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40D3F" w:rsidRPr="001E3FEC" w14:paraId="074E13BE" w14:textId="77777777" w:rsidTr="00E04692">
        <w:trPr>
          <w:trHeight w:hRule="exact" w:val="1417"/>
          <w:jc w:val="center"/>
        </w:trPr>
        <w:tc>
          <w:tcPr>
            <w:tcW w:w="6804" w:type="dxa"/>
            <w:vAlign w:val="center"/>
          </w:tcPr>
          <w:p w14:paraId="7E35A2DA" w14:textId="77777777" w:rsidR="00740D3F" w:rsidRPr="001E3FEC" w:rsidRDefault="00740D3F" w:rsidP="00E04692">
            <w:pPr>
              <w:pStyle w:val="EPName"/>
            </w:pPr>
            <w:r w:rsidRPr="001E3FEC">
              <w:t>Parlamento Europeu</w:t>
            </w:r>
          </w:p>
          <w:p w14:paraId="6AB58AF1" w14:textId="77777777" w:rsidR="00740D3F" w:rsidRPr="001E3FEC" w:rsidRDefault="00740D3F" w:rsidP="00E04692">
            <w:pPr>
              <w:pStyle w:val="EPTerm"/>
            </w:pPr>
            <w:r w:rsidRPr="001E3FEC">
              <w:t>2019-2024</w:t>
            </w:r>
          </w:p>
        </w:tc>
        <w:tc>
          <w:tcPr>
            <w:tcW w:w="2268" w:type="dxa"/>
          </w:tcPr>
          <w:p w14:paraId="51A0223B" w14:textId="77777777" w:rsidR="00740D3F" w:rsidRPr="001E3FEC" w:rsidRDefault="00740D3F" w:rsidP="00E04692">
            <w:pPr>
              <w:pStyle w:val="EPLogo"/>
            </w:pPr>
            <w:r w:rsidRPr="001E3FEC">
              <w:rPr>
                <w:lang w:val="en-GB"/>
              </w:rPr>
              <w:drawing>
                <wp:inline distT="0" distB="0" distL="0" distR="0" wp14:anchorId="26D9B6A8" wp14:editId="094101E2">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9581F7D" w14:textId="77777777" w:rsidR="00740D3F" w:rsidRPr="001E3FEC" w:rsidRDefault="00740D3F" w:rsidP="00740D3F">
      <w:pPr>
        <w:pStyle w:val="LineTop"/>
      </w:pPr>
    </w:p>
    <w:p w14:paraId="24BCD27B" w14:textId="77777777" w:rsidR="00740D3F" w:rsidRPr="001E3FEC" w:rsidRDefault="00740D3F" w:rsidP="00740D3F">
      <w:pPr>
        <w:pStyle w:val="EPBody"/>
      </w:pPr>
      <w:r w:rsidRPr="001E3FEC">
        <w:rPr>
          <w:rStyle w:val="HideTWBExt"/>
          <w:noProof w:val="0"/>
        </w:rPr>
        <w:t>&lt;Commission&gt;</w:t>
      </w:r>
      <w:r w:rsidRPr="001E3FEC">
        <w:rPr>
          <w:rStyle w:val="HideTWBInt"/>
        </w:rPr>
        <w:t>{LIBE}</w:t>
      </w:r>
      <w:r w:rsidRPr="001E3FEC">
        <w:t>Comissão das Liberdades Cívicas, da Justiça e dos Assuntos Internos</w:t>
      </w:r>
      <w:r w:rsidRPr="001E3FEC">
        <w:rPr>
          <w:rStyle w:val="HideTWBExt"/>
          <w:noProof w:val="0"/>
        </w:rPr>
        <w:t>&lt;/Commission&gt;</w:t>
      </w:r>
    </w:p>
    <w:p w14:paraId="7AE38AE0" w14:textId="77777777" w:rsidR="00740D3F" w:rsidRPr="001E3FEC" w:rsidRDefault="00740D3F" w:rsidP="00740D3F">
      <w:pPr>
        <w:pStyle w:val="LineBottom"/>
      </w:pPr>
    </w:p>
    <w:p w14:paraId="0653BD8C" w14:textId="77777777" w:rsidR="00740D3F" w:rsidRPr="001E3FEC" w:rsidRDefault="00740D3F" w:rsidP="00740D3F">
      <w:pPr>
        <w:pStyle w:val="CoverReference"/>
      </w:pPr>
      <w:r w:rsidRPr="001E3FEC">
        <w:rPr>
          <w:rStyle w:val="HideTWBExt"/>
          <w:noProof w:val="0"/>
        </w:rPr>
        <w:t>&lt;RefProc&gt;</w:t>
      </w:r>
      <w:r w:rsidRPr="001E3FEC">
        <w:t>2020/0277</w:t>
      </w:r>
      <w:r w:rsidRPr="001E3FEC">
        <w:rPr>
          <w:rStyle w:val="HideTWBExt"/>
          <w:noProof w:val="0"/>
        </w:rPr>
        <w:t>&lt;/RefProc&gt;&lt;RefTypeProc&gt;</w:t>
      </w:r>
      <w:r w:rsidRPr="001E3FEC">
        <w:t>(COD)</w:t>
      </w:r>
      <w:r w:rsidRPr="001E3FEC">
        <w:rPr>
          <w:rStyle w:val="HideTWBExt"/>
          <w:noProof w:val="0"/>
        </w:rPr>
        <w:t>&lt;/RefTypeProc&gt;</w:t>
      </w:r>
    </w:p>
    <w:p w14:paraId="559B553C" w14:textId="77777777" w:rsidR="00740D3F" w:rsidRPr="001E3FEC" w:rsidRDefault="00740D3F" w:rsidP="00740D3F">
      <w:pPr>
        <w:pStyle w:val="CoverDate"/>
      </w:pPr>
      <w:r w:rsidRPr="001E3FEC">
        <w:rPr>
          <w:rStyle w:val="HideTWBExt"/>
          <w:noProof w:val="0"/>
        </w:rPr>
        <w:t>&lt;Date&gt;</w:t>
      </w:r>
      <w:r w:rsidRPr="001E3FEC">
        <w:rPr>
          <w:rStyle w:val="HideTWBInt"/>
        </w:rPr>
        <w:t>{28/01/2022}</w:t>
      </w:r>
      <w:r w:rsidRPr="001E3FEC">
        <w:t>28.1.2022</w:t>
      </w:r>
      <w:r w:rsidRPr="001E3FEC">
        <w:rPr>
          <w:rStyle w:val="HideTWBExt"/>
          <w:noProof w:val="0"/>
        </w:rPr>
        <w:t>&lt;/Date&gt;</w:t>
      </w:r>
    </w:p>
    <w:p w14:paraId="4321D389" w14:textId="77777777" w:rsidR="00740D3F" w:rsidRPr="001E3FEC" w:rsidRDefault="00740D3F" w:rsidP="00740D3F">
      <w:pPr>
        <w:pStyle w:val="CoverDocType"/>
      </w:pPr>
      <w:r w:rsidRPr="001E3FEC">
        <w:rPr>
          <w:rStyle w:val="HideTWBExt"/>
          <w:noProof w:val="0"/>
        </w:rPr>
        <w:t>&lt;TypeAM&gt;</w:t>
      </w:r>
      <w:r w:rsidRPr="001E3FEC">
        <w:t>ALTERAÇÕES</w:t>
      </w:r>
      <w:r w:rsidRPr="001E3FEC">
        <w:rPr>
          <w:rStyle w:val="HideTWBExt"/>
          <w:noProof w:val="0"/>
        </w:rPr>
        <w:t>&lt;/TypeAM&gt;</w:t>
      </w:r>
    </w:p>
    <w:p w14:paraId="03BD0876" w14:textId="77777777" w:rsidR="00740D3F" w:rsidRPr="001E3FEC" w:rsidRDefault="00740D3F" w:rsidP="00740D3F">
      <w:pPr>
        <w:pStyle w:val="CoverDocType24a"/>
      </w:pPr>
      <w:r w:rsidRPr="001E3FEC">
        <w:rPr>
          <w:rStyle w:val="HideTWBExt"/>
          <w:noProof w:val="0"/>
        </w:rPr>
        <w:t>&lt;RangeAM&gt;</w:t>
      </w:r>
      <w:r w:rsidRPr="001E3FEC">
        <w:t>402 - 700</w:t>
      </w:r>
      <w:r w:rsidRPr="001E3FEC">
        <w:rPr>
          <w:rStyle w:val="HideTWBExt"/>
          <w:noProof w:val="0"/>
        </w:rPr>
        <w:t>&lt;/RangeAM&gt;</w:t>
      </w:r>
    </w:p>
    <w:p w14:paraId="05FA5A9B" w14:textId="77777777" w:rsidR="00740D3F" w:rsidRPr="001E3FEC" w:rsidRDefault="00740D3F" w:rsidP="00740D3F">
      <w:pPr>
        <w:pStyle w:val="CoverBold"/>
      </w:pPr>
      <w:r w:rsidRPr="001E3FEC">
        <w:rPr>
          <w:rStyle w:val="HideTWBExt"/>
          <w:noProof w:val="0"/>
        </w:rPr>
        <w:t>&lt;TitreType&gt;</w:t>
      </w:r>
      <w:r w:rsidRPr="001E3FEC">
        <w:t>Projeto de parecer</w:t>
      </w:r>
      <w:r w:rsidRPr="001E3FEC">
        <w:rPr>
          <w:rStyle w:val="HideTWBExt"/>
          <w:noProof w:val="0"/>
        </w:rPr>
        <w:t>&lt;/TitreType&gt;</w:t>
      </w:r>
    </w:p>
    <w:p w14:paraId="7072A793" w14:textId="77777777" w:rsidR="00740D3F" w:rsidRPr="001E3FEC" w:rsidRDefault="00740D3F" w:rsidP="00740D3F">
      <w:pPr>
        <w:pStyle w:val="CoverBold"/>
      </w:pPr>
      <w:r w:rsidRPr="001E3FEC">
        <w:rPr>
          <w:rStyle w:val="HideTWBExt"/>
          <w:noProof w:val="0"/>
        </w:rPr>
        <w:t>&lt;Rapporteur&gt;</w:t>
      </w:r>
      <w:r w:rsidRPr="001E3FEC">
        <w:t>Juan Fernando López Aguilar</w:t>
      </w:r>
      <w:r w:rsidRPr="001E3FEC">
        <w:rPr>
          <w:rStyle w:val="HideTWBExt"/>
          <w:noProof w:val="0"/>
        </w:rPr>
        <w:t>&lt;/Rapporteur&gt;</w:t>
      </w:r>
    </w:p>
    <w:p w14:paraId="7993A63D" w14:textId="77777777" w:rsidR="00740D3F" w:rsidRPr="001E3FEC" w:rsidRDefault="00740D3F" w:rsidP="00740D3F">
      <w:pPr>
        <w:pStyle w:val="CoverNormal24a"/>
      </w:pPr>
      <w:r w:rsidRPr="001E3FEC">
        <w:rPr>
          <w:rStyle w:val="HideTWBExt"/>
          <w:noProof w:val="0"/>
        </w:rPr>
        <w:t>&lt;DocRefPE&gt;</w:t>
      </w:r>
      <w:r w:rsidRPr="001E3FEC">
        <w:t>(PE697.631v01-00)</w:t>
      </w:r>
      <w:r w:rsidRPr="001E3FEC">
        <w:rPr>
          <w:rStyle w:val="HideTWBExt"/>
          <w:noProof w:val="0"/>
        </w:rPr>
        <w:t>&lt;/DocRefPE&gt;</w:t>
      </w:r>
    </w:p>
    <w:p w14:paraId="305D6B78" w14:textId="77777777" w:rsidR="00740D3F" w:rsidRPr="001E3FEC" w:rsidRDefault="00740D3F" w:rsidP="00740D3F">
      <w:pPr>
        <w:pStyle w:val="CoverNormal24a"/>
      </w:pPr>
      <w:r w:rsidRPr="001E3FEC">
        <w:rPr>
          <w:rStyle w:val="HideTWBExt"/>
          <w:noProof w:val="0"/>
        </w:rPr>
        <w:t>&lt;Titre&gt;</w:t>
      </w:r>
      <w:r w:rsidRPr="001E3FEC">
        <w:t>relativo à resposta a situações de crise e de força maior no domínio da migração e do asilo</w:t>
      </w:r>
      <w:r w:rsidRPr="001E3FEC">
        <w:rPr>
          <w:rStyle w:val="HideTWBExt"/>
          <w:noProof w:val="0"/>
        </w:rPr>
        <w:t>&lt;/Titre&gt;</w:t>
      </w:r>
    </w:p>
    <w:p w14:paraId="0AF0B76F" w14:textId="77777777" w:rsidR="00740D3F" w:rsidRPr="001E3FEC" w:rsidRDefault="00740D3F" w:rsidP="00740D3F">
      <w:pPr>
        <w:pStyle w:val="CoverNormal"/>
      </w:pPr>
      <w:r w:rsidRPr="001E3FEC">
        <w:rPr>
          <w:rStyle w:val="HideTWBExt"/>
          <w:noProof w:val="0"/>
        </w:rPr>
        <w:t>&lt;DocAmend&gt;</w:t>
      </w:r>
      <w:r w:rsidRPr="001E3FEC">
        <w:t>Proposta de regulamento</w:t>
      </w:r>
      <w:r w:rsidRPr="001E3FEC">
        <w:rPr>
          <w:rStyle w:val="HideTWBExt"/>
          <w:noProof w:val="0"/>
        </w:rPr>
        <w:t>&lt;/DocAmend&gt;</w:t>
      </w:r>
    </w:p>
    <w:p w14:paraId="4FB9D2D3" w14:textId="77777777" w:rsidR="00740D3F" w:rsidRPr="001E3FEC" w:rsidRDefault="00740D3F" w:rsidP="00740D3F">
      <w:pPr>
        <w:pStyle w:val="CoverNormal24a"/>
      </w:pPr>
      <w:r w:rsidRPr="001E3FEC">
        <w:rPr>
          <w:rStyle w:val="HideTWBExt"/>
          <w:noProof w:val="0"/>
        </w:rPr>
        <w:t>&lt;DocRef&gt;</w:t>
      </w:r>
      <w:r w:rsidRPr="001E3FEC">
        <w:t>(COM(2020)0613 – C9-0308/2020 – 2020/0277(COD))</w:t>
      </w:r>
      <w:r w:rsidRPr="001E3FEC">
        <w:rPr>
          <w:rStyle w:val="HideTWBExt"/>
          <w:noProof w:val="0"/>
        </w:rPr>
        <w:t>&lt;/DocRef&gt;</w:t>
      </w:r>
    </w:p>
    <w:p w14:paraId="1D3CA222" w14:textId="77777777" w:rsidR="00335B4F" w:rsidRPr="001E3FEC" w:rsidRDefault="00B32905">
      <w:r w:rsidRPr="001E3FEC">
        <w:br w:type="page"/>
      </w:r>
      <w:r w:rsidRPr="001E3FEC">
        <w:lastRenderedPageBreak/>
        <w:t>AM_Com_LegOpinion</w:t>
      </w:r>
    </w:p>
    <w:p w14:paraId="3A24A2C2" w14:textId="7D088DDA" w:rsidR="00740D3F" w:rsidRPr="001E3FEC" w:rsidRDefault="00B32905" w:rsidP="00740D3F">
      <w:pPr>
        <w:pStyle w:val="AmNumberTabs"/>
      </w:pPr>
      <w:r w:rsidRPr="001E3FEC">
        <w:br w:type="page"/>
      </w:r>
    </w:p>
    <w:p w14:paraId="38995806" w14:textId="7D5FDC5B" w:rsidR="00335B4F" w:rsidRPr="001E3FEC" w:rsidRDefault="00335B4F"/>
    <w:p w14:paraId="05222CF5" w14:textId="7D09DE4A" w:rsidR="00740D3F" w:rsidRPr="001E3FEC" w:rsidRDefault="00740D3F" w:rsidP="00740D3F">
      <w:pPr>
        <w:pStyle w:val="AmNumberTabs"/>
      </w:pPr>
      <w:r w:rsidRPr="001E3FEC">
        <w:rPr>
          <w:rStyle w:val="HideTWBExt"/>
          <w:b w:val="0"/>
          <w:noProof w:val="0"/>
        </w:rPr>
        <w:t>&lt;RepeatBlock-Amend&gt;</w:t>
      </w: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402</w:t>
      </w:r>
      <w:r w:rsidRPr="001E3FEC">
        <w:rPr>
          <w:rStyle w:val="HideTWBExt"/>
          <w:noProof w:val="0"/>
        </w:rPr>
        <w:t>&lt;/NumAm&gt;</w:t>
      </w:r>
    </w:p>
    <w:p w14:paraId="0B236AD4"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68C606DA" w14:textId="77777777" w:rsidR="00740D3F" w:rsidRPr="001E3FEC" w:rsidRDefault="00740D3F" w:rsidP="00740D3F">
      <w:pPr>
        <w:pStyle w:val="NormalBold"/>
      </w:pPr>
      <w:r w:rsidRPr="001E3FEC">
        <w:rPr>
          <w:rStyle w:val="HideTWBExt"/>
          <w:noProof w:val="0"/>
        </w:rPr>
        <w:t>&lt;/RepeatBlock-By&gt;</w:t>
      </w:r>
    </w:p>
    <w:p w14:paraId="1001D01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0997FC4" w14:textId="77777777" w:rsidR="00740D3F" w:rsidRPr="001E3FEC" w:rsidRDefault="00740D3F" w:rsidP="00740D3F">
      <w:pPr>
        <w:pStyle w:val="NormalBold"/>
      </w:pPr>
      <w:r w:rsidRPr="001E3FEC">
        <w:rPr>
          <w:rStyle w:val="HideTWBExt"/>
          <w:noProof w:val="0"/>
        </w:rPr>
        <w:t>&lt;Article&gt;</w:t>
      </w:r>
      <w:r w:rsidRPr="001E3FEC">
        <w:t>Capítulo I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6295172" w14:textId="77777777" w:rsidTr="00E04692">
        <w:trPr>
          <w:trHeight w:hRule="exact" w:val="240"/>
          <w:jc w:val="center"/>
        </w:trPr>
        <w:tc>
          <w:tcPr>
            <w:tcW w:w="9752" w:type="dxa"/>
            <w:gridSpan w:val="2"/>
          </w:tcPr>
          <w:p w14:paraId="0BC74185" w14:textId="77777777" w:rsidR="00740D3F" w:rsidRPr="001E3FEC" w:rsidRDefault="00740D3F" w:rsidP="00E04692"/>
        </w:tc>
      </w:tr>
      <w:tr w:rsidR="00740D3F" w:rsidRPr="001E3FEC" w14:paraId="5897EFEC" w14:textId="77777777" w:rsidTr="00E04692">
        <w:trPr>
          <w:trHeight w:val="240"/>
          <w:jc w:val="center"/>
        </w:trPr>
        <w:tc>
          <w:tcPr>
            <w:tcW w:w="4876" w:type="dxa"/>
          </w:tcPr>
          <w:p w14:paraId="2A268338" w14:textId="77777777" w:rsidR="00740D3F" w:rsidRPr="001E3FEC" w:rsidRDefault="00740D3F" w:rsidP="00E04692">
            <w:pPr>
              <w:pStyle w:val="AmColumnHeading"/>
            </w:pPr>
            <w:r w:rsidRPr="001E3FEC">
              <w:t>Texto da Comissão</w:t>
            </w:r>
          </w:p>
        </w:tc>
        <w:tc>
          <w:tcPr>
            <w:tcW w:w="4876" w:type="dxa"/>
          </w:tcPr>
          <w:p w14:paraId="2284B81D" w14:textId="77777777" w:rsidR="00740D3F" w:rsidRPr="001E3FEC" w:rsidRDefault="00740D3F" w:rsidP="00E04692">
            <w:pPr>
              <w:pStyle w:val="AmColumnHeading"/>
            </w:pPr>
            <w:r w:rsidRPr="001E3FEC">
              <w:t>Alteração</w:t>
            </w:r>
          </w:p>
        </w:tc>
      </w:tr>
      <w:tr w:rsidR="00740D3F" w:rsidRPr="001E3FEC" w14:paraId="5A25D7E6" w14:textId="77777777" w:rsidTr="00E04692">
        <w:trPr>
          <w:jc w:val="center"/>
        </w:trPr>
        <w:tc>
          <w:tcPr>
            <w:tcW w:w="4876" w:type="dxa"/>
          </w:tcPr>
          <w:p w14:paraId="57DC2433" w14:textId="7D8DEC57" w:rsidR="00740D3F" w:rsidRPr="001E3FEC" w:rsidRDefault="00740D3F" w:rsidP="00E04692">
            <w:pPr>
              <w:pStyle w:val="Normal6a"/>
            </w:pPr>
            <w:r w:rsidRPr="001E3FEC">
              <w:t>Disposições gerais</w:t>
            </w:r>
          </w:p>
        </w:tc>
        <w:tc>
          <w:tcPr>
            <w:tcW w:w="4876" w:type="dxa"/>
          </w:tcPr>
          <w:p w14:paraId="33658ED9" w14:textId="0198C8CC" w:rsidR="00740D3F" w:rsidRPr="001E3FEC" w:rsidRDefault="00740D3F" w:rsidP="00E04692">
            <w:pPr>
              <w:pStyle w:val="Normal6a"/>
            </w:pPr>
            <w:r w:rsidRPr="001E3FEC">
              <w:t xml:space="preserve">Disposições gerais </w:t>
            </w:r>
            <w:r w:rsidRPr="001E3FEC">
              <w:rPr>
                <w:b/>
                <w:i/>
              </w:rPr>
              <w:t>e processuais</w:t>
            </w:r>
          </w:p>
        </w:tc>
      </w:tr>
    </w:tbl>
    <w:p w14:paraId="78D86DD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1F9CDE9" w14:textId="77777777" w:rsidR="00740D3F" w:rsidRPr="001E3FEC" w:rsidRDefault="00740D3F" w:rsidP="00740D3F">
      <w:r w:rsidRPr="001E3FEC">
        <w:rPr>
          <w:rStyle w:val="HideTWBExt"/>
          <w:noProof w:val="0"/>
        </w:rPr>
        <w:t>&lt;/Amend&gt;</w:t>
      </w:r>
    </w:p>
    <w:p w14:paraId="3BF35CB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403</w:t>
      </w:r>
      <w:r w:rsidRPr="001E3FEC">
        <w:rPr>
          <w:rStyle w:val="HideTWBExt"/>
          <w:noProof w:val="0"/>
        </w:rPr>
        <w:t>&lt;/NumAm&gt;</w:t>
      </w:r>
    </w:p>
    <w:p w14:paraId="0239354C"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7BE6366" w14:textId="77777777" w:rsidR="00740D3F" w:rsidRPr="001E3FEC" w:rsidRDefault="00740D3F" w:rsidP="00740D3F">
      <w:pPr>
        <w:pStyle w:val="NormalBold"/>
      </w:pPr>
      <w:r w:rsidRPr="001E3FEC">
        <w:rPr>
          <w:rStyle w:val="HideTWBExt"/>
          <w:noProof w:val="0"/>
        </w:rPr>
        <w:t>&lt;/RepeatBlock-By&gt;</w:t>
      </w:r>
    </w:p>
    <w:p w14:paraId="0DF8222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34280A5" w14:textId="77777777" w:rsidR="00740D3F" w:rsidRPr="001E3FEC" w:rsidRDefault="00740D3F" w:rsidP="00740D3F">
      <w:pPr>
        <w:pStyle w:val="NormalBold"/>
      </w:pPr>
      <w:r w:rsidRPr="001E3FEC">
        <w:rPr>
          <w:rStyle w:val="HideTWBExt"/>
          <w:noProof w:val="0"/>
        </w:rPr>
        <w:t>&lt;Article&gt;</w:t>
      </w:r>
      <w:r w:rsidRPr="001E3FEC">
        <w:t>Artigo 1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D3B17D1" w14:textId="77777777" w:rsidTr="00E04692">
        <w:trPr>
          <w:trHeight w:hRule="exact" w:val="240"/>
          <w:jc w:val="center"/>
        </w:trPr>
        <w:tc>
          <w:tcPr>
            <w:tcW w:w="9752" w:type="dxa"/>
            <w:gridSpan w:val="2"/>
          </w:tcPr>
          <w:p w14:paraId="294DEAF2" w14:textId="77777777" w:rsidR="00740D3F" w:rsidRPr="001E3FEC" w:rsidRDefault="00740D3F" w:rsidP="00E04692"/>
        </w:tc>
      </w:tr>
      <w:tr w:rsidR="00740D3F" w:rsidRPr="001E3FEC" w14:paraId="020E6950" w14:textId="77777777" w:rsidTr="00E04692">
        <w:trPr>
          <w:trHeight w:val="240"/>
          <w:jc w:val="center"/>
        </w:trPr>
        <w:tc>
          <w:tcPr>
            <w:tcW w:w="4876" w:type="dxa"/>
          </w:tcPr>
          <w:p w14:paraId="4F0D657F" w14:textId="77777777" w:rsidR="00740D3F" w:rsidRPr="001E3FEC" w:rsidRDefault="00740D3F" w:rsidP="00E04692">
            <w:pPr>
              <w:pStyle w:val="AmColumnHeading"/>
            </w:pPr>
            <w:r w:rsidRPr="001E3FEC">
              <w:t>Texto da Comissão</w:t>
            </w:r>
          </w:p>
        </w:tc>
        <w:tc>
          <w:tcPr>
            <w:tcW w:w="4876" w:type="dxa"/>
          </w:tcPr>
          <w:p w14:paraId="4FFB984C" w14:textId="77777777" w:rsidR="00740D3F" w:rsidRPr="001E3FEC" w:rsidRDefault="00740D3F" w:rsidP="00E04692">
            <w:pPr>
              <w:pStyle w:val="AmColumnHeading"/>
            </w:pPr>
            <w:r w:rsidRPr="001E3FEC">
              <w:t>Alteração</w:t>
            </w:r>
          </w:p>
        </w:tc>
      </w:tr>
      <w:tr w:rsidR="00740D3F" w:rsidRPr="001E3FEC" w14:paraId="47B5B500" w14:textId="77777777" w:rsidTr="00E04692">
        <w:trPr>
          <w:jc w:val="center"/>
        </w:trPr>
        <w:tc>
          <w:tcPr>
            <w:tcW w:w="4876" w:type="dxa"/>
          </w:tcPr>
          <w:p w14:paraId="7DEAE366" w14:textId="58247B4E" w:rsidR="00740D3F" w:rsidRPr="001E3FEC" w:rsidRDefault="00740D3F" w:rsidP="00E04692">
            <w:pPr>
              <w:pStyle w:val="Normal6a"/>
            </w:pPr>
            <w:r w:rsidRPr="001E3FEC">
              <w:t>Objeto</w:t>
            </w:r>
          </w:p>
        </w:tc>
        <w:tc>
          <w:tcPr>
            <w:tcW w:w="4876" w:type="dxa"/>
          </w:tcPr>
          <w:p w14:paraId="3722A8E2" w14:textId="2137593F" w:rsidR="00740D3F" w:rsidRPr="001E3FEC" w:rsidRDefault="00740D3F" w:rsidP="00E04692">
            <w:pPr>
              <w:pStyle w:val="Normal6a"/>
            </w:pPr>
            <w:r w:rsidRPr="001E3FEC">
              <w:rPr>
                <w:b/>
                <w:i/>
              </w:rPr>
              <w:t>Objetivo e</w:t>
            </w:r>
            <w:r w:rsidRPr="001E3FEC">
              <w:t xml:space="preserve"> objeto</w:t>
            </w:r>
          </w:p>
        </w:tc>
      </w:tr>
    </w:tbl>
    <w:p w14:paraId="20EDA51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7E3CA0F" w14:textId="77777777" w:rsidR="00740D3F" w:rsidRPr="001E3FEC" w:rsidRDefault="00740D3F" w:rsidP="00740D3F">
      <w:r w:rsidRPr="001E3FEC">
        <w:rPr>
          <w:rStyle w:val="HideTWBExt"/>
          <w:noProof w:val="0"/>
        </w:rPr>
        <w:t>&lt;/Amend&gt;</w:t>
      </w:r>
    </w:p>
    <w:p w14:paraId="6E8403D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404</w:t>
      </w:r>
      <w:r w:rsidRPr="001E3FEC">
        <w:rPr>
          <w:rStyle w:val="HideTWBExt"/>
          <w:noProof w:val="0"/>
        </w:rPr>
        <w:t>&lt;/NumAm&gt;</w:t>
      </w:r>
    </w:p>
    <w:p w14:paraId="5993EFEC"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1B682028" w14:textId="77777777" w:rsidR="00740D3F" w:rsidRPr="001E3FEC" w:rsidRDefault="00740D3F" w:rsidP="00740D3F">
      <w:pPr>
        <w:pStyle w:val="NormalBold"/>
      </w:pPr>
      <w:r w:rsidRPr="001E3FEC">
        <w:rPr>
          <w:rStyle w:val="HideTWBExt"/>
          <w:noProof w:val="0"/>
        </w:rPr>
        <w:t>&lt;/RepeatBlock-By&gt;</w:t>
      </w:r>
    </w:p>
    <w:p w14:paraId="04A655D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C3781CD" w14:textId="77777777" w:rsidR="00740D3F" w:rsidRPr="001E3FEC" w:rsidRDefault="00740D3F" w:rsidP="00740D3F">
      <w:pPr>
        <w:pStyle w:val="NormalBold"/>
      </w:pPr>
      <w:r w:rsidRPr="001E3FEC">
        <w:rPr>
          <w:rStyle w:val="HideTWBExt"/>
          <w:noProof w:val="0"/>
        </w:rPr>
        <w:t>&lt;Article&gt;</w:t>
      </w:r>
      <w:r w:rsidRPr="001E3FEC">
        <w:t>Artigo 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5585FFB" w14:textId="77777777" w:rsidTr="00E04692">
        <w:trPr>
          <w:trHeight w:hRule="exact" w:val="240"/>
          <w:jc w:val="center"/>
        </w:trPr>
        <w:tc>
          <w:tcPr>
            <w:tcW w:w="9752" w:type="dxa"/>
            <w:gridSpan w:val="2"/>
          </w:tcPr>
          <w:p w14:paraId="787B82DD" w14:textId="77777777" w:rsidR="00740D3F" w:rsidRPr="001E3FEC" w:rsidRDefault="00740D3F" w:rsidP="00E04692"/>
        </w:tc>
      </w:tr>
      <w:tr w:rsidR="00740D3F" w:rsidRPr="001E3FEC" w14:paraId="69255C35" w14:textId="77777777" w:rsidTr="00E04692">
        <w:trPr>
          <w:trHeight w:val="240"/>
          <w:jc w:val="center"/>
        </w:trPr>
        <w:tc>
          <w:tcPr>
            <w:tcW w:w="4876" w:type="dxa"/>
          </w:tcPr>
          <w:p w14:paraId="1A66F83A" w14:textId="77777777" w:rsidR="00740D3F" w:rsidRPr="001E3FEC" w:rsidRDefault="00740D3F" w:rsidP="00E04692">
            <w:pPr>
              <w:pStyle w:val="AmColumnHeading"/>
            </w:pPr>
            <w:r w:rsidRPr="001E3FEC">
              <w:t>Texto da Comissão</w:t>
            </w:r>
          </w:p>
        </w:tc>
        <w:tc>
          <w:tcPr>
            <w:tcW w:w="4876" w:type="dxa"/>
          </w:tcPr>
          <w:p w14:paraId="7B4D8CF4" w14:textId="77777777" w:rsidR="00740D3F" w:rsidRPr="001E3FEC" w:rsidRDefault="00740D3F" w:rsidP="00E04692">
            <w:pPr>
              <w:pStyle w:val="AmColumnHeading"/>
            </w:pPr>
            <w:r w:rsidRPr="001E3FEC">
              <w:t>Alteração</w:t>
            </w:r>
          </w:p>
        </w:tc>
      </w:tr>
      <w:tr w:rsidR="00740D3F" w:rsidRPr="001E3FEC" w14:paraId="0911F8B3" w14:textId="77777777" w:rsidTr="00E04692">
        <w:trPr>
          <w:jc w:val="center"/>
        </w:trPr>
        <w:tc>
          <w:tcPr>
            <w:tcW w:w="4876" w:type="dxa"/>
          </w:tcPr>
          <w:p w14:paraId="594F48ED" w14:textId="77777777" w:rsidR="00740D3F" w:rsidRPr="001E3FEC" w:rsidRDefault="00740D3F" w:rsidP="00E04692">
            <w:pPr>
              <w:pStyle w:val="Normal6a"/>
            </w:pPr>
            <w:r w:rsidRPr="001E3FEC">
              <w:t>1.</w:t>
            </w:r>
            <w:r w:rsidRPr="001E3FEC">
              <w:tab/>
              <w:t xml:space="preserve">O presente regulamento abrange situações de crise </w:t>
            </w:r>
            <w:r w:rsidRPr="001E3FEC">
              <w:rPr>
                <w:b/>
                <w:i/>
              </w:rPr>
              <w:t>e de força maior</w:t>
            </w:r>
            <w:r w:rsidRPr="001E3FEC">
              <w:t xml:space="preserve"> no domínio da migração e do asilo dentro da União e prevê regras específicas de derrogação das regras estabelecidas nos Regulamentos (UE) XXX/XXX [Gestão do Asilo e da Migração] </w:t>
            </w:r>
            <w:r w:rsidRPr="001E3FEC">
              <w:rPr>
                <w:b/>
                <w:i/>
              </w:rPr>
              <w:t>e</w:t>
            </w:r>
            <w:r w:rsidRPr="001E3FEC">
              <w:t xml:space="preserve"> (UE) XXX/XXX [Regulamento Procedimentos de Asilo] e na Diretiva (UE) XXX/XXX [reformulação da Diretiva Regresso].</w:t>
            </w:r>
          </w:p>
        </w:tc>
        <w:tc>
          <w:tcPr>
            <w:tcW w:w="4876" w:type="dxa"/>
          </w:tcPr>
          <w:p w14:paraId="51AD869C" w14:textId="77777777" w:rsidR="00740D3F" w:rsidRPr="001E3FEC" w:rsidRDefault="00740D3F" w:rsidP="00E04692">
            <w:pPr>
              <w:pStyle w:val="Normal6a"/>
            </w:pPr>
            <w:r w:rsidRPr="001E3FEC">
              <w:t>1.</w:t>
            </w:r>
            <w:r w:rsidRPr="001E3FEC">
              <w:tab/>
              <w:t>O presente regulamento abrange situações de crise no domínio da migração e do asilo dentro da União e prevê regras específicas de derrogação das regras estabelecidas nos Regulamentos (UE) XXX/XXX [Gestão do Asilo e da Migração]</w:t>
            </w:r>
            <w:r w:rsidRPr="001E3FEC">
              <w:rPr>
                <w:b/>
                <w:i/>
              </w:rPr>
              <w:t>,</w:t>
            </w:r>
            <w:r w:rsidRPr="001E3FEC">
              <w:t xml:space="preserve"> (UE) XXX/XXX [Regulamento Procedimentos de Asilo] </w:t>
            </w:r>
            <w:r w:rsidRPr="001E3FEC">
              <w:rPr>
                <w:b/>
                <w:i/>
              </w:rPr>
              <w:t>e (UE) XXX/XXX [Regulamento Triagem dos Nacionais de Países de Terceiros]</w:t>
            </w:r>
            <w:r w:rsidRPr="001E3FEC">
              <w:t xml:space="preserve"> e na Diretiva (UE) XXX/XXX [reformulação da Diretiva Regresso]. </w:t>
            </w:r>
            <w:r w:rsidRPr="001E3FEC">
              <w:rPr>
                <w:b/>
                <w:i/>
              </w:rPr>
              <w:t>O presente regulamento estabelece um mecanismo de resposta a situações de crise, destinado a aliviar a pressão sobre os Estados-Membros que enfrentam uma situação de crise, protegendo os direitos dos requerentes e dos beneficiários de proteção internacional, incluindo o seu acesso aos procedime</w:t>
            </w:r>
            <w:bookmarkStart w:id="0" w:name="_GoBack"/>
            <w:bookmarkEnd w:id="0"/>
            <w:r w:rsidRPr="001E3FEC">
              <w:rPr>
                <w:b/>
                <w:i/>
              </w:rPr>
              <w:t>ntos relevantes e a condições de acolhimento em situações de crise adequadas.</w:t>
            </w:r>
          </w:p>
        </w:tc>
      </w:tr>
    </w:tbl>
    <w:p w14:paraId="117E9F5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1B32B1D" w14:textId="77777777" w:rsidR="00740D3F" w:rsidRPr="001E3FEC" w:rsidRDefault="00740D3F" w:rsidP="00740D3F">
      <w:r w:rsidRPr="001E3FEC">
        <w:rPr>
          <w:rStyle w:val="HideTWBExt"/>
          <w:noProof w:val="0"/>
        </w:rPr>
        <w:t>&lt;/Amend&gt;</w:t>
      </w:r>
    </w:p>
    <w:p w14:paraId="6AD13B8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405</w:t>
      </w:r>
      <w:r w:rsidRPr="001E3FEC">
        <w:rPr>
          <w:rStyle w:val="HideTWBExt"/>
          <w:noProof w:val="0"/>
        </w:rPr>
        <w:t>&lt;/NumAm&gt;</w:t>
      </w:r>
    </w:p>
    <w:p w14:paraId="77E6C971"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BCAF4DA" w14:textId="77777777" w:rsidR="00740D3F" w:rsidRPr="001E3FEC" w:rsidRDefault="00740D3F" w:rsidP="00740D3F">
      <w:pPr>
        <w:pStyle w:val="NormalBold"/>
      </w:pPr>
      <w:r w:rsidRPr="001E3FEC">
        <w:rPr>
          <w:rStyle w:val="HideTWBExt"/>
          <w:noProof w:val="0"/>
        </w:rPr>
        <w:t>&lt;/RepeatBlock-By&gt;</w:t>
      </w:r>
    </w:p>
    <w:p w14:paraId="6420325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2377FFB" w14:textId="77777777" w:rsidR="00740D3F" w:rsidRPr="001E3FEC" w:rsidRDefault="00740D3F" w:rsidP="00740D3F">
      <w:pPr>
        <w:pStyle w:val="NormalBold"/>
      </w:pPr>
      <w:r w:rsidRPr="001E3FEC">
        <w:rPr>
          <w:rStyle w:val="HideTWBExt"/>
          <w:noProof w:val="0"/>
        </w:rPr>
        <w:t>&lt;Article&gt;</w:t>
      </w:r>
      <w:r w:rsidRPr="001E3FEC">
        <w:t>Artigo 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08553D0" w14:textId="77777777" w:rsidTr="00E04692">
        <w:trPr>
          <w:trHeight w:hRule="exact" w:val="240"/>
          <w:jc w:val="center"/>
        </w:trPr>
        <w:tc>
          <w:tcPr>
            <w:tcW w:w="9752" w:type="dxa"/>
            <w:gridSpan w:val="2"/>
          </w:tcPr>
          <w:p w14:paraId="66359440" w14:textId="77777777" w:rsidR="00740D3F" w:rsidRPr="001E3FEC" w:rsidRDefault="00740D3F" w:rsidP="00E04692"/>
        </w:tc>
      </w:tr>
      <w:tr w:rsidR="00740D3F" w:rsidRPr="001E3FEC" w14:paraId="786EB02E" w14:textId="77777777" w:rsidTr="00E04692">
        <w:trPr>
          <w:trHeight w:val="240"/>
          <w:jc w:val="center"/>
        </w:trPr>
        <w:tc>
          <w:tcPr>
            <w:tcW w:w="4876" w:type="dxa"/>
          </w:tcPr>
          <w:p w14:paraId="05ED1002" w14:textId="77777777" w:rsidR="00740D3F" w:rsidRPr="001E3FEC" w:rsidRDefault="00740D3F" w:rsidP="00E04692">
            <w:pPr>
              <w:pStyle w:val="AmColumnHeading"/>
            </w:pPr>
            <w:r w:rsidRPr="001E3FEC">
              <w:t>Texto da Comissão</w:t>
            </w:r>
          </w:p>
        </w:tc>
        <w:tc>
          <w:tcPr>
            <w:tcW w:w="4876" w:type="dxa"/>
          </w:tcPr>
          <w:p w14:paraId="728BCE1A" w14:textId="77777777" w:rsidR="00740D3F" w:rsidRPr="001E3FEC" w:rsidRDefault="00740D3F" w:rsidP="00E04692">
            <w:pPr>
              <w:pStyle w:val="AmColumnHeading"/>
            </w:pPr>
            <w:r w:rsidRPr="001E3FEC">
              <w:t>Alteração</w:t>
            </w:r>
          </w:p>
        </w:tc>
      </w:tr>
      <w:tr w:rsidR="00740D3F" w:rsidRPr="001E3FEC" w14:paraId="08B65A7A" w14:textId="77777777" w:rsidTr="00E04692">
        <w:trPr>
          <w:jc w:val="center"/>
        </w:trPr>
        <w:tc>
          <w:tcPr>
            <w:tcW w:w="4876" w:type="dxa"/>
          </w:tcPr>
          <w:p w14:paraId="4969D4EA" w14:textId="77777777" w:rsidR="00740D3F" w:rsidRPr="001E3FEC" w:rsidRDefault="00740D3F" w:rsidP="00E04692">
            <w:pPr>
              <w:pStyle w:val="Normal6a"/>
            </w:pPr>
            <w:r w:rsidRPr="001E3FEC">
              <w:t>1.</w:t>
            </w:r>
            <w:r w:rsidRPr="001E3FEC">
              <w:tab/>
              <w:t xml:space="preserve">O presente regulamento abrange situações de </w:t>
            </w:r>
            <w:r w:rsidRPr="001E3FEC">
              <w:rPr>
                <w:b/>
                <w:i/>
              </w:rPr>
              <w:t>crise e de força maior</w:t>
            </w:r>
            <w:r w:rsidRPr="001E3FEC">
              <w:t xml:space="preserve"> no domínio </w:t>
            </w:r>
            <w:r w:rsidRPr="001E3FEC">
              <w:rPr>
                <w:b/>
                <w:i/>
              </w:rPr>
              <w:t>da migração e</w:t>
            </w:r>
            <w:r w:rsidRPr="001E3FEC">
              <w:t xml:space="preserve"> do asilo dentro da União e prevê regras específicas </w:t>
            </w:r>
            <w:r w:rsidRPr="001E3FEC">
              <w:rPr>
                <w:b/>
                <w:i/>
              </w:rPr>
              <w:t>de derrogação das regras estabelecidas nos Regulamentos (UE) XXX/XXX [Gestão do Asilo e da Migração] e (UE) XXX/XXX [Regulamento Procedimentos de Asilo] e na Diretiva (UE) XXX/XXX [reformulação da Diretiva Regresso]</w:t>
            </w:r>
            <w:r w:rsidRPr="001E3FEC">
              <w:t>.</w:t>
            </w:r>
          </w:p>
        </w:tc>
        <w:tc>
          <w:tcPr>
            <w:tcW w:w="4876" w:type="dxa"/>
          </w:tcPr>
          <w:p w14:paraId="7C19E6C0" w14:textId="77777777" w:rsidR="00740D3F" w:rsidRPr="001E3FEC" w:rsidRDefault="00740D3F" w:rsidP="00E04692">
            <w:pPr>
              <w:pStyle w:val="Normal6a"/>
            </w:pPr>
            <w:r w:rsidRPr="001E3FEC">
              <w:t>1.</w:t>
            </w:r>
            <w:r w:rsidRPr="001E3FEC">
              <w:tab/>
              <w:t xml:space="preserve">O presente regulamento abrange situações de </w:t>
            </w:r>
            <w:r w:rsidRPr="001E3FEC">
              <w:rPr>
                <w:b/>
                <w:i/>
              </w:rPr>
              <w:t>emergência</w:t>
            </w:r>
            <w:r w:rsidRPr="001E3FEC">
              <w:t xml:space="preserve"> no domínio do asilo dentro da União e prevê regras </w:t>
            </w:r>
            <w:r w:rsidRPr="001E3FEC">
              <w:rPr>
                <w:b/>
                <w:i/>
              </w:rPr>
              <w:t>temporárias</w:t>
            </w:r>
            <w:r w:rsidRPr="001E3FEC">
              <w:t xml:space="preserve"> específicas.</w:t>
            </w:r>
          </w:p>
        </w:tc>
      </w:tr>
    </w:tbl>
    <w:p w14:paraId="56B99E3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9F757AF" w14:textId="77777777" w:rsidR="00740D3F" w:rsidRPr="001E3FEC" w:rsidRDefault="00740D3F" w:rsidP="00740D3F">
      <w:r w:rsidRPr="001E3FEC">
        <w:rPr>
          <w:rStyle w:val="HideTWBExt"/>
          <w:noProof w:val="0"/>
        </w:rPr>
        <w:t>&lt;/Amend&gt;</w:t>
      </w:r>
    </w:p>
    <w:p w14:paraId="6B1CD22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406</w:t>
      </w:r>
      <w:r w:rsidRPr="001E3FEC">
        <w:rPr>
          <w:rStyle w:val="HideTWBExt"/>
          <w:noProof w:val="0"/>
        </w:rPr>
        <w:t>&lt;/NumAm&gt;</w:t>
      </w:r>
    </w:p>
    <w:p w14:paraId="4BB6A863" w14:textId="77777777" w:rsidR="00740D3F" w:rsidRPr="001E3FEC" w:rsidRDefault="00740D3F" w:rsidP="00740D3F">
      <w:pPr>
        <w:pStyle w:val="NormalBold"/>
      </w:pPr>
      <w:r w:rsidRPr="001E3FEC">
        <w:rPr>
          <w:rStyle w:val="HideTWBExt"/>
          <w:noProof w:val="0"/>
        </w:rPr>
        <w:t>&lt;RepeatBlock-By&gt;&lt;Members&gt;</w:t>
      </w:r>
      <w:r w:rsidRPr="001E3FEC">
        <w:t>Tomas Tobé, Lena Düpont, Elissavet Vozemberg-Vrionidi, Jeroen Lenaers</w:t>
      </w:r>
      <w:r w:rsidRPr="001E3FEC">
        <w:rPr>
          <w:rStyle w:val="HideTWBExt"/>
          <w:noProof w:val="0"/>
        </w:rPr>
        <w:t>&lt;/Members&gt;</w:t>
      </w:r>
    </w:p>
    <w:p w14:paraId="3966BACD" w14:textId="77777777" w:rsidR="00740D3F" w:rsidRPr="001E3FEC" w:rsidRDefault="00740D3F" w:rsidP="00740D3F">
      <w:pPr>
        <w:pStyle w:val="NormalBold"/>
      </w:pPr>
      <w:r w:rsidRPr="001E3FEC">
        <w:rPr>
          <w:rStyle w:val="HideTWBExt"/>
          <w:noProof w:val="0"/>
        </w:rPr>
        <w:t>&lt;/RepeatBlock-By&gt;</w:t>
      </w:r>
    </w:p>
    <w:p w14:paraId="3519265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0E07F3F" w14:textId="77777777" w:rsidR="00740D3F" w:rsidRPr="001E3FEC" w:rsidRDefault="00740D3F" w:rsidP="00740D3F">
      <w:pPr>
        <w:pStyle w:val="NormalBold"/>
      </w:pPr>
      <w:r w:rsidRPr="001E3FEC">
        <w:rPr>
          <w:rStyle w:val="HideTWBExt"/>
          <w:noProof w:val="0"/>
        </w:rPr>
        <w:t>&lt;Article&gt;</w:t>
      </w:r>
      <w:r w:rsidRPr="001E3FEC">
        <w:t>Artigo 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B05E6A4" w14:textId="77777777" w:rsidTr="00E04692">
        <w:trPr>
          <w:trHeight w:hRule="exact" w:val="240"/>
          <w:jc w:val="center"/>
        </w:trPr>
        <w:tc>
          <w:tcPr>
            <w:tcW w:w="9752" w:type="dxa"/>
            <w:gridSpan w:val="2"/>
          </w:tcPr>
          <w:p w14:paraId="5F7E4ABC" w14:textId="77777777" w:rsidR="00740D3F" w:rsidRPr="001E3FEC" w:rsidRDefault="00740D3F" w:rsidP="00E04692"/>
        </w:tc>
      </w:tr>
      <w:tr w:rsidR="00740D3F" w:rsidRPr="001E3FEC" w14:paraId="6188D84D" w14:textId="77777777" w:rsidTr="00E04692">
        <w:trPr>
          <w:trHeight w:val="240"/>
          <w:jc w:val="center"/>
        </w:trPr>
        <w:tc>
          <w:tcPr>
            <w:tcW w:w="4876" w:type="dxa"/>
          </w:tcPr>
          <w:p w14:paraId="7C6DDAF8" w14:textId="77777777" w:rsidR="00740D3F" w:rsidRPr="001E3FEC" w:rsidRDefault="00740D3F" w:rsidP="00E04692">
            <w:pPr>
              <w:pStyle w:val="AmColumnHeading"/>
            </w:pPr>
            <w:r w:rsidRPr="001E3FEC">
              <w:t>Texto da Comissão</w:t>
            </w:r>
          </w:p>
        </w:tc>
        <w:tc>
          <w:tcPr>
            <w:tcW w:w="4876" w:type="dxa"/>
          </w:tcPr>
          <w:p w14:paraId="1D76618B" w14:textId="77777777" w:rsidR="00740D3F" w:rsidRPr="001E3FEC" w:rsidRDefault="00740D3F" w:rsidP="00E04692">
            <w:pPr>
              <w:pStyle w:val="AmColumnHeading"/>
            </w:pPr>
            <w:r w:rsidRPr="001E3FEC">
              <w:t>Alteração</w:t>
            </w:r>
          </w:p>
        </w:tc>
      </w:tr>
      <w:tr w:rsidR="00740D3F" w:rsidRPr="001E3FEC" w14:paraId="6FDF70C6" w14:textId="77777777" w:rsidTr="00E04692">
        <w:trPr>
          <w:jc w:val="center"/>
        </w:trPr>
        <w:tc>
          <w:tcPr>
            <w:tcW w:w="4876" w:type="dxa"/>
          </w:tcPr>
          <w:p w14:paraId="59DEF4C3" w14:textId="77777777" w:rsidR="00740D3F" w:rsidRPr="001E3FEC" w:rsidRDefault="00740D3F" w:rsidP="00E04692">
            <w:pPr>
              <w:pStyle w:val="Normal6a"/>
            </w:pPr>
            <w:r w:rsidRPr="001E3FEC">
              <w:t>1.</w:t>
            </w:r>
            <w:r w:rsidRPr="001E3FEC">
              <w:tab/>
              <w:t>O presente regulamento abrange situações de crise e de força maior no domínio da migração e do asilo dentro da União e prevê regras específicas de derrogação das regras estabelecidas nos Regulamentos (UE) XXX/XXX [Gestão do Asilo e da Migração] e (UE) XXX/XXX [Regulamento Procedimentos de Asilo] e na Diretiva (UE) XXX/XXX [reformulação da Diretiva Regresso].</w:t>
            </w:r>
          </w:p>
        </w:tc>
        <w:tc>
          <w:tcPr>
            <w:tcW w:w="4876" w:type="dxa"/>
          </w:tcPr>
          <w:p w14:paraId="5960C12B" w14:textId="77777777" w:rsidR="00740D3F" w:rsidRPr="001E3FEC" w:rsidRDefault="00740D3F" w:rsidP="00E04692">
            <w:pPr>
              <w:pStyle w:val="Normal6a"/>
            </w:pPr>
            <w:r w:rsidRPr="001E3FEC">
              <w:t>1.</w:t>
            </w:r>
            <w:r w:rsidRPr="001E3FEC">
              <w:tab/>
              <w:t>O presente regulamento abrange situações de crise e de força maior no domínio da migração e do asilo dentro da União e prevê regras específicas de derrogação das regras estabelecidas nos Regulamentos (UE) XXX/XXX [Gestão do Asilo e da Migração] e (UE) XXX/XXX [Regulamento Procedimentos de Asilo] e na Diretiva (UE) XXX/XXX [reformulação da Diretiva Regresso]</w:t>
            </w:r>
            <w:r w:rsidRPr="001E3FEC">
              <w:rPr>
                <w:b/>
                <w:i/>
              </w:rPr>
              <w:t>, nos casos em que estes regulamentos não são suficientes para fazer face a uma situação de crise e de força maior</w:t>
            </w:r>
            <w:r w:rsidRPr="001E3FEC">
              <w:t>.</w:t>
            </w:r>
          </w:p>
        </w:tc>
      </w:tr>
    </w:tbl>
    <w:p w14:paraId="69F65A2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AEE9976" w14:textId="77777777" w:rsidR="00740D3F" w:rsidRPr="001E3FEC" w:rsidRDefault="00740D3F" w:rsidP="00740D3F">
      <w:r w:rsidRPr="001E3FEC">
        <w:rPr>
          <w:rStyle w:val="HideTWBExt"/>
          <w:noProof w:val="0"/>
        </w:rPr>
        <w:t>&lt;/Amend&gt;</w:t>
      </w:r>
    </w:p>
    <w:p w14:paraId="757009A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407</w:t>
      </w:r>
      <w:r w:rsidRPr="001E3FEC">
        <w:rPr>
          <w:rStyle w:val="HideTWBExt"/>
          <w:noProof w:val="0"/>
        </w:rPr>
        <w:t>&lt;/NumAm&gt;</w:t>
      </w:r>
    </w:p>
    <w:p w14:paraId="66300923"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5BDB7514" w14:textId="77777777" w:rsidR="00740D3F" w:rsidRPr="001E3FEC" w:rsidRDefault="00740D3F" w:rsidP="00740D3F">
      <w:pPr>
        <w:pStyle w:val="NormalBold"/>
      </w:pPr>
      <w:r w:rsidRPr="001E3FEC">
        <w:rPr>
          <w:rStyle w:val="HideTWBExt"/>
          <w:noProof w:val="0"/>
        </w:rPr>
        <w:t>&lt;/RepeatBlock-By&gt;</w:t>
      </w:r>
    </w:p>
    <w:p w14:paraId="0D2779A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E72B909" w14:textId="77777777" w:rsidR="00740D3F" w:rsidRPr="001E3FEC" w:rsidRDefault="00740D3F" w:rsidP="00740D3F">
      <w:pPr>
        <w:pStyle w:val="NormalBold"/>
      </w:pPr>
      <w:r w:rsidRPr="001E3FEC">
        <w:rPr>
          <w:rStyle w:val="HideTWBExt"/>
          <w:noProof w:val="0"/>
        </w:rPr>
        <w:t>&lt;Article&gt;</w:t>
      </w:r>
      <w:r w:rsidRPr="001E3FEC">
        <w:t>Artigo 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B17FB7E" w14:textId="77777777" w:rsidTr="00E04692">
        <w:trPr>
          <w:trHeight w:hRule="exact" w:val="240"/>
          <w:jc w:val="center"/>
        </w:trPr>
        <w:tc>
          <w:tcPr>
            <w:tcW w:w="9752" w:type="dxa"/>
            <w:gridSpan w:val="2"/>
          </w:tcPr>
          <w:p w14:paraId="52315F0B" w14:textId="77777777" w:rsidR="00740D3F" w:rsidRPr="001E3FEC" w:rsidRDefault="00740D3F" w:rsidP="00E04692"/>
        </w:tc>
      </w:tr>
      <w:tr w:rsidR="00740D3F" w:rsidRPr="001E3FEC" w14:paraId="2B07C5FC" w14:textId="77777777" w:rsidTr="00E04692">
        <w:trPr>
          <w:trHeight w:val="240"/>
          <w:jc w:val="center"/>
        </w:trPr>
        <w:tc>
          <w:tcPr>
            <w:tcW w:w="4876" w:type="dxa"/>
          </w:tcPr>
          <w:p w14:paraId="7217EA16" w14:textId="77777777" w:rsidR="00740D3F" w:rsidRPr="001E3FEC" w:rsidRDefault="00740D3F" w:rsidP="00E04692">
            <w:pPr>
              <w:pStyle w:val="AmColumnHeading"/>
            </w:pPr>
            <w:r w:rsidRPr="001E3FEC">
              <w:t>Texto da Comissão</w:t>
            </w:r>
          </w:p>
        </w:tc>
        <w:tc>
          <w:tcPr>
            <w:tcW w:w="4876" w:type="dxa"/>
          </w:tcPr>
          <w:p w14:paraId="1A7C3B9D" w14:textId="77777777" w:rsidR="00740D3F" w:rsidRPr="001E3FEC" w:rsidRDefault="00740D3F" w:rsidP="00E04692">
            <w:pPr>
              <w:pStyle w:val="AmColumnHeading"/>
            </w:pPr>
            <w:r w:rsidRPr="001E3FEC">
              <w:t>Alteração</w:t>
            </w:r>
          </w:p>
        </w:tc>
      </w:tr>
      <w:tr w:rsidR="00740D3F" w:rsidRPr="001E3FEC" w14:paraId="6A01F035" w14:textId="77777777" w:rsidTr="00E04692">
        <w:trPr>
          <w:jc w:val="center"/>
        </w:trPr>
        <w:tc>
          <w:tcPr>
            <w:tcW w:w="4876" w:type="dxa"/>
          </w:tcPr>
          <w:p w14:paraId="6443271E" w14:textId="77777777" w:rsidR="00740D3F" w:rsidRPr="001E3FEC" w:rsidRDefault="00740D3F" w:rsidP="00E04692">
            <w:pPr>
              <w:pStyle w:val="Normal6a"/>
            </w:pPr>
            <w:r w:rsidRPr="001E3FEC">
              <w:t>1.</w:t>
            </w:r>
            <w:r w:rsidRPr="001E3FEC">
              <w:tab/>
              <w:t xml:space="preserve">O presente regulamento abrange situações de </w:t>
            </w:r>
            <w:r w:rsidRPr="001E3FEC">
              <w:rPr>
                <w:b/>
                <w:i/>
              </w:rPr>
              <w:t>crise e de força maior</w:t>
            </w:r>
            <w:r w:rsidRPr="001E3FEC">
              <w:t xml:space="preserve"> no domínio </w:t>
            </w:r>
            <w:r w:rsidRPr="001E3FEC">
              <w:rPr>
                <w:b/>
                <w:i/>
              </w:rPr>
              <w:t>da migração e</w:t>
            </w:r>
            <w:r w:rsidRPr="001E3FEC">
              <w:t xml:space="preserve"> do asilo dentro da União e prevê regras específicas </w:t>
            </w:r>
            <w:r w:rsidRPr="001E3FEC">
              <w:rPr>
                <w:b/>
                <w:i/>
              </w:rPr>
              <w:t>de derrogação das regras estabelecidas nos Regulamentos (UE) XXX/XXX [Gestão do Asilo e da Migração] e (UE) XXX/XXX [Regulamento</w:t>
            </w:r>
            <w:r w:rsidRPr="001E3FEC">
              <w:t xml:space="preserve"> Procedimentos de </w:t>
            </w:r>
            <w:r w:rsidRPr="001E3FEC">
              <w:rPr>
                <w:b/>
                <w:i/>
              </w:rPr>
              <w:t>Asilo] e na Diretiva (UE) XXX/XXX [reformulação da Diretiva Regresso]</w:t>
            </w:r>
            <w:r w:rsidRPr="001E3FEC">
              <w:t>.</w:t>
            </w:r>
          </w:p>
        </w:tc>
        <w:tc>
          <w:tcPr>
            <w:tcW w:w="4876" w:type="dxa"/>
          </w:tcPr>
          <w:p w14:paraId="7F408A2E" w14:textId="77777777" w:rsidR="00740D3F" w:rsidRPr="001E3FEC" w:rsidRDefault="00740D3F" w:rsidP="00E04692">
            <w:pPr>
              <w:pStyle w:val="Normal6a"/>
            </w:pPr>
            <w:r w:rsidRPr="001E3FEC">
              <w:t>1.</w:t>
            </w:r>
            <w:r w:rsidRPr="001E3FEC">
              <w:tab/>
              <w:t xml:space="preserve">O presente regulamento abrange situações de </w:t>
            </w:r>
            <w:r w:rsidRPr="001E3FEC">
              <w:rPr>
                <w:b/>
                <w:i/>
              </w:rPr>
              <w:t>emergência</w:t>
            </w:r>
            <w:r w:rsidRPr="001E3FEC">
              <w:t xml:space="preserve"> no domínio do asilo dentro da União e prevê regras específicas </w:t>
            </w:r>
            <w:r w:rsidRPr="001E3FEC">
              <w:rPr>
                <w:b/>
                <w:i/>
              </w:rPr>
              <w:t>para as mesmas</w:t>
            </w:r>
            <w:r w:rsidRPr="001E3FEC">
              <w:t>.</w:t>
            </w:r>
            <w:r w:rsidRPr="001E3FEC">
              <w:rPr>
                <w:b/>
                <w:i/>
              </w:rPr>
              <w:t xml:space="preserve"> Destina-se a apoiar os Estados-Membros em tais situações, assegurando uma partilha de responsabilidades entre os Estados-Membros e simplificando os</w:t>
            </w:r>
            <w:r w:rsidRPr="001E3FEC">
              <w:t xml:space="preserve"> procedimentos de </w:t>
            </w:r>
            <w:r w:rsidRPr="001E3FEC">
              <w:rPr>
                <w:b/>
                <w:i/>
              </w:rPr>
              <w:t>proteção internacional e de recolocação</w:t>
            </w:r>
            <w:r w:rsidRPr="001E3FEC">
              <w:t>.</w:t>
            </w:r>
          </w:p>
        </w:tc>
      </w:tr>
    </w:tbl>
    <w:p w14:paraId="676917D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5C567BB" w14:textId="77777777" w:rsidR="00740D3F" w:rsidRPr="001E3FEC" w:rsidRDefault="00740D3F" w:rsidP="00740D3F">
      <w:r w:rsidRPr="001E3FEC">
        <w:rPr>
          <w:rStyle w:val="HideTWBExt"/>
          <w:noProof w:val="0"/>
        </w:rPr>
        <w:t>&lt;/Amend&gt;</w:t>
      </w:r>
    </w:p>
    <w:p w14:paraId="4E5ADA7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408</w:t>
      </w:r>
      <w:r w:rsidRPr="001E3FEC">
        <w:rPr>
          <w:rStyle w:val="HideTWBExt"/>
          <w:noProof w:val="0"/>
        </w:rPr>
        <w:t>&lt;/NumAm&gt;</w:t>
      </w:r>
    </w:p>
    <w:p w14:paraId="0E7B2DFF"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26A0364D" w14:textId="77777777" w:rsidR="00740D3F" w:rsidRPr="001E3FEC" w:rsidRDefault="00740D3F" w:rsidP="00740D3F">
      <w:pPr>
        <w:pStyle w:val="NormalBold"/>
      </w:pPr>
      <w:r w:rsidRPr="001E3FEC">
        <w:rPr>
          <w:rStyle w:val="HideTWBExt"/>
          <w:noProof w:val="0"/>
        </w:rPr>
        <w:t>&lt;/RepeatBlock-By&gt;</w:t>
      </w:r>
    </w:p>
    <w:p w14:paraId="6B4FF75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5CFEC56" w14:textId="77777777" w:rsidR="00740D3F" w:rsidRPr="001E3FEC" w:rsidRDefault="00740D3F" w:rsidP="00740D3F">
      <w:pPr>
        <w:pStyle w:val="NormalBold"/>
      </w:pPr>
      <w:r w:rsidRPr="001E3FEC">
        <w:rPr>
          <w:rStyle w:val="HideTWBExt"/>
          <w:noProof w:val="0"/>
        </w:rPr>
        <w:t>&lt;Article&gt;</w:t>
      </w:r>
      <w:r w:rsidRPr="001E3FEC">
        <w:t>Artigo 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0E1A817" w14:textId="77777777" w:rsidTr="00E04692">
        <w:trPr>
          <w:trHeight w:hRule="exact" w:val="240"/>
          <w:jc w:val="center"/>
        </w:trPr>
        <w:tc>
          <w:tcPr>
            <w:tcW w:w="9752" w:type="dxa"/>
            <w:gridSpan w:val="2"/>
          </w:tcPr>
          <w:p w14:paraId="44AAA0A5" w14:textId="77777777" w:rsidR="00740D3F" w:rsidRPr="001E3FEC" w:rsidRDefault="00740D3F" w:rsidP="00E04692"/>
        </w:tc>
      </w:tr>
      <w:tr w:rsidR="00740D3F" w:rsidRPr="001E3FEC" w14:paraId="1A611EE1" w14:textId="77777777" w:rsidTr="00E04692">
        <w:trPr>
          <w:trHeight w:val="240"/>
          <w:jc w:val="center"/>
        </w:trPr>
        <w:tc>
          <w:tcPr>
            <w:tcW w:w="4876" w:type="dxa"/>
          </w:tcPr>
          <w:p w14:paraId="4BFA6581" w14:textId="77777777" w:rsidR="00740D3F" w:rsidRPr="001E3FEC" w:rsidRDefault="00740D3F" w:rsidP="00E04692">
            <w:pPr>
              <w:pStyle w:val="AmColumnHeading"/>
            </w:pPr>
            <w:r w:rsidRPr="001E3FEC">
              <w:t>Texto da Comissão</w:t>
            </w:r>
          </w:p>
        </w:tc>
        <w:tc>
          <w:tcPr>
            <w:tcW w:w="4876" w:type="dxa"/>
          </w:tcPr>
          <w:p w14:paraId="6014D5F6" w14:textId="77777777" w:rsidR="00740D3F" w:rsidRPr="001E3FEC" w:rsidRDefault="00740D3F" w:rsidP="00E04692">
            <w:pPr>
              <w:pStyle w:val="AmColumnHeading"/>
            </w:pPr>
            <w:r w:rsidRPr="001E3FEC">
              <w:t>Alteração</w:t>
            </w:r>
          </w:p>
        </w:tc>
      </w:tr>
      <w:tr w:rsidR="00740D3F" w:rsidRPr="001E3FEC" w14:paraId="4A32FEAE" w14:textId="77777777" w:rsidTr="00E04692">
        <w:trPr>
          <w:jc w:val="center"/>
        </w:trPr>
        <w:tc>
          <w:tcPr>
            <w:tcW w:w="4876" w:type="dxa"/>
          </w:tcPr>
          <w:p w14:paraId="1AEA4F6B" w14:textId="77777777" w:rsidR="00740D3F" w:rsidRPr="001E3FEC" w:rsidRDefault="00740D3F" w:rsidP="00E04692">
            <w:pPr>
              <w:pStyle w:val="Normal6a"/>
            </w:pPr>
            <w:r w:rsidRPr="001E3FEC">
              <w:t>1.</w:t>
            </w:r>
            <w:r w:rsidRPr="001E3FEC">
              <w:tab/>
              <w:t xml:space="preserve">O presente regulamento abrange situações de crise e de força maior no domínio da </w:t>
            </w:r>
            <w:r w:rsidRPr="001E3FEC">
              <w:rPr>
                <w:b/>
                <w:i/>
              </w:rPr>
              <w:t>migração</w:t>
            </w:r>
            <w:r w:rsidRPr="001E3FEC">
              <w:t xml:space="preserve"> e do asilo dentro da União e prevê regras específicas de derrogação das regras estabelecidas nos Regulamentos (UE) XXX/XXX [</w:t>
            </w:r>
            <w:r w:rsidRPr="001E3FEC">
              <w:rPr>
                <w:i/>
                <w:iCs/>
              </w:rPr>
              <w:t>Gestão do Asilo e da Migração</w:t>
            </w:r>
            <w:r w:rsidRPr="001E3FEC">
              <w:t>] e (UE) XXX/XXX [</w:t>
            </w:r>
            <w:r w:rsidRPr="001E3FEC">
              <w:rPr>
                <w:i/>
                <w:iCs/>
              </w:rPr>
              <w:t>Regulamento Procedimentos de Asilo</w:t>
            </w:r>
            <w:r w:rsidRPr="001E3FEC">
              <w:t>] e na Diretiva (UE) XXX/XXX [</w:t>
            </w:r>
            <w:r w:rsidRPr="001E3FEC">
              <w:rPr>
                <w:i/>
                <w:iCs/>
              </w:rPr>
              <w:t>reformulação da Diretiva Regresso</w:t>
            </w:r>
            <w:r w:rsidRPr="001E3FEC">
              <w:t>].</w:t>
            </w:r>
          </w:p>
        </w:tc>
        <w:tc>
          <w:tcPr>
            <w:tcW w:w="4876" w:type="dxa"/>
          </w:tcPr>
          <w:p w14:paraId="29F57FC2" w14:textId="77777777" w:rsidR="00740D3F" w:rsidRPr="001E3FEC" w:rsidRDefault="00740D3F" w:rsidP="00E04692">
            <w:pPr>
              <w:pStyle w:val="Normal6a"/>
            </w:pPr>
            <w:r w:rsidRPr="001E3FEC">
              <w:t>1.</w:t>
            </w:r>
            <w:r w:rsidRPr="001E3FEC">
              <w:tab/>
              <w:t xml:space="preserve">O presente regulamento abrange </w:t>
            </w:r>
            <w:r w:rsidRPr="001E3FEC">
              <w:rPr>
                <w:b/>
                <w:i/>
              </w:rPr>
              <w:t>a regulamentação extraordinária das</w:t>
            </w:r>
            <w:r w:rsidRPr="001E3FEC">
              <w:t xml:space="preserve"> situações de crise e de força maior no domínio da </w:t>
            </w:r>
            <w:r w:rsidRPr="001E3FEC">
              <w:rPr>
                <w:b/>
                <w:i/>
              </w:rPr>
              <w:t>imigração</w:t>
            </w:r>
            <w:r w:rsidRPr="001E3FEC">
              <w:t xml:space="preserve"> e do asilo dentro da União e prevê regras específicas de derrogação das regras estabelecidas nos Regulamentos (UE) XXX/XXX [</w:t>
            </w:r>
            <w:r w:rsidRPr="001E3FEC">
              <w:rPr>
                <w:i/>
                <w:iCs/>
              </w:rPr>
              <w:t>Gestão do Asilo e da Migração</w:t>
            </w:r>
            <w:r w:rsidRPr="001E3FEC">
              <w:t>] e (UE) XXX/XXX [</w:t>
            </w:r>
            <w:r w:rsidRPr="001E3FEC">
              <w:rPr>
                <w:i/>
                <w:iCs/>
              </w:rPr>
              <w:t>Regulamento Procedimentos de Asilo</w:t>
            </w:r>
            <w:r w:rsidRPr="001E3FEC">
              <w:t>] e na Diretiva (UE) XXX/XXX [</w:t>
            </w:r>
            <w:r w:rsidRPr="001E3FEC">
              <w:rPr>
                <w:i/>
                <w:iCs/>
              </w:rPr>
              <w:t>reformulação da Diretiva Regresso</w:t>
            </w:r>
            <w:r w:rsidRPr="001E3FEC">
              <w:t>].</w:t>
            </w:r>
          </w:p>
        </w:tc>
      </w:tr>
    </w:tbl>
    <w:p w14:paraId="216144C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2B998CBF" w14:textId="77777777" w:rsidR="00740D3F" w:rsidRPr="001E3FEC" w:rsidRDefault="00740D3F" w:rsidP="00740D3F">
      <w:r w:rsidRPr="001E3FEC">
        <w:rPr>
          <w:rStyle w:val="HideTWBExt"/>
          <w:noProof w:val="0"/>
        </w:rPr>
        <w:t>&lt;/Amend&gt;</w:t>
      </w:r>
    </w:p>
    <w:p w14:paraId="26EF0DB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409</w:t>
      </w:r>
      <w:r w:rsidRPr="001E3FEC">
        <w:rPr>
          <w:rStyle w:val="HideTWBExt"/>
          <w:noProof w:val="0"/>
        </w:rPr>
        <w:t>&lt;/NumAm&gt;</w:t>
      </w:r>
    </w:p>
    <w:p w14:paraId="3BEE52B7"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40E80E85" w14:textId="77777777" w:rsidR="00740D3F" w:rsidRPr="001E3FEC" w:rsidRDefault="00740D3F" w:rsidP="00740D3F">
      <w:pPr>
        <w:pStyle w:val="NormalBold"/>
      </w:pPr>
      <w:r w:rsidRPr="001E3FEC">
        <w:rPr>
          <w:rStyle w:val="HideTWBExt"/>
          <w:noProof w:val="0"/>
        </w:rPr>
        <w:t>&lt;/RepeatBlock-By&gt;</w:t>
      </w:r>
    </w:p>
    <w:p w14:paraId="2181EE9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0A9F9E2" w14:textId="77777777" w:rsidR="00740D3F" w:rsidRPr="001E3FEC" w:rsidRDefault="00740D3F" w:rsidP="00740D3F">
      <w:pPr>
        <w:pStyle w:val="NormalBold"/>
      </w:pPr>
      <w:r w:rsidRPr="001E3FEC">
        <w:rPr>
          <w:rStyle w:val="HideTWBExt"/>
          <w:noProof w:val="0"/>
        </w:rPr>
        <w:t>&lt;Article&gt;</w:t>
      </w:r>
      <w:r w:rsidRPr="001E3FEC">
        <w:t>Artigo 1 – n.º 1 – parágrafo 1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0866ECA" w14:textId="77777777" w:rsidTr="00E04692">
        <w:trPr>
          <w:trHeight w:hRule="exact" w:val="240"/>
          <w:jc w:val="center"/>
        </w:trPr>
        <w:tc>
          <w:tcPr>
            <w:tcW w:w="9752" w:type="dxa"/>
            <w:gridSpan w:val="2"/>
          </w:tcPr>
          <w:p w14:paraId="63E41855" w14:textId="77777777" w:rsidR="00740D3F" w:rsidRPr="001E3FEC" w:rsidRDefault="00740D3F" w:rsidP="00E04692"/>
        </w:tc>
      </w:tr>
      <w:tr w:rsidR="00740D3F" w:rsidRPr="001E3FEC" w14:paraId="0B8A9BFC" w14:textId="77777777" w:rsidTr="00E04692">
        <w:trPr>
          <w:trHeight w:val="240"/>
          <w:jc w:val="center"/>
        </w:trPr>
        <w:tc>
          <w:tcPr>
            <w:tcW w:w="4876" w:type="dxa"/>
          </w:tcPr>
          <w:p w14:paraId="0055032B" w14:textId="77777777" w:rsidR="00740D3F" w:rsidRPr="001E3FEC" w:rsidRDefault="00740D3F" w:rsidP="00E04692">
            <w:pPr>
              <w:pStyle w:val="AmColumnHeading"/>
            </w:pPr>
            <w:r w:rsidRPr="001E3FEC">
              <w:t>Texto da Comissão</w:t>
            </w:r>
          </w:p>
        </w:tc>
        <w:tc>
          <w:tcPr>
            <w:tcW w:w="4876" w:type="dxa"/>
          </w:tcPr>
          <w:p w14:paraId="58673C8C" w14:textId="77777777" w:rsidR="00740D3F" w:rsidRPr="001E3FEC" w:rsidRDefault="00740D3F" w:rsidP="00E04692">
            <w:pPr>
              <w:pStyle w:val="AmColumnHeading"/>
            </w:pPr>
            <w:r w:rsidRPr="001E3FEC">
              <w:t>Alteração</w:t>
            </w:r>
          </w:p>
        </w:tc>
      </w:tr>
      <w:tr w:rsidR="00740D3F" w:rsidRPr="001E3FEC" w14:paraId="19FEE555" w14:textId="77777777" w:rsidTr="00E04692">
        <w:trPr>
          <w:jc w:val="center"/>
        </w:trPr>
        <w:tc>
          <w:tcPr>
            <w:tcW w:w="4876" w:type="dxa"/>
          </w:tcPr>
          <w:p w14:paraId="5F8EBB3B" w14:textId="77777777" w:rsidR="00740D3F" w:rsidRPr="001E3FEC" w:rsidRDefault="00740D3F" w:rsidP="00E04692">
            <w:pPr>
              <w:pStyle w:val="Normal6a"/>
            </w:pPr>
          </w:p>
        </w:tc>
        <w:tc>
          <w:tcPr>
            <w:tcW w:w="4876" w:type="dxa"/>
          </w:tcPr>
          <w:p w14:paraId="01B1B87B" w14:textId="77777777" w:rsidR="00740D3F" w:rsidRPr="001E3FEC" w:rsidRDefault="00740D3F" w:rsidP="00E04692">
            <w:pPr>
              <w:pStyle w:val="Normal6a"/>
            </w:pPr>
            <w:r w:rsidRPr="001E3FEC">
              <w:rPr>
                <w:b/>
                <w:i/>
              </w:rPr>
              <w:t>O presente regulamento estabelece um mecanismo de resposta a situações de emergência, destinado a aliviar a pressão sobre os Estados-Membros que enfrentam uma situação de emergência, assegurando uma partilha equitativa de responsabilidades e protegendo e reforçando os direitos dos requerentes e dos beneficiários de proteção internacional e de outras formas de proteção, incluindo o acesso aos procedimentos de asilo e a condições de acolhimento adequadas.</w:t>
            </w:r>
          </w:p>
        </w:tc>
      </w:tr>
    </w:tbl>
    <w:p w14:paraId="62B0AC8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ED75577" w14:textId="77777777" w:rsidR="00740D3F" w:rsidRPr="001E3FEC" w:rsidRDefault="00740D3F" w:rsidP="00740D3F">
      <w:r w:rsidRPr="001E3FEC">
        <w:rPr>
          <w:rStyle w:val="HideTWBExt"/>
          <w:noProof w:val="0"/>
        </w:rPr>
        <w:t>&lt;/Amend&gt;</w:t>
      </w:r>
    </w:p>
    <w:p w14:paraId="19FDD7A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410</w:t>
      </w:r>
      <w:r w:rsidRPr="001E3FEC">
        <w:rPr>
          <w:rStyle w:val="HideTWBExt"/>
          <w:noProof w:val="0"/>
        </w:rPr>
        <w:t>&lt;/NumAm&gt;</w:t>
      </w:r>
    </w:p>
    <w:p w14:paraId="3A46723D"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3B9968D3" w14:textId="77777777" w:rsidR="00740D3F" w:rsidRPr="001E3FEC" w:rsidRDefault="00740D3F" w:rsidP="00740D3F">
      <w:pPr>
        <w:pStyle w:val="NormalBold"/>
      </w:pPr>
      <w:r w:rsidRPr="001E3FEC">
        <w:rPr>
          <w:rStyle w:val="HideTWBExt"/>
          <w:noProof w:val="0"/>
        </w:rPr>
        <w:t>&lt;/RepeatBlock-By&gt;</w:t>
      </w:r>
    </w:p>
    <w:p w14:paraId="0757384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815C1AC" w14:textId="77777777" w:rsidR="00740D3F" w:rsidRPr="001E3FEC" w:rsidRDefault="00740D3F" w:rsidP="00740D3F">
      <w:pPr>
        <w:pStyle w:val="NormalBold"/>
      </w:pPr>
      <w:r w:rsidRPr="001E3FEC">
        <w:rPr>
          <w:rStyle w:val="HideTWBExt"/>
          <w:noProof w:val="0"/>
        </w:rPr>
        <w:t>&lt;Article&gt;</w:t>
      </w:r>
      <w:r w:rsidRPr="001E3FEC">
        <w:t>Artigo 1 – n.º 1-A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A5377C2" w14:textId="77777777" w:rsidTr="00E04692">
        <w:trPr>
          <w:trHeight w:hRule="exact" w:val="240"/>
          <w:jc w:val="center"/>
        </w:trPr>
        <w:tc>
          <w:tcPr>
            <w:tcW w:w="9752" w:type="dxa"/>
            <w:gridSpan w:val="2"/>
          </w:tcPr>
          <w:p w14:paraId="35B3B5D5" w14:textId="77777777" w:rsidR="00740D3F" w:rsidRPr="001E3FEC" w:rsidRDefault="00740D3F" w:rsidP="00E04692"/>
        </w:tc>
      </w:tr>
      <w:tr w:rsidR="00740D3F" w:rsidRPr="001E3FEC" w14:paraId="4E4A238F" w14:textId="77777777" w:rsidTr="00E04692">
        <w:trPr>
          <w:trHeight w:val="240"/>
          <w:jc w:val="center"/>
        </w:trPr>
        <w:tc>
          <w:tcPr>
            <w:tcW w:w="4876" w:type="dxa"/>
          </w:tcPr>
          <w:p w14:paraId="7F261CF9" w14:textId="77777777" w:rsidR="00740D3F" w:rsidRPr="001E3FEC" w:rsidRDefault="00740D3F" w:rsidP="00E04692">
            <w:pPr>
              <w:pStyle w:val="AmColumnHeading"/>
            </w:pPr>
            <w:r w:rsidRPr="001E3FEC">
              <w:t>Texto da Comissão</w:t>
            </w:r>
          </w:p>
        </w:tc>
        <w:tc>
          <w:tcPr>
            <w:tcW w:w="4876" w:type="dxa"/>
          </w:tcPr>
          <w:p w14:paraId="743271F1" w14:textId="77777777" w:rsidR="00740D3F" w:rsidRPr="001E3FEC" w:rsidRDefault="00740D3F" w:rsidP="00E04692">
            <w:pPr>
              <w:pStyle w:val="AmColumnHeading"/>
            </w:pPr>
            <w:r w:rsidRPr="001E3FEC">
              <w:t>Alteração</w:t>
            </w:r>
          </w:p>
        </w:tc>
      </w:tr>
      <w:tr w:rsidR="00740D3F" w:rsidRPr="001E3FEC" w14:paraId="49C22FCB" w14:textId="77777777" w:rsidTr="00E04692">
        <w:trPr>
          <w:jc w:val="center"/>
        </w:trPr>
        <w:tc>
          <w:tcPr>
            <w:tcW w:w="4876" w:type="dxa"/>
          </w:tcPr>
          <w:p w14:paraId="0D430C47" w14:textId="77777777" w:rsidR="00740D3F" w:rsidRPr="001E3FEC" w:rsidRDefault="00740D3F" w:rsidP="00E04692">
            <w:pPr>
              <w:pStyle w:val="Normal6a"/>
            </w:pPr>
          </w:p>
        </w:tc>
        <w:tc>
          <w:tcPr>
            <w:tcW w:w="4876" w:type="dxa"/>
          </w:tcPr>
          <w:p w14:paraId="603AC5C6" w14:textId="77777777" w:rsidR="00740D3F" w:rsidRPr="001E3FEC" w:rsidRDefault="00740D3F" w:rsidP="00E04692">
            <w:pPr>
              <w:pStyle w:val="Normal6a"/>
            </w:pPr>
            <w:r w:rsidRPr="001E3FEC">
              <w:rPr>
                <w:b/>
                <w:i/>
              </w:rPr>
              <w:t>1-A.</w:t>
            </w:r>
            <w:r w:rsidRPr="001E3FEC">
              <w:tab/>
            </w:r>
            <w:r w:rsidRPr="001E3FEC">
              <w:rPr>
                <w:b/>
                <w:i/>
              </w:rPr>
              <w:t>Na sequência de um pedido, o Conselho Europeu pode declarar que um Estado-Membro enfrenta uma situação de crise e estabelecer o leque exato de medidas a aplicar nessa situação.</w:t>
            </w:r>
          </w:p>
        </w:tc>
      </w:tr>
    </w:tbl>
    <w:p w14:paraId="39B06A0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FE10608" w14:textId="77777777" w:rsidR="00740D3F" w:rsidRPr="001E3FEC" w:rsidRDefault="00740D3F" w:rsidP="00740D3F">
      <w:r w:rsidRPr="001E3FEC">
        <w:rPr>
          <w:rStyle w:val="HideTWBExt"/>
          <w:noProof w:val="0"/>
        </w:rPr>
        <w:t>&lt;/Amend&gt;</w:t>
      </w:r>
    </w:p>
    <w:p w14:paraId="1BE156C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411</w:t>
      </w:r>
      <w:r w:rsidRPr="001E3FEC">
        <w:rPr>
          <w:rStyle w:val="HideTWBExt"/>
          <w:noProof w:val="0"/>
        </w:rPr>
        <w:t>&lt;/NumAm&gt;</w:t>
      </w:r>
    </w:p>
    <w:p w14:paraId="2ECB5009"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48CA3C24" w14:textId="77777777" w:rsidR="00740D3F" w:rsidRPr="001E3FEC" w:rsidRDefault="00740D3F" w:rsidP="00740D3F">
      <w:pPr>
        <w:pStyle w:val="NormalBold"/>
      </w:pPr>
      <w:r w:rsidRPr="001E3FEC">
        <w:rPr>
          <w:rStyle w:val="HideTWBExt"/>
          <w:noProof w:val="0"/>
        </w:rPr>
        <w:t>&lt;/RepeatBlock-By&gt;</w:t>
      </w:r>
    </w:p>
    <w:p w14:paraId="117206E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E7E7206" w14:textId="77777777" w:rsidR="00740D3F" w:rsidRPr="001E3FEC" w:rsidRDefault="00740D3F" w:rsidP="00740D3F">
      <w:pPr>
        <w:pStyle w:val="NormalBold"/>
      </w:pPr>
      <w:r w:rsidRPr="001E3FEC">
        <w:rPr>
          <w:rStyle w:val="HideTWBExt"/>
          <w:noProof w:val="0"/>
        </w:rPr>
        <w:t>&lt;Article&gt;</w:t>
      </w:r>
      <w:r w:rsidRPr="001E3FEC">
        <w:t>Artigo 1 – n.º 2 – parte introdutória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7871F3E" w14:textId="77777777" w:rsidTr="00E04692">
        <w:trPr>
          <w:trHeight w:hRule="exact" w:val="240"/>
          <w:jc w:val="center"/>
        </w:trPr>
        <w:tc>
          <w:tcPr>
            <w:tcW w:w="9752" w:type="dxa"/>
            <w:gridSpan w:val="2"/>
          </w:tcPr>
          <w:p w14:paraId="33E9484A" w14:textId="77777777" w:rsidR="00740D3F" w:rsidRPr="001E3FEC" w:rsidRDefault="00740D3F" w:rsidP="00E04692"/>
        </w:tc>
      </w:tr>
      <w:tr w:rsidR="00740D3F" w:rsidRPr="001E3FEC" w14:paraId="028B80DC" w14:textId="77777777" w:rsidTr="00E04692">
        <w:trPr>
          <w:trHeight w:val="240"/>
          <w:jc w:val="center"/>
        </w:trPr>
        <w:tc>
          <w:tcPr>
            <w:tcW w:w="4876" w:type="dxa"/>
          </w:tcPr>
          <w:p w14:paraId="35C657A1" w14:textId="77777777" w:rsidR="00740D3F" w:rsidRPr="001E3FEC" w:rsidRDefault="00740D3F" w:rsidP="00E04692">
            <w:pPr>
              <w:pStyle w:val="AmColumnHeading"/>
            </w:pPr>
            <w:r w:rsidRPr="001E3FEC">
              <w:t>Texto da Comissão</w:t>
            </w:r>
          </w:p>
        </w:tc>
        <w:tc>
          <w:tcPr>
            <w:tcW w:w="4876" w:type="dxa"/>
          </w:tcPr>
          <w:p w14:paraId="151C879E" w14:textId="77777777" w:rsidR="00740D3F" w:rsidRPr="001E3FEC" w:rsidRDefault="00740D3F" w:rsidP="00E04692">
            <w:pPr>
              <w:pStyle w:val="AmColumnHeading"/>
            </w:pPr>
            <w:r w:rsidRPr="001E3FEC">
              <w:t>Alteração</w:t>
            </w:r>
          </w:p>
        </w:tc>
      </w:tr>
      <w:tr w:rsidR="00740D3F" w:rsidRPr="001E3FEC" w14:paraId="544526C0" w14:textId="77777777" w:rsidTr="00E04692">
        <w:trPr>
          <w:jc w:val="center"/>
        </w:trPr>
        <w:tc>
          <w:tcPr>
            <w:tcW w:w="4876" w:type="dxa"/>
          </w:tcPr>
          <w:p w14:paraId="3CDB1DD6" w14:textId="77777777" w:rsidR="00740D3F" w:rsidRPr="001E3FEC" w:rsidRDefault="00740D3F" w:rsidP="00E04692">
            <w:pPr>
              <w:pStyle w:val="Normal6a"/>
            </w:pPr>
            <w:r w:rsidRPr="001E3FEC">
              <w:t>2.</w:t>
            </w:r>
            <w:r w:rsidRPr="001E3FEC">
              <w:tab/>
              <w:t xml:space="preserve">Para efeitos do presente regulamento, uma situação de </w:t>
            </w:r>
            <w:r w:rsidRPr="001E3FEC">
              <w:rPr>
                <w:b/>
                <w:i/>
              </w:rPr>
              <w:t>crise</w:t>
            </w:r>
            <w:r w:rsidRPr="001E3FEC">
              <w:t xml:space="preserve"> pode ser entendida como</w:t>
            </w:r>
            <w:r w:rsidRPr="001E3FEC">
              <w:rPr>
                <w:b/>
                <w:i/>
              </w:rPr>
              <w:t>:</w:t>
            </w:r>
          </w:p>
        </w:tc>
        <w:tc>
          <w:tcPr>
            <w:tcW w:w="4876" w:type="dxa"/>
          </w:tcPr>
          <w:p w14:paraId="3D147123" w14:textId="77777777" w:rsidR="00740D3F" w:rsidRPr="001E3FEC" w:rsidRDefault="00740D3F" w:rsidP="00E04692">
            <w:pPr>
              <w:pStyle w:val="Normal6a"/>
            </w:pPr>
            <w:r w:rsidRPr="001E3FEC">
              <w:t>2.</w:t>
            </w:r>
            <w:r w:rsidRPr="001E3FEC">
              <w:tab/>
              <w:t xml:space="preserve">Para efeitos do presente regulamento, uma situação de </w:t>
            </w:r>
            <w:r w:rsidRPr="001E3FEC">
              <w:rPr>
                <w:b/>
                <w:i/>
              </w:rPr>
              <w:t>emergência</w:t>
            </w:r>
            <w:r w:rsidRPr="001E3FEC">
              <w:t xml:space="preserve"> pode ser entendida como </w:t>
            </w:r>
            <w:r w:rsidRPr="001E3FEC">
              <w:rPr>
                <w:b/>
                <w:i/>
              </w:rPr>
              <w:t>uma situação excecional que implica um número considerável de pessoas que chegam através de uma fronteira internacional, uma rápida taxa de chegada ou uma capacidade de absorção ou de resposta inadequada por parte de um Estado-Membro, particularmente durante os procedimentos de asilo individuais e de emergência, que não têm capacidade para apreciar um número tão elevado de pessoas.</w:t>
            </w:r>
          </w:p>
        </w:tc>
      </w:tr>
      <w:tr w:rsidR="00740D3F" w:rsidRPr="001E3FEC" w14:paraId="51ACEAB1" w14:textId="77777777" w:rsidTr="00E04692">
        <w:trPr>
          <w:jc w:val="center"/>
        </w:trPr>
        <w:tc>
          <w:tcPr>
            <w:tcW w:w="4876" w:type="dxa"/>
          </w:tcPr>
          <w:p w14:paraId="7BEC882F" w14:textId="77777777" w:rsidR="00740D3F" w:rsidRPr="001E3FEC" w:rsidRDefault="00740D3F" w:rsidP="00E04692">
            <w:pPr>
              <w:pStyle w:val="Normal6a"/>
            </w:pPr>
          </w:p>
        </w:tc>
        <w:tc>
          <w:tcPr>
            <w:tcW w:w="4876" w:type="dxa"/>
          </w:tcPr>
          <w:p w14:paraId="3C317D9E" w14:textId="77777777" w:rsidR="00740D3F" w:rsidRPr="001E3FEC" w:rsidRDefault="00740D3F" w:rsidP="00E04692">
            <w:pPr>
              <w:pStyle w:val="Normal6a"/>
            </w:pPr>
            <w:r w:rsidRPr="001E3FEC">
              <w:t xml:space="preserve"> </w:t>
            </w:r>
          </w:p>
        </w:tc>
      </w:tr>
    </w:tbl>
    <w:p w14:paraId="71B46F6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22299DC"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747565DC" w14:textId="77777777" w:rsidR="00740D3F" w:rsidRPr="001E3FEC" w:rsidRDefault="00740D3F" w:rsidP="00740D3F">
      <w:pPr>
        <w:pStyle w:val="AmJustText"/>
      </w:pPr>
      <w:r w:rsidRPr="001E3FEC">
        <w:t>Esta definição foi retirada do programa do Comité Executivo do Alto Comissariado intitulado «Conclusão sobre a cooperação internacional e a partilha de encargos e responsabilidades em situações de afluxo maciço n.º 100 (LV) - 2004», de 8 de outubro de 2004, disponível em: https://www.refworld.org/docid/41751fd82.html</w:t>
      </w:r>
    </w:p>
    <w:p w14:paraId="56D19A10" w14:textId="77777777" w:rsidR="00740D3F" w:rsidRPr="001E3FEC" w:rsidRDefault="00740D3F" w:rsidP="00740D3F">
      <w:r w:rsidRPr="001E3FEC">
        <w:rPr>
          <w:rStyle w:val="HideTWBExt"/>
          <w:noProof w:val="0"/>
        </w:rPr>
        <w:t>&lt;/Amend&gt;</w:t>
      </w:r>
    </w:p>
    <w:p w14:paraId="366B184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412</w:t>
      </w:r>
      <w:r w:rsidRPr="001E3FEC">
        <w:rPr>
          <w:rStyle w:val="HideTWBExt"/>
          <w:noProof w:val="0"/>
        </w:rPr>
        <w:t>&lt;/NumAm&gt;</w:t>
      </w:r>
    </w:p>
    <w:p w14:paraId="458E1EE6"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78443A9D" w14:textId="77777777" w:rsidR="00740D3F" w:rsidRPr="001E3FEC" w:rsidRDefault="00740D3F" w:rsidP="00740D3F">
      <w:pPr>
        <w:pStyle w:val="NormalBold"/>
      </w:pPr>
      <w:r w:rsidRPr="001E3FEC">
        <w:rPr>
          <w:rStyle w:val="HideTWBExt"/>
          <w:noProof w:val="0"/>
        </w:rPr>
        <w:t>&lt;/RepeatBlock-By&gt;</w:t>
      </w:r>
    </w:p>
    <w:p w14:paraId="6C8989C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378658C" w14:textId="77777777" w:rsidR="00740D3F" w:rsidRPr="001E3FEC" w:rsidRDefault="00740D3F" w:rsidP="00740D3F">
      <w:pPr>
        <w:pStyle w:val="NormalBold"/>
      </w:pPr>
      <w:r w:rsidRPr="001E3FEC">
        <w:rPr>
          <w:rStyle w:val="HideTWBExt"/>
          <w:noProof w:val="0"/>
        </w:rPr>
        <w:t>&lt;Article&gt;</w:t>
      </w:r>
      <w:r w:rsidRPr="001E3FEC">
        <w:t>Artigo 1 – n.º 2 – parte introdutória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4BCA1DB" w14:textId="77777777" w:rsidTr="00E04692">
        <w:trPr>
          <w:trHeight w:hRule="exact" w:val="240"/>
          <w:jc w:val="center"/>
        </w:trPr>
        <w:tc>
          <w:tcPr>
            <w:tcW w:w="9752" w:type="dxa"/>
            <w:gridSpan w:val="2"/>
          </w:tcPr>
          <w:p w14:paraId="6CDC913C" w14:textId="77777777" w:rsidR="00740D3F" w:rsidRPr="001E3FEC" w:rsidRDefault="00740D3F" w:rsidP="00E04692"/>
        </w:tc>
      </w:tr>
      <w:tr w:rsidR="00740D3F" w:rsidRPr="001E3FEC" w14:paraId="005CC3C2" w14:textId="77777777" w:rsidTr="00E04692">
        <w:trPr>
          <w:trHeight w:val="240"/>
          <w:jc w:val="center"/>
        </w:trPr>
        <w:tc>
          <w:tcPr>
            <w:tcW w:w="4876" w:type="dxa"/>
          </w:tcPr>
          <w:p w14:paraId="339A4087" w14:textId="77777777" w:rsidR="00740D3F" w:rsidRPr="001E3FEC" w:rsidRDefault="00740D3F" w:rsidP="00E04692">
            <w:pPr>
              <w:pStyle w:val="AmColumnHeading"/>
            </w:pPr>
            <w:r w:rsidRPr="001E3FEC">
              <w:t>Texto da Comissão</w:t>
            </w:r>
          </w:p>
        </w:tc>
        <w:tc>
          <w:tcPr>
            <w:tcW w:w="4876" w:type="dxa"/>
          </w:tcPr>
          <w:p w14:paraId="3FAA3915" w14:textId="77777777" w:rsidR="00740D3F" w:rsidRPr="001E3FEC" w:rsidRDefault="00740D3F" w:rsidP="00E04692">
            <w:pPr>
              <w:pStyle w:val="AmColumnHeading"/>
            </w:pPr>
            <w:r w:rsidRPr="001E3FEC">
              <w:t>Alteração</w:t>
            </w:r>
          </w:p>
        </w:tc>
      </w:tr>
      <w:tr w:rsidR="00740D3F" w:rsidRPr="001E3FEC" w14:paraId="44B279AF" w14:textId="77777777" w:rsidTr="00E04692">
        <w:trPr>
          <w:jc w:val="center"/>
        </w:trPr>
        <w:tc>
          <w:tcPr>
            <w:tcW w:w="4876" w:type="dxa"/>
          </w:tcPr>
          <w:p w14:paraId="01CE96E3" w14:textId="77777777" w:rsidR="00740D3F" w:rsidRPr="001E3FEC" w:rsidRDefault="00740D3F" w:rsidP="00E04692">
            <w:pPr>
              <w:pStyle w:val="Normal6a"/>
            </w:pPr>
            <w:r w:rsidRPr="001E3FEC">
              <w:t>2.</w:t>
            </w:r>
            <w:r w:rsidRPr="001E3FEC">
              <w:tab/>
            </w:r>
            <w:r w:rsidRPr="001E3FEC">
              <w:rPr>
                <w:b/>
                <w:i/>
              </w:rPr>
              <w:t>Para efeitos do</w:t>
            </w:r>
            <w:r w:rsidRPr="001E3FEC">
              <w:t xml:space="preserve"> presente regulamento</w:t>
            </w:r>
            <w:r w:rsidRPr="001E3FEC">
              <w:rPr>
                <w:b/>
                <w:i/>
              </w:rPr>
              <w:t>, uma</w:t>
            </w:r>
            <w:r w:rsidRPr="001E3FEC">
              <w:t xml:space="preserve"> situação de </w:t>
            </w:r>
            <w:r w:rsidRPr="001E3FEC">
              <w:rPr>
                <w:b/>
                <w:i/>
              </w:rPr>
              <w:t>crise pode ser entendida como:</w:t>
            </w:r>
          </w:p>
        </w:tc>
        <w:tc>
          <w:tcPr>
            <w:tcW w:w="4876" w:type="dxa"/>
          </w:tcPr>
          <w:p w14:paraId="6D7F38C9" w14:textId="77777777" w:rsidR="00740D3F" w:rsidRPr="001E3FEC" w:rsidRDefault="00740D3F" w:rsidP="00E04692">
            <w:pPr>
              <w:pStyle w:val="Normal6a"/>
            </w:pPr>
            <w:r w:rsidRPr="001E3FEC">
              <w:t>2.</w:t>
            </w:r>
            <w:r w:rsidRPr="001E3FEC">
              <w:tab/>
            </w:r>
            <w:r w:rsidRPr="001E3FEC">
              <w:rPr>
                <w:b/>
                <w:i/>
              </w:rPr>
              <w:t>As medidas previstas no</w:t>
            </w:r>
            <w:r w:rsidRPr="001E3FEC">
              <w:t xml:space="preserve"> presente regulamento </w:t>
            </w:r>
            <w:r w:rsidRPr="001E3FEC">
              <w:rPr>
                <w:b/>
                <w:i/>
              </w:rPr>
              <w:t>só devem ser aplicadas na estrita medida do exigido pela</w:t>
            </w:r>
            <w:r w:rsidRPr="001E3FEC">
              <w:t xml:space="preserve"> situação</w:t>
            </w:r>
            <w:r w:rsidRPr="001E3FEC">
              <w:rPr>
                <w:b/>
                <w:i/>
              </w:rPr>
              <w:t>,</w:t>
            </w:r>
            <w:r w:rsidRPr="001E3FEC">
              <w:t xml:space="preserve"> de </w:t>
            </w:r>
            <w:r w:rsidRPr="001E3FEC">
              <w:rPr>
                <w:b/>
                <w:i/>
              </w:rPr>
              <w:t>forma temporária e limitada e apenas em circunstâncias excecionais.</w:t>
            </w:r>
          </w:p>
        </w:tc>
      </w:tr>
    </w:tbl>
    <w:p w14:paraId="0DF3002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E5A6A68"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2DB0EA21" w14:textId="77777777" w:rsidR="00740D3F" w:rsidRPr="001E3FEC" w:rsidRDefault="00740D3F" w:rsidP="00740D3F">
      <w:pPr>
        <w:pStyle w:val="AmJustText"/>
      </w:pPr>
      <w:r w:rsidRPr="001E3FEC">
        <w:t>A fim de delimitar a aplicação da «situação de emergência» e assegurar que esta só é aplicada quando necessário, o relator-sombra decidiu incluir a seguinte cláusula, que se baseia na definição de «situação de emergência» da CEDH.</w:t>
      </w:r>
    </w:p>
    <w:p w14:paraId="7712BF5D" w14:textId="77777777" w:rsidR="00740D3F" w:rsidRPr="001E3FEC" w:rsidRDefault="00740D3F" w:rsidP="00740D3F">
      <w:r w:rsidRPr="001E3FEC">
        <w:rPr>
          <w:rStyle w:val="HideTWBExt"/>
          <w:noProof w:val="0"/>
        </w:rPr>
        <w:t>&lt;/Amend&gt;</w:t>
      </w:r>
    </w:p>
    <w:p w14:paraId="663185E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413</w:t>
      </w:r>
      <w:r w:rsidRPr="001E3FEC">
        <w:rPr>
          <w:rStyle w:val="HideTWBExt"/>
          <w:noProof w:val="0"/>
        </w:rPr>
        <w:t>&lt;/NumAm&gt;</w:t>
      </w:r>
    </w:p>
    <w:p w14:paraId="14E9EC9F"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D27481B" w14:textId="77777777" w:rsidR="00740D3F" w:rsidRPr="001E3FEC" w:rsidRDefault="00740D3F" w:rsidP="00740D3F">
      <w:pPr>
        <w:pStyle w:val="NormalBold"/>
      </w:pPr>
      <w:r w:rsidRPr="001E3FEC">
        <w:rPr>
          <w:rStyle w:val="HideTWBExt"/>
          <w:noProof w:val="0"/>
        </w:rPr>
        <w:t>&lt;/RepeatBlock-By&gt;</w:t>
      </w:r>
    </w:p>
    <w:p w14:paraId="1706246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1B043BC"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4ACD75F" w14:textId="77777777" w:rsidTr="00E04692">
        <w:trPr>
          <w:trHeight w:hRule="exact" w:val="240"/>
          <w:jc w:val="center"/>
        </w:trPr>
        <w:tc>
          <w:tcPr>
            <w:tcW w:w="9752" w:type="dxa"/>
            <w:gridSpan w:val="2"/>
          </w:tcPr>
          <w:p w14:paraId="422370D8" w14:textId="77777777" w:rsidR="00740D3F" w:rsidRPr="001E3FEC" w:rsidRDefault="00740D3F" w:rsidP="00E04692"/>
        </w:tc>
      </w:tr>
      <w:tr w:rsidR="00740D3F" w:rsidRPr="001E3FEC" w14:paraId="26C9AF52" w14:textId="77777777" w:rsidTr="00E04692">
        <w:trPr>
          <w:trHeight w:val="240"/>
          <w:jc w:val="center"/>
        </w:trPr>
        <w:tc>
          <w:tcPr>
            <w:tcW w:w="4876" w:type="dxa"/>
          </w:tcPr>
          <w:p w14:paraId="55CF4D99" w14:textId="77777777" w:rsidR="00740D3F" w:rsidRPr="001E3FEC" w:rsidRDefault="00740D3F" w:rsidP="00E04692">
            <w:pPr>
              <w:pStyle w:val="AmColumnHeading"/>
            </w:pPr>
            <w:r w:rsidRPr="001E3FEC">
              <w:t>Texto da Comissão</w:t>
            </w:r>
          </w:p>
        </w:tc>
        <w:tc>
          <w:tcPr>
            <w:tcW w:w="4876" w:type="dxa"/>
          </w:tcPr>
          <w:p w14:paraId="0CE0CA9D" w14:textId="77777777" w:rsidR="00740D3F" w:rsidRPr="001E3FEC" w:rsidRDefault="00740D3F" w:rsidP="00E04692">
            <w:pPr>
              <w:pStyle w:val="AmColumnHeading"/>
            </w:pPr>
            <w:r w:rsidRPr="001E3FEC">
              <w:t>Alteração</w:t>
            </w:r>
          </w:p>
        </w:tc>
      </w:tr>
      <w:tr w:rsidR="00740D3F" w:rsidRPr="001E3FEC" w14:paraId="7A2F450D" w14:textId="77777777" w:rsidTr="00E04692">
        <w:trPr>
          <w:jc w:val="center"/>
        </w:trPr>
        <w:tc>
          <w:tcPr>
            <w:tcW w:w="4876" w:type="dxa"/>
          </w:tcPr>
          <w:p w14:paraId="22579ECE" w14:textId="77777777" w:rsidR="00740D3F" w:rsidRPr="001E3FEC" w:rsidRDefault="00740D3F" w:rsidP="00E04692">
            <w:pPr>
              <w:pStyle w:val="Normal6a"/>
            </w:pPr>
            <w:r w:rsidRPr="001E3FEC">
              <w:rPr>
                <w:b/>
                <w:i/>
              </w:rPr>
              <w:t>(a)</w:t>
            </w:r>
            <w:r w:rsidRPr="001E3FEC">
              <w:tab/>
            </w:r>
            <w:r w:rsidRPr="001E3FEC">
              <w:rPr>
                <w:b/>
                <w:i/>
              </w:rPr>
              <w:t>Uma situação excecional de afluxo maciço de nacionais provenientes de países terceiros ou de apátridas que chegaram, de forma irregular, a um Estado-Membro ou desembarcaram no seu território, na sequência de operações de busca e salvamento, assumindo uma dimensão, em proporção à população 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c>
          <w:tcPr>
            <w:tcW w:w="4876" w:type="dxa"/>
          </w:tcPr>
          <w:p w14:paraId="1673F94A" w14:textId="2E1E98FF" w:rsidR="00740D3F" w:rsidRPr="001E3FEC" w:rsidRDefault="00740D3F" w:rsidP="003E4C49">
            <w:pPr>
              <w:pStyle w:val="Normal6a"/>
            </w:pPr>
            <w:r w:rsidRPr="001E3FEC">
              <w:rPr>
                <w:b/>
                <w:i/>
              </w:rPr>
              <w:t>Suprimid</w:t>
            </w:r>
            <w:r w:rsidR="003E4C49">
              <w:rPr>
                <w:b/>
                <w:i/>
              </w:rPr>
              <w:t>a</w:t>
            </w:r>
          </w:p>
        </w:tc>
      </w:tr>
    </w:tbl>
    <w:p w14:paraId="0278F44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53FA7F2" w14:textId="77777777" w:rsidR="00740D3F" w:rsidRPr="001E3FEC" w:rsidRDefault="00740D3F" w:rsidP="00740D3F">
      <w:r w:rsidRPr="001E3FEC">
        <w:rPr>
          <w:rStyle w:val="HideTWBExt"/>
          <w:noProof w:val="0"/>
        </w:rPr>
        <w:t>&lt;/Amend&gt;</w:t>
      </w:r>
    </w:p>
    <w:p w14:paraId="0B5DBB2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414</w:t>
      </w:r>
      <w:r w:rsidRPr="001E3FEC">
        <w:rPr>
          <w:rStyle w:val="HideTWBExt"/>
          <w:noProof w:val="0"/>
        </w:rPr>
        <w:t>&lt;/NumAm&gt;</w:t>
      </w:r>
    </w:p>
    <w:p w14:paraId="25E14A64"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4EEFB0E6" w14:textId="77777777" w:rsidR="00740D3F" w:rsidRPr="001E3FEC" w:rsidRDefault="00740D3F" w:rsidP="00740D3F">
      <w:pPr>
        <w:pStyle w:val="NormalBold"/>
      </w:pPr>
      <w:r w:rsidRPr="001E3FEC">
        <w:rPr>
          <w:rStyle w:val="HideTWBExt"/>
          <w:noProof w:val="0"/>
        </w:rPr>
        <w:t>&lt;/RepeatBlock-By&gt;</w:t>
      </w:r>
    </w:p>
    <w:p w14:paraId="5C6247D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16AC63E"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5115C03" w14:textId="77777777" w:rsidTr="00E04692">
        <w:trPr>
          <w:trHeight w:hRule="exact" w:val="240"/>
          <w:jc w:val="center"/>
        </w:trPr>
        <w:tc>
          <w:tcPr>
            <w:tcW w:w="9752" w:type="dxa"/>
            <w:gridSpan w:val="2"/>
          </w:tcPr>
          <w:p w14:paraId="384408C6" w14:textId="77777777" w:rsidR="00740D3F" w:rsidRPr="001E3FEC" w:rsidRDefault="00740D3F" w:rsidP="00E04692"/>
        </w:tc>
      </w:tr>
      <w:tr w:rsidR="00740D3F" w:rsidRPr="001E3FEC" w14:paraId="54FF0864" w14:textId="77777777" w:rsidTr="00E04692">
        <w:trPr>
          <w:trHeight w:val="240"/>
          <w:jc w:val="center"/>
        </w:trPr>
        <w:tc>
          <w:tcPr>
            <w:tcW w:w="4876" w:type="dxa"/>
          </w:tcPr>
          <w:p w14:paraId="2603AEE4" w14:textId="77777777" w:rsidR="00740D3F" w:rsidRPr="001E3FEC" w:rsidRDefault="00740D3F" w:rsidP="00E04692">
            <w:pPr>
              <w:pStyle w:val="AmColumnHeading"/>
            </w:pPr>
            <w:r w:rsidRPr="001E3FEC">
              <w:t>Texto da Comissão</w:t>
            </w:r>
          </w:p>
        </w:tc>
        <w:tc>
          <w:tcPr>
            <w:tcW w:w="4876" w:type="dxa"/>
          </w:tcPr>
          <w:p w14:paraId="76592576" w14:textId="77777777" w:rsidR="00740D3F" w:rsidRPr="001E3FEC" w:rsidRDefault="00740D3F" w:rsidP="00E04692">
            <w:pPr>
              <w:pStyle w:val="AmColumnHeading"/>
            </w:pPr>
            <w:r w:rsidRPr="001E3FEC">
              <w:t>Alteração</w:t>
            </w:r>
          </w:p>
        </w:tc>
      </w:tr>
      <w:tr w:rsidR="00740D3F" w:rsidRPr="001E3FEC" w14:paraId="732055C4" w14:textId="77777777" w:rsidTr="00E04692">
        <w:trPr>
          <w:jc w:val="center"/>
        </w:trPr>
        <w:tc>
          <w:tcPr>
            <w:tcW w:w="4876" w:type="dxa"/>
          </w:tcPr>
          <w:p w14:paraId="56F1CD27" w14:textId="77777777" w:rsidR="00740D3F" w:rsidRPr="001E3FEC" w:rsidRDefault="00740D3F" w:rsidP="00E04692">
            <w:pPr>
              <w:pStyle w:val="Normal6a"/>
            </w:pPr>
            <w:r w:rsidRPr="001E3FEC">
              <w:t>(a)</w:t>
            </w:r>
            <w:r w:rsidRPr="001E3FEC">
              <w:tab/>
              <w:t>Uma situação excecional de afluxo maciço de nacionais provenientes de países terceiros ou de apátridas que chegaram, de forma irregular, a um Estado-Membro ou desembarcaram no seu território, na sequência de operações de busca e salvamento, assumindo uma dimensão</w:t>
            </w:r>
            <w:r w:rsidRPr="001E3FEC">
              <w:rPr>
                <w:b/>
                <w:i/>
              </w:rPr>
              <w:t>, em proporção à população e ao PIB do Estado-Membro em questão,</w:t>
            </w:r>
            <w:r w:rsidRPr="001E3FEC">
              <w:t xml:space="preserve">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c>
          <w:tcPr>
            <w:tcW w:w="4876" w:type="dxa"/>
          </w:tcPr>
          <w:p w14:paraId="15582F6E"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de forma irregular, a um Estado-Membro ou desembarcaram no seu território, na sequência de operações de busca e salvamento </w:t>
            </w:r>
            <w:r w:rsidRPr="001E3FEC">
              <w:rPr>
                <w:b/>
                <w:i/>
              </w:rPr>
              <w:t>levadas a cabo pelas autoridades públicas</w:t>
            </w:r>
            <w:r w:rsidRPr="001E3FEC">
              <w:t>, assumindo uma dimensão e uma natureza tais que inviabilizam o sistema de asilo, acolhimento ou regresso do Estado-Membro</w:t>
            </w:r>
            <w:r w:rsidRPr="001E3FEC">
              <w:rPr>
                <w:b/>
                <w:i/>
              </w:rPr>
              <w:t>, a nível nacional e local,</w:t>
            </w:r>
            <w:r w:rsidRPr="001E3FEC">
              <w:t xml:space="preserve"> e podem comprometer seriamente o funcionamento do Sistema Europeu Comum de Asilo ou do quadro comum, conforme estabelecido no Regulamento (UE) XXX/XXX [Gestão do Asilo e da Migração]; ou</w:t>
            </w:r>
          </w:p>
        </w:tc>
      </w:tr>
    </w:tbl>
    <w:p w14:paraId="3A8732F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FBC1E9A" w14:textId="77777777" w:rsidR="00740D3F" w:rsidRPr="001E3FEC" w:rsidRDefault="00740D3F" w:rsidP="00740D3F">
      <w:r w:rsidRPr="001E3FEC">
        <w:rPr>
          <w:rStyle w:val="HideTWBExt"/>
          <w:noProof w:val="0"/>
        </w:rPr>
        <w:t>&lt;/Amend&gt;</w:t>
      </w:r>
    </w:p>
    <w:p w14:paraId="38DA6D6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415</w:t>
      </w:r>
      <w:r w:rsidRPr="001E3FEC">
        <w:rPr>
          <w:rStyle w:val="HideTWBExt"/>
          <w:noProof w:val="0"/>
        </w:rPr>
        <w:t>&lt;/NumAm&gt;</w:t>
      </w:r>
    </w:p>
    <w:p w14:paraId="2EA4DF97"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Abir Al-Sahlani, Olivier Chastel</w:t>
      </w:r>
      <w:r w:rsidRPr="001E3FEC">
        <w:rPr>
          <w:rStyle w:val="HideTWBExt"/>
          <w:noProof w:val="0"/>
        </w:rPr>
        <w:t>&lt;/Members&gt;</w:t>
      </w:r>
    </w:p>
    <w:p w14:paraId="06227A67" w14:textId="77777777" w:rsidR="00740D3F" w:rsidRPr="001E3FEC" w:rsidRDefault="00740D3F" w:rsidP="00740D3F">
      <w:pPr>
        <w:pStyle w:val="NormalBold"/>
      </w:pPr>
      <w:r w:rsidRPr="001E3FEC">
        <w:rPr>
          <w:rStyle w:val="HideTWBExt"/>
          <w:noProof w:val="0"/>
        </w:rPr>
        <w:t>&lt;/RepeatBlock-By&gt;</w:t>
      </w:r>
    </w:p>
    <w:p w14:paraId="73BE6D0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B697471"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EAD66BB" w14:textId="77777777" w:rsidTr="00E04692">
        <w:trPr>
          <w:trHeight w:hRule="exact" w:val="240"/>
          <w:jc w:val="center"/>
        </w:trPr>
        <w:tc>
          <w:tcPr>
            <w:tcW w:w="9752" w:type="dxa"/>
            <w:gridSpan w:val="2"/>
          </w:tcPr>
          <w:p w14:paraId="47A4F73B" w14:textId="77777777" w:rsidR="00740D3F" w:rsidRPr="001E3FEC" w:rsidRDefault="00740D3F" w:rsidP="00E04692"/>
        </w:tc>
      </w:tr>
      <w:tr w:rsidR="00740D3F" w:rsidRPr="001E3FEC" w14:paraId="7DC9DA09" w14:textId="77777777" w:rsidTr="00E04692">
        <w:trPr>
          <w:trHeight w:val="240"/>
          <w:jc w:val="center"/>
        </w:trPr>
        <w:tc>
          <w:tcPr>
            <w:tcW w:w="4876" w:type="dxa"/>
          </w:tcPr>
          <w:p w14:paraId="7D4AD4AB" w14:textId="77777777" w:rsidR="00740D3F" w:rsidRPr="001E3FEC" w:rsidRDefault="00740D3F" w:rsidP="00E04692">
            <w:pPr>
              <w:pStyle w:val="AmColumnHeading"/>
            </w:pPr>
            <w:r w:rsidRPr="001E3FEC">
              <w:t>Texto da Comissão</w:t>
            </w:r>
          </w:p>
        </w:tc>
        <w:tc>
          <w:tcPr>
            <w:tcW w:w="4876" w:type="dxa"/>
          </w:tcPr>
          <w:p w14:paraId="3ACDA1ED" w14:textId="77777777" w:rsidR="00740D3F" w:rsidRPr="001E3FEC" w:rsidRDefault="00740D3F" w:rsidP="00E04692">
            <w:pPr>
              <w:pStyle w:val="AmColumnHeading"/>
            </w:pPr>
            <w:r w:rsidRPr="001E3FEC">
              <w:t>Alteração</w:t>
            </w:r>
          </w:p>
        </w:tc>
      </w:tr>
      <w:tr w:rsidR="00740D3F" w:rsidRPr="001E3FEC" w14:paraId="0A6BFF99" w14:textId="77777777" w:rsidTr="00E04692">
        <w:trPr>
          <w:jc w:val="center"/>
        </w:trPr>
        <w:tc>
          <w:tcPr>
            <w:tcW w:w="4876" w:type="dxa"/>
          </w:tcPr>
          <w:p w14:paraId="43BE7C69"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de forma irregular, a um Estado-Membro </w:t>
            </w:r>
            <w:r w:rsidRPr="001E3FEC">
              <w:rPr>
                <w:b/>
                <w:i/>
              </w:rPr>
              <w:t>ou desembarcaram no seu território, na sequência de operações de busca e salvamento</w:t>
            </w:r>
            <w:r w:rsidRPr="001E3FEC">
              <w:t xml:space="preserve">, assumindo uma dimensão, em proporção à população e ao PIB do Estado-Membro em questão, e uma natureza tais que inviabilizam o sistema de asilo, acolhimento ou regresso do Estado-Membro </w:t>
            </w:r>
            <w:r w:rsidRPr="001E3FEC">
              <w:rPr>
                <w:b/>
                <w:i/>
              </w:rPr>
              <w:t>e podem comprometer</w:t>
            </w:r>
            <w:r w:rsidRPr="001E3FEC">
              <w:t xml:space="preserve"> seriamente o funcionamento do Sistema Europeu Comum de Asilo ou do quadro comum, conforme estabelecido no Regulamento (UE) XXX/XXX [Gestão do Asilo e da Migração]; ou</w:t>
            </w:r>
          </w:p>
        </w:tc>
        <w:tc>
          <w:tcPr>
            <w:tcW w:w="4876" w:type="dxa"/>
          </w:tcPr>
          <w:p w14:paraId="7DB7ACC5"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de forma irregular, a um Estado-Membro </w:t>
            </w:r>
            <w:r w:rsidRPr="001E3FEC">
              <w:rPr>
                <w:b/>
                <w:i/>
              </w:rPr>
              <w:t>por via marítima ou terrestre</w:t>
            </w:r>
            <w:r w:rsidRPr="001E3FEC">
              <w:t xml:space="preserve">, assumindo uma dimensão, em proporção à população e ao PIB do Estado-Membro em questão, e uma natureza tais que inviabilizam o sistema de asilo, acolhimento ou regresso </w:t>
            </w:r>
            <w:r w:rsidRPr="001E3FEC">
              <w:rPr>
                <w:b/>
                <w:i/>
              </w:rPr>
              <w:t>comprovadamente bem preparado</w:t>
            </w:r>
            <w:r w:rsidRPr="001E3FEC">
              <w:t xml:space="preserve"> do Estado-Membro</w:t>
            </w:r>
            <w:r w:rsidRPr="001E3FEC">
              <w:rPr>
                <w:b/>
                <w:i/>
              </w:rPr>
              <w:t>, nomeadamente porque recebe mais pedidos de proteção internacional do que o estabelecido como a capacidade mínima de resposta a um situação de crise por esse Estado-Membro ao abrigo do presente regulamento, comprometendo</w:t>
            </w:r>
            <w:r w:rsidRPr="001E3FEC">
              <w:t xml:space="preserve"> seriamente o funcionamento do Sistema Europeu Comum de Asilo ou do quadro comum, conforme estabelecido no Regulamento (UE) XXX/XXX [Gestão do Asilo e da Migração]; ou</w:t>
            </w:r>
          </w:p>
        </w:tc>
      </w:tr>
    </w:tbl>
    <w:p w14:paraId="6C39582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EF72276" w14:textId="77777777" w:rsidR="00740D3F" w:rsidRPr="001E3FEC" w:rsidRDefault="00740D3F" w:rsidP="00740D3F">
      <w:r w:rsidRPr="001E3FEC">
        <w:rPr>
          <w:rStyle w:val="HideTWBExt"/>
          <w:noProof w:val="0"/>
        </w:rPr>
        <w:t>&lt;/Amend&gt;</w:t>
      </w:r>
    </w:p>
    <w:p w14:paraId="00DB521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416</w:t>
      </w:r>
      <w:r w:rsidRPr="001E3FEC">
        <w:rPr>
          <w:rStyle w:val="HideTWBExt"/>
          <w:noProof w:val="0"/>
        </w:rPr>
        <w:t>&lt;/NumAm&gt;</w:t>
      </w:r>
    </w:p>
    <w:p w14:paraId="78E8CE8F" w14:textId="77777777" w:rsidR="00740D3F" w:rsidRPr="001E3FEC" w:rsidRDefault="00740D3F" w:rsidP="00740D3F">
      <w:pPr>
        <w:pStyle w:val="NormalBold"/>
      </w:pPr>
      <w:r w:rsidRPr="001E3FEC">
        <w:rPr>
          <w:rStyle w:val="HideTWBExt"/>
          <w:noProof w:val="0"/>
        </w:rPr>
        <w:t>&lt;RepeatBlock-By&gt;&lt;Members&gt;</w:t>
      </w:r>
      <w:r w:rsidRPr="001E3FEC">
        <w:t>Tomas Tobé, Lena Düpont, Elissavet Vozemberg-Vrionidi, Jeroen Lenaers</w:t>
      </w:r>
      <w:r w:rsidRPr="001E3FEC">
        <w:rPr>
          <w:rStyle w:val="HideTWBExt"/>
          <w:noProof w:val="0"/>
        </w:rPr>
        <w:t>&lt;/Members&gt;</w:t>
      </w:r>
    </w:p>
    <w:p w14:paraId="1649497A" w14:textId="77777777" w:rsidR="00740D3F" w:rsidRPr="001E3FEC" w:rsidRDefault="00740D3F" w:rsidP="00740D3F">
      <w:pPr>
        <w:pStyle w:val="NormalBold"/>
      </w:pPr>
      <w:r w:rsidRPr="001E3FEC">
        <w:rPr>
          <w:rStyle w:val="HideTWBExt"/>
          <w:noProof w:val="0"/>
        </w:rPr>
        <w:t>&lt;/RepeatBlock-By&gt;</w:t>
      </w:r>
    </w:p>
    <w:p w14:paraId="1494803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006E4D1"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F749DF6" w14:textId="77777777" w:rsidTr="00E04692">
        <w:trPr>
          <w:trHeight w:hRule="exact" w:val="240"/>
          <w:jc w:val="center"/>
        </w:trPr>
        <w:tc>
          <w:tcPr>
            <w:tcW w:w="9752" w:type="dxa"/>
            <w:gridSpan w:val="2"/>
          </w:tcPr>
          <w:p w14:paraId="4384F9EC" w14:textId="77777777" w:rsidR="00740D3F" w:rsidRPr="001E3FEC" w:rsidRDefault="00740D3F" w:rsidP="00E04692"/>
        </w:tc>
      </w:tr>
      <w:tr w:rsidR="00740D3F" w:rsidRPr="001E3FEC" w14:paraId="784F5AEE" w14:textId="77777777" w:rsidTr="00E04692">
        <w:trPr>
          <w:trHeight w:val="240"/>
          <w:jc w:val="center"/>
        </w:trPr>
        <w:tc>
          <w:tcPr>
            <w:tcW w:w="4876" w:type="dxa"/>
          </w:tcPr>
          <w:p w14:paraId="17DCCE4C" w14:textId="77777777" w:rsidR="00740D3F" w:rsidRPr="001E3FEC" w:rsidRDefault="00740D3F" w:rsidP="00E04692">
            <w:pPr>
              <w:pStyle w:val="AmColumnHeading"/>
            </w:pPr>
            <w:r w:rsidRPr="001E3FEC">
              <w:t>Texto da Comissão</w:t>
            </w:r>
          </w:p>
        </w:tc>
        <w:tc>
          <w:tcPr>
            <w:tcW w:w="4876" w:type="dxa"/>
          </w:tcPr>
          <w:p w14:paraId="0CE2EA9E" w14:textId="77777777" w:rsidR="00740D3F" w:rsidRPr="001E3FEC" w:rsidRDefault="00740D3F" w:rsidP="00E04692">
            <w:pPr>
              <w:pStyle w:val="AmColumnHeading"/>
            </w:pPr>
            <w:r w:rsidRPr="001E3FEC">
              <w:t>Alteração</w:t>
            </w:r>
          </w:p>
        </w:tc>
      </w:tr>
      <w:tr w:rsidR="00740D3F" w:rsidRPr="001E3FEC" w14:paraId="55FFF47B" w14:textId="77777777" w:rsidTr="00E04692">
        <w:trPr>
          <w:jc w:val="center"/>
        </w:trPr>
        <w:tc>
          <w:tcPr>
            <w:tcW w:w="4876" w:type="dxa"/>
          </w:tcPr>
          <w:p w14:paraId="17604AC2" w14:textId="77777777" w:rsidR="00740D3F" w:rsidRPr="001E3FEC" w:rsidRDefault="00740D3F" w:rsidP="00E04692">
            <w:pPr>
              <w:pStyle w:val="Normal6a"/>
            </w:pPr>
            <w:r w:rsidRPr="001E3FEC">
              <w:t>(a)</w:t>
            </w:r>
            <w:r w:rsidRPr="001E3FEC">
              <w:tab/>
              <w:t>Uma situação excecional de afluxo maciço de nacionais provenientes de países terceiros ou de apátridas que chegaram, de forma irregular, a um Estado-Membro ou desembarcaram no seu território, na sequência de operações de busca e salvamento, assumindo uma dimensão</w:t>
            </w:r>
            <w:r w:rsidRPr="001E3FEC">
              <w:rPr>
                <w:b/>
                <w:i/>
              </w:rPr>
              <w:t>, em proporção à população e ao PIB do Estado-Membro em questão,</w:t>
            </w:r>
            <w:r w:rsidRPr="001E3FEC">
              <w:t xml:space="preserve"> e uma natureza tais que inviabilizam o sistema de asilo, acolhimento ou regresso do Estado-Membro </w:t>
            </w:r>
            <w:r w:rsidRPr="001E3FEC">
              <w:rPr>
                <w:b/>
                <w:i/>
              </w:rPr>
              <w:t>e podem</w:t>
            </w:r>
            <w:r w:rsidRPr="001E3FEC">
              <w:t xml:space="preserve"> comprometer seriamente o funcionamento do Sistema Europeu Comum de Asilo ou do quadro comum, conforme estabelecido no Regulamento (UE) XXX/XXX [Gestão do Asilo e da Migração]; ou</w:t>
            </w:r>
          </w:p>
        </w:tc>
        <w:tc>
          <w:tcPr>
            <w:tcW w:w="4876" w:type="dxa"/>
          </w:tcPr>
          <w:p w14:paraId="6420B656"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de forma irregular, a um Estado-Membro ou desembarcaram no seu território, na sequência de operações de busca e salvamento, assumindo uma dimensão e uma natureza tais que inviabilizam o sistema de asilo, acolhimento ou regresso do Estado-Membro, </w:t>
            </w:r>
            <w:r w:rsidRPr="001E3FEC">
              <w:rPr>
                <w:b/>
                <w:i/>
              </w:rPr>
              <w:t>que não pode ser resolvida de forma suficiente pelos Regulamentos (UE) XXX/XXX [Regulamento Procedimentos de Asilo] e (UE) XXX/XXX [Regulamento Gestão do Asilo e da Migração], o que pode</w:t>
            </w:r>
            <w:r w:rsidRPr="001E3FEC">
              <w:t xml:space="preserve"> comprometer seriamente o funcionamento do Sistema Europeu Comum de Asilo ou do quadro comum, conforme estabelecido no Regulamento (UE) XXX/XXX [Gestão do Asilo e da Migração]; ou</w:t>
            </w:r>
          </w:p>
        </w:tc>
      </w:tr>
    </w:tbl>
    <w:p w14:paraId="5752FA7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55F4A4D" w14:textId="77777777" w:rsidR="00740D3F" w:rsidRPr="001E3FEC" w:rsidRDefault="00740D3F" w:rsidP="00740D3F">
      <w:r w:rsidRPr="001E3FEC">
        <w:rPr>
          <w:rStyle w:val="HideTWBExt"/>
          <w:noProof w:val="0"/>
        </w:rPr>
        <w:t>&lt;/Amend&gt;</w:t>
      </w:r>
    </w:p>
    <w:p w14:paraId="36EB853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417</w:t>
      </w:r>
      <w:r w:rsidRPr="001E3FEC">
        <w:rPr>
          <w:rStyle w:val="HideTWBExt"/>
          <w:noProof w:val="0"/>
        </w:rPr>
        <w:t>&lt;/NumAm&gt;</w:t>
      </w:r>
    </w:p>
    <w:p w14:paraId="04617E26"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2B312703" w14:textId="77777777" w:rsidR="00740D3F" w:rsidRPr="001E3FEC" w:rsidRDefault="00740D3F" w:rsidP="00740D3F">
      <w:pPr>
        <w:pStyle w:val="NormalBold"/>
      </w:pPr>
      <w:r w:rsidRPr="001E3FEC">
        <w:rPr>
          <w:rStyle w:val="HideTWBExt"/>
          <w:noProof w:val="0"/>
        </w:rPr>
        <w:t>&lt;/RepeatBlock-By&gt;</w:t>
      </w:r>
    </w:p>
    <w:p w14:paraId="17B2623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16E1CA3"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F12A871" w14:textId="77777777" w:rsidTr="00E04692">
        <w:trPr>
          <w:trHeight w:hRule="exact" w:val="240"/>
          <w:jc w:val="center"/>
        </w:trPr>
        <w:tc>
          <w:tcPr>
            <w:tcW w:w="9752" w:type="dxa"/>
            <w:gridSpan w:val="2"/>
          </w:tcPr>
          <w:p w14:paraId="684D7872" w14:textId="77777777" w:rsidR="00740D3F" w:rsidRPr="001E3FEC" w:rsidRDefault="00740D3F" w:rsidP="00E04692"/>
        </w:tc>
      </w:tr>
      <w:tr w:rsidR="00740D3F" w:rsidRPr="001E3FEC" w14:paraId="06D95192" w14:textId="77777777" w:rsidTr="00E04692">
        <w:trPr>
          <w:trHeight w:val="240"/>
          <w:jc w:val="center"/>
        </w:trPr>
        <w:tc>
          <w:tcPr>
            <w:tcW w:w="4876" w:type="dxa"/>
          </w:tcPr>
          <w:p w14:paraId="09D500FF" w14:textId="77777777" w:rsidR="00740D3F" w:rsidRPr="001E3FEC" w:rsidRDefault="00740D3F" w:rsidP="00E04692">
            <w:pPr>
              <w:pStyle w:val="AmColumnHeading"/>
            </w:pPr>
            <w:r w:rsidRPr="001E3FEC">
              <w:t>Texto da Comissão</w:t>
            </w:r>
          </w:p>
        </w:tc>
        <w:tc>
          <w:tcPr>
            <w:tcW w:w="4876" w:type="dxa"/>
          </w:tcPr>
          <w:p w14:paraId="4B93F98C" w14:textId="77777777" w:rsidR="00740D3F" w:rsidRPr="001E3FEC" w:rsidRDefault="00740D3F" w:rsidP="00E04692">
            <w:pPr>
              <w:pStyle w:val="AmColumnHeading"/>
            </w:pPr>
            <w:r w:rsidRPr="001E3FEC">
              <w:t>Alteração</w:t>
            </w:r>
          </w:p>
        </w:tc>
      </w:tr>
      <w:tr w:rsidR="00740D3F" w:rsidRPr="001E3FEC" w14:paraId="36D56963" w14:textId="77777777" w:rsidTr="00E04692">
        <w:trPr>
          <w:jc w:val="center"/>
        </w:trPr>
        <w:tc>
          <w:tcPr>
            <w:tcW w:w="4876" w:type="dxa"/>
          </w:tcPr>
          <w:p w14:paraId="5A1AFC1E" w14:textId="77777777" w:rsidR="00740D3F" w:rsidRPr="001E3FEC" w:rsidRDefault="00740D3F" w:rsidP="00E04692">
            <w:pPr>
              <w:pStyle w:val="Normal6a"/>
            </w:pPr>
            <w:r w:rsidRPr="001E3FEC">
              <w:t>(a)</w:t>
            </w:r>
            <w:r w:rsidRPr="001E3FEC">
              <w:tab/>
              <w:t xml:space="preserve">Uma situação excecional </w:t>
            </w:r>
            <w:r w:rsidRPr="001E3FEC">
              <w:rPr>
                <w:b/>
                <w:i/>
              </w:rPr>
              <w:t>de afluxo maciço</w:t>
            </w:r>
            <w:r w:rsidRPr="001E3FEC">
              <w:t xml:space="preserve"> de nacionais provenientes de países terceiros ou de apátridas que </w:t>
            </w:r>
            <w:r w:rsidRPr="001E3FEC">
              <w:rPr>
                <w:b/>
                <w:i/>
              </w:rPr>
              <w:t>chegaram</w:t>
            </w:r>
            <w:r w:rsidRPr="001E3FEC">
              <w:t xml:space="preserve">, de forma irregular, </w:t>
            </w:r>
            <w:r w:rsidRPr="001E3FEC">
              <w:rPr>
                <w:b/>
                <w:i/>
              </w:rPr>
              <w:t>a</w:t>
            </w:r>
            <w:r w:rsidRPr="001E3FEC">
              <w:t xml:space="preserve"> um Estado-Membro </w:t>
            </w:r>
            <w:r w:rsidRPr="001E3FEC">
              <w:rPr>
                <w:b/>
                <w:i/>
              </w:rPr>
              <w:t>ou desembarcaram no seu território, na sequência de operações de busca e salvamento</w:t>
            </w:r>
            <w:r w:rsidRPr="001E3FEC">
              <w:t>, assumindo uma dimensão, em proporção à população 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c>
          <w:tcPr>
            <w:tcW w:w="4876" w:type="dxa"/>
          </w:tcPr>
          <w:p w14:paraId="5846FFEF" w14:textId="77777777" w:rsidR="00740D3F" w:rsidRPr="001E3FEC" w:rsidRDefault="00740D3F" w:rsidP="00E04692">
            <w:pPr>
              <w:pStyle w:val="Normal6a"/>
            </w:pPr>
            <w:r w:rsidRPr="001E3FEC">
              <w:t>(a)</w:t>
            </w:r>
            <w:r w:rsidRPr="001E3FEC">
              <w:tab/>
              <w:t>Uma situação excecional</w:t>
            </w:r>
            <w:r w:rsidRPr="001E3FEC">
              <w:rPr>
                <w:b/>
                <w:i/>
              </w:rPr>
              <w:t>, em que um grande número</w:t>
            </w:r>
            <w:r w:rsidRPr="001E3FEC">
              <w:t xml:space="preserve"> de nacionais provenientes de países terceiros ou de apátridas </w:t>
            </w:r>
            <w:r w:rsidRPr="001E3FEC">
              <w:rPr>
                <w:b/>
                <w:i/>
              </w:rPr>
              <w:t>chega</w:t>
            </w:r>
            <w:r w:rsidRPr="001E3FEC">
              <w:t xml:space="preserve">, de forma irregular, </w:t>
            </w:r>
            <w:r w:rsidRPr="001E3FEC">
              <w:rPr>
                <w:b/>
                <w:i/>
              </w:rPr>
              <w:t>às fronteiras externas de</w:t>
            </w:r>
            <w:r w:rsidRPr="001E3FEC">
              <w:t xml:space="preserve"> um Estado-Membro </w:t>
            </w:r>
            <w:r w:rsidRPr="001E3FEC">
              <w:rPr>
                <w:b/>
                <w:i/>
              </w:rPr>
              <w:t>e pede para entrar</w:t>
            </w:r>
            <w:r w:rsidRPr="001E3FEC">
              <w:t>, assumindo uma dimensão, em proporção à população 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r>
    </w:tbl>
    <w:p w14:paraId="3438D49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34014E6" w14:textId="77777777" w:rsidR="00740D3F" w:rsidRPr="001E3FEC" w:rsidRDefault="00740D3F" w:rsidP="00740D3F">
      <w:r w:rsidRPr="001E3FEC">
        <w:rPr>
          <w:rStyle w:val="HideTWBExt"/>
          <w:noProof w:val="0"/>
        </w:rPr>
        <w:t>&lt;/Amend&gt;</w:t>
      </w:r>
    </w:p>
    <w:p w14:paraId="30213DD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418</w:t>
      </w:r>
      <w:r w:rsidRPr="001E3FEC">
        <w:rPr>
          <w:rStyle w:val="HideTWBExt"/>
          <w:noProof w:val="0"/>
        </w:rPr>
        <w:t>&lt;/NumAm&gt;</w:t>
      </w:r>
    </w:p>
    <w:p w14:paraId="064D2617"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58BAE572" w14:textId="77777777" w:rsidR="00740D3F" w:rsidRPr="001E3FEC" w:rsidRDefault="00740D3F" w:rsidP="00740D3F">
      <w:pPr>
        <w:pStyle w:val="NormalBold"/>
      </w:pPr>
      <w:r w:rsidRPr="001E3FEC">
        <w:rPr>
          <w:rStyle w:val="HideTWBExt"/>
          <w:noProof w:val="0"/>
        </w:rPr>
        <w:t>&lt;/RepeatBlock-By&gt;</w:t>
      </w:r>
    </w:p>
    <w:p w14:paraId="15011CE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6BDD51A"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D8E8BBF" w14:textId="77777777" w:rsidTr="00E04692">
        <w:trPr>
          <w:trHeight w:hRule="exact" w:val="240"/>
          <w:jc w:val="center"/>
        </w:trPr>
        <w:tc>
          <w:tcPr>
            <w:tcW w:w="9752" w:type="dxa"/>
            <w:gridSpan w:val="2"/>
          </w:tcPr>
          <w:p w14:paraId="1BA53FD5" w14:textId="77777777" w:rsidR="00740D3F" w:rsidRPr="001E3FEC" w:rsidRDefault="00740D3F" w:rsidP="00E04692"/>
        </w:tc>
      </w:tr>
      <w:tr w:rsidR="00740D3F" w:rsidRPr="001E3FEC" w14:paraId="0E4337A5" w14:textId="77777777" w:rsidTr="00E04692">
        <w:trPr>
          <w:trHeight w:val="240"/>
          <w:jc w:val="center"/>
        </w:trPr>
        <w:tc>
          <w:tcPr>
            <w:tcW w:w="4876" w:type="dxa"/>
          </w:tcPr>
          <w:p w14:paraId="5093EF29" w14:textId="77777777" w:rsidR="00740D3F" w:rsidRPr="001E3FEC" w:rsidRDefault="00740D3F" w:rsidP="00E04692">
            <w:pPr>
              <w:pStyle w:val="AmColumnHeading"/>
            </w:pPr>
            <w:r w:rsidRPr="001E3FEC">
              <w:t>Texto da Comissão</w:t>
            </w:r>
          </w:p>
        </w:tc>
        <w:tc>
          <w:tcPr>
            <w:tcW w:w="4876" w:type="dxa"/>
          </w:tcPr>
          <w:p w14:paraId="564ACA64" w14:textId="77777777" w:rsidR="00740D3F" w:rsidRPr="001E3FEC" w:rsidRDefault="00740D3F" w:rsidP="00E04692">
            <w:pPr>
              <w:pStyle w:val="AmColumnHeading"/>
            </w:pPr>
            <w:r w:rsidRPr="001E3FEC">
              <w:t>Alteração</w:t>
            </w:r>
          </w:p>
        </w:tc>
      </w:tr>
      <w:tr w:rsidR="00740D3F" w:rsidRPr="001E3FEC" w14:paraId="59B9BB05" w14:textId="77777777" w:rsidTr="00E04692">
        <w:trPr>
          <w:jc w:val="center"/>
        </w:trPr>
        <w:tc>
          <w:tcPr>
            <w:tcW w:w="4876" w:type="dxa"/>
          </w:tcPr>
          <w:p w14:paraId="43BA7C33" w14:textId="77777777" w:rsidR="00740D3F" w:rsidRPr="001E3FEC" w:rsidRDefault="00740D3F" w:rsidP="00E04692">
            <w:pPr>
              <w:pStyle w:val="Normal6a"/>
            </w:pPr>
            <w:r w:rsidRPr="001E3FEC">
              <w:t>(a)</w:t>
            </w:r>
            <w:r w:rsidRPr="001E3FEC">
              <w:tab/>
              <w:t>Uma situação excecional de afluxo maciço de nacionais provenientes de países terceiros ou de apátridas que chegaram</w:t>
            </w:r>
            <w:r w:rsidRPr="001E3FEC">
              <w:rPr>
                <w:b/>
                <w:i/>
              </w:rPr>
              <w:t>, de forma irregular, a</w:t>
            </w:r>
            <w:r w:rsidRPr="001E3FEC">
              <w:t xml:space="preserve"> um Estado-Membro </w:t>
            </w:r>
            <w:r w:rsidRPr="001E3FEC">
              <w:rPr>
                <w:b/>
                <w:i/>
              </w:rPr>
              <w:t>ou desembarcaram no seu território, na sequência de operações de busca e salvamento</w:t>
            </w:r>
            <w:r w:rsidRPr="001E3FEC">
              <w:t>, assumindo uma dimensão, em proporção à população 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w:t>
            </w:r>
            <w:r w:rsidRPr="001E3FEC">
              <w:rPr>
                <w:i/>
                <w:iCs/>
              </w:rPr>
              <w:t>Gestão do Asilo e da Migração</w:t>
            </w:r>
            <w:r w:rsidRPr="001E3FEC">
              <w:t>]; ou</w:t>
            </w:r>
          </w:p>
        </w:tc>
        <w:tc>
          <w:tcPr>
            <w:tcW w:w="4876" w:type="dxa"/>
          </w:tcPr>
          <w:p w14:paraId="643B8066"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w:t>
            </w:r>
            <w:r w:rsidRPr="001E3FEC">
              <w:rPr>
                <w:b/>
                <w:i/>
              </w:rPr>
              <w:t>ou desembarcaram ilegalmente no território de</w:t>
            </w:r>
            <w:r w:rsidRPr="001E3FEC">
              <w:t xml:space="preserve"> um Estado-Membro, assumindo uma dimensão, em proporção à população e ao PIB do Estado-Membro em questão, </w:t>
            </w:r>
            <w:r w:rsidRPr="001E3FEC">
              <w:rPr>
                <w:b/>
                <w:i/>
              </w:rPr>
              <w:t>bem como ao número de chegadas ilegais registadas no ano imediatamente anterior,</w:t>
            </w:r>
            <w:r w:rsidRPr="001E3FEC">
              <w:t xml:space="preserve"> e uma natureza tais que inviabilizam o sistema </w:t>
            </w:r>
            <w:r w:rsidRPr="001E3FEC">
              <w:rPr>
                <w:b/>
                <w:i/>
              </w:rPr>
              <w:t>ordinário</w:t>
            </w:r>
            <w:r w:rsidRPr="001E3FEC">
              <w:t xml:space="preserve"> de asilo, acolhimento ou regresso do Estado-Membro e podem comprometer seriamente o funcionamento do Sistema Europeu Comum de Asilo ou do quadro comum, conforme estabelecido no Regulamento (UE) XXX/XXX [</w:t>
            </w:r>
            <w:r w:rsidRPr="001E3FEC">
              <w:rPr>
                <w:i/>
                <w:iCs/>
              </w:rPr>
              <w:t>Gestão do Asilo e da Migração</w:t>
            </w:r>
            <w:r w:rsidRPr="001E3FEC">
              <w:t>]; ou</w:t>
            </w:r>
          </w:p>
        </w:tc>
      </w:tr>
    </w:tbl>
    <w:p w14:paraId="4548933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0C44B479" w14:textId="77777777" w:rsidR="00740D3F" w:rsidRPr="001E3FEC" w:rsidRDefault="00740D3F" w:rsidP="00740D3F">
      <w:r w:rsidRPr="001E3FEC">
        <w:rPr>
          <w:rStyle w:val="HideTWBExt"/>
          <w:noProof w:val="0"/>
        </w:rPr>
        <w:t>&lt;/Amend&gt;</w:t>
      </w:r>
    </w:p>
    <w:p w14:paraId="65DC0D2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419</w:t>
      </w:r>
      <w:r w:rsidRPr="001E3FEC">
        <w:rPr>
          <w:rStyle w:val="HideTWBExt"/>
          <w:noProof w:val="0"/>
        </w:rPr>
        <w:t>&lt;/NumAm&gt;</w:t>
      </w:r>
    </w:p>
    <w:p w14:paraId="45F29346"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0608BE0C" w14:textId="77777777" w:rsidR="00740D3F" w:rsidRPr="001E3FEC" w:rsidRDefault="00740D3F" w:rsidP="00740D3F">
      <w:pPr>
        <w:pStyle w:val="NormalBold"/>
      </w:pPr>
      <w:r w:rsidRPr="001E3FEC">
        <w:rPr>
          <w:rStyle w:val="HideTWBExt"/>
          <w:noProof w:val="0"/>
        </w:rPr>
        <w:t>&lt;/RepeatBlock-By&gt;</w:t>
      </w:r>
    </w:p>
    <w:p w14:paraId="186F8F2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AD2A462"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142E1EC" w14:textId="77777777" w:rsidTr="00E04692">
        <w:trPr>
          <w:trHeight w:hRule="exact" w:val="240"/>
          <w:jc w:val="center"/>
        </w:trPr>
        <w:tc>
          <w:tcPr>
            <w:tcW w:w="9752" w:type="dxa"/>
            <w:gridSpan w:val="2"/>
          </w:tcPr>
          <w:p w14:paraId="4DF8EA57" w14:textId="77777777" w:rsidR="00740D3F" w:rsidRPr="001E3FEC" w:rsidRDefault="00740D3F" w:rsidP="00E04692"/>
        </w:tc>
      </w:tr>
      <w:tr w:rsidR="00740D3F" w:rsidRPr="001E3FEC" w14:paraId="59B00D4C" w14:textId="77777777" w:rsidTr="00E04692">
        <w:trPr>
          <w:trHeight w:val="240"/>
          <w:jc w:val="center"/>
        </w:trPr>
        <w:tc>
          <w:tcPr>
            <w:tcW w:w="4876" w:type="dxa"/>
          </w:tcPr>
          <w:p w14:paraId="5DE1FE2A" w14:textId="77777777" w:rsidR="00740D3F" w:rsidRPr="001E3FEC" w:rsidRDefault="00740D3F" w:rsidP="00E04692">
            <w:pPr>
              <w:pStyle w:val="AmColumnHeading"/>
            </w:pPr>
            <w:r w:rsidRPr="001E3FEC">
              <w:t>Texto da Comissão</w:t>
            </w:r>
          </w:p>
        </w:tc>
        <w:tc>
          <w:tcPr>
            <w:tcW w:w="4876" w:type="dxa"/>
          </w:tcPr>
          <w:p w14:paraId="41E06C85" w14:textId="77777777" w:rsidR="00740D3F" w:rsidRPr="001E3FEC" w:rsidRDefault="00740D3F" w:rsidP="00E04692">
            <w:pPr>
              <w:pStyle w:val="AmColumnHeading"/>
            </w:pPr>
            <w:r w:rsidRPr="001E3FEC">
              <w:t>Alteração</w:t>
            </w:r>
          </w:p>
        </w:tc>
      </w:tr>
      <w:tr w:rsidR="00740D3F" w:rsidRPr="001E3FEC" w14:paraId="7932C91E" w14:textId="77777777" w:rsidTr="00E04692">
        <w:trPr>
          <w:jc w:val="center"/>
        </w:trPr>
        <w:tc>
          <w:tcPr>
            <w:tcW w:w="4876" w:type="dxa"/>
          </w:tcPr>
          <w:p w14:paraId="51FAF46D"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de forma </w:t>
            </w:r>
            <w:r w:rsidRPr="001E3FEC">
              <w:rPr>
                <w:b/>
                <w:i/>
              </w:rPr>
              <w:t>irregular</w:t>
            </w:r>
            <w:r w:rsidRPr="001E3FEC">
              <w:t xml:space="preserve">, a um Estado-Membro </w:t>
            </w:r>
            <w:r w:rsidRPr="001E3FEC">
              <w:rPr>
                <w:b/>
                <w:i/>
              </w:rPr>
              <w:t>ou desembarcaram no seu território, na sequência de operações de busca e salvamento</w:t>
            </w:r>
            <w:r w:rsidRPr="001E3FEC">
              <w:t>, assumindo uma dimensão, em proporção à população 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c>
          <w:tcPr>
            <w:tcW w:w="4876" w:type="dxa"/>
          </w:tcPr>
          <w:p w14:paraId="237FCEF1"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de forma </w:t>
            </w:r>
            <w:r w:rsidRPr="001E3FEC">
              <w:rPr>
                <w:b/>
                <w:i/>
              </w:rPr>
              <w:t>ilegal</w:t>
            </w:r>
            <w:r w:rsidRPr="001E3FEC">
              <w:t>, a um Estado-Membro assumindo uma dimensão, em proporção à população 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r>
    </w:tbl>
    <w:p w14:paraId="2C5A6E6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44910B3" w14:textId="77777777" w:rsidR="00740D3F" w:rsidRPr="001E3FEC" w:rsidRDefault="00740D3F" w:rsidP="00740D3F">
      <w:r w:rsidRPr="001E3FEC">
        <w:rPr>
          <w:rStyle w:val="HideTWBExt"/>
          <w:noProof w:val="0"/>
        </w:rPr>
        <w:t>&lt;/Amend&gt;</w:t>
      </w:r>
    </w:p>
    <w:p w14:paraId="492773C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420</w:t>
      </w:r>
      <w:r w:rsidRPr="001E3FEC">
        <w:rPr>
          <w:rStyle w:val="HideTWBExt"/>
          <w:noProof w:val="0"/>
        </w:rPr>
        <w:t>&lt;/NumAm&gt;</w:t>
      </w:r>
    </w:p>
    <w:p w14:paraId="0991B4B3"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35CDDFDD" w14:textId="77777777" w:rsidR="00740D3F" w:rsidRPr="001E3FEC" w:rsidRDefault="00740D3F" w:rsidP="00740D3F">
      <w:pPr>
        <w:pStyle w:val="NormalBold"/>
      </w:pPr>
      <w:r w:rsidRPr="001E3FEC">
        <w:rPr>
          <w:rStyle w:val="HideTWBExt"/>
          <w:noProof w:val="0"/>
        </w:rPr>
        <w:t>&lt;/RepeatBlock-By&gt;</w:t>
      </w:r>
    </w:p>
    <w:p w14:paraId="3611FAE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AD32CAF"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23332C4" w14:textId="77777777" w:rsidTr="00E04692">
        <w:trPr>
          <w:trHeight w:hRule="exact" w:val="240"/>
          <w:jc w:val="center"/>
        </w:trPr>
        <w:tc>
          <w:tcPr>
            <w:tcW w:w="9752" w:type="dxa"/>
            <w:gridSpan w:val="2"/>
          </w:tcPr>
          <w:p w14:paraId="42661B54" w14:textId="77777777" w:rsidR="00740D3F" w:rsidRPr="001E3FEC" w:rsidRDefault="00740D3F" w:rsidP="00E04692"/>
        </w:tc>
      </w:tr>
      <w:tr w:rsidR="00740D3F" w:rsidRPr="001E3FEC" w14:paraId="1C98EE51" w14:textId="77777777" w:rsidTr="00E04692">
        <w:trPr>
          <w:trHeight w:val="240"/>
          <w:jc w:val="center"/>
        </w:trPr>
        <w:tc>
          <w:tcPr>
            <w:tcW w:w="4876" w:type="dxa"/>
          </w:tcPr>
          <w:p w14:paraId="612F6D75" w14:textId="77777777" w:rsidR="00740D3F" w:rsidRPr="001E3FEC" w:rsidRDefault="00740D3F" w:rsidP="00E04692">
            <w:pPr>
              <w:pStyle w:val="AmColumnHeading"/>
            </w:pPr>
            <w:r w:rsidRPr="001E3FEC">
              <w:t>Texto da Comissão</w:t>
            </w:r>
          </w:p>
        </w:tc>
        <w:tc>
          <w:tcPr>
            <w:tcW w:w="4876" w:type="dxa"/>
          </w:tcPr>
          <w:p w14:paraId="7386FCB0" w14:textId="77777777" w:rsidR="00740D3F" w:rsidRPr="001E3FEC" w:rsidRDefault="00740D3F" w:rsidP="00E04692">
            <w:pPr>
              <w:pStyle w:val="AmColumnHeading"/>
            </w:pPr>
            <w:r w:rsidRPr="001E3FEC">
              <w:t>Alteração</w:t>
            </w:r>
          </w:p>
        </w:tc>
      </w:tr>
      <w:tr w:rsidR="00740D3F" w:rsidRPr="001E3FEC" w14:paraId="0EF70E30" w14:textId="77777777" w:rsidTr="00E04692">
        <w:trPr>
          <w:jc w:val="center"/>
        </w:trPr>
        <w:tc>
          <w:tcPr>
            <w:tcW w:w="4876" w:type="dxa"/>
          </w:tcPr>
          <w:p w14:paraId="31FB4F00"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de forma irregular, a um Estado-Membro </w:t>
            </w:r>
            <w:r w:rsidRPr="001E3FEC">
              <w:rPr>
                <w:b/>
                <w:i/>
              </w:rPr>
              <w:t>ou desembarcaram no seu território, na sequência de operações de busca e salvamento</w:t>
            </w:r>
            <w:r w:rsidRPr="001E3FEC">
              <w:t>, assumindo uma dimensão, em proporção à população 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c>
          <w:tcPr>
            <w:tcW w:w="4876" w:type="dxa"/>
          </w:tcPr>
          <w:p w14:paraId="111287F9" w14:textId="77777777" w:rsidR="00740D3F" w:rsidRPr="001E3FEC" w:rsidRDefault="00740D3F" w:rsidP="00E04692">
            <w:pPr>
              <w:pStyle w:val="Normal6a"/>
            </w:pPr>
            <w:r w:rsidRPr="001E3FEC">
              <w:t>(a)</w:t>
            </w:r>
            <w:r w:rsidRPr="001E3FEC">
              <w:tab/>
              <w:t>Uma situação excecional de afluxo maciço de nacionais provenientes de países terceiros ou de apátridas que chegaram, de forma irregular, a um Estado-Membro, assumindo uma dimensão, em proporção à população 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r>
    </w:tbl>
    <w:p w14:paraId="36E7F9C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C66969E" w14:textId="77777777" w:rsidR="00740D3F" w:rsidRPr="001E3FEC" w:rsidRDefault="00740D3F" w:rsidP="00740D3F">
      <w:r w:rsidRPr="001E3FEC">
        <w:rPr>
          <w:rStyle w:val="HideTWBExt"/>
          <w:noProof w:val="0"/>
        </w:rPr>
        <w:t>&lt;/Amend&gt;</w:t>
      </w:r>
    </w:p>
    <w:p w14:paraId="7185585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421</w:t>
      </w:r>
      <w:r w:rsidRPr="001E3FEC">
        <w:rPr>
          <w:rStyle w:val="HideTWBExt"/>
          <w:noProof w:val="0"/>
        </w:rPr>
        <w:t>&lt;/NumAm&gt;</w:t>
      </w:r>
    </w:p>
    <w:p w14:paraId="2399F63E"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648861B1" w14:textId="77777777" w:rsidR="00740D3F" w:rsidRPr="001E3FEC" w:rsidRDefault="00740D3F" w:rsidP="00740D3F">
      <w:pPr>
        <w:pStyle w:val="NormalBold"/>
      </w:pPr>
      <w:r w:rsidRPr="001E3FEC">
        <w:rPr>
          <w:rStyle w:val="HideTWBExt"/>
          <w:noProof w:val="0"/>
        </w:rPr>
        <w:t>&lt;/RepeatBlock-By&gt;</w:t>
      </w:r>
    </w:p>
    <w:p w14:paraId="5F18B3D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1B83890"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86B5ABF" w14:textId="77777777" w:rsidTr="00E04692">
        <w:trPr>
          <w:trHeight w:hRule="exact" w:val="240"/>
          <w:jc w:val="center"/>
        </w:trPr>
        <w:tc>
          <w:tcPr>
            <w:tcW w:w="9752" w:type="dxa"/>
            <w:gridSpan w:val="2"/>
          </w:tcPr>
          <w:p w14:paraId="235ED703" w14:textId="77777777" w:rsidR="00740D3F" w:rsidRPr="001E3FEC" w:rsidRDefault="00740D3F" w:rsidP="00E04692"/>
        </w:tc>
      </w:tr>
      <w:tr w:rsidR="00740D3F" w:rsidRPr="001E3FEC" w14:paraId="762B0F8F" w14:textId="77777777" w:rsidTr="00E04692">
        <w:trPr>
          <w:trHeight w:val="240"/>
          <w:jc w:val="center"/>
        </w:trPr>
        <w:tc>
          <w:tcPr>
            <w:tcW w:w="4876" w:type="dxa"/>
          </w:tcPr>
          <w:p w14:paraId="1984FDE6" w14:textId="77777777" w:rsidR="00740D3F" w:rsidRPr="001E3FEC" w:rsidRDefault="00740D3F" w:rsidP="00E04692">
            <w:pPr>
              <w:pStyle w:val="AmColumnHeading"/>
            </w:pPr>
            <w:r w:rsidRPr="001E3FEC">
              <w:t>Texto da Comissão</w:t>
            </w:r>
          </w:p>
        </w:tc>
        <w:tc>
          <w:tcPr>
            <w:tcW w:w="4876" w:type="dxa"/>
          </w:tcPr>
          <w:p w14:paraId="1E0D0FFD" w14:textId="77777777" w:rsidR="00740D3F" w:rsidRPr="001E3FEC" w:rsidRDefault="00740D3F" w:rsidP="00E04692">
            <w:pPr>
              <w:pStyle w:val="AmColumnHeading"/>
            </w:pPr>
            <w:r w:rsidRPr="001E3FEC">
              <w:t>Alteração</w:t>
            </w:r>
          </w:p>
        </w:tc>
      </w:tr>
      <w:tr w:rsidR="00740D3F" w:rsidRPr="001E3FEC" w14:paraId="4B265340" w14:textId="77777777" w:rsidTr="00E04692">
        <w:trPr>
          <w:jc w:val="center"/>
        </w:trPr>
        <w:tc>
          <w:tcPr>
            <w:tcW w:w="4876" w:type="dxa"/>
          </w:tcPr>
          <w:p w14:paraId="6D00D90F"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de forma irregular, a um Estado-Membro ou desembarcaram no seu território, na sequência de operações de busca e salvamento, assumindo uma dimensão, em proporção à população </w:t>
            </w:r>
            <w:r w:rsidRPr="001E3FEC">
              <w:rPr>
                <w:b/>
                <w:i/>
              </w:rPr>
              <w:t>e</w:t>
            </w:r>
            <w:r w:rsidRPr="001E3FEC">
              <w:t xml:space="preserve"> ao PIB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c>
          <w:tcPr>
            <w:tcW w:w="4876" w:type="dxa"/>
          </w:tcPr>
          <w:p w14:paraId="5493F4E2" w14:textId="77777777" w:rsidR="00740D3F" w:rsidRPr="001E3FEC" w:rsidRDefault="00740D3F" w:rsidP="00E04692">
            <w:pPr>
              <w:pStyle w:val="Normal6a"/>
            </w:pPr>
            <w:r w:rsidRPr="001E3FEC">
              <w:t>(a)</w:t>
            </w:r>
            <w:r w:rsidRPr="001E3FEC">
              <w:tab/>
              <w:t>Uma situação excecional de afluxo maciço de nacionais provenientes de países terceiros ou de apátridas que chegaram, de forma irregular, a um Estado-Membro ou desembarcaram no seu território, na sequência de operações de busca e salvamento, assumindo uma dimensão, em proporção à população</w:t>
            </w:r>
            <w:r w:rsidRPr="001E3FEC">
              <w:rPr>
                <w:b/>
                <w:i/>
              </w:rPr>
              <w:t>,</w:t>
            </w:r>
            <w:r w:rsidRPr="001E3FEC">
              <w:t xml:space="preserve"> ao PIB </w:t>
            </w:r>
            <w:r w:rsidRPr="001E3FEC">
              <w:rPr>
                <w:b/>
                <w:i/>
              </w:rPr>
              <w:t>e à taxa de desemprego</w:t>
            </w:r>
            <w:r w:rsidRPr="001E3FEC">
              <w:t xml:space="preserve"> do Estado-Membro em questão, e uma natureza tais que inviabilizam o sistema de asilo, acolhimento ou regresso do Estado-Membro e podem comprometer seriamente o funcionamento do Sistema Europeu Comum de Asilo ou do quadro comum, conforme estabelecido no Regulamento (UE) XXX/XXX [Gestão do Asilo e da Migração]; ou</w:t>
            </w:r>
          </w:p>
        </w:tc>
      </w:tr>
    </w:tbl>
    <w:p w14:paraId="18548D3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7EBAAEC7" w14:textId="77777777" w:rsidR="00740D3F" w:rsidRPr="001E3FEC" w:rsidRDefault="00740D3F" w:rsidP="00740D3F">
      <w:r w:rsidRPr="001E3FEC">
        <w:rPr>
          <w:rStyle w:val="HideTWBExt"/>
          <w:noProof w:val="0"/>
        </w:rPr>
        <w:t>&lt;/Amend&gt;</w:t>
      </w:r>
    </w:p>
    <w:p w14:paraId="087F440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422</w:t>
      </w:r>
      <w:r w:rsidRPr="001E3FEC">
        <w:rPr>
          <w:rStyle w:val="HideTWBExt"/>
          <w:noProof w:val="0"/>
        </w:rPr>
        <w:t>&lt;/NumAm&gt;</w:t>
      </w:r>
    </w:p>
    <w:p w14:paraId="1560B614" w14:textId="77777777" w:rsidR="00740D3F" w:rsidRPr="001E3FEC" w:rsidRDefault="00740D3F" w:rsidP="00740D3F">
      <w:pPr>
        <w:pStyle w:val="NormalBold"/>
      </w:pPr>
      <w:r w:rsidRPr="001E3FEC">
        <w:rPr>
          <w:rStyle w:val="HideTWBExt"/>
          <w:noProof w:val="0"/>
        </w:rPr>
        <w:t>&lt;RepeatBlock-By&gt;&lt;Members&gt;</w:t>
      </w:r>
      <w:r w:rsidRPr="001E3FEC">
        <w:t>Ondřej Kovařík, Malik Azmani</w:t>
      </w:r>
      <w:r w:rsidRPr="001E3FEC">
        <w:rPr>
          <w:rStyle w:val="HideTWBExt"/>
          <w:noProof w:val="0"/>
        </w:rPr>
        <w:t>&lt;/Members&gt;</w:t>
      </w:r>
    </w:p>
    <w:p w14:paraId="3A35DD54" w14:textId="77777777" w:rsidR="00740D3F" w:rsidRPr="001E3FEC" w:rsidRDefault="00740D3F" w:rsidP="00740D3F">
      <w:pPr>
        <w:pStyle w:val="NormalBold"/>
      </w:pPr>
      <w:r w:rsidRPr="001E3FEC">
        <w:rPr>
          <w:rStyle w:val="HideTWBExt"/>
          <w:noProof w:val="0"/>
        </w:rPr>
        <w:t>&lt;/RepeatBlock-By&gt;</w:t>
      </w:r>
    </w:p>
    <w:p w14:paraId="3F78C4F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72935B0" w14:textId="77777777" w:rsidR="00740D3F" w:rsidRPr="001E3FEC" w:rsidRDefault="00740D3F" w:rsidP="00740D3F">
      <w:pPr>
        <w:pStyle w:val="NormalBold"/>
      </w:pPr>
      <w:r w:rsidRPr="001E3FEC">
        <w:rPr>
          <w:rStyle w:val="HideTWBExt"/>
          <w:noProof w:val="0"/>
        </w:rPr>
        <w:t>&lt;Article&gt;</w:t>
      </w:r>
      <w:r w:rsidRPr="001E3FEC">
        <w:t>Artigo 1 – n.º 2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D8D81CE" w14:textId="77777777" w:rsidTr="00E04692">
        <w:trPr>
          <w:trHeight w:hRule="exact" w:val="240"/>
          <w:jc w:val="center"/>
        </w:trPr>
        <w:tc>
          <w:tcPr>
            <w:tcW w:w="9752" w:type="dxa"/>
            <w:gridSpan w:val="2"/>
          </w:tcPr>
          <w:p w14:paraId="22FD6161" w14:textId="77777777" w:rsidR="00740D3F" w:rsidRPr="001E3FEC" w:rsidRDefault="00740D3F" w:rsidP="00E04692"/>
        </w:tc>
      </w:tr>
      <w:tr w:rsidR="00740D3F" w:rsidRPr="001E3FEC" w14:paraId="4B1429D0" w14:textId="77777777" w:rsidTr="00E04692">
        <w:trPr>
          <w:trHeight w:val="240"/>
          <w:jc w:val="center"/>
        </w:trPr>
        <w:tc>
          <w:tcPr>
            <w:tcW w:w="4876" w:type="dxa"/>
          </w:tcPr>
          <w:p w14:paraId="68B9A52F" w14:textId="77777777" w:rsidR="00740D3F" w:rsidRPr="001E3FEC" w:rsidRDefault="00740D3F" w:rsidP="00E04692">
            <w:pPr>
              <w:pStyle w:val="AmColumnHeading"/>
            </w:pPr>
            <w:r w:rsidRPr="001E3FEC">
              <w:t>Texto da Comissão</w:t>
            </w:r>
          </w:p>
        </w:tc>
        <w:tc>
          <w:tcPr>
            <w:tcW w:w="4876" w:type="dxa"/>
          </w:tcPr>
          <w:p w14:paraId="3502E4E6" w14:textId="77777777" w:rsidR="00740D3F" w:rsidRPr="001E3FEC" w:rsidRDefault="00740D3F" w:rsidP="00E04692">
            <w:pPr>
              <w:pStyle w:val="AmColumnHeading"/>
            </w:pPr>
            <w:r w:rsidRPr="001E3FEC">
              <w:t>Alteração</w:t>
            </w:r>
          </w:p>
        </w:tc>
      </w:tr>
      <w:tr w:rsidR="00740D3F" w:rsidRPr="001E3FEC" w14:paraId="5B9E5A89" w14:textId="77777777" w:rsidTr="00E04692">
        <w:trPr>
          <w:jc w:val="center"/>
        </w:trPr>
        <w:tc>
          <w:tcPr>
            <w:tcW w:w="4876" w:type="dxa"/>
          </w:tcPr>
          <w:p w14:paraId="5F94FDBB" w14:textId="77777777" w:rsidR="00740D3F" w:rsidRPr="001E3FEC" w:rsidRDefault="00740D3F" w:rsidP="00E04692">
            <w:pPr>
              <w:pStyle w:val="Normal6a"/>
            </w:pPr>
            <w:r w:rsidRPr="001E3FEC">
              <w:t>(a)</w:t>
            </w:r>
            <w:r w:rsidRPr="001E3FEC">
              <w:tab/>
              <w:t>Uma situação excecional de afluxo maciço de nacionais provenientes de países terceiros ou de apátridas que chegaram</w:t>
            </w:r>
            <w:r w:rsidRPr="001E3FEC">
              <w:rPr>
                <w:b/>
                <w:i/>
              </w:rPr>
              <w:t>, de forma irregular, a</w:t>
            </w:r>
            <w:r w:rsidRPr="001E3FEC">
              <w:t xml:space="preserve"> um Estado-Membro </w:t>
            </w:r>
            <w:r w:rsidRPr="001E3FEC">
              <w:rPr>
                <w:b/>
                <w:i/>
              </w:rPr>
              <w:t>ou desembarcaram no seu território, na sequência de operações de busca e salvamento</w:t>
            </w:r>
            <w:r w:rsidRPr="001E3FEC">
              <w:t xml:space="preserve">, </w:t>
            </w:r>
            <w:r w:rsidRPr="001E3FEC">
              <w:rPr>
                <w:b/>
                <w:i/>
              </w:rPr>
              <w:t>assumindo uma dimensão, em proporção à população e ao PIB do Estado-Membro em questão, e</w:t>
            </w:r>
            <w:r w:rsidRPr="001E3FEC">
              <w:t xml:space="preserve"> uma natureza </w:t>
            </w:r>
            <w:r w:rsidRPr="001E3FEC">
              <w:rPr>
                <w:b/>
                <w:i/>
              </w:rPr>
              <w:t>tais</w:t>
            </w:r>
            <w:r w:rsidRPr="001E3FEC">
              <w:t xml:space="preserve"> que </w:t>
            </w:r>
            <w:r w:rsidRPr="001E3FEC">
              <w:rPr>
                <w:b/>
                <w:i/>
              </w:rPr>
              <w:t>inviabilizam</w:t>
            </w:r>
            <w:r w:rsidRPr="001E3FEC">
              <w:t xml:space="preserve"> o sistema de asilo, acolhimento </w:t>
            </w:r>
            <w:r w:rsidRPr="001E3FEC">
              <w:rPr>
                <w:b/>
                <w:i/>
              </w:rPr>
              <w:t>ou</w:t>
            </w:r>
            <w:r w:rsidRPr="001E3FEC">
              <w:t xml:space="preserve"> regresso do Estado-Membro e </w:t>
            </w:r>
            <w:r w:rsidRPr="001E3FEC">
              <w:rPr>
                <w:b/>
                <w:i/>
              </w:rPr>
              <w:t>podem</w:t>
            </w:r>
            <w:r w:rsidRPr="001E3FEC">
              <w:t xml:space="preserve"> comprometer seriamente o funcionamento do Sistema Europeu Comum de Asilo </w:t>
            </w:r>
            <w:r w:rsidRPr="001E3FEC">
              <w:rPr>
                <w:b/>
                <w:i/>
              </w:rPr>
              <w:t>ou do quadro comum, conforme estabelecido no Regulamento (UE) XXX/XXX [Gestão do Asilo e da Migração]</w:t>
            </w:r>
            <w:r w:rsidRPr="001E3FEC">
              <w:t>; ou</w:t>
            </w:r>
          </w:p>
        </w:tc>
        <w:tc>
          <w:tcPr>
            <w:tcW w:w="4876" w:type="dxa"/>
          </w:tcPr>
          <w:p w14:paraId="71D6E1B9" w14:textId="77777777" w:rsidR="00740D3F" w:rsidRPr="001E3FEC" w:rsidRDefault="00740D3F" w:rsidP="00E04692">
            <w:pPr>
              <w:pStyle w:val="Normal6a"/>
            </w:pPr>
            <w:r w:rsidRPr="001E3FEC">
              <w:t>(a)</w:t>
            </w:r>
            <w:r w:rsidRPr="001E3FEC">
              <w:tab/>
              <w:t xml:space="preserve">Uma situação excecional de afluxo maciço de nacionais provenientes de países terceiros ou de apátridas que chegaram </w:t>
            </w:r>
            <w:r w:rsidRPr="001E3FEC">
              <w:rPr>
                <w:b/>
                <w:i/>
              </w:rPr>
              <w:t>ao território de</w:t>
            </w:r>
            <w:r w:rsidRPr="001E3FEC">
              <w:t xml:space="preserve"> um Estado-Membro, </w:t>
            </w:r>
            <w:r w:rsidRPr="001E3FEC">
              <w:rPr>
                <w:b/>
                <w:i/>
              </w:rPr>
              <w:t>que, em comparação com a situação global na União, assume</w:t>
            </w:r>
            <w:r w:rsidRPr="001E3FEC">
              <w:t xml:space="preserve"> uma natureza </w:t>
            </w:r>
            <w:r w:rsidRPr="001E3FEC">
              <w:rPr>
                <w:b/>
                <w:i/>
              </w:rPr>
              <w:t>tal</w:t>
            </w:r>
            <w:r w:rsidRPr="001E3FEC">
              <w:t xml:space="preserve"> que </w:t>
            </w:r>
            <w:r w:rsidRPr="001E3FEC">
              <w:rPr>
                <w:b/>
                <w:i/>
              </w:rPr>
              <w:t>inviabiliza</w:t>
            </w:r>
            <w:r w:rsidRPr="001E3FEC">
              <w:t xml:space="preserve"> o sistema </w:t>
            </w:r>
            <w:r w:rsidRPr="001E3FEC">
              <w:rPr>
                <w:b/>
                <w:i/>
              </w:rPr>
              <w:t>bem preparado</w:t>
            </w:r>
            <w:r w:rsidRPr="001E3FEC">
              <w:t xml:space="preserve"> de asilo, acolhimento </w:t>
            </w:r>
            <w:r w:rsidRPr="001E3FEC">
              <w:rPr>
                <w:b/>
                <w:i/>
              </w:rPr>
              <w:t>e</w:t>
            </w:r>
            <w:r w:rsidRPr="001E3FEC">
              <w:t xml:space="preserve"> regresso e </w:t>
            </w:r>
            <w:r w:rsidRPr="001E3FEC">
              <w:rPr>
                <w:b/>
                <w:i/>
              </w:rPr>
              <w:t>pode</w:t>
            </w:r>
            <w:r w:rsidRPr="001E3FEC">
              <w:t xml:space="preserve"> comprometer seriamente o funcionamento do Sistema Europeu Comum de Asilo; ou</w:t>
            </w:r>
          </w:p>
        </w:tc>
      </w:tr>
    </w:tbl>
    <w:p w14:paraId="65041C0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9B30ADB" w14:textId="77777777" w:rsidR="00740D3F" w:rsidRPr="001E3FEC" w:rsidRDefault="00740D3F" w:rsidP="00740D3F">
      <w:r w:rsidRPr="001E3FEC">
        <w:rPr>
          <w:rStyle w:val="HideTWBExt"/>
          <w:noProof w:val="0"/>
        </w:rPr>
        <w:t>&lt;/Amend&gt;</w:t>
      </w:r>
    </w:p>
    <w:p w14:paraId="299E48A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423</w:t>
      </w:r>
      <w:r w:rsidRPr="001E3FEC">
        <w:rPr>
          <w:rStyle w:val="HideTWBExt"/>
          <w:noProof w:val="0"/>
        </w:rPr>
        <w:t>&lt;/NumAm&gt;</w:t>
      </w:r>
    </w:p>
    <w:p w14:paraId="3856542F"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Loucas Fourlas</w:t>
      </w:r>
      <w:r w:rsidRPr="001E3FEC">
        <w:rPr>
          <w:rStyle w:val="HideTWBExt"/>
          <w:noProof w:val="0"/>
        </w:rPr>
        <w:t>&lt;/Members&gt;</w:t>
      </w:r>
    </w:p>
    <w:p w14:paraId="62E87247" w14:textId="77777777" w:rsidR="00740D3F" w:rsidRPr="001E3FEC" w:rsidRDefault="00740D3F" w:rsidP="00740D3F">
      <w:pPr>
        <w:pStyle w:val="NormalBold"/>
      </w:pPr>
      <w:r w:rsidRPr="001E3FEC">
        <w:rPr>
          <w:rStyle w:val="HideTWBExt"/>
          <w:noProof w:val="0"/>
        </w:rPr>
        <w:t>&lt;/RepeatBlock-By&gt;</w:t>
      </w:r>
    </w:p>
    <w:p w14:paraId="0A74FA8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4BB62EF" w14:textId="77777777" w:rsidR="00740D3F" w:rsidRPr="001E3FEC" w:rsidRDefault="00740D3F" w:rsidP="00740D3F">
      <w:pPr>
        <w:pStyle w:val="NormalBold"/>
      </w:pPr>
      <w:r w:rsidRPr="001E3FEC">
        <w:rPr>
          <w:rStyle w:val="HideTWBExt"/>
          <w:noProof w:val="0"/>
        </w:rPr>
        <w:t>&lt;Article&gt;</w:t>
      </w:r>
      <w:r w:rsidRPr="001E3FEC">
        <w:t>Artigo 1 – n.º 2 – alínea a-A) (nova)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11144DD" w14:textId="77777777" w:rsidTr="00E04692">
        <w:trPr>
          <w:trHeight w:hRule="exact" w:val="240"/>
          <w:jc w:val="center"/>
        </w:trPr>
        <w:tc>
          <w:tcPr>
            <w:tcW w:w="9752" w:type="dxa"/>
            <w:gridSpan w:val="2"/>
          </w:tcPr>
          <w:p w14:paraId="63CF4184" w14:textId="77777777" w:rsidR="00740D3F" w:rsidRPr="001E3FEC" w:rsidRDefault="00740D3F" w:rsidP="00E04692"/>
        </w:tc>
      </w:tr>
      <w:tr w:rsidR="00740D3F" w:rsidRPr="001E3FEC" w14:paraId="45086DFD" w14:textId="77777777" w:rsidTr="00E04692">
        <w:trPr>
          <w:trHeight w:val="240"/>
          <w:jc w:val="center"/>
        </w:trPr>
        <w:tc>
          <w:tcPr>
            <w:tcW w:w="4876" w:type="dxa"/>
          </w:tcPr>
          <w:p w14:paraId="2E8B98F2" w14:textId="77777777" w:rsidR="00740D3F" w:rsidRPr="001E3FEC" w:rsidRDefault="00740D3F" w:rsidP="00E04692">
            <w:pPr>
              <w:pStyle w:val="AmColumnHeading"/>
            </w:pPr>
            <w:r w:rsidRPr="001E3FEC">
              <w:t>Texto da Comissão</w:t>
            </w:r>
          </w:p>
        </w:tc>
        <w:tc>
          <w:tcPr>
            <w:tcW w:w="4876" w:type="dxa"/>
          </w:tcPr>
          <w:p w14:paraId="3C773A68" w14:textId="77777777" w:rsidR="00740D3F" w:rsidRPr="001E3FEC" w:rsidRDefault="00740D3F" w:rsidP="00E04692">
            <w:pPr>
              <w:pStyle w:val="AmColumnHeading"/>
            </w:pPr>
            <w:r w:rsidRPr="001E3FEC">
              <w:t>Alteração</w:t>
            </w:r>
          </w:p>
        </w:tc>
      </w:tr>
      <w:tr w:rsidR="00740D3F" w:rsidRPr="001E3FEC" w14:paraId="3E8EE6A8" w14:textId="77777777" w:rsidTr="00E04692">
        <w:trPr>
          <w:jc w:val="center"/>
        </w:trPr>
        <w:tc>
          <w:tcPr>
            <w:tcW w:w="4876" w:type="dxa"/>
          </w:tcPr>
          <w:p w14:paraId="6F706450" w14:textId="77777777" w:rsidR="00740D3F" w:rsidRPr="001E3FEC" w:rsidRDefault="00740D3F" w:rsidP="00E04692">
            <w:pPr>
              <w:pStyle w:val="Normal6a"/>
            </w:pPr>
          </w:p>
        </w:tc>
        <w:tc>
          <w:tcPr>
            <w:tcW w:w="4876" w:type="dxa"/>
          </w:tcPr>
          <w:p w14:paraId="45C5565C" w14:textId="77777777" w:rsidR="00740D3F" w:rsidRPr="001E3FEC" w:rsidRDefault="00740D3F" w:rsidP="00E04692">
            <w:pPr>
              <w:pStyle w:val="Normal6a"/>
            </w:pPr>
            <w:r w:rsidRPr="001E3FEC">
              <w:rPr>
                <w:b/>
                <w:i/>
              </w:rPr>
              <w:t>(a-A)</w:t>
            </w:r>
            <w:r w:rsidRPr="001E3FEC">
              <w:tab/>
            </w:r>
            <w:r w:rsidRPr="001E3FEC">
              <w:rPr>
                <w:b/>
                <w:i/>
              </w:rPr>
              <w:t>Força maior pode ser entendida como uma situação inevitável de crise, na qual ocorre uma força irresistível fora do controlo de um Estado-Membro, tornando pragmaticamente impossível a esse Estado-Membro cumprir as obrigações que lhe incumbem por força do direito da União em matéria de asilo e migração.</w:t>
            </w:r>
          </w:p>
        </w:tc>
      </w:tr>
    </w:tbl>
    <w:p w14:paraId="0B338FB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41CA99B" w14:textId="77777777" w:rsidR="00740D3F" w:rsidRPr="001E3FEC" w:rsidRDefault="00740D3F" w:rsidP="00740D3F">
      <w:r w:rsidRPr="001E3FEC">
        <w:rPr>
          <w:rStyle w:val="HideTWBExt"/>
          <w:noProof w:val="0"/>
        </w:rPr>
        <w:t>&lt;/Amend&gt;</w:t>
      </w:r>
    </w:p>
    <w:p w14:paraId="5B8E2509" w14:textId="77777777" w:rsidR="00740D3F" w:rsidRPr="001E3FEC" w:rsidRDefault="00740D3F" w:rsidP="00740D3F">
      <w:pPr>
        <w:pStyle w:val="AmNumberTabs"/>
      </w:pPr>
      <w:r w:rsidRPr="001E3FEC">
        <w:rPr>
          <w:rStyle w:val="HideTWBExt"/>
          <w:b w:val="0"/>
          <w:noProof w:val="0"/>
        </w:rPr>
        <w:t>&lt;Amend&gt;</w:t>
      </w:r>
      <w:r w:rsidRPr="001E3FEC">
        <w:t>Alteração</w:t>
      </w:r>
      <w:r w:rsidRPr="001E3FEC">
        <w:tab/>
      </w:r>
      <w:r w:rsidRPr="001E3FEC">
        <w:tab/>
      </w:r>
      <w:r w:rsidRPr="001E3FEC">
        <w:rPr>
          <w:rStyle w:val="HideTWBExt"/>
          <w:b w:val="0"/>
          <w:noProof w:val="0"/>
        </w:rPr>
        <w:t>&lt;NumAm&gt;</w:t>
      </w:r>
      <w:r w:rsidRPr="001E3FEC">
        <w:t>424</w:t>
      </w:r>
      <w:r w:rsidRPr="001E3FEC">
        <w:rPr>
          <w:rStyle w:val="HideTWBExt"/>
          <w:b w:val="0"/>
          <w:noProof w:val="0"/>
        </w:rPr>
        <w:t>&lt;/NumAm&gt;</w:t>
      </w:r>
    </w:p>
    <w:p w14:paraId="772FB7D0" w14:textId="77777777" w:rsidR="00740D3F" w:rsidRPr="001E3FEC" w:rsidRDefault="00740D3F" w:rsidP="00740D3F">
      <w:pPr>
        <w:pStyle w:val="NormalBold"/>
      </w:pPr>
      <w:r w:rsidRPr="001E3FEC">
        <w:rPr>
          <w:rStyle w:val="HideTWBExt"/>
          <w:b w:val="0"/>
          <w:noProof w:val="0"/>
        </w:rPr>
        <w:t>&lt;RepeatBlock-By&gt;&lt;Members&gt;</w:t>
      </w:r>
      <w:r w:rsidRPr="001E3FEC">
        <w:t>Joachim Stanisław Brudziński, Jadwiga Wiśniewska, Patryk Jaki, Beata Kempa</w:t>
      </w:r>
      <w:r w:rsidRPr="001E3FEC">
        <w:rPr>
          <w:rStyle w:val="HideTWBExt"/>
          <w:b w:val="0"/>
          <w:noProof w:val="0"/>
        </w:rPr>
        <w:t>&lt;/Members&gt;</w:t>
      </w:r>
    </w:p>
    <w:p w14:paraId="7CAB95D4" w14:textId="77777777" w:rsidR="00740D3F" w:rsidRPr="001E3FEC" w:rsidRDefault="00740D3F" w:rsidP="00740D3F">
      <w:r w:rsidRPr="001E3FEC">
        <w:rPr>
          <w:rStyle w:val="HideTWBExt"/>
          <w:noProof w:val="0"/>
        </w:rPr>
        <w:t>&lt;AuNomDe&gt;</w:t>
      </w:r>
      <w:r w:rsidRPr="001E3FEC">
        <w:rPr>
          <w:rStyle w:val="HideTWBInt"/>
        </w:rPr>
        <w:t>{ECR}</w:t>
      </w:r>
      <w:r w:rsidRPr="001E3FEC">
        <w:t>em nome do Grupo ECR</w:t>
      </w:r>
      <w:r w:rsidRPr="001E3FEC">
        <w:rPr>
          <w:rStyle w:val="HideTWBExt"/>
          <w:noProof w:val="0"/>
        </w:rPr>
        <w:t>&lt;/AuNomDe&gt;</w:t>
      </w:r>
    </w:p>
    <w:p w14:paraId="5D9FDC2D" w14:textId="77777777" w:rsidR="00740D3F" w:rsidRPr="001E3FEC" w:rsidRDefault="00740D3F" w:rsidP="00740D3F">
      <w:r w:rsidRPr="001E3FEC">
        <w:rPr>
          <w:rStyle w:val="HideTWBExt"/>
          <w:noProof w:val="0"/>
        </w:rPr>
        <w:t>&lt;/RepeatBlock-By&gt;</w:t>
      </w:r>
    </w:p>
    <w:p w14:paraId="58CE956B" w14:textId="77777777" w:rsidR="00740D3F" w:rsidRPr="001E3FEC" w:rsidRDefault="00740D3F" w:rsidP="00740D3F">
      <w:pPr>
        <w:pStyle w:val="NormalBold"/>
      </w:pPr>
      <w:r w:rsidRPr="001E3FEC">
        <w:rPr>
          <w:rStyle w:val="HideTWBExt"/>
          <w:b w:val="0"/>
          <w:noProof w:val="0"/>
        </w:rPr>
        <w:t>&lt;DocAmend&gt;</w:t>
      </w:r>
      <w:r w:rsidRPr="001E3FEC">
        <w:t>Proposta de regulamento</w:t>
      </w:r>
      <w:r w:rsidRPr="001E3FEC">
        <w:rPr>
          <w:rStyle w:val="HideTWBExt"/>
          <w:b w:val="0"/>
          <w:noProof w:val="0"/>
        </w:rPr>
        <w:t>&lt;/DocAmend&gt;</w:t>
      </w:r>
    </w:p>
    <w:p w14:paraId="0847195E" w14:textId="77777777" w:rsidR="00740D3F" w:rsidRPr="001E3FEC" w:rsidRDefault="00740D3F" w:rsidP="00740D3F">
      <w:pPr>
        <w:pStyle w:val="NormalBold"/>
      </w:pPr>
      <w:r w:rsidRPr="001E3FEC">
        <w:rPr>
          <w:rStyle w:val="HideTWBExt"/>
          <w:b w:val="0"/>
          <w:noProof w:val="0"/>
        </w:rPr>
        <w:t>&lt;Article&gt;</w:t>
      </w:r>
      <w:r w:rsidRPr="001E3FEC">
        <w:t>Artigo 1 – n.º 2 – alínea b)</w:t>
      </w:r>
      <w:r w:rsidRPr="001E3FE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39B5F2D" w14:textId="77777777" w:rsidTr="00E04692">
        <w:trPr>
          <w:trHeight w:hRule="exact" w:val="240"/>
          <w:jc w:val="center"/>
        </w:trPr>
        <w:tc>
          <w:tcPr>
            <w:tcW w:w="9752" w:type="dxa"/>
            <w:gridSpan w:val="2"/>
          </w:tcPr>
          <w:p w14:paraId="2AA4E96A" w14:textId="77777777" w:rsidR="00740D3F" w:rsidRPr="001E3FEC" w:rsidRDefault="00740D3F" w:rsidP="00E04692"/>
        </w:tc>
      </w:tr>
      <w:tr w:rsidR="00740D3F" w:rsidRPr="001E3FEC" w14:paraId="24F99476" w14:textId="77777777" w:rsidTr="00E04692">
        <w:trPr>
          <w:trHeight w:val="240"/>
          <w:jc w:val="center"/>
        </w:trPr>
        <w:tc>
          <w:tcPr>
            <w:tcW w:w="4876" w:type="dxa"/>
          </w:tcPr>
          <w:p w14:paraId="4A9F08C1" w14:textId="77777777" w:rsidR="00740D3F" w:rsidRPr="001E3FEC" w:rsidRDefault="00740D3F" w:rsidP="00E04692">
            <w:pPr>
              <w:pStyle w:val="AmColumnHeading"/>
            </w:pPr>
            <w:r w:rsidRPr="001E3FEC">
              <w:t>Texto da Comissão</w:t>
            </w:r>
          </w:p>
        </w:tc>
        <w:tc>
          <w:tcPr>
            <w:tcW w:w="4876" w:type="dxa"/>
          </w:tcPr>
          <w:p w14:paraId="521FB1EC" w14:textId="77777777" w:rsidR="00740D3F" w:rsidRPr="001E3FEC" w:rsidRDefault="00740D3F" w:rsidP="00E04692">
            <w:pPr>
              <w:pStyle w:val="AmColumnHeading"/>
            </w:pPr>
            <w:r w:rsidRPr="001E3FEC">
              <w:t>Alteração</w:t>
            </w:r>
          </w:p>
        </w:tc>
      </w:tr>
      <w:tr w:rsidR="00740D3F" w:rsidRPr="001E3FEC" w14:paraId="62FB1575" w14:textId="77777777" w:rsidTr="00E04692">
        <w:trPr>
          <w:jc w:val="center"/>
        </w:trPr>
        <w:tc>
          <w:tcPr>
            <w:tcW w:w="4876" w:type="dxa"/>
          </w:tcPr>
          <w:p w14:paraId="15C131A9" w14:textId="77777777" w:rsidR="00740D3F" w:rsidRPr="001E3FEC" w:rsidRDefault="00740D3F" w:rsidP="00E04692">
            <w:pPr>
              <w:pStyle w:val="Normal6a"/>
            </w:pPr>
            <w:r w:rsidRPr="001E3FEC">
              <w:rPr>
                <w:b/>
                <w:i/>
              </w:rPr>
              <w:t>b)</w:t>
            </w:r>
            <w:r w:rsidRPr="001E3FEC">
              <w:tab/>
            </w:r>
            <w:r w:rsidRPr="001E3FEC">
              <w:rPr>
                <w:b/>
                <w:i/>
              </w:rPr>
              <w:t>Um risco iminente de ocorrência de tal situação.</w:t>
            </w:r>
          </w:p>
        </w:tc>
        <w:tc>
          <w:tcPr>
            <w:tcW w:w="4876" w:type="dxa"/>
          </w:tcPr>
          <w:p w14:paraId="2F9ADC1D" w14:textId="726279B0" w:rsidR="00740D3F" w:rsidRPr="001E3FEC" w:rsidRDefault="00740D3F" w:rsidP="003E4C49">
            <w:pPr>
              <w:pStyle w:val="Normal6a"/>
            </w:pPr>
            <w:r w:rsidRPr="001E3FEC">
              <w:rPr>
                <w:b/>
                <w:i/>
              </w:rPr>
              <w:t>Suprimid</w:t>
            </w:r>
            <w:r w:rsidR="003E4C49">
              <w:rPr>
                <w:b/>
                <w:i/>
              </w:rPr>
              <w:t>a</w:t>
            </w:r>
          </w:p>
        </w:tc>
      </w:tr>
    </w:tbl>
    <w:p w14:paraId="557309F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{PL}</w:t>
      </w:r>
      <w:r w:rsidRPr="001E3FEC">
        <w:t>pl</w:t>
      </w:r>
      <w:r w:rsidRPr="001E3FEC">
        <w:rPr>
          <w:rStyle w:val="HideTWBExt"/>
          <w:noProof w:val="0"/>
        </w:rPr>
        <w:t>&lt;/Original&gt;</w:t>
      </w:r>
    </w:p>
    <w:p w14:paraId="39510D43" w14:textId="77777777" w:rsidR="00740D3F" w:rsidRPr="001E3FEC" w:rsidRDefault="00740D3F" w:rsidP="00740D3F">
      <w:r w:rsidRPr="001E3FEC">
        <w:rPr>
          <w:rStyle w:val="HideTWBExt"/>
          <w:noProof w:val="0"/>
        </w:rPr>
        <w:t>&lt;/Amend&gt;</w:t>
      </w:r>
    </w:p>
    <w:p w14:paraId="228E122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425</w:t>
      </w:r>
      <w:r w:rsidRPr="001E3FEC">
        <w:rPr>
          <w:rStyle w:val="HideTWBExt"/>
          <w:noProof w:val="0"/>
        </w:rPr>
        <w:t>&lt;/NumAm&gt;</w:t>
      </w:r>
    </w:p>
    <w:p w14:paraId="3F5B0310"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1914CB0" w14:textId="77777777" w:rsidR="00740D3F" w:rsidRPr="001E3FEC" w:rsidRDefault="00740D3F" w:rsidP="00740D3F">
      <w:pPr>
        <w:pStyle w:val="NormalBold"/>
      </w:pPr>
      <w:r w:rsidRPr="001E3FEC">
        <w:rPr>
          <w:rStyle w:val="HideTWBExt"/>
          <w:noProof w:val="0"/>
        </w:rPr>
        <w:t>&lt;/RepeatBlock-By&gt;</w:t>
      </w:r>
    </w:p>
    <w:p w14:paraId="5E37C78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CEEDD8A" w14:textId="77777777" w:rsidR="00740D3F" w:rsidRPr="001E3FEC" w:rsidRDefault="00740D3F" w:rsidP="00740D3F">
      <w:pPr>
        <w:pStyle w:val="NormalBold"/>
      </w:pPr>
      <w:r w:rsidRPr="001E3FEC">
        <w:rPr>
          <w:rStyle w:val="HideTWBExt"/>
          <w:noProof w:val="0"/>
        </w:rPr>
        <w:t>&lt;Article&gt;</w:t>
      </w:r>
      <w:r w:rsidRPr="001E3FEC">
        <w:t>Artigo 1 – n.º 2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0A959F6" w14:textId="77777777" w:rsidTr="00E04692">
        <w:trPr>
          <w:trHeight w:hRule="exact" w:val="240"/>
          <w:jc w:val="center"/>
        </w:trPr>
        <w:tc>
          <w:tcPr>
            <w:tcW w:w="9752" w:type="dxa"/>
            <w:gridSpan w:val="2"/>
          </w:tcPr>
          <w:p w14:paraId="12B5B9E6" w14:textId="77777777" w:rsidR="00740D3F" w:rsidRPr="001E3FEC" w:rsidRDefault="00740D3F" w:rsidP="00E04692"/>
        </w:tc>
      </w:tr>
      <w:tr w:rsidR="00740D3F" w:rsidRPr="001E3FEC" w14:paraId="07F4FB56" w14:textId="77777777" w:rsidTr="00E04692">
        <w:trPr>
          <w:trHeight w:val="240"/>
          <w:jc w:val="center"/>
        </w:trPr>
        <w:tc>
          <w:tcPr>
            <w:tcW w:w="4876" w:type="dxa"/>
          </w:tcPr>
          <w:p w14:paraId="5BED0F0D" w14:textId="77777777" w:rsidR="00740D3F" w:rsidRPr="001E3FEC" w:rsidRDefault="00740D3F" w:rsidP="00E04692">
            <w:pPr>
              <w:pStyle w:val="AmColumnHeading"/>
            </w:pPr>
            <w:r w:rsidRPr="001E3FEC">
              <w:t>Texto da Comissão</w:t>
            </w:r>
          </w:p>
        </w:tc>
        <w:tc>
          <w:tcPr>
            <w:tcW w:w="4876" w:type="dxa"/>
          </w:tcPr>
          <w:p w14:paraId="30675A03" w14:textId="77777777" w:rsidR="00740D3F" w:rsidRPr="001E3FEC" w:rsidRDefault="00740D3F" w:rsidP="00E04692">
            <w:pPr>
              <w:pStyle w:val="AmColumnHeading"/>
            </w:pPr>
            <w:r w:rsidRPr="001E3FEC">
              <w:t>Alteração</w:t>
            </w:r>
          </w:p>
        </w:tc>
      </w:tr>
      <w:tr w:rsidR="00740D3F" w:rsidRPr="001E3FEC" w14:paraId="0CFB1C85" w14:textId="77777777" w:rsidTr="00E04692">
        <w:trPr>
          <w:jc w:val="center"/>
        </w:trPr>
        <w:tc>
          <w:tcPr>
            <w:tcW w:w="4876" w:type="dxa"/>
          </w:tcPr>
          <w:p w14:paraId="5C5AC857" w14:textId="77777777" w:rsidR="00740D3F" w:rsidRPr="001E3FEC" w:rsidRDefault="00740D3F" w:rsidP="00E04692">
            <w:pPr>
              <w:pStyle w:val="Normal6a"/>
            </w:pPr>
            <w:r w:rsidRPr="001E3FEC">
              <w:rPr>
                <w:b/>
                <w:i/>
              </w:rPr>
              <w:t>(b)</w:t>
            </w:r>
            <w:r w:rsidRPr="001E3FEC">
              <w:tab/>
            </w:r>
            <w:r w:rsidRPr="001E3FEC">
              <w:rPr>
                <w:b/>
                <w:i/>
              </w:rPr>
              <w:t>Um risco iminente de ocorrência de tal situação.</w:t>
            </w:r>
          </w:p>
        </w:tc>
        <w:tc>
          <w:tcPr>
            <w:tcW w:w="4876" w:type="dxa"/>
          </w:tcPr>
          <w:p w14:paraId="21C490FE" w14:textId="18F9FF33" w:rsidR="00740D3F" w:rsidRPr="001E3FEC" w:rsidRDefault="00740D3F" w:rsidP="003E4C49">
            <w:pPr>
              <w:pStyle w:val="Normal6a"/>
            </w:pPr>
            <w:r w:rsidRPr="001E3FEC">
              <w:rPr>
                <w:b/>
                <w:i/>
              </w:rPr>
              <w:t>Suprimid</w:t>
            </w:r>
            <w:r w:rsidR="003E4C49">
              <w:rPr>
                <w:b/>
                <w:i/>
              </w:rPr>
              <w:t>a</w:t>
            </w:r>
          </w:p>
        </w:tc>
      </w:tr>
    </w:tbl>
    <w:p w14:paraId="1881CF4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6FA33D5" w14:textId="77777777" w:rsidR="00740D3F" w:rsidRPr="001E3FEC" w:rsidRDefault="00740D3F" w:rsidP="00740D3F">
      <w:r w:rsidRPr="001E3FEC">
        <w:rPr>
          <w:rStyle w:val="HideTWBExt"/>
          <w:noProof w:val="0"/>
        </w:rPr>
        <w:t>&lt;/Amend&gt;</w:t>
      </w:r>
    </w:p>
    <w:p w14:paraId="07DE3F4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426</w:t>
      </w:r>
      <w:r w:rsidRPr="001E3FEC">
        <w:rPr>
          <w:rStyle w:val="HideTWBExt"/>
          <w:noProof w:val="0"/>
        </w:rPr>
        <w:t>&lt;/NumAm&gt;</w:t>
      </w:r>
    </w:p>
    <w:p w14:paraId="742E5ADC"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3160A27C" w14:textId="77777777" w:rsidR="00740D3F" w:rsidRPr="001E3FEC" w:rsidRDefault="00740D3F" w:rsidP="00740D3F">
      <w:pPr>
        <w:pStyle w:val="NormalBold"/>
      </w:pPr>
      <w:r w:rsidRPr="001E3FEC">
        <w:rPr>
          <w:rStyle w:val="HideTWBExt"/>
          <w:noProof w:val="0"/>
        </w:rPr>
        <w:t>&lt;/RepeatBlock-By&gt;</w:t>
      </w:r>
    </w:p>
    <w:p w14:paraId="63462C9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6286F06" w14:textId="77777777" w:rsidR="00740D3F" w:rsidRPr="001E3FEC" w:rsidRDefault="00740D3F" w:rsidP="00740D3F">
      <w:pPr>
        <w:pStyle w:val="NormalBold"/>
      </w:pPr>
      <w:r w:rsidRPr="001E3FEC">
        <w:rPr>
          <w:rStyle w:val="HideTWBExt"/>
          <w:noProof w:val="0"/>
        </w:rPr>
        <w:t>&lt;Article&gt;</w:t>
      </w:r>
      <w:r w:rsidRPr="001E3FEC">
        <w:t>Artigo 1 – n.º 2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7E89364" w14:textId="77777777" w:rsidTr="00E04692">
        <w:trPr>
          <w:trHeight w:hRule="exact" w:val="240"/>
          <w:jc w:val="center"/>
        </w:trPr>
        <w:tc>
          <w:tcPr>
            <w:tcW w:w="9752" w:type="dxa"/>
            <w:gridSpan w:val="2"/>
          </w:tcPr>
          <w:p w14:paraId="2838036F" w14:textId="77777777" w:rsidR="00740D3F" w:rsidRPr="001E3FEC" w:rsidRDefault="00740D3F" w:rsidP="00E04692"/>
        </w:tc>
      </w:tr>
      <w:tr w:rsidR="00740D3F" w:rsidRPr="001E3FEC" w14:paraId="7E33DC07" w14:textId="77777777" w:rsidTr="00E04692">
        <w:trPr>
          <w:trHeight w:val="240"/>
          <w:jc w:val="center"/>
        </w:trPr>
        <w:tc>
          <w:tcPr>
            <w:tcW w:w="4876" w:type="dxa"/>
          </w:tcPr>
          <w:p w14:paraId="006B238C" w14:textId="77777777" w:rsidR="00740D3F" w:rsidRPr="001E3FEC" w:rsidRDefault="00740D3F" w:rsidP="00E04692">
            <w:pPr>
              <w:pStyle w:val="AmColumnHeading"/>
            </w:pPr>
            <w:r w:rsidRPr="001E3FEC">
              <w:t>Texto da Comissão</w:t>
            </w:r>
          </w:p>
        </w:tc>
        <w:tc>
          <w:tcPr>
            <w:tcW w:w="4876" w:type="dxa"/>
          </w:tcPr>
          <w:p w14:paraId="293F5886" w14:textId="77777777" w:rsidR="00740D3F" w:rsidRPr="001E3FEC" w:rsidRDefault="00740D3F" w:rsidP="00E04692">
            <w:pPr>
              <w:pStyle w:val="AmColumnHeading"/>
            </w:pPr>
            <w:r w:rsidRPr="001E3FEC">
              <w:t>Alteração</w:t>
            </w:r>
          </w:p>
        </w:tc>
      </w:tr>
      <w:tr w:rsidR="00740D3F" w:rsidRPr="001E3FEC" w14:paraId="6665B5F6" w14:textId="77777777" w:rsidTr="00E04692">
        <w:trPr>
          <w:jc w:val="center"/>
        </w:trPr>
        <w:tc>
          <w:tcPr>
            <w:tcW w:w="4876" w:type="dxa"/>
          </w:tcPr>
          <w:p w14:paraId="268CEB99" w14:textId="77777777" w:rsidR="00740D3F" w:rsidRPr="001E3FEC" w:rsidRDefault="00740D3F" w:rsidP="00E04692">
            <w:pPr>
              <w:pStyle w:val="Normal6a"/>
            </w:pPr>
            <w:r w:rsidRPr="001E3FEC">
              <w:rPr>
                <w:b/>
                <w:i/>
              </w:rPr>
              <w:t>(b)</w:t>
            </w:r>
            <w:r w:rsidRPr="001E3FEC">
              <w:tab/>
            </w:r>
            <w:r w:rsidRPr="001E3FEC">
              <w:rPr>
                <w:b/>
                <w:i/>
              </w:rPr>
              <w:t>Um risco iminente de ocorrência de tal situação.</w:t>
            </w:r>
          </w:p>
        </w:tc>
        <w:tc>
          <w:tcPr>
            <w:tcW w:w="4876" w:type="dxa"/>
          </w:tcPr>
          <w:p w14:paraId="07370FCC" w14:textId="133781EB" w:rsidR="00740D3F" w:rsidRPr="001E3FEC" w:rsidRDefault="00740D3F" w:rsidP="003E4C49">
            <w:pPr>
              <w:pStyle w:val="Normal6a"/>
            </w:pPr>
            <w:r w:rsidRPr="001E3FEC">
              <w:rPr>
                <w:b/>
                <w:i/>
              </w:rPr>
              <w:t>Suprimid</w:t>
            </w:r>
            <w:r w:rsidR="003E4C49">
              <w:rPr>
                <w:b/>
                <w:i/>
              </w:rPr>
              <w:t>a</w:t>
            </w:r>
          </w:p>
        </w:tc>
      </w:tr>
    </w:tbl>
    <w:p w14:paraId="670288B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742BE79" w14:textId="77777777" w:rsidR="00740D3F" w:rsidRPr="001E3FEC" w:rsidRDefault="00740D3F" w:rsidP="00740D3F">
      <w:r w:rsidRPr="001E3FEC">
        <w:rPr>
          <w:rStyle w:val="HideTWBExt"/>
          <w:noProof w:val="0"/>
        </w:rPr>
        <w:t>&lt;/Amend&gt;</w:t>
      </w:r>
    </w:p>
    <w:p w14:paraId="7762883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427</w:t>
      </w:r>
      <w:r w:rsidRPr="001E3FEC">
        <w:rPr>
          <w:rStyle w:val="HideTWBExt"/>
          <w:noProof w:val="0"/>
        </w:rPr>
        <w:t>&lt;/NumAm&gt;</w:t>
      </w:r>
    </w:p>
    <w:p w14:paraId="1A10A609"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 Ondřej Kovařík</w:t>
      </w:r>
      <w:r w:rsidRPr="001E3FEC">
        <w:rPr>
          <w:rStyle w:val="HideTWBExt"/>
          <w:noProof w:val="0"/>
        </w:rPr>
        <w:t>&lt;/Members&gt;</w:t>
      </w:r>
    </w:p>
    <w:p w14:paraId="0BBE6B15" w14:textId="77777777" w:rsidR="00740D3F" w:rsidRPr="001E3FEC" w:rsidRDefault="00740D3F" w:rsidP="00740D3F">
      <w:pPr>
        <w:pStyle w:val="NormalBold"/>
      </w:pPr>
      <w:r w:rsidRPr="001E3FEC">
        <w:rPr>
          <w:rStyle w:val="HideTWBExt"/>
          <w:noProof w:val="0"/>
        </w:rPr>
        <w:t>&lt;/RepeatBlock-By&gt;</w:t>
      </w:r>
    </w:p>
    <w:p w14:paraId="231EC6D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EBFFC00" w14:textId="77777777" w:rsidR="00740D3F" w:rsidRPr="001E3FEC" w:rsidRDefault="00740D3F" w:rsidP="00740D3F">
      <w:pPr>
        <w:pStyle w:val="NormalBold"/>
      </w:pPr>
      <w:r w:rsidRPr="001E3FEC">
        <w:rPr>
          <w:rStyle w:val="HideTWBExt"/>
          <w:noProof w:val="0"/>
        </w:rPr>
        <w:t>&lt;Article&gt;</w:t>
      </w:r>
      <w:r w:rsidRPr="001E3FEC">
        <w:t>Artigo 1 – n.º 2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196A43A" w14:textId="77777777" w:rsidTr="00E04692">
        <w:trPr>
          <w:trHeight w:hRule="exact" w:val="240"/>
          <w:jc w:val="center"/>
        </w:trPr>
        <w:tc>
          <w:tcPr>
            <w:tcW w:w="9752" w:type="dxa"/>
            <w:gridSpan w:val="2"/>
          </w:tcPr>
          <w:p w14:paraId="56338588" w14:textId="77777777" w:rsidR="00740D3F" w:rsidRPr="001E3FEC" w:rsidRDefault="00740D3F" w:rsidP="00E04692"/>
        </w:tc>
      </w:tr>
      <w:tr w:rsidR="00740D3F" w:rsidRPr="001E3FEC" w14:paraId="770071B6" w14:textId="77777777" w:rsidTr="00E04692">
        <w:trPr>
          <w:trHeight w:val="240"/>
          <w:jc w:val="center"/>
        </w:trPr>
        <w:tc>
          <w:tcPr>
            <w:tcW w:w="4876" w:type="dxa"/>
          </w:tcPr>
          <w:p w14:paraId="5B26F52C" w14:textId="77777777" w:rsidR="00740D3F" w:rsidRPr="001E3FEC" w:rsidRDefault="00740D3F" w:rsidP="00E04692">
            <w:pPr>
              <w:pStyle w:val="AmColumnHeading"/>
            </w:pPr>
            <w:r w:rsidRPr="001E3FEC">
              <w:t>Texto da Comissão</w:t>
            </w:r>
          </w:p>
        </w:tc>
        <w:tc>
          <w:tcPr>
            <w:tcW w:w="4876" w:type="dxa"/>
          </w:tcPr>
          <w:p w14:paraId="00988A5B" w14:textId="77777777" w:rsidR="00740D3F" w:rsidRPr="001E3FEC" w:rsidRDefault="00740D3F" w:rsidP="00E04692">
            <w:pPr>
              <w:pStyle w:val="AmColumnHeading"/>
            </w:pPr>
            <w:r w:rsidRPr="001E3FEC">
              <w:t>Alteração</w:t>
            </w:r>
          </w:p>
        </w:tc>
      </w:tr>
      <w:tr w:rsidR="00740D3F" w:rsidRPr="001E3FEC" w14:paraId="21E2A7C8" w14:textId="77777777" w:rsidTr="00E04692">
        <w:trPr>
          <w:jc w:val="center"/>
        </w:trPr>
        <w:tc>
          <w:tcPr>
            <w:tcW w:w="4876" w:type="dxa"/>
          </w:tcPr>
          <w:p w14:paraId="67175D36" w14:textId="77777777" w:rsidR="00740D3F" w:rsidRPr="001E3FEC" w:rsidRDefault="00740D3F" w:rsidP="00E04692">
            <w:pPr>
              <w:pStyle w:val="Normal6a"/>
            </w:pPr>
            <w:r w:rsidRPr="001E3FEC">
              <w:t>(b)</w:t>
            </w:r>
            <w:r w:rsidRPr="001E3FEC">
              <w:tab/>
              <w:t>Um risco iminente de ocorrência de tal situação.</w:t>
            </w:r>
          </w:p>
        </w:tc>
        <w:tc>
          <w:tcPr>
            <w:tcW w:w="4876" w:type="dxa"/>
          </w:tcPr>
          <w:p w14:paraId="065FBD02" w14:textId="77777777" w:rsidR="00740D3F" w:rsidRPr="001E3FEC" w:rsidRDefault="00740D3F" w:rsidP="00E04692">
            <w:pPr>
              <w:pStyle w:val="Normal6a"/>
            </w:pPr>
            <w:r w:rsidRPr="001E3FEC">
              <w:t>(b)</w:t>
            </w:r>
            <w:r w:rsidRPr="001E3FEC">
              <w:tab/>
              <w:t>Um risco iminente de ocorrência de tal situação</w:t>
            </w:r>
            <w:r w:rsidRPr="001E3FEC">
              <w:rPr>
                <w:b/>
                <w:i/>
              </w:rPr>
              <w:t>, que não pode ser atenuado pelas políticas de dimensão externa no âmbito do quadro de asilo e migração da União, nomeadamente através do Mecanismo de preparação para a migração e gestão de crises migratórias da UE</w:t>
            </w:r>
            <w:r w:rsidRPr="001E3FEC">
              <w:rPr>
                <w:rStyle w:val="SupBoldItalic"/>
              </w:rPr>
              <w:t>9-A</w:t>
            </w:r>
            <w:r w:rsidRPr="001E3FEC">
              <w:t xml:space="preserve"> </w:t>
            </w:r>
            <w:r w:rsidRPr="001E3FEC">
              <w:rPr>
                <w:b/>
                <w:i/>
              </w:rPr>
              <w:t>ou antes da entrada das pessoas a que se refere a alínea a)</w:t>
            </w:r>
            <w:r w:rsidRPr="001E3FEC">
              <w:t>.</w:t>
            </w:r>
          </w:p>
        </w:tc>
      </w:tr>
      <w:tr w:rsidR="00740D3F" w:rsidRPr="001E3FEC" w14:paraId="3AFD35C4" w14:textId="77777777" w:rsidTr="00E04692">
        <w:trPr>
          <w:jc w:val="center"/>
        </w:trPr>
        <w:tc>
          <w:tcPr>
            <w:tcW w:w="4876" w:type="dxa"/>
          </w:tcPr>
          <w:p w14:paraId="0F4B6406" w14:textId="77777777" w:rsidR="00740D3F" w:rsidRPr="001E3FEC" w:rsidRDefault="00740D3F" w:rsidP="00E04692">
            <w:pPr>
              <w:pStyle w:val="Normal6a"/>
            </w:pPr>
          </w:p>
        </w:tc>
        <w:tc>
          <w:tcPr>
            <w:tcW w:w="4876" w:type="dxa"/>
          </w:tcPr>
          <w:p w14:paraId="5A48EEC7" w14:textId="77777777" w:rsidR="00740D3F" w:rsidRPr="001E3FEC" w:rsidRDefault="00740D3F" w:rsidP="00E04692">
            <w:pPr>
              <w:pStyle w:val="Normal6a"/>
            </w:pPr>
            <w:r w:rsidRPr="001E3FEC">
              <w:t>_________________</w:t>
            </w:r>
          </w:p>
        </w:tc>
      </w:tr>
      <w:tr w:rsidR="00740D3F" w:rsidRPr="001E3FEC" w14:paraId="59E98B63" w14:textId="77777777" w:rsidTr="00E04692">
        <w:trPr>
          <w:jc w:val="center"/>
        </w:trPr>
        <w:tc>
          <w:tcPr>
            <w:tcW w:w="4876" w:type="dxa"/>
          </w:tcPr>
          <w:p w14:paraId="1F046224" w14:textId="77777777" w:rsidR="00740D3F" w:rsidRPr="001E3FEC" w:rsidRDefault="00740D3F" w:rsidP="00E04692">
            <w:pPr>
              <w:pStyle w:val="Normal6a"/>
            </w:pPr>
          </w:p>
        </w:tc>
        <w:tc>
          <w:tcPr>
            <w:tcW w:w="4876" w:type="dxa"/>
          </w:tcPr>
          <w:p w14:paraId="0635D2ED" w14:textId="77777777" w:rsidR="00740D3F" w:rsidRPr="001E3FEC" w:rsidRDefault="00740D3F" w:rsidP="00E04692">
            <w:pPr>
              <w:pStyle w:val="Normal6a"/>
            </w:pPr>
            <w:r w:rsidRPr="001E3FEC">
              <w:rPr>
                <w:rStyle w:val="SupBoldItalic"/>
              </w:rPr>
              <w:t>9-A</w:t>
            </w:r>
            <w:r w:rsidRPr="001E3FEC">
              <w:t xml:space="preserve"> </w:t>
            </w:r>
            <w:r w:rsidRPr="001E3FEC">
              <w:rPr>
                <w:b/>
                <w:i/>
              </w:rPr>
              <w:t>Recomendação da Comissão, de 23 de setembro de 2020, relativa ao mecanismo da UE de preparação para a migração e gestão de crises relacionadas com a migração (Mecanismo de preparação para a migração e gestão de crises migratórias) (C(2020) 6469, 23.9.2020).</w:t>
            </w:r>
          </w:p>
        </w:tc>
      </w:tr>
    </w:tbl>
    <w:p w14:paraId="6F95452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C89FFF8" w14:textId="77777777" w:rsidR="00740D3F" w:rsidRPr="001E3FEC" w:rsidRDefault="00740D3F" w:rsidP="00740D3F">
      <w:r w:rsidRPr="001E3FEC">
        <w:rPr>
          <w:rStyle w:val="HideTWBExt"/>
          <w:noProof w:val="0"/>
        </w:rPr>
        <w:t>&lt;/Amend&gt;</w:t>
      </w:r>
    </w:p>
    <w:p w14:paraId="24E32A0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428</w:t>
      </w:r>
      <w:r w:rsidRPr="001E3FEC">
        <w:rPr>
          <w:rStyle w:val="HideTWBExt"/>
          <w:noProof w:val="0"/>
        </w:rPr>
        <w:t>&lt;/NumAm&gt;</w:t>
      </w:r>
    </w:p>
    <w:p w14:paraId="39D0D6BE" w14:textId="77777777" w:rsidR="00740D3F" w:rsidRPr="001E3FEC" w:rsidRDefault="00740D3F" w:rsidP="00740D3F">
      <w:pPr>
        <w:pStyle w:val="NormalBold"/>
      </w:pPr>
      <w:r w:rsidRPr="001E3FEC">
        <w:rPr>
          <w:rStyle w:val="HideTWBExt"/>
          <w:noProof w:val="0"/>
        </w:rPr>
        <w:t>&lt;RepeatBlock-By&gt;&lt;Members&gt;</w:t>
      </w:r>
      <w:r w:rsidRPr="001E3FEC">
        <w:t>Ondřej Kovařík, Malik Azmani</w:t>
      </w:r>
      <w:r w:rsidRPr="001E3FEC">
        <w:rPr>
          <w:rStyle w:val="HideTWBExt"/>
          <w:noProof w:val="0"/>
        </w:rPr>
        <w:t>&lt;/Members&gt;</w:t>
      </w:r>
    </w:p>
    <w:p w14:paraId="1BCAFC56" w14:textId="77777777" w:rsidR="00740D3F" w:rsidRPr="001E3FEC" w:rsidRDefault="00740D3F" w:rsidP="00740D3F">
      <w:pPr>
        <w:pStyle w:val="NormalBold"/>
      </w:pPr>
      <w:r w:rsidRPr="001E3FEC">
        <w:rPr>
          <w:rStyle w:val="HideTWBExt"/>
          <w:noProof w:val="0"/>
        </w:rPr>
        <w:t>&lt;/RepeatBlock-By&gt;</w:t>
      </w:r>
    </w:p>
    <w:p w14:paraId="553F236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23D9D59" w14:textId="77777777" w:rsidR="00740D3F" w:rsidRPr="001E3FEC" w:rsidRDefault="00740D3F" w:rsidP="00740D3F">
      <w:pPr>
        <w:pStyle w:val="NormalBold"/>
      </w:pPr>
      <w:r w:rsidRPr="001E3FEC">
        <w:rPr>
          <w:rStyle w:val="HideTWBExt"/>
          <w:noProof w:val="0"/>
        </w:rPr>
        <w:t>&lt;Article&gt;</w:t>
      </w:r>
      <w:r w:rsidRPr="001E3FEC">
        <w:t>Artigo 1 – n.º 2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EDF7B2C" w14:textId="77777777" w:rsidTr="00E04692">
        <w:trPr>
          <w:trHeight w:hRule="exact" w:val="240"/>
          <w:jc w:val="center"/>
        </w:trPr>
        <w:tc>
          <w:tcPr>
            <w:tcW w:w="9752" w:type="dxa"/>
            <w:gridSpan w:val="2"/>
          </w:tcPr>
          <w:p w14:paraId="40CA605C" w14:textId="77777777" w:rsidR="00740D3F" w:rsidRPr="001E3FEC" w:rsidRDefault="00740D3F" w:rsidP="00E04692"/>
        </w:tc>
      </w:tr>
      <w:tr w:rsidR="00740D3F" w:rsidRPr="001E3FEC" w14:paraId="4F1E4E02" w14:textId="77777777" w:rsidTr="00E04692">
        <w:trPr>
          <w:trHeight w:val="240"/>
          <w:jc w:val="center"/>
        </w:trPr>
        <w:tc>
          <w:tcPr>
            <w:tcW w:w="4876" w:type="dxa"/>
          </w:tcPr>
          <w:p w14:paraId="4E8500FA" w14:textId="77777777" w:rsidR="00740D3F" w:rsidRPr="001E3FEC" w:rsidRDefault="00740D3F" w:rsidP="00E04692">
            <w:pPr>
              <w:pStyle w:val="AmColumnHeading"/>
            </w:pPr>
            <w:r w:rsidRPr="001E3FEC">
              <w:t>Texto da Comissão</w:t>
            </w:r>
          </w:p>
        </w:tc>
        <w:tc>
          <w:tcPr>
            <w:tcW w:w="4876" w:type="dxa"/>
          </w:tcPr>
          <w:p w14:paraId="5F836749" w14:textId="77777777" w:rsidR="00740D3F" w:rsidRPr="001E3FEC" w:rsidRDefault="00740D3F" w:rsidP="00E04692">
            <w:pPr>
              <w:pStyle w:val="AmColumnHeading"/>
            </w:pPr>
            <w:r w:rsidRPr="001E3FEC">
              <w:t>Alteração</w:t>
            </w:r>
          </w:p>
        </w:tc>
      </w:tr>
      <w:tr w:rsidR="00740D3F" w:rsidRPr="001E3FEC" w14:paraId="035B391C" w14:textId="77777777" w:rsidTr="00E04692">
        <w:trPr>
          <w:jc w:val="center"/>
        </w:trPr>
        <w:tc>
          <w:tcPr>
            <w:tcW w:w="4876" w:type="dxa"/>
          </w:tcPr>
          <w:p w14:paraId="58A3918B" w14:textId="77777777" w:rsidR="00740D3F" w:rsidRPr="001E3FEC" w:rsidRDefault="00740D3F" w:rsidP="00E04692">
            <w:pPr>
              <w:pStyle w:val="Normal6a"/>
            </w:pPr>
            <w:r w:rsidRPr="001E3FEC">
              <w:t>(b)</w:t>
            </w:r>
            <w:r w:rsidRPr="001E3FEC">
              <w:tab/>
              <w:t>Um risco iminente de ocorrência de tal situação.</w:t>
            </w:r>
          </w:p>
        </w:tc>
        <w:tc>
          <w:tcPr>
            <w:tcW w:w="4876" w:type="dxa"/>
          </w:tcPr>
          <w:p w14:paraId="16137424" w14:textId="77777777" w:rsidR="00740D3F" w:rsidRPr="001E3FEC" w:rsidRDefault="00740D3F" w:rsidP="00E04692">
            <w:pPr>
              <w:pStyle w:val="Normal6a"/>
            </w:pPr>
            <w:r w:rsidRPr="001E3FEC">
              <w:t>(b)</w:t>
            </w:r>
            <w:r w:rsidRPr="001E3FEC">
              <w:tab/>
              <w:t>Um risco iminente de ocorrência de tal situação</w:t>
            </w:r>
            <w:r w:rsidRPr="001E3FEC">
              <w:rPr>
                <w:b/>
                <w:i/>
              </w:rPr>
              <w:t>, que não pode ser atenuado por ações imediatas ao nível da dimensão externa ou antes da entrada dessas pessoas</w:t>
            </w:r>
            <w:r w:rsidRPr="001E3FEC">
              <w:t>.</w:t>
            </w:r>
          </w:p>
        </w:tc>
      </w:tr>
    </w:tbl>
    <w:p w14:paraId="5DAAAB3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776E764" w14:textId="77777777" w:rsidR="00740D3F" w:rsidRPr="001E3FEC" w:rsidRDefault="00740D3F" w:rsidP="00740D3F">
      <w:r w:rsidRPr="001E3FEC">
        <w:rPr>
          <w:rStyle w:val="HideTWBExt"/>
          <w:noProof w:val="0"/>
        </w:rPr>
        <w:t>&lt;/Amend&gt;</w:t>
      </w:r>
    </w:p>
    <w:p w14:paraId="6C7EC34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429</w:t>
      </w:r>
      <w:r w:rsidRPr="001E3FEC">
        <w:rPr>
          <w:rStyle w:val="HideTWBExt"/>
          <w:noProof w:val="0"/>
        </w:rPr>
        <w:t>&lt;/NumAm&gt;</w:t>
      </w:r>
    </w:p>
    <w:p w14:paraId="56160428"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5AA677F" w14:textId="77777777" w:rsidR="00740D3F" w:rsidRPr="001E3FEC" w:rsidRDefault="00740D3F" w:rsidP="00740D3F">
      <w:pPr>
        <w:pStyle w:val="NormalBold"/>
      </w:pPr>
      <w:r w:rsidRPr="001E3FEC">
        <w:rPr>
          <w:rStyle w:val="HideTWBExt"/>
          <w:noProof w:val="0"/>
        </w:rPr>
        <w:t>&lt;/RepeatBlock-By&gt;</w:t>
      </w:r>
    </w:p>
    <w:p w14:paraId="15513B5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85F62E2" w14:textId="77777777" w:rsidR="00740D3F" w:rsidRPr="001E3FEC" w:rsidRDefault="00740D3F" w:rsidP="00740D3F">
      <w:pPr>
        <w:pStyle w:val="NormalBold"/>
      </w:pPr>
      <w:r w:rsidRPr="001E3FEC">
        <w:rPr>
          <w:rStyle w:val="HideTWBExt"/>
          <w:noProof w:val="0"/>
        </w:rPr>
        <w:t>&lt;Article&gt;</w:t>
      </w:r>
      <w:r w:rsidRPr="001E3FEC">
        <w:t>Artigo 1 – n.º 2-A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7E76CD5" w14:textId="77777777" w:rsidTr="00E04692">
        <w:trPr>
          <w:trHeight w:hRule="exact" w:val="240"/>
          <w:jc w:val="center"/>
        </w:trPr>
        <w:tc>
          <w:tcPr>
            <w:tcW w:w="9752" w:type="dxa"/>
            <w:gridSpan w:val="2"/>
          </w:tcPr>
          <w:p w14:paraId="2E615ADC" w14:textId="77777777" w:rsidR="00740D3F" w:rsidRPr="001E3FEC" w:rsidRDefault="00740D3F" w:rsidP="00E04692"/>
        </w:tc>
      </w:tr>
      <w:tr w:rsidR="00740D3F" w:rsidRPr="001E3FEC" w14:paraId="0924485E" w14:textId="77777777" w:rsidTr="00E04692">
        <w:trPr>
          <w:trHeight w:val="240"/>
          <w:jc w:val="center"/>
        </w:trPr>
        <w:tc>
          <w:tcPr>
            <w:tcW w:w="4876" w:type="dxa"/>
          </w:tcPr>
          <w:p w14:paraId="34470916" w14:textId="77777777" w:rsidR="00740D3F" w:rsidRPr="001E3FEC" w:rsidRDefault="00740D3F" w:rsidP="00E04692">
            <w:pPr>
              <w:pStyle w:val="AmColumnHeading"/>
            </w:pPr>
            <w:r w:rsidRPr="001E3FEC">
              <w:t>Texto da Comissão</w:t>
            </w:r>
          </w:p>
        </w:tc>
        <w:tc>
          <w:tcPr>
            <w:tcW w:w="4876" w:type="dxa"/>
          </w:tcPr>
          <w:p w14:paraId="24346570" w14:textId="77777777" w:rsidR="00740D3F" w:rsidRPr="001E3FEC" w:rsidRDefault="00740D3F" w:rsidP="00E04692">
            <w:pPr>
              <w:pStyle w:val="AmColumnHeading"/>
            </w:pPr>
            <w:r w:rsidRPr="001E3FEC">
              <w:t>Alteração</w:t>
            </w:r>
          </w:p>
        </w:tc>
      </w:tr>
      <w:tr w:rsidR="00740D3F" w:rsidRPr="001E3FEC" w14:paraId="25FEA707" w14:textId="77777777" w:rsidTr="00E04692">
        <w:trPr>
          <w:jc w:val="center"/>
        </w:trPr>
        <w:tc>
          <w:tcPr>
            <w:tcW w:w="4876" w:type="dxa"/>
          </w:tcPr>
          <w:p w14:paraId="4FF8E6FC" w14:textId="77777777" w:rsidR="00740D3F" w:rsidRPr="001E3FEC" w:rsidRDefault="00740D3F" w:rsidP="00E04692">
            <w:pPr>
              <w:pStyle w:val="Normal6a"/>
            </w:pPr>
          </w:p>
        </w:tc>
        <w:tc>
          <w:tcPr>
            <w:tcW w:w="4876" w:type="dxa"/>
          </w:tcPr>
          <w:p w14:paraId="1AC22B2A" w14:textId="77777777" w:rsidR="00740D3F" w:rsidRPr="001E3FEC" w:rsidRDefault="00740D3F" w:rsidP="00E04692">
            <w:pPr>
              <w:pStyle w:val="Normal6a"/>
            </w:pPr>
            <w:r w:rsidRPr="001E3FEC">
              <w:rPr>
                <w:b/>
                <w:i/>
              </w:rPr>
              <w:t>2-A.</w:t>
            </w:r>
            <w:r w:rsidRPr="001E3FEC">
              <w:tab/>
            </w:r>
            <w:r w:rsidRPr="001E3FEC">
              <w:rPr>
                <w:b/>
                <w:i/>
              </w:rPr>
              <w:t>As medidas temporárias adotadas nos termos do presente regulamento devem preencher os requisitos de necessidade e proporcionalidade, ser adequadas à realização dos seus objetivos enunciados e não devem prejudicar as obrigações dos Estados-Membros ao abrigo da Carta dos Direitos Fundamentais da União Europeia, do direito internacional e do acervo da UE em matéria de asilo. Tais medidas devem ser coerentes com as obrigações dos Estados-Membros decorrentes do direito internacional e do acervo da UE em matéria de asilo, nomeadamente uma análise completa e individual das circunstâncias que rodeiam a necessidade de proteção de um requerente.</w:t>
            </w:r>
          </w:p>
        </w:tc>
      </w:tr>
    </w:tbl>
    <w:p w14:paraId="355A76E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A917BEC" w14:textId="77777777" w:rsidR="00740D3F" w:rsidRPr="001E3FEC" w:rsidRDefault="00740D3F" w:rsidP="00740D3F">
      <w:r w:rsidRPr="001E3FEC">
        <w:rPr>
          <w:rStyle w:val="HideTWBExt"/>
          <w:noProof w:val="0"/>
        </w:rPr>
        <w:t>&lt;/Amend&gt;</w:t>
      </w:r>
    </w:p>
    <w:p w14:paraId="646F8CE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430</w:t>
      </w:r>
      <w:r w:rsidRPr="001E3FEC">
        <w:rPr>
          <w:rStyle w:val="HideTWBExt"/>
          <w:noProof w:val="0"/>
        </w:rPr>
        <w:t>&lt;/NumAm&gt;</w:t>
      </w:r>
    </w:p>
    <w:p w14:paraId="267E5D01"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58C2C155" w14:textId="77777777" w:rsidR="00740D3F" w:rsidRPr="001E3FEC" w:rsidRDefault="00740D3F" w:rsidP="00740D3F">
      <w:pPr>
        <w:pStyle w:val="NormalBold"/>
      </w:pPr>
      <w:r w:rsidRPr="001E3FEC">
        <w:rPr>
          <w:rStyle w:val="HideTWBExt"/>
          <w:noProof w:val="0"/>
        </w:rPr>
        <w:t>&lt;/RepeatBlock-By&gt;</w:t>
      </w:r>
    </w:p>
    <w:p w14:paraId="427FCF2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C3A7C2F" w14:textId="77777777" w:rsidR="00740D3F" w:rsidRPr="001E3FEC" w:rsidRDefault="00740D3F" w:rsidP="00740D3F">
      <w:pPr>
        <w:pStyle w:val="NormalBold"/>
      </w:pPr>
      <w:r w:rsidRPr="001E3FEC">
        <w:rPr>
          <w:rStyle w:val="HideTWBExt"/>
          <w:noProof w:val="0"/>
        </w:rPr>
        <w:t>&lt;Article&gt;</w:t>
      </w:r>
      <w:r w:rsidRPr="001E3FEC">
        <w:t>Artigo 1 – n.º 2-A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ED62868" w14:textId="77777777" w:rsidTr="00E04692">
        <w:trPr>
          <w:trHeight w:hRule="exact" w:val="240"/>
          <w:jc w:val="center"/>
        </w:trPr>
        <w:tc>
          <w:tcPr>
            <w:tcW w:w="9752" w:type="dxa"/>
            <w:gridSpan w:val="2"/>
          </w:tcPr>
          <w:p w14:paraId="2ABAE454" w14:textId="77777777" w:rsidR="00740D3F" w:rsidRPr="001E3FEC" w:rsidRDefault="00740D3F" w:rsidP="00E04692"/>
        </w:tc>
      </w:tr>
      <w:tr w:rsidR="00740D3F" w:rsidRPr="001E3FEC" w14:paraId="6293CDBE" w14:textId="77777777" w:rsidTr="00E04692">
        <w:trPr>
          <w:trHeight w:val="240"/>
          <w:jc w:val="center"/>
        </w:trPr>
        <w:tc>
          <w:tcPr>
            <w:tcW w:w="4876" w:type="dxa"/>
          </w:tcPr>
          <w:p w14:paraId="58D8F8F8" w14:textId="77777777" w:rsidR="00740D3F" w:rsidRPr="001E3FEC" w:rsidRDefault="00740D3F" w:rsidP="00E04692">
            <w:pPr>
              <w:pStyle w:val="AmColumnHeading"/>
            </w:pPr>
            <w:r w:rsidRPr="001E3FEC">
              <w:t>Texto da Comissão</w:t>
            </w:r>
          </w:p>
        </w:tc>
        <w:tc>
          <w:tcPr>
            <w:tcW w:w="4876" w:type="dxa"/>
          </w:tcPr>
          <w:p w14:paraId="16D41E1C" w14:textId="77777777" w:rsidR="00740D3F" w:rsidRPr="001E3FEC" w:rsidRDefault="00740D3F" w:rsidP="00E04692">
            <w:pPr>
              <w:pStyle w:val="AmColumnHeading"/>
            </w:pPr>
            <w:r w:rsidRPr="001E3FEC">
              <w:t>Alteração</w:t>
            </w:r>
          </w:p>
        </w:tc>
      </w:tr>
      <w:tr w:rsidR="00740D3F" w:rsidRPr="001E3FEC" w14:paraId="3854AB85" w14:textId="77777777" w:rsidTr="00E04692">
        <w:trPr>
          <w:jc w:val="center"/>
        </w:trPr>
        <w:tc>
          <w:tcPr>
            <w:tcW w:w="4876" w:type="dxa"/>
          </w:tcPr>
          <w:p w14:paraId="5B48ED5B" w14:textId="77777777" w:rsidR="00740D3F" w:rsidRPr="001E3FEC" w:rsidRDefault="00740D3F" w:rsidP="00E04692">
            <w:pPr>
              <w:pStyle w:val="Normal6a"/>
            </w:pPr>
          </w:p>
        </w:tc>
        <w:tc>
          <w:tcPr>
            <w:tcW w:w="4876" w:type="dxa"/>
          </w:tcPr>
          <w:p w14:paraId="17C69527" w14:textId="77777777" w:rsidR="00740D3F" w:rsidRPr="001E3FEC" w:rsidRDefault="00740D3F" w:rsidP="00E04692">
            <w:pPr>
              <w:pStyle w:val="Normal6a"/>
            </w:pPr>
            <w:r w:rsidRPr="001E3FEC">
              <w:rPr>
                <w:b/>
                <w:i/>
              </w:rPr>
              <w:t>2-A.</w:t>
            </w:r>
            <w:r w:rsidRPr="001E3FEC">
              <w:tab/>
            </w:r>
            <w:r w:rsidRPr="001E3FEC">
              <w:rPr>
                <w:b/>
                <w:i/>
              </w:rPr>
              <w:t>O presente regulamento não se aplica nos casos em que a Comissão ou o Conselho tenham tomado uma decisão que conclua que um país terceiro está a travar uma guerra híbrida contra a União, utilizando a migração como arma para desestabilizar um Estado-Membro ou a União.</w:t>
            </w:r>
          </w:p>
        </w:tc>
      </w:tr>
    </w:tbl>
    <w:p w14:paraId="2344E98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5C0B711" w14:textId="77777777" w:rsidR="00740D3F" w:rsidRPr="001E3FEC" w:rsidRDefault="00740D3F" w:rsidP="00740D3F">
      <w:r w:rsidRPr="001E3FEC">
        <w:rPr>
          <w:rStyle w:val="HideTWBExt"/>
          <w:noProof w:val="0"/>
        </w:rPr>
        <w:t>&lt;/Amend&gt;</w:t>
      </w:r>
    </w:p>
    <w:p w14:paraId="23345A5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431</w:t>
      </w:r>
      <w:r w:rsidRPr="001E3FEC">
        <w:rPr>
          <w:rStyle w:val="HideTWBExt"/>
          <w:noProof w:val="0"/>
        </w:rPr>
        <w:t>&lt;/NumAm&gt;</w:t>
      </w:r>
    </w:p>
    <w:p w14:paraId="2A7A0176"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596E782" w14:textId="77777777" w:rsidR="00740D3F" w:rsidRPr="001E3FEC" w:rsidRDefault="00740D3F" w:rsidP="00740D3F">
      <w:pPr>
        <w:pStyle w:val="NormalBold"/>
      </w:pPr>
      <w:r w:rsidRPr="001E3FEC">
        <w:rPr>
          <w:rStyle w:val="HideTWBExt"/>
          <w:noProof w:val="0"/>
        </w:rPr>
        <w:t>&lt;/RepeatBlock-By&gt;</w:t>
      </w:r>
    </w:p>
    <w:p w14:paraId="293C1F5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28A765E" w14:textId="77777777" w:rsidR="00740D3F" w:rsidRPr="001E3FEC" w:rsidRDefault="00740D3F" w:rsidP="00740D3F">
      <w:pPr>
        <w:pStyle w:val="NormalBold"/>
      </w:pPr>
      <w:r w:rsidRPr="001E3FEC">
        <w:rPr>
          <w:rStyle w:val="HideTWBExt"/>
          <w:noProof w:val="0"/>
        </w:rPr>
        <w:t>&lt;Article&gt;</w:t>
      </w:r>
      <w:r w:rsidRPr="001E3FEC">
        <w:t>Artigo 1-A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F25DB54" w14:textId="77777777" w:rsidTr="00E04692">
        <w:trPr>
          <w:trHeight w:hRule="exact" w:val="240"/>
          <w:jc w:val="center"/>
        </w:trPr>
        <w:tc>
          <w:tcPr>
            <w:tcW w:w="9752" w:type="dxa"/>
            <w:gridSpan w:val="2"/>
          </w:tcPr>
          <w:p w14:paraId="14EBA501" w14:textId="77777777" w:rsidR="00740D3F" w:rsidRPr="001E3FEC" w:rsidRDefault="00740D3F" w:rsidP="00E04692"/>
        </w:tc>
      </w:tr>
      <w:tr w:rsidR="00740D3F" w:rsidRPr="001E3FEC" w14:paraId="1F9D12D8" w14:textId="77777777" w:rsidTr="00E04692">
        <w:trPr>
          <w:trHeight w:val="240"/>
          <w:jc w:val="center"/>
        </w:trPr>
        <w:tc>
          <w:tcPr>
            <w:tcW w:w="4876" w:type="dxa"/>
          </w:tcPr>
          <w:p w14:paraId="5A5BE654" w14:textId="77777777" w:rsidR="00740D3F" w:rsidRPr="001E3FEC" w:rsidRDefault="00740D3F" w:rsidP="00E04692">
            <w:pPr>
              <w:pStyle w:val="AmColumnHeading"/>
            </w:pPr>
            <w:r w:rsidRPr="001E3FEC">
              <w:t>Texto da Comissão</w:t>
            </w:r>
          </w:p>
        </w:tc>
        <w:tc>
          <w:tcPr>
            <w:tcW w:w="4876" w:type="dxa"/>
          </w:tcPr>
          <w:p w14:paraId="12A002EE" w14:textId="77777777" w:rsidR="00740D3F" w:rsidRPr="001E3FEC" w:rsidRDefault="00740D3F" w:rsidP="00E04692">
            <w:pPr>
              <w:pStyle w:val="AmColumnHeading"/>
            </w:pPr>
            <w:r w:rsidRPr="001E3FEC">
              <w:t>Alteração</w:t>
            </w:r>
          </w:p>
        </w:tc>
      </w:tr>
      <w:tr w:rsidR="00740D3F" w:rsidRPr="001E3FEC" w14:paraId="497CE580" w14:textId="77777777" w:rsidTr="00E04692">
        <w:trPr>
          <w:jc w:val="center"/>
        </w:trPr>
        <w:tc>
          <w:tcPr>
            <w:tcW w:w="4876" w:type="dxa"/>
          </w:tcPr>
          <w:p w14:paraId="67E8ACA7" w14:textId="77777777" w:rsidR="00740D3F" w:rsidRPr="001E3FEC" w:rsidRDefault="00740D3F" w:rsidP="00E04692">
            <w:pPr>
              <w:pStyle w:val="Normal6a"/>
            </w:pPr>
          </w:p>
        </w:tc>
        <w:tc>
          <w:tcPr>
            <w:tcW w:w="4876" w:type="dxa"/>
          </w:tcPr>
          <w:p w14:paraId="643467BF" w14:textId="77777777" w:rsidR="00740D3F" w:rsidRPr="001E3FEC" w:rsidRDefault="00740D3F" w:rsidP="00E04692">
            <w:pPr>
              <w:pStyle w:val="NormalBoldItalicCenter6a"/>
            </w:pPr>
            <w:r w:rsidRPr="001E3FEC">
              <w:t>Artigo 1.º-A</w:t>
            </w:r>
          </w:p>
        </w:tc>
      </w:tr>
      <w:tr w:rsidR="00740D3F" w:rsidRPr="001E3FEC" w14:paraId="63CA542E" w14:textId="77777777" w:rsidTr="00E04692">
        <w:trPr>
          <w:jc w:val="center"/>
        </w:trPr>
        <w:tc>
          <w:tcPr>
            <w:tcW w:w="4876" w:type="dxa"/>
          </w:tcPr>
          <w:p w14:paraId="577D348B" w14:textId="77777777" w:rsidR="00740D3F" w:rsidRPr="001E3FEC" w:rsidRDefault="00740D3F" w:rsidP="00E04692">
            <w:pPr>
              <w:pStyle w:val="Normal6a"/>
            </w:pPr>
          </w:p>
        </w:tc>
        <w:tc>
          <w:tcPr>
            <w:tcW w:w="4876" w:type="dxa"/>
          </w:tcPr>
          <w:p w14:paraId="7955988D" w14:textId="77777777" w:rsidR="00740D3F" w:rsidRPr="001E3FEC" w:rsidRDefault="00740D3F" w:rsidP="00E04692">
            <w:pPr>
              <w:pStyle w:val="NormalBoldItalicCenter6a"/>
            </w:pPr>
            <w:r w:rsidRPr="001E3FEC">
              <w:t>Definições</w:t>
            </w:r>
          </w:p>
        </w:tc>
      </w:tr>
      <w:tr w:rsidR="00740D3F" w:rsidRPr="001E3FEC" w14:paraId="373D9E6D" w14:textId="77777777" w:rsidTr="00E04692">
        <w:trPr>
          <w:jc w:val="center"/>
        </w:trPr>
        <w:tc>
          <w:tcPr>
            <w:tcW w:w="4876" w:type="dxa"/>
          </w:tcPr>
          <w:p w14:paraId="640C4565" w14:textId="77777777" w:rsidR="00740D3F" w:rsidRPr="001E3FEC" w:rsidRDefault="00740D3F" w:rsidP="00E04692">
            <w:pPr>
              <w:pStyle w:val="Normal6a"/>
            </w:pPr>
          </w:p>
        </w:tc>
        <w:tc>
          <w:tcPr>
            <w:tcW w:w="4876" w:type="dxa"/>
          </w:tcPr>
          <w:p w14:paraId="45CF27FB" w14:textId="77777777" w:rsidR="00740D3F" w:rsidRPr="001E3FEC" w:rsidRDefault="00740D3F" w:rsidP="00E04692">
            <w:pPr>
              <w:pStyle w:val="Normal6a"/>
            </w:pPr>
            <w:r w:rsidRPr="001E3FEC">
              <w:rPr>
                <w:b/>
                <w:i/>
              </w:rPr>
              <w:t>Para efeitos do presente regulamento, entende-se por:</w:t>
            </w:r>
          </w:p>
        </w:tc>
      </w:tr>
      <w:tr w:rsidR="00740D3F" w:rsidRPr="001E3FEC" w14:paraId="45990BFC" w14:textId="77777777" w:rsidTr="00E04692">
        <w:trPr>
          <w:jc w:val="center"/>
        </w:trPr>
        <w:tc>
          <w:tcPr>
            <w:tcW w:w="4876" w:type="dxa"/>
          </w:tcPr>
          <w:p w14:paraId="51F3980F" w14:textId="77777777" w:rsidR="00740D3F" w:rsidRPr="001E3FEC" w:rsidRDefault="00740D3F" w:rsidP="00E04692">
            <w:pPr>
              <w:pStyle w:val="Normal6a"/>
            </w:pPr>
          </w:p>
        </w:tc>
        <w:tc>
          <w:tcPr>
            <w:tcW w:w="4876" w:type="dxa"/>
          </w:tcPr>
          <w:p w14:paraId="091D56D6" w14:textId="77777777" w:rsidR="00740D3F" w:rsidRPr="001E3FEC" w:rsidRDefault="00740D3F" w:rsidP="00E04692">
            <w:pPr>
              <w:pStyle w:val="Normal6a"/>
            </w:pPr>
            <w:r w:rsidRPr="001E3FEC">
              <w:rPr>
                <w:b/>
                <w:i/>
              </w:rPr>
              <w:t>(a) «Situação de emergência», uma situação excecional caracterizada pela chegada repentina de nacionais provenientes de países terceiros ou apátridas a uma escala tal, em proporção à população, ao PIB e à capacidade de acolhimento do Estado-Membro em questão, e de tal impacto, que provoca amplas e graves consequências humanitárias, sociais ou económicas em um ou mais Estados-Membros. A situação de emergência assume uma natureza tal que inviabiliza os sistemas de asilo, acolhimento, integração ou proteção de menores do Estado-Membro em questão e torna impossível o funcionamento do Sistema Europeu Comum de Asilo.</w:t>
            </w:r>
          </w:p>
        </w:tc>
      </w:tr>
      <w:tr w:rsidR="00740D3F" w:rsidRPr="001E3FEC" w14:paraId="05B6B36C" w14:textId="77777777" w:rsidTr="00E04692">
        <w:trPr>
          <w:jc w:val="center"/>
        </w:trPr>
        <w:tc>
          <w:tcPr>
            <w:tcW w:w="4876" w:type="dxa"/>
          </w:tcPr>
          <w:p w14:paraId="1B6D9DE3" w14:textId="77777777" w:rsidR="00740D3F" w:rsidRPr="001E3FEC" w:rsidRDefault="00740D3F" w:rsidP="00E04692">
            <w:pPr>
              <w:pStyle w:val="Normal6a"/>
            </w:pPr>
          </w:p>
        </w:tc>
        <w:tc>
          <w:tcPr>
            <w:tcW w:w="4876" w:type="dxa"/>
          </w:tcPr>
          <w:p w14:paraId="574ED10D" w14:textId="77777777" w:rsidR="00740D3F" w:rsidRPr="001E3FEC" w:rsidRDefault="00740D3F" w:rsidP="00E04692">
            <w:pPr>
              <w:pStyle w:val="Normal6a"/>
            </w:pPr>
            <w:r w:rsidRPr="001E3FEC">
              <w:rPr>
                <w:b/>
                <w:i/>
              </w:rPr>
              <w:t>(b) «Proteção internacional prima facie», o reconhecimento por um Estado-Membro do estatuto de refugiado em conformidade com o Regulamento (UE) XXX/XXX [Regulamento Condições de Asilo], com base em circunstâncias objetivas e comprováveis no país de origem ou da anterior residência habitual, ou numa parte específica deste, ou em relação a um grupo específico de requerentes. Os beneficiários do estatuto de proteção prima facie são considerados pessoas em situação vulnerável;</w:t>
            </w:r>
          </w:p>
        </w:tc>
      </w:tr>
      <w:tr w:rsidR="00740D3F" w:rsidRPr="001E3FEC" w14:paraId="56F5AAC9" w14:textId="77777777" w:rsidTr="00E04692">
        <w:trPr>
          <w:jc w:val="center"/>
        </w:trPr>
        <w:tc>
          <w:tcPr>
            <w:tcW w:w="4876" w:type="dxa"/>
          </w:tcPr>
          <w:p w14:paraId="4D0DE597" w14:textId="77777777" w:rsidR="00740D3F" w:rsidRPr="001E3FEC" w:rsidRDefault="00740D3F" w:rsidP="00E04692">
            <w:pPr>
              <w:pStyle w:val="Normal6a"/>
            </w:pPr>
          </w:p>
        </w:tc>
        <w:tc>
          <w:tcPr>
            <w:tcW w:w="4876" w:type="dxa"/>
          </w:tcPr>
          <w:p w14:paraId="292DA3E7" w14:textId="77777777" w:rsidR="00740D3F" w:rsidRPr="001E3FEC" w:rsidRDefault="00740D3F" w:rsidP="00E04692">
            <w:pPr>
              <w:pStyle w:val="Normal6a"/>
            </w:pPr>
            <w:r w:rsidRPr="001E3FEC">
              <w:rPr>
                <w:b/>
                <w:i/>
              </w:rPr>
              <w:t>(c) «Proteção imediata», um procedimento de caráter excecional para assegurar, em caso de situação de emergência, tal como referido na alínea a) do presente artigo, proteção imediata e temporária aos requerentes de proteção internacional que não são elegíveis para proteção internacional prima facie e enfrentam um elevado grau de risco, particularmente aqueles que fogem de zonas de conflito armado ou de violência endémica ou indiscriminada, requerentes que corram sérios riscos de, ou que tenham sido vítimas de, violações sistemáticas ou generalizadas dos seus direitos humanos, ou requerentes que estejam a fugir de uma catástrofe ambiental que tenha resultado numa perturbação substancial das condições de vida, ou requerentes rejeitados que não possam regressar em segurança ao seu país de origem ou à sua anterior residência habitual.</w:t>
            </w:r>
          </w:p>
        </w:tc>
      </w:tr>
    </w:tbl>
    <w:p w14:paraId="29A5C10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6EA10FD"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6C9A9AA4" w14:textId="77777777" w:rsidR="00740D3F" w:rsidRPr="001E3FEC" w:rsidRDefault="00740D3F" w:rsidP="00740D3F">
      <w:pPr>
        <w:pStyle w:val="AmJustText"/>
      </w:pPr>
      <w:r w:rsidRPr="001E3FEC">
        <w:t>O relator-sombra entende que, a par de fatores económicos que determinam uma situação de emergência, devem também ser incluídos fatores humanitários e sociais (por exemplo, campos sobrelotados e condições de acolhimento indignas).</w:t>
      </w:r>
    </w:p>
    <w:p w14:paraId="022B7287" w14:textId="77777777" w:rsidR="00740D3F" w:rsidRPr="001E3FEC" w:rsidRDefault="00740D3F" w:rsidP="00740D3F">
      <w:r w:rsidRPr="001E3FEC">
        <w:rPr>
          <w:rStyle w:val="HideTWBExt"/>
          <w:noProof w:val="0"/>
        </w:rPr>
        <w:t>&lt;/Amend&gt;</w:t>
      </w:r>
    </w:p>
    <w:p w14:paraId="7CAB13F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432</w:t>
      </w:r>
      <w:r w:rsidRPr="001E3FEC">
        <w:rPr>
          <w:rStyle w:val="HideTWBExt"/>
          <w:noProof w:val="0"/>
        </w:rPr>
        <w:t>&lt;/NumAm&gt;</w:t>
      </w:r>
    </w:p>
    <w:p w14:paraId="4A29A2A0"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3A50C172" w14:textId="77777777" w:rsidR="00740D3F" w:rsidRPr="001E3FEC" w:rsidRDefault="00740D3F" w:rsidP="00740D3F">
      <w:pPr>
        <w:pStyle w:val="NormalBold"/>
      </w:pPr>
      <w:r w:rsidRPr="001E3FEC">
        <w:rPr>
          <w:rStyle w:val="HideTWBExt"/>
          <w:noProof w:val="0"/>
        </w:rPr>
        <w:t>&lt;/RepeatBlock-By&gt;</w:t>
      </w:r>
    </w:p>
    <w:p w14:paraId="471A0CC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D690A61" w14:textId="77777777" w:rsidR="00740D3F" w:rsidRPr="001E3FEC" w:rsidRDefault="00740D3F" w:rsidP="00740D3F">
      <w:pPr>
        <w:pStyle w:val="NormalBold"/>
      </w:pPr>
      <w:r w:rsidRPr="001E3FEC">
        <w:rPr>
          <w:rStyle w:val="HideTWBExt"/>
          <w:noProof w:val="0"/>
        </w:rPr>
        <w:t>&lt;Article&gt;</w:t>
      </w:r>
      <w:r w:rsidRPr="001E3FEC">
        <w:t>Artigo 1-A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FEB724A" w14:textId="77777777" w:rsidTr="00E04692">
        <w:trPr>
          <w:trHeight w:hRule="exact" w:val="240"/>
          <w:jc w:val="center"/>
        </w:trPr>
        <w:tc>
          <w:tcPr>
            <w:tcW w:w="9752" w:type="dxa"/>
            <w:gridSpan w:val="2"/>
          </w:tcPr>
          <w:p w14:paraId="51C00E25" w14:textId="77777777" w:rsidR="00740D3F" w:rsidRPr="001E3FEC" w:rsidRDefault="00740D3F" w:rsidP="00E04692"/>
        </w:tc>
      </w:tr>
      <w:tr w:rsidR="00740D3F" w:rsidRPr="001E3FEC" w14:paraId="4EA94BAD" w14:textId="77777777" w:rsidTr="00E04692">
        <w:trPr>
          <w:trHeight w:val="240"/>
          <w:jc w:val="center"/>
        </w:trPr>
        <w:tc>
          <w:tcPr>
            <w:tcW w:w="4876" w:type="dxa"/>
          </w:tcPr>
          <w:p w14:paraId="168C5A5A" w14:textId="77777777" w:rsidR="00740D3F" w:rsidRPr="001E3FEC" w:rsidRDefault="00740D3F" w:rsidP="00E04692">
            <w:pPr>
              <w:pStyle w:val="AmColumnHeading"/>
            </w:pPr>
            <w:r w:rsidRPr="001E3FEC">
              <w:t>Texto da Comissão</w:t>
            </w:r>
          </w:p>
        </w:tc>
        <w:tc>
          <w:tcPr>
            <w:tcW w:w="4876" w:type="dxa"/>
          </w:tcPr>
          <w:p w14:paraId="2172DD87" w14:textId="77777777" w:rsidR="00740D3F" w:rsidRPr="001E3FEC" w:rsidRDefault="00740D3F" w:rsidP="00E04692">
            <w:pPr>
              <w:pStyle w:val="AmColumnHeading"/>
            </w:pPr>
            <w:r w:rsidRPr="001E3FEC">
              <w:t>Alteração</w:t>
            </w:r>
          </w:p>
        </w:tc>
      </w:tr>
      <w:tr w:rsidR="00740D3F" w:rsidRPr="001E3FEC" w14:paraId="08AA7FBF" w14:textId="77777777" w:rsidTr="00E04692">
        <w:trPr>
          <w:jc w:val="center"/>
        </w:trPr>
        <w:tc>
          <w:tcPr>
            <w:tcW w:w="4876" w:type="dxa"/>
          </w:tcPr>
          <w:p w14:paraId="4FC8F833" w14:textId="77777777" w:rsidR="00740D3F" w:rsidRPr="001E3FEC" w:rsidRDefault="00740D3F" w:rsidP="00E04692">
            <w:pPr>
              <w:pStyle w:val="Normal6a"/>
            </w:pPr>
          </w:p>
        </w:tc>
        <w:tc>
          <w:tcPr>
            <w:tcW w:w="4876" w:type="dxa"/>
          </w:tcPr>
          <w:p w14:paraId="6BE699E3" w14:textId="77777777" w:rsidR="00740D3F" w:rsidRPr="001E3FEC" w:rsidRDefault="00740D3F" w:rsidP="00E04692">
            <w:pPr>
              <w:pStyle w:val="NormalBoldItalicCenter6a"/>
            </w:pPr>
            <w:r w:rsidRPr="001E3FEC">
              <w:t>Artigo 1.º-A</w:t>
            </w:r>
          </w:p>
        </w:tc>
      </w:tr>
      <w:tr w:rsidR="00740D3F" w:rsidRPr="001E3FEC" w14:paraId="6EA2D7AC" w14:textId="77777777" w:rsidTr="00E04692">
        <w:trPr>
          <w:jc w:val="center"/>
        </w:trPr>
        <w:tc>
          <w:tcPr>
            <w:tcW w:w="4876" w:type="dxa"/>
          </w:tcPr>
          <w:p w14:paraId="0FF3739E" w14:textId="77777777" w:rsidR="00740D3F" w:rsidRPr="001E3FEC" w:rsidRDefault="00740D3F" w:rsidP="00E04692">
            <w:pPr>
              <w:pStyle w:val="Normal6a"/>
            </w:pPr>
          </w:p>
        </w:tc>
        <w:tc>
          <w:tcPr>
            <w:tcW w:w="4876" w:type="dxa"/>
          </w:tcPr>
          <w:p w14:paraId="09A734D7" w14:textId="77777777" w:rsidR="00740D3F" w:rsidRPr="001E3FEC" w:rsidRDefault="00740D3F" w:rsidP="00E04692">
            <w:pPr>
              <w:pStyle w:val="NormalBoldItalicCenter6a"/>
            </w:pPr>
            <w:r w:rsidRPr="001E3FEC">
              <w:t>Determinação anual da capacidade mínima de resposta a uma situação de crise</w:t>
            </w:r>
          </w:p>
        </w:tc>
      </w:tr>
      <w:tr w:rsidR="00740D3F" w:rsidRPr="001E3FEC" w14:paraId="298E473A" w14:textId="77777777" w:rsidTr="00E04692">
        <w:trPr>
          <w:jc w:val="center"/>
        </w:trPr>
        <w:tc>
          <w:tcPr>
            <w:tcW w:w="4876" w:type="dxa"/>
          </w:tcPr>
          <w:p w14:paraId="7838CAD5" w14:textId="77777777" w:rsidR="00740D3F" w:rsidRPr="001E3FEC" w:rsidRDefault="00740D3F" w:rsidP="00E04692">
            <w:pPr>
              <w:pStyle w:val="Normal6a"/>
            </w:pPr>
          </w:p>
        </w:tc>
        <w:tc>
          <w:tcPr>
            <w:tcW w:w="4876" w:type="dxa"/>
          </w:tcPr>
          <w:p w14:paraId="35CA3634" w14:textId="77777777" w:rsidR="00740D3F" w:rsidRPr="001E3FEC" w:rsidRDefault="00740D3F" w:rsidP="00E04692">
            <w:pPr>
              <w:pStyle w:val="Normal6a"/>
            </w:pPr>
            <w:r w:rsidRPr="001E3FEC">
              <w:rPr>
                <w:b/>
                <w:i/>
              </w:rPr>
              <w:t>1. A fim de estabelecer o que constitui um sistema de asilo, de acolhimento ou de regresso comprovadamente bem preparado, tal como referido no artigo 1.º, n.º 2, alínea a), a Comissão estabelece anualmente, através de um ato de execução, a capacidade mínima de resposta a uma situação de crise para os Estados-Membros.</w:t>
            </w:r>
          </w:p>
        </w:tc>
      </w:tr>
      <w:tr w:rsidR="00740D3F" w:rsidRPr="001E3FEC" w14:paraId="541A6D6B" w14:textId="77777777" w:rsidTr="00E04692">
        <w:trPr>
          <w:jc w:val="center"/>
        </w:trPr>
        <w:tc>
          <w:tcPr>
            <w:tcW w:w="4876" w:type="dxa"/>
          </w:tcPr>
          <w:p w14:paraId="524F49D8" w14:textId="77777777" w:rsidR="00740D3F" w:rsidRPr="001E3FEC" w:rsidRDefault="00740D3F" w:rsidP="00E04692">
            <w:pPr>
              <w:pStyle w:val="Normal6a"/>
            </w:pPr>
          </w:p>
        </w:tc>
        <w:tc>
          <w:tcPr>
            <w:tcW w:w="4876" w:type="dxa"/>
          </w:tcPr>
          <w:p w14:paraId="46D0D223" w14:textId="77777777" w:rsidR="00740D3F" w:rsidRPr="001E3FEC" w:rsidRDefault="00740D3F" w:rsidP="00E04692">
            <w:pPr>
              <w:pStyle w:val="Normal6a"/>
            </w:pPr>
            <w:r w:rsidRPr="001E3FEC">
              <w:rPr>
                <w:b/>
                <w:i/>
              </w:rPr>
              <w:t>A Comissão fá-lo aquando da adoção do relatório sobre a gestão da migração a que se refere o artigo 6.º, n.º 4, do Regulamento (UE) XXX/XXX [Gestão do Asilo e da Migração].</w:t>
            </w:r>
          </w:p>
        </w:tc>
      </w:tr>
      <w:tr w:rsidR="00740D3F" w:rsidRPr="001E3FEC" w14:paraId="58F385C6" w14:textId="77777777" w:rsidTr="00E04692">
        <w:trPr>
          <w:jc w:val="center"/>
        </w:trPr>
        <w:tc>
          <w:tcPr>
            <w:tcW w:w="4876" w:type="dxa"/>
          </w:tcPr>
          <w:p w14:paraId="14E48082" w14:textId="77777777" w:rsidR="00740D3F" w:rsidRPr="001E3FEC" w:rsidRDefault="00740D3F" w:rsidP="00E04692">
            <w:pPr>
              <w:pStyle w:val="Normal6a"/>
            </w:pPr>
          </w:p>
        </w:tc>
        <w:tc>
          <w:tcPr>
            <w:tcW w:w="4876" w:type="dxa"/>
          </w:tcPr>
          <w:p w14:paraId="1D22BE84" w14:textId="77777777" w:rsidR="00740D3F" w:rsidRPr="001E3FEC" w:rsidRDefault="00740D3F" w:rsidP="00E04692">
            <w:pPr>
              <w:pStyle w:val="Normal6a"/>
            </w:pPr>
            <w:r w:rsidRPr="001E3FEC">
              <w:rPr>
                <w:b/>
                <w:i/>
              </w:rPr>
              <w:t>2. Ao determinar a capacidade mínima de resposta a uma situação de crise de cada Estado-Membro, a Comissão baseia a sua avaliação nos elementos enumerados no artigo 6.º, n.º 2, do Regulamento (UE) XXX/XXX [Gestão do Asilo e da Migração].</w:t>
            </w:r>
          </w:p>
        </w:tc>
      </w:tr>
    </w:tbl>
    <w:p w14:paraId="115FE32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6995FE7" w14:textId="77777777" w:rsidR="00740D3F" w:rsidRPr="001E3FEC" w:rsidRDefault="00740D3F" w:rsidP="00740D3F">
      <w:r w:rsidRPr="001E3FEC">
        <w:rPr>
          <w:rStyle w:val="HideTWBExt"/>
          <w:noProof w:val="0"/>
        </w:rPr>
        <w:t>&lt;/Amend&gt;</w:t>
      </w:r>
    </w:p>
    <w:p w14:paraId="78BC423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433</w:t>
      </w:r>
      <w:r w:rsidRPr="001E3FEC">
        <w:rPr>
          <w:rStyle w:val="HideTWBExt"/>
          <w:noProof w:val="0"/>
        </w:rPr>
        <w:t>&lt;/NumAm&gt;</w:t>
      </w:r>
    </w:p>
    <w:p w14:paraId="69466DA2"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4DE8DEB4" w14:textId="77777777" w:rsidR="00740D3F" w:rsidRPr="001E3FEC" w:rsidRDefault="00740D3F" w:rsidP="00740D3F">
      <w:pPr>
        <w:pStyle w:val="NormalBold"/>
      </w:pPr>
      <w:r w:rsidRPr="001E3FEC">
        <w:rPr>
          <w:rStyle w:val="HideTWBExt"/>
          <w:noProof w:val="0"/>
        </w:rPr>
        <w:t>&lt;/RepeatBlock-By&gt;</w:t>
      </w:r>
    </w:p>
    <w:p w14:paraId="79B48D1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E955BD6" w14:textId="77777777" w:rsidR="00740D3F" w:rsidRPr="001E3FEC" w:rsidRDefault="00740D3F" w:rsidP="00740D3F">
      <w:pPr>
        <w:pStyle w:val="NormalBold"/>
      </w:pPr>
      <w:r w:rsidRPr="001E3FEC">
        <w:rPr>
          <w:rStyle w:val="HideTWBExt"/>
          <w:noProof w:val="0"/>
        </w:rPr>
        <w:t>&lt;Article&gt;</w:t>
      </w:r>
      <w:r w:rsidRPr="001E3FEC">
        <w:t>Artigo 1-B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F0C975B" w14:textId="77777777" w:rsidTr="00E04692">
        <w:trPr>
          <w:trHeight w:hRule="exact" w:val="240"/>
          <w:jc w:val="center"/>
        </w:trPr>
        <w:tc>
          <w:tcPr>
            <w:tcW w:w="9752" w:type="dxa"/>
            <w:gridSpan w:val="2"/>
          </w:tcPr>
          <w:p w14:paraId="62F0E84C" w14:textId="77777777" w:rsidR="00740D3F" w:rsidRPr="001E3FEC" w:rsidRDefault="00740D3F" w:rsidP="00E04692"/>
        </w:tc>
      </w:tr>
      <w:tr w:rsidR="00740D3F" w:rsidRPr="001E3FEC" w14:paraId="1FB58F4F" w14:textId="77777777" w:rsidTr="00E04692">
        <w:trPr>
          <w:trHeight w:val="240"/>
          <w:jc w:val="center"/>
        </w:trPr>
        <w:tc>
          <w:tcPr>
            <w:tcW w:w="4876" w:type="dxa"/>
          </w:tcPr>
          <w:p w14:paraId="31175F8B" w14:textId="77777777" w:rsidR="00740D3F" w:rsidRPr="001E3FEC" w:rsidRDefault="00740D3F" w:rsidP="00E04692">
            <w:pPr>
              <w:pStyle w:val="AmColumnHeading"/>
            </w:pPr>
            <w:r w:rsidRPr="001E3FEC">
              <w:t>Texto da Comissão</w:t>
            </w:r>
          </w:p>
        </w:tc>
        <w:tc>
          <w:tcPr>
            <w:tcW w:w="4876" w:type="dxa"/>
          </w:tcPr>
          <w:p w14:paraId="68B91708" w14:textId="77777777" w:rsidR="00740D3F" w:rsidRPr="001E3FEC" w:rsidRDefault="00740D3F" w:rsidP="00E04692">
            <w:pPr>
              <w:pStyle w:val="AmColumnHeading"/>
            </w:pPr>
            <w:r w:rsidRPr="001E3FEC">
              <w:t>Alteração</w:t>
            </w:r>
          </w:p>
        </w:tc>
      </w:tr>
      <w:tr w:rsidR="00740D3F" w:rsidRPr="001E3FEC" w14:paraId="7197E563" w14:textId="77777777" w:rsidTr="00E04692">
        <w:trPr>
          <w:jc w:val="center"/>
        </w:trPr>
        <w:tc>
          <w:tcPr>
            <w:tcW w:w="4876" w:type="dxa"/>
          </w:tcPr>
          <w:p w14:paraId="134797C7" w14:textId="77777777" w:rsidR="00740D3F" w:rsidRPr="001E3FEC" w:rsidRDefault="00740D3F" w:rsidP="00E04692">
            <w:pPr>
              <w:pStyle w:val="Normal6a"/>
            </w:pPr>
          </w:p>
        </w:tc>
        <w:tc>
          <w:tcPr>
            <w:tcW w:w="4876" w:type="dxa"/>
          </w:tcPr>
          <w:p w14:paraId="3C966B1C" w14:textId="77777777" w:rsidR="00740D3F" w:rsidRPr="001E3FEC" w:rsidRDefault="00740D3F" w:rsidP="00E04692">
            <w:pPr>
              <w:pStyle w:val="NormalBoldItalicCenter6a"/>
            </w:pPr>
            <w:r w:rsidRPr="001E3FEC">
              <w:t>Artigo 1.º-B</w:t>
            </w:r>
          </w:p>
        </w:tc>
      </w:tr>
      <w:tr w:rsidR="00740D3F" w:rsidRPr="001E3FEC" w14:paraId="1DDF8B66" w14:textId="77777777" w:rsidTr="00E04692">
        <w:trPr>
          <w:jc w:val="center"/>
        </w:trPr>
        <w:tc>
          <w:tcPr>
            <w:tcW w:w="4876" w:type="dxa"/>
          </w:tcPr>
          <w:p w14:paraId="6B480D75" w14:textId="77777777" w:rsidR="00740D3F" w:rsidRPr="001E3FEC" w:rsidRDefault="00740D3F" w:rsidP="00E04692">
            <w:pPr>
              <w:pStyle w:val="Normal6a"/>
            </w:pPr>
          </w:p>
        </w:tc>
        <w:tc>
          <w:tcPr>
            <w:tcW w:w="4876" w:type="dxa"/>
          </w:tcPr>
          <w:p w14:paraId="46394381" w14:textId="77777777" w:rsidR="00740D3F" w:rsidRPr="001E3FEC" w:rsidRDefault="00740D3F" w:rsidP="00E04692">
            <w:pPr>
              <w:pStyle w:val="NormalBoldItalicCenter6a"/>
            </w:pPr>
            <w:r w:rsidRPr="001E3FEC">
              <w:t>Critérios e disposições processuais</w:t>
            </w:r>
          </w:p>
        </w:tc>
      </w:tr>
      <w:tr w:rsidR="00740D3F" w:rsidRPr="001E3FEC" w14:paraId="2A034787" w14:textId="77777777" w:rsidTr="00E04692">
        <w:trPr>
          <w:jc w:val="center"/>
        </w:trPr>
        <w:tc>
          <w:tcPr>
            <w:tcW w:w="4876" w:type="dxa"/>
          </w:tcPr>
          <w:p w14:paraId="23F3923C" w14:textId="77777777" w:rsidR="00740D3F" w:rsidRPr="001E3FEC" w:rsidRDefault="00740D3F" w:rsidP="00E04692">
            <w:pPr>
              <w:pStyle w:val="Normal6a"/>
            </w:pPr>
          </w:p>
        </w:tc>
        <w:tc>
          <w:tcPr>
            <w:tcW w:w="4876" w:type="dxa"/>
          </w:tcPr>
          <w:p w14:paraId="523DDAE4" w14:textId="77777777" w:rsidR="00740D3F" w:rsidRPr="001E3FEC" w:rsidRDefault="00740D3F" w:rsidP="00E04692">
            <w:pPr>
              <w:pStyle w:val="Normal6a"/>
            </w:pPr>
            <w:r w:rsidRPr="001E3FEC">
              <w:rPr>
                <w:b/>
                <w:i/>
              </w:rPr>
              <w:t>1. Sempre que um Estado-Membro considere que enfrenta uma situação de crise, deve apresentar um pedido fundamentado à Comissão para efeitos de aplicação das regras estabelecidas no presente regulamento. Nos casos em que a capacidade mínima de resposta a um situação de crise de um Estado-Membro seja excedida, a Comissão pode propor ao Conselho a apresentação de um pedido fundamentado nesse sentido.</w:t>
            </w:r>
          </w:p>
        </w:tc>
      </w:tr>
      <w:tr w:rsidR="00740D3F" w:rsidRPr="001E3FEC" w14:paraId="23F66291" w14:textId="77777777" w:rsidTr="00E04692">
        <w:trPr>
          <w:jc w:val="center"/>
        </w:trPr>
        <w:tc>
          <w:tcPr>
            <w:tcW w:w="4876" w:type="dxa"/>
          </w:tcPr>
          <w:p w14:paraId="5ADBD2B1" w14:textId="77777777" w:rsidR="00740D3F" w:rsidRPr="001E3FEC" w:rsidRDefault="00740D3F" w:rsidP="00E04692">
            <w:pPr>
              <w:pStyle w:val="Normal6a"/>
            </w:pPr>
          </w:p>
        </w:tc>
        <w:tc>
          <w:tcPr>
            <w:tcW w:w="4876" w:type="dxa"/>
          </w:tcPr>
          <w:p w14:paraId="3E2EC989" w14:textId="77777777" w:rsidR="00740D3F" w:rsidRPr="001E3FEC" w:rsidRDefault="00740D3F" w:rsidP="00E04692">
            <w:pPr>
              <w:pStyle w:val="Normal6a"/>
            </w:pPr>
            <w:r w:rsidRPr="001E3FEC">
              <w:rPr>
                <w:b/>
                <w:i/>
              </w:rPr>
              <w:t>2. Sempre que, com base na apreciação realizada nos termos do n.º 5, a Comissão considere esse pedido justificado, deve, por meio de uma decisão de execução, determinar que o Estado-Membro em questão enfrenta uma situação de crise.</w:t>
            </w:r>
          </w:p>
        </w:tc>
      </w:tr>
      <w:tr w:rsidR="00740D3F" w:rsidRPr="001E3FEC" w14:paraId="3AA231B3" w14:textId="77777777" w:rsidTr="00E04692">
        <w:trPr>
          <w:jc w:val="center"/>
        </w:trPr>
        <w:tc>
          <w:tcPr>
            <w:tcW w:w="4876" w:type="dxa"/>
          </w:tcPr>
          <w:p w14:paraId="3E300754" w14:textId="77777777" w:rsidR="00740D3F" w:rsidRPr="001E3FEC" w:rsidRDefault="00740D3F" w:rsidP="00E04692">
            <w:pPr>
              <w:pStyle w:val="Normal6a"/>
            </w:pPr>
          </w:p>
        </w:tc>
        <w:tc>
          <w:tcPr>
            <w:tcW w:w="4876" w:type="dxa"/>
          </w:tcPr>
          <w:p w14:paraId="5395F343" w14:textId="77777777" w:rsidR="00740D3F" w:rsidRPr="001E3FEC" w:rsidRDefault="00740D3F" w:rsidP="00E04692">
            <w:pPr>
              <w:pStyle w:val="Normal6a"/>
            </w:pPr>
            <w:r w:rsidRPr="001E3FEC">
              <w:rPr>
                <w:b/>
                <w:i/>
              </w:rPr>
              <w:t>3. A decisão a que se refere o n.º 2 deve ser aprovada no prazo de dez dias a contar do pedido, em conformidade com o procedimento previsto no artigo 2.º, n.º 4, e no artigo 11.º.</w:t>
            </w:r>
          </w:p>
        </w:tc>
      </w:tr>
      <w:tr w:rsidR="00740D3F" w:rsidRPr="001E3FEC" w14:paraId="0AED4525" w14:textId="77777777" w:rsidTr="00E04692">
        <w:trPr>
          <w:jc w:val="center"/>
        </w:trPr>
        <w:tc>
          <w:tcPr>
            <w:tcW w:w="4876" w:type="dxa"/>
          </w:tcPr>
          <w:p w14:paraId="7B596A21" w14:textId="77777777" w:rsidR="00740D3F" w:rsidRPr="001E3FEC" w:rsidRDefault="00740D3F" w:rsidP="00E04692">
            <w:pPr>
              <w:pStyle w:val="Normal6a"/>
            </w:pPr>
          </w:p>
        </w:tc>
        <w:tc>
          <w:tcPr>
            <w:tcW w:w="4876" w:type="dxa"/>
          </w:tcPr>
          <w:p w14:paraId="3049667B" w14:textId="77777777" w:rsidR="00740D3F" w:rsidRPr="001E3FEC" w:rsidRDefault="00740D3F" w:rsidP="00E04692">
            <w:pPr>
              <w:pStyle w:val="Normal6a"/>
            </w:pPr>
            <w:r w:rsidRPr="001E3FEC">
              <w:rPr>
                <w:b/>
                <w:i/>
              </w:rPr>
              <w:t>4. Na decisão a que se refere o n.º 2, a Comissão adota uma ou mais das seguintes medidas de combate à crise:</w:t>
            </w:r>
          </w:p>
        </w:tc>
      </w:tr>
      <w:tr w:rsidR="00740D3F" w:rsidRPr="001E3FEC" w14:paraId="13B1ED2E" w14:textId="77777777" w:rsidTr="00E04692">
        <w:trPr>
          <w:jc w:val="center"/>
        </w:trPr>
        <w:tc>
          <w:tcPr>
            <w:tcW w:w="4876" w:type="dxa"/>
          </w:tcPr>
          <w:p w14:paraId="4B82425B" w14:textId="77777777" w:rsidR="00740D3F" w:rsidRPr="001E3FEC" w:rsidRDefault="00740D3F" w:rsidP="00E04692">
            <w:pPr>
              <w:pStyle w:val="Normal6a"/>
            </w:pPr>
          </w:p>
        </w:tc>
        <w:tc>
          <w:tcPr>
            <w:tcW w:w="4876" w:type="dxa"/>
          </w:tcPr>
          <w:p w14:paraId="5F387373" w14:textId="77777777" w:rsidR="00740D3F" w:rsidRPr="001E3FEC" w:rsidRDefault="00740D3F" w:rsidP="00E04692">
            <w:pPr>
              <w:pStyle w:val="Normal6a"/>
            </w:pPr>
            <w:r w:rsidRPr="001E3FEC">
              <w:rPr>
                <w:b/>
                <w:i/>
              </w:rPr>
              <w:t>(a) Prever as medidas que o Estado-Membro em questão deve tomar no domínio da gestão da migração e do asilo;</w:t>
            </w:r>
          </w:p>
        </w:tc>
      </w:tr>
      <w:tr w:rsidR="00740D3F" w:rsidRPr="001E3FEC" w14:paraId="441D377F" w14:textId="77777777" w:rsidTr="00E04692">
        <w:trPr>
          <w:jc w:val="center"/>
        </w:trPr>
        <w:tc>
          <w:tcPr>
            <w:tcW w:w="4876" w:type="dxa"/>
          </w:tcPr>
          <w:p w14:paraId="2BE4AE7E" w14:textId="77777777" w:rsidR="00740D3F" w:rsidRPr="001E3FEC" w:rsidRDefault="00740D3F" w:rsidP="00E04692">
            <w:pPr>
              <w:pStyle w:val="Normal6a"/>
            </w:pPr>
          </w:p>
        </w:tc>
        <w:tc>
          <w:tcPr>
            <w:tcW w:w="4876" w:type="dxa"/>
          </w:tcPr>
          <w:p w14:paraId="7F06D4C3" w14:textId="77777777" w:rsidR="00740D3F" w:rsidRPr="001E3FEC" w:rsidRDefault="00740D3F" w:rsidP="00E04692">
            <w:pPr>
              <w:pStyle w:val="Normal6a"/>
            </w:pPr>
            <w:r w:rsidRPr="001E3FEC">
              <w:rPr>
                <w:b/>
                <w:i/>
              </w:rPr>
              <w:t>(b) Autorizar o Estado-Membro em questão a aplicar as regras derrogatórias previstas nos artigos 2.º, 3.º-A, 3.º-B, 4.º, 5.º, 5.º-A ou 5.º-B do presente regulamento;</w:t>
            </w:r>
          </w:p>
        </w:tc>
      </w:tr>
      <w:tr w:rsidR="00740D3F" w:rsidRPr="001E3FEC" w14:paraId="50B83FB3" w14:textId="77777777" w:rsidTr="00E04692">
        <w:trPr>
          <w:jc w:val="center"/>
        </w:trPr>
        <w:tc>
          <w:tcPr>
            <w:tcW w:w="4876" w:type="dxa"/>
          </w:tcPr>
          <w:p w14:paraId="2FE6EA50" w14:textId="77777777" w:rsidR="00740D3F" w:rsidRPr="001E3FEC" w:rsidRDefault="00740D3F" w:rsidP="00E04692">
            <w:pPr>
              <w:pStyle w:val="Normal6a"/>
            </w:pPr>
          </w:p>
        </w:tc>
        <w:tc>
          <w:tcPr>
            <w:tcW w:w="4876" w:type="dxa"/>
          </w:tcPr>
          <w:p w14:paraId="48B7DD79" w14:textId="77777777" w:rsidR="00740D3F" w:rsidRPr="001E3FEC" w:rsidRDefault="00740D3F" w:rsidP="00E04692">
            <w:pPr>
              <w:pStyle w:val="Normal6a"/>
            </w:pPr>
            <w:r w:rsidRPr="001E3FEC">
              <w:rPr>
                <w:b/>
                <w:i/>
              </w:rPr>
              <w:t>(c) Autorizar as agências da UE a darem prioridade ao seu apoio operacional e técnico ao Estado-Membro em questão, nomeadamente dando início à distribuição das suas tarefas em conformidade com os artigos 9.º-C e 9.º-D;</w:t>
            </w:r>
          </w:p>
        </w:tc>
      </w:tr>
      <w:tr w:rsidR="00740D3F" w:rsidRPr="001E3FEC" w14:paraId="4364A5CC" w14:textId="77777777" w:rsidTr="00E04692">
        <w:trPr>
          <w:jc w:val="center"/>
        </w:trPr>
        <w:tc>
          <w:tcPr>
            <w:tcW w:w="4876" w:type="dxa"/>
          </w:tcPr>
          <w:p w14:paraId="4770A093" w14:textId="77777777" w:rsidR="00740D3F" w:rsidRPr="001E3FEC" w:rsidRDefault="00740D3F" w:rsidP="00E04692">
            <w:pPr>
              <w:pStyle w:val="Normal6a"/>
            </w:pPr>
          </w:p>
        </w:tc>
        <w:tc>
          <w:tcPr>
            <w:tcW w:w="4876" w:type="dxa"/>
          </w:tcPr>
          <w:p w14:paraId="46CD0C7B" w14:textId="77777777" w:rsidR="00740D3F" w:rsidRPr="001E3FEC" w:rsidRDefault="00740D3F" w:rsidP="00E04692">
            <w:pPr>
              <w:pStyle w:val="Normal6a"/>
            </w:pPr>
            <w:r w:rsidRPr="001E3FEC">
              <w:rPr>
                <w:b/>
                <w:i/>
              </w:rPr>
              <w:t>(d) Obrigar os Estados-Membros a aplicarem procedimentos simplificados e acelerados em determinados casos, em conformidade com o artigo 10.º;</w:t>
            </w:r>
          </w:p>
        </w:tc>
      </w:tr>
      <w:tr w:rsidR="00740D3F" w:rsidRPr="001E3FEC" w14:paraId="623075AA" w14:textId="77777777" w:rsidTr="00E04692">
        <w:trPr>
          <w:jc w:val="center"/>
        </w:trPr>
        <w:tc>
          <w:tcPr>
            <w:tcW w:w="4876" w:type="dxa"/>
          </w:tcPr>
          <w:p w14:paraId="07395828" w14:textId="77777777" w:rsidR="00740D3F" w:rsidRPr="001E3FEC" w:rsidRDefault="00740D3F" w:rsidP="00E04692">
            <w:pPr>
              <w:pStyle w:val="Normal6a"/>
            </w:pPr>
          </w:p>
        </w:tc>
        <w:tc>
          <w:tcPr>
            <w:tcW w:w="4876" w:type="dxa"/>
          </w:tcPr>
          <w:p w14:paraId="3DF7B03A" w14:textId="77777777" w:rsidR="00740D3F" w:rsidRPr="001E3FEC" w:rsidRDefault="00740D3F" w:rsidP="00E04692">
            <w:pPr>
              <w:pStyle w:val="Normal6a"/>
            </w:pPr>
            <w:r w:rsidRPr="001E3FEC">
              <w:rPr>
                <w:b/>
                <w:i/>
              </w:rPr>
              <w:t>(e) Conceder apoio financeiro para a execução de qualquer medida de combate à crise adotada ao abrigo do presente regulamento, em conformidade com o artigo 9.º-E;</w:t>
            </w:r>
          </w:p>
        </w:tc>
      </w:tr>
      <w:tr w:rsidR="00740D3F" w:rsidRPr="001E3FEC" w14:paraId="7452BC08" w14:textId="77777777" w:rsidTr="00E04692">
        <w:trPr>
          <w:jc w:val="center"/>
        </w:trPr>
        <w:tc>
          <w:tcPr>
            <w:tcW w:w="4876" w:type="dxa"/>
          </w:tcPr>
          <w:p w14:paraId="781ED75E" w14:textId="77777777" w:rsidR="00740D3F" w:rsidRPr="001E3FEC" w:rsidRDefault="00740D3F" w:rsidP="00E04692">
            <w:pPr>
              <w:pStyle w:val="Normal6a"/>
            </w:pPr>
          </w:p>
        </w:tc>
        <w:tc>
          <w:tcPr>
            <w:tcW w:w="4876" w:type="dxa"/>
          </w:tcPr>
          <w:p w14:paraId="52391E78" w14:textId="77777777" w:rsidR="00740D3F" w:rsidRPr="001E3FEC" w:rsidRDefault="00740D3F" w:rsidP="00E04692">
            <w:pPr>
              <w:pStyle w:val="Normal6a"/>
            </w:pPr>
            <w:r w:rsidRPr="001E3FEC">
              <w:rPr>
                <w:b/>
                <w:i/>
              </w:rPr>
              <w:t>(f) Informar o coordenador de crises da UE das suas conclusões e prever instruções iniciais.</w:t>
            </w:r>
          </w:p>
        </w:tc>
      </w:tr>
      <w:tr w:rsidR="00740D3F" w:rsidRPr="001E3FEC" w14:paraId="091EDE23" w14:textId="77777777" w:rsidTr="00E04692">
        <w:trPr>
          <w:jc w:val="center"/>
        </w:trPr>
        <w:tc>
          <w:tcPr>
            <w:tcW w:w="4876" w:type="dxa"/>
          </w:tcPr>
          <w:p w14:paraId="250461F7" w14:textId="77777777" w:rsidR="00740D3F" w:rsidRPr="001E3FEC" w:rsidRDefault="00740D3F" w:rsidP="00E04692">
            <w:pPr>
              <w:pStyle w:val="Normal6a"/>
            </w:pPr>
          </w:p>
        </w:tc>
        <w:tc>
          <w:tcPr>
            <w:tcW w:w="4876" w:type="dxa"/>
          </w:tcPr>
          <w:p w14:paraId="342EF94D" w14:textId="77777777" w:rsidR="00740D3F" w:rsidRPr="001E3FEC" w:rsidRDefault="00740D3F" w:rsidP="00E04692">
            <w:pPr>
              <w:pStyle w:val="Normal6a"/>
            </w:pPr>
            <w:r w:rsidRPr="001E3FEC">
              <w:rPr>
                <w:b/>
                <w:i/>
              </w:rPr>
              <w:t>5. A Comissão aprecia o pedido fundamentado em conformidade com os elementos previstos no artigo 50.º, n.º 3, e no artigo 50.º, n.º 4, do Regulamento (UE) XXX/XXX [Gestão do Asilo e da Migração].</w:t>
            </w:r>
          </w:p>
        </w:tc>
      </w:tr>
    </w:tbl>
    <w:p w14:paraId="003C8C0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DD5B66D" w14:textId="77777777" w:rsidR="00740D3F" w:rsidRPr="001E3FEC" w:rsidRDefault="00740D3F" w:rsidP="00740D3F">
      <w:r w:rsidRPr="001E3FEC">
        <w:rPr>
          <w:rStyle w:val="HideTWBExt"/>
          <w:noProof w:val="0"/>
        </w:rPr>
        <w:t>&lt;/Amend&gt;</w:t>
      </w:r>
    </w:p>
    <w:p w14:paraId="133BD34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434</w:t>
      </w:r>
      <w:r w:rsidRPr="001E3FEC">
        <w:rPr>
          <w:rStyle w:val="HideTWBExt"/>
          <w:noProof w:val="0"/>
        </w:rPr>
        <w:t>&lt;/NumAm&gt;</w:t>
      </w:r>
    </w:p>
    <w:p w14:paraId="7925B611"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36C69181" w14:textId="77777777" w:rsidR="00740D3F" w:rsidRPr="001E3FEC" w:rsidRDefault="00740D3F" w:rsidP="00740D3F">
      <w:pPr>
        <w:pStyle w:val="NormalBold"/>
      </w:pPr>
      <w:r w:rsidRPr="001E3FEC">
        <w:rPr>
          <w:rStyle w:val="HideTWBExt"/>
          <w:noProof w:val="0"/>
        </w:rPr>
        <w:t>&lt;/RepeatBlock-By&gt;</w:t>
      </w:r>
    </w:p>
    <w:p w14:paraId="7AC8C7E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3AA7C35" w14:textId="77777777" w:rsidR="00740D3F" w:rsidRPr="001E3FEC" w:rsidRDefault="00740D3F" w:rsidP="00740D3F">
      <w:pPr>
        <w:pStyle w:val="NormalBold"/>
      </w:pPr>
      <w:r w:rsidRPr="001E3FEC">
        <w:rPr>
          <w:rStyle w:val="HideTWBExt"/>
          <w:noProof w:val="0"/>
        </w:rPr>
        <w:t>&lt;Article&gt;</w:t>
      </w:r>
      <w:r w:rsidRPr="001E3FEC">
        <w:t>Capítulo II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66D3054" w14:textId="77777777" w:rsidTr="00E04692">
        <w:trPr>
          <w:trHeight w:hRule="exact" w:val="240"/>
          <w:jc w:val="center"/>
        </w:trPr>
        <w:tc>
          <w:tcPr>
            <w:tcW w:w="9752" w:type="dxa"/>
            <w:gridSpan w:val="2"/>
          </w:tcPr>
          <w:p w14:paraId="3E6BBE38" w14:textId="77777777" w:rsidR="00740D3F" w:rsidRPr="001E3FEC" w:rsidRDefault="00740D3F" w:rsidP="00E04692"/>
        </w:tc>
      </w:tr>
      <w:tr w:rsidR="00740D3F" w:rsidRPr="001E3FEC" w14:paraId="105242CA" w14:textId="77777777" w:rsidTr="00E04692">
        <w:trPr>
          <w:trHeight w:val="240"/>
          <w:jc w:val="center"/>
        </w:trPr>
        <w:tc>
          <w:tcPr>
            <w:tcW w:w="4876" w:type="dxa"/>
          </w:tcPr>
          <w:p w14:paraId="65E3D304" w14:textId="77777777" w:rsidR="00740D3F" w:rsidRPr="001E3FEC" w:rsidRDefault="00740D3F" w:rsidP="00E04692">
            <w:pPr>
              <w:pStyle w:val="AmColumnHeading"/>
            </w:pPr>
            <w:r w:rsidRPr="001E3FEC">
              <w:t>Texto da Comissão</w:t>
            </w:r>
          </w:p>
        </w:tc>
        <w:tc>
          <w:tcPr>
            <w:tcW w:w="4876" w:type="dxa"/>
          </w:tcPr>
          <w:p w14:paraId="70232BBF" w14:textId="77777777" w:rsidR="00740D3F" w:rsidRPr="001E3FEC" w:rsidRDefault="00740D3F" w:rsidP="00E04692">
            <w:pPr>
              <w:pStyle w:val="AmColumnHeading"/>
            </w:pPr>
            <w:r w:rsidRPr="001E3FEC">
              <w:t>Alteração</w:t>
            </w:r>
          </w:p>
        </w:tc>
      </w:tr>
      <w:tr w:rsidR="00740D3F" w:rsidRPr="001E3FEC" w14:paraId="3A1B61CC" w14:textId="77777777" w:rsidTr="00E04692">
        <w:trPr>
          <w:jc w:val="center"/>
        </w:trPr>
        <w:tc>
          <w:tcPr>
            <w:tcW w:w="4876" w:type="dxa"/>
          </w:tcPr>
          <w:p w14:paraId="3ED8F15C" w14:textId="16F0069B" w:rsidR="00740D3F" w:rsidRPr="001E3FEC" w:rsidRDefault="00740D3F" w:rsidP="00E04692">
            <w:pPr>
              <w:pStyle w:val="Normal6a"/>
            </w:pPr>
            <w:r w:rsidRPr="001E3FEC">
              <w:rPr>
                <w:b/>
                <w:i/>
              </w:rPr>
              <w:t>Mecanismo de solidariedade</w:t>
            </w:r>
          </w:p>
        </w:tc>
        <w:tc>
          <w:tcPr>
            <w:tcW w:w="4876" w:type="dxa"/>
          </w:tcPr>
          <w:p w14:paraId="23B0362F" w14:textId="72AAF1CE" w:rsidR="00740D3F" w:rsidRPr="001E3FEC" w:rsidRDefault="00740D3F" w:rsidP="00E04692">
            <w:pPr>
              <w:pStyle w:val="Normal6a"/>
            </w:pPr>
            <w:r w:rsidRPr="001E3FEC">
              <w:rPr>
                <w:b/>
                <w:i/>
              </w:rPr>
              <w:t>Determinação de uma situação de emergência</w:t>
            </w:r>
          </w:p>
        </w:tc>
      </w:tr>
    </w:tbl>
    <w:p w14:paraId="478395D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E1844EE" w14:textId="77777777" w:rsidR="00740D3F" w:rsidRPr="001E3FEC" w:rsidRDefault="00740D3F" w:rsidP="00740D3F">
      <w:r w:rsidRPr="001E3FEC">
        <w:rPr>
          <w:rStyle w:val="HideTWBExt"/>
          <w:noProof w:val="0"/>
        </w:rPr>
        <w:t>&lt;/Amend&gt;</w:t>
      </w:r>
    </w:p>
    <w:p w14:paraId="6AE79F1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435</w:t>
      </w:r>
      <w:r w:rsidRPr="001E3FEC">
        <w:rPr>
          <w:rStyle w:val="HideTWBExt"/>
          <w:noProof w:val="0"/>
        </w:rPr>
        <w:t>&lt;/NumAm&gt;</w:t>
      </w:r>
    </w:p>
    <w:p w14:paraId="52CF8B80"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7F278C6E" w14:textId="77777777" w:rsidR="00740D3F" w:rsidRPr="001E3FEC" w:rsidRDefault="00740D3F" w:rsidP="00740D3F">
      <w:pPr>
        <w:pStyle w:val="NormalBold"/>
      </w:pPr>
      <w:r w:rsidRPr="001E3FEC">
        <w:rPr>
          <w:rStyle w:val="HideTWBExt"/>
          <w:noProof w:val="0"/>
        </w:rPr>
        <w:t>&lt;/RepeatBlock-By&gt;</w:t>
      </w:r>
    </w:p>
    <w:p w14:paraId="2B435D7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2662BE6" w14:textId="77777777" w:rsidR="00740D3F" w:rsidRPr="001E3FEC" w:rsidRDefault="00740D3F" w:rsidP="00740D3F">
      <w:pPr>
        <w:pStyle w:val="NormalBold"/>
      </w:pPr>
      <w:r w:rsidRPr="001E3FEC">
        <w:rPr>
          <w:rStyle w:val="HideTWBExt"/>
          <w:noProof w:val="0"/>
        </w:rPr>
        <w:t>&lt;Article&gt;</w:t>
      </w:r>
      <w:r w:rsidRPr="001E3FEC">
        <w:t>Capítulo II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4B3D699" w14:textId="77777777" w:rsidTr="00E04692">
        <w:trPr>
          <w:trHeight w:hRule="exact" w:val="240"/>
          <w:jc w:val="center"/>
        </w:trPr>
        <w:tc>
          <w:tcPr>
            <w:tcW w:w="9752" w:type="dxa"/>
            <w:gridSpan w:val="2"/>
          </w:tcPr>
          <w:p w14:paraId="34AEE5D4" w14:textId="77777777" w:rsidR="00740D3F" w:rsidRPr="001E3FEC" w:rsidRDefault="00740D3F" w:rsidP="00E04692"/>
        </w:tc>
      </w:tr>
      <w:tr w:rsidR="00740D3F" w:rsidRPr="001E3FEC" w14:paraId="16689534" w14:textId="77777777" w:rsidTr="00E04692">
        <w:trPr>
          <w:trHeight w:val="240"/>
          <w:jc w:val="center"/>
        </w:trPr>
        <w:tc>
          <w:tcPr>
            <w:tcW w:w="4876" w:type="dxa"/>
          </w:tcPr>
          <w:p w14:paraId="723C8A97" w14:textId="77777777" w:rsidR="00740D3F" w:rsidRPr="001E3FEC" w:rsidRDefault="00740D3F" w:rsidP="00E04692">
            <w:pPr>
              <w:pStyle w:val="AmColumnHeading"/>
            </w:pPr>
            <w:r w:rsidRPr="001E3FEC">
              <w:t>Texto da Comissão</w:t>
            </w:r>
          </w:p>
        </w:tc>
        <w:tc>
          <w:tcPr>
            <w:tcW w:w="4876" w:type="dxa"/>
          </w:tcPr>
          <w:p w14:paraId="179DA8FC" w14:textId="77777777" w:rsidR="00740D3F" w:rsidRPr="001E3FEC" w:rsidRDefault="00740D3F" w:rsidP="00E04692">
            <w:pPr>
              <w:pStyle w:val="AmColumnHeading"/>
            </w:pPr>
            <w:r w:rsidRPr="001E3FEC">
              <w:t>Alteração</w:t>
            </w:r>
          </w:p>
        </w:tc>
      </w:tr>
      <w:tr w:rsidR="00740D3F" w:rsidRPr="001E3FEC" w14:paraId="33A322BD" w14:textId="77777777" w:rsidTr="00E04692">
        <w:trPr>
          <w:jc w:val="center"/>
        </w:trPr>
        <w:tc>
          <w:tcPr>
            <w:tcW w:w="4876" w:type="dxa"/>
          </w:tcPr>
          <w:p w14:paraId="4530B492" w14:textId="12EE5B62" w:rsidR="00740D3F" w:rsidRPr="001E3FEC" w:rsidRDefault="00740D3F" w:rsidP="00E04692">
            <w:pPr>
              <w:pStyle w:val="Normal6a"/>
            </w:pPr>
            <w:r w:rsidRPr="001E3FEC">
              <w:rPr>
                <w:b/>
                <w:i/>
              </w:rPr>
              <w:t>Mecanismo</w:t>
            </w:r>
            <w:r w:rsidRPr="001E3FEC">
              <w:t xml:space="preserve"> de solidariedade</w:t>
            </w:r>
          </w:p>
        </w:tc>
        <w:tc>
          <w:tcPr>
            <w:tcW w:w="4876" w:type="dxa"/>
          </w:tcPr>
          <w:p w14:paraId="788C2638" w14:textId="381C1A32" w:rsidR="00740D3F" w:rsidRPr="001E3FEC" w:rsidRDefault="00740D3F" w:rsidP="00E04692">
            <w:pPr>
              <w:pStyle w:val="Normal6a"/>
            </w:pPr>
            <w:r w:rsidRPr="001E3FEC">
              <w:t xml:space="preserve">Solidariedade </w:t>
            </w:r>
            <w:r w:rsidRPr="001E3FEC">
              <w:rPr>
                <w:b/>
                <w:i/>
              </w:rPr>
              <w:t>e procedimentos de asilo e regresso numa situação de crise</w:t>
            </w:r>
          </w:p>
        </w:tc>
      </w:tr>
    </w:tbl>
    <w:p w14:paraId="147871D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BB351DD" w14:textId="77777777" w:rsidR="00740D3F" w:rsidRPr="001E3FEC" w:rsidRDefault="00740D3F" w:rsidP="00740D3F">
      <w:r w:rsidRPr="001E3FEC">
        <w:rPr>
          <w:rStyle w:val="HideTWBExt"/>
          <w:noProof w:val="0"/>
        </w:rPr>
        <w:t>&lt;/Amend&gt;</w:t>
      </w:r>
    </w:p>
    <w:p w14:paraId="609B63E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436</w:t>
      </w:r>
      <w:r w:rsidRPr="001E3FEC">
        <w:rPr>
          <w:rStyle w:val="HideTWBExt"/>
          <w:noProof w:val="0"/>
        </w:rPr>
        <w:t>&lt;/NumAm&gt;</w:t>
      </w:r>
    </w:p>
    <w:p w14:paraId="4454CDFE"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46F55C7" w14:textId="77777777" w:rsidR="00740D3F" w:rsidRPr="001E3FEC" w:rsidRDefault="00740D3F" w:rsidP="00740D3F">
      <w:pPr>
        <w:pStyle w:val="NormalBold"/>
      </w:pPr>
      <w:r w:rsidRPr="001E3FEC">
        <w:rPr>
          <w:rStyle w:val="HideTWBExt"/>
          <w:noProof w:val="0"/>
        </w:rPr>
        <w:t>&lt;/RepeatBlock-By&gt;</w:t>
      </w:r>
    </w:p>
    <w:p w14:paraId="3E3A783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423271A" w14:textId="77777777" w:rsidR="00740D3F" w:rsidRPr="001E3FEC" w:rsidRDefault="00740D3F" w:rsidP="00740D3F">
      <w:pPr>
        <w:pStyle w:val="NormalBold"/>
      </w:pPr>
      <w:r w:rsidRPr="001E3FEC">
        <w:rPr>
          <w:rStyle w:val="HideTWBExt"/>
          <w:noProof w:val="0"/>
        </w:rPr>
        <w:t>&lt;Article&gt;</w:t>
      </w:r>
      <w:r w:rsidRPr="001E3FEC">
        <w:t>Capítulo II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E6F24B2" w14:textId="77777777" w:rsidTr="00E04692">
        <w:trPr>
          <w:trHeight w:hRule="exact" w:val="240"/>
          <w:jc w:val="center"/>
        </w:trPr>
        <w:tc>
          <w:tcPr>
            <w:tcW w:w="9752" w:type="dxa"/>
            <w:gridSpan w:val="2"/>
          </w:tcPr>
          <w:p w14:paraId="33A00F13" w14:textId="77777777" w:rsidR="00740D3F" w:rsidRPr="001E3FEC" w:rsidRDefault="00740D3F" w:rsidP="00E04692"/>
        </w:tc>
      </w:tr>
      <w:tr w:rsidR="00740D3F" w:rsidRPr="001E3FEC" w14:paraId="1943057A" w14:textId="77777777" w:rsidTr="00E04692">
        <w:trPr>
          <w:trHeight w:val="240"/>
          <w:jc w:val="center"/>
        </w:trPr>
        <w:tc>
          <w:tcPr>
            <w:tcW w:w="4876" w:type="dxa"/>
          </w:tcPr>
          <w:p w14:paraId="28DF7D82" w14:textId="77777777" w:rsidR="00740D3F" w:rsidRPr="001E3FEC" w:rsidRDefault="00740D3F" w:rsidP="00E04692">
            <w:pPr>
              <w:pStyle w:val="AmColumnHeading"/>
            </w:pPr>
            <w:r w:rsidRPr="001E3FEC">
              <w:t>Texto da Comissão</w:t>
            </w:r>
          </w:p>
        </w:tc>
        <w:tc>
          <w:tcPr>
            <w:tcW w:w="4876" w:type="dxa"/>
          </w:tcPr>
          <w:p w14:paraId="20DEAA96" w14:textId="77777777" w:rsidR="00740D3F" w:rsidRPr="001E3FEC" w:rsidRDefault="00740D3F" w:rsidP="00E04692">
            <w:pPr>
              <w:pStyle w:val="AmColumnHeading"/>
            </w:pPr>
            <w:r w:rsidRPr="001E3FEC">
              <w:t>Alteração</w:t>
            </w:r>
          </w:p>
        </w:tc>
      </w:tr>
      <w:tr w:rsidR="00740D3F" w:rsidRPr="001E3FEC" w14:paraId="3BEB95A3" w14:textId="77777777" w:rsidTr="00E04692">
        <w:trPr>
          <w:jc w:val="center"/>
        </w:trPr>
        <w:tc>
          <w:tcPr>
            <w:tcW w:w="4876" w:type="dxa"/>
          </w:tcPr>
          <w:p w14:paraId="3B35C9A6" w14:textId="24B4BB5C" w:rsidR="00740D3F" w:rsidRPr="001E3FEC" w:rsidRDefault="00740D3F" w:rsidP="00E04692">
            <w:pPr>
              <w:pStyle w:val="Normal6a"/>
            </w:pPr>
            <w:r w:rsidRPr="001E3FEC">
              <w:t xml:space="preserve">Mecanismo de </w:t>
            </w:r>
            <w:r w:rsidRPr="001E3FEC">
              <w:rPr>
                <w:b/>
                <w:i/>
              </w:rPr>
              <w:t>solidariedade</w:t>
            </w:r>
          </w:p>
        </w:tc>
        <w:tc>
          <w:tcPr>
            <w:tcW w:w="4876" w:type="dxa"/>
          </w:tcPr>
          <w:p w14:paraId="1985C537" w14:textId="57EDF841" w:rsidR="00740D3F" w:rsidRPr="001E3FEC" w:rsidRDefault="00740D3F" w:rsidP="00E04692">
            <w:pPr>
              <w:pStyle w:val="Normal6a"/>
            </w:pPr>
            <w:r w:rsidRPr="001E3FEC">
              <w:t xml:space="preserve">Mecanismo de </w:t>
            </w:r>
            <w:r w:rsidRPr="001E3FEC">
              <w:rPr>
                <w:b/>
                <w:i/>
              </w:rPr>
              <w:t>governação numa situação de emergência</w:t>
            </w:r>
          </w:p>
        </w:tc>
      </w:tr>
    </w:tbl>
    <w:p w14:paraId="57D8731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5C33FC0" w14:textId="77777777" w:rsidR="00740D3F" w:rsidRPr="001E3FEC" w:rsidRDefault="00740D3F" w:rsidP="00740D3F">
      <w:r w:rsidRPr="001E3FEC">
        <w:rPr>
          <w:rStyle w:val="HideTWBExt"/>
          <w:noProof w:val="0"/>
        </w:rPr>
        <w:t>&lt;/Amend&gt;</w:t>
      </w:r>
    </w:p>
    <w:p w14:paraId="22A5CD9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437</w:t>
      </w:r>
      <w:r w:rsidRPr="001E3FEC">
        <w:rPr>
          <w:rStyle w:val="HideTWBExt"/>
          <w:noProof w:val="0"/>
        </w:rPr>
        <w:t>&lt;/NumAm&gt;</w:t>
      </w:r>
    </w:p>
    <w:p w14:paraId="4DCC74C4"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37A8606A" w14:textId="77777777" w:rsidR="00740D3F" w:rsidRPr="001E3FEC" w:rsidRDefault="00740D3F" w:rsidP="00740D3F">
      <w:pPr>
        <w:pStyle w:val="NormalBold"/>
      </w:pPr>
      <w:r w:rsidRPr="001E3FEC">
        <w:rPr>
          <w:rStyle w:val="HideTWBExt"/>
          <w:noProof w:val="0"/>
        </w:rPr>
        <w:t>&lt;/RepeatBlock-By&gt;</w:t>
      </w:r>
    </w:p>
    <w:p w14:paraId="51879AD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A4C5697" w14:textId="77777777" w:rsidR="00740D3F" w:rsidRPr="001E3FEC" w:rsidRDefault="00740D3F" w:rsidP="00740D3F">
      <w:pPr>
        <w:pStyle w:val="NormalBold"/>
      </w:pPr>
      <w:r w:rsidRPr="001E3FEC">
        <w:rPr>
          <w:rStyle w:val="HideTWBExt"/>
          <w:noProof w:val="0"/>
        </w:rPr>
        <w:t>&lt;Article&gt;</w:t>
      </w:r>
      <w:r w:rsidRPr="001E3FEC">
        <w:t>Capítulo II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75D8D49" w14:textId="77777777" w:rsidTr="00E04692">
        <w:trPr>
          <w:trHeight w:hRule="exact" w:val="240"/>
          <w:jc w:val="center"/>
        </w:trPr>
        <w:tc>
          <w:tcPr>
            <w:tcW w:w="9752" w:type="dxa"/>
            <w:gridSpan w:val="2"/>
          </w:tcPr>
          <w:p w14:paraId="3DA2BDF1" w14:textId="77777777" w:rsidR="00740D3F" w:rsidRPr="001E3FEC" w:rsidRDefault="00740D3F" w:rsidP="00E04692"/>
        </w:tc>
      </w:tr>
      <w:tr w:rsidR="00740D3F" w:rsidRPr="001E3FEC" w14:paraId="59B799D9" w14:textId="77777777" w:rsidTr="00E04692">
        <w:trPr>
          <w:trHeight w:val="240"/>
          <w:jc w:val="center"/>
        </w:trPr>
        <w:tc>
          <w:tcPr>
            <w:tcW w:w="4876" w:type="dxa"/>
          </w:tcPr>
          <w:p w14:paraId="4B01EEFA" w14:textId="77777777" w:rsidR="00740D3F" w:rsidRPr="001E3FEC" w:rsidRDefault="00740D3F" w:rsidP="00E04692">
            <w:pPr>
              <w:pStyle w:val="AmColumnHeading"/>
            </w:pPr>
            <w:r w:rsidRPr="001E3FEC">
              <w:t>Texto da Comissão</w:t>
            </w:r>
          </w:p>
        </w:tc>
        <w:tc>
          <w:tcPr>
            <w:tcW w:w="4876" w:type="dxa"/>
          </w:tcPr>
          <w:p w14:paraId="2439D546" w14:textId="77777777" w:rsidR="00740D3F" w:rsidRPr="001E3FEC" w:rsidRDefault="00740D3F" w:rsidP="00E04692">
            <w:pPr>
              <w:pStyle w:val="AmColumnHeading"/>
            </w:pPr>
            <w:r w:rsidRPr="001E3FEC">
              <w:t>Alteração</w:t>
            </w:r>
          </w:p>
        </w:tc>
      </w:tr>
      <w:tr w:rsidR="00740D3F" w:rsidRPr="001E3FEC" w14:paraId="00918AB4" w14:textId="77777777" w:rsidTr="00E04692">
        <w:trPr>
          <w:jc w:val="center"/>
        </w:trPr>
        <w:tc>
          <w:tcPr>
            <w:tcW w:w="4876" w:type="dxa"/>
          </w:tcPr>
          <w:p w14:paraId="7395F53E" w14:textId="42E048D3" w:rsidR="00740D3F" w:rsidRPr="001E3FEC" w:rsidRDefault="00740D3F" w:rsidP="00E04692">
            <w:pPr>
              <w:pStyle w:val="Normal6a"/>
            </w:pPr>
            <w:r w:rsidRPr="001E3FEC">
              <w:t xml:space="preserve">Mecanismo de </w:t>
            </w:r>
            <w:r w:rsidRPr="001E3FEC">
              <w:rPr>
                <w:b/>
                <w:i/>
              </w:rPr>
              <w:t>solidariedade</w:t>
            </w:r>
          </w:p>
        </w:tc>
        <w:tc>
          <w:tcPr>
            <w:tcW w:w="4876" w:type="dxa"/>
          </w:tcPr>
          <w:p w14:paraId="5AEE3C70" w14:textId="6A0F2F0A" w:rsidR="00740D3F" w:rsidRPr="001E3FEC" w:rsidRDefault="00740D3F" w:rsidP="00E04692">
            <w:pPr>
              <w:pStyle w:val="Normal6a"/>
            </w:pPr>
            <w:r w:rsidRPr="001E3FEC">
              <w:t xml:space="preserve">Mecanismo de </w:t>
            </w:r>
            <w:r w:rsidRPr="001E3FEC">
              <w:rPr>
                <w:b/>
                <w:i/>
              </w:rPr>
              <w:t>contributos voluntários</w:t>
            </w:r>
          </w:p>
        </w:tc>
      </w:tr>
    </w:tbl>
    <w:p w14:paraId="6A82D21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7C286C3" w14:textId="77777777" w:rsidR="00740D3F" w:rsidRPr="001E3FEC" w:rsidRDefault="00740D3F" w:rsidP="00740D3F">
      <w:r w:rsidRPr="001E3FEC">
        <w:rPr>
          <w:rStyle w:val="HideTWBExt"/>
          <w:noProof w:val="0"/>
        </w:rPr>
        <w:t>&lt;/Amend&gt;</w:t>
      </w:r>
    </w:p>
    <w:p w14:paraId="58169FB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438</w:t>
      </w:r>
      <w:r w:rsidRPr="001E3FEC">
        <w:rPr>
          <w:rStyle w:val="HideTWBExt"/>
          <w:noProof w:val="0"/>
        </w:rPr>
        <w:t>&lt;/NumAm&gt;</w:t>
      </w:r>
    </w:p>
    <w:p w14:paraId="76F94142"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534979C3" w14:textId="77777777" w:rsidR="00740D3F" w:rsidRPr="001E3FEC" w:rsidRDefault="00740D3F" w:rsidP="00740D3F">
      <w:pPr>
        <w:pStyle w:val="NormalBold"/>
      </w:pPr>
      <w:r w:rsidRPr="001E3FEC">
        <w:rPr>
          <w:rStyle w:val="HideTWBExt"/>
          <w:noProof w:val="0"/>
        </w:rPr>
        <w:t>&lt;/RepeatBlock-By&gt;</w:t>
      </w:r>
    </w:p>
    <w:p w14:paraId="44D1003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100FCD1" w14:textId="77777777" w:rsidR="00740D3F" w:rsidRPr="001E3FEC" w:rsidRDefault="00740D3F" w:rsidP="00740D3F">
      <w:pPr>
        <w:pStyle w:val="NormalBold"/>
      </w:pPr>
      <w:r w:rsidRPr="001E3FEC">
        <w:rPr>
          <w:rStyle w:val="HideTWBExt"/>
          <w:noProof w:val="0"/>
        </w:rPr>
        <w:t>&lt;Article&gt;</w:t>
      </w:r>
      <w:r w:rsidRPr="001E3FEC">
        <w:t>Artigo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EDCFDB9" w14:textId="77777777" w:rsidTr="00E04692">
        <w:trPr>
          <w:trHeight w:hRule="exact" w:val="240"/>
          <w:jc w:val="center"/>
        </w:trPr>
        <w:tc>
          <w:tcPr>
            <w:tcW w:w="9752" w:type="dxa"/>
            <w:gridSpan w:val="2"/>
          </w:tcPr>
          <w:p w14:paraId="3DEFAD6D" w14:textId="77777777" w:rsidR="00740D3F" w:rsidRPr="001E3FEC" w:rsidRDefault="00740D3F" w:rsidP="00E04692"/>
        </w:tc>
      </w:tr>
      <w:tr w:rsidR="00740D3F" w:rsidRPr="001E3FEC" w14:paraId="4BC518F1" w14:textId="77777777" w:rsidTr="00E04692">
        <w:trPr>
          <w:trHeight w:val="240"/>
          <w:jc w:val="center"/>
        </w:trPr>
        <w:tc>
          <w:tcPr>
            <w:tcW w:w="4876" w:type="dxa"/>
          </w:tcPr>
          <w:p w14:paraId="6EFE74DA" w14:textId="77777777" w:rsidR="00740D3F" w:rsidRPr="001E3FEC" w:rsidRDefault="00740D3F" w:rsidP="00E04692">
            <w:pPr>
              <w:pStyle w:val="AmColumnHeading"/>
            </w:pPr>
            <w:r w:rsidRPr="001E3FEC">
              <w:t>Texto da Comissão</w:t>
            </w:r>
          </w:p>
        </w:tc>
        <w:tc>
          <w:tcPr>
            <w:tcW w:w="4876" w:type="dxa"/>
          </w:tcPr>
          <w:p w14:paraId="32D5B673" w14:textId="77777777" w:rsidR="00740D3F" w:rsidRPr="001E3FEC" w:rsidRDefault="00740D3F" w:rsidP="00E04692">
            <w:pPr>
              <w:pStyle w:val="AmColumnHeading"/>
            </w:pPr>
            <w:r w:rsidRPr="001E3FEC">
              <w:t>Alteração</w:t>
            </w:r>
          </w:p>
        </w:tc>
      </w:tr>
      <w:tr w:rsidR="00740D3F" w:rsidRPr="001E3FEC" w14:paraId="3E752580" w14:textId="77777777" w:rsidTr="00E04692">
        <w:trPr>
          <w:jc w:val="center"/>
        </w:trPr>
        <w:tc>
          <w:tcPr>
            <w:tcW w:w="4876" w:type="dxa"/>
          </w:tcPr>
          <w:p w14:paraId="635AB41C" w14:textId="77777777" w:rsidR="00740D3F" w:rsidRPr="001E3FEC" w:rsidRDefault="00740D3F" w:rsidP="00E04692">
            <w:pPr>
              <w:pStyle w:val="NormalBoldItalicCenter6a"/>
            </w:pPr>
            <w:r w:rsidRPr="001E3FEC">
              <w:t>Artigo 2.º</w:t>
            </w:r>
          </w:p>
        </w:tc>
        <w:tc>
          <w:tcPr>
            <w:tcW w:w="4876" w:type="dxa"/>
          </w:tcPr>
          <w:p w14:paraId="29BC78DB" w14:textId="77777777" w:rsidR="00740D3F" w:rsidRPr="001E3FEC" w:rsidRDefault="00740D3F" w:rsidP="00E04692">
            <w:pPr>
              <w:pStyle w:val="Normal6a"/>
            </w:pPr>
            <w:r w:rsidRPr="001E3FEC">
              <w:rPr>
                <w:b/>
                <w:i/>
              </w:rPr>
              <w:t>Suprimido</w:t>
            </w:r>
          </w:p>
        </w:tc>
      </w:tr>
      <w:tr w:rsidR="00740D3F" w:rsidRPr="001E3FEC" w14:paraId="5C403BB0" w14:textId="77777777" w:rsidTr="00E04692">
        <w:trPr>
          <w:jc w:val="center"/>
        </w:trPr>
        <w:tc>
          <w:tcPr>
            <w:tcW w:w="4876" w:type="dxa"/>
          </w:tcPr>
          <w:p w14:paraId="2F2C8554" w14:textId="77777777" w:rsidR="00740D3F" w:rsidRPr="001E3FEC" w:rsidRDefault="00740D3F" w:rsidP="00E04692">
            <w:pPr>
              <w:pStyle w:val="NormalBoldItalicCenter6a"/>
            </w:pPr>
            <w:r w:rsidRPr="001E3FEC">
              <w:t>Solidariedade em situações de crise</w:t>
            </w:r>
          </w:p>
        </w:tc>
        <w:tc>
          <w:tcPr>
            <w:tcW w:w="4876" w:type="dxa"/>
          </w:tcPr>
          <w:p w14:paraId="5A03BB95" w14:textId="77777777" w:rsidR="00740D3F" w:rsidRPr="001E3FEC" w:rsidRDefault="00740D3F" w:rsidP="00E04692">
            <w:pPr>
              <w:pStyle w:val="Normal6a"/>
            </w:pPr>
          </w:p>
        </w:tc>
      </w:tr>
      <w:tr w:rsidR="00740D3F" w:rsidRPr="001E3FEC" w14:paraId="02AFFF95" w14:textId="77777777" w:rsidTr="00E04692">
        <w:trPr>
          <w:jc w:val="center"/>
        </w:trPr>
        <w:tc>
          <w:tcPr>
            <w:tcW w:w="4876" w:type="dxa"/>
          </w:tcPr>
          <w:p w14:paraId="273EB2BE" w14:textId="77777777" w:rsidR="00740D3F" w:rsidRPr="001E3FEC" w:rsidRDefault="00740D3F" w:rsidP="00E04692">
            <w:pPr>
              <w:pStyle w:val="Normal6a"/>
            </w:pPr>
            <w:r w:rsidRPr="001E3FEC">
              <w:rPr>
                <w:b/>
                <w:i/>
              </w:rPr>
              <w:t>1. Para fins de prestação de contributos de solidariedade em benefício de um Estado-Membro em situação de crise, conforme estabelecido no artigo 1.º, n.º 2, alínea a), aplica-se, mutatis mutandis, a parte IV do Regulamento (UE) XXX/XXX [Gestão do Asilo e da Migração], com exceção do artigo 45.º, n.º 1, alínea d), dos artigos 47.º, 48.º e 49.º, do artigo 51.º, n.º 3, alínea b), subalínea iii), e n.º 4, do artigo 52.º, n.os 2 e 5, e do artigo 53.º, n.º 2, segundo e terceiro parágrafos.</w:t>
            </w:r>
          </w:p>
        </w:tc>
        <w:tc>
          <w:tcPr>
            <w:tcW w:w="4876" w:type="dxa"/>
          </w:tcPr>
          <w:p w14:paraId="2B5BFAC4" w14:textId="77777777" w:rsidR="00740D3F" w:rsidRPr="001E3FEC" w:rsidRDefault="00740D3F" w:rsidP="00E04692">
            <w:pPr>
              <w:pStyle w:val="Normal6a"/>
            </w:pPr>
          </w:p>
        </w:tc>
      </w:tr>
      <w:tr w:rsidR="00740D3F" w:rsidRPr="001E3FEC" w14:paraId="11B332CC" w14:textId="77777777" w:rsidTr="00E04692">
        <w:trPr>
          <w:jc w:val="center"/>
        </w:trPr>
        <w:tc>
          <w:tcPr>
            <w:tcW w:w="4876" w:type="dxa"/>
          </w:tcPr>
          <w:p w14:paraId="34ECAA75" w14:textId="77777777" w:rsidR="00740D3F" w:rsidRPr="001E3FEC" w:rsidRDefault="00740D3F" w:rsidP="00E04692">
            <w:pPr>
              <w:pStyle w:val="Normal6a"/>
            </w:pPr>
            <w:r w:rsidRPr="001E3FEC">
              <w:rPr>
                <w:b/>
                <w:i/>
              </w:rPr>
              <w:t>2. Em derrogação do disposto no artigo 50.º, n.º 3, a avaliação a que se refere esse número abrange a situação no Estado-Membro em questão durante o mês [um] anterior.</w:t>
            </w:r>
          </w:p>
        </w:tc>
        <w:tc>
          <w:tcPr>
            <w:tcW w:w="4876" w:type="dxa"/>
          </w:tcPr>
          <w:p w14:paraId="76540E3D" w14:textId="77777777" w:rsidR="00740D3F" w:rsidRPr="001E3FEC" w:rsidRDefault="00740D3F" w:rsidP="00E04692">
            <w:pPr>
              <w:pStyle w:val="Normal6a"/>
            </w:pPr>
          </w:p>
        </w:tc>
      </w:tr>
      <w:tr w:rsidR="00740D3F" w:rsidRPr="001E3FEC" w14:paraId="3A5E36B8" w14:textId="77777777" w:rsidTr="00E04692">
        <w:trPr>
          <w:jc w:val="center"/>
        </w:trPr>
        <w:tc>
          <w:tcPr>
            <w:tcW w:w="4876" w:type="dxa"/>
          </w:tcPr>
          <w:p w14:paraId="22B080AC" w14:textId="77777777" w:rsidR="00740D3F" w:rsidRPr="001E3FEC" w:rsidRDefault="00740D3F" w:rsidP="00E04692">
            <w:pPr>
              <w:pStyle w:val="Normal6a"/>
            </w:pPr>
            <w:r w:rsidRPr="001E3FEC">
              <w:rPr>
                <w:b/>
                <w:i/>
              </w:rPr>
              <w:t>3. Em derrogação do disposto no artigo 51.º, n.º 1, no artigo 52.º, n.º 3, e no artigo 53.º, n.º 1, do Regulamento (UE) XXX/XXX [Gestão do Asilo e da Migração], os prazos fixados nessas disposições são reduzidos para uma semana.</w:t>
            </w:r>
          </w:p>
        </w:tc>
        <w:tc>
          <w:tcPr>
            <w:tcW w:w="4876" w:type="dxa"/>
          </w:tcPr>
          <w:p w14:paraId="684501AD" w14:textId="77777777" w:rsidR="00740D3F" w:rsidRPr="001E3FEC" w:rsidRDefault="00740D3F" w:rsidP="00E04692">
            <w:pPr>
              <w:pStyle w:val="Normal6a"/>
            </w:pPr>
          </w:p>
        </w:tc>
      </w:tr>
      <w:tr w:rsidR="00740D3F" w:rsidRPr="001E3FEC" w14:paraId="75AD018A" w14:textId="77777777" w:rsidTr="00E04692">
        <w:trPr>
          <w:jc w:val="center"/>
        </w:trPr>
        <w:tc>
          <w:tcPr>
            <w:tcW w:w="4876" w:type="dxa"/>
          </w:tcPr>
          <w:p w14:paraId="4B6607C3" w14:textId="77777777" w:rsidR="00740D3F" w:rsidRPr="001E3FEC" w:rsidRDefault="00740D3F" w:rsidP="00E04692">
            <w:pPr>
              <w:pStyle w:val="Normal6a"/>
            </w:pPr>
            <w:r w:rsidRPr="001E3FEC">
              <w:rPr>
                <w:b/>
                <w:i/>
              </w:rPr>
              <w:t>4. Em derrogação do disposto no artigo 51.º, n.º 2, do Regulamento (UE) XXX/XXX [Gestão do Asilo e da Migração], o relatório a que se refere esse regulamento indica se o Estado-Membro em questão se encontra numa situação de crise, conforme definido no artigo 1.º, n.º 2, alínea a), do presente regulamento.</w:t>
            </w:r>
          </w:p>
        </w:tc>
        <w:tc>
          <w:tcPr>
            <w:tcW w:w="4876" w:type="dxa"/>
          </w:tcPr>
          <w:p w14:paraId="2444924B" w14:textId="77777777" w:rsidR="00740D3F" w:rsidRPr="001E3FEC" w:rsidRDefault="00740D3F" w:rsidP="00E04692">
            <w:pPr>
              <w:pStyle w:val="Normal6a"/>
            </w:pPr>
          </w:p>
        </w:tc>
      </w:tr>
      <w:tr w:rsidR="00740D3F" w:rsidRPr="001E3FEC" w14:paraId="450D0B89" w14:textId="77777777" w:rsidTr="00E04692">
        <w:trPr>
          <w:jc w:val="center"/>
        </w:trPr>
        <w:tc>
          <w:tcPr>
            <w:tcW w:w="4876" w:type="dxa"/>
          </w:tcPr>
          <w:p w14:paraId="0920F11D" w14:textId="77777777" w:rsidR="00740D3F" w:rsidRPr="001E3FEC" w:rsidRDefault="00740D3F" w:rsidP="00E04692">
            <w:pPr>
              <w:pStyle w:val="Normal6a"/>
            </w:pPr>
            <w:r w:rsidRPr="001E3FEC">
              <w:rPr>
                <w:b/>
                <w:i/>
              </w:rPr>
              <w:t>5. Em derrogação do disposto no artigo 51.º, n.º 3, alínea b), subalínea ii), no artigo 52.º, n.os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4FCEA141" w14:textId="77777777" w:rsidR="00740D3F" w:rsidRPr="001E3FEC" w:rsidRDefault="00740D3F" w:rsidP="00E04692">
            <w:pPr>
              <w:pStyle w:val="Normal6a"/>
            </w:pPr>
          </w:p>
        </w:tc>
      </w:tr>
      <w:tr w:rsidR="00740D3F" w:rsidRPr="001E3FEC" w14:paraId="2A8BF9BD" w14:textId="77777777" w:rsidTr="00E04692">
        <w:trPr>
          <w:jc w:val="center"/>
        </w:trPr>
        <w:tc>
          <w:tcPr>
            <w:tcW w:w="4876" w:type="dxa"/>
          </w:tcPr>
          <w:p w14:paraId="20806734" w14:textId="77777777" w:rsidR="00740D3F" w:rsidRPr="001E3FEC" w:rsidRDefault="00740D3F" w:rsidP="00E04692">
            <w:pPr>
              <w:pStyle w:val="Normal6a"/>
            </w:pPr>
            <w:r w:rsidRPr="001E3FEC">
              <w:rPr>
                <w:b/>
                <w:i/>
              </w:rPr>
              <w:t>6. Em derrogação do disposto no artigo 54.º do Regulamento (UE) XXX/XXX [Gestão do Asilo e da Migração], a percentagem calculada de acordo com a fórmula definida nesse artigo também é aplicável às medidas definidas no artigo 45.º, n.º 2, alíneas a) e b), desse regulamento.</w:t>
            </w:r>
          </w:p>
        </w:tc>
        <w:tc>
          <w:tcPr>
            <w:tcW w:w="4876" w:type="dxa"/>
          </w:tcPr>
          <w:p w14:paraId="790406F6" w14:textId="77777777" w:rsidR="00740D3F" w:rsidRPr="001E3FEC" w:rsidRDefault="00740D3F" w:rsidP="00E04692">
            <w:pPr>
              <w:pStyle w:val="Normal6a"/>
            </w:pPr>
          </w:p>
        </w:tc>
      </w:tr>
      <w:tr w:rsidR="00740D3F" w:rsidRPr="001E3FEC" w14:paraId="529D5F15" w14:textId="77777777" w:rsidTr="00E04692">
        <w:trPr>
          <w:jc w:val="center"/>
        </w:trPr>
        <w:tc>
          <w:tcPr>
            <w:tcW w:w="4876" w:type="dxa"/>
          </w:tcPr>
          <w:p w14:paraId="56F89090" w14:textId="77777777" w:rsidR="00740D3F" w:rsidRPr="001E3FEC" w:rsidRDefault="00740D3F" w:rsidP="00E04692">
            <w:pPr>
              <w:pStyle w:val="Normal6a"/>
            </w:pPr>
            <w:r w:rsidRPr="001E3FEC">
              <w:rPr>
                <w:b/>
                <w:i/>
              </w:rPr>
              <w:t>7. Em derrogação do disposto no artigo 55.º, n.º 2, do Regulamento (UE) XXX/XXX [Gestão do Asilo e da Migração], o prazo fixado nessas disposições será de quatro meses.</w:t>
            </w:r>
          </w:p>
        </w:tc>
        <w:tc>
          <w:tcPr>
            <w:tcW w:w="4876" w:type="dxa"/>
          </w:tcPr>
          <w:p w14:paraId="18CEDA67" w14:textId="77777777" w:rsidR="00740D3F" w:rsidRPr="001E3FEC" w:rsidRDefault="00740D3F" w:rsidP="00E04692">
            <w:pPr>
              <w:pStyle w:val="Normal6a"/>
            </w:pPr>
          </w:p>
        </w:tc>
      </w:tr>
    </w:tbl>
    <w:p w14:paraId="7A55954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04C86CE" w14:textId="77777777" w:rsidR="00740D3F" w:rsidRPr="001E3FEC" w:rsidRDefault="00740D3F" w:rsidP="00740D3F">
      <w:r w:rsidRPr="001E3FEC">
        <w:rPr>
          <w:rStyle w:val="HideTWBExt"/>
          <w:noProof w:val="0"/>
        </w:rPr>
        <w:t>&lt;/Amend&gt;</w:t>
      </w:r>
    </w:p>
    <w:p w14:paraId="73B18A4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439</w:t>
      </w:r>
      <w:r w:rsidRPr="001E3FEC">
        <w:rPr>
          <w:rStyle w:val="HideTWBExt"/>
          <w:noProof w:val="0"/>
        </w:rPr>
        <w:t>&lt;/NumAm&gt;</w:t>
      </w:r>
    </w:p>
    <w:p w14:paraId="7D12A88C"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4FD8EC48" w14:textId="77777777" w:rsidR="00740D3F" w:rsidRPr="001E3FEC" w:rsidRDefault="00740D3F" w:rsidP="00740D3F">
      <w:pPr>
        <w:pStyle w:val="NormalBold"/>
      </w:pPr>
      <w:r w:rsidRPr="001E3FEC">
        <w:rPr>
          <w:rStyle w:val="HideTWBExt"/>
          <w:noProof w:val="0"/>
        </w:rPr>
        <w:t>&lt;/RepeatBlock-By&gt;</w:t>
      </w:r>
    </w:p>
    <w:p w14:paraId="4FED75E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3CFE58B" w14:textId="77777777" w:rsidR="00740D3F" w:rsidRPr="001E3FEC" w:rsidRDefault="00740D3F" w:rsidP="00740D3F">
      <w:pPr>
        <w:pStyle w:val="NormalBold"/>
      </w:pPr>
      <w:r w:rsidRPr="001E3FEC">
        <w:rPr>
          <w:rStyle w:val="HideTWBExt"/>
          <w:noProof w:val="0"/>
        </w:rPr>
        <w:t>&lt;Article&gt;</w:t>
      </w:r>
      <w:r w:rsidRPr="001E3FEC">
        <w:t>Artigo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F07CECA" w14:textId="77777777" w:rsidTr="00E04692">
        <w:trPr>
          <w:trHeight w:hRule="exact" w:val="240"/>
          <w:jc w:val="center"/>
        </w:trPr>
        <w:tc>
          <w:tcPr>
            <w:tcW w:w="9752" w:type="dxa"/>
            <w:gridSpan w:val="2"/>
          </w:tcPr>
          <w:p w14:paraId="39A5F72A" w14:textId="77777777" w:rsidR="00740D3F" w:rsidRPr="001E3FEC" w:rsidRDefault="00740D3F" w:rsidP="00E04692"/>
        </w:tc>
      </w:tr>
      <w:tr w:rsidR="00740D3F" w:rsidRPr="001E3FEC" w14:paraId="4F26C540" w14:textId="77777777" w:rsidTr="00E04692">
        <w:trPr>
          <w:trHeight w:val="240"/>
          <w:jc w:val="center"/>
        </w:trPr>
        <w:tc>
          <w:tcPr>
            <w:tcW w:w="4876" w:type="dxa"/>
          </w:tcPr>
          <w:p w14:paraId="5994EEA0" w14:textId="77777777" w:rsidR="00740D3F" w:rsidRPr="001E3FEC" w:rsidRDefault="00740D3F" w:rsidP="00E04692">
            <w:pPr>
              <w:pStyle w:val="AmColumnHeading"/>
            </w:pPr>
            <w:r w:rsidRPr="001E3FEC">
              <w:t>Texto da Comissão</w:t>
            </w:r>
          </w:p>
        </w:tc>
        <w:tc>
          <w:tcPr>
            <w:tcW w:w="4876" w:type="dxa"/>
          </w:tcPr>
          <w:p w14:paraId="419368C3" w14:textId="77777777" w:rsidR="00740D3F" w:rsidRPr="001E3FEC" w:rsidRDefault="00740D3F" w:rsidP="00E04692">
            <w:pPr>
              <w:pStyle w:val="AmColumnHeading"/>
            </w:pPr>
            <w:r w:rsidRPr="001E3FEC">
              <w:t>Alteração</w:t>
            </w:r>
          </w:p>
        </w:tc>
      </w:tr>
      <w:tr w:rsidR="00740D3F" w:rsidRPr="001E3FEC" w14:paraId="72EFD701" w14:textId="77777777" w:rsidTr="00E04692">
        <w:trPr>
          <w:jc w:val="center"/>
        </w:trPr>
        <w:tc>
          <w:tcPr>
            <w:tcW w:w="4876" w:type="dxa"/>
          </w:tcPr>
          <w:p w14:paraId="1D69FBDF" w14:textId="77777777" w:rsidR="00740D3F" w:rsidRPr="001E3FEC" w:rsidRDefault="00740D3F" w:rsidP="00E04692">
            <w:pPr>
              <w:pStyle w:val="NormalBoldItalicCenter6a"/>
            </w:pPr>
            <w:r w:rsidRPr="001E3FEC">
              <w:t>Artigo 2.º</w:t>
            </w:r>
          </w:p>
        </w:tc>
        <w:tc>
          <w:tcPr>
            <w:tcW w:w="4876" w:type="dxa"/>
          </w:tcPr>
          <w:p w14:paraId="05F068C4" w14:textId="77777777" w:rsidR="00740D3F" w:rsidRPr="001E3FEC" w:rsidRDefault="00740D3F" w:rsidP="00E04692">
            <w:pPr>
              <w:pStyle w:val="Normal6a"/>
            </w:pPr>
            <w:r w:rsidRPr="001E3FEC">
              <w:rPr>
                <w:b/>
                <w:i/>
              </w:rPr>
              <w:t>Suprimido</w:t>
            </w:r>
          </w:p>
        </w:tc>
      </w:tr>
      <w:tr w:rsidR="00740D3F" w:rsidRPr="001E3FEC" w14:paraId="3B85F702" w14:textId="77777777" w:rsidTr="00E04692">
        <w:trPr>
          <w:jc w:val="center"/>
        </w:trPr>
        <w:tc>
          <w:tcPr>
            <w:tcW w:w="4876" w:type="dxa"/>
          </w:tcPr>
          <w:p w14:paraId="76183D37" w14:textId="77777777" w:rsidR="00740D3F" w:rsidRPr="001E3FEC" w:rsidRDefault="00740D3F" w:rsidP="00E04692">
            <w:pPr>
              <w:pStyle w:val="NormalBoldItalicCenter6a"/>
            </w:pPr>
            <w:r w:rsidRPr="001E3FEC">
              <w:t>Solidariedade em situações de crise</w:t>
            </w:r>
          </w:p>
        </w:tc>
        <w:tc>
          <w:tcPr>
            <w:tcW w:w="4876" w:type="dxa"/>
          </w:tcPr>
          <w:p w14:paraId="1AF170ED" w14:textId="77777777" w:rsidR="00740D3F" w:rsidRPr="001E3FEC" w:rsidRDefault="00740D3F" w:rsidP="00E04692">
            <w:pPr>
              <w:pStyle w:val="Normal6a"/>
            </w:pPr>
          </w:p>
        </w:tc>
      </w:tr>
      <w:tr w:rsidR="00740D3F" w:rsidRPr="001E3FEC" w14:paraId="0647233F" w14:textId="77777777" w:rsidTr="00E04692">
        <w:trPr>
          <w:jc w:val="center"/>
        </w:trPr>
        <w:tc>
          <w:tcPr>
            <w:tcW w:w="4876" w:type="dxa"/>
          </w:tcPr>
          <w:p w14:paraId="1D61E96F" w14:textId="77777777" w:rsidR="00740D3F" w:rsidRPr="001E3FEC" w:rsidRDefault="00740D3F" w:rsidP="00E04692">
            <w:pPr>
              <w:pStyle w:val="Normal6a"/>
            </w:pPr>
            <w:r w:rsidRPr="001E3FEC">
              <w:rPr>
                <w:b/>
                <w:i/>
              </w:rPr>
              <w:t>1. Para fins de prestação de contributos de solidariedade em benefício de um Estado-Membro em situação de crise, conforme estabelecido no artigo 1.º, n.º 2, alínea a), aplica-se, mutatis mutandis, a parte IV do Regulamento (UE) XXX/XXX [Gestão do Asilo e da Migração], com exceção do artigo 45.º, n.º 1, alínea d), dos artigos 47.º, 48.º e 49.º, do artigo 51.º, n.º 3, alínea b), subalínea iii), e n.º 4, do artigo 52.º, n.os 2 e 5, e do artigo 53.º, n.º 2, segundo e terceiro parágrafos.</w:t>
            </w:r>
          </w:p>
        </w:tc>
        <w:tc>
          <w:tcPr>
            <w:tcW w:w="4876" w:type="dxa"/>
          </w:tcPr>
          <w:p w14:paraId="50451BC5" w14:textId="77777777" w:rsidR="00740D3F" w:rsidRPr="001E3FEC" w:rsidRDefault="00740D3F" w:rsidP="00E04692">
            <w:pPr>
              <w:pStyle w:val="Normal6a"/>
            </w:pPr>
          </w:p>
        </w:tc>
      </w:tr>
      <w:tr w:rsidR="00740D3F" w:rsidRPr="001E3FEC" w14:paraId="461FB56B" w14:textId="77777777" w:rsidTr="00E04692">
        <w:trPr>
          <w:jc w:val="center"/>
        </w:trPr>
        <w:tc>
          <w:tcPr>
            <w:tcW w:w="4876" w:type="dxa"/>
          </w:tcPr>
          <w:p w14:paraId="721FD0B8" w14:textId="77777777" w:rsidR="00740D3F" w:rsidRPr="001E3FEC" w:rsidRDefault="00740D3F" w:rsidP="00E04692">
            <w:pPr>
              <w:pStyle w:val="Normal6a"/>
            </w:pPr>
            <w:r w:rsidRPr="001E3FEC">
              <w:rPr>
                <w:b/>
                <w:i/>
              </w:rPr>
              <w:t>2. Em derrogação do disposto no artigo 50.º, n.º 3, a avaliação a que se refere esse número abrange a situação no Estado-Membro em questão durante o mês [um] anterior.</w:t>
            </w:r>
          </w:p>
        </w:tc>
        <w:tc>
          <w:tcPr>
            <w:tcW w:w="4876" w:type="dxa"/>
          </w:tcPr>
          <w:p w14:paraId="499722D2" w14:textId="77777777" w:rsidR="00740D3F" w:rsidRPr="001E3FEC" w:rsidRDefault="00740D3F" w:rsidP="00E04692">
            <w:pPr>
              <w:pStyle w:val="Normal6a"/>
            </w:pPr>
          </w:p>
        </w:tc>
      </w:tr>
      <w:tr w:rsidR="00740D3F" w:rsidRPr="001E3FEC" w14:paraId="776F3962" w14:textId="77777777" w:rsidTr="00E04692">
        <w:trPr>
          <w:jc w:val="center"/>
        </w:trPr>
        <w:tc>
          <w:tcPr>
            <w:tcW w:w="4876" w:type="dxa"/>
          </w:tcPr>
          <w:p w14:paraId="497FAFA0" w14:textId="77777777" w:rsidR="00740D3F" w:rsidRPr="001E3FEC" w:rsidRDefault="00740D3F" w:rsidP="00E04692">
            <w:pPr>
              <w:pStyle w:val="Normal6a"/>
            </w:pPr>
            <w:r w:rsidRPr="001E3FEC">
              <w:rPr>
                <w:b/>
                <w:i/>
              </w:rPr>
              <w:t>3. Em derrogação do disposto no artigo 51.º, n.º 1, no artigo 52.º, n.º 3, e no artigo 53.º, n.º 1, do Regulamento (UE) XXX/XXX [Gestão do Asilo e da Migração], os prazos fixados nessas disposições são reduzidos para uma semana.</w:t>
            </w:r>
          </w:p>
        </w:tc>
        <w:tc>
          <w:tcPr>
            <w:tcW w:w="4876" w:type="dxa"/>
          </w:tcPr>
          <w:p w14:paraId="42815A3A" w14:textId="77777777" w:rsidR="00740D3F" w:rsidRPr="001E3FEC" w:rsidRDefault="00740D3F" w:rsidP="00E04692">
            <w:pPr>
              <w:pStyle w:val="Normal6a"/>
            </w:pPr>
          </w:p>
        </w:tc>
      </w:tr>
      <w:tr w:rsidR="00740D3F" w:rsidRPr="001E3FEC" w14:paraId="17FA9A7F" w14:textId="77777777" w:rsidTr="00E04692">
        <w:trPr>
          <w:jc w:val="center"/>
        </w:trPr>
        <w:tc>
          <w:tcPr>
            <w:tcW w:w="4876" w:type="dxa"/>
          </w:tcPr>
          <w:p w14:paraId="00F96E66" w14:textId="77777777" w:rsidR="00740D3F" w:rsidRPr="001E3FEC" w:rsidRDefault="00740D3F" w:rsidP="00E04692">
            <w:pPr>
              <w:pStyle w:val="Normal6a"/>
            </w:pPr>
            <w:r w:rsidRPr="001E3FEC">
              <w:rPr>
                <w:b/>
                <w:i/>
              </w:rPr>
              <w:t>4. Em derrogação do disposto no artigo 51.º, n.º 2, do Regulamento (UE) XXX/XXX [Gestão do Asilo e da Migração], o relatório a que se refere esse regulamento indica se o Estado-Membro em questão se encontra numa situação de crise, conforme definido no artigo 1.º, n.º 2, alínea a), do presente regulamento.</w:t>
            </w:r>
          </w:p>
        </w:tc>
        <w:tc>
          <w:tcPr>
            <w:tcW w:w="4876" w:type="dxa"/>
          </w:tcPr>
          <w:p w14:paraId="7C0CF407" w14:textId="77777777" w:rsidR="00740D3F" w:rsidRPr="001E3FEC" w:rsidRDefault="00740D3F" w:rsidP="00E04692">
            <w:pPr>
              <w:pStyle w:val="Normal6a"/>
            </w:pPr>
          </w:p>
        </w:tc>
      </w:tr>
      <w:tr w:rsidR="00740D3F" w:rsidRPr="001E3FEC" w14:paraId="4C678E45" w14:textId="77777777" w:rsidTr="00E04692">
        <w:trPr>
          <w:jc w:val="center"/>
        </w:trPr>
        <w:tc>
          <w:tcPr>
            <w:tcW w:w="4876" w:type="dxa"/>
          </w:tcPr>
          <w:p w14:paraId="0405B303" w14:textId="77777777" w:rsidR="00740D3F" w:rsidRPr="001E3FEC" w:rsidRDefault="00740D3F" w:rsidP="00E04692">
            <w:pPr>
              <w:pStyle w:val="Normal6a"/>
            </w:pPr>
            <w:r w:rsidRPr="001E3FEC">
              <w:rPr>
                <w:b/>
                <w:i/>
              </w:rPr>
              <w:t>5. Em derrogação do disposto no artigo 51.º, n.º 3, alínea b), subalínea ii), no artigo 52.º, n.os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69B12865" w14:textId="77777777" w:rsidR="00740D3F" w:rsidRPr="001E3FEC" w:rsidRDefault="00740D3F" w:rsidP="00E04692">
            <w:pPr>
              <w:pStyle w:val="Normal6a"/>
            </w:pPr>
          </w:p>
        </w:tc>
      </w:tr>
      <w:tr w:rsidR="00740D3F" w:rsidRPr="001E3FEC" w14:paraId="7C95CC9D" w14:textId="77777777" w:rsidTr="00E04692">
        <w:trPr>
          <w:jc w:val="center"/>
        </w:trPr>
        <w:tc>
          <w:tcPr>
            <w:tcW w:w="4876" w:type="dxa"/>
          </w:tcPr>
          <w:p w14:paraId="3BC9D644" w14:textId="77777777" w:rsidR="00740D3F" w:rsidRPr="001E3FEC" w:rsidRDefault="00740D3F" w:rsidP="00E04692">
            <w:pPr>
              <w:pStyle w:val="Normal6a"/>
            </w:pPr>
            <w:r w:rsidRPr="001E3FEC">
              <w:rPr>
                <w:b/>
                <w:i/>
              </w:rPr>
              <w:t>6. Em derrogação do disposto no artigo 54.º do Regulamento (UE) XXX/XXX [Gestão do Asilo e da Migração], a percentagem calculada de acordo com a fórmula definida nesse artigo também é aplicável às medidas definidas no artigo 45.º, n.º 2, alíneas a) e b), desse regulamento.</w:t>
            </w:r>
          </w:p>
        </w:tc>
        <w:tc>
          <w:tcPr>
            <w:tcW w:w="4876" w:type="dxa"/>
          </w:tcPr>
          <w:p w14:paraId="492DC971" w14:textId="77777777" w:rsidR="00740D3F" w:rsidRPr="001E3FEC" w:rsidRDefault="00740D3F" w:rsidP="00E04692">
            <w:pPr>
              <w:pStyle w:val="Normal6a"/>
            </w:pPr>
          </w:p>
        </w:tc>
      </w:tr>
      <w:tr w:rsidR="00740D3F" w:rsidRPr="001E3FEC" w14:paraId="78D1ED79" w14:textId="77777777" w:rsidTr="00E04692">
        <w:trPr>
          <w:jc w:val="center"/>
        </w:trPr>
        <w:tc>
          <w:tcPr>
            <w:tcW w:w="4876" w:type="dxa"/>
          </w:tcPr>
          <w:p w14:paraId="19D797B3" w14:textId="77777777" w:rsidR="00740D3F" w:rsidRPr="001E3FEC" w:rsidRDefault="00740D3F" w:rsidP="00E04692">
            <w:pPr>
              <w:pStyle w:val="Normal6a"/>
            </w:pPr>
            <w:r w:rsidRPr="001E3FEC">
              <w:rPr>
                <w:b/>
                <w:i/>
              </w:rPr>
              <w:t>7. Em derrogação do disposto no artigo 55.º, n.º 2, do Regulamento (UE) XXX/XXX [Gestão do Asilo e da Migração], o prazo fixado nessas disposições será de quatro meses.</w:t>
            </w:r>
          </w:p>
        </w:tc>
        <w:tc>
          <w:tcPr>
            <w:tcW w:w="4876" w:type="dxa"/>
          </w:tcPr>
          <w:p w14:paraId="7EE380D2" w14:textId="77777777" w:rsidR="00740D3F" w:rsidRPr="001E3FEC" w:rsidRDefault="00740D3F" w:rsidP="00E04692">
            <w:pPr>
              <w:pStyle w:val="Normal6a"/>
            </w:pPr>
          </w:p>
        </w:tc>
      </w:tr>
    </w:tbl>
    <w:p w14:paraId="28903E7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0B8DFF4" w14:textId="77777777" w:rsidR="00740D3F" w:rsidRPr="001E3FEC" w:rsidRDefault="00740D3F" w:rsidP="00740D3F">
      <w:r w:rsidRPr="001E3FEC">
        <w:rPr>
          <w:rStyle w:val="HideTWBExt"/>
          <w:noProof w:val="0"/>
        </w:rPr>
        <w:t>&lt;/Amend&gt;</w:t>
      </w:r>
    </w:p>
    <w:p w14:paraId="4CA62F3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440</w:t>
      </w:r>
      <w:r w:rsidRPr="001E3FEC">
        <w:rPr>
          <w:rStyle w:val="HideTWBExt"/>
          <w:noProof w:val="0"/>
        </w:rPr>
        <w:t>&lt;/NumAm&gt;</w:t>
      </w:r>
    </w:p>
    <w:p w14:paraId="1E6F381D"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BC87B2A" w14:textId="77777777" w:rsidR="00740D3F" w:rsidRPr="001E3FEC" w:rsidRDefault="00740D3F" w:rsidP="00740D3F">
      <w:pPr>
        <w:pStyle w:val="NormalBold"/>
      </w:pPr>
      <w:r w:rsidRPr="001E3FEC">
        <w:rPr>
          <w:rStyle w:val="HideTWBExt"/>
          <w:noProof w:val="0"/>
        </w:rPr>
        <w:t>&lt;/RepeatBlock-By&gt;</w:t>
      </w:r>
    </w:p>
    <w:p w14:paraId="4529D0C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03C1A71" w14:textId="77777777" w:rsidR="00740D3F" w:rsidRPr="001E3FEC" w:rsidRDefault="00740D3F" w:rsidP="00740D3F">
      <w:pPr>
        <w:pStyle w:val="NormalBold"/>
      </w:pPr>
      <w:r w:rsidRPr="001E3FEC">
        <w:rPr>
          <w:rStyle w:val="HideTWBExt"/>
          <w:noProof w:val="0"/>
        </w:rPr>
        <w:t>&lt;Article&gt;</w:t>
      </w:r>
      <w:r w:rsidRPr="001E3FEC">
        <w:t>Artigo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92F1F3E" w14:textId="77777777" w:rsidTr="00E04692">
        <w:trPr>
          <w:trHeight w:hRule="exact" w:val="240"/>
          <w:jc w:val="center"/>
        </w:trPr>
        <w:tc>
          <w:tcPr>
            <w:tcW w:w="9752" w:type="dxa"/>
            <w:gridSpan w:val="2"/>
          </w:tcPr>
          <w:p w14:paraId="4CCF5650" w14:textId="77777777" w:rsidR="00740D3F" w:rsidRPr="001E3FEC" w:rsidRDefault="00740D3F" w:rsidP="00E04692"/>
        </w:tc>
      </w:tr>
      <w:tr w:rsidR="00740D3F" w:rsidRPr="001E3FEC" w14:paraId="61F55818" w14:textId="77777777" w:rsidTr="00E04692">
        <w:trPr>
          <w:trHeight w:val="240"/>
          <w:jc w:val="center"/>
        </w:trPr>
        <w:tc>
          <w:tcPr>
            <w:tcW w:w="4876" w:type="dxa"/>
          </w:tcPr>
          <w:p w14:paraId="2FCE61BF" w14:textId="77777777" w:rsidR="00740D3F" w:rsidRPr="001E3FEC" w:rsidRDefault="00740D3F" w:rsidP="00E04692">
            <w:pPr>
              <w:pStyle w:val="AmColumnHeading"/>
            </w:pPr>
            <w:r w:rsidRPr="001E3FEC">
              <w:t>Texto da Comissão</w:t>
            </w:r>
          </w:p>
        </w:tc>
        <w:tc>
          <w:tcPr>
            <w:tcW w:w="4876" w:type="dxa"/>
          </w:tcPr>
          <w:p w14:paraId="1B889629" w14:textId="77777777" w:rsidR="00740D3F" w:rsidRPr="001E3FEC" w:rsidRDefault="00740D3F" w:rsidP="00E04692">
            <w:pPr>
              <w:pStyle w:val="AmColumnHeading"/>
            </w:pPr>
            <w:r w:rsidRPr="001E3FEC">
              <w:t>Alteração</w:t>
            </w:r>
          </w:p>
        </w:tc>
      </w:tr>
      <w:tr w:rsidR="00740D3F" w:rsidRPr="001E3FEC" w14:paraId="5B9A581E" w14:textId="77777777" w:rsidTr="00E04692">
        <w:trPr>
          <w:jc w:val="center"/>
        </w:trPr>
        <w:tc>
          <w:tcPr>
            <w:tcW w:w="4876" w:type="dxa"/>
          </w:tcPr>
          <w:p w14:paraId="1C416936" w14:textId="77777777" w:rsidR="00740D3F" w:rsidRPr="001E3FEC" w:rsidRDefault="00740D3F" w:rsidP="00E04692">
            <w:pPr>
              <w:pStyle w:val="NormalBoldItalicCenter6a"/>
            </w:pPr>
            <w:r w:rsidRPr="001E3FEC">
              <w:t>Artigo 2.º</w:t>
            </w:r>
          </w:p>
        </w:tc>
        <w:tc>
          <w:tcPr>
            <w:tcW w:w="4876" w:type="dxa"/>
          </w:tcPr>
          <w:p w14:paraId="146E03F4" w14:textId="77777777" w:rsidR="00740D3F" w:rsidRPr="001E3FEC" w:rsidRDefault="00740D3F" w:rsidP="00E04692">
            <w:pPr>
              <w:pStyle w:val="Normal6a"/>
            </w:pPr>
            <w:r w:rsidRPr="001E3FEC">
              <w:rPr>
                <w:b/>
                <w:i/>
              </w:rPr>
              <w:t>Suprimido</w:t>
            </w:r>
          </w:p>
        </w:tc>
      </w:tr>
      <w:tr w:rsidR="00740D3F" w:rsidRPr="001E3FEC" w14:paraId="352DEB14" w14:textId="77777777" w:rsidTr="00E04692">
        <w:trPr>
          <w:jc w:val="center"/>
        </w:trPr>
        <w:tc>
          <w:tcPr>
            <w:tcW w:w="4876" w:type="dxa"/>
          </w:tcPr>
          <w:p w14:paraId="4B3364BE" w14:textId="77777777" w:rsidR="00740D3F" w:rsidRPr="001E3FEC" w:rsidRDefault="00740D3F" w:rsidP="00E04692">
            <w:pPr>
              <w:pStyle w:val="NormalBoldItalicCenter6a"/>
            </w:pPr>
            <w:r w:rsidRPr="001E3FEC">
              <w:t>Solidariedade em situações de crise</w:t>
            </w:r>
          </w:p>
        </w:tc>
        <w:tc>
          <w:tcPr>
            <w:tcW w:w="4876" w:type="dxa"/>
          </w:tcPr>
          <w:p w14:paraId="0DACB1CE" w14:textId="77777777" w:rsidR="00740D3F" w:rsidRPr="001E3FEC" w:rsidRDefault="00740D3F" w:rsidP="00E04692">
            <w:pPr>
              <w:pStyle w:val="Normal6a"/>
            </w:pPr>
          </w:p>
        </w:tc>
      </w:tr>
      <w:tr w:rsidR="00740D3F" w:rsidRPr="001E3FEC" w14:paraId="0B464800" w14:textId="77777777" w:rsidTr="00E04692">
        <w:trPr>
          <w:jc w:val="center"/>
        </w:trPr>
        <w:tc>
          <w:tcPr>
            <w:tcW w:w="4876" w:type="dxa"/>
          </w:tcPr>
          <w:p w14:paraId="3DA01D6E" w14:textId="77777777" w:rsidR="00740D3F" w:rsidRPr="001E3FEC" w:rsidRDefault="00740D3F" w:rsidP="00E04692">
            <w:pPr>
              <w:pStyle w:val="Normal6a"/>
            </w:pPr>
            <w:r w:rsidRPr="001E3FEC">
              <w:rPr>
                <w:b/>
                <w:i/>
              </w:rPr>
              <w:t>1. Para fins de prestação de contributos de solidariedade em benefício de um Estado-Membro em situação de crise, conforme estabelecido no artigo 1.º, n.º 2, alínea a), aplica-se, mutatis mutandis, a parte IV do Regulamento (UE) XXX/XXX [Gestão do Asilo e da Migração], com exceção do artigo 45.º, n.º 1, alínea d), dos artigos 47.º, 48.º e 49.º, do artigo 51.º, n.º 3, alínea b), subalínea iii), e n.º 4, do artigo 52.º, n.os 2 e 5, e do artigo 53.º, n.º 2, segundo e terceiro parágrafos.</w:t>
            </w:r>
          </w:p>
        </w:tc>
        <w:tc>
          <w:tcPr>
            <w:tcW w:w="4876" w:type="dxa"/>
          </w:tcPr>
          <w:p w14:paraId="4295E385" w14:textId="77777777" w:rsidR="00740D3F" w:rsidRPr="001E3FEC" w:rsidRDefault="00740D3F" w:rsidP="00E04692">
            <w:pPr>
              <w:pStyle w:val="Normal6a"/>
            </w:pPr>
          </w:p>
        </w:tc>
      </w:tr>
      <w:tr w:rsidR="00740D3F" w:rsidRPr="001E3FEC" w14:paraId="6308AF4E" w14:textId="77777777" w:rsidTr="00E04692">
        <w:trPr>
          <w:jc w:val="center"/>
        </w:trPr>
        <w:tc>
          <w:tcPr>
            <w:tcW w:w="4876" w:type="dxa"/>
          </w:tcPr>
          <w:p w14:paraId="2244E3F2" w14:textId="77777777" w:rsidR="00740D3F" w:rsidRPr="001E3FEC" w:rsidRDefault="00740D3F" w:rsidP="00E04692">
            <w:pPr>
              <w:pStyle w:val="Normal6a"/>
            </w:pPr>
            <w:r w:rsidRPr="001E3FEC">
              <w:rPr>
                <w:b/>
                <w:i/>
              </w:rPr>
              <w:t>2. Em derrogação do disposto no artigo 50.º, n.º 3, a avaliação a que se refere esse número abrange a situação no Estado-Membro em questão durante o mês [um] anterior.</w:t>
            </w:r>
          </w:p>
        </w:tc>
        <w:tc>
          <w:tcPr>
            <w:tcW w:w="4876" w:type="dxa"/>
          </w:tcPr>
          <w:p w14:paraId="47E97A61" w14:textId="77777777" w:rsidR="00740D3F" w:rsidRPr="001E3FEC" w:rsidRDefault="00740D3F" w:rsidP="00E04692">
            <w:pPr>
              <w:pStyle w:val="Normal6a"/>
            </w:pPr>
          </w:p>
        </w:tc>
      </w:tr>
      <w:tr w:rsidR="00740D3F" w:rsidRPr="001E3FEC" w14:paraId="44584561" w14:textId="77777777" w:rsidTr="00E04692">
        <w:trPr>
          <w:jc w:val="center"/>
        </w:trPr>
        <w:tc>
          <w:tcPr>
            <w:tcW w:w="4876" w:type="dxa"/>
          </w:tcPr>
          <w:p w14:paraId="5F3A3BE5" w14:textId="77777777" w:rsidR="00740D3F" w:rsidRPr="001E3FEC" w:rsidRDefault="00740D3F" w:rsidP="00E04692">
            <w:pPr>
              <w:pStyle w:val="Normal6a"/>
            </w:pPr>
            <w:r w:rsidRPr="001E3FEC">
              <w:rPr>
                <w:b/>
                <w:i/>
              </w:rPr>
              <w:t>3. Em derrogação do disposto no artigo 51.º, n.º 1, no artigo 52.º, n.º 3, e no artigo 53.º, n.º 1, do Regulamento (UE) XXX/XXX [Gestão do Asilo e da Migração], os prazos fixados nessas disposições são reduzidos para uma semana.</w:t>
            </w:r>
          </w:p>
        </w:tc>
        <w:tc>
          <w:tcPr>
            <w:tcW w:w="4876" w:type="dxa"/>
          </w:tcPr>
          <w:p w14:paraId="5818A3FF" w14:textId="77777777" w:rsidR="00740D3F" w:rsidRPr="001E3FEC" w:rsidRDefault="00740D3F" w:rsidP="00E04692">
            <w:pPr>
              <w:pStyle w:val="Normal6a"/>
            </w:pPr>
          </w:p>
        </w:tc>
      </w:tr>
      <w:tr w:rsidR="00740D3F" w:rsidRPr="001E3FEC" w14:paraId="68F32B4E" w14:textId="77777777" w:rsidTr="00E04692">
        <w:trPr>
          <w:jc w:val="center"/>
        </w:trPr>
        <w:tc>
          <w:tcPr>
            <w:tcW w:w="4876" w:type="dxa"/>
          </w:tcPr>
          <w:p w14:paraId="096A689E" w14:textId="77777777" w:rsidR="00740D3F" w:rsidRPr="001E3FEC" w:rsidRDefault="00740D3F" w:rsidP="00E04692">
            <w:pPr>
              <w:pStyle w:val="Normal6a"/>
            </w:pPr>
            <w:r w:rsidRPr="001E3FEC">
              <w:rPr>
                <w:b/>
                <w:i/>
              </w:rPr>
              <w:t>4. Em derrogação do disposto no artigo 51.º, n.º 2, do Regulamento (UE) XXX/XXX [Gestão do Asilo e da Migração], o relatório a que se refere esse regulamento indica se o Estado-Membro em questão se encontra numa situação de crise, conforme definido no artigo 1.º, n.º 2, alínea a), do presente regulamento.</w:t>
            </w:r>
          </w:p>
        </w:tc>
        <w:tc>
          <w:tcPr>
            <w:tcW w:w="4876" w:type="dxa"/>
          </w:tcPr>
          <w:p w14:paraId="523C28B9" w14:textId="77777777" w:rsidR="00740D3F" w:rsidRPr="001E3FEC" w:rsidRDefault="00740D3F" w:rsidP="00E04692">
            <w:pPr>
              <w:pStyle w:val="Normal6a"/>
            </w:pPr>
          </w:p>
        </w:tc>
      </w:tr>
      <w:tr w:rsidR="00740D3F" w:rsidRPr="001E3FEC" w14:paraId="76A21ED5" w14:textId="77777777" w:rsidTr="00E04692">
        <w:trPr>
          <w:jc w:val="center"/>
        </w:trPr>
        <w:tc>
          <w:tcPr>
            <w:tcW w:w="4876" w:type="dxa"/>
          </w:tcPr>
          <w:p w14:paraId="53D130F7" w14:textId="77777777" w:rsidR="00740D3F" w:rsidRPr="001E3FEC" w:rsidRDefault="00740D3F" w:rsidP="00E04692">
            <w:pPr>
              <w:pStyle w:val="Normal6a"/>
            </w:pPr>
            <w:r w:rsidRPr="001E3FEC">
              <w:rPr>
                <w:b/>
                <w:i/>
              </w:rPr>
              <w:t>5. Em derrogação do disposto no artigo 51.º, n.º 3, alínea b), subalínea ii), no artigo 52.º, n.os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1B506792" w14:textId="77777777" w:rsidR="00740D3F" w:rsidRPr="001E3FEC" w:rsidRDefault="00740D3F" w:rsidP="00E04692">
            <w:pPr>
              <w:pStyle w:val="Normal6a"/>
            </w:pPr>
          </w:p>
        </w:tc>
      </w:tr>
      <w:tr w:rsidR="00740D3F" w:rsidRPr="001E3FEC" w14:paraId="635D4DEF" w14:textId="77777777" w:rsidTr="00E04692">
        <w:trPr>
          <w:jc w:val="center"/>
        </w:trPr>
        <w:tc>
          <w:tcPr>
            <w:tcW w:w="4876" w:type="dxa"/>
          </w:tcPr>
          <w:p w14:paraId="4485C691" w14:textId="77777777" w:rsidR="00740D3F" w:rsidRPr="001E3FEC" w:rsidRDefault="00740D3F" w:rsidP="00E04692">
            <w:pPr>
              <w:pStyle w:val="Normal6a"/>
            </w:pPr>
            <w:r w:rsidRPr="001E3FEC">
              <w:rPr>
                <w:b/>
                <w:i/>
              </w:rPr>
              <w:t>6. Em derrogação do disposto no artigo 54.º do Regulamento (UE) XXX/XXX [Gestão do Asilo e da Migração], a percentagem calculada de acordo com a fórmula definida nesse artigo também é aplicável às medidas definidas no artigo 45.º, n.º 2, alíneas a) e b), desse regulamento.</w:t>
            </w:r>
          </w:p>
        </w:tc>
        <w:tc>
          <w:tcPr>
            <w:tcW w:w="4876" w:type="dxa"/>
          </w:tcPr>
          <w:p w14:paraId="5B1F85CF" w14:textId="77777777" w:rsidR="00740D3F" w:rsidRPr="001E3FEC" w:rsidRDefault="00740D3F" w:rsidP="00E04692">
            <w:pPr>
              <w:pStyle w:val="Normal6a"/>
            </w:pPr>
          </w:p>
        </w:tc>
      </w:tr>
      <w:tr w:rsidR="00740D3F" w:rsidRPr="001E3FEC" w14:paraId="48B5FCB3" w14:textId="77777777" w:rsidTr="00E04692">
        <w:trPr>
          <w:jc w:val="center"/>
        </w:trPr>
        <w:tc>
          <w:tcPr>
            <w:tcW w:w="4876" w:type="dxa"/>
          </w:tcPr>
          <w:p w14:paraId="0D83ADB5" w14:textId="77777777" w:rsidR="00740D3F" w:rsidRPr="001E3FEC" w:rsidRDefault="00740D3F" w:rsidP="00E04692">
            <w:pPr>
              <w:pStyle w:val="Normal6a"/>
            </w:pPr>
            <w:r w:rsidRPr="001E3FEC">
              <w:rPr>
                <w:b/>
                <w:i/>
              </w:rPr>
              <w:t>7. Em derrogação do disposto no artigo 55.º, n.º 2, do Regulamento (UE) XXX/XXX [Gestão do Asilo e da Migração], o prazo fixado nessas disposições será de quatro meses.</w:t>
            </w:r>
          </w:p>
        </w:tc>
        <w:tc>
          <w:tcPr>
            <w:tcW w:w="4876" w:type="dxa"/>
          </w:tcPr>
          <w:p w14:paraId="0FABB11A" w14:textId="77777777" w:rsidR="00740D3F" w:rsidRPr="001E3FEC" w:rsidRDefault="00740D3F" w:rsidP="00E04692">
            <w:pPr>
              <w:pStyle w:val="Normal6a"/>
            </w:pPr>
          </w:p>
        </w:tc>
      </w:tr>
    </w:tbl>
    <w:p w14:paraId="08AC391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2170DEE" w14:textId="77777777" w:rsidR="00740D3F" w:rsidRPr="001E3FEC" w:rsidRDefault="00740D3F" w:rsidP="00740D3F">
      <w:r w:rsidRPr="001E3FEC">
        <w:rPr>
          <w:rStyle w:val="HideTWBExt"/>
          <w:noProof w:val="0"/>
        </w:rPr>
        <w:t>&lt;/Amend&gt;</w:t>
      </w:r>
    </w:p>
    <w:p w14:paraId="7965E70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441</w:t>
      </w:r>
      <w:r w:rsidRPr="001E3FEC">
        <w:rPr>
          <w:rStyle w:val="HideTWBExt"/>
          <w:noProof w:val="0"/>
        </w:rPr>
        <w:t>&lt;/NumAm&gt;</w:t>
      </w:r>
    </w:p>
    <w:p w14:paraId="555CF353"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69EF93B0" w14:textId="77777777" w:rsidR="00740D3F" w:rsidRPr="001E3FEC" w:rsidRDefault="00740D3F" w:rsidP="00740D3F">
      <w:pPr>
        <w:pStyle w:val="NormalBold"/>
      </w:pPr>
      <w:r w:rsidRPr="001E3FEC">
        <w:rPr>
          <w:rStyle w:val="HideTWBExt"/>
          <w:noProof w:val="0"/>
        </w:rPr>
        <w:t>&lt;/RepeatBlock-By&gt;</w:t>
      </w:r>
    </w:p>
    <w:p w14:paraId="2701AD4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661CE5F" w14:textId="77777777" w:rsidR="00740D3F" w:rsidRPr="001E3FEC" w:rsidRDefault="00740D3F" w:rsidP="00740D3F">
      <w:pPr>
        <w:pStyle w:val="NormalBold"/>
      </w:pPr>
      <w:r w:rsidRPr="001E3FEC">
        <w:rPr>
          <w:rStyle w:val="HideTWBExt"/>
          <w:noProof w:val="0"/>
        </w:rPr>
        <w:t>&lt;Article&gt;</w:t>
      </w:r>
      <w:r w:rsidRPr="001E3FEC">
        <w:t>Artigo 2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D9E2959" w14:textId="77777777" w:rsidTr="00E04692">
        <w:trPr>
          <w:trHeight w:hRule="exact" w:val="240"/>
          <w:jc w:val="center"/>
        </w:trPr>
        <w:tc>
          <w:tcPr>
            <w:tcW w:w="9752" w:type="dxa"/>
            <w:gridSpan w:val="2"/>
          </w:tcPr>
          <w:p w14:paraId="7136C7DC" w14:textId="77777777" w:rsidR="00740D3F" w:rsidRPr="001E3FEC" w:rsidRDefault="00740D3F" w:rsidP="00E04692"/>
        </w:tc>
      </w:tr>
      <w:tr w:rsidR="00740D3F" w:rsidRPr="001E3FEC" w14:paraId="21D02F5E" w14:textId="77777777" w:rsidTr="00E04692">
        <w:trPr>
          <w:trHeight w:val="240"/>
          <w:jc w:val="center"/>
        </w:trPr>
        <w:tc>
          <w:tcPr>
            <w:tcW w:w="4876" w:type="dxa"/>
          </w:tcPr>
          <w:p w14:paraId="17A520DD" w14:textId="77777777" w:rsidR="00740D3F" w:rsidRPr="001E3FEC" w:rsidRDefault="00740D3F" w:rsidP="00E04692">
            <w:pPr>
              <w:pStyle w:val="AmColumnHeading"/>
            </w:pPr>
            <w:r w:rsidRPr="001E3FEC">
              <w:t>Texto da Comissão</w:t>
            </w:r>
          </w:p>
        </w:tc>
        <w:tc>
          <w:tcPr>
            <w:tcW w:w="4876" w:type="dxa"/>
          </w:tcPr>
          <w:p w14:paraId="34EA767B" w14:textId="77777777" w:rsidR="00740D3F" w:rsidRPr="001E3FEC" w:rsidRDefault="00740D3F" w:rsidP="00E04692">
            <w:pPr>
              <w:pStyle w:val="AmColumnHeading"/>
            </w:pPr>
            <w:r w:rsidRPr="001E3FEC">
              <w:t>Alteração</w:t>
            </w:r>
          </w:p>
        </w:tc>
      </w:tr>
      <w:tr w:rsidR="00740D3F" w:rsidRPr="001E3FEC" w14:paraId="2AF5A425" w14:textId="77777777" w:rsidTr="00E04692">
        <w:trPr>
          <w:jc w:val="center"/>
        </w:trPr>
        <w:tc>
          <w:tcPr>
            <w:tcW w:w="4876" w:type="dxa"/>
          </w:tcPr>
          <w:p w14:paraId="4AB5E517" w14:textId="77777777" w:rsidR="00740D3F" w:rsidRPr="001E3FEC" w:rsidRDefault="00740D3F" w:rsidP="00E04692">
            <w:pPr>
              <w:pStyle w:val="Normal6a"/>
            </w:pPr>
            <w:r w:rsidRPr="001E3FEC">
              <w:rPr>
                <w:b/>
                <w:i/>
              </w:rPr>
              <w:t>Solidariedade</w:t>
            </w:r>
            <w:r w:rsidRPr="001E3FEC">
              <w:t xml:space="preserve"> em situações de crise</w:t>
            </w:r>
          </w:p>
        </w:tc>
        <w:tc>
          <w:tcPr>
            <w:tcW w:w="4876" w:type="dxa"/>
          </w:tcPr>
          <w:p w14:paraId="3F22892F" w14:textId="77777777" w:rsidR="00740D3F" w:rsidRPr="001E3FEC" w:rsidRDefault="00740D3F" w:rsidP="00E04692">
            <w:pPr>
              <w:pStyle w:val="Normal6a"/>
            </w:pPr>
            <w:r w:rsidRPr="001E3FEC">
              <w:rPr>
                <w:b/>
                <w:i/>
              </w:rPr>
              <w:t>Contributos voluntários</w:t>
            </w:r>
            <w:r w:rsidRPr="001E3FEC">
              <w:t xml:space="preserve"> em situações de crise</w:t>
            </w:r>
          </w:p>
        </w:tc>
      </w:tr>
    </w:tbl>
    <w:p w14:paraId="2CA6F1A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B90DE06" w14:textId="77777777" w:rsidR="00740D3F" w:rsidRPr="001E3FEC" w:rsidRDefault="00740D3F" w:rsidP="00740D3F">
      <w:r w:rsidRPr="001E3FEC">
        <w:rPr>
          <w:rStyle w:val="HideTWBExt"/>
          <w:noProof w:val="0"/>
        </w:rPr>
        <w:t>&lt;/Amend&gt;</w:t>
      </w:r>
    </w:p>
    <w:p w14:paraId="17FA9CA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442</w:t>
      </w:r>
      <w:r w:rsidRPr="001E3FEC">
        <w:rPr>
          <w:rStyle w:val="HideTWBExt"/>
          <w:noProof w:val="0"/>
        </w:rPr>
        <w:t>&lt;/NumAm&gt;</w:t>
      </w:r>
    </w:p>
    <w:p w14:paraId="04586CBE"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4F505FBB" w14:textId="77777777" w:rsidR="00740D3F" w:rsidRPr="001E3FEC" w:rsidRDefault="00740D3F" w:rsidP="00740D3F">
      <w:pPr>
        <w:pStyle w:val="NormalBold"/>
      </w:pPr>
      <w:r w:rsidRPr="001E3FEC">
        <w:rPr>
          <w:rStyle w:val="HideTWBExt"/>
          <w:noProof w:val="0"/>
        </w:rPr>
        <w:t>&lt;/RepeatBlock-By&gt;</w:t>
      </w:r>
    </w:p>
    <w:p w14:paraId="5975774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A6EB42B" w14:textId="77777777" w:rsidR="00740D3F" w:rsidRPr="001E3FEC" w:rsidRDefault="00740D3F" w:rsidP="00740D3F">
      <w:pPr>
        <w:pStyle w:val="NormalBold"/>
      </w:pPr>
      <w:r w:rsidRPr="001E3FEC">
        <w:rPr>
          <w:rStyle w:val="HideTWBExt"/>
          <w:noProof w:val="0"/>
        </w:rPr>
        <w:t>&lt;Article&gt;</w:t>
      </w:r>
      <w:r w:rsidRPr="001E3FEC">
        <w:t>Artigo 2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382B108" w14:textId="77777777" w:rsidTr="00E04692">
        <w:trPr>
          <w:trHeight w:hRule="exact" w:val="240"/>
          <w:jc w:val="center"/>
        </w:trPr>
        <w:tc>
          <w:tcPr>
            <w:tcW w:w="9752" w:type="dxa"/>
            <w:gridSpan w:val="2"/>
          </w:tcPr>
          <w:p w14:paraId="54029E60" w14:textId="77777777" w:rsidR="00740D3F" w:rsidRPr="001E3FEC" w:rsidRDefault="00740D3F" w:rsidP="00E04692"/>
        </w:tc>
      </w:tr>
      <w:tr w:rsidR="00740D3F" w:rsidRPr="001E3FEC" w14:paraId="1D9E37E8" w14:textId="77777777" w:rsidTr="00E04692">
        <w:trPr>
          <w:trHeight w:val="240"/>
          <w:jc w:val="center"/>
        </w:trPr>
        <w:tc>
          <w:tcPr>
            <w:tcW w:w="4876" w:type="dxa"/>
          </w:tcPr>
          <w:p w14:paraId="47CE1F73" w14:textId="77777777" w:rsidR="00740D3F" w:rsidRPr="001E3FEC" w:rsidRDefault="00740D3F" w:rsidP="00E04692">
            <w:pPr>
              <w:pStyle w:val="AmColumnHeading"/>
            </w:pPr>
            <w:r w:rsidRPr="001E3FEC">
              <w:t>Texto da Comissão</w:t>
            </w:r>
          </w:p>
        </w:tc>
        <w:tc>
          <w:tcPr>
            <w:tcW w:w="4876" w:type="dxa"/>
          </w:tcPr>
          <w:p w14:paraId="49996AAC" w14:textId="77777777" w:rsidR="00740D3F" w:rsidRPr="001E3FEC" w:rsidRDefault="00740D3F" w:rsidP="00E04692">
            <w:pPr>
              <w:pStyle w:val="AmColumnHeading"/>
            </w:pPr>
            <w:r w:rsidRPr="001E3FEC">
              <w:t>Alteração</w:t>
            </w:r>
          </w:p>
        </w:tc>
      </w:tr>
      <w:tr w:rsidR="00740D3F" w:rsidRPr="001E3FEC" w14:paraId="5957F99E" w14:textId="77777777" w:rsidTr="00E04692">
        <w:trPr>
          <w:jc w:val="center"/>
        </w:trPr>
        <w:tc>
          <w:tcPr>
            <w:tcW w:w="4876" w:type="dxa"/>
          </w:tcPr>
          <w:p w14:paraId="59D37694" w14:textId="77777777" w:rsidR="00740D3F" w:rsidRPr="001E3FEC" w:rsidRDefault="00740D3F" w:rsidP="00E04692">
            <w:pPr>
              <w:pStyle w:val="Normal6a"/>
            </w:pPr>
            <w:r w:rsidRPr="001E3FEC">
              <w:t>1.</w:t>
            </w:r>
            <w:r w:rsidRPr="001E3FEC">
              <w:tab/>
              <w:t xml:space="preserve">Para fins de prestação de contributos de solidariedade em benefício de um Estado-Membro em situação de crise, conforme estabelecido no artigo 1.º, n.º 2, alínea a), aplica-se, mutatis mutandis, a parte IV do Regulamento (UE) XXX/XXX [Gestão do Asilo e da Migração], com exceção do artigo 45.º, n.º 1, </w:t>
            </w:r>
            <w:r w:rsidRPr="001E3FEC">
              <w:rPr>
                <w:b/>
                <w:i/>
              </w:rPr>
              <w:t>alínea</w:t>
            </w:r>
            <w:r w:rsidRPr="001E3FEC">
              <w:t xml:space="preserve"> d), dos artigos 47.º, 48.º e 49.º, do artigo 51.º, n.º 3, alínea b), subalínea iii), e n.º 4, do artigo 52.º, n.</w:t>
            </w:r>
            <w:r w:rsidRPr="001E3FEC">
              <w:rPr>
                <w:vertAlign w:val="superscript"/>
              </w:rPr>
              <w:t>os</w:t>
            </w:r>
            <w:r w:rsidRPr="001E3FEC">
              <w:t xml:space="preserve"> 2 e 5, e do artigo 53.º, n.º 2, segundo e terceiro parágrafos.</w:t>
            </w:r>
          </w:p>
        </w:tc>
        <w:tc>
          <w:tcPr>
            <w:tcW w:w="4876" w:type="dxa"/>
          </w:tcPr>
          <w:p w14:paraId="2078E78E" w14:textId="77777777" w:rsidR="00740D3F" w:rsidRPr="001E3FEC" w:rsidRDefault="00740D3F" w:rsidP="00E04692">
            <w:pPr>
              <w:pStyle w:val="Normal6a"/>
            </w:pPr>
            <w:r w:rsidRPr="001E3FEC">
              <w:t>1.</w:t>
            </w:r>
            <w:r w:rsidRPr="001E3FEC">
              <w:tab/>
              <w:t xml:space="preserve">Para fins de prestação de contributos de solidariedade em benefício de um Estado-Membro em situação de crise, conforme estabelecido no artigo 1.º, n.º 2, alínea a), aplica-se, mutatis mutandis, a parte IV do Regulamento (UE) XXX/XXX [Gestão do Asilo e da Migração], com exceção do artigo 45.º, n.º 1, </w:t>
            </w:r>
            <w:r w:rsidRPr="001E3FEC">
              <w:rPr>
                <w:b/>
                <w:i/>
              </w:rPr>
              <w:t>alíneas b) e</w:t>
            </w:r>
            <w:r w:rsidRPr="001E3FEC">
              <w:t xml:space="preserve"> d), dos artigos </w:t>
            </w:r>
            <w:r w:rsidRPr="001E3FEC">
              <w:rPr>
                <w:b/>
                <w:i/>
              </w:rPr>
              <w:t>46.º,</w:t>
            </w:r>
            <w:r w:rsidRPr="001E3FEC">
              <w:t xml:space="preserve"> 47.º, 48.º e 49.º, do artigo 51.º, n.º 3, alínea b), subalínea iii), e n.º 4, do artigo 52.º, n.</w:t>
            </w:r>
            <w:r w:rsidRPr="001E3FEC">
              <w:rPr>
                <w:vertAlign w:val="superscript"/>
              </w:rPr>
              <w:t>os</w:t>
            </w:r>
            <w:r w:rsidRPr="001E3FEC">
              <w:t xml:space="preserve"> 2 e 5, e do artigo 53.º, n.º 2, segundo e terceiro parágrafos.</w:t>
            </w:r>
          </w:p>
        </w:tc>
      </w:tr>
    </w:tbl>
    <w:p w14:paraId="1F1003B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446BF4E6" w14:textId="77777777" w:rsidR="00740D3F" w:rsidRPr="001E3FEC" w:rsidRDefault="00740D3F" w:rsidP="00740D3F">
      <w:r w:rsidRPr="001E3FEC">
        <w:rPr>
          <w:rStyle w:val="HideTWBExt"/>
          <w:noProof w:val="0"/>
        </w:rPr>
        <w:t>&lt;/Amend&gt;</w:t>
      </w:r>
    </w:p>
    <w:p w14:paraId="7E9A2DC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443</w:t>
      </w:r>
      <w:r w:rsidRPr="001E3FEC">
        <w:rPr>
          <w:rStyle w:val="HideTWBExt"/>
          <w:noProof w:val="0"/>
        </w:rPr>
        <w:t>&lt;/NumAm&gt;</w:t>
      </w:r>
    </w:p>
    <w:p w14:paraId="7BDAC597"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12DB28C5" w14:textId="77777777" w:rsidR="00740D3F" w:rsidRPr="001E3FEC" w:rsidRDefault="00740D3F" w:rsidP="00740D3F">
      <w:pPr>
        <w:pStyle w:val="NormalBold"/>
      </w:pPr>
      <w:r w:rsidRPr="001E3FEC">
        <w:rPr>
          <w:rStyle w:val="HideTWBExt"/>
          <w:noProof w:val="0"/>
        </w:rPr>
        <w:t>&lt;/RepeatBlock-By&gt;</w:t>
      </w:r>
    </w:p>
    <w:p w14:paraId="7CB7CB3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1FC8315" w14:textId="77777777" w:rsidR="00740D3F" w:rsidRPr="001E3FEC" w:rsidRDefault="00740D3F" w:rsidP="00740D3F">
      <w:pPr>
        <w:pStyle w:val="NormalBold"/>
      </w:pPr>
      <w:r w:rsidRPr="001E3FEC">
        <w:rPr>
          <w:rStyle w:val="HideTWBExt"/>
          <w:noProof w:val="0"/>
        </w:rPr>
        <w:t>&lt;Article&gt;</w:t>
      </w:r>
      <w:r w:rsidRPr="001E3FEC">
        <w:t>Artigo 2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535F422" w14:textId="77777777" w:rsidTr="00E04692">
        <w:trPr>
          <w:trHeight w:hRule="exact" w:val="240"/>
          <w:jc w:val="center"/>
        </w:trPr>
        <w:tc>
          <w:tcPr>
            <w:tcW w:w="9752" w:type="dxa"/>
            <w:gridSpan w:val="2"/>
          </w:tcPr>
          <w:p w14:paraId="3F3D7ECA" w14:textId="77777777" w:rsidR="00740D3F" w:rsidRPr="001E3FEC" w:rsidRDefault="00740D3F" w:rsidP="00E04692"/>
        </w:tc>
      </w:tr>
      <w:tr w:rsidR="00740D3F" w:rsidRPr="001E3FEC" w14:paraId="259C9611" w14:textId="77777777" w:rsidTr="00E04692">
        <w:trPr>
          <w:trHeight w:val="240"/>
          <w:jc w:val="center"/>
        </w:trPr>
        <w:tc>
          <w:tcPr>
            <w:tcW w:w="4876" w:type="dxa"/>
          </w:tcPr>
          <w:p w14:paraId="71E393A4" w14:textId="77777777" w:rsidR="00740D3F" w:rsidRPr="001E3FEC" w:rsidRDefault="00740D3F" w:rsidP="00E04692">
            <w:pPr>
              <w:pStyle w:val="AmColumnHeading"/>
            </w:pPr>
            <w:r w:rsidRPr="001E3FEC">
              <w:t>Texto da Comissão</w:t>
            </w:r>
          </w:p>
        </w:tc>
        <w:tc>
          <w:tcPr>
            <w:tcW w:w="4876" w:type="dxa"/>
          </w:tcPr>
          <w:p w14:paraId="42A3EBDF" w14:textId="77777777" w:rsidR="00740D3F" w:rsidRPr="001E3FEC" w:rsidRDefault="00740D3F" w:rsidP="00E04692">
            <w:pPr>
              <w:pStyle w:val="AmColumnHeading"/>
            </w:pPr>
            <w:r w:rsidRPr="001E3FEC">
              <w:t>Alteração</w:t>
            </w:r>
          </w:p>
        </w:tc>
      </w:tr>
      <w:tr w:rsidR="00740D3F" w:rsidRPr="001E3FEC" w14:paraId="5813198D" w14:textId="77777777" w:rsidTr="00E04692">
        <w:trPr>
          <w:jc w:val="center"/>
        </w:trPr>
        <w:tc>
          <w:tcPr>
            <w:tcW w:w="4876" w:type="dxa"/>
          </w:tcPr>
          <w:p w14:paraId="0335CBAB" w14:textId="77777777" w:rsidR="00740D3F" w:rsidRPr="001E3FEC" w:rsidRDefault="00740D3F" w:rsidP="00E04692">
            <w:pPr>
              <w:pStyle w:val="Normal6a"/>
            </w:pPr>
            <w:r w:rsidRPr="001E3FEC">
              <w:t>1.</w:t>
            </w:r>
            <w:r w:rsidRPr="001E3FEC">
              <w:tab/>
              <w:t>Para fins de prestação de contributos de solidariedade em benefício de um Estado-Membro em situação de crise, conforme estabelecido no artigo 1.º, n.º 2, alínea a), aplica-se, mutatis mutandis, a parte IV do Regulamento (UE) XXX/XXX [Gestão do Asilo e da Migração]</w:t>
            </w:r>
            <w:r w:rsidRPr="001E3FEC">
              <w:rPr>
                <w:b/>
                <w:i/>
              </w:rPr>
              <w:t>, com exceção do artigo 45.º, n.º 1, alínea d), dos artigos 47.º, 48.º e 49.º, do artigo 51.º, n.º 3, alínea b), subalínea iii), e n.º 4, do artigo 52.º, n.os 2 e 5, e do artigo 53.º, n.º 2, segundo e terceiro parágrafos</w:t>
            </w:r>
            <w:r w:rsidRPr="001E3FEC">
              <w:t>.</w:t>
            </w:r>
          </w:p>
        </w:tc>
        <w:tc>
          <w:tcPr>
            <w:tcW w:w="4876" w:type="dxa"/>
          </w:tcPr>
          <w:p w14:paraId="41D30928" w14:textId="77777777" w:rsidR="00740D3F" w:rsidRPr="001E3FEC" w:rsidRDefault="00740D3F" w:rsidP="00E04692">
            <w:pPr>
              <w:pStyle w:val="Normal6a"/>
            </w:pPr>
            <w:r w:rsidRPr="001E3FEC">
              <w:t>1.</w:t>
            </w:r>
            <w:r w:rsidRPr="001E3FEC">
              <w:tab/>
              <w:t>Para fins de prestação de contributos de solidariedade em benefício de um Estado-Membro em situação de crise, conforme estabelecido no artigo 1.º, n.º 2, alínea a), aplica-se, mutatis mutandis, a parte IV do Regulamento (UE) XXX/XXX [Gestão do Asilo e da Migração].</w:t>
            </w:r>
            <w:r w:rsidRPr="001E3FEC">
              <w:rPr>
                <w:b/>
                <w:i/>
              </w:rPr>
              <w:t xml:space="preserve"> A forma dos contributos de solidariedade deve basear-se na livre escolha de cada Estado-Membro contribuinte, adaptada às suas capacidades individuais e tendo em conta as suas especificidades nacionais.</w:t>
            </w:r>
          </w:p>
        </w:tc>
      </w:tr>
    </w:tbl>
    <w:p w14:paraId="6FC814C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9D21F56" w14:textId="77777777" w:rsidR="00740D3F" w:rsidRPr="001E3FEC" w:rsidRDefault="00740D3F" w:rsidP="00740D3F">
      <w:r w:rsidRPr="001E3FEC">
        <w:rPr>
          <w:rStyle w:val="HideTWBExt"/>
          <w:noProof w:val="0"/>
        </w:rPr>
        <w:t>&lt;/Amend&gt;</w:t>
      </w:r>
    </w:p>
    <w:p w14:paraId="25DC79D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444</w:t>
      </w:r>
      <w:r w:rsidRPr="001E3FEC">
        <w:rPr>
          <w:rStyle w:val="HideTWBExt"/>
          <w:noProof w:val="0"/>
        </w:rPr>
        <w:t>&lt;/NumAm&gt;</w:t>
      </w:r>
    </w:p>
    <w:p w14:paraId="163B2299" w14:textId="77777777" w:rsidR="00740D3F" w:rsidRPr="001E3FEC" w:rsidRDefault="00740D3F" w:rsidP="00740D3F">
      <w:pPr>
        <w:pStyle w:val="NormalBold"/>
      </w:pPr>
      <w:r w:rsidRPr="001E3FEC">
        <w:rPr>
          <w:rStyle w:val="HideTWBExt"/>
          <w:noProof w:val="0"/>
        </w:rPr>
        <w:t>&lt;RepeatBlock-By&gt;&lt;Members&gt;</w:t>
      </w:r>
      <w:r w:rsidRPr="001E3FEC">
        <w:t>Ondřej Kovařík, Malik Azmani</w:t>
      </w:r>
      <w:r w:rsidRPr="001E3FEC">
        <w:rPr>
          <w:rStyle w:val="HideTWBExt"/>
          <w:noProof w:val="0"/>
        </w:rPr>
        <w:t>&lt;/Members&gt;</w:t>
      </w:r>
    </w:p>
    <w:p w14:paraId="75AAF3DD" w14:textId="77777777" w:rsidR="00740D3F" w:rsidRPr="001E3FEC" w:rsidRDefault="00740D3F" w:rsidP="00740D3F">
      <w:pPr>
        <w:pStyle w:val="NormalBold"/>
      </w:pPr>
      <w:r w:rsidRPr="001E3FEC">
        <w:rPr>
          <w:rStyle w:val="HideTWBExt"/>
          <w:noProof w:val="0"/>
        </w:rPr>
        <w:t>&lt;/RepeatBlock-By&gt;</w:t>
      </w:r>
    </w:p>
    <w:p w14:paraId="3A5A4C8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537094C" w14:textId="77777777" w:rsidR="00740D3F" w:rsidRPr="001E3FEC" w:rsidRDefault="00740D3F" w:rsidP="00740D3F">
      <w:pPr>
        <w:pStyle w:val="NormalBold"/>
      </w:pPr>
      <w:r w:rsidRPr="001E3FEC">
        <w:rPr>
          <w:rStyle w:val="HideTWBExt"/>
          <w:noProof w:val="0"/>
        </w:rPr>
        <w:t>&lt;Article&gt;</w:t>
      </w:r>
      <w:r w:rsidRPr="001E3FEC">
        <w:t>Artigo 2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D8A5F4E" w14:textId="77777777" w:rsidTr="00E04692">
        <w:trPr>
          <w:trHeight w:hRule="exact" w:val="240"/>
          <w:jc w:val="center"/>
        </w:trPr>
        <w:tc>
          <w:tcPr>
            <w:tcW w:w="9752" w:type="dxa"/>
            <w:gridSpan w:val="2"/>
          </w:tcPr>
          <w:p w14:paraId="1B6C872C" w14:textId="77777777" w:rsidR="00740D3F" w:rsidRPr="001E3FEC" w:rsidRDefault="00740D3F" w:rsidP="00E04692"/>
        </w:tc>
      </w:tr>
      <w:tr w:rsidR="00740D3F" w:rsidRPr="001E3FEC" w14:paraId="1DDC13D5" w14:textId="77777777" w:rsidTr="00E04692">
        <w:trPr>
          <w:trHeight w:val="240"/>
          <w:jc w:val="center"/>
        </w:trPr>
        <w:tc>
          <w:tcPr>
            <w:tcW w:w="4876" w:type="dxa"/>
          </w:tcPr>
          <w:p w14:paraId="3076EF48" w14:textId="77777777" w:rsidR="00740D3F" w:rsidRPr="001E3FEC" w:rsidRDefault="00740D3F" w:rsidP="00E04692">
            <w:pPr>
              <w:pStyle w:val="AmColumnHeading"/>
            </w:pPr>
            <w:r w:rsidRPr="001E3FEC">
              <w:t>Texto da Comissão</w:t>
            </w:r>
          </w:p>
        </w:tc>
        <w:tc>
          <w:tcPr>
            <w:tcW w:w="4876" w:type="dxa"/>
          </w:tcPr>
          <w:p w14:paraId="5DC65C9E" w14:textId="77777777" w:rsidR="00740D3F" w:rsidRPr="001E3FEC" w:rsidRDefault="00740D3F" w:rsidP="00E04692">
            <w:pPr>
              <w:pStyle w:val="AmColumnHeading"/>
            </w:pPr>
            <w:r w:rsidRPr="001E3FEC">
              <w:t>Alteração</w:t>
            </w:r>
          </w:p>
        </w:tc>
      </w:tr>
      <w:tr w:rsidR="00740D3F" w:rsidRPr="001E3FEC" w14:paraId="3373EBFF" w14:textId="77777777" w:rsidTr="00E04692">
        <w:trPr>
          <w:jc w:val="center"/>
        </w:trPr>
        <w:tc>
          <w:tcPr>
            <w:tcW w:w="4876" w:type="dxa"/>
          </w:tcPr>
          <w:p w14:paraId="1EF1A494" w14:textId="77777777" w:rsidR="00740D3F" w:rsidRPr="001E3FEC" w:rsidRDefault="00740D3F" w:rsidP="00E04692">
            <w:pPr>
              <w:pStyle w:val="Normal6a"/>
            </w:pPr>
            <w:r w:rsidRPr="001E3FEC">
              <w:t>1.</w:t>
            </w:r>
            <w:r w:rsidRPr="001E3FEC">
              <w:tab/>
              <w:t xml:space="preserve">Para fins de prestação de contributos de solidariedade em benefício de um Estado-Membro em situação de crise, conforme estabelecido no artigo 1.º, n.º 2, alínea a), aplica-se, mutatis mutandis, a parte IV do Regulamento (UE) XXX/XXX [Gestão do Asilo e da Migração], com exceção </w:t>
            </w:r>
            <w:r w:rsidRPr="001E3FEC">
              <w:rPr>
                <w:b/>
                <w:i/>
              </w:rPr>
              <w:t>do artigo 45.º, n.º 1, alínea d),</w:t>
            </w:r>
            <w:r w:rsidRPr="001E3FEC">
              <w:t xml:space="preserve"> dos artigos 47.º, 48.º e 49.º</w:t>
            </w:r>
            <w:r w:rsidRPr="001E3FEC">
              <w:rPr>
                <w:b/>
                <w:i/>
              </w:rPr>
              <w:t>, do artigo 51.º, n.º 3, alínea b), subalínea iii), e n.º 4, do artigo 52.º, n.os 2 e 5, e do artigo 53.º, n.º 2, segundo e terceiro parágrafos</w:t>
            </w:r>
            <w:r w:rsidRPr="001E3FEC">
              <w:t>.</w:t>
            </w:r>
          </w:p>
        </w:tc>
        <w:tc>
          <w:tcPr>
            <w:tcW w:w="4876" w:type="dxa"/>
          </w:tcPr>
          <w:p w14:paraId="37437F35" w14:textId="77777777" w:rsidR="00740D3F" w:rsidRPr="001E3FEC" w:rsidRDefault="00740D3F" w:rsidP="00E04692">
            <w:pPr>
              <w:pStyle w:val="Normal6a"/>
            </w:pPr>
            <w:r w:rsidRPr="001E3FEC">
              <w:t>1.</w:t>
            </w:r>
            <w:r w:rsidRPr="001E3FEC">
              <w:tab/>
              <w:t xml:space="preserve">Para fins de prestação de contributos de solidariedade em benefício de um Estado-Membro em </w:t>
            </w:r>
            <w:r w:rsidRPr="001E3FEC">
              <w:rPr>
                <w:b/>
                <w:i/>
              </w:rPr>
              <w:t>situações em que as medidas previstas no capítulo III do presente regulamento não sejam suficientes para gerir a</w:t>
            </w:r>
            <w:r w:rsidRPr="001E3FEC">
              <w:t xml:space="preserve"> situação de crise, conforme estabelecido no artigo 1.º, n.º 2, alínea a), aplica-se, mutatis mutandis, a parte IV do Regulamento (UE) XXX/XXX [Gestão do Asilo e da Migração], com exceção dos artigos 47.º, 48.º e 49.º.</w:t>
            </w:r>
          </w:p>
        </w:tc>
      </w:tr>
    </w:tbl>
    <w:p w14:paraId="0131640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ED6A0C7" w14:textId="77777777" w:rsidR="00740D3F" w:rsidRPr="001E3FEC" w:rsidRDefault="00740D3F" w:rsidP="00740D3F">
      <w:r w:rsidRPr="001E3FEC">
        <w:rPr>
          <w:rStyle w:val="HideTWBExt"/>
          <w:noProof w:val="0"/>
        </w:rPr>
        <w:t>&lt;/Amend&gt;</w:t>
      </w:r>
    </w:p>
    <w:p w14:paraId="7C097C0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445</w:t>
      </w:r>
      <w:r w:rsidRPr="001E3FEC">
        <w:rPr>
          <w:rStyle w:val="HideTWBExt"/>
          <w:noProof w:val="0"/>
        </w:rPr>
        <w:t>&lt;/NumAm&gt;</w:t>
      </w:r>
    </w:p>
    <w:p w14:paraId="12E73A36"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4BB0E93B" w14:textId="77777777" w:rsidR="00740D3F" w:rsidRPr="001E3FEC" w:rsidRDefault="00740D3F" w:rsidP="00740D3F">
      <w:pPr>
        <w:pStyle w:val="NormalBold"/>
      </w:pPr>
      <w:r w:rsidRPr="001E3FEC">
        <w:rPr>
          <w:rStyle w:val="HideTWBExt"/>
          <w:noProof w:val="0"/>
        </w:rPr>
        <w:t>&lt;/RepeatBlock-By&gt;</w:t>
      </w:r>
    </w:p>
    <w:p w14:paraId="5CF05E7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C63DF02" w14:textId="77777777" w:rsidR="00740D3F" w:rsidRPr="001E3FEC" w:rsidRDefault="00740D3F" w:rsidP="00740D3F">
      <w:pPr>
        <w:pStyle w:val="NormalBold"/>
      </w:pPr>
      <w:r w:rsidRPr="001E3FEC">
        <w:rPr>
          <w:rStyle w:val="HideTWBExt"/>
          <w:noProof w:val="0"/>
        </w:rPr>
        <w:t>&lt;Article&gt;</w:t>
      </w:r>
      <w:r w:rsidRPr="001E3FEC">
        <w:t>Artigo 2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575C112" w14:textId="77777777" w:rsidTr="00E04692">
        <w:trPr>
          <w:trHeight w:hRule="exact" w:val="240"/>
          <w:jc w:val="center"/>
        </w:trPr>
        <w:tc>
          <w:tcPr>
            <w:tcW w:w="9752" w:type="dxa"/>
            <w:gridSpan w:val="2"/>
          </w:tcPr>
          <w:p w14:paraId="6E6F0DEA" w14:textId="77777777" w:rsidR="00740D3F" w:rsidRPr="001E3FEC" w:rsidRDefault="00740D3F" w:rsidP="00E04692"/>
        </w:tc>
      </w:tr>
      <w:tr w:rsidR="00740D3F" w:rsidRPr="001E3FEC" w14:paraId="75DE8FCE" w14:textId="77777777" w:rsidTr="00E04692">
        <w:trPr>
          <w:trHeight w:val="240"/>
          <w:jc w:val="center"/>
        </w:trPr>
        <w:tc>
          <w:tcPr>
            <w:tcW w:w="4876" w:type="dxa"/>
          </w:tcPr>
          <w:p w14:paraId="017C9B25" w14:textId="77777777" w:rsidR="00740D3F" w:rsidRPr="001E3FEC" w:rsidRDefault="00740D3F" w:rsidP="00E04692">
            <w:pPr>
              <w:pStyle w:val="AmColumnHeading"/>
            </w:pPr>
            <w:r w:rsidRPr="001E3FEC">
              <w:t>Texto da Comissão</w:t>
            </w:r>
          </w:p>
        </w:tc>
        <w:tc>
          <w:tcPr>
            <w:tcW w:w="4876" w:type="dxa"/>
          </w:tcPr>
          <w:p w14:paraId="2458987C" w14:textId="77777777" w:rsidR="00740D3F" w:rsidRPr="001E3FEC" w:rsidRDefault="00740D3F" w:rsidP="00E04692">
            <w:pPr>
              <w:pStyle w:val="AmColumnHeading"/>
            </w:pPr>
            <w:r w:rsidRPr="001E3FEC">
              <w:t>Alteração</w:t>
            </w:r>
          </w:p>
        </w:tc>
      </w:tr>
      <w:tr w:rsidR="00740D3F" w:rsidRPr="001E3FEC" w14:paraId="6E6A45CE" w14:textId="77777777" w:rsidTr="00E04692">
        <w:trPr>
          <w:jc w:val="center"/>
        </w:trPr>
        <w:tc>
          <w:tcPr>
            <w:tcW w:w="4876" w:type="dxa"/>
          </w:tcPr>
          <w:p w14:paraId="763FD778" w14:textId="77777777" w:rsidR="00740D3F" w:rsidRPr="001E3FEC" w:rsidRDefault="00740D3F" w:rsidP="00E04692">
            <w:pPr>
              <w:pStyle w:val="Normal6a"/>
            </w:pPr>
            <w:r w:rsidRPr="001E3FEC">
              <w:t>1.</w:t>
            </w:r>
            <w:r w:rsidRPr="001E3FEC">
              <w:tab/>
              <w:t xml:space="preserve">Para fins de prestação de contributos de solidariedade em benefício de um Estado-Membro em situação de crise, conforme estabelecido no artigo 1.º, n.º 2, alínea a), aplica-se, mutatis mutandis, a parte IV do Regulamento (UE) XXX/XXX [Gestão do Asilo e da Migração], com exceção do artigo 45.º, n.º 1, alínea d), </w:t>
            </w:r>
            <w:r w:rsidRPr="001E3FEC">
              <w:rPr>
                <w:b/>
                <w:i/>
              </w:rPr>
              <w:t>dos artigos 47.º, 48.º e 49.º,</w:t>
            </w:r>
            <w:r w:rsidRPr="001E3FEC">
              <w:t xml:space="preserve"> do artigo 51.º, n.º 3, alínea b), subalínea iii), e n.º 4, do artigo 52.º, n.os 2 e 5, e do artigo 53.º, n.º 2, segundo e terceiro parágrafos.</w:t>
            </w:r>
          </w:p>
        </w:tc>
        <w:tc>
          <w:tcPr>
            <w:tcW w:w="4876" w:type="dxa"/>
          </w:tcPr>
          <w:p w14:paraId="0A3A01F8" w14:textId="77777777" w:rsidR="00740D3F" w:rsidRPr="001E3FEC" w:rsidRDefault="00740D3F" w:rsidP="00E04692">
            <w:pPr>
              <w:pStyle w:val="Normal6a"/>
            </w:pPr>
            <w:r w:rsidRPr="001E3FEC">
              <w:t>1.</w:t>
            </w:r>
            <w:r w:rsidRPr="001E3FEC">
              <w:tab/>
              <w:t>Para fins de prestação de contributos de solidariedade em benefício de um Estado-Membro em situação de crise, conforme estabelecido no artigo 1.º, n.º 2, alínea a), aplica-se, mutatis mutandis, a parte IV do Regulamento (UE) XXX/XXX [Gestão do Asilo e da Migração], com exceção do artigo 45.º, n.º 1, alínea d), do artigo 51.º, n.º 3, alínea b), subalínea iii), e n.º 4, do artigo 52.º, n.os 2 e 5, e do artigo 53.º, n.º 2, segundo e terceiro parágrafos.</w:t>
            </w:r>
          </w:p>
        </w:tc>
      </w:tr>
    </w:tbl>
    <w:p w14:paraId="7E04F14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EAA5F1C" w14:textId="77777777" w:rsidR="00740D3F" w:rsidRPr="001E3FEC" w:rsidRDefault="00740D3F" w:rsidP="00740D3F">
      <w:r w:rsidRPr="001E3FEC">
        <w:rPr>
          <w:rStyle w:val="HideTWBExt"/>
          <w:noProof w:val="0"/>
        </w:rPr>
        <w:t>&lt;/Amend&gt;</w:t>
      </w:r>
    </w:p>
    <w:p w14:paraId="5089BDD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446</w:t>
      </w:r>
      <w:r w:rsidRPr="001E3FEC">
        <w:rPr>
          <w:rStyle w:val="HideTWBExt"/>
          <w:noProof w:val="0"/>
        </w:rPr>
        <w:t>&lt;/NumAm&gt;</w:t>
      </w:r>
    </w:p>
    <w:p w14:paraId="4F43EA1E"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7B797004" w14:textId="77777777" w:rsidR="00740D3F" w:rsidRPr="001E3FEC" w:rsidRDefault="00740D3F" w:rsidP="00740D3F">
      <w:pPr>
        <w:pStyle w:val="NormalBold"/>
      </w:pPr>
      <w:r w:rsidRPr="001E3FEC">
        <w:rPr>
          <w:rStyle w:val="HideTWBExt"/>
          <w:noProof w:val="0"/>
        </w:rPr>
        <w:t>&lt;/RepeatBlock-By&gt;</w:t>
      </w:r>
    </w:p>
    <w:p w14:paraId="7CCB319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A3ACD5F" w14:textId="77777777" w:rsidR="00740D3F" w:rsidRPr="001E3FEC" w:rsidRDefault="00740D3F" w:rsidP="00740D3F">
      <w:pPr>
        <w:pStyle w:val="NormalBold"/>
      </w:pPr>
      <w:r w:rsidRPr="001E3FEC">
        <w:rPr>
          <w:rStyle w:val="HideTWBExt"/>
          <w:noProof w:val="0"/>
        </w:rPr>
        <w:t>&lt;Article&gt;</w:t>
      </w:r>
      <w:r w:rsidRPr="001E3FEC">
        <w:t>Artigo 2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7080E71" w14:textId="77777777" w:rsidTr="00E04692">
        <w:trPr>
          <w:trHeight w:hRule="exact" w:val="240"/>
          <w:jc w:val="center"/>
        </w:trPr>
        <w:tc>
          <w:tcPr>
            <w:tcW w:w="9752" w:type="dxa"/>
            <w:gridSpan w:val="2"/>
          </w:tcPr>
          <w:p w14:paraId="5CE562B1" w14:textId="77777777" w:rsidR="00740D3F" w:rsidRPr="001E3FEC" w:rsidRDefault="00740D3F" w:rsidP="00E04692"/>
        </w:tc>
      </w:tr>
      <w:tr w:rsidR="00740D3F" w:rsidRPr="001E3FEC" w14:paraId="6E362540" w14:textId="77777777" w:rsidTr="00E04692">
        <w:trPr>
          <w:trHeight w:val="240"/>
          <w:jc w:val="center"/>
        </w:trPr>
        <w:tc>
          <w:tcPr>
            <w:tcW w:w="4876" w:type="dxa"/>
          </w:tcPr>
          <w:p w14:paraId="3B1F05B4" w14:textId="77777777" w:rsidR="00740D3F" w:rsidRPr="001E3FEC" w:rsidRDefault="00740D3F" w:rsidP="00E04692">
            <w:pPr>
              <w:pStyle w:val="AmColumnHeading"/>
            </w:pPr>
            <w:r w:rsidRPr="001E3FEC">
              <w:t>Texto da Comissão</w:t>
            </w:r>
          </w:p>
        </w:tc>
        <w:tc>
          <w:tcPr>
            <w:tcW w:w="4876" w:type="dxa"/>
          </w:tcPr>
          <w:p w14:paraId="302A9F83" w14:textId="77777777" w:rsidR="00740D3F" w:rsidRPr="001E3FEC" w:rsidRDefault="00740D3F" w:rsidP="00E04692">
            <w:pPr>
              <w:pStyle w:val="AmColumnHeading"/>
            </w:pPr>
            <w:r w:rsidRPr="001E3FEC">
              <w:t>Alteração</w:t>
            </w:r>
          </w:p>
        </w:tc>
      </w:tr>
      <w:tr w:rsidR="00740D3F" w:rsidRPr="001E3FEC" w14:paraId="2688DF5D" w14:textId="77777777" w:rsidTr="00E04692">
        <w:trPr>
          <w:jc w:val="center"/>
        </w:trPr>
        <w:tc>
          <w:tcPr>
            <w:tcW w:w="4876" w:type="dxa"/>
          </w:tcPr>
          <w:p w14:paraId="2E3FFF16" w14:textId="77777777" w:rsidR="00740D3F" w:rsidRPr="001E3FEC" w:rsidRDefault="00740D3F" w:rsidP="00E04692">
            <w:pPr>
              <w:pStyle w:val="Normal6a"/>
            </w:pPr>
            <w:r w:rsidRPr="001E3FEC">
              <w:t>1.</w:t>
            </w:r>
            <w:r w:rsidRPr="001E3FEC">
              <w:tab/>
              <w:t xml:space="preserve">Para fins de prestação de contributos </w:t>
            </w:r>
            <w:r w:rsidRPr="001E3FEC">
              <w:rPr>
                <w:b/>
                <w:i/>
              </w:rPr>
              <w:t>de solidariedade</w:t>
            </w:r>
            <w:r w:rsidRPr="001E3FEC">
              <w:t xml:space="preserve"> em benefício de um Estado-Membro em situação de crise, conforme estabelecido no artigo 1.º, n.º 2, alínea a), aplica-se, mutatis mutandis, a parte IV do Regulamento (UE) XXX/XXX [Gestão do Asilo e da Migração], com exceção do artigo 45.º, n.º 1, alínea d), dos artigos 47.º, 48.º e 49.º, do artigo 51.º, n.º 3, alínea b), subalínea iii), e n.º 4, do artigo 52.º, n.os 2 e 5, e do artigo 53.º, n.º 2, segundo e terceiro parágrafos.</w:t>
            </w:r>
          </w:p>
        </w:tc>
        <w:tc>
          <w:tcPr>
            <w:tcW w:w="4876" w:type="dxa"/>
          </w:tcPr>
          <w:p w14:paraId="6829CC20" w14:textId="77777777" w:rsidR="00740D3F" w:rsidRPr="001E3FEC" w:rsidRDefault="00740D3F" w:rsidP="00E04692">
            <w:pPr>
              <w:pStyle w:val="Normal6a"/>
            </w:pPr>
            <w:r w:rsidRPr="001E3FEC">
              <w:t>1.</w:t>
            </w:r>
            <w:r w:rsidRPr="001E3FEC">
              <w:tab/>
              <w:t xml:space="preserve">Para fins de prestação de contributos </w:t>
            </w:r>
            <w:r w:rsidRPr="001E3FEC">
              <w:rPr>
                <w:b/>
                <w:i/>
              </w:rPr>
              <w:t>voluntários</w:t>
            </w:r>
            <w:r w:rsidRPr="001E3FEC">
              <w:t xml:space="preserve"> em benefício de um Estado-Membro em situação de crise, conforme estabelecido no artigo 1.º, n.º 2, alínea a), aplica-se, mutatis mutandis, a parte IV do Regulamento (UE) XXX/XXX [Gestão do Asilo e da Migração], com exceção do artigo 45.º, n.º 1, alínea d), dos artigos 47.º, 48.º e 49.º, do artigo 51.º, n.º 3, alínea b), subalínea iii), e n.º 4, do artigo 52.º, n.os 2 e 5, e do artigo 53.º, n.º 2, segundo e terceiro parágrafos.</w:t>
            </w:r>
          </w:p>
        </w:tc>
      </w:tr>
    </w:tbl>
    <w:p w14:paraId="6BEDB04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89158AF" w14:textId="77777777" w:rsidR="00740D3F" w:rsidRPr="001E3FEC" w:rsidRDefault="00740D3F" w:rsidP="00740D3F">
      <w:r w:rsidRPr="001E3FEC">
        <w:rPr>
          <w:rStyle w:val="HideTWBExt"/>
          <w:noProof w:val="0"/>
        </w:rPr>
        <w:t>&lt;/Amend&gt;</w:t>
      </w:r>
    </w:p>
    <w:p w14:paraId="50A4AC3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447</w:t>
      </w:r>
      <w:r w:rsidRPr="001E3FEC">
        <w:rPr>
          <w:rStyle w:val="HideTWBExt"/>
          <w:noProof w:val="0"/>
        </w:rPr>
        <w:t>&lt;/NumAm&gt;</w:t>
      </w:r>
    </w:p>
    <w:p w14:paraId="586FA5CD" w14:textId="77777777" w:rsidR="00740D3F" w:rsidRPr="001E3FEC" w:rsidRDefault="00740D3F" w:rsidP="00740D3F">
      <w:pPr>
        <w:pStyle w:val="NormalBold"/>
      </w:pPr>
      <w:r w:rsidRPr="001E3FEC">
        <w:rPr>
          <w:rStyle w:val="HideTWBExt"/>
          <w:noProof w:val="0"/>
        </w:rPr>
        <w:t>&lt;RepeatBlock-By&gt;&lt;Members&gt;</w:t>
      </w:r>
      <w:r w:rsidRPr="001E3FEC">
        <w:t>Elissavet Vozemberg-Vrionidi, Loucas Fourlas</w:t>
      </w:r>
      <w:r w:rsidRPr="001E3FEC">
        <w:rPr>
          <w:rStyle w:val="HideTWBExt"/>
          <w:noProof w:val="0"/>
        </w:rPr>
        <w:t>&lt;/Members&gt;</w:t>
      </w:r>
    </w:p>
    <w:p w14:paraId="4E3891EC" w14:textId="77777777" w:rsidR="00740D3F" w:rsidRPr="001E3FEC" w:rsidRDefault="00740D3F" w:rsidP="00740D3F">
      <w:pPr>
        <w:pStyle w:val="NormalBold"/>
      </w:pPr>
      <w:r w:rsidRPr="001E3FEC">
        <w:rPr>
          <w:rStyle w:val="HideTWBExt"/>
          <w:noProof w:val="0"/>
        </w:rPr>
        <w:t>&lt;/RepeatBlock-By&gt;</w:t>
      </w:r>
    </w:p>
    <w:p w14:paraId="6B42EC8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1785F5F" w14:textId="77777777" w:rsidR="00740D3F" w:rsidRPr="001E3FEC" w:rsidRDefault="00740D3F" w:rsidP="00740D3F">
      <w:pPr>
        <w:pStyle w:val="NormalBold"/>
      </w:pPr>
      <w:r w:rsidRPr="001E3FEC">
        <w:rPr>
          <w:rStyle w:val="HideTWBExt"/>
          <w:noProof w:val="0"/>
        </w:rPr>
        <w:t>&lt;Article&gt;</w:t>
      </w:r>
      <w:r w:rsidRPr="001E3FEC">
        <w:t>Artigo 2 – n.º 1-A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7D0BFF7" w14:textId="77777777" w:rsidTr="00E04692">
        <w:trPr>
          <w:trHeight w:hRule="exact" w:val="240"/>
          <w:jc w:val="center"/>
        </w:trPr>
        <w:tc>
          <w:tcPr>
            <w:tcW w:w="9752" w:type="dxa"/>
            <w:gridSpan w:val="2"/>
          </w:tcPr>
          <w:p w14:paraId="01EF63B5" w14:textId="77777777" w:rsidR="00740D3F" w:rsidRPr="001E3FEC" w:rsidRDefault="00740D3F" w:rsidP="00E04692"/>
        </w:tc>
      </w:tr>
      <w:tr w:rsidR="00740D3F" w:rsidRPr="001E3FEC" w14:paraId="75D0D0E7" w14:textId="77777777" w:rsidTr="00E04692">
        <w:trPr>
          <w:trHeight w:val="240"/>
          <w:jc w:val="center"/>
        </w:trPr>
        <w:tc>
          <w:tcPr>
            <w:tcW w:w="4876" w:type="dxa"/>
          </w:tcPr>
          <w:p w14:paraId="7E614852" w14:textId="77777777" w:rsidR="00740D3F" w:rsidRPr="001E3FEC" w:rsidRDefault="00740D3F" w:rsidP="00E04692">
            <w:pPr>
              <w:pStyle w:val="AmColumnHeading"/>
            </w:pPr>
            <w:r w:rsidRPr="001E3FEC">
              <w:t>Texto da Comissão</w:t>
            </w:r>
          </w:p>
        </w:tc>
        <w:tc>
          <w:tcPr>
            <w:tcW w:w="4876" w:type="dxa"/>
          </w:tcPr>
          <w:p w14:paraId="75205E5B" w14:textId="77777777" w:rsidR="00740D3F" w:rsidRPr="001E3FEC" w:rsidRDefault="00740D3F" w:rsidP="00E04692">
            <w:pPr>
              <w:pStyle w:val="AmColumnHeading"/>
            </w:pPr>
            <w:r w:rsidRPr="001E3FEC">
              <w:t>Alteração</w:t>
            </w:r>
          </w:p>
        </w:tc>
      </w:tr>
      <w:tr w:rsidR="00740D3F" w:rsidRPr="001E3FEC" w14:paraId="0567C05B" w14:textId="77777777" w:rsidTr="00E04692">
        <w:trPr>
          <w:jc w:val="center"/>
        </w:trPr>
        <w:tc>
          <w:tcPr>
            <w:tcW w:w="4876" w:type="dxa"/>
          </w:tcPr>
          <w:p w14:paraId="66EB13E5" w14:textId="77777777" w:rsidR="00740D3F" w:rsidRPr="001E3FEC" w:rsidRDefault="00740D3F" w:rsidP="00E04692">
            <w:pPr>
              <w:pStyle w:val="Normal6a"/>
            </w:pPr>
          </w:p>
        </w:tc>
        <w:tc>
          <w:tcPr>
            <w:tcW w:w="4876" w:type="dxa"/>
          </w:tcPr>
          <w:p w14:paraId="63671A45" w14:textId="77777777" w:rsidR="00740D3F" w:rsidRPr="001E3FEC" w:rsidRDefault="00740D3F" w:rsidP="00E04692">
            <w:pPr>
              <w:pStyle w:val="Normal6a"/>
            </w:pPr>
            <w:r w:rsidRPr="001E3FEC">
              <w:rPr>
                <w:b/>
                <w:i/>
              </w:rPr>
              <w:t>1-A.</w:t>
            </w:r>
            <w:r w:rsidRPr="001E3FEC">
              <w:tab/>
            </w:r>
            <w:r w:rsidRPr="001E3FEC">
              <w:rPr>
                <w:b/>
                <w:i/>
              </w:rPr>
              <w:t>Para fins de prestação de contributos de solidariedade em benefício de um Estado-Membro em situação de crise, os planos de resposta solidária incluem a criação de um mecanismo de recolocação obrigatória baseado em critérios de distribuição específicos para cada Estado-Membro contribuinte, de acordo com os últimos dados disponíveis do Eurostat, em particular a dimensão da população (ponderação de 40 %), o PIB total (ponderação de 40 %) e a taxa de desemprego (ponderação de 20 %).</w:t>
            </w:r>
          </w:p>
        </w:tc>
      </w:tr>
    </w:tbl>
    <w:p w14:paraId="784B1D2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4A94C0F" w14:textId="77777777" w:rsidR="00740D3F" w:rsidRPr="001E3FEC" w:rsidRDefault="00740D3F" w:rsidP="00740D3F">
      <w:r w:rsidRPr="001E3FEC">
        <w:rPr>
          <w:rStyle w:val="HideTWBExt"/>
          <w:noProof w:val="0"/>
        </w:rPr>
        <w:t>&lt;/Amend&gt;</w:t>
      </w:r>
    </w:p>
    <w:p w14:paraId="17FFC46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448</w:t>
      </w:r>
      <w:r w:rsidRPr="001E3FEC">
        <w:rPr>
          <w:rStyle w:val="HideTWBExt"/>
          <w:noProof w:val="0"/>
        </w:rPr>
        <w:t>&lt;/NumAm&gt;</w:t>
      </w:r>
    </w:p>
    <w:p w14:paraId="4A1F36C7"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2A855E70" w14:textId="77777777" w:rsidR="00740D3F" w:rsidRPr="001E3FEC" w:rsidRDefault="00740D3F" w:rsidP="00740D3F">
      <w:pPr>
        <w:pStyle w:val="NormalBold"/>
      </w:pPr>
      <w:r w:rsidRPr="001E3FEC">
        <w:rPr>
          <w:rStyle w:val="HideTWBExt"/>
          <w:noProof w:val="0"/>
        </w:rPr>
        <w:t>&lt;/RepeatBlock-By&gt;</w:t>
      </w:r>
    </w:p>
    <w:p w14:paraId="5984C8F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61EF3F0" w14:textId="77777777" w:rsidR="00740D3F" w:rsidRPr="001E3FEC" w:rsidRDefault="00740D3F" w:rsidP="00740D3F">
      <w:pPr>
        <w:pStyle w:val="NormalBold"/>
      </w:pPr>
      <w:r w:rsidRPr="001E3FEC">
        <w:rPr>
          <w:rStyle w:val="HideTWBExt"/>
          <w:noProof w:val="0"/>
        </w:rPr>
        <w:t>&lt;Article&gt;</w:t>
      </w:r>
      <w:r w:rsidRPr="001E3FEC">
        <w:t>Artigo 2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17D7F75" w14:textId="77777777" w:rsidTr="00E04692">
        <w:trPr>
          <w:trHeight w:hRule="exact" w:val="240"/>
          <w:jc w:val="center"/>
        </w:trPr>
        <w:tc>
          <w:tcPr>
            <w:tcW w:w="9752" w:type="dxa"/>
            <w:gridSpan w:val="2"/>
          </w:tcPr>
          <w:p w14:paraId="7C812536" w14:textId="77777777" w:rsidR="00740D3F" w:rsidRPr="001E3FEC" w:rsidRDefault="00740D3F" w:rsidP="00E04692"/>
        </w:tc>
      </w:tr>
      <w:tr w:rsidR="00740D3F" w:rsidRPr="001E3FEC" w14:paraId="4DE4AD9A" w14:textId="77777777" w:rsidTr="00E04692">
        <w:trPr>
          <w:trHeight w:val="240"/>
          <w:jc w:val="center"/>
        </w:trPr>
        <w:tc>
          <w:tcPr>
            <w:tcW w:w="4876" w:type="dxa"/>
          </w:tcPr>
          <w:p w14:paraId="468F6247" w14:textId="77777777" w:rsidR="00740D3F" w:rsidRPr="001E3FEC" w:rsidRDefault="00740D3F" w:rsidP="00E04692">
            <w:pPr>
              <w:pStyle w:val="AmColumnHeading"/>
            </w:pPr>
            <w:r w:rsidRPr="001E3FEC">
              <w:t>Texto da Comissão</w:t>
            </w:r>
          </w:p>
        </w:tc>
        <w:tc>
          <w:tcPr>
            <w:tcW w:w="4876" w:type="dxa"/>
          </w:tcPr>
          <w:p w14:paraId="05BA0F2C" w14:textId="77777777" w:rsidR="00740D3F" w:rsidRPr="001E3FEC" w:rsidRDefault="00740D3F" w:rsidP="00E04692">
            <w:pPr>
              <w:pStyle w:val="AmColumnHeading"/>
            </w:pPr>
            <w:r w:rsidRPr="001E3FEC">
              <w:t>Alteração</w:t>
            </w:r>
          </w:p>
        </w:tc>
      </w:tr>
      <w:tr w:rsidR="00740D3F" w:rsidRPr="001E3FEC" w14:paraId="2DA0A649" w14:textId="77777777" w:rsidTr="00E04692">
        <w:trPr>
          <w:jc w:val="center"/>
        </w:trPr>
        <w:tc>
          <w:tcPr>
            <w:tcW w:w="4876" w:type="dxa"/>
          </w:tcPr>
          <w:p w14:paraId="58E4C3A3" w14:textId="77777777" w:rsidR="00740D3F" w:rsidRPr="001E3FEC" w:rsidRDefault="00740D3F" w:rsidP="00E04692">
            <w:pPr>
              <w:pStyle w:val="Normal6a"/>
            </w:pPr>
            <w:r w:rsidRPr="001E3FEC">
              <w:t>2.</w:t>
            </w:r>
            <w:r w:rsidRPr="001E3FEC">
              <w:tab/>
              <w:t xml:space="preserve">Em derrogação do disposto no artigo 50.º, n.º 3, a avaliação a que se refere esse número abrange a situação no Estado-Membro em questão durante </w:t>
            </w:r>
            <w:r w:rsidRPr="001E3FEC">
              <w:rPr>
                <w:b/>
                <w:i/>
              </w:rPr>
              <w:t>o mês [um] anterior</w:t>
            </w:r>
            <w:r w:rsidRPr="001E3FEC">
              <w:t>.</w:t>
            </w:r>
          </w:p>
        </w:tc>
        <w:tc>
          <w:tcPr>
            <w:tcW w:w="4876" w:type="dxa"/>
          </w:tcPr>
          <w:p w14:paraId="5B32241F" w14:textId="77777777" w:rsidR="00740D3F" w:rsidRPr="001E3FEC" w:rsidRDefault="00740D3F" w:rsidP="00E04692">
            <w:pPr>
              <w:pStyle w:val="Normal6a"/>
            </w:pPr>
            <w:r w:rsidRPr="001E3FEC">
              <w:t>2.</w:t>
            </w:r>
            <w:r w:rsidRPr="001E3FEC">
              <w:tab/>
              <w:t xml:space="preserve">Em derrogação do disposto no artigo 50.º, n.º 3, a avaliação a que se refere esse número abrange a situação no Estado-Membro em questão durante </w:t>
            </w:r>
            <w:r w:rsidRPr="001E3FEC">
              <w:rPr>
                <w:b/>
                <w:i/>
              </w:rPr>
              <w:t>os três meses anteriores</w:t>
            </w:r>
            <w:r w:rsidRPr="001E3FEC">
              <w:t>.</w:t>
            </w:r>
          </w:p>
        </w:tc>
      </w:tr>
    </w:tbl>
    <w:p w14:paraId="0717FD0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E52224C" w14:textId="77777777" w:rsidR="00740D3F" w:rsidRPr="001E3FEC" w:rsidRDefault="00740D3F" w:rsidP="00740D3F">
      <w:r w:rsidRPr="001E3FEC">
        <w:rPr>
          <w:rStyle w:val="HideTWBExt"/>
          <w:noProof w:val="0"/>
        </w:rPr>
        <w:t>&lt;/Amend&gt;</w:t>
      </w:r>
    </w:p>
    <w:p w14:paraId="32195F8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449</w:t>
      </w:r>
      <w:r w:rsidRPr="001E3FEC">
        <w:rPr>
          <w:rStyle w:val="HideTWBExt"/>
          <w:noProof w:val="0"/>
        </w:rPr>
        <w:t>&lt;/NumAm&gt;</w:t>
      </w:r>
    </w:p>
    <w:p w14:paraId="1273CE9D" w14:textId="77777777" w:rsidR="00740D3F" w:rsidRPr="001E3FEC" w:rsidRDefault="00740D3F" w:rsidP="00740D3F">
      <w:pPr>
        <w:pStyle w:val="NormalBold"/>
      </w:pPr>
      <w:r w:rsidRPr="001E3FEC">
        <w:rPr>
          <w:rStyle w:val="HideTWBExt"/>
          <w:noProof w:val="0"/>
        </w:rPr>
        <w:t>&lt;RepeatBlock-By&gt;&lt;Members&gt;</w:t>
      </w:r>
      <w:r w:rsidRPr="001E3FEC">
        <w:t>Ondřej Kovařík, Malik Azmani</w:t>
      </w:r>
      <w:r w:rsidRPr="001E3FEC">
        <w:rPr>
          <w:rStyle w:val="HideTWBExt"/>
          <w:noProof w:val="0"/>
        </w:rPr>
        <w:t>&lt;/Members&gt;</w:t>
      </w:r>
    </w:p>
    <w:p w14:paraId="7FCA1275" w14:textId="77777777" w:rsidR="00740D3F" w:rsidRPr="001E3FEC" w:rsidRDefault="00740D3F" w:rsidP="00740D3F">
      <w:pPr>
        <w:pStyle w:val="NormalBold"/>
      </w:pPr>
      <w:r w:rsidRPr="001E3FEC">
        <w:rPr>
          <w:rStyle w:val="HideTWBExt"/>
          <w:noProof w:val="0"/>
        </w:rPr>
        <w:t>&lt;/RepeatBlock-By&gt;</w:t>
      </w:r>
    </w:p>
    <w:p w14:paraId="0632FFE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D8FFBE2" w14:textId="77777777" w:rsidR="00740D3F" w:rsidRPr="001E3FEC" w:rsidRDefault="00740D3F" w:rsidP="00740D3F">
      <w:pPr>
        <w:pStyle w:val="NormalBold"/>
      </w:pPr>
      <w:r w:rsidRPr="001E3FEC">
        <w:rPr>
          <w:rStyle w:val="HideTWBExt"/>
          <w:noProof w:val="0"/>
        </w:rPr>
        <w:t>&lt;Article&gt;</w:t>
      </w:r>
      <w:r w:rsidRPr="001E3FEC">
        <w:t>Artigo 2 – n.º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7265E65" w14:textId="77777777" w:rsidTr="00E04692">
        <w:trPr>
          <w:trHeight w:hRule="exact" w:val="240"/>
          <w:jc w:val="center"/>
        </w:trPr>
        <w:tc>
          <w:tcPr>
            <w:tcW w:w="9752" w:type="dxa"/>
            <w:gridSpan w:val="2"/>
          </w:tcPr>
          <w:p w14:paraId="47BF0B6E" w14:textId="77777777" w:rsidR="00740D3F" w:rsidRPr="001E3FEC" w:rsidRDefault="00740D3F" w:rsidP="00E04692"/>
        </w:tc>
      </w:tr>
      <w:tr w:rsidR="00740D3F" w:rsidRPr="001E3FEC" w14:paraId="134C2590" w14:textId="77777777" w:rsidTr="00E04692">
        <w:trPr>
          <w:trHeight w:val="240"/>
          <w:jc w:val="center"/>
        </w:trPr>
        <w:tc>
          <w:tcPr>
            <w:tcW w:w="4876" w:type="dxa"/>
          </w:tcPr>
          <w:p w14:paraId="65FFFD97" w14:textId="77777777" w:rsidR="00740D3F" w:rsidRPr="001E3FEC" w:rsidRDefault="00740D3F" w:rsidP="00E04692">
            <w:pPr>
              <w:pStyle w:val="AmColumnHeading"/>
            </w:pPr>
            <w:r w:rsidRPr="001E3FEC">
              <w:t>Texto da Comissão</w:t>
            </w:r>
          </w:p>
        </w:tc>
        <w:tc>
          <w:tcPr>
            <w:tcW w:w="4876" w:type="dxa"/>
          </w:tcPr>
          <w:p w14:paraId="28B06CD6" w14:textId="77777777" w:rsidR="00740D3F" w:rsidRPr="001E3FEC" w:rsidRDefault="00740D3F" w:rsidP="00E04692">
            <w:pPr>
              <w:pStyle w:val="AmColumnHeading"/>
            </w:pPr>
            <w:r w:rsidRPr="001E3FEC">
              <w:t>Alteração</w:t>
            </w:r>
          </w:p>
        </w:tc>
      </w:tr>
      <w:tr w:rsidR="00740D3F" w:rsidRPr="001E3FEC" w14:paraId="7858F42F" w14:textId="77777777" w:rsidTr="00E04692">
        <w:trPr>
          <w:jc w:val="center"/>
        </w:trPr>
        <w:tc>
          <w:tcPr>
            <w:tcW w:w="4876" w:type="dxa"/>
          </w:tcPr>
          <w:p w14:paraId="6B49B44A" w14:textId="77777777" w:rsidR="00740D3F" w:rsidRPr="001E3FEC" w:rsidRDefault="00740D3F" w:rsidP="00E04692">
            <w:pPr>
              <w:pStyle w:val="Normal6a"/>
            </w:pPr>
            <w:r w:rsidRPr="001E3FEC">
              <w:t>4.</w:t>
            </w:r>
            <w:r w:rsidRPr="001E3FEC">
              <w:tab/>
              <w:t>Em derrogação do disposto no artigo 51.º, n.º 2, do Regulamento (UE) XXX/XXX [Gestão do Asilo e da Migração], o relatório a que se refere esse regulamento indica se o Estado-Membro em questão se encontra numa situação de crise, conforme definido no artigo 1.º, n.º 2, alínea a), do presente regulamento.</w:t>
            </w:r>
          </w:p>
        </w:tc>
        <w:tc>
          <w:tcPr>
            <w:tcW w:w="4876" w:type="dxa"/>
          </w:tcPr>
          <w:p w14:paraId="059676D1" w14:textId="77777777" w:rsidR="00740D3F" w:rsidRPr="001E3FEC" w:rsidRDefault="00740D3F" w:rsidP="00E04692">
            <w:pPr>
              <w:pStyle w:val="Normal6a"/>
            </w:pPr>
            <w:r w:rsidRPr="001E3FEC">
              <w:t>4.</w:t>
            </w:r>
            <w:r w:rsidRPr="001E3FEC">
              <w:tab/>
              <w:t>Em derrogação do disposto no artigo 51.º, n.º 2, do Regulamento (UE) XXX/XXX [Gestão do Asilo e da Migração], o relatório a que se refere esse regulamento indica se o Estado-Membro em questão se encontra numa situação de crise, conforme definido no artigo 1.º, n.º 2, alínea a), do presente regulamento</w:t>
            </w:r>
            <w:r w:rsidRPr="001E3FEC">
              <w:rPr>
                <w:b/>
                <w:i/>
              </w:rPr>
              <w:t>, ou se existe um risco iminente de tal situação ocorrer, tal como definido no artigo 1.º, n.º 2, alínea b), do presente regulamento</w:t>
            </w:r>
            <w:r w:rsidRPr="001E3FEC">
              <w:t>.</w:t>
            </w:r>
          </w:p>
        </w:tc>
      </w:tr>
    </w:tbl>
    <w:p w14:paraId="079C9B2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DF7CB68" w14:textId="77777777" w:rsidR="00740D3F" w:rsidRPr="001E3FEC" w:rsidRDefault="00740D3F" w:rsidP="00740D3F">
      <w:r w:rsidRPr="001E3FEC">
        <w:rPr>
          <w:rStyle w:val="HideTWBExt"/>
          <w:noProof w:val="0"/>
        </w:rPr>
        <w:t>&lt;/Amend&gt;</w:t>
      </w:r>
    </w:p>
    <w:p w14:paraId="3A58117A" w14:textId="77777777" w:rsidR="00740D3F" w:rsidRPr="001E3FEC" w:rsidRDefault="00740D3F" w:rsidP="00740D3F">
      <w:pPr>
        <w:pStyle w:val="AmNumberTabs"/>
      </w:pPr>
      <w:r w:rsidRPr="001E3FEC">
        <w:rPr>
          <w:rStyle w:val="HideTWBExt"/>
          <w:b w:val="0"/>
          <w:noProof w:val="0"/>
        </w:rPr>
        <w:t>&lt;Amend&gt;</w:t>
      </w:r>
      <w:r w:rsidRPr="001E3FEC">
        <w:t>Alteração</w:t>
      </w:r>
      <w:r w:rsidRPr="001E3FEC">
        <w:tab/>
      </w:r>
      <w:r w:rsidRPr="001E3FEC">
        <w:tab/>
      </w:r>
      <w:r w:rsidRPr="001E3FEC">
        <w:rPr>
          <w:rStyle w:val="HideTWBExt"/>
          <w:b w:val="0"/>
          <w:noProof w:val="0"/>
        </w:rPr>
        <w:t>&lt;NumAm&gt;</w:t>
      </w:r>
      <w:r w:rsidRPr="001E3FEC">
        <w:t>450</w:t>
      </w:r>
      <w:r w:rsidRPr="001E3FEC">
        <w:rPr>
          <w:rStyle w:val="HideTWBExt"/>
          <w:b w:val="0"/>
          <w:noProof w:val="0"/>
        </w:rPr>
        <w:t>&lt;/NumAm&gt;</w:t>
      </w:r>
    </w:p>
    <w:p w14:paraId="5FA3517B" w14:textId="77777777" w:rsidR="00740D3F" w:rsidRPr="001E3FEC" w:rsidRDefault="00740D3F" w:rsidP="00740D3F">
      <w:pPr>
        <w:pStyle w:val="NormalBold"/>
      </w:pPr>
      <w:r w:rsidRPr="001E3FEC">
        <w:rPr>
          <w:rStyle w:val="HideTWBExt"/>
          <w:b w:val="0"/>
          <w:noProof w:val="0"/>
        </w:rPr>
        <w:t>&lt;RepeatBlock-By&gt;&lt;Members&gt;</w:t>
      </w:r>
      <w:r w:rsidRPr="001E3FEC">
        <w:t>Joachim Stanisław Brudziński, Jadwiga Wiśniewska, Patryk Jaki, Beata Kempa</w:t>
      </w:r>
      <w:r w:rsidRPr="001E3FEC">
        <w:rPr>
          <w:rStyle w:val="HideTWBExt"/>
          <w:b w:val="0"/>
          <w:noProof w:val="0"/>
        </w:rPr>
        <w:t>&lt;/Members&gt;</w:t>
      </w:r>
    </w:p>
    <w:p w14:paraId="1779C58F" w14:textId="77777777" w:rsidR="00740D3F" w:rsidRPr="001E3FEC" w:rsidRDefault="00740D3F" w:rsidP="00740D3F">
      <w:r w:rsidRPr="001E3FEC">
        <w:rPr>
          <w:rStyle w:val="HideTWBExt"/>
          <w:noProof w:val="0"/>
        </w:rPr>
        <w:t>&lt;AuNomDe&gt;</w:t>
      </w:r>
      <w:r w:rsidRPr="001E3FEC">
        <w:rPr>
          <w:rStyle w:val="HideTWBInt"/>
        </w:rPr>
        <w:t>{ECR}</w:t>
      </w:r>
      <w:r w:rsidRPr="001E3FEC">
        <w:t>em nome do Grupo ECR</w:t>
      </w:r>
      <w:r w:rsidRPr="001E3FEC">
        <w:rPr>
          <w:rStyle w:val="HideTWBExt"/>
          <w:noProof w:val="0"/>
        </w:rPr>
        <w:t>&lt;/AuNomDe&gt;</w:t>
      </w:r>
    </w:p>
    <w:p w14:paraId="359CCBAD" w14:textId="77777777" w:rsidR="00740D3F" w:rsidRPr="001E3FEC" w:rsidRDefault="00740D3F" w:rsidP="00740D3F">
      <w:r w:rsidRPr="001E3FEC">
        <w:rPr>
          <w:rStyle w:val="HideTWBExt"/>
          <w:noProof w:val="0"/>
        </w:rPr>
        <w:t>&lt;/RepeatBlock-By&gt;</w:t>
      </w:r>
    </w:p>
    <w:p w14:paraId="5B3E85AF" w14:textId="77777777" w:rsidR="00740D3F" w:rsidRPr="001E3FEC" w:rsidRDefault="00740D3F" w:rsidP="00740D3F">
      <w:pPr>
        <w:pStyle w:val="NormalBold"/>
      </w:pPr>
      <w:r w:rsidRPr="001E3FEC">
        <w:rPr>
          <w:rStyle w:val="HideTWBExt"/>
          <w:b w:val="0"/>
          <w:noProof w:val="0"/>
        </w:rPr>
        <w:t>&lt;DocAmend&gt;</w:t>
      </w:r>
      <w:r w:rsidRPr="001E3FEC">
        <w:t>Proposta de regulamento</w:t>
      </w:r>
      <w:r w:rsidRPr="001E3FEC">
        <w:rPr>
          <w:rStyle w:val="HideTWBExt"/>
          <w:b w:val="0"/>
          <w:noProof w:val="0"/>
        </w:rPr>
        <w:t>&lt;/DocAmend&gt;</w:t>
      </w:r>
    </w:p>
    <w:p w14:paraId="089B829D" w14:textId="77777777" w:rsidR="00740D3F" w:rsidRPr="001E3FEC" w:rsidRDefault="00740D3F" w:rsidP="00740D3F">
      <w:pPr>
        <w:pStyle w:val="NormalBold"/>
      </w:pPr>
      <w:r w:rsidRPr="001E3FEC">
        <w:rPr>
          <w:rStyle w:val="HideTWBExt"/>
          <w:b w:val="0"/>
          <w:noProof w:val="0"/>
        </w:rPr>
        <w:t>&lt;Article&gt;</w:t>
      </w:r>
      <w:r w:rsidRPr="001E3FEC">
        <w:t>Artigo 2 – n.º 5</w:t>
      </w:r>
      <w:r w:rsidRPr="001E3FE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6E75809" w14:textId="77777777" w:rsidTr="00E04692">
        <w:trPr>
          <w:trHeight w:hRule="exact" w:val="240"/>
          <w:jc w:val="center"/>
        </w:trPr>
        <w:tc>
          <w:tcPr>
            <w:tcW w:w="9752" w:type="dxa"/>
            <w:gridSpan w:val="2"/>
          </w:tcPr>
          <w:p w14:paraId="50EE7410" w14:textId="77777777" w:rsidR="00740D3F" w:rsidRPr="001E3FEC" w:rsidRDefault="00740D3F" w:rsidP="00E04692"/>
        </w:tc>
      </w:tr>
      <w:tr w:rsidR="00740D3F" w:rsidRPr="001E3FEC" w14:paraId="15FD1670" w14:textId="77777777" w:rsidTr="00E04692">
        <w:trPr>
          <w:trHeight w:val="240"/>
          <w:jc w:val="center"/>
        </w:trPr>
        <w:tc>
          <w:tcPr>
            <w:tcW w:w="4876" w:type="dxa"/>
          </w:tcPr>
          <w:p w14:paraId="54294362" w14:textId="77777777" w:rsidR="00740D3F" w:rsidRPr="001E3FEC" w:rsidRDefault="00740D3F" w:rsidP="00E04692">
            <w:pPr>
              <w:pStyle w:val="AmColumnHeading"/>
            </w:pPr>
            <w:r w:rsidRPr="001E3FEC">
              <w:t>Texto da Comissão</w:t>
            </w:r>
          </w:p>
        </w:tc>
        <w:tc>
          <w:tcPr>
            <w:tcW w:w="4876" w:type="dxa"/>
          </w:tcPr>
          <w:p w14:paraId="4E0AF8F1" w14:textId="77777777" w:rsidR="00740D3F" w:rsidRPr="001E3FEC" w:rsidRDefault="00740D3F" w:rsidP="00E04692">
            <w:pPr>
              <w:pStyle w:val="AmColumnHeading"/>
            </w:pPr>
            <w:r w:rsidRPr="001E3FEC">
              <w:t>Alteração</w:t>
            </w:r>
          </w:p>
        </w:tc>
      </w:tr>
      <w:tr w:rsidR="00740D3F" w:rsidRPr="001E3FEC" w14:paraId="0D961B9E" w14:textId="77777777" w:rsidTr="00E04692">
        <w:trPr>
          <w:jc w:val="center"/>
        </w:trPr>
        <w:tc>
          <w:tcPr>
            <w:tcW w:w="4876" w:type="dxa"/>
          </w:tcPr>
          <w:p w14:paraId="295274D8" w14:textId="77777777" w:rsidR="00740D3F" w:rsidRPr="001E3FEC" w:rsidRDefault="00740D3F" w:rsidP="00E04692">
            <w:pPr>
              <w:pStyle w:val="Normal6a"/>
            </w:pPr>
            <w:r w:rsidRPr="001E3FEC">
              <w:rPr>
                <w:b/>
                <w:i/>
              </w:rPr>
              <w:t>5.</w:t>
            </w:r>
            <w:r w:rsidRPr="001E3FEC">
              <w:tab/>
            </w:r>
            <w:r w:rsidRPr="001E3FEC">
              <w:rPr>
                <w:b/>
                <w:i/>
              </w:rPr>
              <w:t>Em derrogação do disposto no artigo 51.º, n.º 3, alínea b), subalínea ii), no artigo 52.º, n.</w:t>
            </w:r>
            <w:r w:rsidRPr="001E3FEC">
              <w:rPr>
                <w:b/>
                <w:i/>
                <w:vertAlign w:val="superscript"/>
              </w:rPr>
              <w:t>os</w:t>
            </w:r>
            <w:r w:rsidRPr="001E3FEC">
              <w:rPr>
                <w:b/>
                <w:i/>
              </w:rPr>
              <w:t xml:space="preserve">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5B59581C" w14:textId="77777777" w:rsidR="00740D3F" w:rsidRPr="001E3FEC" w:rsidRDefault="00740D3F" w:rsidP="00E04692">
            <w:pPr>
              <w:pStyle w:val="Normal6a"/>
            </w:pPr>
            <w:r w:rsidRPr="001E3FEC">
              <w:rPr>
                <w:b/>
                <w:i/>
              </w:rPr>
              <w:t>Suprimido</w:t>
            </w:r>
          </w:p>
        </w:tc>
      </w:tr>
    </w:tbl>
    <w:p w14:paraId="52AE300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{PL}</w:t>
      </w:r>
      <w:r w:rsidRPr="001E3FEC">
        <w:t>pl</w:t>
      </w:r>
      <w:r w:rsidRPr="001E3FEC">
        <w:rPr>
          <w:rStyle w:val="HideTWBExt"/>
          <w:noProof w:val="0"/>
        </w:rPr>
        <w:t>&lt;/Original&gt;</w:t>
      </w:r>
    </w:p>
    <w:p w14:paraId="7F7535C9" w14:textId="77777777" w:rsidR="00740D3F" w:rsidRPr="001E3FEC" w:rsidRDefault="00740D3F" w:rsidP="00740D3F">
      <w:r w:rsidRPr="001E3FEC">
        <w:rPr>
          <w:rStyle w:val="HideTWBExt"/>
          <w:noProof w:val="0"/>
        </w:rPr>
        <w:t>&lt;/Amend&gt;</w:t>
      </w:r>
    </w:p>
    <w:p w14:paraId="0EEA329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451</w:t>
      </w:r>
      <w:r w:rsidRPr="001E3FEC">
        <w:rPr>
          <w:rStyle w:val="HideTWBExt"/>
          <w:noProof w:val="0"/>
        </w:rPr>
        <w:t>&lt;/NumAm&gt;</w:t>
      </w:r>
    </w:p>
    <w:p w14:paraId="49A29681"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7D74A4AE" w14:textId="77777777" w:rsidR="00740D3F" w:rsidRPr="001E3FEC" w:rsidRDefault="00740D3F" w:rsidP="00740D3F">
      <w:pPr>
        <w:pStyle w:val="NormalBold"/>
      </w:pPr>
      <w:r w:rsidRPr="001E3FEC">
        <w:rPr>
          <w:rStyle w:val="HideTWBExt"/>
          <w:noProof w:val="0"/>
        </w:rPr>
        <w:t>&lt;/RepeatBlock-By&gt;</w:t>
      </w:r>
    </w:p>
    <w:p w14:paraId="7EDEB4E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0CEC7FA" w14:textId="77777777" w:rsidR="00740D3F" w:rsidRPr="001E3FEC" w:rsidRDefault="00740D3F" w:rsidP="00740D3F">
      <w:pPr>
        <w:pStyle w:val="NormalBold"/>
      </w:pPr>
      <w:r w:rsidRPr="001E3FEC">
        <w:rPr>
          <w:rStyle w:val="HideTWBExt"/>
          <w:noProof w:val="0"/>
        </w:rPr>
        <w:t>&lt;Article&gt;</w:t>
      </w:r>
      <w:r w:rsidRPr="001E3FEC">
        <w:t>Artigo 2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7A0FEED" w14:textId="77777777" w:rsidTr="00E04692">
        <w:trPr>
          <w:trHeight w:hRule="exact" w:val="240"/>
          <w:jc w:val="center"/>
        </w:trPr>
        <w:tc>
          <w:tcPr>
            <w:tcW w:w="9752" w:type="dxa"/>
            <w:gridSpan w:val="2"/>
          </w:tcPr>
          <w:p w14:paraId="57DA955D" w14:textId="77777777" w:rsidR="00740D3F" w:rsidRPr="001E3FEC" w:rsidRDefault="00740D3F" w:rsidP="00E04692"/>
        </w:tc>
      </w:tr>
      <w:tr w:rsidR="00740D3F" w:rsidRPr="001E3FEC" w14:paraId="434A979F" w14:textId="77777777" w:rsidTr="00E04692">
        <w:trPr>
          <w:trHeight w:val="240"/>
          <w:jc w:val="center"/>
        </w:trPr>
        <w:tc>
          <w:tcPr>
            <w:tcW w:w="4876" w:type="dxa"/>
          </w:tcPr>
          <w:p w14:paraId="7660CABF" w14:textId="77777777" w:rsidR="00740D3F" w:rsidRPr="001E3FEC" w:rsidRDefault="00740D3F" w:rsidP="00E04692">
            <w:pPr>
              <w:pStyle w:val="AmColumnHeading"/>
            </w:pPr>
            <w:r w:rsidRPr="001E3FEC">
              <w:t>Texto da Comissão</w:t>
            </w:r>
          </w:p>
        </w:tc>
        <w:tc>
          <w:tcPr>
            <w:tcW w:w="4876" w:type="dxa"/>
          </w:tcPr>
          <w:p w14:paraId="7A4EFCF1" w14:textId="77777777" w:rsidR="00740D3F" w:rsidRPr="001E3FEC" w:rsidRDefault="00740D3F" w:rsidP="00E04692">
            <w:pPr>
              <w:pStyle w:val="AmColumnHeading"/>
            </w:pPr>
            <w:r w:rsidRPr="001E3FEC">
              <w:t>Alteração</w:t>
            </w:r>
          </w:p>
        </w:tc>
      </w:tr>
      <w:tr w:rsidR="00740D3F" w:rsidRPr="001E3FEC" w14:paraId="4176ED31" w14:textId="77777777" w:rsidTr="00E04692">
        <w:trPr>
          <w:jc w:val="center"/>
        </w:trPr>
        <w:tc>
          <w:tcPr>
            <w:tcW w:w="4876" w:type="dxa"/>
          </w:tcPr>
          <w:p w14:paraId="1FA78229" w14:textId="77777777" w:rsidR="00740D3F" w:rsidRPr="001E3FEC" w:rsidRDefault="00740D3F" w:rsidP="00E04692">
            <w:pPr>
              <w:pStyle w:val="Normal6a"/>
            </w:pPr>
            <w:r w:rsidRPr="001E3FEC">
              <w:rPr>
                <w:b/>
                <w:i/>
              </w:rPr>
              <w:t>5.</w:t>
            </w:r>
            <w:r w:rsidRPr="001E3FEC">
              <w:tab/>
            </w:r>
            <w:r w:rsidRPr="001E3FEC">
              <w:rPr>
                <w:b/>
                <w:i/>
              </w:rPr>
              <w:t>Em derrogação do disposto no artigo 51.º, n.º 3, alínea b), subalínea ii), no artigo 52.º, n.os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783918BC" w14:textId="77777777" w:rsidR="00740D3F" w:rsidRPr="001E3FEC" w:rsidRDefault="00740D3F" w:rsidP="00E04692">
            <w:pPr>
              <w:pStyle w:val="Normal6a"/>
            </w:pPr>
            <w:r w:rsidRPr="001E3FEC">
              <w:rPr>
                <w:b/>
                <w:i/>
              </w:rPr>
              <w:t>Suprimido</w:t>
            </w:r>
          </w:p>
        </w:tc>
      </w:tr>
    </w:tbl>
    <w:p w14:paraId="0A76454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64B508F" w14:textId="77777777" w:rsidR="00740D3F" w:rsidRPr="001E3FEC" w:rsidRDefault="00740D3F" w:rsidP="00740D3F">
      <w:r w:rsidRPr="001E3FEC">
        <w:rPr>
          <w:rStyle w:val="HideTWBExt"/>
          <w:noProof w:val="0"/>
        </w:rPr>
        <w:t>&lt;/Amend&gt;</w:t>
      </w:r>
    </w:p>
    <w:p w14:paraId="351B454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452</w:t>
      </w:r>
      <w:r w:rsidRPr="001E3FEC">
        <w:rPr>
          <w:rStyle w:val="HideTWBExt"/>
          <w:noProof w:val="0"/>
        </w:rPr>
        <w:t>&lt;/NumAm&gt;</w:t>
      </w:r>
    </w:p>
    <w:p w14:paraId="723DE2B3" w14:textId="77777777" w:rsidR="00740D3F" w:rsidRPr="001E3FEC" w:rsidRDefault="00740D3F" w:rsidP="00740D3F">
      <w:pPr>
        <w:pStyle w:val="NormalBold"/>
      </w:pPr>
      <w:r w:rsidRPr="001E3FEC">
        <w:rPr>
          <w:rStyle w:val="HideTWBExt"/>
          <w:noProof w:val="0"/>
        </w:rPr>
        <w:t>&lt;RepeatBlock-By&gt;&lt;Members&gt;</w:t>
      </w:r>
      <w:r w:rsidRPr="001E3FEC">
        <w:t>Ondřej Kovařík, Malik Azmani</w:t>
      </w:r>
      <w:r w:rsidRPr="001E3FEC">
        <w:rPr>
          <w:rStyle w:val="HideTWBExt"/>
          <w:noProof w:val="0"/>
        </w:rPr>
        <w:t>&lt;/Members&gt;</w:t>
      </w:r>
    </w:p>
    <w:p w14:paraId="4B2EDD6B" w14:textId="77777777" w:rsidR="00740D3F" w:rsidRPr="001E3FEC" w:rsidRDefault="00740D3F" w:rsidP="00740D3F">
      <w:pPr>
        <w:pStyle w:val="NormalBold"/>
      </w:pPr>
      <w:r w:rsidRPr="001E3FEC">
        <w:rPr>
          <w:rStyle w:val="HideTWBExt"/>
          <w:noProof w:val="0"/>
        </w:rPr>
        <w:t>&lt;/RepeatBlock-By&gt;</w:t>
      </w:r>
    </w:p>
    <w:p w14:paraId="5FF13D6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4CD1845" w14:textId="77777777" w:rsidR="00740D3F" w:rsidRPr="001E3FEC" w:rsidRDefault="00740D3F" w:rsidP="00740D3F">
      <w:pPr>
        <w:pStyle w:val="NormalBold"/>
      </w:pPr>
      <w:r w:rsidRPr="001E3FEC">
        <w:rPr>
          <w:rStyle w:val="HideTWBExt"/>
          <w:noProof w:val="0"/>
        </w:rPr>
        <w:t>&lt;Article&gt;</w:t>
      </w:r>
      <w:r w:rsidRPr="001E3FEC">
        <w:t>Artigo 2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9653602" w14:textId="77777777" w:rsidTr="00E04692">
        <w:trPr>
          <w:trHeight w:hRule="exact" w:val="240"/>
          <w:jc w:val="center"/>
        </w:trPr>
        <w:tc>
          <w:tcPr>
            <w:tcW w:w="9752" w:type="dxa"/>
            <w:gridSpan w:val="2"/>
          </w:tcPr>
          <w:p w14:paraId="0B28DAF9" w14:textId="77777777" w:rsidR="00740D3F" w:rsidRPr="001E3FEC" w:rsidRDefault="00740D3F" w:rsidP="00E04692"/>
        </w:tc>
      </w:tr>
      <w:tr w:rsidR="00740D3F" w:rsidRPr="001E3FEC" w14:paraId="3293519F" w14:textId="77777777" w:rsidTr="00E04692">
        <w:trPr>
          <w:trHeight w:val="240"/>
          <w:jc w:val="center"/>
        </w:trPr>
        <w:tc>
          <w:tcPr>
            <w:tcW w:w="4876" w:type="dxa"/>
          </w:tcPr>
          <w:p w14:paraId="7AD5C35D" w14:textId="77777777" w:rsidR="00740D3F" w:rsidRPr="001E3FEC" w:rsidRDefault="00740D3F" w:rsidP="00E04692">
            <w:pPr>
              <w:pStyle w:val="AmColumnHeading"/>
            </w:pPr>
            <w:r w:rsidRPr="001E3FEC">
              <w:t>Texto da Comissão</w:t>
            </w:r>
          </w:p>
        </w:tc>
        <w:tc>
          <w:tcPr>
            <w:tcW w:w="4876" w:type="dxa"/>
          </w:tcPr>
          <w:p w14:paraId="75B4C26A" w14:textId="77777777" w:rsidR="00740D3F" w:rsidRPr="001E3FEC" w:rsidRDefault="00740D3F" w:rsidP="00E04692">
            <w:pPr>
              <w:pStyle w:val="AmColumnHeading"/>
            </w:pPr>
            <w:r w:rsidRPr="001E3FEC">
              <w:t>Alteração</w:t>
            </w:r>
          </w:p>
        </w:tc>
      </w:tr>
      <w:tr w:rsidR="00740D3F" w:rsidRPr="001E3FEC" w14:paraId="6BA64709" w14:textId="77777777" w:rsidTr="00E04692">
        <w:trPr>
          <w:jc w:val="center"/>
        </w:trPr>
        <w:tc>
          <w:tcPr>
            <w:tcW w:w="4876" w:type="dxa"/>
          </w:tcPr>
          <w:p w14:paraId="58AF1701" w14:textId="77777777" w:rsidR="00740D3F" w:rsidRPr="001E3FEC" w:rsidRDefault="00740D3F" w:rsidP="00E04692">
            <w:pPr>
              <w:pStyle w:val="Normal6a"/>
            </w:pPr>
            <w:r w:rsidRPr="001E3FEC">
              <w:rPr>
                <w:b/>
                <w:i/>
              </w:rPr>
              <w:t>5.</w:t>
            </w:r>
            <w:r w:rsidRPr="001E3FEC">
              <w:tab/>
            </w:r>
            <w:r w:rsidRPr="001E3FEC">
              <w:rPr>
                <w:b/>
                <w:i/>
              </w:rPr>
              <w:t>Em derrogação do disposto no artigo 51.º, n.º 3, alínea b), subalínea ii), no artigo 52.º, n.os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50125DD3" w14:textId="77777777" w:rsidR="00740D3F" w:rsidRPr="001E3FEC" w:rsidRDefault="00740D3F" w:rsidP="00E04692">
            <w:pPr>
              <w:pStyle w:val="Normal6a"/>
            </w:pPr>
            <w:r w:rsidRPr="001E3FEC">
              <w:rPr>
                <w:b/>
                <w:i/>
              </w:rPr>
              <w:t>Suprimido</w:t>
            </w:r>
          </w:p>
        </w:tc>
      </w:tr>
    </w:tbl>
    <w:p w14:paraId="650006E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D149AB6" w14:textId="77777777" w:rsidR="00740D3F" w:rsidRPr="001E3FEC" w:rsidRDefault="00740D3F" w:rsidP="00740D3F">
      <w:r w:rsidRPr="001E3FEC">
        <w:rPr>
          <w:rStyle w:val="HideTWBExt"/>
          <w:noProof w:val="0"/>
        </w:rPr>
        <w:t>&lt;/Amend&gt;</w:t>
      </w:r>
    </w:p>
    <w:p w14:paraId="6D5F489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453</w:t>
      </w:r>
      <w:r w:rsidRPr="001E3FEC">
        <w:rPr>
          <w:rStyle w:val="HideTWBExt"/>
          <w:noProof w:val="0"/>
        </w:rPr>
        <w:t>&lt;/NumAm&gt;</w:t>
      </w:r>
    </w:p>
    <w:p w14:paraId="7B71346D"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40F53CCC" w14:textId="77777777" w:rsidR="00740D3F" w:rsidRPr="001E3FEC" w:rsidRDefault="00740D3F" w:rsidP="00740D3F">
      <w:pPr>
        <w:pStyle w:val="NormalBold"/>
      </w:pPr>
      <w:r w:rsidRPr="001E3FEC">
        <w:rPr>
          <w:rStyle w:val="HideTWBExt"/>
          <w:noProof w:val="0"/>
        </w:rPr>
        <w:t>&lt;/RepeatBlock-By&gt;</w:t>
      </w:r>
    </w:p>
    <w:p w14:paraId="1B2A3A0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E01B354" w14:textId="77777777" w:rsidR="00740D3F" w:rsidRPr="001E3FEC" w:rsidRDefault="00740D3F" w:rsidP="00740D3F">
      <w:pPr>
        <w:pStyle w:val="NormalBold"/>
      </w:pPr>
      <w:r w:rsidRPr="001E3FEC">
        <w:rPr>
          <w:rStyle w:val="HideTWBExt"/>
          <w:noProof w:val="0"/>
        </w:rPr>
        <w:t>&lt;Article&gt;</w:t>
      </w:r>
      <w:r w:rsidRPr="001E3FEC">
        <w:t>Artigo 2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757F106" w14:textId="77777777" w:rsidTr="00E04692">
        <w:trPr>
          <w:trHeight w:hRule="exact" w:val="240"/>
          <w:jc w:val="center"/>
        </w:trPr>
        <w:tc>
          <w:tcPr>
            <w:tcW w:w="9752" w:type="dxa"/>
            <w:gridSpan w:val="2"/>
          </w:tcPr>
          <w:p w14:paraId="6249769B" w14:textId="77777777" w:rsidR="00740D3F" w:rsidRPr="001E3FEC" w:rsidRDefault="00740D3F" w:rsidP="00E04692"/>
        </w:tc>
      </w:tr>
      <w:tr w:rsidR="00740D3F" w:rsidRPr="001E3FEC" w14:paraId="4BEBF34D" w14:textId="77777777" w:rsidTr="00E04692">
        <w:trPr>
          <w:trHeight w:val="240"/>
          <w:jc w:val="center"/>
        </w:trPr>
        <w:tc>
          <w:tcPr>
            <w:tcW w:w="4876" w:type="dxa"/>
          </w:tcPr>
          <w:p w14:paraId="43C64F6B" w14:textId="77777777" w:rsidR="00740D3F" w:rsidRPr="001E3FEC" w:rsidRDefault="00740D3F" w:rsidP="00E04692">
            <w:pPr>
              <w:pStyle w:val="AmColumnHeading"/>
            </w:pPr>
            <w:r w:rsidRPr="001E3FEC">
              <w:t>Texto da Comissão</w:t>
            </w:r>
          </w:p>
        </w:tc>
        <w:tc>
          <w:tcPr>
            <w:tcW w:w="4876" w:type="dxa"/>
          </w:tcPr>
          <w:p w14:paraId="29E1865A" w14:textId="77777777" w:rsidR="00740D3F" w:rsidRPr="001E3FEC" w:rsidRDefault="00740D3F" w:rsidP="00E04692">
            <w:pPr>
              <w:pStyle w:val="AmColumnHeading"/>
            </w:pPr>
            <w:r w:rsidRPr="001E3FEC">
              <w:t>Alteração</w:t>
            </w:r>
          </w:p>
        </w:tc>
      </w:tr>
      <w:tr w:rsidR="00740D3F" w:rsidRPr="001E3FEC" w14:paraId="67AF4BA3" w14:textId="77777777" w:rsidTr="00E04692">
        <w:trPr>
          <w:jc w:val="center"/>
        </w:trPr>
        <w:tc>
          <w:tcPr>
            <w:tcW w:w="4876" w:type="dxa"/>
          </w:tcPr>
          <w:p w14:paraId="35E1AB30" w14:textId="77777777" w:rsidR="00740D3F" w:rsidRPr="001E3FEC" w:rsidRDefault="00740D3F" w:rsidP="00E04692">
            <w:pPr>
              <w:pStyle w:val="Normal6a"/>
            </w:pPr>
            <w:r w:rsidRPr="001E3FEC">
              <w:rPr>
                <w:b/>
                <w:i/>
              </w:rPr>
              <w:t>5.</w:t>
            </w:r>
            <w:r w:rsidRPr="001E3FEC">
              <w:tab/>
            </w:r>
            <w:r w:rsidRPr="001E3FEC">
              <w:rPr>
                <w:b/>
                <w:i/>
              </w:rPr>
              <w:t>Em derrogação do disposto no artigo 51.º, n.º 3, alínea b), subalínea ii), no artigo 52.º, n.os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2D711E97" w14:textId="77777777" w:rsidR="00740D3F" w:rsidRPr="001E3FEC" w:rsidRDefault="00740D3F" w:rsidP="00E04692">
            <w:pPr>
              <w:pStyle w:val="Normal6a"/>
            </w:pPr>
            <w:r w:rsidRPr="001E3FEC">
              <w:rPr>
                <w:b/>
                <w:i/>
              </w:rPr>
              <w:t>Suprimido</w:t>
            </w:r>
          </w:p>
        </w:tc>
      </w:tr>
    </w:tbl>
    <w:p w14:paraId="4AF5A2A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C6EA75B" w14:textId="77777777" w:rsidR="00740D3F" w:rsidRPr="001E3FEC" w:rsidRDefault="00740D3F" w:rsidP="00740D3F">
      <w:r w:rsidRPr="001E3FEC">
        <w:rPr>
          <w:rStyle w:val="HideTWBExt"/>
          <w:noProof w:val="0"/>
        </w:rPr>
        <w:t>&lt;/Amend&gt;</w:t>
      </w:r>
    </w:p>
    <w:p w14:paraId="467FBF8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454</w:t>
      </w:r>
      <w:r w:rsidRPr="001E3FEC">
        <w:rPr>
          <w:rStyle w:val="HideTWBExt"/>
          <w:noProof w:val="0"/>
        </w:rPr>
        <w:t>&lt;/NumAm&gt;</w:t>
      </w:r>
    </w:p>
    <w:p w14:paraId="2DE42A4A"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253716DA" w14:textId="77777777" w:rsidR="00740D3F" w:rsidRPr="001E3FEC" w:rsidRDefault="00740D3F" w:rsidP="00740D3F">
      <w:pPr>
        <w:pStyle w:val="NormalBold"/>
      </w:pPr>
      <w:r w:rsidRPr="001E3FEC">
        <w:rPr>
          <w:rStyle w:val="HideTWBExt"/>
          <w:noProof w:val="0"/>
        </w:rPr>
        <w:t>&lt;/RepeatBlock-By&gt;</w:t>
      </w:r>
    </w:p>
    <w:p w14:paraId="4D7464F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55315CE" w14:textId="77777777" w:rsidR="00740D3F" w:rsidRPr="001E3FEC" w:rsidRDefault="00740D3F" w:rsidP="00740D3F">
      <w:pPr>
        <w:pStyle w:val="NormalBold"/>
      </w:pPr>
      <w:r w:rsidRPr="001E3FEC">
        <w:rPr>
          <w:rStyle w:val="HideTWBExt"/>
          <w:noProof w:val="0"/>
        </w:rPr>
        <w:t>&lt;Article&gt;</w:t>
      </w:r>
      <w:r w:rsidRPr="001E3FEC">
        <w:t>Artigo 2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1B43178" w14:textId="77777777" w:rsidTr="00E04692">
        <w:trPr>
          <w:trHeight w:hRule="exact" w:val="240"/>
          <w:jc w:val="center"/>
        </w:trPr>
        <w:tc>
          <w:tcPr>
            <w:tcW w:w="9752" w:type="dxa"/>
            <w:gridSpan w:val="2"/>
          </w:tcPr>
          <w:p w14:paraId="5F7835C8" w14:textId="77777777" w:rsidR="00740D3F" w:rsidRPr="001E3FEC" w:rsidRDefault="00740D3F" w:rsidP="00E04692"/>
        </w:tc>
      </w:tr>
      <w:tr w:rsidR="00740D3F" w:rsidRPr="001E3FEC" w14:paraId="5AD72630" w14:textId="77777777" w:rsidTr="00E04692">
        <w:trPr>
          <w:trHeight w:val="240"/>
          <w:jc w:val="center"/>
        </w:trPr>
        <w:tc>
          <w:tcPr>
            <w:tcW w:w="4876" w:type="dxa"/>
          </w:tcPr>
          <w:p w14:paraId="18DA8D15" w14:textId="77777777" w:rsidR="00740D3F" w:rsidRPr="001E3FEC" w:rsidRDefault="00740D3F" w:rsidP="00E04692">
            <w:pPr>
              <w:pStyle w:val="AmColumnHeading"/>
            </w:pPr>
            <w:r w:rsidRPr="001E3FEC">
              <w:t>Texto da Comissão</w:t>
            </w:r>
          </w:p>
        </w:tc>
        <w:tc>
          <w:tcPr>
            <w:tcW w:w="4876" w:type="dxa"/>
          </w:tcPr>
          <w:p w14:paraId="136312DB" w14:textId="77777777" w:rsidR="00740D3F" w:rsidRPr="001E3FEC" w:rsidRDefault="00740D3F" w:rsidP="00E04692">
            <w:pPr>
              <w:pStyle w:val="AmColumnHeading"/>
            </w:pPr>
            <w:r w:rsidRPr="001E3FEC">
              <w:t>Alteração</w:t>
            </w:r>
          </w:p>
        </w:tc>
      </w:tr>
      <w:tr w:rsidR="00740D3F" w:rsidRPr="001E3FEC" w14:paraId="6BA75D6E" w14:textId="77777777" w:rsidTr="00E04692">
        <w:trPr>
          <w:jc w:val="center"/>
        </w:trPr>
        <w:tc>
          <w:tcPr>
            <w:tcW w:w="4876" w:type="dxa"/>
          </w:tcPr>
          <w:p w14:paraId="0AE0D5FC" w14:textId="77777777" w:rsidR="00740D3F" w:rsidRPr="001E3FEC" w:rsidRDefault="00740D3F" w:rsidP="00E04692">
            <w:pPr>
              <w:pStyle w:val="Normal6a"/>
            </w:pPr>
            <w:r w:rsidRPr="001E3FEC">
              <w:t>5.</w:t>
            </w:r>
            <w:r w:rsidRPr="001E3FEC">
              <w:tab/>
              <w:t>Em derrogação do disposto no artigo 51.º, n.º 3, alínea b), subalínea ii), no artigo 52.º, n.</w:t>
            </w:r>
            <w:r w:rsidRPr="001E3FEC">
              <w:rPr>
                <w:vertAlign w:val="superscript"/>
              </w:rPr>
              <w:t>os</w:t>
            </w:r>
            <w:r w:rsidRPr="001E3FEC">
              <w:t xml:space="preserve">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6E7DD027" w14:textId="77777777" w:rsidR="00740D3F" w:rsidRPr="001E3FEC" w:rsidRDefault="00740D3F" w:rsidP="00E04692">
            <w:pPr>
              <w:pStyle w:val="Normal6a"/>
            </w:pPr>
            <w:r w:rsidRPr="001E3FEC">
              <w:t>5.</w:t>
            </w:r>
            <w:r w:rsidRPr="001E3FEC">
              <w:tab/>
              <w:t>Em derrogação do disposto no artigo 51.º, n.º 3, alínea b), subalínea ii), no artigo 52.º, n.</w:t>
            </w:r>
            <w:r w:rsidRPr="001E3FEC">
              <w:rPr>
                <w:vertAlign w:val="superscript"/>
              </w:rPr>
              <w:t>os</w:t>
            </w:r>
            <w:r w:rsidRPr="001E3FEC">
              <w:t xml:space="preserve">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r w:rsidRPr="001E3FEC">
              <w:rPr>
                <w:b/>
                <w:i/>
              </w:rPr>
              <w:t>, e as pessoas referidas no artigo 47.º , n.º 1</w:t>
            </w:r>
            <w:r w:rsidRPr="001E3FEC">
              <w:t>.</w:t>
            </w:r>
          </w:p>
        </w:tc>
      </w:tr>
    </w:tbl>
    <w:p w14:paraId="0EB8292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4A0F1E5F" w14:textId="77777777" w:rsidR="00740D3F" w:rsidRPr="001E3FEC" w:rsidRDefault="00740D3F" w:rsidP="00740D3F">
      <w:r w:rsidRPr="001E3FEC">
        <w:rPr>
          <w:rStyle w:val="HideTWBExt"/>
          <w:noProof w:val="0"/>
        </w:rPr>
        <w:t>&lt;/Amend&gt;</w:t>
      </w:r>
    </w:p>
    <w:p w14:paraId="5545BAC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455</w:t>
      </w:r>
      <w:r w:rsidRPr="001E3FEC">
        <w:rPr>
          <w:rStyle w:val="HideTWBExt"/>
          <w:noProof w:val="0"/>
        </w:rPr>
        <w:t>&lt;/NumAm&gt;</w:t>
      </w:r>
    </w:p>
    <w:p w14:paraId="6F1C3F82" w14:textId="77777777" w:rsidR="00740D3F" w:rsidRPr="001E3FEC" w:rsidRDefault="00740D3F" w:rsidP="00740D3F">
      <w:pPr>
        <w:pStyle w:val="NormalBold"/>
      </w:pPr>
      <w:r w:rsidRPr="001E3FEC">
        <w:rPr>
          <w:rStyle w:val="HideTWBExt"/>
          <w:noProof w:val="0"/>
        </w:rPr>
        <w:t>&lt;RepeatBlock-By&gt;&lt;Members&gt;</w:t>
      </w:r>
      <w:r w:rsidRPr="001E3FEC">
        <w:t>Elissavet Vozemberg-Vrionidi, Loucas Fourlas</w:t>
      </w:r>
      <w:r w:rsidRPr="001E3FEC">
        <w:rPr>
          <w:rStyle w:val="HideTWBExt"/>
          <w:noProof w:val="0"/>
        </w:rPr>
        <w:t>&lt;/Members&gt;</w:t>
      </w:r>
    </w:p>
    <w:p w14:paraId="29BD53CA" w14:textId="77777777" w:rsidR="00740D3F" w:rsidRPr="001E3FEC" w:rsidRDefault="00740D3F" w:rsidP="00740D3F">
      <w:pPr>
        <w:pStyle w:val="NormalBold"/>
      </w:pPr>
      <w:r w:rsidRPr="001E3FEC">
        <w:rPr>
          <w:rStyle w:val="HideTWBExt"/>
          <w:noProof w:val="0"/>
        </w:rPr>
        <w:t>&lt;/RepeatBlock-By&gt;</w:t>
      </w:r>
    </w:p>
    <w:p w14:paraId="5F44461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9410AA3" w14:textId="77777777" w:rsidR="00740D3F" w:rsidRPr="001E3FEC" w:rsidRDefault="00740D3F" w:rsidP="00740D3F">
      <w:pPr>
        <w:pStyle w:val="NormalBold"/>
      </w:pPr>
      <w:r w:rsidRPr="001E3FEC">
        <w:rPr>
          <w:rStyle w:val="HideTWBExt"/>
          <w:noProof w:val="0"/>
        </w:rPr>
        <w:t>&lt;Article&gt;</w:t>
      </w:r>
      <w:r w:rsidRPr="001E3FEC">
        <w:t>Artigo 2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FC18250" w14:textId="77777777" w:rsidTr="00E04692">
        <w:trPr>
          <w:trHeight w:hRule="exact" w:val="240"/>
          <w:jc w:val="center"/>
        </w:trPr>
        <w:tc>
          <w:tcPr>
            <w:tcW w:w="9752" w:type="dxa"/>
            <w:gridSpan w:val="2"/>
          </w:tcPr>
          <w:p w14:paraId="2F41F0D9" w14:textId="77777777" w:rsidR="00740D3F" w:rsidRPr="001E3FEC" w:rsidRDefault="00740D3F" w:rsidP="00E04692"/>
        </w:tc>
      </w:tr>
      <w:tr w:rsidR="00740D3F" w:rsidRPr="001E3FEC" w14:paraId="63FFB380" w14:textId="77777777" w:rsidTr="00E04692">
        <w:trPr>
          <w:trHeight w:val="240"/>
          <w:jc w:val="center"/>
        </w:trPr>
        <w:tc>
          <w:tcPr>
            <w:tcW w:w="4876" w:type="dxa"/>
          </w:tcPr>
          <w:p w14:paraId="0DB0E380" w14:textId="77777777" w:rsidR="00740D3F" w:rsidRPr="001E3FEC" w:rsidRDefault="00740D3F" w:rsidP="00E04692">
            <w:pPr>
              <w:pStyle w:val="AmColumnHeading"/>
            </w:pPr>
            <w:r w:rsidRPr="001E3FEC">
              <w:t>Texto da Comissão</w:t>
            </w:r>
          </w:p>
        </w:tc>
        <w:tc>
          <w:tcPr>
            <w:tcW w:w="4876" w:type="dxa"/>
          </w:tcPr>
          <w:p w14:paraId="56144DF6" w14:textId="77777777" w:rsidR="00740D3F" w:rsidRPr="001E3FEC" w:rsidRDefault="00740D3F" w:rsidP="00E04692">
            <w:pPr>
              <w:pStyle w:val="AmColumnHeading"/>
            </w:pPr>
            <w:r w:rsidRPr="001E3FEC">
              <w:t>Alteração</w:t>
            </w:r>
          </w:p>
        </w:tc>
      </w:tr>
      <w:tr w:rsidR="00740D3F" w:rsidRPr="001E3FEC" w14:paraId="54A1DD8E" w14:textId="77777777" w:rsidTr="00E04692">
        <w:trPr>
          <w:jc w:val="center"/>
        </w:trPr>
        <w:tc>
          <w:tcPr>
            <w:tcW w:w="4876" w:type="dxa"/>
          </w:tcPr>
          <w:p w14:paraId="63962D3C" w14:textId="77777777" w:rsidR="00740D3F" w:rsidRPr="001E3FEC" w:rsidRDefault="00740D3F" w:rsidP="00E04692">
            <w:pPr>
              <w:pStyle w:val="Normal6a"/>
            </w:pPr>
            <w:r w:rsidRPr="001E3FEC">
              <w:t>5.</w:t>
            </w:r>
            <w:r w:rsidRPr="001E3FEC">
              <w:tab/>
              <w:t>Em derrogação do disposto no artigo 51.º, n.º 3, alínea b), subalínea ii), no artigo 52.º, n.os 1 e 3, primeiro parágrafo, e no artigo 53.º, n.º 3, alínea a), do Regulamento (UE) XXX/XXX [Gestão do Asilo e da Migração], a recolocação inclui não só as pessoas referidas no artigo 45.º, n.º 1, alíneas a) e c), desse regulamento, mas também as pessoas referidas no artigo 45.º, n.º 2, alíneas a) e b).</w:t>
            </w:r>
          </w:p>
        </w:tc>
        <w:tc>
          <w:tcPr>
            <w:tcW w:w="4876" w:type="dxa"/>
          </w:tcPr>
          <w:p w14:paraId="13523AAE" w14:textId="77777777" w:rsidR="00740D3F" w:rsidRPr="001E3FEC" w:rsidRDefault="00740D3F" w:rsidP="00E04692">
            <w:pPr>
              <w:pStyle w:val="Normal6a"/>
            </w:pPr>
            <w:r w:rsidRPr="001E3FEC">
              <w:t>5.</w:t>
            </w:r>
            <w:r w:rsidRPr="001E3FEC">
              <w:tab/>
              <w:t xml:space="preserve">Em derrogação do disposto no artigo 51.º, n.º 3, alínea b), subalínea ii), no artigo 52.º, n.os 1 e 3, primeiro parágrafo, e no artigo 53.º, n.º 3, alínea a), do Regulamento (UE) XXX/XXX [Gestão do Asilo e da Migração], a recolocação </w:t>
            </w:r>
            <w:r w:rsidRPr="001E3FEC">
              <w:rPr>
                <w:b/>
                <w:i/>
              </w:rPr>
              <w:t>obrigatória</w:t>
            </w:r>
            <w:r w:rsidRPr="001E3FEC">
              <w:t xml:space="preserve"> inclui não só as pessoas referidas no artigo 45.º, n.º 1, alíneas a) e c), desse regulamento, mas também as pessoas referidas no artigo 45.º, n.º 2, alíneas a) e b).</w:t>
            </w:r>
          </w:p>
        </w:tc>
      </w:tr>
    </w:tbl>
    <w:p w14:paraId="60BD813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11281F4" w14:textId="77777777" w:rsidR="00740D3F" w:rsidRPr="001E3FEC" w:rsidRDefault="00740D3F" w:rsidP="00740D3F">
      <w:r w:rsidRPr="001E3FEC">
        <w:rPr>
          <w:rStyle w:val="HideTWBExt"/>
          <w:noProof w:val="0"/>
        </w:rPr>
        <w:t>&lt;/Amend&gt;</w:t>
      </w:r>
    </w:p>
    <w:p w14:paraId="7A92EB9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456</w:t>
      </w:r>
      <w:r w:rsidRPr="001E3FEC">
        <w:rPr>
          <w:rStyle w:val="HideTWBExt"/>
          <w:noProof w:val="0"/>
        </w:rPr>
        <w:t>&lt;/NumAm&gt;</w:t>
      </w:r>
    </w:p>
    <w:p w14:paraId="716442B6"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2E6037EE" w14:textId="77777777" w:rsidR="00740D3F" w:rsidRPr="001E3FEC" w:rsidRDefault="00740D3F" w:rsidP="00740D3F">
      <w:pPr>
        <w:pStyle w:val="NormalBold"/>
      </w:pPr>
      <w:r w:rsidRPr="001E3FEC">
        <w:rPr>
          <w:rStyle w:val="HideTWBExt"/>
          <w:noProof w:val="0"/>
        </w:rPr>
        <w:t>&lt;/RepeatBlock-By&gt;</w:t>
      </w:r>
    </w:p>
    <w:p w14:paraId="3C4E6A0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7462360" w14:textId="77777777" w:rsidR="00740D3F" w:rsidRPr="001E3FEC" w:rsidRDefault="00740D3F" w:rsidP="00740D3F">
      <w:pPr>
        <w:pStyle w:val="NormalBold"/>
      </w:pPr>
      <w:r w:rsidRPr="001E3FEC">
        <w:rPr>
          <w:rStyle w:val="HideTWBExt"/>
          <w:noProof w:val="0"/>
        </w:rPr>
        <w:t>&lt;Article&gt;</w:t>
      </w:r>
      <w:r w:rsidRPr="001E3FEC">
        <w:t>Artigo 2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6F7E685" w14:textId="77777777" w:rsidTr="00E04692">
        <w:trPr>
          <w:trHeight w:hRule="exact" w:val="240"/>
          <w:jc w:val="center"/>
        </w:trPr>
        <w:tc>
          <w:tcPr>
            <w:tcW w:w="9752" w:type="dxa"/>
            <w:gridSpan w:val="2"/>
          </w:tcPr>
          <w:p w14:paraId="48C7E062" w14:textId="77777777" w:rsidR="00740D3F" w:rsidRPr="001E3FEC" w:rsidRDefault="00740D3F" w:rsidP="00E04692"/>
        </w:tc>
      </w:tr>
      <w:tr w:rsidR="00740D3F" w:rsidRPr="001E3FEC" w14:paraId="4AE7DAE6" w14:textId="77777777" w:rsidTr="00E04692">
        <w:trPr>
          <w:trHeight w:val="240"/>
          <w:jc w:val="center"/>
        </w:trPr>
        <w:tc>
          <w:tcPr>
            <w:tcW w:w="4876" w:type="dxa"/>
          </w:tcPr>
          <w:p w14:paraId="5F534AC4" w14:textId="77777777" w:rsidR="00740D3F" w:rsidRPr="001E3FEC" w:rsidRDefault="00740D3F" w:rsidP="00E04692">
            <w:pPr>
              <w:pStyle w:val="AmColumnHeading"/>
            </w:pPr>
            <w:r w:rsidRPr="001E3FEC">
              <w:t>Texto da Comissão</w:t>
            </w:r>
          </w:p>
        </w:tc>
        <w:tc>
          <w:tcPr>
            <w:tcW w:w="4876" w:type="dxa"/>
          </w:tcPr>
          <w:p w14:paraId="196821DD" w14:textId="77777777" w:rsidR="00740D3F" w:rsidRPr="001E3FEC" w:rsidRDefault="00740D3F" w:rsidP="00E04692">
            <w:pPr>
              <w:pStyle w:val="AmColumnHeading"/>
            </w:pPr>
            <w:r w:rsidRPr="001E3FEC">
              <w:t>Alteração</w:t>
            </w:r>
          </w:p>
        </w:tc>
      </w:tr>
      <w:tr w:rsidR="00740D3F" w:rsidRPr="001E3FEC" w14:paraId="0B405E43" w14:textId="77777777" w:rsidTr="00E04692">
        <w:trPr>
          <w:jc w:val="center"/>
        </w:trPr>
        <w:tc>
          <w:tcPr>
            <w:tcW w:w="4876" w:type="dxa"/>
          </w:tcPr>
          <w:p w14:paraId="3BC58B90" w14:textId="77777777" w:rsidR="00740D3F" w:rsidRPr="001E3FEC" w:rsidRDefault="00740D3F" w:rsidP="00E04692">
            <w:pPr>
              <w:pStyle w:val="Normal6a"/>
            </w:pPr>
            <w:r w:rsidRPr="001E3FEC">
              <w:t>5.</w:t>
            </w:r>
            <w:r w:rsidRPr="001E3FEC">
              <w:tab/>
              <w:t>Em derrogação do disposto no artigo 51.º, n.º 3, alínea b), subalínea ii), no artigo 52.º, n.</w:t>
            </w:r>
            <w:r w:rsidRPr="00794B49">
              <w:rPr>
                <w:vertAlign w:val="superscript"/>
              </w:rPr>
              <w:t>os</w:t>
            </w:r>
            <w:r w:rsidRPr="001E3FEC">
              <w:t xml:space="preserve"> 1 e 3, primeiro parágrafo, e no artigo 53.º, n.º 3, alínea a), do Regulamento (UE) XXX/XXX [Gestão do Asilo e da Migração], a recolocação inclui não só as pessoas referidas no artigo 45.º, n.º 1, alíneas a) e c), desse regulamento, mas também as pessoas referidas no artigo 45.º, n.º 2, </w:t>
            </w:r>
            <w:r w:rsidRPr="001E3FEC">
              <w:rPr>
                <w:b/>
                <w:i/>
              </w:rPr>
              <w:t>alíneas</w:t>
            </w:r>
            <w:r w:rsidRPr="001E3FEC">
              <w:t xml:space="preserve"> a) </w:t>
            </w:r>
            <w:r w:rsidRPr="001E3FEC">
              <w:rPr>
                <w:b/>
                <w:i/>
              </w:rPr>
              <w:t>e b)</w:t>
            </w:r>
            <w:r w:rsidRPr="001E3FEC">
              <w:t>.</w:t>
            </w:r>
          </w:p>
        </w:tc>
        <w:tc>
          <w:tcPr>
            <w:tcW w:w="4876" w:type="dxa"/>
          </w:tcPr>
          <w:p w14:paraId="2487DD45" w14:textId="77777777" w:rsidR="00740D3F" w:rsidRPr="001E3FEC" w:rsidRDefault="00740D3F" w:rsidP="00E04692">
            <w:pPr>
              <w:pStyle w:val="Normal6a"/>
            </w:pPr>
            <w:r w:rsidRPr="001E3FEC">
              <w:t>5.</w:t>
            </w:r>
            <w:r w:rsidRPr="001E3FEC">
              <w:tab/>
              <w:t>Em derrogação do disposto no artigo 51.º, n.º 3, alínea b), subalínea ii), no artigo 52.º, n.</w:t>
            </w:r>
            <w:r w:rsidRPr="00794B49">
              <w:rPr>
                <w:vertAlign w:val="superscript"/>
              </w:rPr>
              <w:t>os</w:t>
            </w:r>
            <w:r w:rsidRPr="001E3FEC">
              <w:t xml:space="preserve"> 1 e 3, primeiro parágrafo, e no artigo 53.º, n.º 3, alínea a), do Regulamento (UE) XXX/XXX [Gestão do Asilo e da Migração], a recolocação inclui não só as pessoas referidas no artigo 45.º, n.º 1, alíneas a) e c), desse regulamento, mas também as pessoas referidas no artigo 45.º, n.º 2, </w:t>
            </w:r>
            <w:r w:rsidRPr="001E3FEC">
              <w:rPr>
                <w:b/>
                <w:i/>
              </w:rPr>
              <w:t>alínea</w:t>
            </w:r>
            <w:r w:rsidRPr="001E3FEC">
              <w:t xml:space="preserve"> a).</w:t>
            </w:r>
          </w:p>
        </w:tc>
      </w:tr>
    </w:tbl>
    <w:p w14:paraId="3F6CDAA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E0DEA60" w14:textId="77777777" w:rsidR="00740D3F" w:rsidRPr="001E3FEC" w:rsidRDefault="00740D3F" w:rsidP="00740D3F">
      <w:r w:rsidRPr="001E3FEC">
        <w:rPr>
          <w:rStyle w:val="HideTWBExt"/>
          <w:noProof w:val="0"/>
        </w:rPr>
        <w:t>&lt;/Amend&gt;</w:t>
      </w:r>
    </w:p>
    <w:p w14:paraId="4726482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457</w:t>
      </w:r>
      <w:r w:rsidRPr="001E3FEC">
        <w:rPr>
          <w:rStyle w:val="HideTWBExt"/>
          <w:noProof w:val="0"/>
        </w:rPr>
        <w:t>&lt;/NumAm&gt;</w:t>
      </w:r>
    </w:p>
    <w:p w14:paraId="22AAED44"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125D0F2A" w14:textId="77777777" w:rsidR="00740D3F" w:rsidRPr="001E3FEC" w:rsidRDefault="00740D3F" w:rsidP="00740D3F">
      <w:pPr>
        <w:pStyle w:val="NormalBold"/>
      </w:pPr>
      <w:r w:rsidRPr="001E3FEC">
        <w:rPr>
          <w:rStyle w:val="HideTWBExt"/>
          <w:noProof w:val="0"/>
        </w:rPr>
        <w:t>&lt;/RepeatBlock-By&gt;</w:t>
      </w:r>
    </w:p>
    <w:p w14:paraId="171B805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51791C1" w14:textId="77777777" w:rsidR="00740D3F" w:rsidRPr="001E3FEC" w:rsidRDefault="00740D3F" w:rsidP="00740D3F">
      <w:pPr>
        <w:pStyle w:val="NormalBold"/>
      </w:pPr>
      <w:r w:rsidRPr="001E3FEC">
        <w:rPr>
          <w:rStyle w:val="HideTWBExt"/>
          <w:noProof w:val="0"/>
        </w:rPr>
        <w:t>&lt;Article&gt;</w:t>
      </w:r>
      <w:r w:rsidRPr="001E3FEC">
        <w:t>Artigo 2 – n.º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BA66BD0" w14:textId="77777777" w:rsidTr="00E04692">
        <w:trPr>
          <w:trHeight w:hRule="exact" w:val="240"/>
          <w:jc w:val="center"/>
        </w:trPr>
        <w:tc>
          <w:tcPr>
            <w:tcW w:w="9752" w:type="dxa"/>
            <w:gridSpan w:val="2"/>
          </w:tcPr>
          <w:p w14:paraId="443F4E2A" w14:textId="77777777" w:rsidR="00740D3F" w:rsidRPr="001E3FEC" w:rsidRDefault="00740D3F" w:rsidP="00E04692"/>
        </w:tc>
      </w:tr>
      <w:tr w:rsidR="00740D3F" w:rsidRPr="001E3FEC" w14:paraId="616441B9" w14:textId="77777777" w:rsidTr="00E04692">
        <w:trPr>
          <w:trHeight w:val="240"/>
          <w:jc w:val="center"/>
        </w:trPr>
        <w:tc>
          <w:tcPr>
            <w:tcW w:w="4876" w:type="dxa"/>
          </w:tcPr>
          <w:p w14:paraId="4A82DA23" w14:textId="77777777" w:rsidR="00740D3F" w:rsidRPr="001E3FEC" w:rsidRDefault="00740D3F" w:rsidP="00E04692">
            <w:pPr>
              <w:pStyle w:val="AmColumnHeading"/>
            </w:pPr>
            <w:r w:rsidRPr="001E3FEC">
              <w:t>Texto da Comissão</w:t>
            </w:r>
          </w:p>
        </w:tc>
        <w:tc>
          <w:tcPr>
            <w:tcW w:w="4876" w:type="dxa"/>
          </w:tcPr>
          <w:p w14:paraId="18F746CF" w14:textId="77777777" w:rsidR="00740D3F" w:rsidRPr="001E3FEC" w:rsidRDefault="00740D3F" w:rsidP="00E04692">
            <w:pPr>
              <w:pStyle w:val="AmColumnHeading"/>
            </w:pPr>
            <w:r w:rsidRPr="001E3FEC">
              <w:t>Alteração</w:t>
            </w:r>
          </w:p>
        </w:tc>
      </w:tr>
      <w:tr w:rsidR="00740D3F" w:rsidRPr="001E3FEC" w14:paraId="1E8D3E2E" w14:textId="77777777" w:rsidTr="00E04692">
        <w:trPr>
          <w:jc w:val="center"/>
        </w:trPr>
        <w:tc>
          <w:tcPr>
            <w:tcW w:w="4876" w:type="dxa"/>
          </w:tcPr>
          <w:p w14:paraId="5E3A3DD5" w14:textId="77777777" w:rsidR="00740D3F" w:rsidRPr="001E3FEC" w:rsidRDefault="00740D3F" w:rsidP="00E04692">
            <w:pPr>
              <w:pStyle w:val="Normal6a"/>
            </w:pPr>
            <w:r w:rsidRPr="001E3FEC">
              <w:rPr>
                <w:b/>
                <w:i/>
              </w:rPr>
              <w:t>6.</w:t>
            </w:r>
            <w:r w:rsidRPr="001E3FEC">
              <w:tab/>
            </w:r>
            <w:r w:rsidRPr="001E3FEC">
              <w:rPr>
                <w:b/>
                <w:i/>
              </w:rPr>
              <w:t>Em derrogação do disposto no artigo 54.º do Regulamento (UE) XXX/XXX [Gestão do Asilo e da Migração], a percentagem calculada de acordo com a fórmula definida nesse artigo também é aplicável às medidas definidas no artigo 45.º, n.º 2, alíneas a) e b), desse regulamento.</w:t>
            </w:r>
          </w:p>
        </w:tc>
        <w:tc>
          <w:tcPr>
            <w:tcW w:w="4876" w:type="dxa"/>
          </w:tcPr>
          <w:p w14:paraId="7B62F63B" w14:textId="77777777" w:rsidR="00740D3F" w:rsidRPr="001E3FEC" w:rsidRDefault="00740D3F" w:rsidP="00E04692">
            <w:pPr>
              <w:pStyle w:val="Normal6a"/>
            </w:pPr>
            <w:r w:rsidRPr="001E3FEC">
              <w:rPr>
                <w:b/>
                <w:i/>
              </w:rPr>
              <w:t>Suprimido</w:t>
            </w:r>
          </w:p>
        </w:tc>
      </w:tr>
    </w:tbl>
    <w:p w14:paraId="2B97313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2480842" w14:textId="77777777" w:rsidR="00740D3F" w:rsidRPr="001E3FEC" w:rsidRDefault="00740D3F" w:rsidP="00740D3F">
      <w:r w:rsidRPr="001E3FEC">
        <w:rPr>
          <w:rStyle w:val="HideTWBExt"/>
          <w:noProof w:val="0"/>
        </w:rPr>
        <w:t>&lt;/Amend&gt;</w:t>
      </w:r>
    </w:p>
    <w:p w14:paraId="5D919DA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458</w:t>
      </w:r>
      <w:r w:rsidRPr="001E3FEC">
        <w:rPr>
          <w:rStyle w:val="HideTWBExt"/>
          <w:noProof w:val="0"/>
        </w:rPr>
        <w:t>&lt;/NumAm&gt;</w:t>
      </w:r>
    </w:p>
    <w:p w14:paraId="3659E41D" w14:textId="77777777" w:rsidR="00740D3F" w:rsidRPr="001E3FEC" w:rsidRDefault="00740D3F" w:rsidP="00740D3F">
      <w:pPr>
        <w:pStyle w:val="NormalBold"/>
      </w:pPr>
      <w:r w:rsidRPr="001E3FEC">
        <w:rPr>
          <w:rStyle w:val="HideTWBExt"/>
          <w:noProof w:val="0"/>
        </w:rPr>
        <w:t>&lt;RepeatBlock-By&gt;&lt;Members&gt;</w:t>
      </w:r>
      <w:r w:rsidRPr="001E3FEC">
        <w:t>Ondřej Kovařík, Malik Azmani</w:t>
      </w:r>
      <w:r w:rsidRPr="001E3FEC">
        <w:rPr>
          <w:rStyle w:val="HideTWBExt"/>
          <w:noProof w:val="0"/>
        </w:rPr>
        <w:t>&lt;/Members&gt;</w:t>
      </w:r>
    </w:p>
    <w:p w14:paraId="3190FB36" w14:textId="77777777" w:rsidR="00740D3F" w:rsidRPr="001E3FEC" w:rsidRDefault="00740D3F" w:rsidP="00740D3F">
      <w:pPr>
        <w:pStyle w:val="NormalBold"/>
      </w:pPr>
      <w:r w:rsidRPr="001E3FEC">
        <w:rPr>
          <w:rStyle w:val="HideTWBExt"/>
          <w:noProof w:val="0"/>
        </w:rPr>
        <w:t>&lt;/RepeatBlock-By&gt;</w:t>
      </w:r>
    </w:p>
    <w:p w14:paraId="220215D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50BCC8A" w14:textId="77777777" w:rsidR="00740D3F" w:rsidRPr="001E3FEC" w:rsidRDefault="00740D3F" w:rsidP="00740D3F">
      <w:pPr>
        <w:pStyle w:val="NormalBold"/>
      </w:pPr>
      <w:r w:rsidRPr="001E3FEC">
        <w:rPr>
          <w:rStyle w:val="HideTWBExt"/>
          <w:noProof w:val="0"/>
        </w:rPr>
        <w:t>&lt;Article&gt;</w:t>
      </w:r>
      <w:r w:rsidRPr="001E3FEC">
        <w:t>Artigo 2 – n.º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1ADC918" w14:textId="77777777" w:rsidTr="00E04692">
        <w:trPr>
          <w:trHeight w:hRule="exact" w:val="240"/>
          <w:jc w:val="center"/>
        </w:trPr>
        <w:tc>
          <w:tcPr>
            <w:tcW w:w="9752" w:type="dxa"/>
            <w:gridSpan w:val="2"/>
          </w:tcPr>
          <w:p w14:paraId="70B2AD43" w14:textId="77777777" w:rsidR="00740D3F" w:rsidRPr="001E3FEC" w:rsidRDefault="00740D3F" w:rsidP="00E04692"/>
        </w:tc>
      </w:tr>
      <w:tr w:rsidR="00740D3F" w:rsidRPr="001E3FEC" w14:paraId="683A8185" w14:textId="77777777" w:rsidTr="00E04692">
        <w:trPr>
          <w:trHeight w:val="240"/>
          <w:jc w:val="center"/>
        </w:trPr>
        <w:tc>
          <w:tcPr>
            <w:tcW w:w="4876" w:type="dxa"/>
          </w:tcPr>
          <w:p w14:paraId="53086AF8" w14:textId="77777777" w:rsidR="00740D3F" w:rsidRPr="001E3FEC" w:rsidRDefault="00740D3F" w:rsidP="00E04692">
            <w:pPr>
              <w:pStyle w:val="AmColumnHeading"/>
            </w:pPr>
            <w:r w:rsidRPr="001E3FEC">
              <w:t>Texto da Comissão</w:t>
            </w:r>
          </w:p>
        </w:tc>
        <w:tc>
          <w:tcPr>
            <w:tcW w:w="4876" w:type="dxa"/>
          </w:tcPr>
          <w:p w14:paraId="04FC905A" w14:textId="77777777" w:rsidR="00740D3F" w:rsidRPr="001E3FEC" w:rsidRDefault="00740D3F" w:rsidP="00E04692">
            <w:pPr>
              <w:pStyle w:val="AmColumnHeading"/>
            </w:pPr>
            <w:r w:rsidRPr="001E3FEC">
              <w:t>Alteração</w:t>
            </w:r>
          </w:p>
        </w:tc>
      </w:tr>
      <w:tr w:rsidR="00740D3F" w:rsidRPr="001E3FEC" w14:paraId="0315C01D" w14:textId="77777777" w:rsidTr="00E04692">
        <w:trPr>
          <w:jc w:val="center"/>
        </w:trPr>
        <w:tc>
          <w:tcPr>
            <w:tcW w:w="4876" w:type="dxa"/>
          </w:tcPr>
          <w:p w14:paraId="2787A755" w14:textId="77777777" w:rsidR="00740D3F" w:rsidRPr="001E3FEC" w:rsidRDefault="00740D3F" w:rsidP="00E04692">
            <w:pPr>
              <w:pStyle w:val="Normal6a"/>
            </w:pPr>
            <w:r w:rsidRPr="001E3FEC">
              <w:rPr>
                <w:b/>
                <w:i/>
              </w:rPr>
              <w:t>6.</w:t>
            </w:r>
            <w:r w:rsidRPr="001E3FEC">
              <w:tab/>
            </w:r>
            <w:r w:rsidRPr="001E3FEC">
              <w:rPr>
                <w:b/>
                <w:i/>
              </w:rPr>
              <w:t>Em derrogação do disposto no artigo 54.º do Regulamento (UE) XXX/XXX [Gestão do Asilo e da Migração], a percentagem calculada de acordo com a fórmula definida nesse artigo também é aplicável às medidas definidas no artigo 45.º, n.º 2, alíneas a) e b), desse regulamento.</w:t>
            </w:r>
          </w:p>
        </w:tc>
        <w:tc>
          <w:tcPr>
            <w:tcW w:w="4876" w:type="dxa"/>
          </w:tcPr>
          <w:p w14:paraId="1A2B1D75" w14:textId="77777777" w:rsidR="00740D3F" w:rsidRPr="001E3FEC" w:rsidRDefault="00740D3F" w:rsidP="00E04692">
            <w:pPr>
              <w:pStyle w:val="Normal6a"/>
            </w:pPr>
            <w:r w:rsidRPr="001E3FEC">
              <w:rPr>
                <w:b/>
                <w:i/>
              </w:rPr>
              <w:t>Suprimido</w:t>
            </w:r>
          </w:p>
        </w:tc>
      </w:tr>
    </w:tbl>
    <w:p w14:paraId="7477CB4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2BDA20F" w14:textId="77777777" w:rsidR="00740D3F" w:rsidRPr="001E3FEC" w:rsidRDefault="00740D3F" w:rsidP="00740D3F">
      <w:r w:rsidRPr="001E3FEC">
        <w:rPr>
          <w:rStyle w:val="HideTWBExt"/>
          <w:noProof w:val="0"/>
        </w:rPr>
        <w:t>&lt;/Amend&gt;</w:t>
      </w:r>
    </w:p>
    <w:p w14:paraId="5D749E7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459</w:t>
      </w:r>
      <w:r w:rsidRPr="001E3FEC">
        <w:rPr>
          <w:rStyle w:val="HideTWBExt"/>
          <w:noProof w:val="0"/>
        </w:rPr>
        <w:t>&lt;/NumAm&gt;</w:t>
      </w:r>
    </w:p>
    <w:p w14:paraId="5DF03969"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63D7467C" w14:textId="77777777" w:rsidR="00740D3F" w:rsidRPr="001E3FEC" w:rsidRDefault="00740D3F" w:rsidP="00740D3F">
      <w:pPr>
        <w:pStyle w:val="NormalBold"/>
      </w:pPr>
      <w:r w:rsidRPr="001E3FEC">
        <w:rPr>
          <w:rStyle w:val="HideTWBExt"/>
          <w:noProof w:val="0"/>
        </w:rPr>
        <w:t>&lt;/RepeatBlock-By&gt;</w:t>
      </w:r>
    </w:p>
    <w:p w14:paraId="54B7FEF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1BDA74B" w14:textId="77777777" w:rsidR="00740D3F" w:rsidRPr="001E3FEC" w:rsidRDefault="00740D3F" w:rsidP="00740D3F">
      <w:pPr>
        <w:pStyle w:val="NormalBold"/>
      </w:pPr>
      <w:r w:rsidRPr="001E3FEC">
        <w:rPr>
          <w:rStyle w:val="HideTWBExt"/>
          <w:noProof w:val="0"/>
        </w:rPr>
        <w:t>&lt;Article&gt;</w:t>
      </w:r>
      <w:r w:rsidRPr="001E3FEC">
        <w:t>Artigo 2 – n.º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211704B" w14:textId="77777777" w:rsidTr="00E04692">
        <w:trPr>
          <w:trHeight w:hRule="exact" w:val="240"/>
          <w:jc w:val="center"/>
        </w:trPr>
        <w:tc>
          <w:tcPr>
            <w:tcW w:w="9752" w:type="dxa"/>
            <w:gridSpan w:val="2"/>
          </w:tcPr>
          <w:p w14:paraId="53C7C65B" w14:textId="77777777" w:rsidR="00740D3F" w:rsidRPr="001E3FEC" w:rsidRDefault="00740D3F" w:rsidP="00E04692"/>
        </w:tc>
      </w:tr>
      <w:tr w:rsidR="00740D3F" w:rsidRPr="001E3FEC" w14:paraId="3D1090B1" w14:textId="77777777" w:rsidTr="00E04692">
        <w:trPr>
          <w:trHeight w:val="240"/>
          <w:jc w:val="center"/>
        </w:trPr>
        <w:tc>
          <w:tcPr>
            <w:tcW w:w="4876" w:type="dxa"/>
          </w:tcPr>
          <w:p w14:paraId="620DC1EA" w14:textId="77777777" w:rsidR="00740D3F" w:rsidRPr="001E3FEC" w:rsidRDefault="00740D3F" w:rsidP="00E04692">
            <w:pPr>
              <w:pStyle w:val="AmColumnHeading"/>
            </w:pPr>
            <w:r w:rsidRPr="001E3FEC">
              <w:t>Texto da Comissão</w:t>
            </w:r>
          </w:p>
        </w:tc>
        <w:tc>
          <w:tcPr>
            <w:tcW w:w="4876" w:type="dxa"/>
          </w:tcPr>
          <w:p w14:paraId="44D51196" w14:textId="77777777" w:rsidR="00740D3F" w:rsidRPr="001E3FEC" w:rsidRDefault="00740D3F" w:rsidP="00E04692">
            <w:pPr>
              <w:pStyle w:val="AmColumnHeading"/>
            </w:pPr>
            <w:r w:rsidRPr="001E3FEC">
              <w:t>Alteração</w:t>
            </w:r>
          </w:p>
        </w:tc>
      </w:tr>
      <w:tr w:rsidR="00740D3F" w:rsidRPr="001E3FEC" w14:paraId="25B563D4" w14:textId="77777777" w:rsidTr="00E04692">
        <w:trPr>
          <w:jc w:val="center"/>
        </w:trPr>
        <w:tc>
          <w:tcPr>
            <w:tcW w:w="4876" w:type="dxa"/>
          </w:tcPr>
          <w:p w14:paraId="3F8BB10A" w14:textId="77777777" w:rsidR="00740D3F" w:rsidRPr="001E3FEC" w:rsidRDefault="00740D3F" w:rsidP="00E04692">
            <w:pPr>
              <w:pStyle w:val="Normal6a"/>
            </w:pPr>
            <w:r w:rsidRPr="001E3FEC">
              <w:rPr>
                <w:b/>
                <w:i/>
              </w:rPr>
              <w:t>6.</w:t>
            </w:r>
            <w:r w:rsidRPr="001E3FEC">
              <w:tab/>
            </w:r>
            <w:r w:rsidRPr="001E3FEC">
              <w:rPr>
                <w:b/>
                <w:i/>
              </w:rPr>
              <w:t>Em derrogação do disposto no artigo 54.º do Regulamento (UE) XXX/XXX [Gestão do Asilo e da Migração], a percentagem calculada de acordo com a fórmula definida nesse artigo também é aplicável às medidas definidas no artigo 45.º, n.º 2, alíneas a) e b), desse regulamento.</w:t>
            </w:r>
          </w:p>
        </w:tc>
        <w:tc>
          <w:tcPr>
            <w:tcW w:w="4876" w:type="dxa"/>
          </w:tcPr>
          <w:p w14:paraId="6D13A532" w14:textId="77777777" w:rsidR="00740D3F" w:rsidRPr="001E3FEC" w:rsidRDefault="00740D3F" w:rsidP="00E04692">
            <w:pPr>
              <w:pStyle w:val="Normal6a"/>
            </w:pPr>
            <w:r w:rsidRPr="001E3FEC">
              <w:rPr>
                <w:b/>
                <w:i/>
              </w:rPr>
              <w:t>Suprimido</w:t>
            </w:r>
          </w:p>
        </w:tc>
      </w:tr>
    </w:tbl>
    <w:p w14:paraId="3AC38ED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B4A9062" w14:textId="77777777" w:rsidR="00740D3F" w:rsidRPr="001E3FEC" w:rsidRDefault="00740D3F" w:rsidP="00740D3F">
      <w:r w:rsidRPr="001E3FEC">
        <w:rPr>
          <w:rStyle w:val="HideTWBExt"/>
          <w:noProof w:val="0"/>
        </w:rPr>
        <w:t>&lt;/Amend&gt;</w:t>
      </w:r>
    </w:p>
    <w:p w14:paraId="41703DA9" w14:textId="77777777" w:rsidR="00740D3F" w:rsidRPr="001E3FEC" w:rsidRDefault="00740D3F" w:rsidP="00740D3F">
      <w:pPr>
        <w:pStyle w:val="AmNumberTabs"/>
      </w:pPr>
      <w:r w:rsidRPr="001E3FEC">
        <w:rPr>
          <w:rStyle w:val="HideTWBExt"/>
          <w:b w:val="0"/>
          <w:noProof w:val="0"/>
        </w:rPr>
        <w:t>&lt;Amend&gt;</w:t>
      </w:r>
      <w:r w:rsidRPr="001E3FEC">
        <w:t>Alteração</w:t>
      </w:r>
      <w:r w:rsidRPr="001E3FEC">
        <w:tab/>
      </w:r>
      <w:r w:rsidRPr="001E3FEC">
        <w:tab/>
      </w:r>
      <w:r w:rsidRPr="001E3FEC">
        <w:rPr>
          <w:rStyle w:val="HideTWBExt"/>
          <w:b w:val="0"/>
          <w:noProof w:val="0"/>
        </w:rPr>
        <w:t>&lt;NumAm&gt;</w:t>
      </w:r>
      <w:r w:rsidRPr="001E3FEC">
        <w:t>460</w:t>
      </w:r>
      <w:r w:rsidRPr="001E3FEC">
        <w:rPr>
          <w:rStyle w:val="HideTWBExt"/>
          <w:b w:val="0"/>
          <w:noProof w:val="0"/>
        </w:rPr>
        <w:t>&lt;/NumAm&gt;</w:t>
      </w:r>
    </w:p>
    <w:p w14:paraId="09FA55CA" w14:textId="77777777" w:rsidR="00740D3F" w:rsidRPr="001E3FEC" w:rsidRDefault="00740D3F" w:rsidP="00740D3F">
      <w:pPr>
        <w:pStyle w:val="NormalBold"/>
      </w:pPr>
      <w:r w:rsidRPr="001E3FEC">
        <w:rPr>
          <w:rStyle w:val="HideTWBExt"/>
          <w:b w:val="0"/>
          <w:noProof w:val="0"/>
        </w:rPr>
        <w:t>&lt;RepeatBlock-By&gt;&lt;Members&gt;</w:t>
      </w:r>
      <w:r w:rsidRPr="001E3FEC">
        <w:t>Joachim Stanisław Brudziński, Jadwiga Wiśniewska, Patryk Jaki, Beata Kempa</w:t>
      </w:r>
      <w:r w:rsidRPr="001E3FEC">
        <w:rPr>
          <w:rStyle w:val="HideTWBExt"/>
          <w:b w:val="0"/>
          <w:noProof w:val="0"/>
        </w:rPr>
        <w:t>&lt;/Members&gt;</w:t>
      </w:r>
    </w:p>
    <w:p w14:paraId="63B9E53F" w14:textId="77777777" w:rsidR="00740D3F" w:rsidRPr="001E3FEC" w:rsidRDefault="00740D3F" w:rsidP="00740D3F">
      <w:r w:rsidRPr="001E3FEC">
        <w:rPr>
          <w:rStyle w:val="HideTWBExt"/>
          <w:noProof w:val="0"/>
        </w:rPr>
        <w:t>&lt;AuNomDe&gt;</w:t>
      </w:r>
      <w:r w:rsidRPr="001E3FEC">
        <w:rPr>
          <w:rStyle w:val="HideTWBInt"/>
        </w:rPr>
        <w:t>{ECR}</w:t>
      </w:r>
      <w:r w:rsidRPr="001E3FEC">
        <w:t>em nome do Grupo ECR</w:t>
      </w:r>
      <w:r w:rsidRPr="001E3FEC">
        <w:rPr>
          <w:rStyle w:val="HideTWBExt"/>
          <w:noProof w:val="0"/>
        </w:rPr>
        <w:t>&lt;/AuNomDe&gt;</w:t>
      </w:r>
    </w:p>
    <w:p w14:paraId="6D9C8AEF" w14:textId="77777777" w:rsidR="00740D3F" w:rsidRPr="001E3FEC" w:rsidRDefault="00740D3F" w:rsidP="00740D3F">
      <w:r w:rsidRPr="001E3FEC">
        <w:rPr>
          <w:rStyle w:val="HideTWBExt"/>
          <w:noProof w:val="0"/>
        </w:rPr>
        <w:t>&lt;/RepeatBlock-By&gt;</w:t>
      </w:r>
    </w:p>
    <w:p w14:paraId="298AE5FE" w14:textId="77777777" w:rsidR="00740D3F" w:rsidRPr="001E3FEC" w:rsidRDefault="00740D3F" w:rsidP="00740D3F">
      <w:pPr>
        <w:pStyle w:val="NormalBold"/>
      </w:pPr>
      <w:r w:rsidRPr="001E3FEC">
        <w:rPr>
          <w:rStyle w:val="HideTWBExt"/>
          <w:b w:val="0"/>
          <w:noProof w:val="0"/>
        </w:rPr>
        <w:t>&lt;DocAmend&gt;</w:t>
      </w:r>
      <w:r w:rsidRPr="001E3FEC">
        <w:t>Proposta de regulamento</w:t>
      </w:r>
      <w:r w:rsidRPr="001E3FEC">
        <w:rPr>
          <w:rStyle w:val="HideTWBExt"/>
          <w:b w:val="0"/>
          <w:noProof w:val="0"/>
        </w:rPr>
        <w:t>&lt;/DocAmend&gt;</w:t>
      </w:r>
    </w:p>
    <w:p w14:paraId="50A5FBCB" w14:textId="77777777" w:rsidR="00740D3F" w:rsidRPr="001E3FEC" w:rsidRDefault="00740D3F" w:rsidP="00740D3F">
      <w:pPr>
        <w:pStyle w:val="NormalBold"/>
      </w:pPr>
      <w:r w:rsidRPr="001E3FEC">
        <w:rPr>
          <w:rStyle w:val="HideTWBExt"/>
          <w:b w:val="0"/>
          <w:noProof w:val="0"/>
        </w:rPr>
        <w:t>&lt;Article&gt;</w:t>
      </w:r>
      <w:r w:rsidRPr="001E3FEC">
        <w:t>Artigo 2 – n.º 6</w:t>
      </w:r>
      <w:r w:rsidRPr="001E3FE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6EE595A" w14:textId="77777777" w:rsidTr="00E04692">
        <w:trPr>
          <w:trHeight w:hRule="exact" w:val="240"/>
          <w:jc w:val="center"/>
        </w:trPr>
        <w:tc>
          <w:tcPr>
            <w:tcW w:w="9752" w:type="dxa"/>
            <w:gridSpan w:val="2"/>
          </w:tcPr>
          <w:p w14:paraId="0AB96F45" w14:textId="77777777" w:rsidR="00740D3F" w:rsidRPr="001E3FEC" w:rsidRDefault="00740D3F" w:rsidP="00E04692"/>
        </w:tc>
      </w:tr>
      <w:tr w:rsidR="00740D3F" w:rsidRPr="001E3FEC" w14:paraId="16C91BF7" w14:textId="77777777" w:rsidTr="00E04692">
        <w:trPr>
          <w:trHeight w:val="240"/>
          <w:jc w:val="center"/>
        </w:trPr>
        <w:tc>
          <w:tcPr>
            <w:tcW w:w="4876" w:type="dxa"/>
          </w:tcPr>
          <w:p w14:paraId="00E6766A" w14:textId="77777777" w:rsidR="00740D3F" w:rsidRPr="001E3FEC" w:rsidRDefault="00740D3F" w:rsidP="00E04692">
            <w:pPr>
              <w:pStyle w:val="AmColumnHeading"/>
            </w:pPr>
            <w:r w:rsidRPr="001E3FEC">
              <w:t>Texto da Comissão</w:t>
            </w:r>
          </w:p>
        </w:tc>
        <w:tc>
          <w:tcPr>
            <w:tcW w:w="4876" w:type="dxa"/>
          </w:tcPr>
          <w:p w14:paraId="24597423" w14:textId="77777777" w:rsidR="00740D3F" w:rsidRPr="001E3FEC" w:rsidRDefault="00740D3F" w:rsidP="00E04692">
            <w:pPr>
              <w:pStyle w:val="AmColumnHeading"/>
            </w:pPr>
            <w:r w:rsidRPr="001E3FEC">
              <w:t>Alteração</w:t>
            </w:r>
          </w:p>
        </w:tc>
      </w:tr>
      <w:tr w:rsidR="00740D3F" w:rsidRPr="001E3FEC" w14:paraId="1500905A" w14:textId="77777777" w:rsidTr="00E04692">
        <w:trPr>
          <w:jc w:val="center"/>
        </w:trPr>
        <w:tc>
          <w:tcPr>
            <w:tcW w:w="4876" w:type="dxa"/>
          </w:tcPr>
          <w:p w14:paraId="3C428904" w14:textId="77777777" w:rsidR="00740D3F" w:rsidRPr="001E3FEC" w:rsidRDefault="00740D3F" w:rsidP="00E04692">
            <w:pPr>
              <w:pStyle w:val="Normal6a"/>
            </w:pPr>
            <w:r w:rsidRPr="001E3FEC">
              <w:rPr>
                <w:b/>
                <w:i/>
              </w:rPr>
              <w:t>6.</w:t>
            </w:r>
            <w:r w:rsidRPr="001E3FEC">
              <w:tab/>
            </w:r>
            <w:r w:rsidRPr="001E3FEC">
              <w:rPr>
                <w:b/>
                <w:i/>
              </w:rPr>
              <w:t>Em derrogação do disposto no artigo 54.º do Regulamento (UE) XXX/XXX [Gestão do Asilo e da Migração], a percentagem calculada de acordo com a fórmula definida nesse artigo também é aplicável às medidas definidas no artigo 45.º, n.º 2, alíneas a) e b), desse regulamento.</w:t>
            </w:r>
          </w:p>
        </w:tc>
        <w:tc>
          <w:tcPr>
            <w:tcW w:w="4876" w:type="dxa"/>
          </w:tcPr>
          <w:p w14:paraId="5F8F3C13" w14:textId="77777777" w:rsidR="00740D3F" w:rsidRPr="001E3FEC" w:rsidRDefault="00740D3F" w:rsidP="00E04692">
            <w:pPr>
              <w:pStyle w:val="Normal6a"/>
            </w:pPr>
            <w:r w:rsidRPr="001E3FEC">
              <w:rPr>
                <w:b/>
                <w:i/>
              </w:rPr>
              <w:t>Suprimido</w:t>
            </w:r>
          </w:p>
        </w:tc>
      </w:tr>
    </w:tbl>
    <w:p w14:paraId="51AE924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{PL}</w:t>
      </w:r>
      <w:r w:rsidRPr="001E3FEC">
        <w:t>pl</w:t>
      </w:r>
      <w:r w:rsidRPr="001E3FEC">
        <w:rPr>
          <w:rStyle w:val="HideTWBExt"/>
          <w:noProof w:val="0"/>
        </w:rPr>
        <w:t>&lt;/Original&gt;</w:t>
      </w:r>
    </w:p>
    <w:p w14:paraId="312F8A5C" w14:textId="77777777" w:rsidR="00740D3F" w:rsidRPr="001E3FEC" w:rsidRDefault="00740D3F" w:rsidP="00740D3F">
      <w:r w:rsidRPr="001E3FEC">
        <w:rPr>
          <w:rStyle w:val="HideTWBExt"/>
          <w:noProof w:val="0"/>
        </w:rPr>
        <w:t>&lt;/Amend&gt;</w:t>
      </w:r>
    </w:p>
    <w:p w14:paraId="65F61DD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461</w:t>
      </w:r>
      <w:r w:rsidRPr="001E3FEC">
        <w:rPr>
          <w:rStyle w:val="HideTWBExt"/>
          <w:noProof w:val="0"/>
        </w:rPr>
        <w:t>&lt;/NumAm&gt;</w:t>
      </w:r>
    </w:p>
    <w:p w14:paraId="2DE3EF3E"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 Ondřej Kovařík</w:t>
      </w:r>
      <w:r w:rsidRPr="001E3FEC">
        <w:rPr>
          <w:rStyle w:val="HideTWBExt"/>
          <w:noProof w:val="0"/>
        </w:rPr>
        <w:t>&lt;/Members&gt;</w:t>
      </w:r>
    </w:p>
    <w:p w14:paraId="1C5DD619" w14:textId="77777777" w:rsidR="00740D3F" w:rsidRPr="001E3FEC" w:rsidRDefault="00740D3F" w:rsidP="00740D3F">
      <w:pPr>
        <w:pStyle w:val="NormalBold"/>
      </w:pPr>
      <w:r w:rsidRPr="001E3FEC">
        <w:rPr>
          <w:rStyle w:val="HideTWBExt"/>
          <w:noProof w:val="0"/>
        </w:rPr>
        <w:t>&lt;/RepeatBlock-By&gt;</w:t>
      </w:r>
    </w:p>
    <w:p w14:paraId="56EB35E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87EC671" w14:textId="77777777" w:rsidR="00740D3F" w:rsidRPr="001E3FEC" w:rsidRDefault="00740D3F" w:rsidP="00740D3F">
      <w:pPr>
        <w:pStyle w:val="NormalBold"/>
      </w:pPr>
      <w:r w:rsidRPr="001E3FEC">
        <w:rPr>
          <w:rStyle w:val="HideTWBExt"/>
          <w:noProof w:val="0"/>
        </w:rPr>
        <w:t>&lt;Article&gt;</w:t>
      </w:r>
      <w:r w:rsidRPr="001E3FEC">
        <w:t>Artigo 2 – n.º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ABC24CA" w14:textId="77777777" w:rsidTr="00E04692">
        <w:trPr>
          <w:trHeight w:hRule="exact" w:val="240"/>
          <w:jc w:val="center"/>
        </w:trPr>
        <w:tc>
          <w:tcPr>
            <w:tcW w:w="9752" w:type="dxa"/>
            <w:gridSpan w:val="2"/>
          </w:tcPr>
          <w:p w14:paraId="528F9E63" w14:textId="77777777" w:rsidR="00740D3F" w:rsidRPr="001E3FEC" w:rsidRDefault="00740D3F" w:rsidP="00E04692"/>
        </w:tc>
      </w:tr>
      <w:tr w:rsidR="00740D3F" w:rsidRPr="001E3FEC" w14:paraId="114B412E" w14:textId="77777777" w:rsidTr="00E04692">
        <w:trPr>
          <w:trHeight w:val="240"/>
          <w:jc w:val="center"/>
        </w:trPr>
        <w:tc>
          <w:tcPr>
            <w:tcW w:w="4876" w:type="dxa"/>
          </w:tcPr>
          <w:p w14:paraId="4EDC37A4" w14:textId="77777777" w:rsidR="00740D3F" w:rsidRPr="001E3FEC" w:rsidRDefault="00740D3F" w:rsidP="00E04692">
            <w:pPr>
              <w:pStyle w:val="AmColumnHeading"/>
            </w:pPr>
            <w:r w:rsidRPr="001E3FEC">
              <w:t>Texto da Comissão</w:t>
            </w:r>
          </w:p>
        </w:tc>
        <w:tc>
          <w:tcPr>
            <w:tcW w:w="4876" w:type="dxa"/>
          </w:tcPr>
          <w:p w14:paraId="714F7BBF" w14:textId="77777777" w:rsidR="00740D3F" w:rsidRPr="001E3FEC" w:rsidRDefault="00740D3F" w:rsidP="00E04692">
            <w:pPr>
              <w:pStyle w:val="AmColumnHeading"/>
            </w:pPr>
            <w:r w:rsidRPr="001E3FEC">
              <w:t>Alteração</w:t>
            </w:r>
          </w:p>
        </w:tc>
      </w:tr>
      <w:tr w:rsidR="00740D3F" w:rsidRPr="001E3FEC" w14:paraId="0E24A842" w14:textId="77777777" w:rsidTr="00E04692">
        <w:trPr>
          <w:jc w:val="center"/>
        </w:trPr>
        <w:tc>
          <w:tcPr>
            <w:tcW w:w="4876" w:type="dxa"/>
          </w:tcPr>
          <w:p w14:paraId="0F103FAE" w14:textId="77777777" w:rsidR="00740D3F" w:rsidRPr="001E3FEC" w:rsidRDefault="00740D3F" w:rsidP="00E04692">
            <w:pPr>
              <w:pStyle w:val="Normal6a"/>
            </w:pPr>
            <w:r w:rsidRPr="001E3FEC">
              <w:t>6.</w:t>
            </w:r>
            <w:r w:rsidRPr="001E3FEC">
              <w:tab/>
              <w:t xml:space="preserve">Em derrogação do disposto no artigo 54.º do Regulamento (UE) XXX/XXX [Gestão do Asilo e da Migração], a percentagem calculada de acordo com a fórmula definida nesse artigo também é aplicável às medidas definidas no artigo 45.º, n.º 2, </w:t>
            </w:r>
            <w:r w:rsidRPr="001E3FEC">
              <w:rPr>
                <w:b/>
                <w:i/>
              </w:rPr>
              <w:t>alíneas</w:t>
            </w:r>
            <w:r w:rsidRPr="001E3FEC">
              <w:t xml:space="preserve"> a) </w:t>
            </w:r>
            <w:r w:rsidRPr="001E3FEC">
              <w:rPr>
                <w:b/>
                <w:i/>
              </w:rPr>
              <w:t>e b)</w:t>
            </w:r>
            <w:r w:rsidRPr="001E3FEC">
              <w:t>, desse regulamento.</w:t>
            </w:r>
          </w:p>
        </w:tc>
        <w:tc>
          <w:tcPr>
            <w:tcW w:w="4876" w:type="dxa"/>
          </w:tcPr>
          <w:p w14:paraId="7D67B200" w14:textId="77777777" w:rsidR="00740D3F" w:rsidRPr="001E3FEC" w:rsidRDefault="00740D3F" w:rsidP="00E04692">
            <w:pPr>
              <w:pStyle w:val="Normal6a"/>
            </w:pPr>
            <w:r w:rsidRPr="001E3FEC">
              <w:t>6.</w:t>
            </w:r>
            <w:r w:rsidRPr="001E3FEC">
              <w:tab/>
              <w:t xml:space="preserve">Em derrogação do disposto no artigo 54.º do Regulamento (UE) XXX/XXX [Gestão do Asilo e da Migração], a percentagem calculada de acordo com a fórmula definida nesse artigo também é aplicável às medidas definidas no artigo 45.º, n.º 2, </w:t>
            </w:r>
            <w:r w:rsidRPr="001E3FEC">
              <w:rPr>
                <w:b/>
                <w:i/>
              </w:rPr>
              <w:t>alínea</w:t>
            </w:r>
            <w:r w:rsidRPr="001E3FEC">
              <w:t xml:space="preserve"> a), desse regulamento.</w:t>
            </w:r>
          </w:p>
        </w:tc>
      </w:tr>
    </w:tbl>
    <w:p w14:paraId="2F57A20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FEEB26A" w14:textId="77777777" w:rsidR="00740D3F" w:rsidRPr="001E3FEC" w:rsidRDefault="00740D3F" w:rsidP="00740D3F">
      <w:r w:rsidRPr="001E3FEC">
        <w:rPr>
          <w:rStyle w:val="HideTWBExt"/>
          <w:noProof w:val="0"/>
        </w:rPr>
        <w:t>&lt;/Amend&gt;</w:t>
      </w:r>
    </w:p>
    <w:p w14:paraId="7346CC3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462</w:t>
      </w:r>
      <w:r w:rsidRPr="001E3FEC">
        <w:rPr>
          <w:rStyle w:val="HideTWBExt"/>
          <w:noProof w:val="0"/>
        </w:rPr>
        <w:t>&lt;/NumAm&gt;</w:t>
      </w:r>
    </w:p>
    <w:p w14:paraId="7E149EDC"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781F6910" w14:textId="77777777" w:rsidR="00740D3F" w:rsidRPr="001E3FEC" w:rsidRDefault="00740D3F" w:rsidP="00740D3F">
      <w:pPr>
        <w:pStyle w:val="NormalBold"/>
      </w:pPr>
      <w:r w:rsidRPr="001E3FEC">
        <w:rPr>
          <w:rStyle w:val="HideTWBExt"/>
          <w:noProof w:val="0"/>
        </w:rPr>
        <w:t>&lt;/RepeatBlock-By&gt;</w:t>
      </w:r>
    </w:p>
    <w:p w14:paraId="680E707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CFE57FC" w14:textId="77777777" w:rsidR="00740D3F" w:rsidRPr="001E3FEC" w:rsidRDefault="00740D3F" w:rsidP="00740D3F">
      <w:pPr>
        <w:pStyle w:val="NormalBold"/>
      </w:pPr>
      <w:r w:rsidRPr="001E3FEC">
        <w:rPr>
          <w:rStyle w:val="HideTWBExt"/>
          <w:noProof w:val="0"/>
        </w:rPr>
        <w:t>&lt;Article&gt;</w:t>
      </w:r>
      <w:r w:rsidRPr="001E3FEC">
        <w:t>Artigo 2 – n.º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E1C94CA" w14:textId="77777777" w:rsidTr="00E04692">
        <w:trPr>
          <w:trHeight w:hRule="exact" w:val="240"/>
          <w:jc w:val="center"/>
        </w:trPr>
        <w:tc>
          <w:tcPr>
            <w:tcW w:w="9752" w:type="dxa"/>
            <w:gridSpan w:val="2"/>
          </w:tcPr>
          <w:p w14:paraId="14821998" w14:textId="77777777" w:rsidR="00740D3F" w:rsidRPr="001E3FEC" w:rsidRDefault="00740D3F" w:rsidP="00E04692"/>
        </w:tc>
      </w:tr>
      <w:tr w:rsidR="00740D3F" w:rsidRPr="001E3FEC" w14:paraId="24FA67DE" w14:textId="77777777" w:rsidTr="00E04692">
        <w:trPr>
          <w:trHeight w:val="240"/>
          <w:jc w:val="center"/>
        </w:trPr>
        <w:tc>
          <w:tcPr>
            <w:tcW w:w="4876" w:type="dxa"/>
          </w:tcPr>
          <w:p w14:paraId="0984E88C" w14:textId="77777777" w:rsidR="00740D3F" w:rsidRPr="001E3FEC" w:rsidRDefault="00740D3F" w:rsidP="00E04692">
            <w:pPr>
              <w:pStyle w:val="AmColumnHeading"/>
            </w:pPr>
            <w:r w:rsidRPr="001E3FEC">
              <w:t>Texto da Comissão</w:t>
            </w:r>
          </w:p>
        </w:tc>
        <w:tc>
          <w:tcPr>
            <w:tcW w:w="4876" w:type="dxa"/>
          </w:tcPr>
          <w:p w14:paraId="4AD9EA32" w14:textId="77777777" w:rsidR="00740D3F" w:rsidRPr="001E3FEC" w:rsidRDefault="00740D3F" w:rsidP="00E04692">
            <w:pPr>
              <w:pStyle w:val="AmColumnHeading"/>
            </w:pPr>
            <w:r w:rsidRPr="001E3FEC">
              <w:t>Alteração</w:t>
            </w:r>
          </w:p>
        </w:tc>
      </w:tr>
      <w:tr w:rsidR="00740D3F" w:rsidRPr="001E3FEC" w14:paraId="425ABB22" w14:textId="77777777" w:rsidTr="00E04692">
        <w:trPr>
          <w:jc w:val="center"/>
        </w:trPr>
        <w:tc>
          <w:tcPr>
            <w:tcW w:w="4876" w:type="dxa"/>
          </w:tcPr>
          <w:p w14:paraId="356F721C" w14:textId="77777777" w:rsidR="00740D3F" w:rsidRPr="001E3FEC" w:rsidRDefault="00740D3F" w:rsidP="00E04692">
            <w:pPr>
              <w:pStyle w:val="Normal6a"/>
            </w:pPr>
            <w:r w:rsidRPr="001E3FEC">
              <w:rPr>
                <w:b/>
                <w:i/>
              </w:rPr>
              <w:t>7.</w:t>
            </w:r>
            <w:r w:rsidRPr="001E3FEC">
              <w:tab/>
            </w:r>
            <w:r w:rsidRPr="001E3FEC">
              <w:rPr>
                <w:b/>
                <w:i/>
              </w:rPr>
              <w:t>Em derrogação do disposto no artigo 55.º, n.º 2, do Regulamento (UE) XXX/XXX [Gestão do Asilo e da Migração], o prazo fixado nessas disposições será de quatro meses.</w:t>
            </w:r>
          </w:p>
        </w:tc>
        <w:tc>
          <w:tcPr>
            <w:tcW w:w="4876" w:type="dxa"/>
          </w:tcPr>
          <w:p w14:paraId="0F797A6F" w14:textId="77777777" w:rsidR="00740D3F" w:rsidRPr="001E3FEC" w:rsidRDefault="00740D3F" w:rsidP="00E04692">
            <w:pPr>
              <w:pStyle w:val="Normal6a"/>
            </w:pPr>
            <w:r w:rsidRPr="001E3FEC">
              <w:rPr>
                <w:b/>
                <w:i/>
              </w:rPr>
              <w:t>Suprimido</w:t>
            </w:r>
          </w:p>
        </w:tc>
      </w:tr>
    </w:tbl>
    <w:p w14:paraId="2DC9D3C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2CE5DA0" w14:textId="77777777" w:rsidR="00740D3F" w:rsidRPr="001E3FEC" w:rsidRDefault="00740D3F" w:rsidP="00740D3F">
      <w:r w:rsidRPr="001E3FEC">
        <w:rPr>
          <w:rStyle w:val="HideTWBExt"/>
          <w:noProof w:val="0"/>
        </w:rPr>
        <w:t>&lt;/Amend&gt;</w:t>
      </w:r>
    </w:p>
    <w:p w14:paraId="538943C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463</w:t>
      </w:r>
      <w:r w:rsidRPr="001E3FEC">
        <w:rPr>
          <w:rStyle w:val="HideTWBExt"/>
          <w:noProof w:val="0"/>
        </w:rPr>
        <w:t>&lt;/NumAm&gt;</w:t>
      </w:r>
    </w:p>
    <w:p w14:paraId="53FA5E2B"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46FB83E4" w14:textId="77777777" w:rsidR="00740D3F" w:rsidRPr="001E3FEC" w:rsidRDefault="00740D3F" w:rsidP="00740D3F">
      <w:pPr>
        <w:pStyle w:val="NormalBold"/>
      </w:pPr>
      <w:r w:rsidRPr="001E3FEC">
        <w:rPr>
          <w:rStyle w:val="HideTWBExt"/>
          <w:noProof w:val="0"/>
        </w:rPr>
        <w:t>&lt;/RepeatBlock-By&gt;</w:t>
      </w:r>
    </w:p>
    <w:p w14:paraId="39FFADB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0B881A1" w14:textId="77777777" w:rsidR="00740D3F" w:rsidRPr="001E3FEC" w:rsidRDefault="00740D3F" w:rsidP="00740D3F">
      <w:pPr>
        <w:pStyle w:val="NormalBold"/>
      </w:pPr>
      <w:r w:rsidRPr="001E3FEC">
        <w:rPr>
          <w:rStyle w:val="HideTWBExt"/>
          <w:noProof w:val="0"/>
        </w:rPr>
        <w:t>&lt;Article&gt;</w:t>
      </w:r>
      <w:r w:rsidRPr="001E3FEC">
        <w:t>Artigo 2 – n.º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6915ECF" w14:textId="77777777" w:rsidTr="00E04692">
        <w:trPr>
          <w:trHeight w:hRule="exact" w:val="240"/>
          <w:jc w:val="center"/>
        </w:trPr>
        <w:tc>
          <w:tcPr>
            <w:tcW w:w="9752" w:type="dxa"/>
            <w:gridSpan w:val="2"/>
          </w:tcPr>
          <w:p w14:paraId="6151B4C9" w14:textId="77777777" w:rsidR="00740D3F" w:rsidRPr="001E3FEC" w:rsidRDefault="00740D3F" w:rsidP="00E04692"/>
        </w:tc>
      </w:tr>
      <w:tr w:rsidR="00740D3F" w:rsidRPr="001E3FEC" w14:paraId="06A4112C" w14:textId="77777777" w:rsidTr="00E04692">
        <w:trPr>
          <w:trHeight w:val="240"/>
          <w:jc w:val="center"/>
        </w:trPr>
        <w:tc>
          <w:tcPr>
            <w:tcW w:w="4876" w:type="dxa"/>
          </w:tcPr>
          <w:p w14:paraId="61EEF23B" w14:textId="77777777" w:rsidR="00740D3F" w:rsidRPr="001E3FEC" w:rsidRDefault="00740D3F" w:rsidP="00E04692">
            <w:pPr>
              <w:pStyle w:val="AmColumnHeading"/>
            </w:pPr>
            <w:r w:rsidRPr="001E3FEC">
              <w:t>Texto da Comissão</w:t>
            </w:r>
          </w:p>
        </w:tc>
        <w:tc>
          <w:tcPr>
            <w:tcW w:w="4876" w:type="dxa"/>
          </w:tcPr>
          <w:p w14:paraId="26CFA2C4" w14:textId="77777777" w:rsidR="00740D3F" w:rsidRPr="001E3FEC" w:rsidRDefault="00740D3F" w:rsidP="00E04692">
            <w:pPr>
              <w:pStyle w:val="AmColumnHeading"/>
            </w:pPr>
            <w:r w:rsidRPr="001E3FEC">
              <w:t>Alteração</w:t>
            </w:r>
          </w:p>
        </w:tc>
      </w:tr>
      <w:tr w:rsidR="00740D3F" w:rsidRPr="001E3FEC" w14:paraId="09DF5DC0" w14:textId="77777777" w:rsidTr="00E04692">
        <w:trPr>
          <w:jc w:val="center"/>
        </w:trPr>
        <w:tc>
          <w:tcPr>
            <w:tcW w:w="4876" w:type="dxa"/>
          </w:tcPr>
          <w:p w14:paraId="5F3381E6" w14:textId="77777777" w:rsidR="00740D3F" w:rsidRPr="001E3FEC" w:rsidRDefault="00740D3F" w:rsidP="00E04692">
            <w:pPr>
              <w:pStyle w:val="Normal6a"/>
            </w:pPr>
            <w:r w:rsidRPr="001E3FEC">
              <w:rPr>
                <w:b/>
                <w:i/>
              </w:rPr>
              <w:t>7.</w:t>
            </w:r>
            <w:r w:rsidRPr="001E3FEC">
              <w:tab/>
            </w:r>
            <w:r w:rsidRPr="001E3FEC">
              <w:rPr>
                <w:b/>
                <w:i/>
              </w:rPr>
              <w:t>Em derrogação do disposto no artigo 55.º, n.º 2, do Regulamento (UE) XXX/XXX [Gestão do Asilo e da Migração], o prazo fixado nessas disposições será de quatro meses.</w:t>
            </w:r>
          </w:p>
        </w:tc>
        <w:tc>
          <w:tcPr>
            <w:tcW w:w="4876" w:type="dxa"/>
          </w:tcPr>
          <w:p w14:paraId="560B483E" w14:textId="77777777" w:rsidR="00740D3F" w:rsidRPr="001E3FEC" w:rsidRDefault="00740D3F" w:rsidP="00E04692">
            <w:pPr>
              <w:pStyle w:val="Normal6a"/>
            </w:pPr>
            <w:r w:rsidRPr="001E3FEC">
              <w:rPr>
                <w:b/>
                <w:i/>
              </w:rPr>
              <w:t>Suprimido</w:t>
            </w:r>
          </w:p>
        </w:tc>
      </w:tr>
    </w:tbl>
    <w:p w14:paraId="591C3F7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BBB2187" w14:textId="77777777" w:rsidR="00740D3F" w:rsidRPr="001E3FEC" w:rsidRDefault="00740D3F" w:rsidP="00740D3F">
      <w:r w:rsidRPr="001E3FEC">
        <w:rPr>
          <w:rStyle w:val="HideTWBExt"/>
          <w:noProof w:val="0"/>
        </w:rPr>
        <w:t>&lt;/Amend&gt;</w:t>
      </w:r>
    </w:p>
    <w:p w14:paraId="4D5D1F5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464</w:t>
      </w:r>
      <w:r w:rsidRPr="001E3FEC">
        <w:rPr>
          <w:rStyle w:val="HideTWBExt"/>
          <w:noProof w:val="0"/>
        </w:rPr>
        <w:t>&lt;/NumAm&gt;</w:t>
      </w:r>
    </w:p>
    <w:p w14:paraId="0887758B"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Jan-Christoph Oetjen, Sophia in 't Veld, Olivier Chastel, Moritz Körner</w:t>
      </w:r>
      <w:r w:rsidRPr="001E3FEC">
        <w:rPr>
          <w:rStyle w:val="HideTWBExt"/>
          <w:noProof w:val="0"/>
        </w:rPr>
        <w:t>&lt;/Members&gt;</w:t>
      </w:r>
    </w:p>
    <w:p w14:paraId="4FB5066C" w14:textId="77777777" w:rsidR="00740D3F" w:rsidRPr="001E3FEC" w:rsidRDefault="00740D3F" w:rsidP="00740D3F">
      <w:pPr>
        <w:pStyle w:val="NormalBold"/>
      </w:pPr>
      <w:r w:rsidRPr="001E3FEC">
        <w:rPr>
          <w:rStyle w:val="HideTWBExt"/>
          <w:noProof w:val="0"/>
        </w:rPr>
        <w:t>&lt;/RepeatBlock-By&gt;</w:t>
      </w:r>
    </w:p>
    <w:p w14:paraId="6EC44E8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C055D18" w14:textId="77777777" w:rsidR="00740D3F" w:rsidRPr="001E3FEC" w:rsidRDefault="00740D3F" w:rsidP="00740D3F">
      <w:pPr>
        <w:pStyle w:val="NormalBold"/>
      </w:pPr>
      <w:r w:rsidRPr="001E3FEC">
        <w:rPr>
          <w:rStyle w:val="HideTWBExt"/>
          <w:noProof w:val="0"/>
        </w:rPr>
        <w:t>&lt;Article&gt;</w:t>
      </w:r>
      <w:r w:rsidRPr="001E3FEC">
        <w:t>Artigo 2 – n.º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C031663" w14:textId="77777777" w:rsidTr="00E04692">
        <w:trPr>
          <w:trHeight w:hRule="exact" w:val="240"/>
          <w:jc w:val="center"/>
        </w:trPr>
        <w:tc>
          <w:tcPr>
            <w:tcW w:w="9752" w:type="dxa"/>
            <w:gridSpan w:val="2"/>
          </w:tcPr>
          <w:p w14:paraId="74D149A4" w14:textId="77777777" w:rsidR="00740D3F" w:rsidRPr="001E3FEC" w:rsidRDefault="00740D3F" w:rsidP="00E04692"/>
        </w:tc>
      </w:tr>
      <w:tr w:rsidR="00740D3F" w:rsidRPr="001E3FEC" w14:paraId="1F2D5AE9" w14:textId="77777777" w:rsidTr="00E04692">
        <w:trPr>
          <w:trHeight w:val="240"/>
          <w:jc w:val="center"/>
        </w:trPr>
        <w:tc>
          <w:tcPr>
            <w:tcW w:w="4876" w:type="dxa"/>
          </w:tcPr>
          <w:p w14:paraId="3D7E868B" w14:textId="77777777" w:rsidR="00740D3F" w:rsidRPr="001E3FEC" w:rsidRDefault="00740D3F" w:rsidP="00E04692">
            <w:pPr>
              <w:pStyle w:val="AmColumnHeading"/>
            </w:pPr>
            <w:r w:rsidRPr="001E3FEC">
              <w:t>Texto da Comissão</w:t>
            </w:r>
          </w:p>
        </w:tc>
        <w:tc>
          <w:tcPr>
            <w:tcW w:w="4876" w:type="dxa"/>
          </w:tcPr>
          <w:p w14:paraId="39FC4D46" w14:textId="77777777" w:rsidR="00740D3F" w:rsidRPr="001E3FEC" w:rsidRDefault="00740D3F" w:rsidP="00E04692">
            <w:pPr>
              <w:pStyle w:val="AmColumnHeading"/>
            </w:pPr>
            <w:r w:rsidRPr="001E3FEC">
              <w:t>Alteração</w:t>
            </w:r>
          </w:p>
        </w:tc>
      </w:tr>
      <w:tr w:rsidR="00740D3F" w:rsidRPr="001E3FEC" w14:paraId="11F931BE" w14:textId="77777777" w:rsidTr="00E04692">
        <w:trPr>
          <w:jc w:val="center"/>
        </w:trPr>
        <w:tc>
          <w:tcPr>
            <w:tcW w:w="4876" w:type="dxa"/>
          </w:tcPr>
          <w:p w14:paraId="2A056660" w14:textId="77777777" w:rsidR="00740D3F" w:rsidRPr="001E3FEC" w:rsidRDefault="00740D3F" w:rsidP="00E04692">
            <w:pPr>
              <w:pStyle w:val="Normal6a"/>
            </w:pPr>
            <w:r w:rsidRPr="001E3FEC">
              <w:rPr>
                <w:b/>
                <w:i/>
              </w:rPr>
              <w:t>7.</w:t>
            </w:r>
            <w:r w:rsidRPr="001E3FEC">
              <w:tab/>
            </w:r>
            <w:r w:rsidRPr="001E3FEC">
              <w:rPr>
                <w:b/>
                <w:i/>
              </w:rPr>
              <w:t>Em derrogação do disposto no artigo 55.º, n.º 2, do Regulamento (UE) XXX/XXX [Gestão do Asilo e da Migração], o prazo fixado nessas disposições será de quatro meses.</w:t>
            </w:r>
          </w:p>
        </w:tc>
        <w:tc>
          <w:tcPr>
            <w:tcW w:w="4876" w:type="dxa"/>
          </w:tcPr>
          <w:p w14:paraId="2C354086" w14:textId="77777777" w:rsidR="00740D3F" w:rsidRPr="001E3FEC" w:rsidRDefault="00740D3F" w:rsidP="00E04692">
            <w:pPr>
              <w:pStyle w:val="Normal6a"/>
            </w:pPr>
            <w:r w:rsidRPr="001E3FEC">
              <w:rPr>
                <w:b/>
                <w:i/>
              </w:rPr>
              <w:t>Suprimido</w:t>
            </w:r>
          </w:p>
        </w:tc>
      </w:tr>
    </w:tbl>
    <w:p w14:paraId="1FF6106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DE10D99" w14:textId="77777777" w:rsidR="00740D3F" w:rsidRPr="001E3FEC" w:rsidRDefault="00740D3F" w:rsidP="00740D3F">
      <w:r w:rsidRPr="001E3FEC">
        <w:rPr>
          <w:rStyle w:val="HideTWBExt"/>
          <w:noProof w:val="0"/>
        </w:rPr>
        <w:t>&lt;/Amend&gt;</w:t>
      </w:r>
    </w:p>
    <w:p w14:paraId="07C527A6" w14:textId="77777777" w:rsidR="00740D3F" w:rsidRPr="001E3FEC" w:rsidRDefault="00740D3F" w:rsidP="00740D3F">
      <w:pPr>
        <w:pStyle w:val="AmNumberTabs"/>
      </w:pPr>
      <w:r w:rsidRPr="001E3FEC">
        <w:rPr>
          <w:rStyle w:val="HideTWBExt"/>
          <w:b w:val="0"/>
          <w:noProof w:val="0"/>
        </w:rPr>
        <w:t>&lt;Amend&gt;</w:t>
      </w:r>
      <w:r w:rsidRPr="001E3FEC">
        <w:t>Alteração</w:t>
      </w:r>
      <w:r w:rsidRPr="001E3FEC">
        <w:tab/>
      </w:r>
      <w:r w:rsidRPr="001E3FEC">
        <w:tab/>
      </w:r>
      <w:r w:rsidRPr="001E3FEC">
        <w:rPr>
          <w:rStyle w:val="HideTWBExt"/>
          <w:b w:val="0"/>
          <w:noProof w:val="0"/>
        </w:rPr>
        <w:t>&lt;NumAm&gt;</w:t>
      </w:r>
      <w:r w:rsidRPr="001E3FEC">
        <w:t>465</w:t>
      </w:r>
      <w:r w:rsidRPr="001E3FEC">
        <w:rPr>
          <w:rStyle w:val="HideTWBExt"/>
          <w:b w:val="0"/>
          <w:noProof w:val="0"/>
        </w:rPr>
        <w:t>&lt;/NumAm&gt;</w:t>
      </w:r>
    </w:p>
    <w:p w14:paraId="318EBF02" w14:textId="77777777" w:rsidR="00740D3F" w:rsidRPr="001E3FEC" w:rsidRDefault="00740D3F" w:rsidP="00740D3F">
      <w:pPr>
        <w:pStyle w:val="NormalBold"/>
      </w:pPr>
      <w:r w:rsidRPr="001E3FEC">
        <w:rPr>
          <w:rStyle w:val="HideTWBExt"/>
          <w:b w:val="0"/>
          <w:noProof w:val="0"/>
        </w:rPr>
        <w:t>&lt;RepeatBlock-By&gt;&lt;Members&gt;</w:t>
      </w:r>
      <w:r w:rsidRPr="001E3FEC">
        <w:t>Joachim Stanisław Brudziński, Jadwiga Wiśniewska, Patryk Jaki, Beata Kempa</w:t>
      </w:r>
      <w:r w:rsidRPr="001E3FEC">
        <w:rPr>
          <w:rStyle w:val="HideTWBExt"/>
          <w:b w:val="0"/>
          <w:noProof w:val="0"/>
        </w:rPr>
        <w:t>&lt;/Members&gt;</w:t>
      </w:r>
    </w:p>
    <w:p w14:paraId="4C426FF1" w14:textId="77777777" w:rsidR="00740D3F" w:rsidRPr="001E3FEC" w:rsidRDefault="00740D3F" w:rsidP="00740D3F">
      <w:r w:rsidRPr="001E3FEC">
        <w:rPr>
          <w:rStyle w:val="HideTWBExt"/>
          <w:noProof w:val="0"/>
        </w:rPr>
        <w:t>&lt;AuNomDe&gt;</w:t>
      </w:r>
      <w:r w:rsidRPr="001E3FEC">
        <w:rPr>
          <w:rStyle w:val="HideTWBInt"/>
        </w:rPr>
        <w:t>{ECR}</w:t>
      </w:r>
      <w:r w:rsidRPr="001E3FEC">
        <w:t>em nome do Grupo ECR</w:t>
      </w:r>
      <w:r w:rsidRPr="001E3FEC">
        <w:rPr>
          <w:rStyle w:val="HideTWBExt"/>
          <w:noProof w:val="0"/>
        </w:rPr>
        <w:t>&lt;/AuNomDe&gt;</w:t>
      </w:r>
    </w:p>
    <w:p w14:paraId="2BCD3D94" w14:textId="77777777" w:rsidR="00740D3F" w:rsidRPr="001E3FEC" w:rsidRDefault="00740D3F" w:rsidP="00740D3F">
      <w:r w:rsidRPr="001E3FEC">
        <w:rPr>
          <w:rStyle w:val="HideTWBExt"/>
          <w:noProof w:val="0"/>
        </w:rPr>
        <w:t>&lt;/RepeatBlock-By&gt;</w:t>
      </w:r>
    </w:p>
    <w:p w14:paraId="7BC0261D" w14:textId="77777777" w:rsidR="00740D3F" w:rsidRPr="001E3FEC" w:rsidRDefault="00740D3F" w:rsidP="00740D3F">
      <w:pPr>
        <w:pStyle w:val="NormalBold"/>
      </w:pPr>
      <w:r w:rsidRPr="001E3FEC">
        <w:rPr>
          <w:rStyle w:val="HideTWBExt"/>
          <w:b w:val="0"/>
          <w:noProof w:val="0"/>
        </w:rPr>
        <w:t>&lt;DocAmend&gt;</w:t>
      </w:r>
      <w:r w:rsidRPr="001E3FEC">
        <w:t>Proposta de regulamento</w:t>
      </w:r>
      <w:r w:rsidRPr="001E3FEC">
        <w:rPr>
          <w:rStyle w:val="HideTWBExt"/>
          <w:b w:val="0"/>
          <w:noProof w:val="0"/>
        </w:rPr>
        <w:t>&lt;/DocAmend&gt;</w:t>
      </w:r>
    </w:p>
    <w:p w14:paraId="15830E17" w14:textId="77777777" w:rsidR="00740D3F" w:rsidRPr="001E3FEC" w:rsidRDefault="00740D3F" w:rsidP="00740D3F">
      <w:pPr>
        <w:pStyle w:val="NormalBold"/>
      </w:pPr>
      <w:r w:rsidRPr="001E3FEC">
        <w:rPr>
          <w:rStyle w:val="HideTWBExt"/>
          <w:b w:val="0"/>
          <w:noProof w:val="0"/>
        </w:rPr>
        <w:t>&lt;Article&gt;</w:t>
      </w:r>
      <w:r w:rsidRPr="001E3FEC">
        <w:t>Artigo 2 – n.º 7</w:t>
      </w:r>
      <w:r w:rsidRPr="001E3FE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CF229FB" w14:textId="77777777" w:rsidTr="00E04692">
        <w:trPr>
          <w:trHeight w:hRule="exact" w:val="240"/>
          <w:jc w:val="center"/>
        </w:trPr>
        <w:tc>
          <w:tcPr>
            <w:tcW w:w="9752" w:type="dxa"/>
            <w:gridSpan w:val="2"/>
          </w:tcPr>
          <w:p w14:paraId="5FC03D07" w14:textId="77777777" w:rsidR="00740D3F" w:rsidRPr="001E3FEC" w:rsidRDefault="00740D3F" w:rsidP="00E04692"/>
        </w:tc>
      </w:tr>
      <w:tr w:rsidR="00740D3F" w:rsidRPr="001E3FEC" w14:paraId="6B88305D" w14:textId="77777777" w:rsidTr="00E04692">
        <w:trPr>
          <w:trHeight w:val="240"/>
          <w:jc w:val="center"/>
        </w:trPr>
        <w:tc>
          <w:tcPr>
            <w:tcW w:w="4876" w:type="dxa"/>
          </w:tcPr>
          <w:p w14:paraId="2141665D" w14:textId="77777777" w:rsidR="00740D3F" w:rsidRPr="001E3FEC" w:rsidRDefault="00740D3F" w:rsidP="00E04692">
            <w:pPr>
              <w:pStyle w:val="AmColumnHeading"/>
            </w:pPr>
            <w:r w:rsidRPr="001E3FEC">
              <w:t>Texto da Comissão</w:t>
            </w:r>
          </w:p>
        </w:tc>
        <w:tc>
          <w:tcPr>
            <w:tcW w:w="4876" w:type="dxa"/>
          </w:tcPr>
          <w:p w14:paraId="6500D214" w14:textId="77777777" w:rsidR="00740D3F" w:rsidRPr="001E3FEC" w:rsidRDefault="00740D3F" w:rsidP="00E04692">
            <w:pPr>
              <w:pStyle w:val="AmColumnHeading"/>
            </w:pPr>
            <w:r w:rsidRPr="001E3FEC">
              <w:t>Alteração</w:t>
            </w:r>
          </w:p>
        </w:tc>
      </w:tr>
      <w:tr w:rsidR="00740D3F" w:rsidRPr="001E3FEC" w14:paraId="464A56E3" w14:textId="77777777" w:rsidTr="00E04692">
        <w:trPr>
          <w:jc w:val="center"/>
        </w:trPr>
        <w:tc>
          <w:tcPr>
            <w:tcW w:w="4876" w:type="dxa"/>
          </w:tcPr>
          <w:p w14:paraId="62B45D97" w14:textId="77777777" w:rsidR="00740D3F" w:rsidRPr="001E3FEC" w:rsidRDefault="00740D3F" w:rsidP="00E04692">
            <w:pPr>
              <w:pStyle w:val="Normal6a"/>
            </w:pPr>
            <w:r w:rsidRPr="001E3FEC">
              <w:rPr>
                <w:b/>
                <w:i/>
              </w:rPr>
              <w:t>7.</w:t>
            </w:r>
            <w:r w:rsidRPr="001E3FEC">
              <w:tab/>
            </w:r>
            <w:r w:rsidRPr="001E3FEC">
              <w:rPr>
                <w:b/>
                <w:i/>
              </w:rPr>
              <w:t>Em derrogação do disposto no artigo 55.º, n.º 2, do Regulamento (UE) XXX/XXX [Gestão do Asilo e da Migração], o prazo fixado nessas disposições será de quatro meses.</w:t>
            </w:r>
          </w:p>
        </w:tc>
        <w:tc>
          <w:tcPr>
            <w:tcW w:w="4876" w:type="dxa"/>
          </w:tcPr>
          <w:p w14:paraId="3C7742CC" w14:textId="77777777" w:rsidR="00740D3F" w:rsidRPr="001E3FEC" w:rsidRDefault="00740D3F" w:rsidP="00E04692">
            <w:pPr>
              <w:pStyle w:val="Normal6a"/>
            </w:pPr>
            <w:r w:rsidRPr="001E3FEC">
              <w:rPr>
                <w:b/>
                <w:i/>
              </w:rPr>
              <w:t>Suprimido</w:t>
            </w:r>
          </w:p>
        </w:tc>
      </w:tr>
    </w:tbl>
    <w:p w14:paraId="2CF426F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{PL}</w:t>
      </w:r>
      <w:r w:rsidRPr="001E3FEC">
        <w:t>pl</w:t>
      </w:r>
      <w:r w:rsidRPr="001E3FEC">
        <w:rPr>
          <w:rStyle w:val="HideTWBExt"/>
          <w:noProof w:val="0"/>
        </w:rPr>
        <w:t>&lt;/Original&gt;</w:t>
      </w:r>
    </w:p>
    <w:p w14:paraId="2D86DBA5" w14:textId="77777777" w:rsidR="00740D3F" w:rsidRPr="001E3FEC" w:rsidRDefault="00740D3F" w:rsidP="00740D3F">
      <w:r w:rsidRPr="001E3FEC">
        <w:rPr>
          <w:rStyle w:val="HideTWBExt"/>
          <w:noProof w:val="0"/>
        </w:rPr>
        <w:t>&lt;/Amend&gt;</w:t>
      </w:r>
    </w:p>
    <w:p w14:paraId="49636D3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466</w:t>
      </w:r>
      <w:r w:rsidRPr="001E3FEC">
        <w:rPr>
          <w:rStyle w:val="HideTWBExt"/>
          <w:noProof w:val="0"/>
        </w:rPr>
        <w:t>&lt;/NumAm&gt;</w:t>
      </w:r>
    </w:p>
    <w:p w14:paraId="066279C8"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0AE69F1D" w14:textId="77777777" w:rsidR="00740D3F" w:rsidRPr="001E3FEC" w:rsidRDefault="00740D3F" w:rsidP="00740D3F">
      <w:pPr>
        <w:pStyle w:val="NormalBold"/>
      </w:pPr>
      <w:r w:rsidRPr="001E3FEC">
        <w:rPr>
          <w:rStyle w:val="HideTWBExt"/>
          <w:noProof w:val="0"/>
        </w:rPr>
        <w:t>&lt;/RepeatBlock-By&gt;</w:t>
      </w:r>
    </w:p>
    <w:p w14:paraId="4C72CA8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ACFFF85" w14:textId="77777777" w:rsidR="00740D3F" w:rsidRPr="001E3FEC" w:rsidRDefault="00740D3F" w:rsidP="00740D3F">
      <w:pPr>
        <w:pStyle w:val="NormalBold"/>
      </w:pPr>
      <w:r w:rsidRPr="001E3FEC">
        <w:rPr>
          <w:rStyle w:val="HideTWBExt"/>
          <w:noProof w:val="0"/>
        </w:rPr>
        <w:t>&lt;Article&gt;</w:t>
      </w:r>
      <w:r w:rsidRPr="001E3FEC">
        <w:t>Artigo 2 – n.º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3BBD292" w14:textId="77777777" w:rsidTr="00E04692">
        <w:trPr>
          <w:trHeight w:hRule="exact" w:val="240"/>
          <w:jc w:val="center"/>
        </w:trPr>
        <w:tc>
          <w:tcPr>
            <w:tcW w:w="9752" w:type="dxa"/>
            <w:gridSpan w:val="2"/>
          </w:tcPr>
          <w:p w14:paraId="488A7BCA" w14:textId="77777777" w:rsidR="00740D3F" w:rsidRPr="001E3FEC" w:rsidRDefault="00740D3F" w:rsidP="00E04692"/>
        </w:tc>
      </w:tr>
      <w:tr w:rsidR="00740D3F" w:rsidRPr="001E3FEC" w14:paraId="0639F67A" w14:textId="77777777" w:rsidTr="00E04692">
        <w:trPr>
          <w:trHeight w:val="240"/>
          <w:jc w:val="center"/>
        </w:trPr>
        <w:tc>
          <w:tcPr>
            <w:tcW w:w="4876" w:type="dxa"/>
          </w:tcPr>
          <w:p w14:paraId="5789EAE0" w14:textId="77777777" w:rsidR="00740D3F" w:rsidRPr="001E3FEC" w:rsidRDefault="00740D3F" w:rsidP="00E04692">
            <w:pPr>
              <w:pStyle w:val="AmColumnHeading"/>
            </w:pPr>
            <w:r w:rsidRPr="001E3FEC">
              <w:t>Texto da Comissão</w:t>
            </w:r>
          </w:p>
        </w:tc>
        <w:tc>
          <w:tcPr>
            <w:tcW w:w="4876" w:type="dxa"/>
          </w:tcPr>
          <w:p w14:paraId="61048A49" w14:textId="77777777" w:rsidR="00740D3F" w:rsidRPr="001E3FEC" w:rsidRDefault="00740D3F" w:rsidP="00E04692">
            <w:pPr>
              <w:pStyle w:val="AmColumnHeading"/>
            </w:pPr>
            <w:r w:rsidRPr="001E3FEC">
              <w:t>Alteração</w:t>
            </w:r>
          </w:p>
        </w:tc>
      </w:tr>
      <w:tr w:rsidR="00740D3F" w:rsidRPr="001E3FEC" w14:paraId="130904C6" w14:textId="77777777" w:rsidTr="00E04692">
        <w:trPr>
          <w:jc w:val="center"/>
        </w:trPr>
        <w:tc>
          <w:tcPr>
            <w:tcW w:w="4876" w:type="dxa"/>
          </w:tcPr>
          <w:p w14:paraId="78B165A2" w14:textId="77777777" w:rsidR="00740D3F" w:rsidRPr="001E3FEC" w:rsidRDefault="00740D3F" w:rsidP="00E04692">
            <w:pPr>
              <w:pStyle w:val="Normal6a"/>
            </w:pPr>
            <w:r w:rsidRPr="001E3FEC">
              <w:t>7.</w:t>
            </w:r>
            <w:r w:rsidRPr="001E3FEC">
              <w:tab/>
              <w:t xml:space="preserve">Em derrogação do disposto no artigo 55.º, n.º 2, do Regulamento (UE) XXX/XXX [Gestão do Asilo e da Migração], o prazo fixado nessas disposições será de </w:t>
            </w:r>
            <w:r w:rsidRPr="001E3FEC">
              <w:rPr>
                <w:b/>
                <w:i/>
              </w:rPr>
              <w:t>quatro</w:t>
            </w:r>
            <w:r w:rsidRPr="001E3FEC">
              <w:t> meses.</w:t>
            </w:r>
          </w:p>
        </w:tc>
        <w:tc>
          <w:tcPr>
            <w:tcW w:w="4876" w:type="dxa"/>
          </w:tcPr>
          <w:p w14:paraId="4894E459" w14:textId="77777777" w:rsidR="00740D3F" w:rsidRPr="001E3FEC" w:rsidRDefault="00740D3F" w:rsidP="00E04692">
            <w:pPr>
              <w:pStyle w:val="Normal6a"/>
            </w:pPr>
            <w:r w:rsidRPr="001E3FEC">
              <w:t>7.</w:t>
            </w:r>
            <w:r w:rsidRPr="001E3FEC">
              <w:tab/>
              <w:t xml:space="preserve">Em derrogação do disposto no artigo 55.º, n.º 2, do Regulamento (UE) XXX/XXX [Gestão do Asilo e da Migração], o prazo fixado nessas disposições será de </w:t>
            </w:r>
            <w:r w:rsidRPr="001E3FEC">
              <w:rPr>
                <w:b/>
                <w:i/>
              </w:rPr>
              <w:t>dois</w:t>
            </w:r>
            <w:r w:rsidRPr="001E3FEC">
              <w:t> meses.</w:t>
            </w:r>
          </w:p>
        </w:tc>
      </w:tr>
    </w:tbl>
    <w:p w14:paraId="5C08DC9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B049E8B" w14:textId="77777777" w:rsidR="00740D3F" w:rsidRPr="001E3FEC" w:rsidRDefault="00740D3F" w:rsidP="00740D3F">
      <w:r w:rsidRPr="001E3FEC">
        <w:rPr>
          <w:rStyle w:val="HideTWBExt"/>
          <w:noProof w:val="0"/>
        </w:rPr>
        <w:t>&lt;/Amend&gt;</w:t>
      </w:r>
    </w:p>
    <w:p w14:paraId="12697FE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467</w:t>
      </w:r>
      <w:r w:rsidRPr="001E3FEC">
        <w:rPr>
          <w:rStyle w:val="HideTWBExt"/>
          <w:noProof w:val="0"/>
        </w:rPr>
        <w:t>&lt;/NumAm&gt;</w:t>
      </w:r>
    </w:p>
    <w:p w14:paraId="745CEA8E"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Loucas Fourlas</w:t>
      </w:r>
      <w:r w:rsidRPr="001E3FEC">
        <w:rPr>
          <w:rStyle w:val="HideTWBExt"/>
          <w:noProof w:val="0"/>
        </w:rPr>
        <w:t>&lt;/Members&gt;</w:t>
      </w:r>
    </w:p>
    <w:p w14:paraId="2B9F2C6B" w14:textId="77777777" w:rsidR="00740D3F" w:rsidRPr="001E3FEC" w:rsidRDefault="00740D3F" w:rsidP="00740D3F">
      <w:pPr>
        <w:pStyle w:val="NormalBold"/>
      </w:pPr>
      <w:r w:rsidRPr="001E3FEC">
        <w:rPr>
          <w:rStyle w:val="HideTWBExt"/>
          <w:noProof w:val="0"/>
        </w:rPr>
        <w:t>&lt;/RepeatBlock-By&gt;</w:t>
      </w:r>
    </w:p>
    <w:p w14:paraId="1477CED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3465935" w14:textId="77777777" w:rsidR="00740D3F" w:rsidRPr="001E3FEC" w:rsidRDefault="00740D3F" w:rsidP="00740D3F">
      <w:pPr>
        <w:pStyle w:val="NormalBold"/>
      </w:pPr>
      <w:r w:rsidRPr="001E3FEC">
        <w:rPr>
          <w:rStyle w:val="HideTWBExt"/>
          <w:noProof w:val="0"/>
        </w:rPr>
        <w:t>&lt;Article&gt;</w:t>
      </w:r>
      <w:r w:rsidRPr="001E3FEC">
        <w:t>Artigo 2 – n.º 7-A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F525A2B" w14:textId="77777777" w:rsidTr="00E04692">
        <w:trPr>
          <w:trHeight w:hRule="exact" w:val="240"/>
          <w:jc w:val="center"/>
        </w:trPr>
        <w:tc>
          <w:tcPr>
            <w:tcW w:w="9752" w:type="dxa"/>
            <w:gridSpan w:val="2"/>
          </w:tcPr>
          <w:p w14:paraId="4CD916F4" w14:textId="77777777" w:rsidR="00740D3F" w:rsidRPr="001E3FEC" w:rsidRDefault="00740D3F" w:rsidP="00E04692"/>
        </w:tc>
      </w:tr>
      <w:tr w:rsidR="00740D3F" w:rsidRPr="001E3FEC" w14:paraId="5FDA8746" w14:textId="77777777" w:rsidTr="00E04692">
        <w:trPr>
          <w:trHeight w:val="240"/>
          <w:jc w:val="center"/>
        </w:trPr>
        <w:tc>
          <w:tcPr>
            <w:tcW w:w="4876" w:type="dxa"/>
          </w:tcPr>
          <w:p w14:paraId="555A010E" w14:textId="77777777" w:rsidR="00740D3F" w:rsidRPr="001E3FEC" w:rsidRDefault="00740D3F" w:rsidP="00E04692">
            <w:pPr>
              <w:pStyle w:val="AmColumnHeading"/>
            </w:pPr>
            <w:r w:rsidRPr="001E3FEC">
              <w:t>Texto da Comissão</w:t>
            </w:r>
          </w:p>
        </w:tc>
        <w:tc>
          <w:tcPr>
            <w:tcW w:w="4876" w:type="dxa"/>
          </w:tcPr>
          <w:p w14:paraId="78E76354" w14:textId="77777777" w:rsidR="00740D3F" w:rsidRPr="001E3FEC" w:rsidRDefault="00740D3F" w:rsidP="00E04692">
            <w:pPr>
              <w:pStyle w:val="AmColumnHeading"/>
            </w:pPr>
            <w:r w:rsidRPr="001E3FEC">
              <w:t>Alteração</w:t>
            </w:r>
          </w:p>
        </w:tc>
      </w:tr>
      <w:tr w:rsidR="00740D3F" w:rsidRPr="001E3FEC" w14:paraId="357538A6" w14:textId="77777777" w:rsidTr="00E04692">
        <w:trPr>
          <w:jc w:val="center"/>
        </w:trPr>
        <w:tc>
          <w:tcPr>
            <w:tcW w:w="4876" w:type="dxa"/>
          </w:tcPr>
          <w:p w14:paraId="5D8468B6" w14:textId="77777777" w:rsidR="00740D3F" w:rsidRPr="001E3FEC" w:rsidRDefault="00740D3F" w:rsidP="00E04692">
            <w:pPr>
              <w:pStyle w:val="Normal6a"/>
            </w:pPr>
          </w:p>
        </w:tc>
        <w:tc>
          <w:tcPr>
            <w:tcW w:w="4876" w:type="dxa"/>
          </w:tcPr>
          <w:p w14:paraId="3BB1F79E" w14:textId="77777777" w:rsidR="00740D3F" w:rsidRPr="001E3FEC" w:rsidRDefault="00740D3F" w:rsidP="00E04692">
            <w:pPr>
              <w:pStyle w:val="Normal6a"/>
            </w:pPr>
            <w:r w:rsidRPr="001E3FEC">
              <w:rPr>
                <w:b/>
                <w:i/>
              </w:rPr>
              <w:t>7-A.</w:t>
            </w:r>
            <w:r w:rsidRPr="001E3FEC">
              <w:tab/>
            </w:r>
            <w:r w:rsidRPr="001E3FEC">
              <w:rPr>
                <w:b/>
                <w:i/>
              </w:rPr>
              <w:t>No cumprimento das suas obrigações previstas na Diretiva XXX/XXX/UE [Diretiva Condições de Acolhimento reformulada], o Estado-Membro em situação de crise recebe, se for caso disso, apoio do financiamento da União Europeia.</w:t>
            </w:r>
          </w:p>
        </w:tc>
      </w:tr>
    </w:tbl>
    <w:p w14:paraId="6D0B006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A1AA5C3" w14:textId="77777777" w:rsidR="00740D3F" w:rsidRPr="001E3FEC" w:rsidRDefault="00740D3F" w:rsidP="00740D3F">
      <w:r w:rsidRPr="001E3FEC">
        <w:rPr>
          <w:rStyle w:val="HideTWBExt"/>
          <w:noProof w:val="0"/>
        </w:rPr>
        <w:t>&lt;/Amend&gt;</w:t>
      </w:r>
    </w:p>
    <w:p w14:paraId="2884215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468</w:t>
      </w:r>
      <w:r w:rsidRPr="001E3FEC">
        <w:rPr>
          <w:rStyle w:val="HideTWBExt"/>
          <w:noProof w:val="0"/>
        </w:rPr>
        <w:t>&lt;/NumAm&gt;</w:t>
      </w:r>
    </w:p>
    <w:p w14:paraId="6FFFC073"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4186DE4F" w14:textId="77777777" w:rsidR="00740D3F" w:rsidRPr="001E3FEC" w:rsidRDefault="00740D3F" w:rsidP="00740D3F">
      <w:pPr>
        <w:pStyle w:val="NormalBold"/>
      </w:pPr>
      <w:r w:rsidRPr="001E3FEC">
        <w:rPr>
          <w:rStyle w:val="HideTWBExt"/>
          <w:noProof w:val="0"/>
        </w:rPr>
        <w:t>&lt;/RepeatBlock-By&gt;</w:t>
      </w:r>
    </w:p>
    <w:p w14:paraId="6E0B512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334C71E" w14:textId="77777777" w:rsidR="00740D3F" w:rsidRPr="001E3FEC" w:rsidRDefault="00740D3F" w:rsidP="00740D3F">
      <w:pPr>
        <w:pStyle w:val="NormalBold"/>
      </w:pPr>
      <w:r w:rsidRPr="001E3FEC">
        <w:rPr>
          <w:rStyle w:val="HideTWBExt"/>
          <w:noProof w:val="0"/>
        </w:rPr>
        <w:t>&lt;Article&gt;</w:t>
      </w:r>
      <w:r w:rsidRPr="001E3FEC">
        <w:t>Artigo 2-A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64EED70" w14:textId="77777777" w:rsidTr="00E04692">
        <w:trPr>
          <w:trHeight w:hRule="exact" w:val="240"/>
          <w:jc w:val="center"/>
        </w:trPr>
        <w:tc>
          <w:tcPr>
            <w:tcW w:w="9752" w:type="dxa"/>
            <w:gridSpan w:val="2"/>
          </w:tcPr>
          <w:p w14:paraId="5AC7993F" w14:textId="77777777" w:rsidR="00740D3F" w:rsidRPr="001E3FEC" w:rsidRDefault="00740D3F" w:rsidP="00E04692"/>
        </w:tc>
      </w:tr>
      <w:tr w:rsidR="00740D3F" w:rsidRPr="001E3FEC" w14:paraId="7E5C3F56" w14:textId="77777777" w:rsidTr="00E04692">
        <w:trPr>
          <w:trHeight w:val="240"/>
          <w:jc w:val="center"/>
        </w:trPr>
        <w:tc>
          <w:tcPr>
            <w:tcW w:w="4876" w:type="dxa"/>
          </w:tcPr>
          <w:p w14:paraId="0CF7BC94" w14:textId="77777777" w:rsidR="00740D3F" w:rsidRPr="001E3FEC" w:rsidRDefault="00740D3F" w:rsidP="00E04692">
            <w:pPr>
              <w:pStyle w:val="AmColumnHeading"/>
            </w:pPr>
            <w:r w:rsidRPr="001E3FEC">
              <w:t>Texto da Comissão</w:t>
            </w:r>
          </w:p>
        </w:tc>
        <w:tc>
          <w:tcPr>
            <w:tcW w:w="4876" w:type="dxa"/>
          </w:tcPr>
          <w:p w14:paraId="170A39E8" w14:textId="77777777" w:rsidR="00740D3F" w:rsidRPr="001E3FEC" w:rsidRDefault="00740D3F" w:rsidP="00E04692">
            <w:pPr>
              <w:pStyle w:val="AmColumnHeading"/>
            </w:pPr>
            <w:r w:rsidRPr="001E3FEC">
              <w:t>Alteração</w:t>
            </w:r>
          </w:p>
        </w:tc>
      </w:tr>
      <w:tr w:rsidR="00740D3F" w:rsidRPr="001E3FEC" w14:paraId="7ECB1D6A" w14:textId="77777777" w:rsidTr="00E04692">
        <w:trPr>
          <w:jc w:val="center"/>
        </w:trPr>
        <w:tc>
          <w:tcPr>
            <w:tcW w:w="4876" w:type="dxa"/>
          </w:tcPr>
          <w:p w14:paraId="33F6C014" w14:textId="77777777" w:rsidR="00740D3F" w:rsidRPr="001E3FEC" w:rsidRDefault="00740D3F" w:rsidP="00E04692">
            <w:pPr>
              <w:pStyle w:val="Normal6a"/>
            </w:pPr>
          </w:p>
        </w:tc>
        <w:tc>
          <w:tcPr>
            <w:tcW w:w="4876" w:type="dxa"/>
          </w:tcPr>
          <w:p w14:paraId="1C33803B" w14:textId="77777777" w:rsidR="00740D3F" w:rsidRPr="001E3FEC" w:rsidRDefault="00740D3F" w:rsidP="00E04692">
            <w:pPr>
              <w:pStyle w:val="NormalBoldItalicCenter6a"/>
            </w:pPr>
            <w:r w:rsidRPr="001E3FEC">
              <w:t>Artigo 2.º-A</w:t>
            </w:r>
          </w:p>
        </w:tc>
      </w:tr>
      <w:tr w:rsidR="00740D3F" w:rsidRPr="001E3FEC" w14:paraId="0959BC1C" w14:textId="77777777" w:rsidTr="00E04692">
        <w:trPr>
          <w:jc w:val="center"/>
        </w:trPr>
        <w:tc>
          <w:tcPr>
            <w:tcW w:w="4876" w:type="dxa"/>
          </w:tcPr>
          <w:p w14:paraId="51345E5F" w14:textId="77777777" w:rsidR="00740D3F" w:rsidRPr="001E3FEC" w:rsidRDefault="00740D3F" w:rsidP="00E04692">
            <w:pPr>
              <w:pStyle w:val="Normal6a"/>
            </w:pPr>
          </w:p>
        </w:tc>
        <w:tc>
          <w:tcPr>
            <w:tcW w:w="4876" w:type="dxa"/>
          </w:tcPr>
          <w:p w14:paraId="61154DE2" w14:textId="77777777" w:rsidR="00740D3F" w:rsidRPr="001E3FEC" w:rsidRDefault="00740D3F" w:rsidP="00E04692">
            <w:pPr>
              <w:pStyle w:val="NormalBoldItalicCenter6a"/>
            </w:pPr>
            <w:r w:rsidRPr="001E3FEC">
              <w:t>Avaliação de uma situação de emergência</w:t>
            </w:r>
          </w:p>
        </w:tc>
      </w:tr>
      <w:tr w:rsidR="00740D3F" w:rsidRPr="001E3FEC" w14:paraId="2537A685" w14:textId="77777777" w:rsidTr="00E04692">
        <w:trPr>
          <w:jc w:val="center"/>
        </w:trPr>
        <w:tc>
          <w:tcPr>
            <w:tcW w:w="4876" w:type="dxa"/>
          </w:tcPr>
          <w:p w14:paraId="52922BF4" w14:textId="77777777" w:rsidR="00740D3F" w:rsidRPr="001E3FEC" w:rsidRDefault="00740D3F" w:rsidP="00E04692">
            <w:pPr>
              <w:pStyle w:val="Normal6a"/>
            </w:pPr>
          </w:p>
        </w:tc>
        <w:tc>
          <w:tcPr>
            <w:tcW w:w="4876" w:type="dxa"/>
          </w:tcPr>
          <w:p w14:paraId="4CAD08CE" w14:textId="77777777" w:rsidR="00740D3F" w:rsidRPr="001E3FEC" w:rsidRDefault="00740D3F" w:rsidP="00E04692">
            <w:pPr>
              <w:pStyle w:val="Normal6a"/>
            </w:pPr>
            <w:r w:rsidRPr="001E3FEC">
              <w:rPr>
                <w:b/>
                <w:i/>
              </w:rPr>
              <w:t>1. A Comissão avalia se um Estado-Membro se encontra em situação de emergência num dos seguintes casos:</w:t>
            </w:r>
          </w:p>
        </w:tc>
      </w:tr>
      <w:tr w:rsidR="00740D3F" w:rsidRPr="001E3FEC" w14:paraId="11A1F6CC" w14:textId="77777777" w:rsidTr="00E04692">
        <w:trPr>
          <w:jc w:val="center"/>
        </w:trPr>
        <w:tc>
          <w:tcPr>
            <w:tcW w:w="4876" w:type="dxa"/>
          </w:tcPr>
          <w:p w14:paraId="62FC146E" w14:textId="77777777" w:rsidR="00740D3F" w:rsidRPr="001E3FEC" w:rsidRDefault="00740D3F" w:rsidP="00E04692">
            <w:pPr>
              <w:pStyle w:val="Normal6a"/>
            </w:pPr>
          </w:p>
        </w:tc>
        <w:tc>
          <w:tcPr>
            <w:tcW w:w="4876" w:type="dxa"/>
          </w:tcPr>
          <w:p w14:paraId="7BA8B12D" w14:textId="77777777" w:rsidR="00740D3F" w:rsidRPr="001E3FEC" w:rsidRDefault="00740D3F" w:rsidP="00E04692">
            <w:pPr>
              <w:pStyle w:val="Normal6a"/>
            </w:pPr>
            <w:r w:rsidRPr="001E3FEC">
              <w:rPr>
                <w:b/>
                <w:i/>
              </w:rPr>
              <w:t>(a) O Estado-Membro apresentou à Comissão um pedido circunstanciado e fundamentado de que se considera em situação de emergência, expondo as consequências humanitárias, sociais ou económicas que enfrenta, bem como uma descrição de como os sistemas de asilo, acolhimento, integração ou proteção de menores não funcionam;</w:t>
            </w:r>
          </w:p>
        </w:tc>
      </w:tr>
      <w:tr w:rsidR="00740D3F" w:rsidRPr="001E3FEC" w14:paraId="338EA8F8" w14:textId="77777777" w:rsidTr="00E04692">
        <w:trPr>
          <w:jc w:val="center"/>
        </w:trPr>
        <w:tc>
          <w:tcPr>
            <w:tcW w:w="4876" w:type="dxa"/>
          </w:tcPr>
          <w:p w14:paraId="0D85B5DF" w14:textId="77777777" w:rsidR="00740D3F" w:rsidRPr="001E3FEC" w:rsidRDefault="00740D3F" w:rsidP="00E04692">
            <w:pPr>
              <w:pStyle w:val="Normal6a"/>
            </w:pPr>
          </w:p>
        </w:tc>
        <w:tc>
          <w:tcPr>
            <w:tcW w:w="4876" w:type="dxa"/>
          </w:tcPr>
          <w:p w14:paraId="5D9EE39B" w14:textId="77777777" w:rsidR="00740D3F" w:rsidRPr="001E3FEC" w:rsidRDefault="00740D3F" w:rsidP="00E04692">
            <w:pPr>
              <w:pStyle w:val="Normal6a"/>
            </w:pPr>
            <w:r w:rsidRPr="001E3FEC">
              <w:rPr>
                <w:b/>
                <w:i/>
              </w:rPr>
              <w:t>(b) Com base nas informações disponíveis das agências da UE, organizações internacionais e outras partes interessadas relevantes, a Comissão considera que o Estado-Membro pode estar numa situação de emergência; ou</w:t>
            </w:r>
          </w:p>
        </w:tc>
      </w:tr>
      <w:tr w:rsidR="00740D3F" w:rsidRPr="001E3FEC" w14:paraId="4DA2540C" w14:textId="77777777" w:rsidTr="00E04692">
        <w:trPr>
          <w:jc w:val="center"/>
        </w:trPr>
        <w:tc>
          <w:tcPr>
            <w:tcW w:w="4876" w:type="dxa"/>
          </w:tcPr>
          <w:p w14:paraId="02F50F02" w14:textId="77777777" w:rsidR="00740D3F" w:rsidRPr="001E3FEC" w:rsidRDefault="00740D3F" w:rsidP="00E04692">
            <w:pPr>
              <w:pStyle w:val="Normal6a"/>
            </w:pPr>
          </w:p>
        </w:tc>
        <w:tc>
          <w:tcPr>
            <w:tcW w:w="4876" w:type="dxa"/>
          </w:tcPr>
          <w:p w14:paraId="0E4D7C32" w14:textId="77777777" w:rsidR="00740D3F" w:rsidRPr="001E3FEC" w:rsidRDefault="00740D3F" w:rsidP="00E04692">
            <w:pPr>
              <w:pStyle w:val="Normal6a"/>
            </w:pPr>
            <w:r w:rsidRPr="001E3FEC">
              <w:rPr>
                <w:b/>
                <w:i/>
              </w:rPr>
              <w:t>(c) Com base nas informações disponíveis das agências da UE, organizações internacionais e outras partes interessadas relevantes, o Parlamento Europeu ou o Conselho consideram que o Estado-Membro se encontra numa situação de emergência.</w:t>
            </w:r>
          </w:p>
        </w:tc>
      </w:tr>
      <w:tr w:rsidR="00740D3F" w:rsidRPr="001E3FEC" w14:paraId="313F38DE" w14:textId="77777777" w:rsidTr="00E04692">
        <w:trPr>
          <w:jc w:val="center"/>
        </w:trPr>
        <w:tc>
          <w:tcPr>
            <w:tcW w:w="4876" w:type="dxa"/>
          </w:tcPr>
          <w:p w14:paraId="677F1E95" w14:textId="77777777" w:rsidR="00740D3F" w:rsidRPr="001E3FEC" w:rsidRDefault="00740D3F" w:rsidP="00E04692">
            <w:pPr>
              <w:pStyle w:val="Normal6a"/>
            </w:pPr>
          </w:p>
        </w:tc>
        <w:tc>
          <w:tcPr>
            <w:tcW w:w="4876" w:type="dxa"/>
          </w:tcPr>
          <w:p w14:paraId="12C52C3F" w14:textId="77777777" w:rsidR="00740D3F" w:rsidRPr="001E3FEC" w:rsidRDefault="00740D3F" w:rsidP="00E04692">
            <w:pPr>
              <w:pStyle w:val="Normal6a"/>
            </w:pPr>
            <w:r w:rsidRPr="001E3FEC">
              <w:rPr>
                <w:b/>
                <w:i/>
              </w:rPr>
              <w:t> 2. Se no mês anterior tiver tido lugar uma avaliação da pressão sobre o sistema de asilo e de acolhimento ao abrigo do Regulamento (UE) XXX/XXX [Regulamento Gestão do Asilo e da Migração] e se tiver sido estabelecido um risco de pressão, a Comissão deve ter em conta a avaliação e deve consultar apenas as fontes necessárias para atualizar as informações existentes.</w:t>
            </w:r>
          </w:p>
        </w:tc>
      </w:tr>
      <w:tr w:rsidR="00740D3F" w:rsidRPr="001E3FEC" w14:paraId="5CD2F7B8" w14:textId="77777777" w:rsidTr="00E04692">
        <w:trPr>
          <w:jc w:val="center"/>
        </w:trPr>
        <w:tc>
          <w:tcPr>
            <w:tcW w:w="4876" w:type="dxa"/>
          </w:tcPr>
          <w:p w14:paraId="6175572A" w14:textId="77777777" w:rsidR="00740D3F" w:rsidRPr="001E3FEC" w:rsidRDefault="00740D3F" w:rsidP="00E04692">
            <w:pPr>
              <w:pStyle w:val="Normal6a"/>
            </w:pPr>
          </w:p>
        </w:tc>
        <w:tc>
          <w:tcPr>
            <w:tcW w:w="4876" w:type="dxa"/>
          </w:tcPr>
          <w:p w14:paraId="6D9DE123" w14:textId="77777777" w:rsidR="00740D3F" w:rsidRPr="001E3FEC" w:rsidRDefault="00740D3F" w:rsidP="00E04692">
            <w:pPr>
              <w:pStyle w:val="Normal6a"/>
            </w:pPr>
            <w:r w:rsidRPr="001E3FEC">
              <w:rPr>
                <w:b/>
                <w:i/>
              </w:rPr>
              <w:t>3. Ao avaliar se um Estado-Membro se encontra numa situação de emergência, a Comissão, em cooperação com o Estado-Membro em questão, consulta a Agência para o Asilo, a Agência Europeia da Guarda de Fronteiras e Costeira e a Agência dos Direitos Fundamentais, bem como as organizações internacionais, em particular o ACNUR e a OIM, e as partes interessadas independentes relevantes, incluindo as organizações da sociedade civil que trabalham no terreno. Além disso, a Comissão deve ter em conta as informações recolhidas no âmbito do Mecanismo de preparação para a migração e gestão de crises migratórias da UE e do relatório sobre a situação do asilo a que se refere o artigo 6.º, n.º 4, do Regulamento (UE) XXX/XXX [Gestão do Asilo e da Migração]. </w:t>
            </w:r>
          </w:p>
        </w:tc>
      </w:tr>
      <w:tr w:rsidR="00740D3F" w:rsidRPr="001E3FEC" w14:paraId="57619DBA" w14:textId="77777777" w:rsidTr="00E04692">
        <w:trPr>
          <w:jc w:val="center"/>
        </w:trPr>
        <w:tc>
          <w:tcPr>
            <w:tcW w:w="4876" w:type="dxa"/>
          </w:tcPr>
          <w:p w14:paraId="24763F5D" w14:textId="77777777" w:rsidR="00740D3F" w:rsidRPr="001E3FEC" w:rsidRDefault="00740D3F" w:rsidP="00E04692">
            <w:pPr>
              <w:pStyle w:val="Normal6a"/>
            </w:pPr>
          </w:p>
        </w:tc>
        <w:tc>
          <w:tcPr>
            <w:tcW w:w="4876" w:type="dxa"/>
          </w:tcPr>
          <w:p w14:paraId="67698D61" w14:textId="77777777" w:rsidR="00740D3F" w:rsidRPr="001E3FEC" w:rsidRDefault="00740D3F" w:rsidP="00E04692">
            <w:pPr>
              <w:pStyle w:val="Normal6a"/>
            </w:pPr>
            <w:r w:rsidRPr="001E3FEC">
              <w:rPr>
                <w:b/>
                <w:i/>
              </w:rPr>
              <w:t>4. A Comissão notifica de imediato o Parlamento Europeu, o Conselho e os Estados-Membros, de que está a proceder a essa avaliação.</w:t>
            </w:r>
          </w:p>
        </w:tc>
      </w:tr>
      <w:tr w:rsidR="00740D3F" w:rsidRPr="001E3FEC" w14:paraId="2A0FCC74" w14:textId="77777777" w:rsidTr="00E04692">
        <w:trPr>
          <w:jc w:val="center"/>
        </w:trPr>
        <w:tc>
          <w:tcPr>
            <w:tcW w:w="4876" w:type="dxa"/>
          </w:tcPr>
          <w:p w14:paraId="56ECBA17" w14:textId="77777777" w:rsidR="00740D3F" w:rsidRPr="001E3FEC" w:rsidRDefault="00740D3F" w:rsidP="00E04692">
            <w:pPr>
              <w:pStyle w:val="Normal6a"/>
            </w:pPr>
          </w:p>
        </w:tc>
        <w:tc>
          <w:tcPr>
            <w:tcW w:w="4876" w:type="dxa"/>
          </w:tcPr>
          <w:p w14:paraId="52ABF62C" w14:textId="77777777" w:rsidR="00740D3F" w:rsidRPr="001E3FEC" w:rsidRDefault="00740D3F" w:rsidP="00E04692">
            <w:pPr>
              <w:pStyle w:val="Normal6a"/>
            </w:pPr>
            <w:r w:rsidRPr="001E3FEC">
              <w:rPr>
                <w:b/>
                <w:i/>
              </w:rPr>
              <w:t>5. A avaliação de uma situação de emergência a que se refere o n.º 1 abrange a situação atual no Estado-Membro em questão com base nas informações mais recentes disponíveis, em comparação com a situação global na União, e terá em conta, nomeadamente, os seguintes elementos:</w:t>
            </w:r>
          </w:p>
        </w:tc>
      </w:tr>
      <w:tr w:rsidR="00740D3F" w:rsidRPr="001E3FEC" w14:paraId="1D580999" w14:textId="77777777" w:rsidTr="00E04692">
        <w:trPr>
          <w:jc w:val="center"/>
        </w:trPr>
        <w:tc>
          <w:tcPr>
            <w:tcW w:w="4876" w:type="dxa"/>
          </w:tcPr>
          <w:p w14:paraId="3B234925" w14:textId="77777777" w:rsidR="00740D3F" w:rsidRPr="001E3FEC" w:rsidRDefault="00740D3F" w:rsidP="00E04692">
            <w:pPr>
              <w:pStyle w:val="Normal6a"/>
            </w:pPr>
          </w:p>
        </w:tc>
        <w:tc>
          <w:tcPr>
            <w:tcW w:w="4876" w:type="dxa"/>
          </w:tcPr>
          <w:p w14:paraId="53B9E376" w14:textId="77777777" w:rsidR="00740D3F" w:rsidRPr="001E3FEC" w:rsidRDefault="00740D3F" w:rsidP="00E04692">
            <w:pPr>
              <w:pStyle w:val="Normal6a"/>
            </w:pPr>
            <w:r w:rsidRPr="001E3FEC">
              <w:rPr>
                <w:b/>
                <w:i/>
              </w:rPr>
              <w:t>(a) A capacidade do Estado-Membro em questão em matéria de asilo, acolhimento, proteção de menores ou integração, incluindo as suas lacunas, e as necessidades daí decorrentes;</w:t>
            </w:r>
          </w:p>
        </w:tc>
      </w:tr>
      <w:tr w:rsidR="00740D3F" w:rsidRPr="001E3FEC" w14:paraId="1A32FCE7" w14:textId="77777777" w:rsidTr="00E04692">
        <w:trPr>
          <w:jc w:val="center"/>
        </w:trPr>
        <w:tc>
          <w:tcPr>
            <w:tcW w:w="4876" w:type="dxa"/>
          </w:tcPr>
          <w:p w14:paraId="5575035B" w14:textId="77777777" w:rsidR="00740D3F" w:rsidRPr="001E3FEC" w:rsidRDefault="00740D3F" w:rsidP="00E04692">
            <w:pPr>
              <w:pStyle w:val="Normal6a"/>
            </w:pPr>
          </w:p>
        </w:tc>
        <w:tc>
          <w:tcPr>
            <w:tcW w:w="4876" w:type="dxa"/>
          </w:tcPr>
          <w:p w14:paraId="050E8C8F" w14:textId="77777777" w:rsidR="00740D3F" w:rsidRPr="001E3FEC" w:rsidRDefault="00740D3F" w:rsidP="00E04692">
            <w:pPr>
              <w:pStyle w:val="Normal6a"/>
            </w:pPr>
            <w:r w:rsidRPr="001E3FEC">
              <w:rPr>
                <w:b/>
                <w:i/>
              </w:rPr>
              <w:t>(b) O número total de pedidos de proteção internacional por apátridas e nacionais de países terceiros e a nacionalidade dos requerentes;</w:t>
            </w:r>
          </w:p>
        </w:tc>
      </w:tr>
      <w:tr w:rsidR="00740D3F" w:rsidRPr="001E3FEC" w14:paraId="14EA2550" w14:textId="77777777" w:rsidTr="00E04692">
        <w:trPr>
          <w:jc w:val="center"/>
        </w:trPr>
        <w:tc>
          <w:tcPr>
            <w:tcW w:w="4876" w:type="dxa"/>
          </w:tcPr>
          <w:p w14:paraId="311CF12D" w14:textId="77777777" w:rsidR="00740D3F" w:rsidRPr="001E3FEC" w:rsidRDefault="00740D3F" w:rsidP="00E04692">
            <w:pPr>
              <w:pStyle w:val="Normal6a"/>
            </w:pPr>
          </w:p>
        </w:tc>
        <w:tc>
          <w:tcPr>
            <w:tcW w:w="4876" w:type="dxa"/>
          </w:tcPr>
          <w:p w14:paraId="3E5D1B39" w14:textId="77777777" w:rsidR="00740D3F" w:rsidRPr="001E3FEC" w:rsidRDefault="00740D3F" w:rsidP="00E04692">
            <w:pPr>
              <w:pStyle w:val="Normal6a"/>
            </w:pPr>
            <w:r w:rsidRPr="001E3FEC">
              <w:rPr>
                <w:b/>
                <w:i/>
              </w:rPr>
              <w:t>(c) O número e a nacionalidade de apátridas e nacionais de países terceiros desembarcados na sequência de operações de busca e salvamento, incluindo o número de pedidos de proteção internacional;</w:t>
            </w:r>
          </w:p>
        </w:tc>
      </w:tr>
      <w:tr w:rsidR="00740D3F" w:rsidRPr="001E3FEC" w14:paraId="50C616E2" w14:textId="77777777" w:rsidTr="00E04692">
        <w:trPr>
          <w:jc w:val="center"/>
        </w:trPr>
        <w:tc>
          <w:tcPr>
            <w:tcW w:w="4876" w:type="dxa"/>
          </w:tcPr>
          <w:p w14:paraId="75A62C1A" w14:textId="77777777" w:rsidR="00740D3F" w:rsidRPr="001E3FEC" w:rsidRDefault="00740D3F" w:rsidP="00E04692">
            <w:pPr>
              <w:pStyle w:val="Normal6a"/>
            </w:pPr>
          </w:p>
        </w:tc>
        <w:tc>
          <w:tcPr>
            <w:tcW w:w="4876" w:type="dxa"/>
          </w:tcPr>
          <w:p w14:paraId="02F6CA93" w14:textId="77777777" w:rsidR="00740D3F" w:rsidRPr="001E3FEC" w:rsidRDefault="00740D3F" w:rsidP="00E04692">
            <w:pPr>
              <w:pStyle w:val="Normal6a"/>
            </w:pPr>
            <w:r w:rsidRPr="001E3FEC">
              <w:rPr>
                <w:b/>
                <w:i/>
              </w:rPr>
              <w:t>(d) O número de pessoas intercetadas no âmbito de uma passagem ilegal das fronteiras externas terrestres, marítimas ou aéreas que subsequentemente apresentam um pedido de asilo;</w:t>
            </w:r>
          </w:p>
        </w:tc>
      </w:tr>
      <w:tr w:rsidR="00740D3F" w:rsidRPr="001E3FEC" w14:paraId="05A7FC13" w14:textId="77777777" w:rsidTr="00E04692">
        <w:trPr>
          <w:jc w:val="center"/>
        </w:trPr>
        <w:tc>
          <w:tcPr>
            <w:tcW w:w="4876" w:type="dxa"/>
          </w:tcPr>
          <w:p w14:paraId="5A68BFC2" w14:textId="77777777" w:rsidR="00740D3F" w:rsidRPr="001E3FEC" w:rsidRDefault="00740D3F" w:rsidP="00E04692">
            <w:pPr>
              <w:pStyle w:val="Normal6a"/>
            </w:pPr>
          </w:p>
        </w:tc>
        <w:tc>
          <w:tcPr>
            <w:tcW w:w="4876" w:type="dxa"/>
          </w:tcPr>
          <w:p w14:paraId="7F915648" w14:textId="77777777" w:rsidR="00740D3F" w:rsidRPr="001E3FEC" w:rsidRDefault="00740D3F" w:rsidP="00E04692">
            <w:pPr>
              <w:pStyle w:val="Normal6a"/>
            </w:pPr>
            <w:r w:rsidRPr="001E3FEC">
              <w:rPr>
                <w:b/>
                <w:i/>
              </w:rPr>
              <w:t>(e) O número de requerentes em situação vulnerável, incluindo crianças desacompanhadas, e a natureza das suas necessidades processuais, de acolhimento e médicas especiais;</w:t>
            </w:r>
          </w:p>
        </w:tc>
      </w:tr>
      <w:tr w:rsidR="00740D3F" w:rsidRPr="001E3FEC" w14:paraId="3E344E09" w14:textId="77777777" w:rsidTr="00E04692">
        <w:trPr>
          <w:jc w:val="center"/>
        </w:trPr>
        <w:tc>
          <w:tcPr>
            <w:tcW w:w="4876" w:type="dxa"/>
          </w:tcPr>
          <w:p w14:paraId="187E1861" w14:textId="77777777" w:rsidR="00740D3F" w:rsidRPr="001E3FEC" w:rsidRDefault="00740D3F" w:rsidP="00E04692">
            <w:pPr>
              <w:pStyle w:val="Normal6a"/>
            </w:pPr>
          </w:p>
        </w:tc>
        <w:tc>
          <w:tcPr>
            <w:tcW w:w="4876" w:type="dxa"/>
          </w:tcPr>
          <w:p w14:paraId="387A12E9" w14:textId="77777777" w:rsidR="00740D3F" w:rsidRPr="001E3FEC" w:rsidRDefault="00740D3F" w:rsidP="00E04692">
            <w:pPr>
              <w:pStyle w:val="Normal6a"/>
            </w:pPr>
            <w:r w:rsidRPr="001E3FEC">
              <w:rPr>
                <w:b/>
                <w:i/>
              </w:rPr>
              <w:t>(f) As capacidades materiais, operacionais, financeiras e de recursos humanos, incluindo as lacunas existentes, e as consequentes necessidades;</w:t>
            </w:r>
          </w:p>
        </w:tc>
      </w:tr>
      <w:tr w:rsidR="00740D3F" w:rsidRPr="001E3FEC" w14:paraId="56EDC2E1" w14:textId="77777777" w:rsidTr="00E04692">
        <w:trPr>
          <w:jc w:val="center"/>
        </w:trPr>
        <w:tc>
          <w:tcPr>
            <w:tcW w:w="4876" w:type="dxa"/>
          </w:tcPr>
          <w:p w14:paraId="77A27D7E" w14:textId="77777777" w:rsidR="00740D3F" w:rsidRPr="001E3FEC" w:rsidRDefault="00740D3F" w:rsidP="00E04692">
            <w:pPr>
              <w:pStyle w:val="Normal6a"/>
            </w:pPr>
          </w:p>
        </w:tc>
        <w:tc>
          <w:tcPr>
            <w:tcW w:w="4876" w:type="dxa"/>
          </w:tcPr>
          <w:p w14:paraId="2FB53CE4" w14:textId="77777777" w:rsidR="00740D3F" w:rsidRPr="001E3FEC" w:rsidRDefault="00740D3F" w:rsidP="00E04692">
            <w:pPr>
              <w:pStyle w:val="Normal6a"/>
            </w:pPr>
            <w:r w:rsidRPr="001E3FEC">
              <w:rPr>
                <w:b/>
                <w:i/>
              </w:rPr>
              <w:t>(g) O número de pedidos de tomada a cargo recebidos e enviados, em conformidade com o Regulamento UE (XXX/XXX) [Gestão do Asilo e da Migração]; </w:t>
            </w:r>
          </w:p>
        </w:tc>
      </w:tr>
      <w:tr w:rsidR="00740D3F" w:rsidRPr="001E3FEC" w14:paraId="75EF41B4" w14:textId="77777777" w:rsidTr="00E04692">
        <w:trPr>
          <w:jc w:val="center"/>
        </w:trPr>
        <w:tc>
          <w:tcPr>
            <w:tcW w:w="4876" w:type="dxa"/>
          </w:tcPr>
          <w:p w14:paraId="7A5A1996" w14:textId="77777777" w:rsidR="00740D3F" w:rsidRPr="001E3FEC" w:rsidRDefault="00740D3F" w:rsidP="00E04692">
            <w:pPr>
              <w:pStyle w:val="Normal6a"/>
            </w:pPr>
          </w:p>
        </w:tc>
        <w:tc>
          <w:tcPr>
            <w:tcW w:w="4876" w:type="dxa"/>
          </w:tcPr>
          <w:p w14:paraId="6D948640" w14:textId="77777777" w:rsidR="00740D3F" w:rsidRPr="001E3FEC" w:rsidRDefault="00740D3F" w:rsidP="00E04692">
            <w:pPr>
              <w:pStyle w:val="Normal6a"/>
            </w:pPr>
            <w:r w:rsidRPr="001E3FEC">
              <w:rPr>
                <w:b/>
                <w:i/>
              </w:rPr>
              <w:t>(h) O número de transferências efetuadas;</w:t>
            </w:r>
          </w:p>
        </w:tc>
      </w:tr>
      <w:tr w:rsidR="00740D3F" w:rsidRPr="001E3FEC" w14:paraId="0A19D691" w14:textId="77777777" w:rsidTr="00E04692">
        <w:trPr>
          <w:jc w:val="center"/>
        </w:trPr>
        <w:tc>
          <w:tcPr>
            <w:tcW w:w="4876" w:type="dxa"/>
          </w:tcPr>
          <w:p w14:paraId="76B88B5A" w14:textId="77777777" w:rsidR="00740D3F" w:rsidRPr="001E3FEC" w:rsidRDefault="00740D3F" w:rsidP="00E04692">
            <w:pPr>
              <w:pStyle w:val="Normal6a"/>
            </w:pPr>
          </w:p>
        </w:tc>
        <w:tc>
          <w:tcPr>
            <w:tcW w:w="4876" w:type="dxa"/>
          </w:tcPr>
          <w:p w14:paraId="20C6EA5E" w14:textId="77777777" w:rsidR="00740D3F" w:rsidRPr="001E3FEC" w:rsidRDefault="00740D3F" w:rsidP="00E04692">
            <w:pPr>
              <w:pStyle w:val="Normal6a"/>
            </w:pPr>
            <w:r w:rsidRPr="001E3FEC">
              <w:rPr>
                <w:b/>
                <w:i/>
              </w:rPr>
              <w:t>(i) O apoio prestado através das agências da União e do orçamento da União ao Estado-Membro em questão.</w:t>
            </w:r>
          </w:p>
        </w:tc>
      </w:tr>
      <w:tr w:rsidR="00740D3F" w:rsidRPr="001E3FEC" w14:paraId="6628F354" w14:textId="77777777" w:rsidTr="00E04692">
        <w:trPr>
          <w:jc w:val="center"/>
        </w:trPr>
        <w:tc>
          <w:tcPr>
            <w:tcW w:w="4876" w:type="dxa"/>
          </w:tcPr>
          <w:p w14:paraId="1C4937EB" w14:textId="77777777" w:rsidR="00740D3F" w:rsidRPr="001E3FEC" w:rsidRDefault="00740D3F" w:rsidP="00E04692">
            <w:pPr>
              <w:pStyle w:val="Normal6a"/>
            </w:pPr>
          </w:p>
        </w:tc>
        <w:tc>
          <w:tcPr>
            <w:tcW w:w="4876" w:type="dxa"/>
          </w:tcPr>
          <w:p w14:paraId="3FF2F189" w14:textId="77777777" w:rsidR="00740D3F" w:rsidRPr="001E3FEC" w:rsidRDefault="00740D3F" w:rsidP="00E04692">
            <w:pPr>
              <w:pStyle w:val="Normal6a"/>
            </w:pPr>
            <w:r w:rsidRPr="001E3FEC">
              <w:rPr>
                <w:b/>
                <w:i/>
              </w:rPr>
              <w:t>6. Ao avaliar uma situação de emergência, a Comissão deve ter em conta todas as fontes e relatórios da União disponíveis, bem como os boletins trimestrais sobre migração e outros relatórios da Agência dos Direitos Fundamentais da União Europeia e as informações e os dados de organizações internacionais, organizações da sociedade civil e organismos independentes.</w:t>
            </w:r>
          </w:p>
        </w:tc>
      </w:tr>
    </w:tbl>
    <w:p w14:paraId="4C0BC03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9D92077" w14:textId="77777777" w:rsidR="00740D3F" w:rsidRPr="001E3FEC" w:rsidRDefault="00740D3F" w:rsidP="00740D3F">
      <w:r w:rsidRPr="001E3FEC">
        <w:rPr>
          <w:rStyle w:val="HideTWBExt"/>
          <w:noProof w:val="0"/>
        </w:rPr>
        <w:t>&lt;/Amend&gt;</w:t>
      </w:r>
    </w:p>
    <w:p w14:paraId="40AAB60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469</w:t>
      </w:r>
      <w:r w:rsidRPr="001E3FEC">
        <w:rPr>
          <w:rStyle w:val="HideTWBExt"/>
          <w:noProof w:val="0"/>
        </w:rPr>
        <w:t>&lt;/NumAm&gt;</w:t>
      </w:r>
    </w:p>
    <w:p w14:paraId="7015CA3C"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0EFC59A2" w14:textId="77777777" w:rsidR="00740D3F" w:rsidRPr="001E3FEC" w:rsidRDefault="00740D3F" w:rsidP="00740D3F">
      <w:pPr>
        <w:pStyle w:val="NormalBold"/>
      </w:pPr>
      <w:r w:rsidRPr="001E3FEC">
        <w:rPr>
          <w:rStyle w:val="HideTWBExt"/>
          <w:noProof w:val="0"/>
        </w:rPr>
        <w:t>&lt;/RepeatBlock-By&gt;</w:t>
      </w:r>
    </w:p>
    <w:p w14:paraId="02075CD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F8083E8" w14:textId="77777777" w:rsidR="00740D3F" w:rsidRPr="001E3FEC" w:rsidRDefault="00740D3F" w:rsidP="00740D3F">
      <w:pPr>
        <w:pStyle w:val="NormalBold"/>
      </w:pPr>
      <w:r w:rsidRPr="001E3FEC">
        <w:rPr>
          <w:rStyle w:val="HideTWBExt"/>
          <w:noProof w:val="0"/>
        </w:rPr>
        <w:t>&lt;Article&gt;</w:t>
      </w:r>
      <w:r w:rsidRPr="001E3FEC">
        <w:t>Artigo 2-A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A2FE3BE" w14:textId="77777777" w:rsidTr="00E04692">
        <w:trPr>
          <w:trHeight w:hRule="exact" w:val="240"/>
          <w:jc w:val="center"/>
        </w:trPr>
        <w:tc>
          <w:tcPr>
            <w:tcW w:w="9752" w:type="dxa"/>
            <w:gridSpan w:val="2"/>
          </w:tcPr>
          <w:p w14:paraId="30514E26" w14:textId="77777777" w:rsidR="00740D3F" w:rsidRPr="001E3FEC" w:rsidRDefault="00740D3F" w:rsidP="00E04692"/>
        </w:tc>
      </w:tr>
      <w:tr w:rsidR="00740D3F" w:rsidRPr="001E3FEC" w14:paraId="74BD517F" w14:textId="77777777" w:rsidTr="00E04692">
        <w:trPr>
          <w:trHeight w:val="240"/>
          <w:jc w:val="center"/>
        </w:trPr>
        <w:tc>
          <w:tcPr>
            <w:tcW w:w="4876" w:type="dxa"/>
          </w:tcPr>
          <w:p w14:paraId="5A40C4FE" w14:textId="77777777" w:rsidR="00740D3F" w:rsidRPr="001E3FEC" w:rsidRDefault="00740D3F" w:rsidP="00E04692">
            <w:pPr>
              <w:pStyle w:val="AmColumnHeading"/>
            </w:pPr>
            <w:r w:rsidRPr="001E3FEC">
              <w:t>Texto da Comissão</w:t>
            </w:r>
          </w:p>
        </w:tc>
        <w:tc>
          <w:tcPr>
            <w:tcW w:w="4876" w:type="dxa"/>
          </w:tcPr>
          <w:p w14:paraId="01D21D5E" w14:textId="77777777" w:rsidR="00740D3F" w:rsidRPr="001E3FEC" w:rsidRDefault="00740D3F" w:rsidP="00E04692">
            <w:pPr>
              <w:pStyle w:val="AmColumnHeading"/>
            </w:pPr>
            <w:r w:rsidRPr="001E3FEC">
              <w:t>Alteração</w:t>
            </w:r>
          </w:p>
        </w:tc>
      </w:tr>
      <w:tr w:rsidR="00740D3F" w:rsidRPr="001E3FEC" w14:paraId="72469DFA" w14:textId="77777777" w:rsidTr="00E04692">
        <w:trPr>
          <w:jc w:val="center"/>
        </w:trPr>
        <w:tc>
          <w:tcPr>
            <w:tcW w:w="4876" w:type="dxa"/>
          </w:tcPr>
          <w:p w14:paraId="1DEC77BE" w14:textId="77777777" w:rsidR="00740D3F" w:rsidRPr="001E3FEC" w:rsidRDefault="00740D3F" w:rsidP="00E04692">
            <w:pPr>
              <w:pStyle w:val="Normal6a"/>
            </w:pPr>
          </w:p>
        </w:tc>
        <w:tc>
          <w:tcPr>
            <w:tcW w:w="4876" w:type="dxa"/>
          </w:tcPr>
          <w:p w14:paraId="13BA6F25" w14:textId="77777777" w:rsidR="00740D3F" w:rsidRPr="001E3FEC" w:rsidRDefault="00740D3F" w:rsidP="00E04692">
            <w:pPr>
              <w:pStyle w:val="NormalBoldItalicCenter6a"/>
            </w:pPr>
            <w:r w:rsidRPr="001E3FEC">
              <w:t>Artigo 2.º-A</w:t>
            </w:r>
          </w:p>
        </w:tc>
      </w:tr>
      <w:tr w:rsidR="00740D3F" w:rsidRPr="001E3FEC" w14:paraId="0F3FFDB6" w14:textId="77777777" w:rsidTr="00E04692">
        <w:trPr>
          <w:jc w:val="center"/>
        </w:trPr>
        <w:tc>
          <w:tcPr>
            <w:tcW w:w="4876" w:type="dxa"/>
          </w:tcPr>
          <w:p w14:paraId="1A278139" w14:textId="77777777" w:rsidR="00740D3F" w:rsidRPr="001E3FEC" w:rsidRDefault="00740D3F" w:rsidP="00E04692">
            <w:pPr>
              <w:pStyle w:val="Normal6a"/>
            </w:pPr>
          </w:p>
        </w:tc>
        <w:tc>
          <w:tcPr>
            <w:tcW w:w="4876" w:type="dxa"/>
          </w:tcPr>
          <w:p w14:paraId="789535DB" w14:textId="77777777" w:rsidR="00740D3F" w:rsidRPr="001E3FEC" w:rsidRDefault="00740D3F" w:rsidP="00E04692">
            <w:pPr>
              <w:pStyle w:val="NormalBoldItalicCenter6a"/>
            </w:pPr>
            <w:r w:rsidRPr="001E3FEC">
              <w:t>Avaliação de uma situação de emergência</w:t>
            </w:r>
          </w:p>
        </w:tc>
      </w:tr>
      <w:tr w:rsidR="00740D3F" w:rsidRPr="001E3FEC" w14:paraId="0997BC37" w14:textId="77777777" w:rsidTr="00E04692">
        <w:trPr>
          <w:jc w:val="center"/>
        </w:trPr>
        <w:tc>
          <w:tcPr>
            <w:tcW w:w="4876" w:type="dxa"/>
          </w:tcPr>
          <w:p w14:paraId="24F4D901" w14:textId="77777777" w:rsidR="00740D3F" w:rsidRPr="001E3FEC" w:rsidRDefault="00740D3F" w:rsidP="00E04692">
            <w:pPr>
              <w:pStyle w:val="Normal6a"/>
            </w:pPr>
          </w:p>
        </w:tc>
        <w:tc>
          <w:tcPr>
            <w:tcW w:w="4876" w:type="dxa"/>
          </w:tcPr>
          <w:p w14:paraId="6035C371" w14:textId="77777777" w:rsidR="00740D3F" w:rsidRPr="001E3FEC" w:rsidRDefault="00740D3F" w:rsidP="00E04692">
            <w:pPr>
              <w:pStyle w:val="Normal6a"/>
            </w:pPr>
            <w:r w:rsidRPr="001E3FEC">
              <w:rPr>
                <w:b/>
                <w:i/>
              </w:rPr>
              <w:t>1. A Comissão avalia se um Estado-Membro se encontra em situação de crise, na aceção do artigo 1.º, num dos seguintes casos:</w:t>
            </w:r>
          </w:p>
        </w:tc>
      </w:tr>
      <w:tr w:rsidR="00740D3F" w:rsidRPr="001E3FEC" w14:paraId="52A7E7B3" w14:textId="77777777" w:rsidTr="00E04692">
        <w:trPr>
          <w:jc w:val="center"/>
        </w:trPr>
        <w:tc>
          <w:tcPr>
            <w:tcW w:w="4876" w:type="dxa"/>
          </w:tcPr>
          <w:p w14:paraId="1D1C4E9E" w14:textId="77777777" w:rsidR="00740D3F" w:rsidRPr="001E3FEC" w:rsidRDefault="00740D3F" w:rsidP="00E04692">
            <w:pPr>
              <w:pStyle w:val="Normal6a"/>
            </w:pPr>
          </w:p>
        </w:tc>
        <w:tc>
          <w:tcPr>
            <w:tcW w:w="4876" w:type="dxa"/>
          </w:tcPr>
          <w:p w14:paraId="6200C58F" w14:textId="77777777" w:rsidR="00740D3F" w:rsidRPr="001E3FEC" w:rsidRDefault="00740D3F" w:rsidP="00E04692">
            <w:pPr>
              <w:pStyle w:val="Normal6a"/>
            </w:pPr>
            <w:r w:rsidRPr="001E3FEC">
              <w:rPr>
                <w:b/>
                <w:i/>
              </w:rPr>
              <w:t>(a) O Estado-Membro informou a Comissão, num pedido detalhado, de que se considera numa situação de emergência;</w:t>
            </w:r>
          </w:p>
        </w:tc>
      </w:tr>
      <w:tr w:rsidR="00740D3F" w:rsidRPr="001E3FEC" w14:paraId="4BA29FE5" w14:textId="77777777" w:rsidTr="00E04692">
        <w:trPr>
          <w:jc w:val="center"/>
        </w:trPr>
        <w:tc>
          <w:tcPr>
            <w:tcW w:w="4876" w:type="dxa"/>
          </w:tcPr>
          <w:p w14:paraId="0E709552" w14:textId="77777777" w:rsidR="00740D3F" w:rsidRPr="001E3FEC" w:rsidRDefault="00740D3F" w:rsidP="00E04692">
            <w:pPr>
              <w:pStyle w:val="Normal6a"/>
            </w:pPr>
          </w:p>
        </w:tc>
        <w:tc>
          <w:tcPr>
            <w:tcW w:w="4876" w:type="dxa"/>
          </w:tcPr>
          <w:p w14:paraId="101D35B8" w14:textId="77777777" w:rsidR="00740D3F" w:rsidRPr="001E3FEC" w:rsidRDefault="00740D3F" w:rsidP="00E04692">
            <w:pPr>
              <w:pStyle w:val="Normal6a"/>
            </w:pPr>
            <w:r w:rsidRPr="001E3FEC">
              <w:rPr>
                <w:b/>
                <w:i/>
              </w:rPr>
              <w:t>(b) A Comissão considera que o Estado-Membro pode estar numa situação de emergência;</w:t>
            </w:r>
          </w:p>
        </w:tc>
      </w:tr>
      <w:tr w:rsidR="00740D3F" w:rsidRPr="001E3FEC" w14:paraId="646EB2B5" w14:textId="77777777" w:rsidTr="00E04692">
        <w:trPr>
          <w:jc w:val="center"/>
        </w:trPr>
        <w:tc>
          <w:tcPr>
            <w:tcW w:w="4876" w:type="dxa"/>
          </w:tcPr>
          <w:p w14:paraId="38DCFC0B" w14:textId="77777777" w:rsidR="00740D3F" w:rsidRPr="001E3FEC" w:rsidRDefault="00740D3F" w:rsidP="00E04692">
            <w:pPr>
              <w:pStyle w:val="Normal6a"/>
            </w:pPr>
          </w:p>
        </w:tc>
        <w:tc>
          <w:tcPr>
            <w:tcW w:w="4876" w:type="dxa"/>
          </w:tcPr>
          <w:p w14:paraId="10BE0266" w14:textId="77777777" w:rsidR="00740D3F" w:rsidRPr="001E3FEC" w:rsidRDefault="00740D3F" w:rsidP="00E04692">
            <w:pPr>
              <w:pStyle w:val="Normal6a"/>
            </w:pPr>
            <w:r w:rsidRPr="001E3FEC">
              <w:rPr>
                <w:b/>
                <w:i/>
              </w:rPr>
              <w:t>(c) O Parlamento Europeu ou o Conselho consideram que o Estado-Membro se encontra numa situação de emergência.</w:t>
            </w:r>
          </w:p>
        </w:tc>
      </w:tr>
      <w:tr w:rsidR="00740D3F" w:rsidRPr="001E3FEC" w14:paraId="74D511EA" w14:textId="77777777" w:rsidTr="00E04692">
        <w:trPr>
          <w:jc w:val="center"/>
        </w:trPr>
        <w:tc>
          <w:tcPr>
            <w:tcW w:w="4876" w:type="dxa"/>
          </w:tcPr>
          <w:p w14:paraId="05CAB7AD" w14:textId="77777777" w:rsidR="00740D3F" w:rsidRPr="001E3FEC" w:rsidRDefault="00740D3F" w:rsidP="00E04692">
            <w:pPr>
              <w:pStyle w:val="Normal6a"/>
            </w:pPr>
          </w:p>
        </w:tc>
        <w:tc>
          <w:tcPr>
            <w:tcW w:w="4876" w:type="dxa"/>
          </w:tcPr>
          <w:p w14:paraId="4CF52D3B" w14:textId="77777777" w:rsidR="00740D3F" w:rsidRPr="001E3FEC" w:rsidRDefault="00740D3F" w:rsidP="00E04692">
            <w:pPr>
              <w:pStyle w:val="Normal6a"/>
            </w:pPr>
            <w:r w:rsidRPr="001E3FEC">
              <w:rPr>
                <w:b/>
                <w:i/>
              </w:rPr>
              <w:t>2. Ao avaliar se um Estado-Membro se encontra numa situação de emergência, a Comissão consulta a Agência para o Asilo e a Agência dos Direitos Fundamentais, bem como as organizações internacionais, em particular o Comissariado para os Direitos Humanos do Conselho da Europa, o ACNUR e a OIM, e tem em conta as informações que lhes são fornecidas.</w:t>
            </w:r>
          </w:p>
        </w:tc>
      </w:tr>
      <w:tr w:rsidR="00740D3F" w:rsidRPr="001E3FEC" w14:paraId="1E7713A7" w14:textId="77777777" w:rsidTr="00E04692">
        <w:trPr>
          <w:jc w:val="center"/>
        </w:trPr>
        <w:tc>
          <w:tcPr>
            <w:tcW w:w="4876" w:type="dxa"/>
          </w:tcPr>
          <w:p w14:paraId="2D1D23E9" w14:textId="77777777" w:rsidR="00740D3F" w:rsidRPr="001E3FEC" w:rsidRDefault="00740D3F" w:rsidP="00E04692">
            <w:pPr>
              <w:pStyle w:val="Normal6a"/>
            </w:pPr>
          </w:p>
        </w:tc>
        <w:tc>
          <w:tcPr>
            <w:tcW w:w="4876" w:type="dxa"/>
          </w:tcPr>
          <w:p w14:paraId="51F77CAE" w14:textId="77777777" w:rsidR="00740D3F" w:rsidRPr="001E3FEC" w:rsidRDefault="00740D3F" w:rsidP="00E04692">
            <w:pPr>
              <w:pStyle w:val="Normal6a"/>
            </w:pPr>
            <w:r w:rsidRPr="001E3FEC">
              <w:rPr>
                <w:b/>
                <w:i/>
              </w:rPr>
              <w:t>3. A Comissão consulta o Estado-Membro em causa durante a sua avaliação.</w:t>
            </w:r>
          </w:p>
        </w:tc>
      </w:tr>
      <w:tr w:rsidR="00740D3F" w:rsidRPr="001E3FEC" w14:paraId="559C78D6" w14:textId="77777777" w:rsidTr="00E04692">
        <w:trPr>
          <w:jc w:val="center"/>
        </w:trPr>
        <w:tc>
          <w:tcPr>
            <w:tcW w:w="4876" w:type="dxa"/>
          </w:tcPr>
          <w:p w14:paraId="5939AB7C" w14:textId="77777777" w:rsidR="00740D3F" w:rsidRPr="001E3FEC" w:rsidRDefault="00740D3F" w:rsidP="00E04692">
            <w:pPr>
              <w:pStyle w:val="Normal6a"/>
            </w:pPr>
          </w:p>
        </w:tc>
        <w:tc>
          <w:tcPr>
            <w:tcW w:w="4876" w:type="dxa"/>
          </w:tcPr>
          <w:p w14:paraId="14748845" w14:textId="77777777" w:rsidR="00740D3F" w:rsidRPr="001E3FEC" w:rsidRDefault="00740D3F" w:rsidP="00E04692">
            <w:pPr>
              <w:pStyle w:val="Normal6a"/>
            </w:pPr>
            <w:r w:rsidRPr="001E3FEC">
              <w:rPr>
                <w:b/>
                <w:i/>
              </w:rPr>
              <w:t>4. A Comissão notifica de imediato o Parlamento Europeu, o Conselho e o Estado-Membro em questão, de que está a proceder a essa avaliação.</w:t>
            </w:r>
          </w:p>
        </w:tc>
      </w:tr>
      <w:tr w:rsidR="00740D3F" w:rsidRPr="001E3FEC" w14:paraId="3D53616C" w14:textId="77777777" w:rsidTr="00E04692">
        <w:trPr>
          <w:jc w:val="center"/>
        </w:trPr>
        <w:tc>
          <w:tcPr>
            <w:tcW w:w="4876" w:type="dxa"/>
          </w:tcPr>
          <w:p w14:paraId="6ED4854D" w14:textId="77777777" w:rsidR="00740D3F" w:rsidRPr="001E3FEC" w:rsidRDefault="00740D3F" w:rsidP="00E04692">
            <w:pPr>
              <w:pStyle w:val="Normal6a"/>
            </w:pPr>
          </w:p>
        </w:tc>
        <w:tc>
          <w:tcPr>
            <w:tcW w:w="4876" w:type="dxa"/>
          </w:tcPr>
          <w:p w14:paraId="6A0AD9D3" w14:textId="77777777" w:rsidR="00740D3F" w:rsidRPr="001E3FEC" w:rsidRDefault="00740D3F" w:rsidP="00E04692">
            <w:pPr>
              <w:pStyle w:val="Normal6a"/>
            </w:pPr>
            <w:r w:rsidRPr="001E3FEC">
              <w:rPr>
                <w:b/>
                <w:i/>
              </w:rPr>
              <w:t>5. A avaliação de uma situação de emergência deve ter em conta os seguintes elementos:</w:t>
            </w:r>
          </w:p>
        </w:tc>
      </w:tr>
      <w:tr w:rsidR="00740D3F" w:rsidRPr="001E3FEC" w14:paraId="517D84FF" w14:textId="77777777" w:rsidTr="00E04692">
        <w:trPr>
          <w:jc w:val="center"/>
        </w:trPr>
        <w:tc>
          <w:tcPr>
            <w:tcW w:w="4876" w:type="dxa"/>
          </w:tcPr>
          <w:p w14:paraId="42CD4A0B" w14:textId="77777777" w:rsidR="00740D3F" w:rsidRPr="001E3FEC" w:rsidRDefault="00740D3F" w:rsidP="00E04692">
            <w:pPr>
              <w:pStyle w:val="Normal6a"/>
            </w:pPr>
          </w:p>
        </w:tc>
        <w:tc>
          <w:tcPr>
            <w:tcW w:w="4876" w:type="dxa"/>
          </w:tcPr>
          <w:p w14:paraId="589E71B8" w14:textId="77777777" w:rsidR="00740D3F" w:rsidRPr="001E3FEC" w:rsidRDefault="00740D3F" w:rsidP="00E04692">
            <w:pPr>
              <w:pStyle w:val="Normal6a"/>
            </w:pPr>
            <w:r w:rsidRPr="001E3FEC">
              <w:rPr>
                <w:b/>
                <w:i/>
              </w:rPr>
              <w:t>(a) O número de pedidos de proteção internacional por nacionais de países terceiros e a nacionalidade dos requerentes;</w:t>
            </w:r>
          </w:p>
        </w:tc>
      </w:tr>
      <w:tr w:rsidR="00740D3F" w:rsidRPr="001E3FEC" w14:paraId="65F1A2A2" w14:textId="77777777" w:rsidTr="00E04692">
        <w:trPr>
          <w:jc w:val="center"/>
        </w:trPr>
        <w:tc>
          <w:tcPr>
            <w:tcW w:w="4876" w:type="dxa"/>
          </w:tcPr>
          <w:p w14:paraId="57640CB7" w14:textId="77777777" w:rsidR="00740D3F" w:rsidRPr="001E3FEC" w:rsidRDefault="00740D3F" w:rsidP="00E04692">
            <w:pPr>
              <w:pStyle w:val="Normal6a"/>
            </w:pPr>
          </w:p>
        </w:tc>
        <w:tc>
          <w:tcPr>
            <w:tcW w:w="4876" w:type="dxa"/>
          </w:tcPr>
          <w:p w14:paraId="3448BFC4" w14:textId="77777777" w:rsidR="00740D3F" w:rsidRPr="001E3FEC" w:rsidRDefault="00740D3F" w:rsidP="00E04692">
            <w:pPr>
              <w:pStyle w:val="Normal6a"/>
            </w:pPr>
            <w:r w:rsidRPr="001E3FEC">
              <w:rPr>
                <w:b/>
                <w:i/>
              </w:rPr>
              <w:t>(b) O número de menores não acompanhados;</w:t>
            </w:r>
          </w:p>
        </w:tc>
      </w:tr>
      <w:tr w:rsidR="00740D3F" w:rsidRPr="001E3FEC" w14:paraId="591A71A9" w14:textId="77777777" w:rsidTr="00E04692">
        <w:trPr>
          <w:jc w:val="center"/>
        </w:trPr>
        <w:tc>
          <w:tcPr>
            <w:tcW w:w="4876" w:type="dxa"/>
          </w:tcPr>
          <w:p w14:paraId="01F9184B" w14:textId="77777777" w:rsidR="00740D3F" w:rsidRPr="001E3FEC" w:rsidRDefault="00740D3F" w:rsidP="00E04692">
            <w:pPr>
              <w:pStyle w:val="Normal6a"/>
            </w:pPr>
          </w:p>
        </w:tc>
        <w:tc>
          <w:tcPr>
            <w:tcW w:w="4876" w:type="dxa"/>
          </w:tcPr>
          <w:p w14:paraId="4C2596E3" w14:textId="77777777" w:rsidR="00740D3F" w:rsidRPr="001E3FEC" w:rsidRDefault="00740D3F" w:rsidP="00E04692">
            <w:pPr>
              <w:pStyle w:val="Normal6a"/>
            </w:pPr>
            <w:r w:rsidRPr="001E3FEC">
              <w:rPr>
                <w:b/>
                <w:i/>
              </w:rPr>
              <w:t>(c) As informações facultadas pelo Estado-Membro em questão, nomeadamente no que respeita à sua capacidade para tratar o aumento de pedidos de proteção internacional e para proporcionar acolhimento a todas as pessoas, incluindo às pessoas com necessidades processuais e de acolhimento específicas e aos menores não acompanhados;</w:t>
            </w:r>
          </w:p>
        </w:tc>
      </w:tr>
      <w:tr w:rsidR="00740D3F" w:rsidRPr="001E3FEC" w14:paraId="527E3F58" w14:textId="77777777" w:rsidTr="00E04692">
        <w:trPr>
          <w:jc w:val="center"/>
        </w:trPr>
        <w:tc>
          <w:tcPr>
            <w:tcW w:w="4876" w:type="dxa"/>
          </w:tcPr>
          <w:p w14:paraId="66874027" w14:textId="77777777" w:rsidR="00740D3F" w:rsidRPr="001E3FEC" w:rsidRDefault="00740D3F" w:rsidP="00E04692">
            <w:pPr>
              <w:pStyle w:val="Normal6a"/>
            </w:pPr>
          </w:p>
        </w:tc>
        <w:tc>
          <w:tcPr>
            <w:tcW w:w="4876" w:type="dxa"/>
          </w:tcPr>
          <w:p w14:paraId="6DB4F740" w14:textId="77777777" w:rsidR="00740D3F" w:rsidRPr="001E3FEC" w:rsidRDefault="00740D3F" w:rsidP="00E04692">
            <w:pPr>
              <w:pStyle w:val="Normal6a"/>
            </w:pPr>
            <w:r w:rsidRPr="001E3FEC">
              <w:rPr>
                <w:b/>
                <w:i/>
              </w:rPr>
              <w:t>(d) O apoio prestado pela Agência para o Asilo ao Estado-Membro numa potencial situação de emergência.</w:t>
            </w:r>
          </w:p>
        </w:tc>
      </w:tr>
    </w:tbl>
    <w:p w14:paraId="5050FEC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E4B73D5" w14:textId="77777777" w:rsidR="00740D3F" w:rsidRPr="001E3FEC" w:rsidRDefault="00740D3F" w:rsidP="00740D3F">
      <w:r w:rsidRPr="001E3FEC">
        <w:rPr>
          <w:rStyle w:val="HideTWBExt"/>
          <w:noProof w:val="0"/>
        </w:rPr>
        <w:t>&lt;/Amend&gt;</w:t>
      </w:r>
    </w:p>
    <w:p w14:paraId="5F9A2BE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470</w:t>
      </w:r>
      <w:r w:rsidRPr="001E3FEC">
        <w:rPr>
          <w:rStyle w:val="HideTWBExt"/>
          <w:noProof w:val="0"/>
        </w:rPr>
        <w:t>&lt;/NumAm&gt;</w:t>
      </w:r>
    </w:p>
    <w:p w14:paraId="3892BDF8"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708E9B66" w14:textId="77777777" w:rsidR="00740D3F" w:rsidRPr="001E3FEC" w:rsidRDefault="00740D3F" w:rsidP="00740D3F">
      <w:pPr>
        <w:pStyle w:val="NormalBold"/>
      </w:pPr>
      <w:r w:rsidRPr="001E3FEC">
        <w:rPr>
          <w:rStyle w:val="HideTWBExt"/>
          <w:noProof w:val="0"/>
        </w:rPr>
        <w:t>&lt;/RepeatBlock-By&gt;</w:t>
      </w:r>
    </w:p>
    <w:p w14:paraId="29EC7CC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07AFD1C" w14:textId="77777777" w:rsidR="00740D3F" w:rsidRPr="001E3FEC" w:rsidRDefault="00740D3F" w:rsidP="00740D3F">
      <w:pPr>
        <w:pStyle w:val="NormalBold"/>
      </w:pPr>
      <w:r w:rsidRPr="001E3FEC">
        <w:rPr>
          <w:rStyle w:val="HideTWBExt"/>
          <w:noProof w:val="0"/>
        </w:rPr>
        <w:t>&lt;Article&gt;</w:t>
      </w:r>
      <w:r w:rsidRPr="001E3FEC">
        <w:t>Artigo 2-A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ABECA9F" w14:textId="77777777" w:rsidTr="00E04692">
        <w:trPr>
          <w:trHeight w:hRule="exact" w:val="240"/>
          <w:jc w:val="center"/>
        </w:trPr>
        <w:tc>
          <w:tcPr>
            <w:tcW w:w="9752" w:type="dxa"/>
            <w:gridSpan w:val="2"/>
          </w:tcPr>
          <w:p w14:paraId="394D04D2" w14:textId="77777777" w:rsidR="00740D3F" w:rsidRPr="001E3FEC" w:rsidRDefault="00740D3F" w:rsidP="00E04692"/>
        </w:tc>
      </w:tr>
      <w:tr w:rsidR="00740D3F" w:rsidRPr="001E3FEC" w14:paraId="45C6AE69" w14:textId="77777777" w:rsidTr="00E04692">
        <w:trPr>
          <w:trHeight w:val="240"/>
          <w:jc w:val="center"/>
        </w:trPr>
        <w:tc>
          <w:tcPr>
            <w:tcW w:w="4876" w:type="dxa"/>
          </w:tcPr>
          <w:p w14:paraId="647029E6" w14:textId="77777777" w:rsidR="00740D3F" w:rsidRPr="001E3FEC" w:rsidRDefault="00740D3F" w:rsidP="00E04692">
            <w:pPr>
              <w:pStyle w:val="AmColumnHeading"/>
            </w:pPr>
            <w:r w:rsidRPr="001E3FEC">
              <w:t>Texto da Comissão</w:t>
            </w:r>
          </w:p>
        </w:tc>
        <w:tc>
          <w:tcPr>
            <w:tcW w:w="4876" w:type="dxa"/>
          </w:tcPr>
          <w:p w14:paraId="3E044B39" w14:textId="77777777" w:rsidR="00740D3F" w:rsidRPr="001E3FEC" w:rsidRDefault="00740D3F" w:rsidP="00E04692">
            <w:pPr>
              <w:pStyle w:val="AmColumnHeading"/>
            </w:pPr>
            <w:r w:rsidRPr="001E3FEC">
              <w:t>Alteração</w:t>
            </w:r>
          </w:p>
        </w:tc>
      </w:tr>
      <w:tr w:rsidR="00740D3F" w:rsidRPr="001E3FEC" w14:paraId="1D713AE3" w14:textId="77777777" w:rsidTr="00E04692">
        <w:trPr>
          <w:jc w:val="center"/>
        </w:trPr>
        <w:tc>
          <w:tcPr>
            <w:tcW w:w="4876" w:type="dxa"/>
          </w:tcPr>
          <w:p w14:paraId="721DD0C7" w14:textId="77777777" w:rsidR="00740D3F" w:rsidRPr="001E3FEC" w:rsidRDefault="00740D3F" w:rsidP="00E04692">
            <w:pPr>
              <w:pStyle w:val="Normal6a"/>
            </w:pPr>
          </w:p>
        </w:tc>
        <w:tc>
          <w:tcPr>
            <w:tcW w:w="4876" w:type="dxa"/>
          </w:tcPr>
          <w:p w14:paraId="7CDF4BF0" w14:textId="77777777" w:rsidR="00740D3F" w:rsidRPr="001E3FEC" w:rsidRDefault="00740D3F" w:rsidP="00E04692">
            <w:pPr>
              <w:pStyle w:val="NormalBoldItalicCenter6a"/>
            </w:pPr>
            <w:r w:rsidRPr="001E3FEC">
              <w:t>Artigo 2.º-A</w:t>
            </w:r>
          </w:p>
        </w:tc>
      </w:tr>
      <w:tr w:rsidR="00740D3F" w:rsidRPr="001E3FEC" w14:paraId="1476A19D" w14:textId="77777777" w:rsidTr="00E04692">
        <w:trPr>
          <w:jc w:val="center"/>
        </w:trPr>
        <w:tc>
          <w:tcPr>
            <w:tcW w:w="4876" w:type="dxa"/>
          </w:tcPr>
          <w:p w14:paraId="1BECE451" w14:textId="77777777" w:rsidR="00740D3F" w:rsidRPr="001E3FEC" w:rsidRDefault="00740D3F" w:rsidP="00E04692">
            <w:pPr>
              <w:pStyle w:val="Normal6a"/>
            </w:pPr>
          </w:p>
        </w:tc>
        <w:tc>
          <w:tcPr>
            <w:tcW w:w="4876" w:type="dxa"/>
          </w:tcPr>
          <w:p w14:paraId="69FFC6B3" w14:textId="77777777" w:rsidR="00740D3F" w:rsidRPr="001E3FEC" w:rsidRDefault="00740D3F" w:rsidP="00E04692">
            <w:pPr>
              <w:pStyle w:val="NormalBoldItalicCenter6a"/>
            </w:pPr>
            <w:r w:rsidRPr="001E3FEC">
              <w:t>Solidariedade para os pedidos de asilo tratados em centros de países terceiros em caso de crise:</w:t>
            </w:r>
          </w:p>
        </w:tc>
      </w:tr>
      <w:tr w:rsidR="00740D3F" w:rsidRPr="001E3FEC" w14:paraId="1B49E430" w14:textId="77777777" w:rsidTr="00E04692">
        <w:trPr>
          <w:jc w:val="center"/>
        </w:trPr>
        <w:tc>
          <w:tcPr>
            <w:tcW w:w="4876" w:type="dxa"/>
          </w:tcPr>
          <w:p w14:paraId="2622BCAF" w14:textId="77777777" w:rsidR="00740D3F" w:rsidRPr="001E3FEC" w:rsidRDefault="00740D3F" w:rsidP="00E04692">
            <w:pPr>
              <w:pStyle w:val="Normal6a"/>
            </w:pPr>
          </w:p>
        </w:tc>
        <w:tc>
          <w:tcPr>
            <w:tcW w:w="4876" w:type="dxa"/>
          </w:tcPr>
          <w:p w14:paraId="1DAD4557" w14:textId="77777777" w:rsidR="00740D3F" w:rsidRPr="001E3FEC" w:rsidRDefault="00740D3F" w:rsidP="00E04692">
            <w:pPr>
              <w:pStyle w:val="Normal6a"/>
            </w:pPr>
            <w:r w:rsidRPr="001E3FEC">
              <w:rPr>
                <w:b/>
                <w:i/>
              </w:rPr>
              <w:t>1. A Comissão Europeia, em cooperação com as agências competentes da UE, principalmente a Frontex e o EASO, cria centros de tratamento de processos de asilo em países terceiros.</w:t>
            </w:r>
          </w:p>
        </w:tc>
      </w:tr>
      <w:tr w:rsidR="00740D3F" w:rsidRPr="001E3FEC" w14:paraId="2BDE15D4" w14:textId="77777777" w:rsidTr="00E04692">
        <w:trPr>
          <w:jc w:val="center"/>
        </w:trPr>
        <w:tc>
          <w:tcPr>
            <w:tcW w:w="4876" w:type="dxa"/>
          </w:tcPr>
          <w:p w14:paraId="7CC3C725" w14:textId="77777777" w:rsidR="00740D3F" w:rsidRPr="001E3FEC" w:rsidRDefault="00740D3F" w:rsidP="00E04692">
            <w:pPr>
              <w:pStyle w:val="Normal6a"/>
            </w:pPr>
          </w:p>
        </w:tc>
        <w:tc>
          <w:tcPr>
            <w:tcW w:w="4876" w:type="dxa"/>
          </w:tcPr>
          <w:p w14:paraId="7DBBE21B" w14:textId="77777777" w:rsidR="00740D3F" w:rsidRPr="001E3FEC" w:rsidRDefault="00740D3F" w:rsidP="00E04692">
            <w:pPr>
              <w:pStyle w:val="Normal6a"/>
            </w:pPr>
            <w:r w:rsidRPr="001E3FEC">
              <w:rPr>
                <w:b/>
                <w:i/>
              </w:rPr>
              <w:t>2. O pessoal ao serviço nessas instalações deve receber formação adequada para tratar rapidamente os pedidos de asilo em conformidade com o direito da União e nacional.</w:t>
            </w:r>
          </w:p>
        </w:tc>
      </w:tr>
      <w:tr w:rsidR="00740D3F" w:rsidRPr="001E3FEC" w14:paraId="5D920FC1" w14:textId="77777777" w:rsidTr="00E04692">
        <w:trPr>
          <w:jc w:val="center"/>
        </w:trPr>
        <w:tc>
          <w:tcPr>
            <w:tcW w:w="4876" w:type="dxa"/>
          </w:tcPr>
          <w:p w14:paraId="01F82EC6" w14:textId="77777777" w:rsidR="00740D3F" w:rsidRPr="001E3FEC" w:rsidRDefault="00740D3F" w:rsidP="00E04692">
            <w:pPr>
              <w:pStyle w:val="Normal6a"/>
            </w:pPr>
          </w:p>
        </w:tc>
        <w:tc>
          <w:tcPr>
            <w:tcW w:w="4876" w:type="dxa"/>
          </w:tcPr>
          <w:p w14:paraId="292723B8" w14:textId="77777777" w:rsidR="00740D3F" w:rsidRPr="001E3FEC" w:rsidRDefault="00740D3F" w:rsidP="00E04692">
            <w:pPr>
              <w:pStyle w:val="Normal6a"/>
            </w:pPr>
            <w:r w:rsidRPr="001E3FEC">
              <w:rPr>
                <w:b/>
                <w:i/>
              </w:rPr>
              <w:t>3. Os requerentes cujos pedidos sejam deferidos devem ser recolocados de acordo com as condições estabelecidas no artigo 45.º, n.º 2, alínea a), do Regulamento (UE) XXX/XXX [Gestão do Asilo e da Migração].</w:t>
            </w:r>
          </w:p>
        </w:tc>
      </w:tr>
      <w:tr w:rsidR="00740D3F" w:rsidRPr="001E3FEC" w14:paraId="444B4C84" w14:textId="77777777" w:rsidTr="00E04692">
        <w:trPr>
          <w:jc w:val="center"/>
        </w:trPr>
        <w:tc>
          <w:tcPr>
            <w:tcW w:w="4876" w:type="dxa"/>
          </w:tcPr>
          <w:p w14:paraId="47733BA6" w14:textId="77777777" w:rsidR="00740D3F" w:rsidRPr="001E3FEC" w:rsidRDefault="00740D3F" w:rsidP="00E04692">
            <w:pPr>
              <w:pStyle w:val="Normal6a"/>
            </w:pPr>
          </w:p>
        </w:tc>
        <w:tc>
          <w:tcPr>
            <w:tcW w:w="4876" w:type="dxa"/>
          </w:tcPr>
          <w:p w14:paraId="2AC435A9" w14:textId="77777777" w:rsidR="00740D3F" w:rsidRPr="001E3FEC" w:rsidRDefault="00740D3F" w:rsidP="00E04692">
            <w:pPr>
              <w:pStyle w:val="Normal6a"/>
            </w:pPr>
            <w:r w:rsidRPr="001E3FEC">
              <w:rPr>
                <w:b/>
                <w:i/>
              </w:rPr>
              <w:t>4. Os requerentes cujos pedidos sejam indeferidos devem regressar imediatamente ao seu país de origem.</w:t>
            </w:r>
          </w:p>
        </w:tc>
      </w:tr>
    </w:tbl>
    <w:p w14:paraId="17C33FA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86E4330" w14:textId="77777777" w:rsidR="00740D3F" w:rsidRPr="001E3FEC" w:rsidRDefault="00740D3F" w:rsidP="00740D3F">
      <w:r w:rsidRPr="001E3FEC">
        <w:rPr>
          <w:rStyle w:val="HideTWBExt"/>
          <w:noProof w:val="0"/>
        </w:rPr>
        <w:t>&lt;/Amend&gt;</w:t>
      </w:r>
    </w:p>
    <w:p w14:paraId="6B167DC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471</w:t>
      </w:r>
      <w:r w:rsidRPr="001E3FEC">
        <w:rPr>
          <w:rStyle w:val="HideTWBExt"/>
          <w:noProof w:val="0"/>
        </w:rPr>
        <w:t>&lt;/NumAm&gt;</w:t>
      </w:r>
    </w:p>
    <w:p w14:paraId="58E3BCA4"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33C8C3E8" w14:textId="77777777" w:rsidR="00740D3F" w:rsidRPr="001E3FEC" w:rsidRDefault="00740D3F" w:rsidP="00740D3F">
      <w:pPr>
        <w:pStyle w:val="NormalBold"/>
      </w:pPr>
      <w:r w:rsidRPr="001E3FEC">
        <w:rPr>
          <w:rStyle w:val="HideTWBExt"/>
          <w:noProof w:val="0"/>
        </w:rPr>
        <w:t>&lt;/RepeatBlock-By&gt;</w:t>
      </w:r>
    </w:p>
    <w:p w14:paraId="38107D7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BA90993" w14:textId="77777777" w:rsidR="00740D3F" w:rsidRPr="001E3FEC" w:rsidRDefault="00740D3F" w:rsidP="00740D3F">
      <w:pPr>
        <w:pStyle w:val="NormalBold"/>
      </w:pPr>
      <w:r w:rsidRPr="001E3FEC">
        <w:rPr>
          <w:rStyle w:val="HideTWBExt"/>
          <w:noProof w:val="0"/>
        </w:rPr>
        <w:t>&lt;Article&gt;</w:t>
      </w:r>
      <w:r w:rsidRPr="001E3FEC">
        <w:t>Artigo 2-B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4A383B7" w14:textId="77777777" w:rsidTr="00E04692">
        <w:trPr>
          <w:trHeight w:hRule="exact" w:val="240"/>
          <w:jc w:val="center"/>
        </w:trPr>
        <w:tc>
          <w:tcPr>
            <w:tcW w:w="9752" w:type="dxa"/>
            <w:gridSpan w:val="2"/>
          </w:tcPr>
          <w:p w14:paraId="4EE14F14" w14:textId="77777777" w:rsidR="00740D3F" w:rsidRPr="001E3FEC" w:rsidRDefault="00740D3F" w:rsidP="00E04692"/>
        </w:tc>
      </w:tr>
      <w:tr w:rsidR="00740D3F" w:rsidRPr="001E3FEC" w14:paraId="6FB1F96B" w14:textId="77777777" w:rsidTr="00E04692">
        <w:trPr>
          <w:trHeight w:val="240"/>
          <w:jc w:val="center"/>
        </w:trPr>
        <w:tc>
          <w:tcPr>
            <w:tcW w:w="4876" w:type="dxa"/>
          </w:tcPr>
          <w:p w14:paraId="0000C7F8" w14:textId="77777777" w:rsidR="00740D3F" w:rsidRPr="001E3FEC" w:rsidRDefault="00740D3F" w:rsidP="00E04692">
            <w:pPr>
              <w:pStyle w:val="AmColumnHeading"/>
            </w:pPr>
            <w:r w:rsidRPr="001E3FEC">
              <w:t>Texto da Comissão</w:t>
            </w:r>
          </w:p>
        </w:tc>
        <w:tc>
          <w:tcPr>
            <w:tcW w:w="4876" w:type="dxa"/>
          </w:tcPr>
          <w:p w14:paraId="39042952" w14:textId="77777777" w:rsidR="00740D3F" w:rsidRPr="001E3FEC" w:rsidRDefault="00740D3F" w:rsidP="00E04692">
            <w:pPr>
              <w:pStyle w:val="AmColumnHeading"/>
            </w:pPr>
            <w:r w:rsidRPr="001E3FEC">
              <w:t>Alteração</w:t>
            </w:r>
          </w:p>
        </w:tc>
      </w:tr>
      <w:tr w:rsidR="00740D3F" w:rsidRPr="001E3FEC" w14:paraId="69339155" w14:textId="77777777" w:rsidTr="00E04692">
        <w:trPr>
          <w:jc w:val="center"/>
        </w:trPr>
        <w:tc>
          <w:tcPr>
            <w:tcW w:w="4876" w:type="dxa"/>
          </w:tcPr>
          <w:p w14:paraId="19BA6234" w14:textId="77777777" w:rsidR="00740D3F" w:rsidRPr="001E3FEC" w:rsidRDefault="00740D3F" w:rsidP="00E04692">
            <w:pPr>
              <w:pStyle w:val="Normal6a"/>
            </w:pPr>
          </w:p>
        </w:tc>
        <w:tc>
          <w:tcPr>
            <w:tcW w:w="4876" w:type="dxa"/>
          </w:tcPr>
          <w:p w14:paraId="1E5620C3" w14:textId="77777777" w:rsidR="00740D3F" w:rsidRPr="001E3FEC" w:rsidRDefault="00740D3F" w:rsidP="00E04692">
            <w:pPr>
              <w:pStyle w:val="NormalBoldItalicCenter6a"/>
            </w:pPr>
            <w:r w:rsidRPr="001E3FEC">
              <w:t>Artigo 2.º-B</w:t>
            </w:r>
          </w:p>
        </w:tc>
      </w:tr>
      <w:tr w:rsidR="00740D3F" w:rsidRPr="001E3FEC" w14:paraId="798A3EC4" w14:textId="77777777" w:rsidTr="00E04692">
        <w:trPr>
          <w:jc w:val="center"/>
        </w:trPr>
        <w:tc>
          <w:tcPr>
            <w:tcW w:w="4876" w:type="dxa"/>
          </w:tcPr>
          <w:p w14:paraId="7A5B686E" w14:textId="77777777" w:rsidR="00740D3F" w:rsidRPr="001E3FEC" w:rsidRDefault="00740D3F" w:rsidP="00E04692">
            <w:pPr>
              <w:pStyle w:val="Normal6a"/>
            </w:pPr>
          </w:p>
        </w:tc>
        <w:tc>
          <w:tcPr>
            <w:tcW w:w="4876" w:type="dxa"/>
          </w:tcPr>
          <w:p w14:paraId="1FC23C26" w14:textId="77777777" w:rsidR="00740D3F" w:rsidRPr="001E3FEC" w:rsidRDefault="00740D3F" w:rsidP="00E04692">
            <w:pPr>
              <w:pStyle w:val="NormalBoldItalicCenter6a"/>
            </w:pPr>
            <w:r w:rsidRPr="001E3FEC">
              <w:t>Decisão sobre uma situação de emergência</w:t>
            </w:r>
          </w:p>
        </w:tc>
      </w:tr>
      <w:tr w:rsidR="00740D3F" w:rsidRPr="001E3FEC" w14:paraId="7C66963E" w14:textId="77777777" w:rsidTr="00E04692">
        <w:trPr>
          <w:jc w:val="center"/>
        </w:trPr>
        <w:tc>
          <w:tcPr>
            <w:tcW w:w="4876" w:type="dxa"/>
          </w:tcPr>
          <w:p w14:paraId="4796D18D" w14:textId="77777777" w:rsidR="00740D3F" w:rsidRPr="001E3FEC" w:rsidRDefault="00740D3F" w:rsidP="00E04692">
            <w:pPr>
              <w:pStyle w:val="Normal6a"/>
            </w:pPr>
          </w:p>
        </w:tc>
        <w:tc>
          <w:tcPr>
            <w:tcW w:w="4876" w:type="dxa"/>
          </w:tcPr>
          <w:p w14:paraId="7FF1DADF" w14:textId="77777777" w:rsidR="00740D3F" w:rsidRPr="001E3FEC" w:rsidRDefault="00740D3F" w:rsidP="00E04692">
            <w:pPr>
              <w:pStyle w:val="Normal6a"/>
            </w:pPr>
            <w:r w:rsidRPr="001E3FEC">
              <w:rPr>
                <w:b/>
                <w:i/>
              </w:rPr>
              <w:t>1. A Comissão adota uma decisão sobre uma situação de emergência na sequência do pedido de avaliação efetuado nos termos do artigo 2.º-A, no prazo máximo de duas semanas após a notificação a que se refere o n.º 4 do artigo 2.º-A, e submete-a ao Parlamento Europeu e ao Conselho.</w:t>
            </w:r>
          </w:p>
        </w:tc>
      </w:tr>
      <w:tr w:rsidR="00740D3F" w:rsidRPr="001E3FEC" w14:paraId="412CD678" w14:textId="77777777" w:rsidTr="00E04692">
        <w:trPr>
          <w:jc w:val="center"/>
        </w:trPr>
        <w:tc>
          <w:tcPr>
            <w:tcW w:w="4876" w:type="dxa"/>
          </w:tcPr>
          <w:p w14:paraId="069EC4D5" w14:textId="77777777" w:rsidR="00740D3F" w:rsidRPr="001E3FEC" w:rsidRDefault="00740D3F" w:rsidP="00E04692">
            <w:pPr>
              <w:pStyle w:val="Normal6a"/>
            </w:pPr>
          </w:p>
        </w:tc>
        <w:tc>
          <w:tcPr>
            <w:tcW w:w="4876" w:type="dxa"/>
          </w:tcPr>
          <w:p w14:paraId="13F1E00C" w14:textId="77777777" w:rsidR="00740D3F" w:rsidRPr="001E3FEC" w:rsidRDefault="00740D3F" w:rsidP="00E04692">
            <w:pPr>
              <w:pStyle w:val="Normal6a"/>
            </w:pPr>
            <w:r w:rsidRPr="001E3FEC">
              <w:rPr>
                <w:b/>
                <w:i/>
              </w:rPr>
              <w:t>2. Na sua decisão, a Comissão deve indicar se o Estado-Membro em questão se encontra numa situação de emergência, na aceção do artigo 1.º-A, n.º 1, alínea a), do presente regulamento.</w:t>
            </w:r>
          </w:p>
        </w:tc>
      </w:tr>
      <w:tr w:rsidR="00740D3F" w:rsidRPr="001E3FEC" w14:paraId="140BA170" w14:textId="77777777" w:rsidTr="00E04692">
        <w:trPr>
          <w:jc w:val="center"/>
        </w:trPr>
        <w:tc>
          <w:tcPr>
            <w:tcW w:w="4876" w:type="dxa"/>
          </w:tcPr>
          <w:p w14:paraId="702C9694" w14:textId="77777777" w:rsidR="00740D3F" w:rsidRPr="001E3FEC" w:rsidRDefault="00740D3F" w:rsidP="00E04692">
            <w:pPr>
              <w:pStyle w:val="Normal6a"/>
            </w:pPr>
          </w:p>
        </w:tc>
        <w:tc>
          <w:tcPr>
            <w:tcW w:w="4876" w:type="dxa"/>
          </w:tcPr>
          <w:p w14:paraId="79999590" w14:textId="77777777" w:rsidR="00740D3F" w:rsidRPr="001E3FEC" w:rsidRDefault="00740D3F" w:rsidP="00E04692">
            <w:pPr>
              <w:pStyle w:val="Normal6a"/>
            </w:pPr>
            <w:r w:rsidRPr="001E3FEC">
              <w:rPr>
                <w:b/>
                <w:i/>
              </w:rPr>
              <w:t>3. Se a Comissão concluir que o Estado-Membro em questão se encontra numa situação de emergência, a decisão deve identificar:</w:t>
            </w:r>
          </w:p>
        </w:tc>
      </w:tr>
      <w:tr w:rsidR="00740D3F" w:rsidRPr="001E3FEC" w14:paraId="26655ABB" w14:textId="77777777" w:rsidTr="00E04692">
        <w:trPr>
          <w:jc w:val="center"/>
        </w:trPr>
        <w:tc>
          <w:tcPr>
            <w:tcW w:w="4876" w:type="dxa"/>
          </w:tcPr>
          <w:p w14:paraId="1D3CFD5D" w14:textId="77777777" w:rsidR="00740D3F" w:rsidRPr="001E3FEC" w:rsidRDefault="00740D3F" w:rsidP="00E04692">
            <w:pPr>
              <w:pStyle w:val="Normal6a"/>
            </w:pPr>
          </w:p>
        </w:tc>
        <w:tc>
          <w:tcPr>
            <w:tcW w:w="4876" w:type="dxa"/>
          </w:tcPr>
          <w:p w14:paraId="47D08AB0" w14:textId="77777777" w:rsidR="00740D3F" w:rsidRPr="001E3FEC" w:rsidRDefault="00740D3F" w:rsidP="00E04692">
            <w:pPr>
              <w:pStyle w:val="Normal6a"/>
            </w:pPr>
            <w:r w:rsidRPr="001E3FEC">
              <w:rPr>
                <w:b/>
                <w:i/>
              </w:rPr>
              <w:t>(a) A capacidade do Estado-Membro em questão em matéria de asilo, acolhimento, integração e proteção de menores, bem como as suas necessidades globais operacionais, materiais e de recursos humanos na gestão do seu volume de casos de asilo; e</w:t>
            </w:r>
          </w:p>
        </w:tc>
      </w:tr>
      <w:tr w:rsidR="00740D3F" w:rsidRPr="001E3FEC" w14:paraId="10B41BA7" w14:textId="77777777" w:rsidTr="00E04692">
        <w:trPr>
          <w:jc w:val="center"/>
        </w:trPr>
        <w:tc>
          <w:tcPr>
            <w:tcW w:w="4876" w:type="dxa"/>
          </w:tcPr>
          <w:p w14:paraId="195674C7" w14:textId="77777777" w:rsidR="00740D3F" w:rsidRPr="001E3FEC" w:rsidRDefault="00740D3F" w:rsidP="00E04692">
            <w:pPr>
              <w:pStyle w:val="Normal6a"/>
            </w:pPr>
          </w:p>
        </w:tc>
        <w:tc>
          <w:tcPr>
            <w:tcW w:w="4876" w:type="dxa"/>
          </w:tcPr>
          <w:p w14:paraId="24CABCA7" w14:textId="77777777" w:rsidR="00740D3F" w:rsidRPr="001E3FEC" w:rsidRDefault="00740D3F" w:rsidP="00E04692">
            <w:pPr>
              <w:pStyle w:val="Normal6a"/>
            </w:pPr>
            <w:r w:rsidRPr="001E3FEC">
              <w:rPr>
                <w:b/>
                <w:i/>
              </w:rPr>
              <w:t>(b) Medidas imediatas que o Estado-Membro em questão deverá tomar para fazer face à situação de emergência.</w:t>
            </w:r>
          </w:p>
        </w:tc>
      </w:tr>
      <w:tr w:rsidR="00740D3F" w:rsidRPr="001E3FEC" w14:paraId="4D8B2C84" w14:textId="77777777" w:rsidTr="00E04692">
        <w:trPr>
          <w:jc w:val="center"/>
        </w:trPr>
        <w:tc>
          <w:tcPr>
            <w:tcW w:w="4876" w:type="dxa"/>
          </w:tcPr>
          <w:p w14:paraId="689585FF" w14:textId="77777777" w:rsidR="00740D3F" w:rsidRPr="001E3FEC" w:rsidRDefault="00740D3F" w:rsidP="00E04692">
            <w:pPr>
              <w:pStyle w:val="Normal6a"/>
            </w:pPr>
          </w:p>
        </w:tc>
        <w:tc>
          <w:tcPr>
            <w:tcW w:w="4876" w:type="dxa"/>
          </w:tcPr>
          <w:p w14:paraId="4B42678B" w14:textId="77777777" w:rsidR="00740D3F" w:rsidRPr="001E3FEC" w:rsidRDefault="00740D3F" w:rsidP="00E04692">
            <w:pPr>
              <w:pStyle w:val="Normal6a"/>
            </w:pPr>
            <w:r w:rsidRPr="001E3FEC">
              <w:rPr>
                <w:b/>
                <w:i/>
              </w:rPr>
              <w:t>4. Se for caso disso, a decisão deve:</w:t>
            </w:r>
          </w:p>
        </w:tc>
      </w:tr>
      <w:tr w:rsidR="00740D3F" w:rsidRPr="001E3FEC" w14:paraId="3BE21E43" w14:textId="77777777" w:rsidTr="00E04692">
        <w:trPr>
          <w:jc w:val="center"/>
        </w:trPr>
        <w:tc>
          <w:tcPr>
            <w:tcW w:w="4876" w:type="dxa"/>
          </w:tcPr>
          <w:p w14:paraId="6F37A8CE" w14:textId="77777777" w:rsidR="00740D3F" w:rsidRPr="001E3FEC" w:rsidRDefault="00740D3F" w:rsidP="00E04692">
            <w:pPr>
              <w:pStyle w:val="Normal6a"/>
            </w:pPr>
          </w:p>
        </w:tc>
        <w:tc>
          <w:tcPr>
            <w:tcW w:w="4876" w:type="dxa"/>
          </w:tcPr>
          <w:p w14:paraId="4553D368" w14:textId="77777777" w:rsidR="00740D3F" w:rsidRPr="001E3FEC" w:rsidRDefault="00740D3F" w:rsidP="00E04692">
            <w:pPr>
              <w:pStyle w:val="Normal6a"/>
            </w:pPr>
            <w:r w:rsidRPr="001E3FEC">
              <w:rPr>
                <w:b/>
                <w:i/>
              </w:rPr>
              <w:t>(a) Estabelecer o número total e as categorias de requerentes e beneficiários de proteção internacional, incluindo os beneficiários de proteção internacional prima facie, a recolocar nos termos do artigo 3.º-D, bem como a quota-parte das recolocações para cada Estado-Membro calculada de acordo com a chave de referência prevista no artigo 3º-C;</w:t>
            </w:r>
          </w:p>
        </w:tc>
      </w:tr>
      <w:tr w:rsidR="00740D3F" w:rsidRPr="001E3FEC" w14:paraId="0CB8D977" w14:textId="77777777" w:rsidTr="00E04692">
        <w:trPr>
          <w:jc w:val="center"/>
        </w:trPr>
        <w:tc>
          <w:tcPr>
            <w:tcW w:w="4876" w:type="dxa"/>
          </w:tcPr>
          <w:p w14:paraId="6CAFD63D" w14:textId="77777777" w:rsidR="00740D3F" w:rsidRPr="001E3FEC" w:rsidRDefault="00740D3F" w:rsidP="00E04692">
            <w:pPr>
              <w:pStyle w:val="Normal6a"/>
            </w:pPr>
          </w:p>
        </w:tc>
        <w:tc>
          <w:tcPr>
            <w:tcW w:w="4876" w:type="dxa"/>
          </w:tcPr>
          <w:p w14:paraId="30BAE390" w14:textId="77777777" w:rsidR="00740D3F" w:rsidRPr="001E3FEC" w:rsidRDefault="00740D3F" w:rsidP="00E04692">
            <w:pPr>
              <w:pStyle w:val="Normal6a"/>
            </w:pPr>
            <w:r w:rsidRPr="001E3FEC">
              <w:rPr>
                <w:b/>
                <w:i/>
              </w:rPr>
              <w:t>(b) Definir o país específico de origem ou de residência habitual formal, ou o grupo específico de requerentes a quem será atribuída proteção internacional prima facie;</w:t>
            </w:r>
          </w:p>
        </w:tc>
      </w:tr>
      <w:tr w:rsidR="00740D3F" w:rsidRPr="001E3FEC" w14:paraId="39744DBB" w14:textId="77777777" w:rsidTr="00E04692">
        <w:trPr>
          <w:jc w:val="center"/>
        </w:trPr>
        <w:tc>
          <w:tcPr>
            <w:tcW w:w="4876" w:type="dxa"/>
          </w:tcPr>
          <w:p w14:paraId="2A7B6F04" w14:textId="77777777" w:rsidR="00740D3F" w:rsidRPr="001E3FEC" w:rsidRDefault="00740D3F" w:rsidP="00E04692">
            <w:pPr>
              <w:pStyle w:val="Normal6a"/>
            </w:pPr>
          </w:p>
        </w:tc>
        <w:tc>
          <w:tcPr>
            <w:tcW w:w="4876" w:type="dxa"/>
          </w:tcPr>
          <w:p w14:paraId="5C5EBC8D" w14:textId="77777777" w:rsidR="00740D3F" w:rsidRPr="001E3FEC" w:rsidRDefault="00740D3F" w:rsidP="00E04692">
            <w:pPr>
              <w:pStyle w:val="Normal6a"/>
            </w:pPr>
            <w:r w:rsidRPr="001E3FEC">
              <w:rPr>
                <w:b/>
                <w:i/>
              </w:rPr>
              <w:t>(c) Estabelecer o período de tempo durante o qual será concedida proteção imediata, por um mínimo de seis meses e um máximo de um ano, e definir o país específico de origem ou de anterior residência habitual ou os grupos específicos de requerentes em relação às pessoas a quem será concedida proteção imediata.</w:t>
            </w:r>
          </w:p>
        </w:tc>
      </w:tr>
      <w:tr w:rsidR="00740D3F" w:rsidRPr="001E3FEC" w14:paraId="44AF00F5" w14:textId="77777777" w:rsidTr="00E04692">
        <w:trPr>
          <w:jc w:val="center"/>
        </w:trPr>
        <w:tc>
          <w:tcPr>
            <w:tcW w:w="4876" w:type="dxa"/>
          </w:tcPr>
          <w:p w14:paraId="3DD6D6FA" w14:textId="77777777" w:rsidR="00740D3F" w:rsidRPr="001E3FEC" w:rsidRDefault="00740D3F" w:rsidP="00E04692">
            <w:pPr>
              <w:pStyle w:val="Normal6a"/>
            </w:pPr>
          </w:p>
        </w:tc>
        <w:tc>
          <w:tcPr>
            <w:tcW w:w="4876" w:type="dxa"/>
          </w:tcPr>
          <w:p w14:paraId="7601F8B4" w14:textId="77777777" w:rsidR="00740D3F" w:rsidRPr="001E3FEC" w:rsidRDefault="00740D3F" w:rsidP="00E04692">
            <w:pPr>
              <w:pStyle w:val="Normal6a"/>
            </w:pPr>
            <w:r w:rsidRPr="001E3FEC">
              <w:rPr>
                <w:b/>
                <w:i/>
              </w:rPr>
              <w:t>5. A Comissão adota a decisão sobre uma situação de emergência por meio de um ato delegado, em conformidade com os artigos 12.º-A, 12.º-B e 12.º-C. No exercício dos seus poderes para adotar atos delegados, a Comissão consulta a Agência para o Asilo e o coordenador para as recolocações.</w:t>
            </w:r>
          </w:p>
        </w:tc>
      </w:tr>
    </w:tbl>
    <w:p w14:paraId="08C4A2A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AA1A15C"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25B83073" w14:textId="77777777" w:rsidR="00740D3F" w:rsidRPr="001E3FEC" w:rsidRDefault="00740D3F" w:rsidP="00740D3F">
      <w:pPr>
        <w:pStyle w:val="AmJustText"/>
      </w:pPr>
      <w:r w:rsidRPr="001E3FEC">
        <w:t>A declaração de uma situação de emergência tem implicações significativas para os requerentes de asilo e para o Estado-Membro em questão. Como tal, é importante assegurar que o Parlamento Europeu, como base democrática da União Europeia, seja adequadamente envolvido no procedimento. Por conseguinte, o relator-sombra propõe a utilização de atos delegados em vez de atos de execução para a decisão relativa a uma situação de emergência.</w:t>
      </w:r>
    </w:p>
    <w:p w14:paraId="26276027" w14:textId="77777777" w:rsidR="00740D3F" w:rsidRPr="001E3FEC" w:rsidRDefault="00740D3F" w:rsidP="00740D3F">
      <w:r w:rsidRPr="001E3FEC">
        <w:rPr>
          <w:rStyle w:val="HideTWBExt"/>
          <w:noProof w:val="0"/>
        </w:rPr>
        <w:t>&lt;/Amend&gt;</w:t>
      </w:r>
    </w:p>
    <w:p w14:paraId="3C5D470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472</w:t>
      </w:r>
      <w:r w:rsidRPr="001E3FEC">
        <w:rPr>
          <w:rStyle w:val="HideTWBExt"/>
          <w:noProof w:val="0"/>
        </w:rPr>
        <w:t>&lt;/NumAm&gt;</w:t>
      </w:r>
    </w:p>
    <w:p w14:paraId="617B5D44"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54B5E599" w14:textId="77777777" w:rsidR="00740D3F" w:rsidRPr="001E3FEC" w:rsidRDefault="00740D3F" w:rsidP="00740D3F">
      <w:pPr>
        <w:pStyle w:val="NormalBold"/>
      </w:pPr>
      <w:r w:rsidRPr="001E3FEC">
        <w:rPr>
          <w:rStyle w:val="HideTWBExt"/>
          <w:noProof w:val="0"/>
        </w:rPr>
        <w:t>&lt;/RepeatBlock-By&gt;</w:t>
      </w:r>
    </w:p>
    <w:p w14:paraId="61360E0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1C3F3A8" w14:textId="77777777" w:rsidR="00740D3F" w:rsidRPr="001E3FEC" w:rsidRDefault="00740D3F" w:rsidP="00740D3F">
      <w:pPr>
        <w:pStyle w:val="NormalBold"/>
      </w:pPr>
      <w:r w:rsidRPr="001E3FEC">
        <w:rPr>
          <w:rStyle w:val="HideTWBExt"/>
          <w:noProof w:val="0"/>
        </w:rPr>
        <w:t>&lt;Article&gt;</w:t>
      </w:r>
      <w:r w:rsidRPr="001E3FEC">
        <w:t>Artigo 2-B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D2DB02E" w14:textId="77777777" w:rsidTr="00E04692">
        <w:trPr>
          <w:trHeight w:hRule="exact" w:val="240"/>
          <w:jc w:val="center"/>
        </w:trPr>
        <w:tc>
          <w:tcPr>
            <w:tcW w:w="9752" w:type="dxa"/>
            <w:gridSpan w:val="2"/>
          </w:tcPr>
          <w:p w14:paraId="05677630" w14:textId="77777777" w:rsidR="00740D3F" w:rsidRPr="001E3FEC" w:rsidRDefault="00740D3F" w:rsidP="00E04692"/>
        </w:tc>
      </w:tr>
      <w:tr w:rsidR="00740D3F" w:rsidRPr="001E3FEC" w14:paraId="1EB0877B" w14:textId="77777777" w:rsidTr="00E04692">
        <w:trPr>
          <w:trHeight w:val="240"/>
          <w:jc w:val="center"/>
        </w:trPr>
        <w:tc>
          <w:tcPr>
            <w:tcW w:w="4876" w:type="dxa"/>
          </w:tcPr>
          <w:p w14:paraId="0CCCBD04" w14:textId="77777777" w:rsidR="00740D3F" w:rsidRPr="001E3FEC" w:rsidRDefault="00740D3F" w:rsidP="00E04692">
            <w:pPr>
              <w:pStyle w:val="AmColumnHeading"/>
            </w:pPr>
            <w:r w:rsidRPr="001E3FEC">
              <w:t>Texto da Comissão</w:t>
            </w:r>
          </w:p>
        </w:tc>
        <w:tc>
          <w:tcPr>
            <w:tcW w:w="4876" w:type="dxa"/>
          </w:tcPr>
          <w:p w14:paraId="257BEFF0" w14:textId="77777777" w:rsidR="00740D3F" w:rsidRPr="001E3FEC" w:rsidRDefault="00740D3F" w:rsidP="00E04692">
            <w:pPr>
              <w:pStyle w:val="AmColumnHeading"/>
            </w:pPr>
            <w:r w:rsidRPr="001E3FEC">
              <w:t>Alteração</w:t>
            </w:r>
          </w:p>
        </w:tc>
      </w:tr>
      <w:tr w:rsidR="00740D3F" w:rsidRPr="001E3FEC" w14:paraId="0CF78A7C" w14:textId="77777777" w:rsidTr="00E04692">
        <w:trPr>
          <w:jc w:val="center"/>
        </w:trPr>
        <w:tc>
          <w:tcPr>
            <w:tcW w:w="4876" w:type="dxa"/>
          </w:tcPr>
          <w:p w14:paraId="754A437C" w14:textId="77777777" w:rsidR="00740D3F" w:rsidRPr="001E3FEC" w:rsidRDefault="00740D3F" w:rsidP="00E04692">
            <w:pPr>
              <w:pStyle w:val="Normal6a"/>
            </w:pPr>
          </w:p>
        </w:tc>
        <w:tc>
          <w:tcPr>
            <w:tcW w:w="4876" w:type="dxa"/>
          </w:tcPr>
          <w:p w14:paraId="3D0BE907" w14:textId="77777777" w:rsidR="00740D3F" w:rsidRPr="001E3FEC" w:rsidRDefault="00740D3F" w:rsidP="00E04692">
            <w:pPr>
              <w:pStyle w:val="NormalBoldItalicCenter6a"/>
            </w:pPr>
            <w:r w:rsidRPr="001E3FEC">
              <w:t>Artigo 2.º-B</w:t>
            </w:r>
          </w:p>
        </w:tc>
      </w:tr>
      <w:tr w:rsidR="00740D3F" w:rsidRPr="001E3FEC" w14:paraId="4E19C215" w14:textId="77777777" w:rsidTr="00E04692">
        <w:trPr>
          <w:jc w:val="center"/>
        </w:trPr>
        <w:tc>
          <w:tcPr>
            <w:tcW w:w="4876" w:type="dxa"/>
          </w:tcPr>
          <w:p w14:paraId="0F8881D4" w14:textId="77777777" w:rsidR="00740D3F" w:rsidRPr="001E3FEC" w:rsidRDefault="00740D3F" w:rsidP="00E04692">
            <w:pPr>
              <w:pStyle w:val="Normal6a"/>
            </w:pPr>
          </w:p>
        </w:tc>
        <w:tc>
          <w:tcPr>
            <w:tcW w:w="4876" w:type="dxa"/>
          </w:tcPr>
          <w:p w14:paraId="02E96023" w14:textId="77777777" w:rsidR="00740D3F" w:rsidRPr="001E3FEC" w:rsidRDefault="00740D3F" w:rsidP="00E04692">
            <w:pPr>
              <w:pStyle w:val="NormalBoldItalicCenter6a"/>
            </w:pPr>
            <w:r w:rsidRPr="001E3FEC">
              <w:t>Decisão sobre uma situação de emergência</w:t>
            </w:r>
          </w:p>
        </w:tc>
      </w:tr>
      <w:tr w:rsidR="00740D3F" w:rsidRPr="001E3FEC" w14:paraId="51A2BB42" w14:textId="77777777" w:rsidTr="00E04692">
        <w:trPr>
          <w:jc w:val="center"/>
        </w:trPr>
        <w:tc>
          <w:tcPr>
            <w:tcW w:w="4876" w:type="dxa"/>
          </w:tcPr>
          <w:p w14:paraId="4D376F48" w14:textId="77777777" w:rsidR="00740D3F" w:rsidRPr="001E3FEC" w:rsidRDefault="00740D3F" w:rsidP="00E04692">
            <w:pPr>
              <w:pStyle w:val="Normal6a"/>
            </w:pPr>
          </w:p>
        </w:tc>
        <w:tc>
          <w:tcPr>
            <w:tcW w:w="4876" w:type="dxa"/>
          </w:tcPr>
          <w:p w14:paraId="62B4EADB" w14:textId="77777777" w:rsidR="00740D3F" w:rsidRPr="001E3FEC" w:rsidRDefault="00740D3F" w:rsidP="00E04692">
            <w:pPr>
              <w:pStyle w:val="Normal6a"/>
            </w:pPr>
            <w:r w:rsidRPr="001E3FEC">
              <w:rPr>
                <w:b/>
                <w:i/>
              </w:rPr>
              <w:t>1. A Comissão adota uma decisão fundamentada sobre uma situação de emergência na sequência do pedido de avaliação efetuado nos termos do artigo 2.º-A, no prazo máximo de sete dias após a notificação, e submete-a ao Parlamento Europeu e ao Conselho.</w:t>
            </w:r>
          </w:p>
        </w:tc>
      </w:tr>
      <w:tr w:rsidR="00740D3F" w:rsidRPr="001E3FEC" w14:paraId="1B0A4442" w14:textId="77777777" w:rsidTr="00E04692">
        <w:trPr>
          <w:jc w:val="center"/>
        </w:trPr>
        <w:tc>
          <w:tcPr>
            <w:tcW w:w="4876" w:type="dxa"/>
          </w:tcPr>
          <w:p w14:paraId="6AF6BBCD" w14:textId="77777777" w:rsidR="00740D3F" w:rsidRPr="001E3FEC" w:rsidRDefault="00740D3F" w:rsidP="00E04692">
            <w:pPr>
              <w:pStyle w:val="Normal6a"/>
            </w:pPr>
          </w:p>
        </w:tc>
        <w:tc>
          <w:tcPr>
            <w:tcW w:w="4876" w:type="dxa"/>
          </w:tcPr>
          <w:p w14:paraId="168F85BC" w14:textId="77777777" w:rsidR="00740D3F" w:rsidRPr="001E3FEC" w:rsidRDefault="00740D3F" w:rsidP="00E04692">
            <w:pPr>
              <w:pStyle w:val="Normal6a"/>
            </w:pPr>
            <w:r w:rsidRPr="001E3FEC">
              <w:rPr>
                <w:b/>
                <w:i/>
              </w:rPr>
              <w:t>2. Na sua decisão a adotar por meio de um ato delegado, a Comissão inclui:</w:t>
            </w:r>
          </w:p>
        </w:tc>
      </w:tr>
      <w:tr w:rsidR="00740D3F" w:rsidRPr="001E3FEC" w14:paraId="282E5443" w14:textId="77777777" w:rsidTr="00E04692">
        <w:trPr>
          <w:jc w:val="center"/>
        </w:trPr>
        <w:tc>
          <w:tcPr>
            <w:tcW w:w="4876" w:type="dxa"/>
          </w:tcPr>
          <w:p w14:paraId="73E94BF9" w14:textId="77777777" w:rsidR="00740D3F" w:rsidRPr="001E3FEC" w:rsidRDefault="00740D3F" w:rsidP="00E04692">
            <w:pPr>
              <w:pStyle w:val="Normal6a"/>
            </w:pPr>
          </w:p>
        </w:tc>
        <w:tc>
          <w:tcPr>
            <w:tcW w:w="4876" w:type="dxa"/>
          </w:tcPr>
          <w:p w14:paraId="581491E8" w14:textId="77777777" w:rsidR="00740D3F" w:rsidRPr="001E3FEC" w:rsidRDefault="00740D3F" w:rsidP="00E04692">
            <w:pPr>
              <w:pStyle w:val="Normal6a"/>
            </w:pPr>
            <w:r w:rsidRPr="001E3FEC">
              <w:rPr>
                <w:b/>
                <w:i/>
              </w:rPr>
              <w:t>(a) Recomendações dirigidas ao Estado-Membro em questão no sentido de melhorar as suas capacidades de acolhimento e tratamento, a fim de cumprir as suas obrigações ao abrigo do acervo da UE, incluindo um eventual apoio adicional da Agência para o Asilo, do ACNUR e da OIM;</w:t>
            </w:r>
          </w:p>
        </w:tc>
      </w:tr>
      <w:tr w:rsidR="00740D3F" w:rsidRPr="001E3FEC" w14:paraId="3AB023F2" w14:textId="77777777" w:rsidTr="00E04692">
        <w:trPr>
          <w:jc w:val="center"/>
        </w:trPr>
        <w:tc>
          <w:tcPr>
            <w:tcW w:w="4876" w:type="dxa"/>
          </w:tcPr>
          <w:p w14:paraId="14636629" w14:textId="77777777" w:rsidR="00740D3F" w:rsidRPr="001E3FEC" w:rsidRDefault="00740D3F" w:rsidP="00E04692">
            <w:pPr>
              <w:pStyle w:val="Normal6a"/>
            </w:pPr>
          </w:p>
        </w:tc>
        <w:tc>
          <w:tcPr>
            <w:tcW w:w="4876" w:type="dxa"/>
          </w:tcPr>
          <w:p w14:paraId="4452E1E0" w14:textId="77777777" w:rsidR="00740D3F" w:rsidRPr="001E3FEC" w:rsidRDefault="00740D3F" w:rsidP="00E04692">
            <w:pPr>
              <w:pStyle w:val="Normal6a"/>
            </w:pPr>
            <w:r w:rsidRPr="001E3FEC">
              <w:rPr>
                <w:b/>
                <w:i/>
              </w:rPr>
              <w:t>(b) As categorias de pessoas elegíveis para o procedimento de proteção internacional prima facie;</w:t>
            </w:r>
          </w:p>
        </w:tc>
      </w:tr>
      <w:tr w:rsidR="00740D3F" w:rsidRPr="001E3FEC" w14:paraId="1860211F" w14:textId="77777777" w:rsidTr="00E04692">
        <w:trPr>
          <w:jc w:val="center"/>
        </w:trPr>
        <w:tc>
          <w:tcPr>
            <w:tcW w:w="4876" w:type="dxa"/>
          </w:tcPr>
          <w:p w14:paraId="125FBF07" w14:textId="77777777" w:rsidR="00740D3F" w:rsidRPr="001E3FEC" w:rsidRDefault="00740D3F" w:rsidP="00E04692">
            <w:pPr>
              <w:pStyle w:val="Normal6a"/>
            </w:pPr>
          </w:p>
        </w:tc>
        <w:tc>
          <w:tcPr>
            <w:tcW w:w="4876" w:type="dxa"/>
          </w:tcPr>
          <w:p w14:paraId="7E302749" w14:textId="77777777" w:rsidR="00740D3F" w:rsidRPr="001E3FEC" w:rsidRDefault="00740D3F" w:rsidP="00E04692">
            <w:pPr>
              <w:pStyle w:val="Normal6a"/>
            </w:pPr>
            <w:r w:rsidRPr="001E3FEC">
              <w:rPr>
                <w:b/>
                <w:i/>
              </w:rPr>
              <w:t>(c) O calendário previsto para a aplicação do mecanismo de recolocação obrigatória.</w:t>
            </w:r>
          </w:p>
        </w:tc>
      </w:tr>
    </w:tbl>
    <w:p w14:paraId="3AE350A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D998E20" w14:textId="77777777" w:rsidR="00740D3F" w:rsidRPr="001E3FEC" w:rsidRDefault="00740D3F" w:rsidP="00740D3F">
      <w:r w:rsidRPr="001E3FEC">
        <w:rPr>
          <w:rStyle w:val="HideTWBExt"/>
          <w:noProof w:val="0"/>
        </w:rPr>
        <w:t>&lt;/Amend&gt;</w:t>
      </w:r>
    </w:p>
    <w:p w14:paraId="05BFECD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473</w:t>
      </w:r>
      <w:r w:rsidRPr="001E3FEC">
        <w:rPr>
          <w:rStyle w:val="HideTWBExt"/>
          <w:noProof w:val="0"/>
        </w:rPr>
        <w:t>&lt;/NumAm&gt;</w:t>
      </w:r>
    </w:p>
    <w:p w14:paraId="2EECED63"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525BB22D" w14:textId="77777777" w:rsidR="00740D3F" w:rsidRPr="001E3FEC" w:rsidRDefault="00740D3F" w:rsidP="00740D3F">
      <w:pPr>
        <w:pStyle w:val="NormalBold"/>
      </w:pPr>
      <w:r w:rsidRPr="001E3FEC">
        <w:rPr>
          <w:rStyle w:val="HideTWBExt"/>
          <w:noProof w:val="0"/>
        </w:rPr>
        <w:t>&lt;/RepeatBlock-By&gt;</w:t>
      </w:r>
    </w:p>
    <w:p w14:paraId="22CF3F9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3C661A4" w14:textId="77777777" w:rsidR="00740D3F" w:rsidRPr="001E3FEC" w:rsidRDefault="00740D3F" w:rsidP="00740D3F">
      <w:pPr>
        <w:pStyle w:val="NormalBold"/>
      </w:pPr>
      <w:r w:rsidRPr="001E3FEC">
        <w:rPr>
          <w:rStyle w:val="HideTWBExt"/>
          <w:noProof w:val="0"/>
        </w:rPr>
        <w:t>&lt;Article&gt;</w:t>
      </w:r>
      <w:r w:rsidRPr="001E3FEC">
        <w:t>Artigo 2-C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A100F71" w14:textId="77777777" w:rsidTr="00E04692">
        <w:trPr>
          <w:trHeight w:hRule="exact" w:val="240"/>
          <w:jc w:val="center"/>
        </w:trPr>
        <w:tc>
          <w:tcPr>
            <w:tcW w:w="9752" w:type="dxa"/>
            <w:gridSpan w:val="2"/>
          </w:tcPr>
          <w:p w14:paraId="6C9C7A63" w14:textId="77777777" w:rsidR="00740D3F" w:rsidRPr="001E3FEC" w:rsidRDefault="00740D3F" w:rsidP="00E04692"/>
        </w:tc>
      </w:tr>
      <w:tr w:rsidR="00740D3F" w:rsidRPr="001E3FEC" w14:paraId="3537A36B" w14:textId="77777777" w:rsidTr="00E04692">
        <w:trPr>
          <w:trHeight w:val="240"/>
          <w:jc w:val="center"/>
        </w:trPr>
        <w:tc>
          <w:tcPr>
            <w:tcW w:w="4876" w:type="dxa"/>
          </w:tcPr>
          <w:p w14:paraId="652D360B" w14:textId="77777777" w:rsidR="00740D3F" w:rsidRPr="001E3FEC" w:rsidRDefault="00740D3F" w:rsidP="00E04692">
            <w:pPr>
              <w:pStyle w:val="AmColumnHeading"/>
            </w:pPr>
            <w:r w:rsidRPr="001E3FEC">
              <w:t>Texto da Comissão</w:t>
            </w:r>
          </w:p>
        </w:tc>
        <w:tc>
          <w:tcPr>
            <w:tcW w:w="4876" w:type="dxa"/>
          </w:tcPr>
          <w:p w14:paraId="127F3597" w14:textId="77777777" w:rsidR="00740D3F" w:rsidRPr="001E3FEC" w:rsidRDefault="00740D3F" w:rsidP="00E04692">
            <w:pPr>
              <w:pStyle w:val="AmColumnHeading"/>
            </w:pPr>
            <w:r w:rsidRPr="001E3FEC">
              <w:t>Alteração</w:t>
            </w:r>
          </w:p>
        </w:tc>
      </w:tr>
      <w:tr w:rsidR="00740D3F" w:rsidRPr="001E3FEC" w14:paraId="4A077461" w14:textId="77777777" w:rsidTr="00E04692">
        <w:trPr>
          <w:jc w:val="center"/>
        </w:trPr>
        <w:tc>
          <w:tcPr>
            <w:tcW w:w="4876" w:type="dxa"/>
          </w:tcPr>
          <w:p w14:paraId="3285173D" w14:textId="77777777" w:rsidR="00740D3F" w:rsidRPr="001E3FEC" w:rsidRDefault="00740D3F" w:rsidP="00E04692">
            <w:pPr>
              <w:pStyle w:val="Normal6a"/>
            </w:pPr>
          </w:p>
        </w:tc>
        <w:tc>
          <w:tcPr>
            <w:tcW w:w="4876" w:type="dxa"/>
          </w:tcPr>
          <w:p w14:paraId="36D9510F" w14:textId="77777777" w:rsidR="00740D3F" w:rsidRPr="001E3FEC" w:rsidRDefault="00740D3F" w:rsidP="00E04692">
            <w:pPr>
              <w:pStyle w:val="NormalBoldItalicCenter6a"/>
            </w:pPr>
            <w:r w:rsidRPr="001E3FEC">
              <w:t>Artigo 2.º-C</w:t>
            </w:r>
          </w:p>
        </w:tc>
      </w:tr>
      <w:tr w:rsidR="00740D3F" w:rsidRPr="001E3FEC" w14:paraId="3BFBCA96" w14:textId="77777777" w:rsidTr="00E04692">
        <w:trPr>
          <w:jc w:val="center"/>
        </w:trPr>
        <w:tc>
          <w:tcPr>
            <w:tcW w:w="4876" w:type="dxa"/>
          </w:tcPr>
          <w:p w14:paraId="1B089577" w14:textId="77777777" w:rsidR="00740D3F" w:rsidRPr="001E3FEC" w:rsidRDefault="00740D3F" w:rsidP="00E04692">
            <w:pPr>
              <w:pStyle w:val="Normal6a"/>
            </w:pPr>
          </w:p>
        </w:tc>
        <w:tc>
          <w:tcPr>
            <w:tcW w:w="4876" w:type="dxa"/>
          </w:tcPr>
          <w:p w14:paraId="335AC31C" w14:textId="77777777" w:rsidR="00740D3F" w:rsidRPr="001E3FEC" w:rsidRDefault="00740D3F" w:rsidP="00E04692">
            <w:pPr>
              <w:pStyle w:val="NormalBoldItalicCenter6a"/>
            </w:pPr>
            <w:r w:rsidRPr="001E3FEC">
              <w:t>Plano de emergência</w:t>
            </w:r>
          </w:p>
        </w:tc>
      </w:tr>
      <w:tr w:rsidR="00740D3F" w:rsidRPr="001E3FEC" w14:paraId="57BDE08E" w14:textId="77777777" w:rsidTr="00E04692">
        <w:trPr>
          <w:jc w:val="center"/>
        </w:trPr>
        <w:tc>
          <w:tcPr>
            <w:tcW w:w="4876" w:type="dxa"/>
          </w:tcPr>
          <w:p w14:paraId="4597A5EC" w14:textId="77777777" w:rsidR="00740D3F" w:rsidRPr="001E3FEC" w:rsidRDefault="00740D3F" w:rsidP="00E04692">
            <w:pPr>
              <w:pStyle w:val="Normal6a"/>
            </w:pPr>
          </w:p>
        </w:tc>
        <w:tc>
          <w:tcPr>
            <w:tcW w:w="4876" w:type="dxa"/>
          </w:tcPr>
          <w:p w14:paraId="65C528DF" w14:textId="77777777" w:rsidR="00740D3F" w:rsidRPr="001E3FEC" w:rsidRDefault="00740D3F" w:rsidP="00E04692">
            <w:pPr>
              <w:pStyle w:val="Normal6a"/>
            </w:pPr>
            <w:r w:rsidRPr="001E3FEC">
              <w:rPr>
                <w:b/>
                <w:i/>
              </w:rPr>
              <w:t>1. No prazo de um mês após a adoção de uma decisão sobre uma situação de emergência nos termos do artigo 2.º-B, n.º 1, o Estado-Membro, após consulta da Agência da União Europeia para o Asilo e do coordenador da UE para as recolocações, deve apresentar um plano de emergência à Comissão, ao Parlamento e ao Conselho. O plano deve incluir uma análise pormenorizada das medidas necessárias para responder e resolver a situação de emergência, bem como promover a resiliência futura no Estado-Membro em questão, incluindo:</w:t>
            </w:r>
          </w:p>
        </w:tc>
      </w:tr>
      <w:tr w:rsidR="00740D3F" w:rsidRPr="001E3FEC" w14:paraId="4800F12F" w14:textId="77777777" w:rsidTr="00E04692">
        <w:trPr>
          <w:jc w:val="center"/>
        </w:trPr>
        <w:tc>
          <w:tcPr>
            <w:tcW w:w="4876" w:type="dxa"/>
          </w:tcPr>
          <w:p w14:paraId="2A5C96DB" w14:textId="77777777" w:rsidR="00740D3F" w:rsidRPr="001E3FEC" w:rsidRDefault="00740D3F" w:rsidP="00E04692">
            <w:pPr>
              <w:pStyle w:val="Normal6a"/>
            </w:pPr>
          </w:p>
        </w:tc>
        <w:tc>
          <w:tcPr>
            <w:tcW w:w="4876" w:type="dxa"/>
          </w:tcPr>
          <w:p w14:paraId="3D141F48" w14:textId="77777777" w:rsidR="00740D3F" w:rsidRPr="001E3FEC" w:rsidRDefault="00740D3F" w:rsidP="00E04692">
            <w:pPr>
              <w:pStyle w:val="Normal6a"/>
            </w:pPr>
            <w:r w:rsidRPr="001E3FEC">
              <w:rPr>
                <w:b/>
                <w:i/>
              </w:rPr>
              <w:t>(a) Medidas para superar os desafios relativos ao funcionamento dos sistemas de asilo, acolhimento, proteção de menores e integração e para colmatar as lacunas na sua capacidade de cumprir as suas obrigações em conformidade com o direito da UE e internacional;</w:t>
            </w:r>
          </w:p>
        </w:tc>
      </w:tr>
      <w:tr w:rsidR="00740D3F" w:rsidRPr="001E3FEC" w14:paraId="0B609229" w14:textId="77777777" w:rsidTr="00E04692">
        <w:trPr>
          <w:jc w:val="center"/>
        </w:trPr>
        <w:tc>
          <w:tcPr>
            <w:tcW w:w="4876" w:type="dxa"/>
          </w:tcPr>
          <w:p w14:paraId="673184B8" w14:textId="77777777" w:rsidR="00740D3F" w:rsidRPr="001E3FEC" w:rsidRDefault="00740D3F" w:rsidP="00E04692">
            <w:pPr>
              <w:pStyle w:val="Normal6a"/>
            </w:pPr>
          </w:p>
        </w:tc>
        <w:tc>
          <w:tcPr>
            <w:tcW w:w="4876" w:type="dxa"/>
          </w:tcPr>
          <w:p w14:paraId="71BD6F37" w14:textId="77777777" w:rsidR="00740D3F" w:rsidRPr="001E3FEC" w:rsidRDefault="00740D3F" w:rsidP="00E04692">
            <w:pPr>
              <w:pStyle w:val="Normal6a"/>
            </w:pPr>
            <w:r w:rsidRPr="001E3FEC">
              <w:rPr>
                <w:b/>
                <w:i/>
              </w:rPr>
              <w:t>(b) Medidas para proteger os direitos dos requerentes e dos beneficiários de proteção internacional e de outras formas de proteção, nomeadamente através de um mecanismo de controlo eficaz e da participação da Agência dos Direitos Fundamentais e dos agentes para os direitos fundamentais das agências da União;</w:t>
            </w:r>
          </w:p>
        </w:tc>
      </w:tr>
      <w:tr w:rsidR="00740D3F" w:rsidRPr="001E3FEC" w14:paraId="0919DC28" w14:textId="77777777" w:rsidTr="00E04692">
        <w:trPr>
          <w:jc w:val="center"/>
        </w:trPr>
        <w:tc>
          <w:tcPr>
            <w:tcW w:w="4876" w:type="dxa"/>
          </w:tcPr>
          <w:p w14:paraId="12D3E811" w14:textId="77777777" w:rsidR="00740D3F" w:rsidRPr="001E3FEC" w:rsidRDefault="00740D3F" w:rsidP="00E04692">
            <w:pPr>
              <w:pStyle w:val="Normal6a"/>
            </w:pPr>
          </w:p>
        </w:tc>
        <w:tc>
          <w:tcPr>
            <w:tcW w:w="4876" w:type="dxa"/>
          </w:tcPr>
          <w:p w14:paraId="667A9E5A" w14:textId="77777777" w:rsidR="00740D3F" w:rsidRPr="001E3FEC" w:rsidRDefault="00740D3F" w:rsidP="00E04692">
            <w:pPr>
              <w:pStyle w:val="Normal6a"/>
            </w:pPr>
            <w:r w:rsidRPr="001E3FEC">
              <w:rPr>
                <w:b/>
                <w:i/>
              </w:rPr>
              <w:t>(c) Um pedido de apoio adicional de solidariedade através da recolocação, se for caso disso;</w:t>
            </w:r>
          </w:p>
        </w:tc>
      </w:tr>
      <w:tr w:rsidR="00740D3F" w:rsidRPr="001E3FEC" w14:paraId="5FB027D7" w14:textId="77777777" w:rsidTr="00E04692">
        <w:trPr>
          <w:jc w:val="center"/>
        </w:trPr>
        <w:tc>
          <w:tcPr>
            <w:tcW w:w="4876" w:type="dxa"/>
          </w:tcPr>
          <w:p w14:paraId="401FAEDE" w14:textId="77777777" w:rsidR="00740D3F" w:rsidRPr="001E3FEC" w:rsidRDefault="00740D3F" w:rsidP="00E04692">
            <w:pPr>
              <w:pStyle w:val="Normal6a"/>
            </w:pPr>
          </w:p>
        </w:tc>
        <w:tc>
          <w:tcPr>
            <w:tcW w:w="4876" w:type="dxa"/>
          </w:tcPr>
          <w:p w14:paraId="1A84474D" w14:textId="77777777" w:rsidR="00740D3F" w:rsidRPr="001E3FEC" w:rsidRDefault="00740D3F" w:rsidP="00E04692">
            <w:pPr>
              <w:pStyle w:val="Normal6a"/>
            </w:pPr>
            <w:r w:rsidRPr="001E3FEC">
              <w:rPr>
                <w:b/>
                <w:i/>
              </w:rPr>
              <w:t>(d) Um pedido de fundos de emergência da UE com vista à implementação das medidas necessárias, se for caso disso;</w:t>
            </w:r>
          </w:p>
        </w:tc>
      </w:tr>
      <w:tr w:rsidR="00740D3F" w:rsidRPr="001E3FEC" w14:paraId="7BE782CD" w14:textId="77777777" w:rsidTr="00E04692">
        <w:trPr>
          <w:jc w:val="center"/>
        </w:trPr>
        <w:tc>
          <w:tcPr>
            <w:tcW w:w="4876" w:type="dxa"/>
          </w:tcPr>
          <w:p w14:paraId="03F55F44" w14:textId="77777777" w:rsidR="00740D3F" w:rsidRPr="001E3FEC" w:rsidRDefault="00740D3F" w:rsidP="00E04692">
            <w:pPr>
              <w:pStyle w:val="Normal6a"/>
            </w:pPr>
          </w:p>
        </w:tc>
        <w:tc>
          <w:tcPr>
            <w:tcW w:w="4876" w:type="dxa"/>
          </w:tcPr>
          <w:p w14:paraId="7754665A" w14:textId="77777777" w:rsidR="00740D3F" w:rsidRPr="001E3FEC" w:rsidRDefault="00740D3F" w:rsidP="00E04692">
            <w:pPr>
              <w:pStyle w:val="Normal6a"/>
            </w:pPr>
            <w:r w:rsidRPr="001E3FEC">
              <w:rPr>
                <w:b/>
                <w:i/>
              </w:rPr>
              <w:t>(e) Um pedido de apoio operacional de emergência através dos instrumentos da UE existentes, se for caso disso.</w:t>
            </w:r>
          </w:p>
        </w:tc>
      </w:tr>
    </w:tbl>
    <w:p w14:paraId="7B91F94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A149D37"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73E01607" w14:textId="77777777" w:rsidR="00740D3F" w:rsidRPr="001E3FEC" w:rsidRDefault="00740D3F" w:rsidP="00740D3F">
      <w:pPr>
        <w:pStyle w:val="AmJustText"/>
      </w:pPr>
      <w:r w:rsidRPr="001E3FEC">
        <w:t>Com vista à consecução de uma abordagem equilibrada entre solidariedade e responsabilidade numa situação de emergência e a fim de evitar uma situação de emergência prolongada, o relator-sombra considera importante incentivar os Estados-Membros numa situação de emergência a melhorar os seus sistemas de asilo, acolhimento, integração e proteção de menores. Os Estados-Membros em situação de emergência receberão apoio da União, devendo, no entanto, demonstrar que tomarão as medidas necessárias para sair da situação de emergência o mais rapidamente possível. Tais medidas devem ser descritas nos planos de emergência.</w:t>
      </w:r>
    </w:p>
    <w:p w14:paraId="76B9FC95" w14:textId="77777777" w:rsidR="00740D3F" w:rsidRPr="001E3FEC" w:rsidRDefault="00740D3F" w:rsidP="00740D3F">
      <w:r w:rsidRPr="001E3FEC">
        <w:rPr>
          <w:rStyle w:val="HideTWBExt"/>
          <w:noProof w:val="0"/>
        </w:rPr>
        <w:t>&lt;/Amend&gt;</w:t>
      </w:r>
    </w:p>
    <w:p w14:paraId="4A810F9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474</w:t>
      </w:r>
      <w:r w:rsidRPr="001E3FEC">
        <w:rPr>
          <w:rStyle w:val="HideTWBExt"/>
          <w:noProof w:val="0"/>
        </w:rPr>
        <w:t>&lt;/NumAm&gt;</w:t>
      </w:r>
    </w:p>
    <w:p w14:paraId="543FAAC8"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2987AAD3" w14:textId="77777777" w:rsidR="00740D3F" w:rsidRPr="001E3FEC" w:rsidRDefault="00740D3F" w:rsidP="00740D3F">
      <w:pPr>
        <w:pStyle w:val="NormalBold"/>
      </w:pPr>
      <w:r w:rsidRPr="001E3FEC">
        <w:rPr>
          <w:rStyle w:val="HideTWBExt"/>
          <w:noProof w:val="0"/>
        </w:rPr>
        <w:t>&lt;/RepeatBlock-By&gt;</w:t>
      </w:r>
    </w:p>
    <w:p w14:paraId="54B1374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DA22B02" w14:textId="77777777" w:rsidR="00740D3F" w:rsidRPr="001E3FEC" w:rsidRDefault="00740D3F" w:rsidP="00740D3F">
      <w:pPr>
        <w:pStyle w:val="NormalBold"/>
      </w:pPr>
      <w:r w:rsidRPr="001E3FEC">
        <w:rPr>
          <w:rStyle w:val="HideTWBExt"/>
          <w:noProof w:val="0"/>
        </w:rPr>
        <w:t>&lt;Article&gt;</w:t>
      </w:r>
      <w:r w:rsidRPr="001E3FEC">
        <w:t>Artigo 2-C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35E5759" w14:textId="77777777" w:rsidTr="00E04692">
        <w:trPr>
          <w:trHeight w:hRule="exact" w:val="240"/>
          <w:jc w:val="center"/>
        </w:trPr>
        <w:tc>
          <w:tcPr>
            <w:tcW w:w="9752" w:type="dxa"/>
            <w:gridSpan w:val="2"/>
          </w:tcPr>
          <w:p w14:paraId="4158B681" w14:textId="77777777" w:rsidR="00740D3F" w:rsidRPr="001E3FEC" w:rsidRDefault="00740D3F" w:rsidP="00E04692"/>
        </w:tc>
      </w:tr>
      <w:tr w:rsidR="00740D3F" w:rsidRPr="001E3FEC" w14:paraId="0FA1D7E9" w14:textId="77777777" w:rsidTr="00E04692">
        <w:trPr>
          <w:trHeight w:val="240"/>
          <w:jc w:val="center"/>
        </w:trPr>
        <w:tc>
          <w:tcPr>
            <w:tcW w:w="4876" w:type="dxa"/>
          </w:tcPr>
          <w:p w14:paraId="554994B2" w14:textId="77777777" w:rsidR="00740D3F" w:rsidRPr="001E3FEC" w:rsidRDefault="00740D3F" w:rsidP="00E04692">
            <w:pPr>
              <w:pStyle w:val="AmColumnHeading"/>
            </w:pPr>
            <w:r w:rsidRPr="001E3FEC">
              <w:t>Texto da Comissão</w:t>
            </w:r>
          </w:p>
        </w:tc>
        <w:tc>
          <w:tcPr>
            <w:tcW w:w="4876" w:type="dxa"/>
          </w:tcPr>
          <w:p w14:paraId="02DA66AE" w14:textId="77777777" w:rsidR="00740D3F" w:rsidRPr="001E3FEC" w:rsidRDefault="00740D3F" w:rsidP="00E04692">
            <w:pPr>
              <w:pStyle w:val="AmColumnHeading"/>
            </w:pPr>
            <w:r w:rsidRPr="001E3FEC">
              <w:t>Alteração</w:t>
            </w:r>
          </w:p>
        </w:tc>
      </w:tr>
      <w:tr w:rsidR="00740D3F" w:rsidRPr="001E3FEC" w14:paraId="30D3D40E" w14:textId="77777777" w:rsidTr="00E04692">
        <w:trPr>
          <w:jc w:val="center"/>
        </w:trPr>
        <w:tc>
          <w:tcPr>
            <w:tcW w:w="4876" w:type="dxa"/>
          </w:tcPr>
          <w:p w14:paraId="4EE4D00D" w14:textId="77777777" w:rsidR="00740D3F" w:rsidRPr="001E3FEC" w:rsidRDefault="00740D3F" w:rsidP="00E04692">
            <w:pPr>
              <w:pStyle w:val="Normal6a"/>
            </w:pPr>
          </w:p>
        </w:tc>
        <w:tc>
          <w:tcPr>
            <w:tcW w:w="4876" w:type="dxa"/>
          </w:tcPr>
          <w:p w14:paraId="3B0E5B5D" w14:textId="77777777" w:rsidR="00740D3F" w:rsidRPr="001E3FEC" w:rsidRDefault="00740D3F" w:rsidP="00E04692">
            <w:pPr>
              <w:pStyle w:val="NormalBoldItalicCenter6a"/>
            </w:pPr>
            <w:r w:rsidRPr="001E3FEC">
              <w:t>Artigo 2.º-C</w:t>
            </w:r>
          </w:p>
        </w:tc>
      </w:tr>
      <w:tr w:rsidR="00740D3F" w:rsidRPr="001E3FEC" w14:paraId="0E3E5A5C" w14:textId="77777777" w:rsidTr="00E04692">
        <w:trPr>
          <w:jc w:val="center"/>
        </w:trPr>
        <w:tc>
          <w:tcPr>
            <w:tcW w:w="4876" w:type="dxa"/>
          </w:tcPr>
          <w:p w14:paraId="497AEBAF" w14:textId="77777777" w:rsidR="00740D3F" w:rsidRPr="001E3FEC" w:rsidRDefault="00740D3F" w:rsidP="00E04692">
            <w:pPr>
              <w:pStyle w:val="Normal6a"/>
            </w:pPr>
          </w:p>
        </w:tc>
        <w:tc>
          <w:tcPr>
            <w:tcW w:w="4876" w:type="dxa"/>
          </w:tcPr>
          <w:p w14:paraId="0BB0872C" w14:textId="77777777" w:rsidR="00740D3F" w:rsidRPr="001E3FEC" w:rsidRDefault="00740D3F" w:rsidP="00E04692">
            <w:pPr>
              <w:pStyle w:val="NormalBoldItalicCenter6a"/>
            </w:pPr>
            <w:r w:rsidRPr="001E3FEC">
              <w:t>Fim de uma situação de emergência</w:t>
            </w:r>
          </w:p>
        </w:tc>
      </w:tr>
      <w:tr w:rsidR="00740D3F" w:rsidRPr="001E3FEC" w14:paraId="47B36673" w14:textId="77777777" w:rsidTr="00E04692">
        <w:trPr>
          <w:jc w:val="center"/>
        </w:trPr>
        <w:tc>
          <w:tcPr>
            <w:tcW w:w="4876" w:type="dxa"/>
          </w:tcPr>
          <w:p w14:paraId="091D37D1" w14:textId="77777777" w:rsidR="00740D3F" w:rsidRPr="001E3FEC" w:rsidRDefault="00740D3F" w:rsidP="00E04692">
            <w:pPr>
              <w:pStyle w:val="Normal6a"/>
            </w:pPr>
          </w:p>
        </w:tc>
        <w:tc>
          <w:tcPr>
            <w:tcW w:w="4876" w:type="dxa"/>
          </w:tcPr>
          <w:p w14:paraId="40F30FD6" w14:textId="77777777" w:rsidR="00740D3F" w:rsidRPr="001E3FEC" w:rsidRDefault="00740D3F" w:rsidP="00E04692">
            <w:pPr>
              <w:pStyle w:val="Normal6a"/>
            </w:pPr>
            <w:r w:rsidRPr="001E3FEC">
              <w:rPr>
                <w:b/>
                <w:i/>
              </w:rPr>
              <w:t>Se considerar que um Estado-Membro já não se encontra numa situação de emergência, a Comissão adota um ato delegado para determinar que a situação de emergência terminou, seguindo o mesmo procedimento que para a avaliação da situação de emergência.</w:t>
            </w:r>
          </w:p>
        </w:tc>
      </w:tr>
    </w:tbl>
    <w:p w14:paraId="486E1E3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38A3F62" w14:textId="77777777" w:rsidR="00740D3F" w:rsidRPr="001E3FEC" w:rsidRDefault="00740D3F" w:rsidP="00740D3F">
      <w:r w:rsidRPr="001E3FEC">
        <w:rPr>
          <w:rStyle w:val="HideTWBExt"/>
          <w:noProof w:val="0"/>
        </w:rPr>
        <w:t>&lt;/Amend&gt;</w:t>
      </w:r>
    </w:p>
    <w:p w14:paraId="37C3FD7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475</w:t>
      </w:r>
      <w:r w:rsidRPr="001E3FEC">
        <w:rPr>
          <w:rStyle w:val="HideTWBExt"/>
          <w:noProof w:val="0"/>
        </w:rPr>
        <w:t>&lt;/NumAm&gt;</w:t>
      </w:r>
    </w:p>
    <w:p w14:paraId="74DF0522"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AD4D9D2" w14:textId="77777777" w:rsidR="00740D3F" w:rsidRPr="001E3FEC" w:rsidRDefault="00740D3F" w:rsidP="00740D3F">
      <w:pPr>
        <w:pStyle w:val="NormalBold"/>
      </w:pPr>
      <w:r w:rsidRPr="001E3FEC">
        <w:rPr>
          <w:rStyle w:val="HideTWBExt"/>
          <w:noProof w:val="0"/>
        </w:rPr>
        <w:t>&lt;/RepeatBlock-By&gt;</w:t>
      </w:r>
    </w:p>
    <w:p w14:paraId="42B5197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89FC633" w14:textId="77777777" w:rsidR="00740D3F" w:rsidRPr="001E3FEC" w:rsidRDefault="00740D3F" w:rsidP="00740D3F">
      <w:pPr>
        <w:pStyle w:val="NormalBold"/>
      </w:pPr>
      <w:r w:rsidRPr="001E3FEC">
        <w:rPr>
          <w:rStyle w:val="HideTWBExt"/>
          <w:noProof w:val="0"/>
        </w:rPr>
        <w:t>&lt;Article&gt;</w:t>
      </w:r>
      <w:r w:rsidRPr="001E3FEC">
        <w:t>Artigo 2-D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E3AC258" w14:textId="77777777" w:rsidTr="00E04692">
        <w:trPr>
          <w:trHeight w:hRule="exact" w:val="240"/>
          <w:jc w:val="center"/>
        </w:trPr>
        <w:tc>
          <w:tcPr>
            <w:tcW w:w="9752" w:type="dxa"/>
            <w:gridSpan w:val="2"/>
          </w:tcPr>
          <w:p w14:paraId="64835AAE" w14:textId="77777777" w:rsidR="00740D3F" w:rsidRPr="001E3FEC" w:rsidRDefault="00740D3F" w:rsidP="00E04692"/>
        </w:tc>
      </w:tr>
      <w:tr w:rsidR="00740D3F" w:rsidRPr="001E3FEC" w14:paraId="7EB30E5B" w14:textId="77777777" w:rsidTr="00E04692">
        <w:trPr>
          <w:trHeight w:val="240"/>
          <w:jc w:val="center"/>
        </w:trPr>
        <w:tc>
          <w:tcPr>
            <w:tcW w:w="4876" w:type="dxa"/>
          </w:tcPr>
          <w:p w14:paraId="4F3E6A7B" w14:textId="77777777" w:rsidR="00740D3F" w:rsidRPr="001E3FEC" w:rsidRDefault="00740D3F" w:rsidP="00E04692">
            <w:pPr>
              <w:pStyle w:val="AmColumnHeading"/>
            </w:pPr>
            <w:r w:rsidRPr="001E3FEC">
              <w:t>Texto da Comissão</w:t>
            </w:r>
          </w:p>
        </w:tc>
        <w:tc>
          <w:tcPr>
            <w:tcW w:w="4876" w:type="dxa"/>
          </w:tcPr>
          <w:p w14:paraId="2887D996" w14:textId="77777777" w:rsidR="00740D3F" w:rsidRPr="001E3FEC" w:rsidRDefault="00740D3F" w:rsidP="00E04692">
            <w:pPr>
              <w:pStyle w:val="AmColumnHeading"/>
            </w:pPr>
            <w:r w:rsidRPr="001E3FEC">
              <w:t>Alteração</w:t>
            </w:r>
          </w:p>
        </w:tc>
      </w:tr>
      <w:tr w:rsidR="00740D3F" w:rsidRPr="001E3FEC" w14:paraId="31BB6902" w14:textId="77777777" w:rsidTr="00E04692">
        <w:trPr>
          <w:jc w:val="center"/>
        </w:trPr>
        <w:tc>
          <w:tcPr>
            <w:tcW w:w="4876" w:type="dxa"/>
          </w:tcPr>
          <w:p w14:paraId="363AA21C" w14:textId="77777777" w:rsidR="00740D3F" w:rsidRPr="001E3FEC" w:rsidRDefault="00740D3F" w:rsidP="00E04692">
            <w:pPr>
              <w:pStyle w:val="Normal6a"/>
            </w:pPr>
          </w:p>
        </w:tc>
        <w:tc>
          <w:tcPr>
            <w:tcW w:w="4876" w:type="dxa"/>
          </w:tcPr>
          <w:p w14:paraId="0269D921" w14:textId="77777777" w:rsidR="00740D3F" w:rsidRPr="001E3FEC" w:rsidRDefault="00740D3F" w:rsidP="00E04692">
            <w:pPr>
              <w:pStyle w:val="NormalBoldItalicCenter6a"/>
            </w:pPr>
            <w:r w:rsidRPr="001E3FEC">
              <w:t>Artigo 2.º-D</w:t>
            </w:r>
          </w:p>
        </w:tc>
      </w:tr>
      <w:tr w:rsidR="00740D3F" w:rsidRPr="001E3FEC" w14:paraId="4D96110D" w14:textId="77777777" w:rsidTr="00E04692">
        <w:trPr>
          <w:jc w:val="center"/>
        </w:trPr>
        <w:tc>
          <w:tcPr>
            <w:tcW w:w="4876" w:type="dxa"/>
          </w:tcPr>
          <w:p w14:paraId="7DB83709" w14:textId="77777777" w:rsidR="00740D3F" w:rsidRPr="001E3FEC" w:rsidRDefault="00740D3F" w:rsidP="00E04692">
            <w:pPr>
              <w:pStyle w:val="Normal6a"/>
            </w:pPr>
          </w:p>
        </w:tc>
        <w:tc>
          <w:tcPr>
            <w:tcW w:w="4876" w:type="dxa"/>
          </w:tcPr>
          <w:p w14:paraId="1F2445CA" w14:textId="77777777" w:rsidR="00740D3F" w:rsidRPr="001E3FEC" w:rsidRDefault="00740D3F" w:rsidP="00E04692">
            <w:pPr>
              <w:pStyle w:val="NormalBoldItalicCenter6a"/>
            </w:pPr>
            <w:r w:rsidRPr="001E3FEC">
              <w:t>Controlo da implementação de medidas em situações de emergência</w:t>
            </w:r>
          </w:p>
        </w:tc>
      </w:tr>
      <w:tr w:rsidR="00740D3F" w:rsidRPr="001E3FEC" w14:paraId="3EC1605D" w14:textId="77777777" w:rsidTr="00E04692">
        <w:trPr>
          <w:jc w:val="center"/>
        </w:trPr>
        <w:tc>
          <w:tcPr>
            <w:tcW w:w="4876" w:type="dxa"/>
          </w:tcPr>
          <w:p w14:paraId="1119022E" w14:textId="77777777" w:rsidR="00740D3F" w:rsidRPr="001E3FEC" w:rsidRDefault="00740D3F" w:rsidP="00E04692">
            <w:pPr>
              <w:pStyle w:val="Normal6a"/>
            </w:pPr>
          </w:p>
        </w:tc>
        <w:tc>
          <w:tcPr>
            <w:tcW w:w="4876" w:type="dxa"/>
          </w:tcPr>
          <w:p w14:paraId="07756C1E" w14:textId="77777777" w:rsidR="00740D3F" w:rsidRPr="001E3FEC" w:rsidRDefault="00740D3F" w:rsidP="00E04692">
            <w:pPr>
              <w:pStyle w:val="Normal6a"/>
            </w:pPr>
            <w:r w:rsidRPr="001E3FEC">
              <w:rPr>
                <w:b/>
                <w:i/>
              </w:rPr>
              <w:t>1. As disposições do presente regulamento são abrangidas pelo âmbito de aplicação do mecanismo de controlo estabelecido no Regulamento (UE) XXX/XXX [Regulamento Triagem dos Nacionais de Países de Terceiros].</w:t>
            </w:r>
          </w:p>
        </w:tc>
      </w:tr>
      <w:tr w:rsidR="00740D3F" w:rsidRPr="001E3FEC" w14:paraId="3E90CD8F" w14:textId="77777777" w:rsidTr="00E04692">
        <w:trPr>
          <w:jc w:val="center"/>
        </w:trPr>
        <w:tc>
          <w:tcPr>
            <w:tcW w:w="4876" w:type="dxa"/>
          </w:tcPr>
          <w:p w14:paraId="1B9AA2BC" w14:textId="77777777" w:rsidR="00740D3F" w:rsidRPr="001E3FEC" w:rsidRDefault="00740D3F" w:rsidP="00E04692">
            <w:pPr>
              <w:pStyle w:val="Normal6a"/>
            </w:pPr>
          </w:p>
        </w:tc>
        <w:tc>
          <w:tcPr>
            <w:tcW w:w="4876" w:type="dxa"/>
          </w:tcPr>
          <w:p w14:paraId="1661BCB3" w14:textId="77777777" w:rsidR="00740D3F" w:rsidRPr="001E3FEC" w:rsidRDefault="00740D3F" w:rsidP="00E04692">
            <w:pPr>
              <w:pStyle w:val="Normal6a"/>
            </w:pPr>
            <w:r w:rsidRPr="001E3FEC">
              <w:rPr>
                <w:b/>
                <w:i/>
              </w:rPr>
              <w:t>2. A Agência da União Europeia para o Asilo e a Comissão procedem a uma avaliação das medidas previstas no presente regulamento de dois em dois meses, a fim de apurar a sua necessidade, proporcionalidade, eficácia e impacto sobre os direitos fundamentais dos requerentes de asilo e sobre o Sistema Europeu Comum de Asilo em geral. A Agência da União Europeia para o Asilo e a Comissão devem apresentar ao Parlamento Europeu e ao Conselho um relatório de avaliação com as principais conclusões. A Comissão, em conformidade com o procedimento previsto no artigo 12.º-A, deve pôr imediatamente termo à aplicação de medidas no Estado-Membro em questão, caso a(s) avaliação(ões) efetuada(s) nos termos do n.º 2 indique(m) que as medidas já não são necessárias, proporcionais ou que levaram à violação dos direitos fundamentais de um requerente.</w:t>
            </w:r>
          </w:p>
        </w:tc>
      </w:tr>
      <w:tr w:rsidR="00740D3F" w:rsidRPr="001E3FEC" w14:paraId="661C72BC" w14:textId="77777777" w:rsidTr="00E04692">
        <w:trPr>
          <w:jc w:val="center"/>
        </w:trPr>
        <w:tc>
          <w:tcPr>
            <w:tcW w:w="4876" w:type="dxa"/>
          </w:tcPr>
          <w:p w14:paraId="542AB912" w14:textId="77777777" w:rsidR="00740D3F" w:rsidRPr="001E3FEC" w:rsidRDefault="00740D3F" w:rsidP="00E04692">
            <w:pPr>
              <w:pStyle w:val="Normal6a"/>
            </w:pPr>
          </w:p>
        </w:tc>
        <w:tc>
          <w:tcPr>
            <w:tcW w:w="4876" w:type="dxa"/>
          </w:tcPr>
          <w:p w14:paraId="060AC461" w14:textId="77777777" w:rsidR="00740D3F" w:rsidRPr="001E3FEC" w:rsidRDefault="00740D3F" w:rsidP="00E04692">
            <w:pPr>
              <w:pStyle w:val="Normal6a"/>
            </w:pPr>
            <w:r w:rsidRPr="001E3FEC">
              <w:rPr>
                <w:b/>
                <w:i/>
              </w:rPr>
              <w:t>3. A Comissão informará anualmente o Parlamento Europeu e o Conselho da aplicação do presente regulamento. Ao informar o Parlamento Europeu e o Conselho, a Comissão deve considerar a necessidade, a proporcionalidade, os resultados, a aplicação e a eficácia das medidas adotadas e dos procedimentos estabelecidos no regulamento, a complementaridade deste instrumento com outros e o impacto de quaisquer medidas nos direitos fundamentais dos requerentes de asilo e dos beneficiários de proteção internacional, bem como no Sistema Europeu Comum de Asilo em geral. O relatório anual deverá também propor melhorias nos casos em que se verifiquem deficiências.</w:t>
            </w:r>
          </w:p>
        </w:tc>
      </w:tr>
      <w:tr w:rsidR="00740D3F" w:rsidRPr="001E3FEC" w14:paraId="60ABDCA6" w14:textId="77777777" w:rsidTr="00E04692">
        <w:trPr>
          <w:jc w:val="center"/>
        </w:trPr>
        <w:tc>
          <w:tcPr>
            <w:tcW w:w="4876" w:type="dxa"/>
          </w:tcPr>
          <w:p w14:paraId="6C6A8AA8" w14:textId="77777777" w:rsidR="00740D3F" w:rsidRPr="001E3FEC" w:rsidRDefault="00740D3F" w:rsidP="00E04692">
            <w:pPr>
              <w:pStyle w:val="Normal6a"/>
            </w:pPr>
          </w:p>
        </w:tc>
        <w:tc>
          <w:tcPr>
            <w:tcW w:w="4876" w:type="dxa"/>
          </w:tcPr>
          <w:p w14:paraId="4E56529B" w14:textId="77777777" w:rsidR="00740D3F" w:rsidRPr="001E3FEC" w:rsidRDefault="00740D3F" w:rsidP="00E04692">
            <w:pPr>
              <w:pStyle w:val="Normal6a"/>
            </w:pPr>
            <w:r w:rsidRPr="001E3FEC">
              <w:rPr>
                <w:b/>
                <w:i/>
              </w:rPr>
              <w:t>4. Uma situação de emergência, tal como definida pelo presente regulamento, não impede a Agência para o Asilo de realizar o exercício de controlo descrito no Regulamento (UE) 2021/2303 [Agência da União Europeia para o Asilo].</w:t>
            </w:r>
          </w:p>
        </w:tc>
      </w:tr>
    </w:tbl>
    <w:p w14:paraId="3C3CAC1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EA1C0E5"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1E71FE4A" w14:textId="77777777" w:rsidR="00740D3F" w:rsidRPr="001E3FEC" w:rsidRDefault="00740D3F" w:rsidP="00740D3F">
      <w:pPr>
        <w:pStyle w:val="AmJustText"/>
      </w:pPr>
      <w:r w:rsidRPr="001E3FEC">
        <w:t>Tendo em conta que uma situação de emergência tem implicações significativas para o Estado-Membro em questão, a União no seu conjunto e o requerente de asilo, é importante que as medidas previstas no presente regulamento sejam avaliadas regularmente.</w:t>
      </w:r>
    </w:p>
    <w:p w14:paraId="16352258" w14:textId="77777777" w:rsidR="00740D3F" w:rsidRPr="001E3FEC" w:rsidRDefault="00740D3F" w:rsidP="00740D3F">
      <w:r w:rsidRPr="001E3FEC">
        <w:rPr>
          <w:rStyle w:val="HideTWBExt"/>
          <w:noProof w:val="0"/>
        </w:rPr>
        <w:t>&lt;/Amend&gt;</w:t>
      </w:r>
    </w:p>
    <w:p w14:paraId="4147042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476</w:t>
      </w:r>
      <w:r w:rsidRPr="001E3FEC">
        <w:rPr>
          <w:rStyle w:val="HideTWBExt"/>
          <w:noProof w:val="0"/>
        </w:rPr>
        <w:t>&lt;/NumAm&gt;</w:t>
      </w:r>
    </w:p>
    <w:p w14:paraId="5C7809A3"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416A383" w14:textId="77777777" w:rsidR="00740D3F" w:rsidRPr="001E3FEC" w:rsidRDefault="00740D3F" w:rsidP="00740D3F">
      <w:pPr>
        <w:pStyle w:val="NormalBold"/>
      </w:pPr>
      <w:r w:rsidRPr="001E3FEC">
        <w:rPr>
          <w:rStyle w:val="HideTWBExt"/>
          <w:noProof w:val="0"/>
        </w:rPr>
        <w:t>&lt;/RepeatBlock-By&gt;</w:t>
      </w:r>
    </w:p>
    <w:p w14:paraId="738B7E4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97851A5" w14:textId="77777777" w:rsidR="00740D3F" w:rsidRPr="001E3FEC" w:rsidRDefault="00740D3F" w:rsidP="00740D3F">
      <w:pPr>
        <w:pStyle w:val="NormalBold"/>
      </w:pPr>
      <w:r w:rsidRPr="001E3FEC">
        <w:rPr>
          <w:rStyle w:val="HideTWBExt"/>
          <w:noProof w:val="0"/>
        </w:rPr>
        <w:t>&lt;Article&gt;</w:t>
      </w:r>
      <w:r w:rsidRPr="001E3FEC">
        <w:t>Artigo 2-E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C835A5C" w14:textId="77777777" w:rsidTr="00E04692">
        <w:trPr>
          <w:trHeight w:hRule="exact" w:val="240"/>
          <w:jc w:val="center"/>
        </w:trPr>
        <w:tc>
          <w:tcPr>
            <w:tcW w:w="9752" w:type="dxa"/>
            <w:gridSpan w:val="2"/>
          </w:tcPr>
          <w:p w14:paraId="27E0F77E" w14:textId="77777777" w:rsidR="00740D3F" w:rsidRPr="001E3FEC" w:rsidRDefault="00740D3F" w:rsidP="00E04692"/>
        </w:tc>
      </w:tr>
      <w:tr w:rsidR="00740D3F" w:rsidRPr="001E3FEC" w14:paraId="3D70F818" w14:textId="77777777" w:rsidTr="00E04692">
        <w:trPr>
          <w:trHeight w:val="240"/>
          <w:jc w:val="center"/>
        </w:trPr>
        <w:tc>
          <w:tcPr>
            <w:tcW w:w="4876" w:type="dxa"/>
          </w:tcPr>
          <w:p w14:paraId="562E8776" w14:textId="77777777" w:rsidR="00740D3F" w:rsidRPr="001E3FEC" w:rsidRDefault="00740D3F" w:rsidP="00E04692">
            <w:pPr>
              <w:pStyle w:val="AmColumnHeading"/>
            </w:pPr>
            <w:r w:rsidRPr="001E3FEC">
              <w:t>Texto da Comissão</w:t>
            </w:r>
          </w:p>
        </w:tc>
        <w:tc>
          <w:tcPr>
            <w:tcW w:w="4876" w:type="dxa"/>
          </w:tcPr>
          <w:p w14:paraId="520FA670" w14:textId="77777777" w:rsidR="00740D3F" w:rsidRPr="001E3FEC" w:rsidRDefault="00740D3F" w:rsidP="00E04692">
            <w:pPr>
              <w:pStyle w:val="AmColumnHeading"/>
            </w:pPr>
            <w:r w:rsidRPr="001E3FEC">
              <w:t>Alteração</w:t>
            </w:r>
          </w:p>
        </w:tc>
      </w:tr>
      <w:tr w:rsidR="00740D3F" w:rsidRPr="001E3FEC" w14:paraId="25AC0AB8" w14:textId="77777777" w:rsidTr="00E04692">
        <w:trPr>
          <w:jc w:val="center"/>
        </w:trPr>
        <w:tc>
          <w:tcPr>
            <w:tcW w:w="4876" w:type="dxa"/>
          </w:tcPr>
          <w:p w14:paraId="31EA8FA7" w14:textId="77777777" w:rsidR="00740D3F" w:rsidRPr="001E3FEC" w:rsidRDefault="00740D3F" w:rsidP="00E04692">
            <w:pPr>
              <w:pStyle w:val="Normal6a"/>
            </w:pPr>
          </w:p>
        </w:tc>
        <w:tc>
          <w:tcPr>
            <w:tcW w:w="4876" w:type="dxa"/>
          </w:tcPr>
          <w:p w14:paraId="0E95D8D5" w14:textId="77777777" w:rsidR="00740D3F" w:rsidRPr="001E3FEC" w:rsidRDefault="00740D3F" w:rsidP="00E04692">
            <w:pPr>
              <w:pStyle w:val="NormalBoldItalicCenter6a"/>
            </w:pPr>
            <w:r w:rsidRPr="001E3FEC">
              <w:t>Artigo 2.º-E</w:t>
            </w:r>
          </w:p>
        </w:tc>
      </w:tr>
      <w:tr w:rsidR="00740D3F" w:rsidRPr="001E3FEC" w14:paraId="089B0508" w14:textId="77777777" w:rsidTr="00E04692">
        <w:trPr>
          <w:jc w:val="center"/>
        </w:trPr>
        <w:tc>
          <w:tcPr>
            <w:tcW w:w="4876" w:type="dxa"/>
          </w:tcPr>
          <w:p w14:paraId="5423F62E" w14:textId="77777777" w:rsidR="00740D3F" w:rsidRPr="001E3FEC" w:rsidRDefault="00740D3F" w:rsidP="00E04692">
            <w:pPr>
              <w:pStyle w:val="Normal6a"/>
            </w:pPr>
          </w:p>
        </w:tc>
        <w:tc>
          <w:tcPr>
            <w:tcW w:w="4876" w:type="dxa"/>
          </w:tcPr>
          <w:p w14:paraId="02A82B8A" w14:textId="77777777" w:rsidR="00740D3F" w:rsidRPr="001E3FEC" w:rsidRDefault="00740D3F" w:rsidP="00E04692">
            <w:pPr>
              <w:pStyle w:val="NormalBoldItalicCenter6a"/>
            </w:pPr>
            <w:r w:rsidRPr="001E3FEC">
              <w:t>Fim de uma situação de emergência</w:t>
            </w:r>
          </w:p>
        </w:tc>
      </w:tr>
      <w:tr w:rsidR="00740D3F" w:rsidRPr="001E3FEC" w14:paraId="304AB6E6" w14:textId="77777777" w:rsidTr="00E04692">
        <w:trPr>
          <w:jc w:val="center"/>
        </w:trPr>
        <w:tc>
          <w:tcPr>
            <w:tcW w:w="4876" w:type="dxa"/>
          </w:tcPr>
          <w:p w14:paraId="3E1CCAB7" w14:textId="77777777" w:rsidR="00740D3F" w:rsidRPr="001E3FEC" w:rsidRDefault="00740D3F" w:rsidP="00E04692">
            <w:pPr>
              <w:pStyle w:val="Normal6a"/>
            </w:pPr>
          </w:p>
        </w:tc>
        <w:tc>
          <w:tcPr>
            <w:tcW w:w="4876" w:type="dxa"/>
          </w:tcPr>
          <w:p w14:paraId="7199B1E6" w14:textId="77777777" w:rsidR="00740D3F" w:rsidRPr="001E3FEC" w:rsidRDefault="00740D3F" w:rsidP="00E04692">
            <w:pPr>
              <w:pStyle w:val="Normal6a"/>
            </w:pPr>
            <w:r w:rsidRPr="001E3FEC">
              <w:rPr>
                <w:b/>
                <w:i/>
              </w:rPr>
              <w:t>Sempre que a Comissão considerar que, com base nos critérios estabelecidos no artigo 2.º-A, um Estado-Membro já não se encontra numa situação de emergência, ou sempre que considerar, no âmbito da avaliação, que as medidas temporárias deixaram de ser necessárias ou proporcionais, tal como referido no artigo 2.º-D, n.º 2, a Comissão adotará um ato delegado, em conformidade com o artigo 12.º.</w:t>
            </w:r>
          </w:p>
        </w:tc>
      </w:tr>
    </w:tbl>
    <w:p w14:paraId="3D57503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9AD7D29" w14:textId="77777777" w:rsidR="00740D3F" w:rsidRPr="001E3FEC" w:rsidRDefault="00740D3F" w:rsidP="00740D3F">
      <w:r w:rsidRPr="001E3FEC">
        <w:rPr>
          <w:rStyle w:val="HideTWBExt"/>
          <w:noProof w:val="0"/>
        </w:rPr>
        <w:t>&lt;/Amend&gt;</w:t>
      </w:r>
    </w:p>
    <w:p w14:paraId="3B6A3CE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477</w:t>
      </w:r>
      <w:r w:rsidRPr="001E3FEC">
        <w:rPr>
          <w:rStyle w:val="HideTWBExt"/>
          <w:noProof w:val="0"/>
        </w:rPr>
        <w:t>&lt;/NumAm&gt;</w:t>
      </w:r>
    </w:p>
    <w:p w14:paraId="75AFF449"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7A3B8A74" w14:textId="77777777" w:rsidR="00740D3F" w:rsidRPr="001E3FEC" w:rsidRDefault="00740D3F" w:rsidP="00740D3F">
      <w:pPr>
        <w:pStyle w:val="NormalBold"/>
      </w:pPr>
      <w:r w:rsidRPr="001E3FEC">
        <w:rPr>
          <w:rStyle w:val="HideTWBExt"/>
          <w:noProof w:val="0"/>
        </w:rPr>
        <w:t>&lt;/RepeatBlock-By&gt;</w:t>
      </w:r>
    </w:p>
    <w:p w14:paraId="593B80B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AC6FBEC" w14:textId="77777777" w:rsidR="00740D3F" w:rsidRPr="001E3FEC" w:rsidRDefault="00740D3F" w:rsidP="00740D3F">
      <w:pPr>
        <w:pStyle w:val="NormalBold"/>
      </w:pPr>
      <w:r w:rsidRPr="001E3FEC">
        <w:rPr>
          <w:rStyle w:val="HideTWBExt"/>
          <w:noProof w:val="0"/>
        </w:rPr>
        <w:t>&lt;Article&gt;</w:t>
      </w:r>
      <w:r w:rsidRPr="001E3FEC">
        <w:t>Capítulo III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83AF17B" w14:textId="77777777" w:rsidTr="00E04692">
        <w:trPr>
          <w:trHeight w:hRule="exact" w:val="240"/>
          <w:jc w:val="center"/>
        </w:trPr>
        <w:tc>
          <w:tcPr>
            <w:tcW w:w="9752" w:type="dxa"/>
            <w:gridSpan w:val="2"/>
          </w:tcPr>
          <w:p w14:paraId="1EBB7317" w14:textId="77777777" w:rsidR="00740D3F" w:rsidRPr="001E3FEC" w:rsidRDefault="00740D3F" w:rsidP="00E04692"/>
        </w:tc>
      </w:tr>
      <w:tr w:rsidR="00740D3F" w:rsidRPr="001E3FEC" w14:paraId="5464B055" w14:textId="77777777" w:rsidTr="00E04692">
        <w:trPr>
          <w:trHeight w:val="240"/>
          <w:jc w:val="center"/>
        </w:trPr>
        <w:tc>
          <w:tcPr>
            <w:tcW w:w="4876" w:type="dxa"/>
          </w:tcPr>
          <w:p w14:paraId="284EB109" w14:textId="77777777" w:rsidR="00740D3F" w:rsidRPr="001E3FEC" w:rsidRDefault="00740D3F" w:rsidP="00E04692">
            <w:pPr>
              <w:pStyle w:val="AmColumnHeading"/>
            </w:pPr>
            <w:r w:rsidRPr="001E3FEC">
              <w:t>Texto da Comissão</w:t>
            </w:r>
          </w:p>
        </w:tc>
        <w:tc>
          <w:tcPr>
            <w:tcW w:w="4876" w:type="dxa"/>
          </w:tcPr>
          <w:p w14:paraId="6DEA6655" w14:textId="77777777" w:rsidR="00740D3F" w:rsidRPr="001E3FEC" w:rsidRDefault="00740D3F" w:rsidP="00E04692">
            <w:pPr>
              <w:pStyle w:val="AmColumnHeading"/>
            </w:pPr>
            <w:r w:rsidRPr="001E3FEC">
              <w:t>Alteração</w:t>
            </w:r>
          </w:p>
        </w:tc>
      </w:tr>
      <w:tr w:rsidR="00740D3F" w:rsidRPr="001E3FEC" w14:paraId="5C3D9667" w14:textId="77777777" w:rsidTr="00E04692">
        <w:trPr>
          <w:jc w:val="center"/>
        </w:trPr>
        <w:tc>
          <w:tcPr>
            <w:tcW w:w="4876" w:type="dxa"/>
          </w:tcPr>
          <w:p w14:paraId="35CD849F" w14:textId="693DAA1C" w:rsidR="00740D3F" w:rsidRPr="001E3FEC" w:rsidRDefault="00740D3F" w:rsidP="00E04692">
            <w:pPr>
              <w:pStyle w:val="Normal6a"/>
            </w:pPr>
            <w:r w:rsidRPr="001E3FEC">
              <w:rPr>
                <w:b/>
                <w:i/>
              </w:rPr>
              <w:t>Procedimentos de asilo e de regresso</w:t>
            </w:r>
            <w:r w:rsidRPr="001E3FEC">
              <w:t xml:space="preserve"> numa situação de </w:t>
            </w:r>
            <w:r w:rsidRPr="001E3FEC">
              <w:rPr>
                <w:b/>
                <w:i/>
              </w:rPr>
              <w:t>crise</w:t>
            </w:r>
          </w:p>
        </w:tc>
        <w:tc>
          <w:tcPr>
            <w:tcW w:w="4876" w:type="dxa"/>
          </w:tcPr>
          <w:p w14:paraId="28659623" w14:textId="29DEE95A" w:rsidR="00740D3F" w:rsidRPr="001E3FEC" w:rsidRDefault="00740D3F" w:rsidP="00E04692">
            <w:pPr>
              <w:pStyle w:val="Normal6a"/>
            </w:pPr>
            <w:r w:rsidRPr="001E3FEC">
              <w:rPr>
                <w:b/>
                <w:i/>
              </w:rPr>
              <w:t>Mecanismo de partilha de responsabilidades e solidariedade</w:t>
            </w:r>
            <w:r w:rsidRPr="001E3FEC">
              <w:t xml:space="preserve"> numa situação de </w:t>
            </w:r>
            <w:r w:rsidRPr="001E3FEC">
              <w:rPr>
                <w:b/>
                <w:i/>
              </w:rPr>
              <w:t>emergência</w:t>
            </w:r>
          </w:p>
        </w:tc>
      </w:tr>
    </w:tbl>
    <w:p w14:paraId="41BFD78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7BBC495" w14:textId="77777777" w:rsidR="00740D3F" w:rsidRPr="001E3FEC" w:rsidRDefault="00740D3F" w:rsidP="00740D3F">
      <w:r w:rsidRPr="001E3FEC">
        <w:rPr>
          <w:rStyle w:val="HideTWBExt"/>
          <w:noProof w:val="0"/>
        </w:rPr>
        <w:t>&lt;/Amend&gt;</w:t>
      </w:r>
    </w:p>
    <w:p w14:paraId="7DF0B3F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478</w:t>
      </w:r>
      <w:r w:rsidRPr="001E3FEC">
        <w:rPr>
          <w:rStyle w:val="HideTWBExt"/>
          <w:noProof w:val="0"/>
        </w:rPr>
        <w:t>&lt;/NumAm&gt;</w:t>
      </w:r>
    </w:p>
    <w:p w14:paraId="16347FCB"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771754CD" w14:textId="77777777" w:rsidR="00740D3F" w:rsidRPr="001E3FEC" w:rsidRDefault="00740D3F" w:rsidP="00740D3F">
      <w:pPr>
        <w:pStyle w:val="NormalBold"/>
      </w:pPr>
      <w:r w:rsidRPr="001E3FEC">
        <w:rPr>
          <w:rStyle w:val="HideTWBExt"/>
          <w:noProof w:val="0"/>
        </w:rPr>
        <w:t>&lt;/RepeatBlock-By&gt;</w:t>
      </w:r>
    </w:p>
    <w:p w14:paraId="551D364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CB935A9" w14:textId="77777777" w:rsidR="00740D3F" w:rsidRPr="001E3FEC" w:rsidRDefault="00740D3F" w:rsidP="00740D3F">
      <w:pPr>
        <w:pStyle w:val="NormalBold"/>
      </w:pPr>
      <w:r w:rsidRPr="001E3FEC">
        <w:rPr>
          <w:rStyle w:val="HideTWBExt"/>
          <w:noProof w:val="0"/>
        </w:rPr>
        <w:t>&lt;Article&gt;</w:t>
      </w:r>
      <w:r w:rsidRPr="001E3FEC">
        <w:t>Capítulo III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9F3C587" w14:textId="77777777" w:rsidTr="00E04692">
        <w:trPr>
          <w:trHeight w:hRule="exact" w:val="240"/>
          <w:jc w:val="center"/>
        </w:trPr>
        <w:tc>
          <w:tcPr>
            <w:tcW w:w="9752" w:type="dxa"/>
            <w:gridSpan w:val="2"/>
          </w:tcPr>
          <w:p w14:paraId="484C80BE" w14:textId="77777777" w:rsidR="00740D3F" w:rsidRPr="001E3FEC" w:rsidRDefault="00740D3F" w:rsidP="00E04692"/>
        </w:tc>
      </w:tr>
      <w:tr w:rsidR="00740D3F" w:rsidRPr="001E3FEC" w14:paraId="51C43DD3" w14:textId="77777777" w:rsidTr="00E04692">
        <w:trPr>
          <w:trHeight w:val="240"/>
          <w:jc w:val="center"/>
        </w:trPr>
        <w:tc>
          <w:tcPr>
            <w:tcW w:w="4876" w:type="dxa"/>
          </w:tcPr>
          <w:p w14:paraId="57ED90FA" w14:textId="77777777" w:rsidR="00740D3F" w:rsidRPr="001E3FEC" w:rsidRDefault="00740D3F" w:rsidP="00E04692">
            <w:pPr>
              <w:pStyle w:val="AmColumnHeading"/>
            </w:pPr>
            <w:r w:rsidRPr="001E3FEC">
              <w:t>Texto da Comissão</w:t>
            </w:r>
          </w:p>
        </w:tc>
        <w:tc>
          <w:tcPr>
            <w:tcW w:w="4876" w:type="dxa"/>
          </w:tcPr>
          <w:p w14:paraId="4FDFA4DB" w14:textId="77777777" w:rsidR="00740D3F" w:rsidRPr="001E3FEC" w:rsidRDefault="00740D3F" w:rsidP="00E04692">
            <w:pPr>
              <w:pStyle w:val="AmColumnHeading"/>
            </w:pPr>
            <w:r w:rsidRPr="001E3FEC">
              <w:t>Alteração</w:t>
            </w:r>
          </w:p>
        </w:tc>
      </w:tr>
      <w:tr w:rsidR="00740D3F" w:rsidRPr="001E3FEC" w14:paraId="04599457" w14:textId="77777777" w:rsidTr="00E04692">
        <w:trPr>
          <w:jc w:val="center"/>
        </w:trPr>
        <w:tc>
          <w:tcPr>
            <w:tcW w:w="4876" w:type="dxa"/>
          </w:tcPr>
          <w:p w14:paraId="7084A071" w14:textId="2C836BB4" w:rsidR="00740D3F" w:rsidRPr="001E3FEC" w:rsidRDefault="00740D3F" w:rsidP="00E04692">
            <w:pPr>
              <w:pStyle w:val="Normal6a"/>
            </w:pPr>
            <w:r w:rsidRPr="001E3FEC">
              <w:rPr>
                <w:b/>
                <w:i/>
              </w:rPr>
              <w:t>Procedimentos de asilo e de regresso</w:t>
            </w:r>
            <w:r w:rsidRPr="001E3FEC">
              <w:t xml:space="preserve"> numa situação de </w:t>
            </w:r>
            <w:r w:rsidRPr="001E3FEC">
              <w:rPr>
                <w:b/>
                <w:i/>
              </w:rPr>
              <w:t>crise</w:t>
            </w:r>
          </w:p>
        </w:tc>
        <w:tc>
          <w:tcPr>
            <w:tcW w:w="4876" w:type="dxa"/>
          </w:tcPr>
          <w:p w14:paraId="2B0BF242" w14:textId="60FD323C" w:rsidR="00740D3F" w:rsidRPr="001E3FEC" w:rsidRDefault="00740D3F" w:rsidP="00E04692">
            <w:pPr>
              <w:pStyle w:val="Normal6a"/>
            </w:pPr>
            <w:r w:rsidRPr="001E3FEC">
              <w:rPr>
                <w:b/>
                <w:i/>
              </w:rPr>
              <w:t>Partilha de responsabilidades e solidariedade em matéria de asilo</w:t>
            </w:r>
            <w:r w:rsidRPr="001E3FEC">
              <w:t xml:space="preserve"> numa situação de </w:t>
            </w:r>
            <w:r w:rsidRPr="001E3FEC">
              <w:rPr>
                <w:b/>
                <w:i/>
              </w:rPr>
              <w:t>emergência</w:t>
            </w:r>
          </w:p>
        </w:tc>
      </w:tr>
    </w:tbl>
    <w:p w14:paraId="7B9C703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B8A1166" w14:textId="77777777" w:rsidR="00740D3F" w:rsidRPr="001E3FEC" w:rsidRDefault="00740D3F" w:rsidP="00740D3F">
      <w:r w:rsidRPr="001E3FEC">
        <w:rPr>
          <w:rStyle w:val="HideTWBExt"/>
          <w:noProof w:val="0"/>
        </w:rPr>
        <w:t>&lt;/Amend&gt;</w:t>
      </w:r>
    </w:p>
    <w:p w14:paraId="0348BAC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479</w:t>
      </w:r>
      <w:r w:rsidRPr="001E3FEC">
        <w:rPr>
          <w:rStyle w:val="HideTWBExt"/>
          <w:noProof w:val="0"/>
        </w:rPr>
        <w:t>&lt;/NumAm&gt;</w:t>
      </w:r>
    </w:p>
    <w:p w14:paraId="1833110F"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7A2223F8" w14:textId="77777777" w:rsidR="00740D3F" w:rsidRPr="001E3FEC" w:rsidRDefault="00740D3F" w:rsidP="00740D3F">
      <w:pPr>
        <w:pStyle w:val="NormalBold"/>
      </w:pPr>
      <w:r w:rsidRPr="001E3FEC">
        <w:rPr>
          <w:rStyle w:val="HideTWBExt"/>
          <w:noProof w:val="0"/>
        </w:rPr>
        <w:t>&lt;/RepeatBlock-By&gt;</w:t>
      </w:r>
    </w:p>
    <w:p w14:paraId="0ACAE8C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551656D" w14:textId="77777777" w:rsidR="00740D3F" w:rsidRPr="001E3FEC" w:rsidRDefault="00740D3F" w:rsidP="00740D3F">
      <w:pPr>
        <w:pStyle w:val="NormalBold"/>
      </w:pPr>
      <w:r w:rsidRPr="001E3FEC">
        <w:rPr>
          <w:rStyle w:val="HideTWBExt"/>
          <w:noProof w:val="0"/>
        </w:rPr>
        <w:t>&lt;Article&gt;</w:t>
      </w:r>
      <w:r w:rsidRPr="001E3FEC">
        <w:t>Capítulo III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5E0C041" w14:textId="77777777" w:rsidTr="00E04692">
        <w:trPr>
          <w:trHeight w:hRule="exact" w:val="240"/>
          <w:jc w:val="center"/>
        </w:trPr>
        <w:tc>
          <w:tcPr>
            <w:tcW w:w="9752" w:type="dxa"/>
            <w:gridSpan w:val="2"/>
          </w:tcPr>
          <w:p w14:paraId="3EACCA7C" w14:textId="77777777" w:rsidR="00740D3F" w:rsidRPr="001E3FEC" w:rsidRDefault="00740D3F" w:rsidP="00E04692"/>
        </w:tc>
      </w:tr>
      <w:tr w:rsidR="00740D3F" w:rsidRPr="001E3FEC" w14:paraId="09AE1B06" w14:textId="77777777" w:rsidTr="00E04692">
        <w:trPr>
          <w:trHeight w:val="240"/>
          <w:jc w:val="center"/>
        </w:trPr>
        <w:tc>
          <w:tcPr>
            <w:tcW w:w="4876" w:type="dxa"/>
          </w:tcPr>
          <w:p w14:paraId="1A3C42DA" w14:textId="77777777" w:rsidR="00740D3F" w:rsidRPr="001E3FEC" w:rsidRDefault="00740D3F" w:rsidP="00E04692">
            <w:pPr>
              <w:pStyle w:val="AmColumnHeading"/>
            </w:pPr>
            <w:r w:rsidRPr="001E3FEC">
              <w:t>Texto da Comissão</w:t>
            </w:r>
          </w:p>
        </w:tc>
        <w:tc>
          <w:tcPr>
            <w:tcW w:w="4876" w:type="dxa"/>
          </w:tcPr>
          <w:p w14:paraId="14DD5261" w14:textId="77777777" w:rsidR="00740D3F" w:rsidRPr="001E3FEC" w:rsidRDefault="00740D3F" w:rsidP="00E04692">
            <w:pPr>
              <w:pStyle w:val="AmColumnHeading"/>
            </w:pPr>
            <w:r w:rsidRPr="001E3FEC">
              <w:t>Alteração</w:t>
            </w:r>
          </w:p>
        </w:tc>
      </w:tr>
      <w:tr w:rsidR="00740D3F" w:rsidRPr="001E3FEC" w14:paraId="16703C20" w14:textId="77777777" w:rsidTr="00E04692">
        <w:trPr>
          <w:jc w:val="center"/>
        </w:trPr>
        <w:tc>
          <w:tcPr>
            <w:tcW w:w="4876" w:type="dxa"/>
          </w:tcPr>
          <w:p w14:paraId="774F691A" w14:textId="025F7E7F" w:rsidR="00740D3F" w:rsidRPr="001E3FEC" w:rsidRDefault="00740D3F" w:rsidP="00E04692">
            <w:pPr>
              <w:pStyle w:val="Normal6a"/>
            </w:pPr>
            <w:r w:rsidRPr="001E3FEC">
              <w:rPr>
                <w:b/>
                <w:i/>
              </w:rPr>
              <w:t>Procedimentos de asilo e de regresso numa situação de crise</w:t>
            </w:r>
          </w:p>
        </w:tc>
        <w:tc>
          <w:tcPr>
            <w:tcW w:w="4876" w:type="dxa"/>
          </w:tcPr>
          <w:p w14:paraId="3C8005ED" w14:textId="2659E5DC" w:rsidR="00740D3F" w:rsidRPr="001E3FEC" w:rsidRDefault="00740D3F" w:rsidP="00E04692">
            <w:pPr>
              <w:pStyle w:val="Normal6a"/>
            </w:pPr>
            <w:r w:rsidRPr="001E3FEC">
              <w:rPr>
                <w:b/>
                <w:i/>
              </w:rPr>
              <w:t>Suprimido</w:t>
            </w:r>
          </w:p>
        </w:tc>
      </w:tr>
    </w:tbl>
    <w:p w14:paraId="6ABF681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C096411" w14:textId="77777777" w:rsidR="00740D3F" w:rsidRPr="001E3FEC" w:rsidRDefault="00740D3F" w:rsidP="00740D3F">
      <w:r w:rsidRPr="001E3FEC">
        <w:rPr>
          <w:rStyle w:val="HideTWBExt"/>
          <w:noProof w:val="0"/>
        </w:rPr>
        <w:t>&lt;/Amend&gt;</w:t>
      </w:r>
    </w:p>
    <w:p w14:paraId="004420F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480</w:t>
      </w:r>
      <w:r w:rsidRPr="001E3FEC">
        <w:rPr>
          <w:rStyle w:val="HideTWBExt"/>
          <w:noProof w:val="0"/>
        </w:rPr>
        <w:t>&lt;/NumAm&gt;</w:t>
      </w:r>
    </w:p>
    <w:p w14:paraId="50B14346"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3B6EC054" w14:textId="77777777" w:rsidR="00740D3F" w:rsidRPr="001E3FEC" w:rsidRDefault="00740D3F" w:rsidP="00740D3F">
      <w:pPr>
        <w:pStyle w:val="NormalBold"/>
      </w:pPr>
      <w:r w:rsidRPr="001E3FEC">
        <w:rPr>
          <w:rStyle w:val="HideTWBExt"/>
          <w:noProof w:val="0"/>
        </w:rPr>
        <w:t>&lt;/RepeatBlock-By&gt;</w:t>
      </w:r>
    </w:p>
    <w:p w14:paraId="22D52DF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750E8DE" w14:textId="77777777" w:rsidR="00740D3F" w:rsidRPr="001E3FEC" w:rsidRDefault="00740D3F" w:rsidP="00740D3F">
      <w:pPr>
        <w:pStyle w:val="NormalBold"/>
      </w:pPr>
      <w:r w:rsidRPr="001E3FEC">
        <w:rPr>
          <w:rStyle w:val="HideTWBExt"/>
          <w:noProof w:val="0"/>
        </w:rPr>
        <w:t>&lt;Article&gt;</w:t>
      </w:r>
      <w:r w:rsidRPr="001E3FEC">
        <w:t>Artigo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7953EE4" w14:textId="77777777" w:rsidTr="00E04692">
        <w:trPr>
          <w:trHeight w:hRule="exact" w:val="240"/>
          <w:jc w:val="center"/>
        </w:trPr>
        <w:tc>
          <w:tcPr>
            <w:tcW w:w="9752" w:type="dxa"/>
            <w:gridSpan w:val="2"/>
          </w:tcPr>
          <w:p w14:paraId="260276D3" w14:textId="77777777" w:rsidR="00740D3F" w:rsidRPr="001E3FEC" w:rsidRDefault="00740D3F" w:rsidP="00E04692"/>
        </w:tc>
      </w:tr>
      <w:tr w:rsidR="00740D3F" w:rsidRPr="001E3FEC" w14:paraId="0A9DAC31" w14:textId="77777777" w:rsidTr="00E04692">
        <w:trPr>
          <w:trHeight w:val="240"/>
          <w:jc w:val="center"/>
        </w:trPr>
        <w:tc>
          <w:tcPr>
            <w:tcW w:w="4876" w:type="dxa"/>
          </w:tcPr>
          <w:p w14:paraId="439A7A2F" w14:textId="77777777" w:rsidR="00740D3F" w:rsidRPr="001E3FEC" w:rsidRDefault="00740D3F" w:rsidP="00E04692">
            <w:pPr>
              <w:pStyle w:val="AmColumnHeading"/>
            </w:pPr>
            <w:r w:rsidRPr="001E3FEC">
              <w:t>Texto da Comissão</w:t>
            </w:r>
          </w:p>
        </w:tc>
        <w:tc>
          <w:tcPr>
            <w:tcW w:w="4876" w:type="dxa"/>
          </w:tcPr>
          <w:p w14:paraId="184E303F" w14:textId="77777777" w:rsidR="00740D3F" w:rsidRPr="001E3FEC" w:rsidRDefault="00740D3F" w:rsidP="00E04692">
            <w:pPr>
              <w:pStyle w:val="AmColumnHeading"/>
            </w:pPr>
            <w:r w:rsidRPr="001E3FEC">
              <w:t>Alteração</w:t>
            </w:r>
          </w:p>
        </w:tc>
      </w:tr>
      <w:tr w:rsidR="00740D3F" w:rsidRPr="001E3FEC" w14:paraId="649C69E5" w14:textId="77777777" w:rsidTr="00E04692">
        <w:trPr>
          <w:jc w:val="center"/>
        </w:trPr>
        <w:tc>
          <w:tcPr>
            <w:tcW w:w="4876" w:type="dxa"/>
          </w:tcPr>
          <w:p w14:paraId="5DE39C54" w14:textId="77777777" w:rsidR="00740D3F" w:rsidRPr="001E3FEC" w:rsidRDefault="00740D3F" w:rsidP="00E04692">
            <w:pPr>
              <w:pStyle w:val="Normal6a"/>
            </w:pPr>
            <w:r w:rsidRPr="001E3FEC">
              <w:rPr>
                <w:b/>
                <w:i/>
              </w:rPr>
              <w:t>[...]</w:t>
            </w:r>
          </w:p>
        </w:tc>
        <w:tc>
          <w:tcPr>
            <w:tcW w:w="4876" w:type="dxa"/>
          </w:tcPr>
          <w:p w14:paraId="7FF13C1F" w14:textId="77777777" w:rsidR="00740D3F" w:rsidRPr="001E3FEC" w:rsidRDefault="00740D3F" w:rsidP="00E04692">
            <w:pPr>
              <w:pStyle w:val="Normal6a"/>
            </w:pPr>
            <w:r w:rsidRPr="001E3FEC">
              <w:rPr>
                <w:b/>
                <w:i/>
              </w:rPr>
              <w:t>Suprimido</w:t>
            </w:r>
          </w:p>
        </w:tc>
      </w:tr>
    </w:tbl>
    <w:p w14:paraId="5F97611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D757717" w14:textId="77777777" w:rsidR="00740D3F" w:rsidRPr="001E3FEC" w:rsidRDefault="00740D3F" w:rsidP="00740D3F">
      <w:r w:rsidRPr="001E3FEC">
        <w:rPr>
          <w:rStyle w:val="HideTWBExt"/>
          <w:noProof w:val="0"/>
        </w:rPr>
        <w:t>&lt;/Amend&gt;</w:t>
      </w:r>
    </w:p>
    <w:p w14:paraId="0B5758B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481</w:t>
      </w:r>
      <w:r w:rsidRPr="001E3FEC">
        <w:rPr>
          <w:rStyle w:val="HideTWBExt"/>
          <w:noProof w:val="0"/>
        </w:rPr>
        <w:t>&lt;/NumAm&gt;</w:t>
      </w:r>
    </w:p>
    <w:p w14:paraId="30F3370D"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7D93CE01" w14:textId="77777777" w:rsidR="00740D3F" w:rsidRPr="001E3FEC" w:rsidRDefault="00740D3F" w:rsidP="00740D3F">
      <w:pPr>
        <w:pStyle w:val="NormalBold"/>
      </w:pPr>
      <w:r w:rsidRPr="001E3FEC">
        <w:rPr>
          <w:rStyle w:val="HideTWBExt"/>
          <w:noProof w:val="0"/>
        </w:rPr>
        <w:t>&lt;/RepeatBlock-By&gt;</w:t>
      </w:r>
    </w:p>
    <w:p w14:paraId="2A52E5D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9491F88" w14:textId="77777777" w:rsidR="00740D3F" w:rsidRPr="001E3FEC" w:rsidRDefault="00740D3F" w:rsidP="00740D3F">
      <w:pPr>
        <w:pStyle w:val="NormalBold"/>
      </w:pPr>
      <w:r w:rsidRPr="001E3FEC">
        <w:rPr>
          <w:rStyle w:val="HideTWBExt"/>
          <w:noProof w:val="0"/>
        </w:rPr>
        <w:t>&lt;Article&gt;</w:t>
      </w:r>
      <w:r w:rsidRPr="001E3FEC">
        <w:t>Artigo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F4D84FF" w14:textId="77777777" w:rsidTr="00E04692">
        <w:trPr>
          <w:trHeight w:hRule="exact" w:val="240"/>
          <w:jc w:val="center"/>
        </w:trPr>
        <w:tc>
          <w:tcPr>
            <w:tcW w:w="9752" w:type="dxa"/>
            <w:gridSpan w:val="2"/>
          </w:tcPr>
          <w:p w14:paraId="154B92DA" w14:textId="77777777" w:rsidR="00740D3F" w:rsidRPr="001E3FEC" w:rsidRDefault="00740D3F" w:rsidP="00E04692"/>
        </w:tc>
      </w:tr>
      <w:tr w:rsidR="00740D3F" w:rsidRPr="001E3FEC" w14:paraId="50E9139B" w14:textId="77777777" w:rsidTr="00E04692">
        <w:trPr>
          <w:trHeight w:val="240"/>
          <w:jc w:val="center"/>
        </w:trPr>
        <w:tc>
          <w:tcPr>
            <w:tcW w:w="4876" w:type="dxa"/>
          </w:tcPr>
          <w:p w14:paraId="2BF3EF46" w14:textId="77777777" w:rsidR="00740D3F" w:rsidRPr="001E3FEC" w:rsidRDefault="00740D3F" w:rsidP="00E04692">
            <w:pPr>
              <w:pStyle w:val="AmColumnHeading"/>
            </w:pPr>
            <w:r w:rsidRPr="001E3FEC">
              <w:t>Texto da Comissão</w:t>
            </w:r>
          </w:p>
        </w:tc>
        <w:tc>
          <w:tcPr>
            <w:tcW w:w="4876" w:type="dxa"/>
          </w:tcPr>
          <w:p w14:paraId="482F1297" w14:textId="77777777" w:rsidR="00740D3F" w:rsidRPr="001E3FEC" w:rsidRDefault="00740D3F" w:rsidP="00E04692">
            <w:pPr>
              <w:pStyle w:val="AmColumnHeading"/>
            </w:pPr>
            <w:r w:rsidRPr="001E3FEC">
              <w:t>Alteração</w:t>
            </w:r>
          </w:p>
        </w:tc>
      </w:tr>
      <w:tr w:rsidR="00740D3F" w:rsidRPr="001E3FEC" w14:paraId="3D6DBB6D" w14:textId="77777777" w:rsidTr="00E04692">
        <w:trPr>
          <w:jc w:val="center"/>
        </w:trPr>
        <w:tc>
          <w:tcPr>
            <w:tcW w:w="4876" w:type="dxa"/>
          </w:tcPr>
          <w:p w14:paraId="18A1F89A" w14:textId="77777777" w:rsidR="00740D3F" w:rsidRPr="001E3FEC" w:rsidRDefault="00740D3F" w:rsidP="00E04692">
            <w:pPr>
              <w:pStyle w:val="Normal6a"/>
            </w:pPr>
            <w:r w:rsidRPr="001E3FEC">
              <w:rPr>
                <w:b/>
                <w:i/>
              </w:rPr>
              <w:t>[...]</w:t>
            </w:r>
          </w:p>
        </w:tc>
        <w:tc>
          <w:tcPr>
            <w:tcW w:w="4876" w:type="dxa"/>
          </w:tcPr>
          <w:p w14:paraId="18CAF6E0" w14:textId="77777777" w:rsidR="00740D3F" w:rsidRPr="001E3FEC" w:rsidRDefault="00740D3F" w:rsidP="00E04692">
            <w:pPr>
              <w:pStyle w:val="Normal6a"/>
            </w:pPr>
            <w:r w:rsidRPr="001E3FEC">
              <w:rPr>
                <w:b/>
                <w:i/>
              </w:rPr>
              <w:t>Suprimido</w:t>
            </w:r>
          </w:p>
        </w:tc>
      </w:tr>
    </w:tbl>
    <w:p w14:paraId="35BC2C7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F02082E" w14:textId="77777777" w:rsidR="00740D3F" w:rsidRPr="001E3FEC" w:rsidRDefault="00740D3F" w:rsidP="00740D3F">
      <w:r w:rsidRPr="001E3FEC">
        <w:rPr>
          <w:rStyle w:val="HideTWBExt"/>
          <w:noProof w:val="0"/>
        </w:rPr>
        <w:t>&lt;/Amend&gt;</w:t>
      </w:r>
    </w:p>
    <w:p w14:paraId="5441B8C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482</w:t>
      </w:r>
      <w:r w:rsidRPr="001E3FEC">
        <w:rPr>
          <w:rStyle w:val="HideTWBExt"/>
          <w:noProof w:val="0"/>
        </w:rPr>
        <w:t>&lt;/NumAm&gt;</w:t>
      </w:r>
    </w:p>
    <w:p w14:paraId="7859EB46"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2CA3E5DA" w14:textId="77777777" w:rsidR="00740D3F" w:rsidRPr="001E3FEC" w:rsidRDefault="00740D3F" w:rsidP="00740D3F">
      <w:pPr>
        <w:pStyle w:val="NormalBold"/>
      </w:pPr>
      <w:r w:rsidRPr="001E3FEC">
        <w:rPr>
          <w:rStyle w:val="HideTWBExt"/>
          <w:noProof w:val="0"/>
        </w:rPr>
        <w:t>&lt;/RepeatBlock-By&gt;</w:t>
      </w:r>
    </w:p>
    <w:p w14:paraId="26B594C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F19025D" w14:textId="77777777" w:rsidR="00740D3F" w:rsidRPr="001E3FEC" w:rsidRDefault="00740D3F" w:rsidP="00740D3F">
      <w:pPr>
        <w:pStyle w:val="NormalBold"/>
      </w:pPr>
      <w:r w:rsidRPr="001E3FEC">
        <w:rPr>
          <w:rStyle w:val="HideTWBExt"/>
          <w:noProof w:val="0"/>
        </w:rPr>
        <w:t>&lt;Article&gt;</w:t>
      </w:r>
      <w:r w:rsidRPr="001E3FEC">
        <w:t>Artigo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B00B7BF" w14:textId="77777777" w:rsidTr="00E04692">
        <w:trPr>
          <w:trHeight w:hRule="exact" w:val="240"/>
          <w:jc w:val="center"/>
        </w:trPr>
        <w:tc>
          <w:tcPr>
            <w:tcW w:w="9752" w:type="dxa"/>
            <w:gridSpan w:val="2"/>
          </w:tcPr>
          <w:p w14:paraId="1D7C777D" w14:textId="77777777" w:rsidR="00740D3F" w:rsidRPr="001E3FEC" w:rsidRDefault="00740D3F" w:rsidP="00E04692"/>
        </w:tc>
      </w:tr>
      <w:tr w:rsidR="00740D3F" w:rsidRPr="001E3FEC" w14:paraId="5E28DAB2" w14:textId="77777777" w:rsidTr="00E04692">
        <w:trPr>
          <w:trHeight w:val="240"/>
          <w:jc w:val="center"/>
        </w:trPr>
        <w:tc>
          <w:tcPr>
            <w:tcW w:w="4876" w:type="dxa"/>
          </w:tcPr>
          <w:p w14:paraId="75960335" w14:textId="77777777" w:rsidR="00740D3F" w:rsidRPr="001E3FEC" w:rsidRDefault="00740D3F" w:rsidP="00E04692">
            <w:pPr>
              <w:pStyle w:val="AmColumnHeading"/>
            </w:pPr>
            <w:r w:rsidRPr="001E3FEC">
              <w:t>Texto da Comissão</w:t>
            </w:r>
          </w:p>
        </w:tc>
        <w:tc>
          <w:tcPr>
            <w:tcW w:w="4876" w:type="dxa"/>
          </w:tcPr>
          <w:p w14:paraId="17060CE1" w14:textId="77777777" w:rsidR="00740D3F" w:rsidRPr="001E3FEC" w:rsidRDefault="00740D3F" w:rsidP="00E04692">
            <w:pPr>
              <w:pStyle w:val="AmColumnHeading"/>
            </w:pPr>
            <w:r w:rsidRPr="001E3FEC">
              <w:t>Alteração</w:t>
            </w:r>
          </w:p>
        </w:tc>
      </w:tr>
      <w:tr w:rsidR="00740D3F" w:rsidRPr="001E3FEC" w14:paraId="28728C65" w14:textId="77777777" w:rsidTr="00E04692">
        <w:trPr>
          <w:jc w:val="center"/>
        </w:trPr>
        <w:tc>
          <w:tcPr>
            <w:tcW w:w="4876" w:type="dxa"/>
          </w:tcPr>
          <w:p w14:paraId="605AB907" w14:textId="77777777" w:rsidR="00740D3F" w:rsidRPr="001E3FEC" w:rsidRDefault="00740D3F" w:rsidP="00E04692">
            <w:pPr>
              <w:pStyle w:val="Normal6a"/>
            </w:pPr>
            <w:r w:rsidRPr="001E3FEC">
              <w:rPr>
                <w:b/>
                <w:i/>
              </w:rPr>
              <w:t>[...]</w:t>
            </w:r>
          </w:p>
        </w:tc>
        <w:tc>
          <w:tcPr>
            <w:tcW w:w="4876" w:type="dxa"/>
          </w:tcPr>
          <w:p w14:paraId="13791DA2" w14:textId="77777777" w:rsidR="00740D3F" w:rsidRPr="001E3FEC" w:rsidRDefault="00740D3F" w:rsidP="00E04692">
            <w:pPr>
              <w:pStyle w:val="Normal6a"/>
            </w:pPr>
            <w:r w:rsidRPr="001E3FEC">
              <w:rPr>
                <w:b/>
                <w:i/>
              </w:rPr>
              <w:t>Suprimido</w:t>
            </w:r>
          </w:p>
        </w:tc>
      </w:tr>
    </w:tbl>
    <w:p w14:paraId="4D80CF8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1A6BA98" w14:textId="77777777" w:rsidR="00740D3F" w:rsidRPr="001E3FEC" w:rsidRDefault="00740D3F" w:rsidP="00740D3F">
      <w:r w:rsidRPr="001E3FEC">
        <w:rPr>
          <w:rStyle w:val="HideTWBExt"/>
          <w:noProof w:val="0"/>
        </w:rPr>
        <w:t>&lt;/Amend&gt;</w:t>
      </w:r>
    </w:p>
    <w:p w14:paraId="737382A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483</w:t>
      </w:r>
      <w:r w:rsidRPr="001E3FEC">
        <w:rPr>
          <w:rStyle w:val="HideTWBExt"/>
          <w:noProof w:val="0"/>
        </w:rPr>
        <w:t>&lt;/NumAm&gt;</w:t>
      </w:r>
    </w:p>
    <w:p w14:paraId="3168F11A"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21F64C96" w14:textId="77777777" w:rsidR="00740D3F" w:rsidRPr="001E3FEC" w:rsidRDefault="00740D3F" w:rsidP="00740D3F">
      <w:pPr>
        <w:pStyle w:val="NormalBold"/>
      </w:pPr>
      <w:r w:rsidRPr="001E3FEC">
        <w:rPr>
          <w:rStyle w:val="HideTWBExt"/>
          <w:noProof w:val="0"/>
        </w:rPr>
        <w:t>&lt;/RepeatBlock-By&gt;</w:t>
      </w:r>
    </w:p>
    <w:p w14:paraId="00E4DDA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718FEC0" w14:textId="77777777" w:rsidR="00740D3F" w:rsidRPr="001E3FEC" w:rsidRDefault="00740D3F" w:rsidP="00740D3F">
      <w:pPr>
        <w:pStyle w:val="NormalBold"/>
      </w:pPr>
      <w:r w:rsidRPr="001E3FEC">
        <w:rPr>
          <w:rStyle w:val="HideTWBExt"/>
          <w:noProof w:val="0"/>
        </w:rPr>
        <w:t>&lt;Article&gt;</w:t>
      </w:r>
      <w:r w:rsidRPr="001E3FEC">
        <w:t>Artigo 3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33D5E3D" w14:textId="77777777" w:rsidTr="00E04692">
        <w:trPr>
          <w:trHeight w:hRule="exact" w:val="240"/>
          <w:jc w:val="center"/>
        </w:trPr>
        <w:tc>
          <w:tcPr>
            <w:tcW w:w="9752" w:type="dxa"/>
            <w:gridSpan w:val="2"/>
          </w:tcPr>
          <w:p w14:paraId="44F201D7" w14:textId="77777777" w:rsidR="00740D3F" w:rsidRPr="001E3FEC" w:rsidRDefault="00740D3F" w:rsidP="00E04692"/>
        </w:tc>
      </w:tr>
      <w:tr w:rsidR="00740D3F" w:rsidRPr="001E3FEC" w14:paraId="1F09991D" w14:textId="77777777" w:rsidTr="00E04692">
        <w:trPr>
          <w:trHeight w:val="240"/>
          <w:jc w:val="center"/>
        </w:trPr>
        <w:tc>
          <w:tcPr>
            <w:tcW w:w="4876" w:type="dxa"/>
          </w:tcPr>
          <w:p w14:paraId="3455086D" w14:textId="77777777" w:rsidR="00740D3F" w:rsidRPr="001E3FEC" w:rsidRDefault="00740D3F" w:rsidP="00E04692">
            <w:pPr>
              <w:pStyle w:val="AmColumnHeading"/>
            </w:pPr>
            <w:r w:rsidRPr="001E3FEC">
              <w:t>Texto da Comissão</w:t>
            </w:r>
          </w:p>
        </w:tc>
        <w:tc>
          <w:tcPr>
            <w:tcW w:w="4876" w:type="dxa"/>
          </w:tcPr>
          <w:p w14:paraId="3D311544" w14:textId="77777777" w:rsidR="00740D3F" w:rsidRPr="001E3FEC" w:rsidRDefault="00740D3F" w:rsidP="00E04692">
            <w:pPr>
              <w:pStyle w:val="AmColumnHeading"/>
            </w:pPr>
            <w:r w:rsidRPr="001E3FEC">
              <w:t>Alteração</w:t>
            </w:r>
          </w:p>
        </w:tc>
      </w:tr>
      <w:tr w:rsidR="00740D3F" w:rsidRPr="001E3FEC" w14:paraId="3B9E1B6F" w14:textId="77777777" w:rsidTr="00E04692">
        <w:trPr>
          <w:jc w:val="center"/>
        </w:trPr>
        <w:tc>
          <w:tcPr>
            <w:tcW w:w="4876" w:type="dxa"/>
          </w:tcPr>
          <w:p w14:paraId="4E43A4FB" w14:textId="77777777" w:rsidR="00740D3F" w:rsidRPr="001E3FEC" w:rsidRDefault="00740D3F" w:rsidP="00E04692">
            <w:pPr>
              <w:pStyle w:val="Normal6a"/>
            </w:pPr>
            <w:r w:rsidRPr="001E3FEC">
              <w:t>1.</w:t>
            </w:r>
            <w:r w:rsidRPr="001E3FEC">
              <w:tab/>
              <w:t xml:space="preserve">Sempre que um Estado-Membro considere que enfrenta uma situação de crise nos termos do artigo 1.º, n.º 2, deve </w:t>
            </w:r>
            <w:r w:rsidRPr="001E3FEC">
              <w:rPr>
                <w:b/>
                <w:i/>
              </w:rPr>
              <w:t>apresentar um pedido fundamentado à</w:t>
            </w:r>
            <w:r w:rsidRPr="001E3FEC">
              <w:t xml:space="preserve"> Comissão para efeitos de aplicação das regras estabelecidas nos artigos 4.º, 5.º ou 6.º, conforme necessário.</w:t>
            </w:r>
          </w:p>
        </w:tc>
        <w:tc>
          <w:tcPr>
            <w:tcW w:w="4876" w:type="dxa"/>
          </w:tcPr>
          <w:p w14:paraId="141D1AE9" w14:textId="77777777" w:rsidR="00740D3F" w:rsidRPr="001E3FEC" w:rsidRDefault="00740D3F" w:rsidP="00E04692">
            <w:pPr>
              <w:pStyle w:val="Normal6a"/>
            </w:pPr>
            <w:r w:rsidRPr="001E3FEC">
              <w:t>1.</w:t>
            </w:r>
            <w:r w:rsidRPr="001E3FEC">
              <w:tab/>
              <w:t>Sempre que um Estado-Membro considere que enfrenta uma situação de crise nos termos do artigo 1.º, n.º 2, deve</w:t>
            </w:r>
            <w:r w:rsidRPr="001E3FEC">
              <w:rPr>
                <w:b/>
                <w:i/>
              </w:rPr>
              <w:t>, sem demora, notificar a</w:t>
            </w:r>
            <w:r w:rsidRPr="001E3FEC">
              <w:t xml:space="preserve"> Comissão</w:t>
            </w:r>
            <w:r w:rsidRPr="001E3FEC">
              <w:rPr>
                <w:b/>
                <w:i/>
              </w:rPr>
              <w:t>, o Parlamento Europeu e o Conselho</w:t>
            </w:r>
            <w:r w:rsidRPr="001E3FEC">
              <w:t xml:space="preserve"> para efeitos de aplicação das regras estabelecidas nos artigos 4.º, 5.º ou 6.º, conforme necessário.</w:t>
            </w:r>
          </w:p>
        </w:tc>
      </w:tr>
    </w:tbl>
    <w:p w14:paraId="3B8F536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47F8DB5" w14:textId="77777777" w:rsidR="00740D3F" w:rsidRPr="001E3FEC" w:rsidRDefault="00740D3F" w:rsidP="00740D3F">
      <w:r w:rsidRPr="001E3FEC">
        <w:rPr>
          <w:rStyle w:val="HideTWBExt"/>
          <w:noProof w:val="0"/>
        </w:rPr>
        <w:t>&lt;/Amend&gt;</w:t>
      </w:r>
    </w:p>
    <w:p w14:paraId="275C579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484</w:t>
      </w:r>
      <w:r w:rsidRPr="001E3FEC">
        <w:rPr>
          <w:rStyle w:val="HideTWBExt"/>
          <w:noProof w:val="0"/>
        </w:rPr>
        <w:t>&lt;/NumAm&gt;</w:t>
      </w:r>
    </w:p>
    <w:p w14:paraId="1C99FE6D"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5AC24DA6" w14:textId="77777777" w:rsidR="00740D3F" w:rsidRPr="001E3FEC" w:rsidRDefault="00740D3F" w:rsidP="00740D3F">
      <w:pPr>
        <w:pStyle w:val="NormalBold"/>
      </w:pPr>
      <w:r w:rsidRPr="001E3FEC">
        <w:rPr>
          <w:rStyle w:val="HideTWBExt"/>
          <w:noProof w:val="0"/>
        </w:rPr>
        <w:t>&lt;/RepeatBlock-By&gt;</w:t>
      </w:r>
    </w:p>
    <w:p w14:paraId="6B29C00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BB8CDDF" w14:textId="77777777" w:rsidR="00740D3F" w:rsidRPr="001E3FEC" w:rsidRDefault="00740D3F" w:rsidP="00740D3F">
      <w:pPr>
        <w:pStyle w:val="NormalBold"/>
      </w:pPr>
      <w:r w:rsidRPr="001E3FEC">
        <w:rPr>
          <w:rStyle w:val="HideTWBExt"/>
          <w:noProof w:val="0"/>
        </w:rPr>
        <w:t>&lt;Article&gt;</w:t>
      </w:r>
      <w:r w:rsidRPr="001E3FEC">
        <w:t>Artigo 3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CBD45F1" w14:textId="77777777" w:rsidTr="00E04692">
        <w:trPr>
          <w:trHeight w:hRule="exact" w:val="240"/>
          <w:jc w:val="center"/>
        </w:trPr>
        <w:tc>
          <w:tcPr>
            <w:tcW w:w="9752" w:type="dxa"/>
            <w:gridSpan w:val="2"/>
          </w:tcPr>
          <w:p w14:paraId="3BBEAB45" w14:textId="77777777" w:rsidR="00740D3F" w:rsidRPr="001E3FEC" w:rsidRDefault="00740D3F" w:rsidP="00E04692"/>
        </w:tc>
      </w:tr>
      <w:tr w:rsidR="00740D3F" w:rsidRPr="001E3FEC" w14:paraId="51DF602A" w14:textId="77777777" w:rsidTr="00E04692">
        <w:trPr>
          <w:trHeight w:val="240"/>
          <w:jc w:val="center"/>
        </w:trPr>
        <w:tc>
          <w:tcPr>
            <w:tcW w:w="4876" w:type="dxa"/>
          </w:tcPr>
          <w:p w14:paraId="2430FA28" w14:textId="77777777" w:rsidR="00740D3F" w:rsidRPr="001E3FEC" w:rsidRDefault="00740D3F" w:rsidP="00E04692">
            <w:pPr>
              <w:pStyle w:val="AmColumnHeading"/>
            </w:pPr>
            <w:r w:rsidRPr="001E3FEC">
              <w:t>Texto da Comissão</w:t>
            </w:r>
          </w:p>
        </w:tc>
        <w:tc>
          <w:tcPr>
            <w:tcW w:w="4876" w:type="dxa"/>
          </w:tcPr>
          <w:p w14:paraId="05F98E93" w14:textId="77777777" w:rsidR="00740D3F" w:rsidRPr="001E3FEC" w:rsidRDefault="00740D3F" w:rsidP="00E04692">
            <w:pPr>
              <w:pStyle w:val="AmColumnHeading"/>
            </w:pPr>
            <w:r w:rsidRPr="001E3FEC">
              <w:t>Alteração</w:t>
            </w:r>
          </w:p>
        </w:tc>
      </w:tr>
      <w:tr w:rsidR="00740D3F" w:rsidRPr="001E3FEC" w14:paraId="3CFC815C" w14:textId="77777777" w:rsidTr="00E04692">
        <w:trPr>
          <w:jc w:val="center"/>
        </w:trPr>
        <w:tc>
          <w:tcPr>
            <w:tcW w:w="4876" w:type="dxa"/>
          </w:tcPr>
          <w:p w14:paraId="0178FF08" w14:textId="77777777" w:rsidR="00740D3F" w:rsidRPr="001E3FEC" w:rsidRDefault="00740D3F" w:rsidP="00E04692">
            <w:pPr>
              <w:pStyle w:val="Normal6a"/>
            </w:pPr>
            <w:r w:rsidRPr="001E3FEC">
              <w:t>1.</w:t>
            </w:r>
            <w:r w:rsidRPr="001E3FEC">
              <w:tab/>
              <w:t xml:space="preserve">Sempre que um Estado-Membro considere que enfrenta uma situação de crise nos termos do artigo 1.º, n.º 2, </w:t>
            </w:r>
            <w:r w:rsidRPr="001E3FEC">
              <w:rPr>
                <w:b/>
                <w:i/>
              </w:rPr>
              <w:t>deve apresentar um pedido fundamentado à Comissão para efeitos de aplicação das</w:t>
            </w:r>
            <w:r w:rsidRPr="001E3FEC">
              <w:t xml:space="preserve"> regras estabelecidas nos artigos 4.º, 5.º ou 6.º, conforme necessário.</w:t>
            </w:r>
          </w:p>
        </w:tc>
        <w:tc>
          <w:tcPr>
            <w:tcW w:w="4876" w:type="dxa"/>
          </w:tcPr>
          <w:p w14:paraId="19DC8C3B" w14:textId="77777777" w:rsidR="00740D3F" w:rsidRPr="001E3FEC" w:rsidRDefault="00740D3F" w:rsidP="00E04692">
            <w:pPr>
              <w:pStyle w:val="Normal6a"/>
            </w:pPr>
            <w:r w:rsidRPr="001E3FEC">
              <w:t>1.</w:t>
            </w:r>
            <w:r w:rsidRPr="001E3FEC">
              <w:tab/>
              <w:t xml:space="preserve">Sempre que um Estado-Membro considere que enfrenta uma situação de crise nos termos do artigo 1.º, n.º 2, </w:t>
            </w:r>
            <w:r w:rsidRPr="001E3FEC">
              <w:rPr>
                <w:b/>
                <w:i/>
              </w:rPr>
              <w:t>pode aplicar as</w:t>
            </w:r>
            <w:r w:rsidRPr="001E3FEC">
              <w:t xml:space="preserve"> regras estabelecidas nos artigos 4.º, 5.º ou 6.º, conforme necessário.</w:t>
            </w:r>
          </w:p>
        </w:tc>
      </w:tr>
    </w:tbl>
    <w:p w14:paraId="3DFB882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5A39E67" w14:textId="77777777" w:rsidR="00740D3F" w:rsidRPr="001E3FEC" w:rsidRDefault="00740D3F" w:rsidP="00740D3F">
      <w:r w:rsidRPr="001E3FEC">
        <w:rPr>
          <w:rStyle w:val="HideTWBExt"/>
          <w:noProof w:val="0"/>
        </w:rPr>
        <w:t>&lt;/Amend&gt;</w:t>
      </w:r>
    </w:p>
    <w:p w14:paraId="6FF9ED4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485</w:t>
      </w:r>
      <w:r w:rsidRPr="001E3FEC">
        <w:rPr>
          <w:rStyle w:val="HideTWBExt"/>
          <w:noProof w:val="0"/>
        </w:rPr>
        <w:t>&lt;/NumAm&gt;</w:t>
      </w:r>
    </w:p>
    <w:p w14:paraId="6210C23D"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37F88B55" w14:textId="77777777" w:rsidR="00740D3F" w:rsidRPr="001E3FEC" w:rsidRDefault="00740D3F" w:rsidP="00740D3F">
      <w:pPr>
        <w:pStyle w:val="NormalBold"/>
      </w:pPr>
      <w:r w:rsidRPr="001E3FEC">
        <w:rPr>
          <w:rStyle w:val="HideTWBExt"/>
          <w:noProof w:val="0"/>
        </w:rPr>
        <w:t>&lt;/RepeatBlock-By&gt;</w:t>
      </w:r>
    </w:p>
    <w:p w14:paraId="5506084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3797CAA" w14:textId="77777777" w:rsidR="00740D3F" w:rsidRPr="001E3FEC" w:rsidRDefault="00740D3F" w:rsidP="00740D3F">
      <w:pPr>
        <w:pStyle w:val="NormalBold"/>
      </w:pPr>
      <w:r w:rsidRPr="001E3FEC">
        <w:rPr>
          <w:rStyle w:val="HideTWBExt"/>
          <w:noProof w:val="0"/>
        </w:rPr>
        <w:t>&lt;Article&gt;</w:t>
      </w:r>
      <w:r w:rsidRPr="001E3FEC">
        <w:t>Artigo 3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88F53E5" w14:textId="77777777" w:rsidTr="00E04692">
        <w:trPr>
          <w:trHeight w:hRule="exact" w:val="240"/>
          <w:jc w:val="center"/>
        </w:trPr>
        <w:tc>
          <w:tcPr>
            <w:tcW w:w="9752" w:type="dxa"/>
            <w:gridSpan w:val="2"/>
          </w:tcPr>
          <w:p w14:paraId="46B067EA" w14:textId="77777777" w:rsidR="00740D3F" w:rsidRPr="001E3FEC" w:rsidRDefault="00740D3F" w:rsidP="00E04692"/>
        </w:tc>
      </w:tr>
      <w:tr w:rsidR="00740D3F" w:rsidRPr="001E3FEC" w14:paraId="44264B91" w14:textId="77777777" w:rsidTr="00E04692">
        <w:trPr>
          <w:trHeight w:val="240"/>
          <w:jc w:val="center"/>
        </w:trPr>
        <w:tc>
          <w:tcPr>
            <w:tcW w:w="4876" w:type="dxa"/>
          </w:tcPr>
          <w:p w14:paraId="2D927ADE" w14:textId="77777777" w:rsidR="00740D3F" w:rsidRPr="001E3FEC" w:rsidRDefault="00740D3F" w:rsidP="00E04692">
            <w:pPr>
              <w:pStyle w:val="AmColumnHeading"/>
            </w:pPr>
            <w:r w:rsidRPr="001E3FEC">
              <w:t>Texto da Comissão</w:t>
            </w:r>
          </w:p>
        </w:tc>
        <w:tc>
          <w:tcPr>
            <w:tcW w:w="4876" w:type="dxa"/>
          </w:tcPr>
          <w:p w14:paraId="67806818" w14:textId="77777777" w:rsidR="00740D3F" w:rsidRPr="001E3FEC" w:rsidRDefault="00740D3F" w:rsidP="00E04692">
            <w:pPr>
              <w:pStyle w:val="AmColumnHeading"/>
            </w:pPr>
            <w:r w:rsidRPr="001E3FEC">
              <w:t>Alteração</w:t>
            </w:r>
          </w:p>
        </w:tc>
      </w:tr>
      <w:tr w:rsidR="00740D3F" w:rsidRPr="001E3FEC" w14:paraId="6D34366B" w14:textId="77777777" w:rsidTr="00E04692">
        <w:trPr>
          <w:jc w:val="center"/>
        </w:trPr>
        <w:tc>
          <w:tcPr>
            <w:tcW w:w="4876" w:type="dxa"/>
          </w:tcPr>
          <w:p w14:paraId="0C2DD444" w14:textId="77777777" w:rsidR="00740D3F" w:rsidRPr="001E3FEC" w:rsidRDefault="00740D3F" w:rsidP="00E04692">
            <w:pPr>
              <w:pStyle w:val="Normal6a"/>
            </w:pPr>
            <w:r w:rsidRPr="001E3FEC">
              <w:t>1.</w:t>
            </w:r>
            <w:r w:rsidRPr="001E3FEC">
              <w:tab/>
              <w:t xml:space="preserve">Sempre que um Estado-Membro considere que enfrenta uma situação de crise nos termos do artigo 1.º, n.º 2, deve apresentar </w:t>
            </w:r>
            <w:r w:rsidRPr="001E3FEC">
              <w:rPr>
                <w:b/>
                <w:i/>
              </w:rPr>
              <w:t>um pedido fundamentado</w:t>
            </w:r>
            <w:r w:rsidRPr="001E3FEC">
              <w:t xml:space="preserve"> à Comissão para efeitos de aplicação das regras estabelecidas nos artigos 4.º, 5.º ou 6.º, conforme necessário.</w:t>
            </w:r>
          </w:p>
        </w:tc>
        <w:tc>
          <w:tcPr>
            <w:tcW w:w="4876" w:type="dxa"/>
          </w:tcPr>
          <w:p w14:paraId="5534FF55" w14:textId="77777777" w:rsidR="00740D3F" w:rsidRPr="001E3FEC" w:rsidRDefault="00740D3F" w:rsidP="00E04692">
            <w:pPr>
              <w:pStyle w:val="Normal6a"/>
            </w:pPr>
            <w:r w:rsidRPr="001E3FEC">
              <w:t>1.</w:t>
            </w:r>
            <w:r w:rsidRPr="001E3FEC">
              <w:tab/>
              <w:t xml:space="preserve">Sempre que um Estado-Membro considere que enfrenta uma situação de crise nos termos do artigo 1.º, n.º 2, deve apresentar </w:t>
            </w:r>
            <w:r w:rsidRPr="001E3FEC">
              <w:rPr>
                <w:b/>
                <w:i/>
              </w:rPr>
              <w:t>uma notificação fundamentada</w:t>
            </w:r>
            <w:r w:rsidRPr="001E3FEC">
              <w:t xml:space="preserve"> à Comissão para efeitos de aplicação das regras estabelecidas nos artigos 4.º, 5.º ou 6.º, conforme necessário.</w:t>
            </w:r>
          </w:p>
        </w:tc>
      </w:tr>
    </w:tbl>
    <w:p w14:paraId="07189F3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6A0834D" w14:textId="77777777" w:rsidR="00740D3F" w:rsidRPr="001E3FEC" w:rsidRDefault="00740D3F" w:rsidP="00740D3F">
      <w:r w:rsidRPr="001E3FEC">
        <w:rPr>
          <w:rStyle w:val="HideTWBExt"/>
          <w:noProof w:val="0"/>
        </w:rPr>
        <w:t>&lt;/Amend&gt;</w:t>
      </w:r>
    </w:p>
    <w:p w14:paraId="628DA93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486</w:t>
      </w:r>
      <w:r w:rsidRPr="001E3FEC">
        <w:rPr>
          <w:rStyle w:val="HideTWBExt"/>
          <w:noProof w:val="0"/>
        </w:rPr>
        <w:t>&lt;/NumAm&gt;</w:t>
      </w:r>
    </w:p>
    <w:p w14:paraId="6FA29CD7"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4C67E4D5" w14:textId="77777777" w:rsidR="00740D3F" w:rsidRPr="001E3FEC" w:rsidRDefault="00740D3F" w:rsidP="00740D3F">
      <w:pPr>
        <w:pStyle w:val="NormalBold"/>
      </w:pPr>
      <w:r w:rsidRPr="001E3FEC">
        <w:rPr>
          <w:rStyle w:val="HideTWBExt"/>
          <w:noProof w:val="0"/>
        </w:rPr>
        <w:t>&lt;/RepeatBlock-By&gt;</w:t>
      </w:r>
    </w:p>
    <w:p w14:paraId="48C29B9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CD8C6E0" w14:textId="77777777" w:rsidR="00740D3F" w:rsidRPr="001E3FEC" w:rsidRDefault="00740D3F" w:rsidP="00740D3F">
      <w:pPr>
        <w:pStyle w:val="NormalBold"/>
      </w:pPr>
      <w:r w:rsidRPr="001E3FEC">
        <w:rPr>
          <w:rStyle w:val="HideTWBExt"/>
          <w:noProof w:val="0"/>
        </w:rPr>
        <w:t>&lt;Article&gt;</w:t>
      </w:r>
      <w:r w:rsidRPr="001E3FEC">
        <w:t>Artigo 3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C600043" w14:textId="77777777" w:rsidTr="00E04692">
        <w:trPr>
          <w:trHeight w:hRule="exact" w:val="240"/>
          <w:jc w:val="center"/>
        </w:trPr>
        <w:tc>
          <w:tcPr>
            <w:tcW w:w="9752" w:type="dxa"/>
            <w:gridSpan w:val="2"/>
          </w:tcPr>
          <w:p w14:paraId="53526E58" w14:textId="77777777" w:rsidR="00740D3F" w:rsidRPr="001E3FEC" w:rsidRDefault="00740D3F" w:rsidP="00E04692"/>
        </w:tc>
      </w:tr>
      <w:tr w:rsidR="00740D3F" w:rsidRPr="001E3FEC" w14:paraId="034DD3DD" w14:textId="77777777" w:rsidTr="00E04692">
        <w:trPr>
          <w:trHeight w:val="240"/>
          <w:jc w:val="center"/>
        </w:trPr>
        <w:tc>
          <w:tcPr>
            <w:tcW w:w="4876" w:type="dxa"/>
          </w:tcPr>
          <w:p w14:paraId="29F6B919" w14:textId="77777777" w:rsidR="00740D3F" w:rsidRPr="001E3FEC" w:rsidRDefault="00740D3F" w:rsidP="00E04692">
            <w:pPr>
              <w:pStyle w:val="AmColumnHeading"/>
            </w:pPr>
            <w:r w:rsidRPr="001E3FEC">
              <w:t>Texto da Comissão</w:t>
            </w:r>
          </w:p>
        </w:tc>
        <w:tc>
          <w:tcPr>
            <w:tcW w:w="4876" w:type="dxa"/>
          </w:tcPr>
          <w:p w14:paraId="7927B4BE" w14:textId="77777777" w:rsidR="00740D3F" w:rsidRPr="001E3FEC" w:rsidRDefault="00740D3F" w:rsidP="00E04692">
            <w:pPr>
              <w:pStyle w:val="AmColumnHeading"/>
            </w:pPr>
            <w:r w:rsidRPr="001E3FEC">
              <w:t>Alteração</w:t>
            </w:r>
          </w:p>
        </w:tc>
      </w:tr>
      <w:tr w:rsidR="00740D3F" w:rsidRPr="001E3FEC" w14:paraId="0A9F9F2D" w14:textId="77777777" w:rsidTr="00E04692">
        <w:trPr>
          <w:jc w:val="center"/>
        </w:trPr>
        <w:tc>
          <w:tcPr>
            <w:tcW w:w="4876" w:type="dxa"/>
          </w:tcPr>
          <w:p w14:paraId="5BC57C0E" w14:textId="77777777" w:rsidR="00740D3F" w:rsidRPr="001E3FEC" w:rsidRDefault="00740D3F" w:rsidP="00E04692">
            <w:pPr>
              <w:pStyle w:val="Normal6a"/>
            </w:pPr>
            <w:r w:rsidRPr="001E3FEC">
              <w:t>1.</w:t>
            </w:r>
            <w:r w:rsidRPr="001E3FEC">
              <w:tab/>
              <w:t xml:space="preserve">Sempre que um Estado-Membro considere que enfrenta uma situação de crise nos termos do artigo 1.º, n.º 2, deve apresentar um pedido fundamentado </w:t>
            </w:r>
            <w:r w:rsidRPr="001E3FEC">
              <w:rPr>
                <w:b/>
                <w:i/>
              </w:rPr>
              <w:t>à Comissão</w:t>
            </w:r>
            <w:r w:rsidRPr="001E3FEC">
              <w:t xml:space="preserve"> para efeitos de aplicação das regras estabelecidas nos artigos 4.º, 5.º ou 6.º, conforme necessário.</w:t>
            </w:r>
          </w:p>
        </w:tc>
        <w:tc>
          <w:tcPr>
            <w:tcW w:w="4876" w:type="dxa"/>
          </w:tcPr>
          <w:p w14:paraId="42351CD3" w14:textId="77777777" w:rsidR="00740D3F" w:rsidRPr="001E3FEC" w:rsidRDefault="00740D3F" w:rsidP="00E04692">
            <w:pPr>
              <w:pStyle w:val="Normal6a"/>
            </w:pPr>
            <w:r w:rsidRPr="001E3FEC">
              <w:t>1.</w:t>
            </w:r>
            <w:r w:rsidRPr="001E3FEC">
              <w:tab/>
              <w:t xml:space="preserve">Sempre que um Estado-Membro considere que enfrenta uma situação de crise nos termos do artigo 1.º, n.º 2, deve apresentar um pedido fundamentado </w:t>
            </w:r>
            <w:r w:rsidRPr="001E3FEC">
              <w:rPr>
                <w:b/>
                <w:i/>
              </w:rPr>
              <w:t>ao Conselho</w:t>
            </w:r>
            <w:r w:rsidRPr="001E3FEC">
              <w:t xml:space="preserve"> para efeitos de aplicação das regras estabelecidas nos artigos 4.º, 5.º ou 6.º, conforme necessário.</w:t>
            </w:r>
          </w:p>
        </w:tc>
      </w:tr>
      <w:tr w:rsidR="00740D3F" w:rsidRPr="001E3FEC" w14:paraId="557DA3AA" w14:textId="77777777" w:rsidTr="00E04692">
        <w:trPr>
          <w:jc w:val="center"/>
        </w:trPr>
        <w:tc>
          <w:tcPr>
            <w:tcW w:w="4876" w:type="dxa"/>
          </w:tcPr>
          <w:p w14:paraId="28AA30A1" w14:textId="77777777" w:rsidR="00740D3F" w:rsidRPr="001E3FEC" w:rsidRDefault="00740D3F" w:rsidP="00E04692">
            <w:pPr>
              <w:pStyle w:val="Normal6a"/>
            </w:pPr>
          </w:p>
        </w:tc>
        <w:tc>
          <w:tcPr>
            <w:tcW w:w="4876" w:type="dxa"/>
          </w:tcPr>
          <w:p w14:paraId="24185B92" w14:textId="77777777" w:rsidR="00740D3F" w:rsidRPr="001E3FEC" w:rsidRDefault="00740D3F" w:rsidP="00E04692">
            <w:pPr>
              <w:pStyle w:val="NormalItalic6a"/>
            </w:pPr>
            <w:r w:rsidRPr="001E3FEC">
              <w:t>(Esta alteração aplica-se ao artigo 3.º.)</w:t>
            </w:r>
          </w:p>
        </w:tc>
      </w:tr>
    </w:tbl>
    <w:p w14:paraId="4FFC905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73B374C" w14:textId="77777777" w:rsidR="00740D3F" w:rsidRPr="001E3FEC" w:rsidRDefault="00740D3F" w:rsidP="00740D3F">
      <w:r w:rsidRPr="001E3FEC">
        <w:rPr>
          <w:rStyle w:val="HideTWBExt"/>
          <w:noProof w:val="0"/>
        </w:rPr>
        <w:t>&lt;/Amend&gt;</w:t>
      </w:r>
    </w:p>
    <w:p w14:paraId="53EF56A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487</w:t>
      </w:r>
      <w:r w:rsidRPr="001E3FEC">
        <w:rPr>
          <w:rStyle w:val="HideTWBExt"/>
          <w:noProof w:val="0"/>
        </w:rPr>
        <w:t>&lt;/NumAm&gt;</w:t>
      </w:r>
    </w:p>
    <w:p w14:paraId="1FDBFB85"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554CCF4B" w14:textId="77777777" w:rsidR="00740D3F" w:rsidRPr="001E3FEC" w:rsidRDefault="00740D3F" w:rsidP="00740D3F">
      <w:pPr>
        <w:pStyle w:val="NormalBold"/>
      </w:pPr>
      <w:r w:rsidRPr="001E3FEC">
        <w:rPr>
          <w:rStyle w:val="HideTWBExt"/>
          <w:noProof w:val="0"/>
        </w:rPr>
        <w:t>&lt;/RepeatBlock-By&gt;</w:t>
      </w:r>
    </w:p>
    <w:p w14:paraId="7EB9500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63F1573" w14:textId="77777777" w:rsidR="00740D3F" w:rsidRPr="001E3FEC" w:rsidRDefault="00740D3F" w:rsidP="00740D3F">
      <w:pPr>
        <w:pStyle w:val="NormalBold"/>
      </w:pPr>
      <w:r w:rsidRPr="001E3FEC">
        <w:rPr>
          <w:rStyle w:val="HideTWBExt"/>
          <w:noProof w:val="0"/>
        </w:rPr>
        <w:t>&lt;Article&gt;</w:t>
      </w:r>
      <w:r w:rsidRPr="001E3FEC">
        <w:t>Artigo 3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E5E7DEC" w14:textId="77777777" w:rsidTr="00E04692">
        <w:trPr>
          <w:trHeight w:hRule="exact" w:val="240"/>
          <w:jc w:val="center"/>
        </w:trPr>
        <w:tc>
          <w:tcPr>
            <w:tcW w:w="9752" w:type="dxa"/>
            <w:gridSpan w:val="2"/>
          </w:tcPr>
          <w:p w14:paraId="5D26A395" w14:textId="77777777" w:rsidR="00740D3F" w:rsidRPr="001E3FEC" w:rsidRDefault="00740D3F" w:rsidP="00E04692"/>
        </w:tc>
      </w:tr>
      <w:tr w:rsidR="00740D3F" w:rsidRPr="001E3FEC" w14:paraId="1F93481E" w14:textId="77777777" w:rsidTr="00E04692">
        <w:trPr>
          <w:trHeight w:val="240"/>
          <w:jc w:val="center"/>
        </w:trPr>
        <w:tc>
          <w:tcPr>
            <w:tcW w:w="4876" w:type="dxa"/>
          </w:tcPr>
          <w:p w14:paraId="7A1184B2" w14:textId="77777777" w:rsidR="00740D3F" w:rsidRPr="001E3FEC" w:rsidRDefault="00740D3F" w:rsidP="00E04692">
            <w:pPr>
              <w:pStyle w:val="AmColumnHeading"/>
            </w:pPr>
            <w:r w:rsidRPr="001E3FEC">
              <w:t>Texto da Comissão</w:t>
            </w:r>
          </w:p>
        </w:tc>
        <w:tc>
          <w:tcPr>
            <w:tcW w:w="4876" w:type="dxa"/>
          </w:tcPr>
          <w:p w14:paraId="0D1CA930" w14:textId="77777777" w:rsidR="00740D3F" w:rsidRPr="001E3FEC" w:rsidRDefault="00740D3F" w:rsidP="00E04692">
            <w:pPr>
              <w:pStyle w:val="AmColumnHeading"/>
            </w:pPr>
            <w:r w:rsidRPr="001E3FEC">
              <w:t>Alteração</w:t>
            </w:r>
          </w:p>
        </w:tc>
      </w:tr>
      <w:tr w:rsidR="00740D3F" w:rsidRPr="001E3FEC" w14:paraId="1A82F862" w14:textId="77777777" w:rsidTr="00E04692">
        <w:trPr>
          <w:jc w:val="center"/>
        </w:trPr>
        <w:tc>
          <w:tcPr>
            <w:tcW w:w="4876" w:type="dxa"/>
          </w:tcPr>
          <w:p w14:paraId="70426AC8" w14:textId="77777777" w:rsidR="00740D3F" w:rsidRPr="001E3FEC" w:rsidRDefault="00740D3F" w:rsidP="00E04692">
            <w:pPr>
              <w:pStyle w:val="Normal6a"/>
            </w:pPr>
            <w:r w:rsidRPr="001E3FEC">
              <w:rPr>
                <w:b/>
                <w:i/>
              </w:rPr>
              <w:t>2.</w:t>
            </w:r>
            <w:r w:rsidRPr="001E3FEC">
              <w:tab/>
            </w:r>
            <w:r w:rsidRPr="001E3FEC">
              <w:rPr>
                <w:b/>
                <w:i/>
              </w:rPr>
              <w:t>Sempre que, com base na apreciação realizada nos termos do n.º 8, a Comissão considere esse pedido justificado, deve, por meio de uma decisão de execução, autorizar o Estado-Membro em questão a aplicar as regras derrogatórias estabelecidas nos artigos 4.º, 5.º ou 6.º.</w:t>
            </w:r>
          </w:p>
        </w:tc>
        <w:tc>
          <w:tcPr>
            <w:tcW w:w="4876" w:type="dxa"/>
          </w:tcPr>
          <w:p w14:paraId="3F076A3A" w14:textId="77777777" w:rsidR="00740D3F" w:rsidRPr="001E3FEC" w:rsidRDefault="00740D3F" w:rsidP="00E04692">
            <w:pPr>
              <w:pStyle w:val="Normal6a"/>
            </w:pPr>
            <w:r w:rsidRPr="001E3FEC">
              <w:rPr>
                <w:b/>
                <w:i/>
              </w:rPr>
              <w:t>Suprimido</w:t>
            </w:r>
          </w:p>
        </w:tc>
      </w:tr>
    </w:tbl>
    <w:p w14:paraId="2D7F7BC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EBB5EC7" w14:textId="77777777" w:rsidR="00740D3F" w:rsidRPr="001E3FEC" w:rsidRDefault="00740D3F" w:rsidP="00740D3F">
      <w:r w:rsidRPr="001E3FEC">
        <w:rPr>
          <w:rStyle w:val="HideTWBExt"/>
          <w:noProof w:val="0"/>
        </w:rPr>
        <w:t>&lt;/Amend&gt;</w:t>
      </w:r>
    </w:p>
    <w:p w14:paraId="28E4F6B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488</w:t>
      </w:r>
      <w:r w:rsidRPr="001E3FEC">
        <w:rPr>
          <w:rStyle w:val="HideTWBExt"/>
          <w:noProof w:val="0"/>
        </w:rPr>
        <w:t>&lt;/NumAm&gt;</w:t>
      </w:r>
    </w:p>
    <w:p w14:paraId="72D92324"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0F260E6C" w14:textId="77777777" w:rsidR="00740D3F" w:rsidRPr="001E3FEC" w:rsidRDefault="00740D3F" w:rsidP="00740D3F">
      <w:pPr>
        <w:pStyle w:val="NormalBold"/>
      </w:pPr>
      <w:r w:rsidRPr="001E3FEC">
        <w:rPr>
          <w:rStyle w:val="HideTWBExt"/>
          <w:noProof w:val="0"/>
        </w:rPr>
        <w:t>&lt;/RepeatBlock-By&gt;</w:t>
      </w:r>
    </w:p>
    <w:p w14:paraId="4203FFE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E7D2360" w14:textId="77777777" w:rsidR="00740D3F" w:rsidRPr="001E3FEC" w:rsidRDefault="00740D3F" w:rsidP="00740D3F">
      <w:pPr>
        <w:pStyle w:val="NormalBold"/>
      </w:pPr>
      <w:r w:rsidRPr="001E3FEC">
        <w:rPr>
          <w:rStyle w:val="HideTWBExt"/>
          <w:noProof w:val="0"/>
        </w:rPr>
        <w:t>&lt;Article&gt;</w:t>
      </w:r>
      <w:r w:rsidRPr="001E3FEC">
        <w:t>Artigo 3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D2F5A9E" w14:textId="77777777" w:rsidTr="00E04692">
        <w:trPr>
          <w:trHeight w:hRule="exact" w:val="240"/>
          <w:jc w:val="center"/>
        </w:trPr>
        <w:tc>
          <w:tcPr>
            <w:tcW w:w="9752" w:type="dxa"/>
            <w:gridSpan w:val="2"/>
          </w:tcPr>
          <w:p w14:paraId="11C2E747" w14:textId="77777777" w:rsidR="00740D3F" w:rsidRPr="001E3FEC" w:rsidRDefault="00740D3F" w:rsidP="00E04692"/>
        </w:tc>
      </w:tr>
      <w:tr w:rsidR="00740D3F" w:rsidRPr="001E3FEC" w14:paraId="3EA320B8" w14:textId="77777777" w:rsidTr="00E04692">
        <w:trPr>
          <w:trHeight w:val="240"/>
          <w:jc w:val="center"/>
        </w:trPr>
        <w:tc>
          <w:tcPr>
            <w:tcW w:w="4876" w:type="dxa"/>
          </w:tcPr>
          <w:p w14:paraId="1CB458B6" w14:textId="77777777" w:rsidR="00740D3F" w:rsidRPr="001E3FEC" w:rsidRDefault="00740D3F" w:rsidP="00E04692">
            <w:pPr>
              <w:pStyle w:val="AmColumnHeading"/>
            </w:pPr>
            <w:r w:rsidRPr="001E3FEC">
              <w:t>Texto da Comissão</w:t>
            </w:r>
          </w:p>
        </w:tc>
        <w:tc>
          <w:tcPr>
            <w:tcW w:w="4876" w:type="dxa"/>
          </w:tcPr>
          <w:p w14:paraId="4DBBF497" w14:textId="77777777" w:rsidR="00740D3F" w:rsidRPr="001E3FEC" w:rsidRDefault="00740D3F" w:rsidP="00E04692">
            <w:pPr>
              <w:pStyle w:val="AmColumnHeading"/>
            </w:pPr>
            <w:r w:rsidRPr="001E3FEC">
              <w:t>Alteração</w:t>
            </w:r>
          </w:p>
        </w:tc>
      </w:tr>
      <w:tr w:rsidR="00740D3F" w:rsidRPr="001E3FEC" w14:paraId="7D1A5A8C" w14:textId="77777777" w:rsidTr="00E04692">
        <w:trPr>
          <w:jc w:val="center"/>
        </w:trPr>
        <w:tc>
          <w:tcPr>
            <w:tcW w:w="4876" w:type="dxa"/>
          </w:tcPr>
          <w:p w14:paraId="132B00D9" w14:textId="77777777" w:rsidR="00740D3F" w:rsidRPr="001E3FEC" w:rsidRDefault="00740D3F" w:rsidP="00E04692">
            <w:pPr>
              <w:pStyle w:val="Normal6a"/>
            </w:pPr>
            <w:r w:rsidRPr="001E3FEC">
              <w:rPr>
                <w:b/>
                <w:i/>
              </w:rPr>
              <w:t>2.</w:t>
            </w:r>
            <w:r w:rsidRPr="001E3FEC">
              <w:tab/>
            </w:r>
            <w:r w:rsidRPr="001E3FEC">
              <w:rPr>
                <w:b/>
                <w:i/>
              </w:rPr>
              <w:t>Sempre que, com base na apreciação realizada nos termos do n.º 8, a Comissão considere esse pedido justificado, deve, por meio de uma decisão de execução, autorizar o Estado-Membro em questão a aplicar as regras derrogatórias estabelecidas nos artigos 4.º, 5.º ou 6.º.</w:t>
            </w:r>
          </w:p>
        </w:tc>
        <w:tc>
          <w:tcPr>
            <w:tcW w:w="4876" w:type="dxa"/>
          </w:tcPr>
          <w:p w14:paraId="73CC3BAD" w14:textId="77777777" w:rsidR="00740D3F" w:rsidRPr="001E3FEC" w:rsidRDefault="00740D3F" w:rsidP="00E04692">
            <w:pPr>
              <w:pStyle w:val="Normal6a"/>
            </w:pPr>
            <w:r w:rsidRPr="001E3FEC">
              <w:rPr>
                <w:b/>
                <w:i/>
              </w:rPr>
              <w:t>Suprimido</w:t>
            </w:r>
          </w:p>
        </w:tc>
      </w:tr>
    </w:tbl>
    <w:p w14:paraId="7710B30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6B20636" w14:textId="77777777" w:rsidR="00740D3F" w:rsidRPr="001E3FEC" w:rsidRDefault="00740D3F" w:rsidP="00740D3F">
      <w:r w:rsidRPr="001E3FEC">
        <w:rPr>
          <w:rStyle w:val="HideTWBExt"/>
          <w:noProof w:val="0"/>
        </w:rPr>
        <w:t>&lt;/Amend&gt;</w:t>
      </w:r>
    </w:p>
    <w:p w14:paraId="0A31078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489</w:t>
      </w:r>
      <w:r w:rsidRPr="001E3FEC">
        <w:rPr>
          <w:rStyle w:val="HideTWBExt"/>
          <w:noProof w:val="0"/>
        </w:rPr>
        <w:t>&lt;/NumAm&gt;</w:t>
      </w:r>
    </w:p>
    <w:p w14:paraId="15FB1EF7"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5DDF976F" w14:textId="77777777" w:rsidR="00740D3F" w:rsidRPr="001E3FEC" w:rsidRDefault="00740D3F" w:rsidP="00740D3F">
      <w:pPr>
        <w:pStyle w:val="NormalBold"/>
      </w:pPr>
      <w:r w:rsidRPr="001E3FEC">
        <w:rPr>
          <w:rStyle w:val="HideTWBExt"/>
          <w:noProof w:val="0"/>
        </w:rPr>
        <w:t>&lt;/RepeatBlock-By&gt;</w:t>
      </w:r>
    </w:p>
    <w:p w14:paraId="65C175E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9D442E8" w14:textId="77777777" w:rsidR="00740D3F" w:rsidRPr="001E3FEC" w:rsidRDefault="00740D3F" w:rsidP="00740D3F">
      <w:pPr>
        <w:pStyle w:val="NormalBold"/>
      </w:pPr>
      <w:r w:rsidRPr="001E3FEC">
        <w:rPr>
          <w:rStyle w:val="HideTWBExt"/>
          <w:noProof w:val="0"/>
        </w:rPr>
        <w:t>&lt;Article&gt;</w:t>
      </w:r>
      <w:r w:rsidRPr="001E3FEC">
        <w:t>Artigo 3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6E3328D" w14:textId="77777777" w:rsidTr="00E04692">
        <w:trPr>
          <w:trHeight w:hRule="exact" w:val="240"/>
          <w:jc w:val="center"/>
        </w:trPr>
        <w:tc>
          <w:tcPr>
            <w:tcW w:w="9752" w:type="dxa"/>
            <w:gridSpan w:val="2"/>
          </w:tcPr>
          <w:p w14:paraId="6F179605" w14:textId="77777777" w:rsidR="00740D3F" w:rsidRPr="001E3FEC" w:rsidRDefault="00740D3F" w:rsidP="00E04692"/>
        </w:tc>
      </w:tr>
      <w:tr w:rsidR="00740D3F" w:rsidRPr="001E3FEC" w14:paraId="6F241E53" w14:textId="77777777" w:rsidTr="00E04692">
        <w:trPr>
          <w:trHeight w:val="240"/>
          <w:jc w:val="center"/>
        </w:trPr>
        <w:tc>
          <w:tcPr>
            <w:tcW w:w="4876" w:type="dxa"/>
          </w:tcPr>
          <w:p w14:paraId="05174B6E" w14:textId="77777777" w:rsidR="00740D3F" w:rsidRPr="001E3FEC" w:rsidRDefault="00740D3F" w:rsidP="00E04692">
            <w:pPr>
              <w:pStyle w:val="AmColumnHeading"/>
            </w:pPr>
            <w:r w:rsidRPr="001E3FEC">
              <w:t>Texto da Comissão</w:t>
            </w:r>
          </w:p>
        </w:tc>
        <w:tc>
          <w:tcPr>
            <w:tcW w:w="4876" w:type="dxa"/>
          </w:tcPr>
          <w:p w14:paraId="69B56658" w14:textId="77777777" w:rsidR="00740D3F" w:rsidRPr="001E3FEC" w:rsidRDefault="00740D3F" w:rsidP="00E04692">
            <w:pPr>
              <w:pStyle w:val="AmColumnHeading"/>
            </w:pPr>
            <w:r w:rsidRPr="001E3FEC">
              <w:t>Alteração</w:t>
            </w:r>
          </w:p>
        </w:tc>
      </w:tr>
      <w:tr w:rsidR="00740D3F" w:rsidRPr="001E3FEC" w14:paraId="270A8C28" w14:textId="77777777" w:rsidTr="00E04692">
        <w:trPr>
          <w:jc w:val="center"/>
        </w:trPr>
        <w:tc>
          <w:tcPr>
            <w:tcW w:w="4876" w:type="dxa"/>
          </w:tcPr>
          <w:p w14:paraId="57AC469E" w14:textId="77777777" w:rsidR="00740D3F" w:rsidRPr="001E3FEC" w:rsidRDefault="00740D3F" w:rsidP="00E04692">
            <w:pPr>
              <w:pStyle w:val="Normal6a"/>
            </w:pPr>
            <w:r w:rsidRPr="001E3FEC">
              <w:t>2.</w:t>
            </w:r>
            <w:r w:rsidRPr="001E3FEC">
              <w:tab/>
              <w:t xml:space="preserve">Sempre que, com base na apreciação realizada nos termos do n.º 8, a Comissão considere </w:t>
            </w:r>
            <w:r w:rsidRPr="001E3FEC">
              <w:rPr>
                <w:b/>
                <w:i/>
              </w:rPr>
              <w:t>esse pedido justificado</w:t>
            </w:r>
            <w:r w:rsidRPr="001E3FEC">
              <w:t>, deve, por meio de uma decisão de execução, autorizar o Estado-Membro em questão a aplicar as regras derrogatórias estabelecidas nos artigos 4.º, 5.º ou 6.º.</w:t>
            </w:r>
          </w:p>
        </w:tc>
        <w:tc>
          <w:tcPr>
            <w:tcW w:w="4876" w:type="dxa"/>
          </w:tcPr>
          <w:p w14:paraId="071E0DF8" w14:textId="77777777" w:rsidR="00740D3F" w:rsidRPr="001E3FEC" w:rsidRDefault="00740D3F" w:rsidP="00E04692">
            <w:pPr>
              <w:pStyle w:val="Normal6a"/>
            </w:pPr>
            <w:r w:rsidRPr="001E3FEC">
              <w:t>2.</w:t>
            </w:r>
            <w:r w:rsidRPr="001E3FEC">
              <w:tab/>
              <w:t xml:space="preserve">Sempre que, com base na apreciação realizada nos termos do n.º 8, a Comissão considere </w:t>
            </w:r>
            <w:r w:rsidRPr="001E3FEC">
              <w:rPr>
                <w:b/>
                <w:i/>
              </w:rPr>
              <w:t>que o Estado-Membro afetado enfrenta uma situação de crise</w:t>
            </w:r>
            <w:r w:rsidRPr="001E3FEC">
              <w:t>, deve, por meio de uma decisão de execução, autorizar o Estado-Membro em questão a aplicar as regras derrogatórias estabelecidas nos artigos 4.º, 5.º ou 6.º.</w:t>
            </w:r>
          </w:p>
        </w:tc>
      </w:tr>
    </w:tbl>
    <w:p w14:paraId="5AAFA2B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F0110B5" w14:textId="77777777" w:rsidR="00740D3F" w:rsidRPr="001E3FEC" w:rsidRDefault="00740D3F" w:rsidP="00740D3F">
      <w:r w:rsidRPr="001E3FEC">
        <w:rPr>
          <w:rStyle w:val="HideTWBExt"/>
          <w:noProof w:val="0"/>
        </w:rPr>
        <w:t>&lt;/Amend&gt;</w:t>
      </w:r>
    </w:p>
    <w:p w14:paraId="778564D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490</w:t>
      </w:r>
      <w:r w:rsidRPr="001E3FEC">
        <w:rPr>
          <w:rStyle w:val="HideTWBExt"/>
          <w:noProof w:val="0"/>
        </w:rPr>
        <w:t>&lt;/NumAm&gt;</w:t>
      </w:r>
    </w:p>
    <w:p w14:paraId="537B5E2E"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3ED8FA21" w14:textId="77777777" w:rsidR="00740D3F" w:rsidRPr="001E3FEC" w:rsidRDefault="00740D3F" w:rsidP="00740D3F">
      <w:pPr>
        <w:pStyle w:val="NormalBold"/>
      </w:pPr>
      <w:r w:rsidRPr="001E3FEC">
        <w:rPr>
          <w:rStyle w:val="HideTWBExt"/>
          <w:noProof w:val="0"/>
        </w:rPr>
        <w:t>&lt;/RepeatBlock-By&gt;</w:t>
      </w:r>
    </w:p>
    <w:p w14:paraId="2500A1A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4463918" w14:textId="77777777" w:rsidR="00740D3F" w:rsidRPr="001E3FEC" w:rsidRDefault="00740D3F" w:rsidP="00740D3F">
      <w:pPr>
        <w:pStyle w:val="NormalBold"/>
      </w:pPr>
      <w:r w:rsidRPr="001E3FEC">
        <w:rPr>
          <w:rStyle w:val="HideTWBExt"/>
          <w:noProof w:val="0"/>
        </w:rPr>
        <w:t>&lt;Article&gt;</w:t>
      </w:r>
      <w:r w:rsidRPr="001E3FEC">
        <w:t>Artigo 3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86DEB15" w14:textId="77777777" w:rsidTr="00E04692">
        <w:trPr>
          <w:trHeight w:hRule="exact" w:val="240"/>
          <w:jc w:val="center"/>
        </w:trPr>
        <w:tc>
          <w:tcPr>
            <w:tcW w:w="9752" w:type="dxa"/>
            <w:gridSpan w:val="2"/>
          </w:tcPr>
          <w:p w14:paraId="350914C0" w14:textId="77777777" w:rsidR="00740D3F" w:rsidRPr="001E3FEC" w:rsidRDefault="00740D3F" w:rsidP="00E04692"/>
        </w:tc>
      </w:tr>
      <w:tr w:rsidR="00740D3F" w:rsidRPr="001E3FEC" w14:paraId="3D64F9E7" w14:textId="77777777" w:rsidTr="00E04692">
        <w:trPr>
          <w:trHeight w:val="240"/>
          <w:jc w:val="center"/>
        </w:trPr>
        <w:tc>
          <w:tcPr>
            <w:tcW w:w="4876" w:type="dxa"/>
          </w:tcPr>
          <w:p w14:paraId="6BE05C98" w14:textId="77777777" w:rsidR="00740D3F" w:rsidRPr="001E3FEC" w:rsidRDefault="00740D3F" w:rsidP="00E04692">
            <w:pPr>
              <w:pStyle w:val="AmColumnHeading"/>
            </w:pPr>
            <w:r w:rsidRPr="001E3FEC">
              <w:t>Texto da Comissão</w:t>
            </w:r>
          </w:p>
        </w:tc>
        <w:tc>
          <w:tcPr>
            <w:tcW w:w="4876" w:type="dxa"/>
          </w:tcPr>
          <w:p w14:paraId="194D1680" w14:textId="77777777" w:rsidR="00740D3F" w:rsidRPr="001E3FEC" w:rsidRDefault="00740D3F" w:rsidP="00E04692">
            <w:pPr>
              <w:pStyle w:val="AmColumnHeading"/>
            </w:pPr>
            <w:r w:rsidRPr="001E3FEC">
              <w:t>Alteração</w:t>
            </w:r>
          </w:p>
        </w:tc>
      </w:tr>
      <w:tr w:rsidR="00740D3F" w:rsidRPr="001E3FEC" w14:paraId="205351A4" w14:textId="77777777" w:rsidTr="00E04692">
        <w:trPr>
          <w:jc w:val="center"/>
        </w:trPr>
        <w:tc>
          <w:tcPr>
            <w:tcW w:w="4876" w:type="dxa"/>
          </w:tcPr>
          <w:p w14:paraId="65D3DEBE" w14:textId="77777777" w:rsidR="00740D3F" w:rsidRPr="001E3FEC" w:rsidRDefault="00740D3F" w:rsidP="00E04692">
            <w:pPr>
              <w:pStyle w:val="Normal6a"/>
            </w:pPr>
            <w:r w:rsidRPr="001E3FEC">
              <w:t>2.</w:t>
            </w:r>
            <w:r w:rsidRPr="001E3FEC">
              <w:tab/>
            </w:r>
            <w:r w:rsidRPr="001E3FEC">
              <w:rPr>
                <w:b/>
                <w:i/>
              </w:rPr>
              <w:t>Sempre que, com base na apreciação realizada nos termos do n.º 8,</w:t>
            </w:r>
            <w:r w:rsidRPr="001E3FEC">
              <w:t xml:space="preserve"> a Comissão </w:t>
            </w:r>
            <w:r w:rsidRPr="001E3FEC">
              <w:rPr>
                <w:b/>
                <w:i/>
              </w:rPr>
              <w:t>considere esse pedido justificado, deve, por meio de uma decisão de execução, autorizar</w:t>
            </w:r>
            <w:r w:rsidRPr="001E3FEC">
              <w:t xml:space="preserve"> o Estado-Membro em questão a aplicar as regras derrogatórias estabelecidas nos artigos 4.º, 5.º ou 6.º.</w:t>
            </w:r>
          </w:p>
        </w:tc>
        <w:tc>
          <w:tcPr>
            <w:tcW w:w="4876" w:type="dxa"/>
          </w:tcPr>
          <w:p w14:paraId="0C151856" w14:textId="77777777" w:rsidR="00740D3F" w:rsidRPr="001E3FEC" w:rsidRDefault="00740D3F" w:rsidP="00E04692">
            <w:pPr>
              <w:pStyle w:val="Normal6a"/>
            </w:pPr>
            <w:r w:rsidRPr="001E3FEC">
              <w:t>2.</w:t>
            </w:r>
            <w:r w:rsidRPr="001E3FEC">
              <w:tab/>
            </w:r>
            <w:r w:rsidRPr="001E3FEC">
              <w:rPr>
                <w:b/>
                <w:i/>
              </w:rPr>
              <w:t>Após a receção do pedido do Estado-Membro, e a menos que</w:t>
            </w:r>
            <w:r w:rsidRPr="001E3FEC">
              <w:t xml:space="preserve"> a Comissão </w:t>
            </w:r>
            <w:r w:rsidRPr="001E3FEC">
              <w:rPr>
                <w:b/>
                <w:i/>
              </w:rPr>
              <w:t>indique de forma suficientemente justificada que o pedido é infundado</w:t>
            </w:r>
            <w:r w:rsidRPr="001E3FEC">
              <w:t xml:space="preserve">, o Estado-Membro em questão </w:t>
            </w:r>
            <w:r w:rsidRPr="001E3FEC">
              <w:rPr>
                <w:b/>
                <w:i/>
              </w:rPr>
              <w:t>será autorizado,</w:t>
            </w:r>
            <w:r w:rsidRPr="001E3FEC">
              <w:t xml:space="preserve"> por meio de uma decisão de execução </w:t>
            </w:r>
            <w:r w:rsidRPr="001E3FEC">
              <w:rPr>
                <w:b/>
                <w:i/>
              </w:rPr>
              <w:t>da Comissão,</w:t>
            </w:r>
            <w:r w:rsidRPr="001E3FEC">
              <w:t xml:space="preserve"> a aplicar as regras derrogatórias estabelecidas nos artigos 4.º, 5.º ou 6.º.</w:t>
            </w:r>
          </w:p>
        </w:tc>
      </w:tr>
    </w:tbl>
    <w:p w14:paraId="376FD57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585D5514" w14:textId="77777777" w:rsidR="00740D3F" w:rsidRPr="001E3FEC" w:rsidRDefault="00740D3F" w:rsidP="00740D3F">
      <w:r w:rsidRPr="001E3FEC">
        <w:rPr>
          <w:rStyle w:val="HideTWBExt"/>
          <w:noProof w:val="0"/>
        </w:rPr>
        <w:t>&lt;/Amend&gt;</w:t>
      </w:r>
    </w:p>
    <w:p w14:paraId="0B38511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491</w:t>
      </w:r>
      <w:r w:rsidRPr="001E3FEC">
        <w:rPr>
          <w:rStyle w:val="HideTWBExt"/>
          <w:noProof w:val="0"/>
        </w:rPr>
        <w:t>&lt;/NumAm&gt;</w:t>
      </w:r>
    </w:p>
    <w:p w14:paraId="0A8C2A31"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3E3B41D0" w14:textId="77777777" w:rsidR="00740D3F" w:rsidRPr="001E3FEC" w:rsidRDefault="00740D3F" w:rsidP="00740D3F">
      <w:pPr>
        <w:pStyle w:val="NormalBold"/>
      </w:pPr>
      <w:r w:rsidRPr="001E3FEC">
        <w:rPr>
          <w:rStyle w:val="HideTWBExt"/>
          <w:noProof w:val="0"/>
        </w:rPr>
        <w:t>&lt;/RepeatBlock-By&gt;</w:t>
      </w:r>
    </w:p>
    <w:p w14:paraId="0258A24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D555B5A" w14:textId="77777777" w:rsidR="00740D3F" w:rsidRPr="001E3FEC" w:rsidRDefault="00740D3F" w:rsidP="00740D3F">
      <w:pPr>
        <w:pStyle w:val="NormalBold"/>
      </w:pPr>
      <w:r w:rsidRPr="001E3FEC">
        <w:rPr>
          <w:rStyle w:val="HideTWBExt"/>
          <w:noProof w:val="0"/>
        </w:rPr>
        <w:t>&lt;Article&gt;</w:t>
      </w:r>
      <w:r w:rsidRPr="001E3FEC">
        <w:t>Artigo 3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9155636" w14:textId="77777777" w:rsidTr="00E04692">
        <w:trPr>
          <w:trHeight w:hRule="exact" w:val="240"/>
          <w:jc w:val="center"/>
        </w:trPr>
        <w:tc>
          <w:tcPr>
            <w:tcW w:w="9752" w:type="dxa"/>
            <w:gridSpan w:val="2"/>
          </w:tcPr>
          <w:p w14:paraId="6E9E46F7" w14:textId="77777777" w:rsidR="00740D3F" w:rsidRPr="001E3FEC" w:rsidRDefault="00740D3F" w:rsidP="00E04692"/>
        </w:tc>
      </w:tr>
      <w:tr w:rsidR="00740D3F" w:rsidRPr="001E3FEC" w14:paraId="4A92AC23" w14:textId="77777777" w:rsidTr="00E04692">
        <w:trPr>
          <w:trHeight w:val="240"/>
          <w:jc w:val="center"/>
        </w:trPr>
        <w:tc>
          <w:tcPr>
            <w:tcW w:w="4876" w:type="dxa"/>
          </w:tcPr>
          <w:p w14:paraId="52991F6C" w14:textId="77777777" w:rsidR="00740D3F" w:rsidRPr="001E3FEC" w:rsidRDefault="00740D3F" w:rsidP="00E04692">
            <w:pPr>
              <w:pStyle w:val="AmColumnHeading"/>
            </w:pPr>
            <w:r w:rsidRPr="001E3FEC">
              <w:t>Texto da Comissão</w:t>
            </w:r>
          </w:p>
        </w:tc>
        <w:tc>
          <w:tcPr>
            <w:tcW w:w="4876" w:type="dxa"/>
          </w:tcPr>
          <w:p w14:paraId="575748DA" w14:textId="77777777" w:rsidR="00740D3F" w:rsidRPr="001E3FEC" w:rsidRDefault="00740D3F" w:rsidP="00E04692">
            <w:pPr>
              <w:pStyle w:val="AmColumnHeading"/>
            </w:pPr>
            <w:r w:rsidRPr="001E3FEC">
              <w:t>Alteração</w:t>
            </w:r>
          </w:p>
        </w:tc>
      </w:tr>
      <w:tr w:rsidR="00740D3F" w:rsidRPr="001E3FEC" w14:paraId="4510E26B" w14:textId="77777777" w:rsidTr="00E04692">
        <w:trPr>
          <w:jc w:val="center"/>
        </w:trPr>
        <w:tc>
          <w:tcPr>
            <w:tcW w:w="4876" w:type="dxa"/>
          </w:tcPr>
          <w:p w14:paraId="77E2857D" w14:textId="77777777" w:rsidR="00740D3F" w:rsidRPr="001E3FEC" w:rsidRDefault="00740D3F" w:rsidP="00E04692">
            <w:pPr>
              <w:pStyle w:val="Normal6a"/>
            </w:pPr>
            <w:r w:rsidRPr="001E3FEC">
              <w:rPr>
                <w:b/>
                <w:i/>
              </w:rPr>
              <w:t>3.</w:t>
            </w:r>
            <w:r w:rsidRPr="001E3FEC">
              <w:tab/>
            </w:r>
            <w:r w:rsidRPr="001E3FEC">
              <w:rPr>
                <w:b/>
                <w:i/>
              </w:rPr>
              <w:t>A decisão de execução a que se refere o n.º 2 deve ser adotada no prazo de dez dias a contar da data do pedido e deve fixar a data a partir da qual é possível aplicar as regras estabelecidas nos artigos 4.º, 5.º ou 6.º, bem como o prazo da respetiva aplicação.</w:t>
            </w:r>
          </w:p>
        </w:tc>
        <w:tc>
          <w:tcPr>
            <w:tcW w:w="4876" w:type="dxa"/>
          </w:tcPr>
          <w:p w14:paraId="48281741" w14:textId="77777777" w:rsidR="00740D3F" w:rsidRPr="001E3FEC" w:rsidRDefault="00740D3F" w:rsidP="00E04692">
            <w:pPr>
              <w:pStyle w:val="Normal6a"/>
            </w:pPr>
            <w:r w:rsidRPr="001E3FEC">
              <w:rPr>
                <w:b/>
                <w:i/>
              </w:rPr>
              <w:t>Suprimido</w:t>
            </w:r>
          </w:p>
        </w:tc>
      </w:tr>
    </w:tbl>
    <w:p w14:paraId="33CAF97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CD2095A" w14:textId="77777777" w:rsidR="00740D3F" w:rsidRPr="001E3FEC" w:rsidRDefault="00740D3F" w:rsidP="00740D3F">
      <w:r w:rsidRPr="001E3FEC">
        <w:rPr>
          <w:rStyle w:val="HideTWBExt"/>
          <w:noProof w:val="0"/>
        </w:rPr>
        <w:t>&lt;/Amend&gt;</w:t>
      </w:r>
    </w:p>
    <w:p w14:paraId="3CA14C3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492</w:t>
      </w:r>
      <w:r w:rsidRPr="001E3FEC">
        <w:rPr>
          <w:rStyle w:val="HideTWBExt"/>
          <w:noProof w:val="0"/>
        </w:rPr>
        <w:t>&lt;/NumAm&gt;</w:t>
      </w:r>
    </w:p>
    <w:p w14:paraId="12F4BD62"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52121A50" w14:textId="77777777" w:rsidR="00740D3F" w:rsidRPr="001E3FEC" w:rsidRDefault="00740D3F" w:rsidP="00740D3F">
      <w:pPr>
        <w:pStyle w:val="NormalBold"/>
      </w:pPr>
      <w:r w:rsidRPr="001E3FEC">
        <w:rPr>
          <w:rStyle w:val="HideTWBExt"/>
          <w:noProof w:val="0"/>
        </w:rPr>
        <w:t>&lt;/RepeatBlock-By&gt;</w:t>
      </w:r>
    </w:p>
    <w:p w14:paraId="1B88545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81963CD" w14:textId="77777777" w:rsidR="00740D3F" w:rsidRPr="001E3FEC" w:rsidRDefault="00740D3F" w:rsidP="00740D3F">
      <w:pPr>
        <w:pStyle w:val="NormalBold"/>
      </w:pPr>
      <w:r w:rsidRPr="001E3FEC">
        <w:rPr>
          <w:rStyle w:val="HideTWBExt"/>
          <w:noProof w:val="0"/>
        </w:rPr>
        <w:t>&lt;Article&gt;</w:t>
      </w:r>
      <w:r w:rsidRPr="001E3FEC">
        <w:t>Artigo 3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BCC0F23" w14:textId="77777777" w:rsidTr="00E04692">
        <w:trPr>
          <w:trHeight w:hRule="exact" w:val="240"/>
          <w:jc w:val="center"/>
        </w:trPr>
        <w:tc>
          <w:tcPr>
            <w:tcW w:w="9752" w:type="dxa"/>
            <w:gridSpan w:val="2"/>
          </w:tcPr>
          <w:p w14:paraId="61169E84" w14:textId="77777777" w:rsidR="00740D3F" w:rsidRPr="001E3FEC" w:rsidRDefault="00740D3F" w:rsidP="00E04692"/>
        </w:tc>
      </w:tr>
      <w:tr w:rsidR="00740D3F" w:rsidRPr="001E3FEC" w14:paraId="1AC7AE70" w14:textId="77777777" w:rsidTr="00E04692">
        <w:trPr>
          <w:trHeight w:val="240"/>
          <w:jc w:val="center"/>
        </w:trPr>
        <w:tc>
          <w:tcPr>
            <w:tcW w:w="4876" w:type="dxa"/>
          </w:tcPr>
          <w:p w14:paraId="1E6D7BBF" w14:textId="77777777" w:rsidR="00740D3F" w:rsidRPr="001E3FEC" w:rsidRDefault="00740D3F" w:rsidP="00E04692">
            <w:pPr>
              <w:pStyle w:val="AmColumnHeading"/>
            </w:pPr>
            <w:r w:rsidRPr="001E3FEC">
              <w:t>Texto da Comissão</w:t>
            </w:r>
          </w:p>
        </w:tc>
        <w:tc>
          <w:tcPr>
            <w:tcW w:w="4876" w:type="dxa"/>
          </w:tcPr>
          <w:p w14:paraId="6931138B" w14:textId="77777777" w:rsidR="00740D3F" w:rsidRPr="001E3FEC" w:rsidRDefault="00740D3F" w:rsidP="00E04692">
            <w:pPr>
              <w:pStyle w:val="AmColumnHeading"/>
            </w:pPr>
            <w:r w:rsidRPr="001E3FEC">
              <w:t>Alteração</w:t>
            </w:r>
          </w:p>
        </w:tc>
      </w:tr>
      <w:tr w:rsidR="00740D3F" w:rsidRPr="001E3FEC" w14:paraId="377D4A35" w14:textId="77777777" w:rsidTr="00E04692">
        <w:trPr>
          <w:jc w:val="center"/>
        </w:trPr>
        <w:tc>
          <w:tcPr>
            <w:tcW w:w="4876" w:type="dxa"/>
          </w:tcPr>
          <w:p w14:paraId="797BCA96" w14:textId="77777777" w:rsidR="00740D3F" w:rsidRPr="001E3FEC" w:rsidRDefault="00740D3F" w:rsidP="00E04692">
            <w:pPr>
              <w:pStyle w:val="Normal6a"/>
            </w:pPr>
            <w:r w:rsidRPr="001E3FEC">
              <w:rPr>
                <w:b/>
                <w:i/>
              </w:rPr>
              <w:t>3.</w:t>
            </w:r>
            <w:r w:rsidRPr="001E3FEC">
              <w:tab/>
            </w:r>
            <w:r w:rsidRPr="001E3FEC">
              <w:rPr>
                <w:b/>
                <w:i/>
              </w:rPr>
              <w:t>A decisão de execução a que se refere o n.º 2 deve ser adotada no prazo de dez dias a contar da data do pedido e deve fixar a data a partir da qual é possível aplicar as regras estabelecidas nos artigos 4.º, 5.º ou 6.º, bem como o prazo da respetiva aplicação.</w:t>
            </w:r>
          </w:p>
        </w:tc>
        <w:tc>
          <w:tcPr>
            <w:tcW w:w="4876" w:type="dxa"/>
          </w:tcPr>
          <w:p w14:paraId="1D17DCC6" w14:textId="77777777" w:rsidR="00740D3F" w:rsidRPr="001E3FEC" w:rsidRDefault="00740D3F" w:rsidP="00E04692">
            <w:pPr>
              <w:pStyle w:val="Normal6a"/>
            </w:pPr>
            <w:r w:rsidRPr="001E3FEC">
              <w:rPr>
                <w:b/>
                <w:i/>
              </w:rPr>
              <w:t>Suprimido</w:t>
            </w:r>
          </w:p>
        </w:tc>
      </w:tr>
    </w:tbl>
    <w:p w14:paraId="5C94A88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E11EB47" w14:textId="77777777" w:rsidR="00740D3F" w:rsidRPr="001E3FEC" w:rsidRDefault="00740D3F" w:rsidP="00740D3F">
      <w:r w:rsidRPr="001E3FEC">
        <w:rPr>
          <w:rStyle w:val="HideTWBExt"/>
          <w:noProof w:val="0"/>
        </w:rPr>
        <w:t>&lt;/Amend&gt;</w:t>
      </w:r>
    </w:p>
    <w:p w14:paraId="4D497BD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493</w:t>
      </w:r>
      <w:r w:rsidRPr="001E3FEC">
        <w:rPr>
          <w:rStyle w:val="HideTWBExt"/>
          <w:noProof w:val="0"/>
        </w:rPr>
        <w:t>&lt;/NumAm&gt;</w:t>
      </w:r>
    </w:p>
    <w:p w14:paraId="172102CF"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687583E8" w14:textId="77777777" w:rsidR="00740D3F" w:rsidRPr="001E3FEC" w:rsidRDefault="00740D3F" w:rsidP="00740D3F">
      <w:pPr>
        <w:pStyle w:val="NormalBold"/>
      </w:pPr>
      <w:r w:rsidRPr="001E3FEC">
        <w:rPr>
          <w:rStyle w:val="HideTWBExt"/>
          <w:noProof w:val="0"/>
        </w:rPr>
        <w:t>&lt;/RepeatBlock-By&gt;</w:t>
      </w:r>
    </w:p>
    <w:p w14:paraId="7F524AC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30B7290" w14:textId="77777777" w:rsidR="00740D3F" w:rsidRPr="001E3FEC" w:rsidRDefault="00740D3F" w:rsidP="00740D3F">
      <w:pPr>
        <w:pStyle w:val="NormalBold"/>
      </w:pPr>
      <w:r w:rsidRPr="001E3FEC">
        <w:rPr>
          <w:rStyle w:val="HideTWBExt"/>
          <w:noProof w:val="0"/>
        </w:rPr>
        <w:t>&lt;Article&gt;</w:t>
      </w:r>
      <w:r w:rsidRPr="001E3FEC">
        <w:t>Artigo 3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1FEE7AE" w14:textId="77777777" w:rsidTr="00E04692">
        <w:trPr>
          <w:trHeight w:hRule="exact" w:val="240"/>
          <w:jc w:val="center"/>
        </w:trPr>
        <w:tc>
          <w:tcPr>
            <w:tcW w:w="9752" w:type="dxa"/>
            <w:gridSpan w:val="2"/>
          </w:tcPr>
          <w:p w14:paraId="3936AFB1" w14:textId="77777777" w:rsidR="00740D3F" w:rsidRPr="001E3FEC" w:rsidRDefault="00740D3F" w:rsidP="00E04692"/>
        </w:tc>
      </w:tr>
      <w:tr w:rsidR="00740D3F" w:rsidRPr="001E3FEC" w14:paraId="2C2C4349" w14:textId="77777777" w:rsidTr="00E04692">
        <w:trPr>
          <w:trHeight w:val="240"/>
          <w:jc w:val="center"/>
        </w:trPr>
        <w:tc>
          <w:tcPr>
            <w:tcW w:w="4876" w:type="dxa"/>
          </w:tcPr>
          <w:p w14:paraId="2B0AB18A" w14:textId="77777777" w:rsidR="00740D3F" w:rsidRPr="001E3FEC" w:rsidRDefault="00740D3F" w:rsidP="00E04692">
            <w:pPr>
              <w:pStyle w:val="AmColumnHeading"/>
            </w:pPr>
            <w:r w:rsidRPr="001E3FEC">
              <w:t>Texto da Comissão</w:t>
            </w:r>
          </w:p>
        </w:tc>
        <w:tc>
          <w:tcPr>
            <w:tcW w:w="4876" w:type="dxa"/>
          </w:tcPr>
          <w:p w14:paraId="5449BEDF" w14:textId="77777777" w:rsidR="00740D3F" w:rsidRPr="001E3FEC" w:rsidRDefault="00740D3F" w:rsidP="00E04692">
            <w:pPr>
              <w:pStyle w:val="AmColumnHeading"/>
            </w:pPr>
            <w:r w:rsidRPr="001E3FEC">
              <w:t>Alteração</w:t>
            </w:r>
          </w:p>
        </w:tc>
      </w:tr>
      <w:tr w:rsidR="00740D3F" w:rsidRPr="001E3FEC" w14:paraId="6A175D60" w14:textId="77777777" w:rsidTr="00E04692">
        <w:trPr>
          <w:jc w:val="center"/>
        </w:trPr>
        <w:tc>
          <w:tcPr>
            <w:tcW w:w="4876" w:type="dxa"/>
          </w:tcPr>
          <w:p w14:paraId="391E0BEE" w14:textId="77777777" w:rsidR="00740D3F" w:rsidRPr="001E3FEC" w:rsidRDefault="00740D3F" w:rsidP="00E04692">
            <w:pPr>
              <w:pStyle w:val="Normal6a"/>
            </w:pPr>
            <w:r w:rsidRPr="001E3FEC">
              <w:t>3.</w:t>
            </w:r>
            <w:r w:rsidRPr="001E3FEC">
              <w:tab/>
              <w:t>A decisão de execução a que se refere o n.º 2 deve ser adotada no prazo de dez dias a contar da data do pedido e deve fixar a data a partir da qual é possível aplicar as regras estabelecidas nos artigos 4.º, 5.º ou 6.º, bem como o prazo da respetiva aplicação.</w:t>
            </w:r>
          </w:p>
        </w:tc>
        <w:tc>
          <w:tcPr>
            <w:tcW w:w="4876" w:type="dxa"/>
          </w:tcPr>
          <w:p w14:paraId="50BC7D15" w14:textId="77777777" w:rsidR="00740D3F" w:rsidRPr="001E3FEC" w:rsidRDefault="00740D3F" w:rsidP="00E04692">
            <w:pPr>
              <w:pStyle w:val="Normal6a"/>
            </w:pPr>
            <w:r w:rsidRPr="001E3FEC">
              <w:t>3.</w:t>
            </w:r>
            <w:r w:rsidRPr="001E3FEC">
              <w:tab/>
              <w:t xml:space="preserve">A decisão de execução a que se refere o n.º 2 deve ser adotada </w:t>
            </w:r>
            <w:r w:rsidRPr="001E3FEC">
              <w:rPr>
                <w:b/>
                <w:i/>
              </w:rPr>
              <w:t>e devidamente notificada</w:t>
            </w:r>
            <w:r w:rsidRPr="001E3FEC">
              <w:t xml:space="preserve"> no prazo de dez dias a contar da data do pedido e deve fixar a data a partir da qual é possível aplicar as regras estabelecidas nos artigos 4.º, 5.º ou 6.º, bem como o prazo da respetiva aplicação.</w:t>
            </w:r>
          </w:p>
        </w:tc>
      </w:tr>
    </w:tbl>
    <w:p w14:paraId="1D66286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7328F346" w14:textId="77777777" w:rsidR="00740D3F" w:rsidRPr="001E3FEC" w:rsidRDefault="00740D3F" w:rsidP="00740D3F">
      <w:r w:rsidRPr="001E3FEC">
        <w:rPr>
          <w:rStyle w:val="HideTWBExt"/>
          <w:noProof w:val="0"/>
        </w:rPr>
        <w:t>&lt;/Amend&gt;</w:t>
      </w:r>
    </w:p>
    <w:p w14:paraId="6ED8A08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494</w:t>
      </w:r>
      <w:r w:rsidRPr="001E3FEC">
        <w:rPr>
          <w:rStyle w:val="HideTWBExt"/>
          <w:noProof w:val="0"/>
        </w:rPr>
        <w:t>&lt;/NumAm&gt;</w:t>
      </w:r>
    </w:p>
    <w:p w14:paraId="07948BC2"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68C2440D" w14:textId="77777777" w:rsidR="00740D3F" w:rsidRPr="001E3FEC" w:rsidRDefault="00740D3F" w:rsidP="00740D3F">
      <w:pPr>
        <w:pStyle w:val="NormalBold"/>
      </w:pPr>
      <w:r w:rsidRPr="001E3FEC">
        <w:rPr>
          <w:rStyle w:val="HideTWBExt"/>
          <w:noProof w:val="0"/>
        </w:rPr>
        <w:t>&lt;/RepeatBlock-By&gt;</w:t>
      </w:r>
    </w:p>
    <w:p w14:paraId="7FB997D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E03DDC4" w14:textId="77777777" w:rsidR="00740D3F" w:rsidRPr="001E3FEC" w:rsidRDefault="00740D3F" w:rsidP="00740D3F">
      <w:pPr>
        <w:pStyle w:val="NormalBold"/>
      </w:pPr>
      <w:r w:rsidRPr="001E3FEC">
        <w:rPr>
          <w:rStyle w:val="HideTWBExt"/>
          <w:noProof w:val="0"/>
        </w:rPr>
        <w:t>&lt;Article&gt;</w:t>
      </w:r>
      <w:r w:rsidRPr="001E3FEC">
        <w:t>Artigo 3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9A58D57" w14:textId="77777777" w:rsidTr="00E04692">
        <w:trPr>
          <w:trHeight w:hRule="exact" w:val="240"/>
          <w:jc w:val="center"/>
        </w:trPr>
        <w:tc>
          <w:tcPr>
            <w:tcW w:w="9752" w:type="dxa"/>
            <w:gridSpan w:val="2"/>
          </w:tcPr>
          <w:p w14:paraId="455F7202" w14:textId="77777777" w:rsidR="00740D3F" w:rsidRPr="001E3FEC" w:rsidRDefault="00740D3F" w:rsidP="00E04692"/>
        </w:tc>
      </w:tr>
      <w:tr w:rsidR="00740D3F" w:rsidRPr="001E3FEC" w14:paraId="750EBD95" w14:textId="77777777" w:rsidTr="00E04692">
        <w:trPr>
          <w:trHeight w:val="240"/>
          <w:jc w:val="center"/>
        </w:trPr>
        <w:tc>
          <w:tcPr>
            <w:tcW w:w="4876" w:type="dxa"/>
          </w:tcPr>
          <w:p w14:paraId="5F2C41E8" w14:textId="77777777" w:rsidR="00740D3F" w:rsidRPr="001E3FEC" w:rsidRDefault="00740D3F" w:rsidP="00E04692">
            <w:pPr>
              <w:pStyle w:val="AmColumnHeading"/>
            </w:pPr>
            <w:r w:rsidRPr="001E3FEC">
              <w:t>Texto da Comissão</w:t>
            </w:r>
          </w:p>
        </w:tc>
        <w:tc>
          <w:tcPr>
            <w:tcW w:w="4876" w:type="dxa"/>
          </w:tcPr>
          <w:p w14:paraId="3FE95280" w14:textId="77777777" w:rsidR="00740D3F" w:rsidRPr="001E3FEC" w:rsidRDefault="00740D3F" w:rsidP="00E04692">
            <w:pPr>
              <w:pStyle w:val="AmColumnHeading"/>
            </w:pPr>
            <w:r w:rsidRPr="001E3FEC">
              <w:t>Alteração</w:t>
            </w:r>
          </w:p>
        </w:tc>
      </w:tr>
      <w:tr w:rsidR="00740D3F" w:rsidRPr="001E3FEC" w14:paraId="13F06702" w14:textId="77777777" w:rsidTr="00E04692">
        <w:trPr>
          <w:jc w:val="center"/>
        </w:trPr>
        <w:tc>
          <w:tcPr>
            <w:tcW w:w="4876" w:type="dxa"/>
          </w:tcPr>
          <w:p w14:paraId="518BE91A" w14:textId="77777777" w:rsidR="00740D3F" w:rsidRPr="001E3FEC" w:rsidRDefault="00740D3F" w:rsidP="00E04692">
            <w:pPr>
              <w:pStyle w:val="Normal6a"/>
            </w:pPr>
            <w:r w:rsidRPr="001E3FEC">
              <w:t>3.</w:t>
            </w:r>
            <w:r w:rsidRPr="001E3FEC">
              <w:tab/>
              <w:t xml:space="preserve">A decisão de execução a que se refere o n.º 2 deve ser adotada no prazo de dez dias a contar da data </w:t>
            </w:r>
            <w:r w:rsidRPr="001E3FEC">
              <w:rPr>
                <w:b/>
                <w:i/>
              </w:rPr>
              <w:t>do pedido</w:t>
            </w:r>
            <w:r w:rsidRPr="001E3FEC">
              <w:t xml:space="preserve"> e deve fixar a data a partir da qual é possível aplicar as regras estabelecidas nos artigos 4.º, 5.º ou 6.º, bem como o prazo da respetiva aplicação.</w:t>
            </w:r>
          </w:p>
        </w:tc>
        <w:tc>
          <w:tcPr>
            <w:tcW w:w="4876" w:type="dxa"/>
          </w:tcPr>
          <w:p w14:paraId="7F7A5A8A" w14:textId="77777777" w:rsidR="00740D3F" w:rsidRPr="001E3FEC" w:rsidRDefault="00740D3F" w:rsidP="00E04692">
            <w:pPr>
              <w:pStyle w:val="Normal6a"/>
            </w:pPr>
            <w:r w:rsidRPr="001E3FEC">
              <w:t>3.</w:t>
            </w:r>
            <w:r w:rsidRPr="001E3FEC">
              <w:tab/>
              <w:t xml:space="preserve">A decisão de execução a que se refere o n.º 2 deve ser adotada no prazo de dez dias a contar da data </w:t>
            </w:r>
            <w:r w:rsidRPr="001E3FEC">
              <w:rPr>
                <w:b/>
                <w:i/>
              </w:rPr>
              <w:t>da notificação</w:t>
            </w:r>
            <w:r w:rsidRPr="001E3FEC">
              <w:t xml:space="preserve"> e deve fixar a data a partir da qual é possível aplicar as regras estabelecidas nos artigos 4.º, 5.º ou 6.º, bem como o prazo da respetiva aplicação.</w:t>
            </w:r>
          </w:p>
        </w:tc>
      </w:tr>
    </w:tbl>
    <w:p w14:paraId="08AC696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9547EAA" w14:textId="77777777" w:rsidR="00740D3F" w:rsidRPr="001E3FEC" w:rsidRDefault="00740D3F" w:rsidP="00740D3F">
      <w:r w:rsidRPr="001E3FEC">
        <w:rPr>
          <w:rStyle w:val="HideTWBExt"/>
          <w:noProof w:val="0"/>
        </w:rPr>
        <w:t>&lt;/Amend&gt;</w:t>
      </w:r>
    </w:p>
    <w:p w14:paraId="6443929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495</w:t>
      </w:r>
      <w:r w:rsidRPr="001E3FEC">
        <w:rPr>
          <w:rStyle w:val="HideTWBExt"/>
          <w:noProof w:val="0"/>
        </w:rPr>
        <w:t>&lt;/NumAm&gt;</w:t>
      </w:r>
    </w:p>
    <w:p w14:paraId="0F5C02CD"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57E438AE" w14:textId="77777777" w:rsidR="00740D3F" w:rsidRPr="001E3FEC" w:rsidRDefault="00740D3F" w:rsidP="00740D3F">
      <w:pPr>
        <w:pStyle w:val="NormalBold"/>
      </w:pPr>
      <w:r w:rsidRPr="001E3FEC">
        <w:rPr>
          <w:rStyle w:val="HideTWBExt"/>
          <w:noProof w:val="0"/>
        </w:rPr>
        <w:t>&lt;/RepeatBlock-By&gt;</w:t>
      </w:r>
    </w:p>
    <w:p w14:paraId="695F4C9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80B2856" w14:textId="77777777" w:rsidR="00740D3F" w:rsidRPr="001E3FEC" w:rsidRDefault="00740D3F" w:rsidP="00740D3F">
      <w:pPr>
        <w:pStyle w:val="NormalBold"/>
      </w:pPr>
      <w:r w:rsidRPr="001E3FEC">
        <w:rPr>
          <w:rStyle w:val="HideTWBExt"/>
          <w:noProof w:val="0"/>
        </w:rPr>
        <w:t>&lt;Article&gt;</w:t>
      </w:r>
      <w:r w:rsidRPr="001E3FEC">
        <w:t>Artigo 3 – n.º 3-A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5CE6156" w14:textId="77777777" w:rsidTr="00E04692">
        <w:trPr>
          <w:trHeight w:hRule="exact" w:val="240"/>
          <w:jc w:val="center"/>
        </w:trPr>
        <w:tc>
          <w:tcPr>
            <w:tcW w:w="9752" w:type="dxa"/>
            <w:gridSpan w:val="2"/>
          </w:tcPr>
          <w:p w14:paraId="2F17240A" w14:textId="77777777" w:rsidR="00740D3F" w:rsidRPr="001E3FEC" w:rsidRDefault="00740D3F" w:rsidP="00E04692"/>
        </w:tc>
      </w:tr>
      <w:tr w:rsidR="00740D3F" w:rsidRPr="001E3FEC" w14:paraId="292C2631" w14:textId="77777777" w:rsidTr="00E04692">
        <w:trPr>
          <w:trHeight w:val="240"/>
          <w:jc w:val="center"/>
        </w:trPr>
        <w:tc>
          <w:tcPr>
            <w:tcW w:w="4876" w:type="dxa"/>
          </w:tcPr>
          <w:p w14:paraId="7978E194" w14:textId="77777777" w:rsidR="00740D3F" w:rsidRPr="001E3FEC" w:rsidRDefault="00740D3F" w:rsidP="00E04692">
            <w:pPr>
              <w:pStyle w:val="AmColumnHeading"/>
            </w:pPr>
            <w:r w:rsidRPr="001E3FEC">
              <w:t>Texto da Comissão</w:t>
            </w:r>
          </w:p>
        </w:tc>
        <w:tc>
          <w:tcPr>
            <w:tcW w:w="4876" w:type="dxa"/>
          </w:tcPr>
          <w:p w14:paraId="2D72D397" w14:textId="77777777" w:rsidR="00740D3F" w:rsidRPr="001E3FEC" w:rsidRDefault="00740D3F" w:rsidP="00E04692">
            <w:pPr>
              <w:pStyle w:val="AmColumnHeading"/>
            </w:pPr>
            <w:r w:rsidRPr="001E3FEC">
              <w:t>Alteração</w:t>
            </w:r>
          </w:p>
        </w:tc>
      </w:tr>
      <w:tr w:rsidR="00740D3F" w:rsidRPr="001E3FEC" w14:paraId="01F5C03F" w14:textId="77777777" w:rsidTr="00E04692">
        <w:trPr>
          <w:jc w:val="center"/>
        </w:trPr>
        <w:tc>
          <w:tcPr>
            <w:tcW w:w="4876" w:type="dxa"/>
          </w:tcPr>
          <w:p w14:paraId="1DC1F394" w14:textId="77777777" w:rsidR="00740D3F" w:rsidRPr="001E3FEC" w:rsidRDefault="00740D3F" w:rsidP="00E04692">
            <w:pPr>
              <w:pStyle w:val="Normal6a"/>
            </w:pPr>
          </w:p>
        </w:tc>
        <w:tc>
          <w:tcPr>
            <w:tcW w:w="4876" w:type="dxa"/>
          </w:tcPr>
          <w:p w14:paraId="34AA3D13" w14:textId="77777777" w:rsidR="00740D3F" w:rsidRPr="001E3FEC" w:rsidRDefault="00740D3F" w:rsidP="00E04692">
            <w:pPr>
              <w:pStyle w:val="Normal6a"/>
            </w:pPr>
            <w:r w:rsidRPr="001E3FEC">
              <w:rPr>
                <w:b/>
                <w:i/>
              </w:rPr>
              <w:t>3-A.</w:t>
            </w:r>
            <w:r w:rsidRPr="001E3FEC">
              <w:tab/>
            </w:r>
            <w:r w:rsidRPr="001E3FEC">
              <w:rPr>
                <w:b/>
                <w:i/>
              </w:rPr>
              <w:t>Se a Comissão não adotar e notificar a decisão de execução referida no n.º 2 no prazo estabelecido no n.º 3, considerar-se-á tacitamente autorizada para todos os efeitos legais; o Estado-Membro pode aplicar as disposições do presente regulamento.</w:t>
            </w:r>
          </w:p>
        </w:tc>
      </w:tr>
    </w:tbl>
    <w:p w14:paraId="4BDCE92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74E98D2E" w14:textId="77777777" w:rsidR="00740D3F" w:rsidRPr="001E3FEC" w:rsidRDefault="00740D3F" w:rsidP="00740D3F">
      <w:r w:rsidRPr="001E3FEC">
        <w:rPr>
          <w:rStyle w:val="HideTWBExt"/>
          <w:noProof w:val="0"/>
        </w:rPr>
        <w:t>&lt;/Amend&gt;</w:t>
      </w:r>
    </w:p>
    <w:p w14:paraId="75555F8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496</w:t>
      </w:r>
      <w:r w:rsidRPr="001E3FEC">
        <w:rPr>
          <w:rStyle w:val="HideTWBExt"/>
          <w:noProof w:val="0"/>
        </w:rPr>
        <w:t>&lt;/NumAm&gt;</w:t>
      </w:r>
    </w:p>
    <w:p w14:paraId="673E3580"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589754BA" w14:textId="77777777" w:rsidR="00740D3F" w:rsidRPr="001E3FEC" w:rsidRDefault="00740D3F" w:rsidP="00740D3F">
      <w:pPr>
        <w:pStyle w:val="NormalBold"/>
      </w:pPr>
      <w:r w:rsidRPr="001E3FEC">
        <w:rPr>
          <w:rStyle w:val="HideTWBExt"/>
          <w:noProof w:val="0"/>
        </w:rPr>
        <w:t>&lt;/RepeatBlock-By&gt;</w:t>
      </w:r>
    </w:p>
    <w:p w14:paraId="409A4C9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A7A3C8F" w14:textId="77777777" w:rsidR="00740D3F" w:rsidRPr="001E3FEC" w:rsidRDefault="00740D3F" w:rsidP="00740D3F">
      <w:pPr>
        <w:pStyle w:val="NormalBold"/>
      </w:pPr>
      <w:r w:rsidRPr="001E3FEC">
        <w:rPr>
          <w:rStyle w:val="HideTWBExt"/>
          <w:noProof w:val="0"/>
        </w:rPr>
        <w:t>&lt;Article&gt;</w:t>
      </w:r>
      <w:r w:rsidRPr="001E3FEC">
        <w:t>Artigo 3 – n.º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0390FD0" w14:textId="77777777" w:rsidTr="00E04692">
        <w:trPr>
          <w:trHeight w:hRule="exact" w:val="240"/>
          <w:jc w:val="center"/>
        </w:trPr>
        <w:tc>
          <w:tcPr>
            <w:tcW w:w="9752" w:type="dxa"/>
            <w:gridSpan w:val="2"/>
          </w:tcPr>
          <w:p w14:paraId="3E72411F" w14:textId="77777777" w:rsidR="00740D3F" w:rsidRPr="001E3FEC" w:rsidRDefault="00740D3F" w:rsidP="00E04692"/>
        </w:tc>
      </w:tr>
      <w:tr w:rsidR="00740D3F" w:rsidRPr="001E3FEC" w14:paraId="79C9B6DA" w14:textId="77777777" w:rsidTr="00E04692">
        <w:trPr>
          <w:trHeight w:val="240"/>
          <w:jc w:val="center"/>
        </w:trPr>
        <w:tc>
          <w:tcPr>
            <w:tcW w:w="4876" w:type="dxa"/>
          </w:tcPr>
          <w:p w14:paraId="68207853" w14:textId="77777777" w:rsidR="00740D3F" w:rsidRPr="001E3FEC" w:rsidRDefault="00740D3F" w:rsidP="00E04692">
            <w:pPr>
              <w:pStyle w:val="AmColumnHeading"/>
            </w:pPr>
            <w:r w:rsidRPr="001E3FEC">
              <w:t>Texto da Comissão</w:t>
            </w:r>
          </w:p>
        </w:tc>
        <w:tc>
          <w:tcPr>
            <w:tcW w:w="4876" w:type="dxa"/>
          </w:tcPr>
          <w:p w14:paraId="40B4F938" w14:textId="77777777" w:rsidR="00740D3F" w:rsidRPr="001E3FEC" w:rsidRDefault="00740D3F" w:rsidP="00E04692">
            <w:pPr>
              <w:pStyle w:val="AmColumnHeading"/>
            </w:pPr>
            <w:r w:rsidRPr="001E3FEC">
              <w:t>Alteração</w:t>
            </w:r>
          </w:p>
        </w:tc>
      </w:tr>
      <w:tr w:rsidR="00740D3F" w:rsidRPr="001E3FEC" w14:paraId="5075AD53" w14:textId="77777777" w:rsidTr="00E04692">
        <w:trPr>
          <w:jc w:val="center"/>
        </w:trPr>
        <w:tc>
          <w:tcPr>
            <w:tcW w:w="4876" w:type="dxa"/>
          </w:tcPr>
          <w:p w14:paraId="4A78BD69" w14:textId="77777777" w:rsidR="00740D3F" w:rsidRPr="001E3FEC" w:rsidRDefault="00740D3F" w:rsidP="00E04692">
            <w:pPr>
              <w:pStyle w:val="Normal6a"/>
            </w:pPr>
            <w:r w:rsidRPr="001E3FEC">
              <w:t>4.</w:t>
            </w:r>
            <w:r w:rsidRPr="001E3FEC">
              <w:tab/>
              <w:t xml:space="preserve">A Comissão pode autorizar a aplicação das regras estabelecidas nos artigos 4.º e 5.º durante </w:t>
            </w:r>
            <w:r w:rsidRPr="001E3FEC">
              <w:rPr>
                <w:b/>
                <w:i/>
              </w:rPr>
              <w:t>seis meses</w:t>
            </w:r>
            <w:r w:rsidRPr="001E3FEC">
              <w:t xml:space="preserve">. Esse período pode ser prorrogado </w:t>
            </w:r>
            <w:r w:rsidRPr="001E3FEC">
              <w:rPr>
                <w:b/>
                <w:i/>
              </w:rPr>
              <w:t>por um prazo não superior a um ano</w:t>
            </w:r>
            <w:r w:rsidRPr="001E3FEC">
              <w:t>.</w:t>
            </w:r>
          </w:p>
        </w:tc>
        <w:tc>
          <w:tcPr>
            <w:tcW w:w="4876" w:type="dxa"/>
          </w:tcPr>
          <w:p w14:paraId="1507347F" w14:textId="77777777" w:rsidR="00740D3F" w:rsidRPr="001E3FEC" w:rsidRDefault="00740D3F" w:rsidP="00E04692">
            <w:pPr>
              <w:pStyle w:val="Normal6a"/>
            </w:pPr>
            <w:r w:rsidRPr="001E3FEC">
              <w:t>4.</w:t>
            </w:r>
            <w:r w:rsidRPr="001E3FEC">
              <w:tab/>
              <w:t xml:space="preserve">A Comissão pode autorizar a aplicação das regras estabelecidas nos artigos 4.º e 5.º durante </w:t>
            </w:r>
            <w:r w:rsidRPr="001E3FEC">
              <w:rPr>
                <w:b/>
                <w:i/>
              </w:rPr>
              <w:t>um ano</w:t>
            </w:r>
            <w:r w:rsidRPr="001E3FEC">
              <w:t xml:space="preserve">. Esse período pode ser prorrogado </w:t>
            </w:r>
            <w:r w:rsidRPr="001E3FEC">
              <w:rPr>
                <w:b/>
                <w:i/>
              </w:rPr>
              <w:t>se a situação de crise persistir, a pedido fundamentado do Estado-Membro</w:t>
            </w:r>
            <w:r w:rsidRPr="001E3FEC">
              <w:t>.</w:t>
            </w:r>
          </w:p>
        </w:tc>
      </w:tr>
    </w:tbl>
    <w:p w14:paraId="4D87240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547E7A22" w14:textId="77777777" w:rsidR="00740D3F" w:rsidRPr="001E3FEC" w:rsidRDefault="00740D3F" w:rsidP="00740D3F">
      <w:r w:rsidRPr="001E3FEC">
        <w:rPr>
          <w:rStyle w:val="HideTWBExt"/>
          <w:noProof w:val="0"/>
        </w:rPr>
        <w:t>&lt;/Amend&gt;</w:t>
      </w:r>
    </w:p>
    <w:p w14:paraId="4E696C8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497</w:t>
      </w:r>
      <w:r w:rsidRPr="001E3FEC">
        <w:rPr>
          <w:rStyle w:val="HideTWBExt"/>
          <w:noProof w:val="0"/>
        </w:rPr>
        <w:t>&lt;/NumAm&gt;</w:t>
      </w:r>
    </w:p>
    <w:p w14:paraId="3D75688F"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5C3916E8" w14:textId="77777777" w:rsidR="00740D3F" w:rsidRPr="001E3FEC" w:rsidRDefault="00740D3F" w:rsidP="00740D3F">
      <w:pPr>
        <w:pStyle w:val="NormalBold"/>
      </w:pPr>
      <w:r w:rsidRPr="001E3FEC">
        <w:rPr>
          <w:rStyle w:val="HideTWBExt"/>
          <w:noProof w:val="0"/>
        </w:rPr>
        <w:t>&lt;/RepeatBlock-By&gt;</w:t>
      </w:r>
    </w:p>
    <w:p w14:paraId="15309DC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5216018" w14:textId="77777777" w:rsidR="00740D3F" w:rsidRPr="001E3FEC" w:rsidRDefault="00740D3F" w:rsidP="00740D3F">
      <w:pPr>
        <w:pStyle w:val="NormalBold"/>
      </w:pPr>
      <w:r w:rsidRPr="001E3FEC">
        <w:rPr>
          <w:rStyle w:val="HideTWBExt"/>
          <w:noProof w:val="0"/>
        </w:rPr>
        <w:t>&lt;Article&gt;</w:t>
      </w:r>
      <w:r w:rsidRPr="001E3FEC">
        <w:t>Artigo 3 – n.º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43464AB" w14:textId="77777777" w:rsidTr="00E04692">
        <w:trPr>
          <w:trHeight w:hRule="exact" w:val="240"/>
          <w:jc w:val="center"/>
        </w:trPr>
        <w:tc>
          <w:tcPr>
            <w:tcW w:w="9752" w:type="dxa"/>
            <w:gridSpan w:val="2"/>
          </w:tcPr>
          <w:p w14:paraId="6C701DCE" w14:textId="77777777" w:rsidR="00740D3F" w:rsidRPr="001E3FEC" w:rsidRDefault="00740D3F" w:rsidP="00E04692"/>
        </w:tc>
      </w:tr>
      <w:tr w:rsidR="00740D3F" w:rsidRPr="001E3FEC" w14:paraId="7CDBCE73" w14:textId="77777777" w:rsidTr="00E04692">
        <w:trPr>
          <w:trHeight w:val="240"/>
          <w:jc w:val="center"/>
        </w:trPr>
        <w:tc>
          <w:tcPr>
            <w:tcW w:w="4876" w:type="dxa"/>
          </w:tcPr>
          <w:p w14:paraId="0906BF47" w14:textId="77777777" w:rsidR="00740D3F" w:rsidRPr="001E3FEC" w:rsidRDefault="00740D3F" w:rsidP="00E04692">
            <w:pPr>
              <w:pStyle w:val="AmColumnHeading"/>
            </w:pPr>
            <w:r w:rsidRPr="001E3FEC">
              <w:t>Texto da Comissão</w:t>
            </w:r>
          </w:p>
        </w:tc>
        <w:tc>
          <w:tcPr>
            <w:tcW w:w="4876" w:type="dxa"/>
          </w:tcPr>
          <w:p w14:paraId="62E4C163" w14:textId="77777777" w:rsidR="00740D3F" w:rsidRPr="001E3FEC" w:rsidRDefault="00740D3F" w:rsidP="00E04692">
            <w:pPr>
              <w:pStyle w:val="AmColumnHeading"/>
            </w:pPr>
            <w:r w:rsidRPr="001E3FEC">
              <w:t>Alteração</w:t>
            </w:r>
          </w:p>
        </w:tc>
      </w:tr>
      <w:tr w:rsidR="00740D3F" w:rsidRPr="001E3FEC" w14:paraId="3CD21016" w14:textId="77777777" w:rsidTr="00E04692">
        <w:trPr>
          <w:jc w:val="center"/>
        </w:trPr>
        <w:tc>
          <w:tcPr>
            <w:tcW w:w="4876" w:type="dxa"/>
          </w:tcPr>
          <w:p w14:paraId="178C09AA" w14:textId="77777777" w:rsidR="00740D3F" w:rsidRPr="001E3FEC" w:rsidRDefault="00740D3F" w:rsidP="00E04692">
            <w:pPr>
              <w:pStyle w:val="Normal6a"/>
            </w:pPr>
            <w:r w:rsidRPr="001E3FEC">
              <w:t>4.</w:t>
            </w:r>
            <w:r w:rsidRPr="001E3FEC">
              <w:tab/>
            </w:r>
            <w:r w:rsidRPr="001E3FEC">
              <w:rPr>
                <w:b/>
                <w:i/>
              </w:rPr>
              <w:t>A Comissão pode autorizar</w:t>
            </w:r>
            <w:r w:rsidRPr="001E3FEC">
              <w:t xml:space="preserve"> a aplicação das regras estabelecidas nos artigos 4.º e 5.º </w:t>
            </w:r>
            <w:r w:rsidRPr="001E3FEC">
              <w:rPr>
                <w:b/>
                <w:i/>
              </w:rPr>
              <w:t>durante seis meses</w:t>
            </w:r>
            <w:r w:rsidRPr="001E3FEC">
              <w:t>.</w:t>
            </w:r>
            <w:r w:rsidRPr="001E3FEC">
              <w:rPr>
                <w:b/>
                <w:i/>
              </w:rPr>
              <w:t xml:space="preserve"> Esse período pode ser prorrogado por um prazo não superior a um ano.</w:t>
            </w:r>
          </w:p>
        </w:tc>
        <w:tc>
          <w:tcPr>
            <w:tcW w:w="4876" w:type="dxa"/>
          </w:tcPr>
          <w:p w14:paraId="725B8A35" w14:textId="77777777" w:rsidR="00740D3F" w:rsidRPr="001E3FEC" w:rsidRDefault="00740D3F" w:rsidP="00E04692">
            <w:pPr>
              <w:pStyle w:val="Normal6a"/>
            </w:pPr>
            <w:r w:rsidRPr="001E3FEC">
              <w:t>4.</w:t>
            </w:r>
            <w:r w:rsidRPr="001E3FEC">
              <w:tab/>
              <w:t xml:space="preserve">A aplicação das regras estabelecidas nos artigos 4.º e 5.º </w:t>
            </w:r>
            <w:r w:rsidRPr="001E3FEC">
              <w:rPr>
                <w:b/>
                <w:i/>
              </w:rPr>
              <w:t>pode prolongar-se pelo tempo que for necessário</w:t>
            </w:r>
            <w:r w:rsidRPr="001E3FEC">
              <w:t>.</w:t>
            </w:r>
          </w:p>
        </w:tc>
      </w:tr>
    </w:tbl>
    <w:p w14:paraId="61BFE72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A135767" w14:textId="77777777" w:rsidR="00740D3F" w:rsidRPr="001E3FEC" w:rsidRDefault="00740D3F" w:rsidP="00740D3F">
      <w:r w:rsidRPr="001E3FEC">
        <w:rPr>
          <w:rStyle w:val="HideTWBExt"/>
          <w:noProof w:val="0"/>
        </w:rPr>
        <w:t>&lt;/Amend&gt;</w:t>
      </w:r>
    </w:p>
    <w:p w14:paraId="4820536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498</w:t>
      </w:r>
      <w:r w:rsidRPr="001E3FEC">
        <w:rPr>
          <w:rStyle w:val="HideTWBExt"/>
          <w:noProof w:val="0"/>
        </w:rPr>
        <w:t>&lt;/NumAm&gt;</w:t>
      </w:r>
    </w:p>
    <w:p w14:paraId="1B2CA323"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1A7B2DD7" w14:textId="77777777" w:rsidR="00740D3F" w:rsidRPr="001E3FEC" w:rsidRDefault="00740D3F" w:rsidP="00740D3F">
      <w:pPr>
        <w:pStyle w:val="NormalBold"/>
      </w:pPr>
      <w:r w:rsidRPr="001E3FEC">
        <w:rPr>
          <w:rStyle w:val="HideTWBExt"/>
          <w:noProof w:val="0"/>
        </w:rPr>
        <w:t>&lt;/RepeatBlock-By&gt;</w:t>
      </w:r>
    </w:p>
    <w:p w14:paraId="029A467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38DB691" w14:textId="77777777" w:rsidR="00740D3F" w:rsidRPr="001E3FEC" w:rsidRDefault="00740D3F" w:rsidP="00740D3F">
      <w:pPr>
        <w:pStyle w:val="NormalBold"/>
      </w:pPr>
      <w:r w:rsidRPr="001E3FEC">
        <w:rPr>
          <w:rStyle w:val="HideTWBExt"/>
          <w:noProof w:val="0"/>
        </w:rPr>
        <w:t>&lt;Article&gt;</w:t>
      </w:r>
      <w:r w:rsidRPr="001E3FEC">
        <w:t>Artigo 3 – n.º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E07E6A8" w14:textId="77777777" w:rsidTr="00E04692">
        <w:trPr>
          <w:trHeight w:hRule="exact" w:val="240"/>
          <w:jc w:val="center"/>
        </w:trPr>
        <w:tc>
          <w:tcPr>
            <w:tcW w:w="9752" w:type="dxa"/>
            <w:gridSpan w:val="2"/>
          </w:tcPr>
          <w:p w14:paraId="1EA1BE22" w14:textId="77777777" w:rsidR="00740D3F" w:rsidRPr="001E3FEC" w:rsidRDefault="00740D3F" w:rsidP="00E04692"/>
        </w:tc>
      </w:tr>
      <w:tr w:rsidR="00740D3F" w:rsidRPr="001E3FEC" w14:paraId="1EDD0D1D" w14:textId="77777777" w:rsidTr="00E04692">
        <w:trPr>
          <w:trHeight w:val="240"/>
          <w:jc w:val="center"/>
        </w:trPr>
        <w:tc>
          <w:tcPr>
            <w:tcW w:w="4876" w:type="dxa"/>
          </w:tcPr>
          <w:p w14:paraId="50289FBC" w14:textId="77777777" w:rsidR="00740D3F" w:rsidRPr="001E3FEC" w:rsidRDefault="00740D3F" w:rsidP="00E04692">
            <w:pPr>
              <w:pStyle w:val="AmColumnHeading"/>
            </w:pPr>
            <w:r w:rsidRPr="001E3FEC">
              <w:t>Texto da Comissão</w:t>
            </w:r>
          </w:p>
        </w:tc>
        <w:tc>
          <w:tcPr>
            <w:tcW w:w="4876" w:type="dxa"/>
          </w:tcPr>
          <w:p w14:paraId="4184CDEE" w14:textId="77777777" w:rsidR="00740D3F" w:rsidRPr="001E3FEC" w:rsidRDefault="00740D3F" w:rsidP="00E04692">
            <w:pPr>
              <w:pStyle w:val="AmColumnHeading"/>
            </w:pPr>
            <w:r w:rsidRPr="001E3FEC">
              <w:t>Alteração</w:t>
            </w:r>
          </w:p>
        </w:tc>
      </w:tr>
      <w:tr w:rsidR="00740D3F" w:rsidRPr="001E3FEC" w14:paraId="30BF70E4" w14:textId="77777777" w:rsidTr="00E04692">
        <w:trPr>
          <w:jc w:val="center"/>
        </w:trPr>
        <w:tc>
          <w:tcPr>
            <w:tcW w:w="4876" w:type="dxa"/>
          </w:tcPr>
          <w:p w14:paraId="214CC95C" w14:textId="77777777" w:rsidR="00740D3F" w:rsidRPr="001E3FEC" w:rsidRDefault="00740D3F" w:rsidP="00E04692">
            <w:pPr>
              <w:pStyle w:val="Normal6a"/>
            </w:pPr>
            <w:r w:rsidRPr="001E3FEC">
              <w:t>4.</w:t>
            </w:r>
            <w:r w:rsidRPr="001E3FEC">
              <w:tab/>
              <w:t xml:space="preserve">A Comissão pode autorizar a aplicação das regras estabelecidas nos artigos 4.º e 5.º durante seis meses. Esse período </w:t>
            </w:r>
            <w:r w:rsidRPr="001E3FEC">
              <w:rPr>
                <w:b/>
                <w:i/>
              </w:rPr>
              <w:t>pode ser</w:t>
            </w:r>
            <w:r w:rsidRPr="001E3FEC">
              <w:t xml:space="preserve"> prorrogado </w:t>
            </w:r>
            <w:r w:rsidRPr="001E3FEC">
              <w:rPr>
                <w:b/>
                <w:i/>
              </w:rPr>
              <w:t>por um prazo não superior a um ano</w:t>
            </w:r>
            <w:r w:rsidRPr="001E3FEC">
              <w:t>.</w:t>
            </w:r>
          </w:p>
        </w:tc>
        <w:tc>
          <w:tcPr>
            <w:tcW w:w="4876" w:type="dxa"/>
          </w:tcPr>
          <w:p w14:paraId="19D58E43" w14:textId="77777777" w:rsidR="00740D3F" w:rsidRPr="001E3FEC" w:rsidRDefault="00740D3F" w:rsidP="00E04692">
            <w:pPr>
              <w:pStyle w:val="Normal6a"/>
            </w:pPr>
            <w:r w:rsidRPr="001E3FEC">
              <w:t>4.</w:t>
            </w:r>
            <w:r w:rsidRPr="001E3FEC">
              <w:tab/>
              <w:t xml:space="preserve">A Comissão pode autorizar a aplicação das regras estabelecidas nos artigos 4.º e 5.º durante seis meses. Esse período </w:t>
            </w:r>
            <w:r w:rsidRPr="001E3FEC">
              <w:rPr>
                <w:b/>
                <w:i/>
              </w:rPr>
              <w:t>é</w:t>
            </w:r>
            <w:r w:rsidRPr="001E3FEC">
              <w:t xml:space="preserve"> prorrogado </w:t>
            </w:r>
            <w:r w:rsidRPr="001E3FEC">
              <w:rPr>
                <w:b/>
                <w:i/>
              </w:rPr>
              <w:t>se a situação de crise não tiver sido resolvida</w:t>
            </w:r>
            <w:r w:rsidRPr="001E3FEC">
              <w:t>.</w:t>
            </w:r>
          </w:p>
        </w:tc>
      </w:tr>
    </w:tbl>
    <w:p w14:paraId="3B5A986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D96268D" w14:textId="77777777" w:rsidR="00740D3F" w:rsidRPr="001E3FEC" w:rsidRDefault="00740D3F" w:rsidP="00740D3F">
      <w:r w:rsidRPr="001E3FEC">
        <w:rPr>
          <w:rStyle w:val="HideTWBExt"/>
          <w:noProof w:val="0"/>
        </w:rPr>
        <w:t>&lt;/Amend&gt;</w:t>
      </w:r>
    </w:p>
    <w:p w14:paraId="5746938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499</w:t>
      </w:r>
      <w:r w:rsidRPr="001E3FEC">
        <w:rPr>
          <w:rStyle w:val="HideTWBExt"/>
          <w:noProof w:val="0"/>
        </w:rPr>
        <w:t>&lt;/NumAm&gt;</w:t>
      </w:r>
    </w:p>
    <w:p w14:paraId="499755EA"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4DC7CA6C" w14:textId="77777777" w:rsidR="00740D3F" w:rsidRPr="001E3FEC" w:rsidRDefault="00740D3F" w:rsidP="00740D3F">
      <w:pPr>
        <w:pStyle w:val="NormalBold"/>
      </w:pPr>
      <w:r w:rsidRPr="001E3FEC">
        <w:rPr>
          <w:rStyle w:val="HideTWBExt"/>
          <w:noProof w:val="0"/>
        </w:rPr>
        <w:t>&lt;/RepeatBlock-By&gt;</w:t>
      </w:r>
    </w:p>
    <w:p w14:paraId="04AD77F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DDFF355" w14:textId="77777777" w:rsidR="00740D3F" w:rsidRPr="001E3FEC" w:rsidRDefault="00740D3F" w:rsidP="00740D3F">
      <w:pPr>
        <w:pStyle w:val="NormalBold"/>
      </w:pPr>
      <w:r w:rsidRPr="001E3FEC">
        <w:rPr>
          <w:rStyle w:val="HideTWBExt"/>
          <w:noProof w:val="0"/>
        </w:rPr>
        <w:t>&lt;Article&gt;</w:t>
      </w:r>
      <w:r w:rsidRPr="001E3FEC">
        <w:t>Artigo 3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5260DD9" w14:textId="77777777" w:rsidTr="00E04692">
        <w:trPr>
          <w:trHeight w:hRule="exact" w:val="240"/>
          <w:jc w:val="center"/>
        </w:trPr>
        <w:tc>
          <w:tcPr>
            <w:tcW w:w="9752" w:type="dxa"/>
            <w:gridSpan w:val="2"/>
          </w:tcPr>
          <w:p w14:paraId="6386CAFC" w14:textId="77777777" w:rsidR="00740D3F" w:rsidRPr="001E3FEC" w:rsidRDefault="00740D3F" w:rsidP="00E04692"/>
        </w:tc>
      </w:tr>
      <w:tr w:rsidR="00740D3F" w:rsidRPr="001E3FEC" w14:paraId="7E9207AA" w14:textId="77777777" w:rsidTr="00E04692">
        <w:trPr>
          <w:trHeight w:val="240"/>
          <w:jc w:val="center"/>
        </w:trPr>
        <w:tc>
          <w:tcPr>
            <w:tcW w:w="4876" w:type="dxa"/>
          </w:tcPr>
          <w:p w14:paraId="5FEE11AD" w14:textId="77777777" w:rsidR="00740D3F" w:rsidRPr="001E3FEC" w:rsidRDefault="00740D3F" w:rsidP="00E04692">
            <w:pPr>
              <w:pStyle w:val="AmColumnHeading"/>
            </w:pPr>
            <w:r w:rsidRPr="001E3FEC">
              <w:t>Texto da Comissão</w:t>
            </w:r>
          </w:p>
        </w:tc>
        <w:tc>
          <w:tcPr>
            <w:tcW w:w="4876" w:type="dxa"/>
          </w:tcPr>
          <w:p w14:paraId="4B28FD80" w14:textId="77777777" w:rsidR="00740D3F" w:rsidRPr="001E3FEC" w:rsidRDefault="00740D3F" w:rsidP="00E04692">
            <w:pPr>
              <w:pStyle w:val="AmColumnHeading"/>
            </w:pPr>
            <w:r w:rsidRPr="001E3FEC">
              <w:t>Alteração</w:t>
            </w:r>
          </w:p>
        </w:tc>
      </w:tr>
      <w:tr w:rsidR="00740D3F" w:rsidRPr="001E3FEC" w14:paraId="291D46BA" w14:textId="77777777" w:rsidTr="00E04692">
        <w:trPr>
          <w:jc w:val="center"/>
        </w:trPr>
        <w:tc>
          <w:tcPr>
            <w:tcW w:w="4876" w:type="dxa"/>
          </w:tcPr>
          <w:p w14:paraId="433D01BD" w14:textId="77777777" w:rsidR="00740D3F" w:rsidRPr="001E3FEC" w:rsidRDefault="00740D3F" w:rsidP="00E04692">
            <w:pPr>
              <w:pStyle w:val="Normal6a"/>
            </w:pPr>
            <w:r w:rsidRPr="001E3FEC">
              <w:rPr>
                <w:b/>
                <w:i/>
              </w:rPr>
              <w:t>5.</w:t>
            </w:r>
            <w:r w:rsidRPr="001E3FEC">
              <w:tab/>
            </w:r>
            <w:r w:rsidRPr="001E3FEC">
              <w:rPr>
                <w:b/>
                <w:i/>
              </w:rPr>
              <w:t>A Comissão pode autorizar a aplicação das regras estabelecidas no artigo 6.º durante um período máximo de quatro semanas. Se um Estado-Membro considerar necessário prorrogar a aplicação das regras estabelecidas no artigo 6.º, deve apresentar um pedido fundamentado à Comissão o mais tardar cinco dias antes da data-limite do período de quatro semanas. A Comissão pode autorizar a prorrogação da aplicação das regras estabelecidas no artigo 6.º durante um período máximo adicional de quatro semanas, renovável uma vez. O período de aplicação não pode exceder 12 semanas no total, incluindo, em caso de aplicação do n.º 8, o período anterior à adoção da decisão de execução a que se refere o n.º 2.</w:t>
            </w:r>
          </w:p>
        </w:tc>
        <w:tc>
          <w:tcPr>
            <w:tcW w:w="4876" w:type="dxa"/>
          </w:tcPr>
          <w:p w14:paraId="1678889A" w14:textId="77777777" w:rsidR="00740D3F" w:rsidRPr="001E3FEC" w:rsidRDefault="00740D3F" w:rsidP="00E04692">
            <w:pPr>
              <w:pStyle w:val="Normal6a"/>
            </w:pPr>
            <w:r w:rsidRPr="001E3FEC">
              <w:rPr>
                <w:b/>
                <w:i/>
              </w:rPr>
              <w:t>Suprimido</w:t>
            </w:r>
          </w:p>
        </w:tc>
      </w:tr>
    </w:tbl>
    <w:p w14:paraId="632F0BA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EE028AB" w14:textId="77777777" w:rsidR="00740D3F" w:rsidRPr="001E3FEC" w:rsidRDefault="00740D3F" w:rsidP="00740D3F">
      <w:r w:rsidRPr="001E3FEC">
        <w:rPr>
          <w:rStyle w:val="HideTWBExt"/>
          <w:noProof w:val="0"/>
        </w:rPr>
        <w:t>&lt;/Amend&gt;</w:t>
      </w:r>
    </w:p>
    <w:p w14:paraId="6FB0974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500</w:t>
      </w:r>
      <w:r w:rsidRPr="001E3FEC">
        <w:rPr>
          <w:rStyle w:val="HideTWBExt"/>
          <w:noProof w:val="0"/>
        </w:rPr>
        <w:t>&lt;/NumAm&gt;</w:t>
      </w:r>
    </w:p>
    <w:p w14:paraId="64A8DF93"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3D96079C" w14:textId="77777777" w:rsidR="00740D3F" w:rsidRPr="001E3FEC" w:rsidRDefault="00740D3F" w:rsidP="00740D3F">
      <w:pPr>
        <w:pStyle w:val="NormalBold"/>
      </w:pPr>
      <w:r w:rsidRPr="001E3FEC">
        <w:rPr>
          <w:rStyle w:val="HideTWBExt"/>
          <w:noProof w:val="0"/>
        </w:rPr>
        <w:t>&lt;/RepeatBlock-By&gt;</w:t>
      </w:r>
    </w:p>
    <w:p w14:paraId="3FAEB32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C1BC3F3" w14:textId="77777777" w:rsidR="00740D3F" w:rsidRPr="001E3FEC" w:rsidRDefault="00740D3F" w:rsidP="00740D3F">
      <w:pPr>
        <w:pStyle w:val="NormalBold"/>
      </w:pPr>
      <w:r w:rsidRPr="001E3FEC">
        <w:rPr>
          <w:rStyle w:val="HideTWBExt"/>
          <w:noProof w:val="0"/>
        </w:rPr>
        <w:t>&lt;Article&gt;</w:t>
      </w:r>
      <w:r w:rsidRPr="001E3FEC">
        <w:t>Artigo 3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5D5AD7B" w14:textId="77777777" w:rsidTr="00E04692">
        <w:trPr>
          <w:trHeight w:hRule="exact" w:val="240"/>
          <w:jc w:val="center"/>
        </w:trPr>
        <w:tc>
          <w:tcPr>
            <w:tcW w:w="9752" w:type="dxa"/>
            <w:gridSpan w:val="2"/>
          </w:tcPr>
          <w:p w14:paraId="40390084" w14:textId="77777777" w:rsidR="00740D3F" w:rsidRPr="001E3FEC" w:rsidRDefault="00740D3F" w:rsidP="00E04692"/>
        </w:tc>
      </w:tr>
      <w:tr w:rsidR="00740D3F" w:rsidRPr="001E3FEC" w14:paraId="1A91DC33" w14:textId="77777777" w:rsidTr="00E04692">
        <w:trPr>
          <w:trHeight w:val="240"/>
          <w:jc w:val="center"/>
        </w:trPr>
        <w:tc>
          <w:tcPr>
            <w:tcW w:w="4876" w:type="dxa"/>
          </w:tcPr>
          <w:p w14:paraId="516D263E" w14:textId="77777777" w:rsidR="00740D3F" w:rsidRPr="001E3FEC" w:rsidRDefault="00740D3F" w:rsidP="00E04692">
            <w:pPr>
              <w:pStyle w:val="AmColumnHeading"/>
            </w:pPr>
            <w:r w:rsidRPr="001E3FEC">
              <w:t>Texto da Comissão</w:t>
            </w:r>
          </w:p>
        </w:tc>
        <w:tc>
          <w:tcPr>
            <w:tcW w:w="4876" w:type="dxa"/>
          </w:tcPr>
          <w:p w14:paraId="6360FB34" w14:textId="77777777" w:rsidR="00740D3F" w:rsidRPr="001E3FEC" w:rsidRDefault="00740D3F" w:rsidP="00E04692">
            <w:pPr>
              <w:pStyle w:val="AmColumnHeading"/>
            </w:pPr>
            <w:r w:rsidRPr="001E3FEC">
              <w:t>Alteração</w:t>
            </w:r>
          </w:p>
        </w:tc>
      </w:tr>
      <w:tr w:rsidR="00740D3F" w:rsidRPr="001E3FEC" w14:paraId="0440DD2B" w14:textId="77777777" w:rsidTr="00E04692">
        <w:trPr>
          <w:jc w:val="center"/>
        </w:trPr>
        <w:tc>
          <w:tcPr>
            <w:tcW w:w="4876" w:type="dxa"/>
          </w:tcPr>
          <w:p w14:paraId="68B94FFD" w14:textId="77777777" w:rsidR="00740D3F" w:rsidRPr="001E3FEC" w:rsidRDefault="00740D3F" w:rsidP="00E04692">
            <w:pPr>
              <w:pStyle w:val="Normal6a"/>
            </w:pPr>
            <w:r w:rsidRPr="001E3FEC">
              <w:t>5.</w:t>
            </w:r>
            <w:r w:rsidRPr="001E3FEC">
              <w:tab/>
              <w:t xml:space="preserve">A Comissão pode autorizar a aplicação das regras estabelecidas no artigo 6.º durante um período máximo de </w:t>
            </w:r>
            <w:r w:rsidRPr="001E3FEC">
              <w:rPr>
                <w:b/>
                <w:i/>
              </w:rPr>
              <w:t>quatro</w:t>
            </w:r>
            <w:r w:rsidRPr="001E3FEC">
              <w:t xml:space="preserve"> semanas. Se um Estado-Membro considerar necessário prorrogar a aplicação das regras estabelecidas no artigo 6.º, deve apresentar um pedido fundamentado à Comissão o mais tardar cinco dias antes da data-limite do período de </w:t>
            </w:r>
            <w:r w:rsidRPr="001E3FEC">
              <w:rPr>
                <w:b/>
                <w:i/>
              </w:rPr>
              <w:t>quatro</w:t>
            </w:r>
            <w:r w:rsidRPr="001E3FEC">
              <w:t xml:space="preserve"> semanas. A Comissão pode autorizar a prorrogação da aplicação das regras estabelecidas no artigo 6.º </w:t>
            </w:r>
            <w:r w:rsidRPr="001E3FEC">
              <w:rPr>
                <w:b/>
                <w:i/>
              </w:rPr>
              <w:t>durante um período máximo adicional de quatro semanas, renovável uma vez</w:t>
            </w:r>
            <w:r w:rsidRPr="001E3FEC">
              <w:t xml:space="preserve">. </w:t>
            </w:r>
            <w:r w:rsidRPr="001E3FEC">
              <w:rPr>
                <w:b/>
                <w:i/>
              </w:rPr>
              <w:t>O período de aplicação não pode exceder 12 semanas no total, incluindo, em caso de aplicação do n.º 8, o período anterior à adoção da decisão de execução a que se refere o n.º 2.</w:t>
            </w:r>
          </w:p>
        </w:tc>
        <w:tc>
          <w:tcPr>
            <w:tcW w:w="4876" w:type="dxa"/>
          </w:tcPr>
          <w:p w14:paraId="283E9758" w14:textId="77777777" w:rsidR="00740D3F" w:rsidRPr="001E3FEC" w:rsidRDefault="00740D3F" w:rsidP="00E04692">
            <w:pPr>
              <w:pStyle w:val="Normal6a"/>
            </w:pPr>
            <w:r w:rsidRPr="001E3FEC">
              <w:t>5.</w:t>
            </w:r>
            <w:r w:rsidRPr="001E3FEC">
              <w:tab/>
              <w:t>A Comissão pode autorizar a aplicação das regras estabelecidas no artigo 6.º durante um período máximo de </w:t>
            </w:r>
            <w:r w:rsidRPr="001E3FEC">
              <w:rPr>
                <w:b/>
                <w:i/>
              </w:rPr>
              <w:t>oito</w:t>
            </w:r>
            <w:r w:rsidRPr="001E3FEC">
              <w:t xml:space="preserve"> semanas. Se um Estado-Membro considerar necessário prorrogar a aplicação das regras estabelecidas no artigo 6.º, deve apresentar um pedido fundamentado à Comissão o mais tardar cinco dias antes da data-limite do período de </w:t>
            </w:r>
            <w:r w:rsidRPr="001E3FEC">
              <w:rPr>
                <w:b/>
                <w:i/>
              </w:rPr>
              <w:t>oito</w:t>
            </w:r>
            <w:r w:rsidRPr="001E3FEC">
              <w:t xml:space="preserve"> semanas. A Comissão pode autorizar a prorrogação da aplicação das regras estabelecidas no artigo 6.º </w:t>
            </w:r>
            <w:r w:rsidRPr="001E3FEC">
              <w:rPr>
                <w:b/>
                <w:i/>
              </w:rPr>
              <w:t>enquanto a situação de crise inicial persistir</w:t>
            </w:r>
            <w:r w:rsidRPr="001E3FEC">
              <w:t>.</w:t>
            </w:r>
          </w:p>
        </w:tc>
      </w:tr>
    </w:tbl>
    <w:p w14:paraId="4771781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6717D58D" w14:textId="77777777" w:rsidR="00740D3F" w:rsidRPr="001E3FEC" w:rsidRDefault="00740D3F" w:rsidP="00740D3F">
      <w:r w:rsidRPr="001E3FEC">
        <w:rPr>
          <w:rStyle w:val="HideTWBExt"/>
          <w:noProof w:val="0"/>
        </w:rPr>
        <w:t>&lt;/Amend&gt;</w:t>
      </w:r>
    </w:p>
    <w:p w14:paraId="54D06C6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501</w:t>
      </w:r>
      <w:r w:rsidRPr="001E3FEC">
        <w:rPr>
          <w:rStyle w:val="HideTWBExt"/>
          <w:noProof w:val="0"/>
        </w:rPr>
        <w:t>&lt;/NumAm&gt;</w:t>
      </w:r>
    </w:p>
    <w:p w14:paraId="5ADAC9B6"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16792A5B" w14:textId="77777777" w:rsidR="00740D3F" w:rsidRPr="001E3FEC" w:rsidRDefault="00740D3F" w:rsidP="00740D3F">
      <w:pPr>
        <w:pStyle w:val="NormalBold"/>
      </w:pPr>
      <w:r w:rsidRPr="001E3FEC">
        <w:rPr>
          <w:rStyle w:val="HideTWBExt"/>
          <w:noProof w:val="0"/>
        </w:rPr>
        <w:t>&lt;/RepeatBlock-By&gt;</w:t>
      </w:r>
    </w:p>
    <w:p w14:paraId="415A935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AD43A5D" w14:textId="77777777" w:rsidR="00740D3F" w:rsidRPr="001E3FEC" w:rsidRDefault="00740D3F" w:rsidP="00740D3F">
      <w:pPr>
        <w:pStyle w:val="NormalBold"/>
      </w:pPr>
      <w:r w:rsidRPr="001E3FEC">
        <w:rPr>
          <w:rStyle w:val="HideTWBExt"/>
          <w:noProof w:val="0"/>
        </w:rPr>
        <w:t>&lt;Article&gt;</w:t>
      </w:r>
      <w:r w:rsidRPr="001E3FEC">
        <w:t>Artigo 3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576A049" w14:textId="77777777" w:rsidTr="00E04692">
        <w:trPr>
          <w:trHeight w:hRule="exact" w:val="240"/>
          <w:jc w:val="center"/>
        </w:trPr>
        <w:tc>
          <w:tcPr>
            <w:tcW w:w="9752" w:type="dxa"/>
            <w:gridSpan w:val="2"/>
          </w:tcPr>
          <w:p w14:paraId="4ACFEAFC" w14:textId="77777777" w:rsidR="00740D3F" w:rsidRPr="001E3FEC" w:rsidRDefault="00740D3F" w:rsidP="00E04692"/>
        </w:tc>
      </w:tr>
      <w:tr w:rsidR="00740D3F" w:rsidRPr="001E3FEC" w14:paraId="683072F7" w14:textId="77777777" w:rsidTr="00E04692">
        <w:trPr>
          <w:trHeight w:val="240"/>
          <w:jc w:val="center"/>
        </w:trPr>
        <w:tc>
          <w:tcPr>
            <w:tcW w:w="4876" w:type="dxa"/>
          </w:tcPr>
          <w:p w14:paraId="52EFE915" w14:textId="77777777" w:rsidR="00740D3F" w:rsidRPr="001E3FEC" w:rsidRDefault="00740D3F" w:rsidP="00E04692">
            <w:pPr>
              <w:pStyle w:val="AmColumnHeading"/>
            </w:pPr>
            <w:r w:rsidRPr="001E3FEC">
              <w:t>Texto da Comissão</w:t>
            </w:r>
          </w:p>
        </w:tc>
        <w:tc>
          <w:tcPr>
            <w:tcW w:w="4876" w:type="dxa"/>
          </w:tcPr>
          <w:p w14:paraId="58CDBF4B" w14:textId="77777777" w:rsidR="00740D3F" w:rsidRPr="001E3FEC" w:rsidRDefault="00740D3F" w:rsidP="00E04692">
            <w:pPr>
              <w:pStyle w:val="AmColumnHeading"/>
            </w:pPr>
            <w:r w:rsidRPr="001E3FEC">
              <w:t>Alteração</w:t>
            </w:r>
          </w:p>
        </w:tc>
      </w:tr>
      <w:tr w:rsidR="00740D3F" w:rsidRPr="001E3FEC" w14:paraId="2D510AC5" w14:textId="77777777" w:rsidTr="00E04692">
        <w:trPr>
          <w:jc w:val="center"/>
        </w:trPr>
        <w:tc>
          <w:tcPr>
            <w:tcW w:w="4876" w:type="dxa"/>
          </w:tcPr>
          <w:p w14:paraId="25B75BF4" w14:textId="77777777" w:rsidR="00740D3F" w:rsidRPr="001E3FEC" w:rsidRDefault="00740D3F" w:rsidP="00E04692">
            <w:pPr>
              <w:pStyle w:val="Normal6a"/>
            </w:pPr>
            <w:r w:rsidRPr="001E3FEC">
              <w:t>5.</w:t>
            </w:r>
            <w:r w:rsidRPr="001E3FEC">
              <w:tab/>
              <w:t xml:space="preserve">A Comissão pode autorizar a aplicação das regras estabelecidas no artigo 6.º durante um período máximo de </w:t>
            </w:r>
            <w:r w:rsidRPr="001E3FEC">
              <w:rPr>
                <w:b/>
                <w:i/>
              </w:rPr>
              <w:t>quatro</w:t>
            </w:r>
            <w:r w:rsidRPr="001E3FEC">
              <w:t xml:space="preserve"> semanas. Se um Estado-Membro considerar necessário prorrogar a aplicação das regras estabelecidas no artigo 6.º, deve apresentar </w:t>
            </w:r>
            <w:r w:rsidRPr="001E3FEC">
              <w:rPr>
                <w:b/>
                <w:i/>
              </w:rPr>
              <w:t>um pedido fundamentado</w:t>
            </w:r>
            <w:r w:rsidRPr="001E3FEC">
              <w:t xml:space="preserve"> à Comissão o mais tardar cinco dias antes da data-limite do período de </w:t>
            </w:r>
            <w:r w:rsidRPr="001E3FEC">
              <w:rPr>
                <w:b/>
                <w:i/>
              </w:rPr>
              <w:t>quatro</w:t>
            </w:r>
            <w:r w:rsidRPr="001E3FEC">
              <w:t xml:space="preserve"> semanas. A Comissão pode autorizar a prorrogação da aplicação das regras estabelecidas no artigo 6.º </w:t>
            </w:r>
            <w:r w:rsidRPr="001E3FEC">
              <w:rPr>
                <w:b/>
                <w:i/>
              </w:rPr>
              <w:t>durante um período máximo adicional de quatro semanas, renovável uma vez</w:t>
            </w:r>
            <w:r w:rsidRPr="001E3FEC">
              <w:t>.</w:t>
            </w:r>
            <w:r w:rsidRPr="001E3FEC">
              <w:rPr>
                <w:b/>
                <w:i/>
              </w:rPr>
              <w:t xml:space="preserve"> O período de aplicação não pode exceder 12 semanas no total, incluindo, em caso de aplicação do n.º 8, o período anterior à adoção da decisão de execução a que se refere o n.º 2.</w:t>
            </w:r>
          </w:p>
        </w:tc>
        <w:tc>
          <w:tcPr>
            <w:tcW w:w="4876" w:type="dxa"/>
          </w:tcPr>
          <w:p w14:paraId="064F5A8A" w14:textId="77777777" w:rsidR="00740D3F" w:rsidRPr="001E3FEC" w:rsidRDefault="00740D3F" w:rsidP="00E04692">
            <w:pPr>
              <w:pStyle w:val="Normal6a"/>
            </w:pPr>
            <w:r w:rsidRPr="001E3FEC">
              <w:t>5.</w:t>
            </w:r>
            <w:r w:rsidRPr="001E3FEC">
              <w:tab/>
              <w:t xml:space="preserve">A Comissão pode autorizar a aplicação das regras estabelecidas no artigo 6.º durante um período máximo de </w:t>
            </w:r>
            <w:r w:rsidRPr="001E3FEC">
              <w:rPr>
                <w:b/>
                <w:i/>
              </w:rPr>
              <w:t>cinco</w:t>
            </w:r>
            <w:r w:rsidRPr="001E3FEC">
              <w:t xml:space="preserve"> semanas. Se um Estado-Membro considerar necessário prorrogar a aplicação das regras estabelecidas no artigo 6.º, deve apresentar </w:t>
            </w:r>
            <w:r w:rsidRPr="001E3FEC">
              <w:rPr>
                <w:b/>
                <w:i/>
              </w:rPr>
              <w:t>uma notificação fundamentada</w:t>
            </w:r>
            <w:r w:rsidRPr="001E3FEC">
              <w:t xml:space="preserve"> à Comissão o mais tardar cinco dias antes da data-limite do período de </w:t>
            </w:r>
            <w:r w:rsidRPr="001E3FEC">
              <w:rPr>
                <w:b/>
                <w:i/>
              </w:rPr>
              <w:t>cinco</w:t>
            </w:r>
            <w:r w:rsidRPr="001E3FEC">
              <w:t xml:space="preserve"> semanas. A Comissão pode autorizar a prorrogação da aplicação das regras estabelecidas no artigo 6.º </w:t>
            </w:r>
            <w:r w:rsidRPr="001E3FEC">
              <w:rPr>
                <w:b/>
                <w:i/>
              </w:rPr>
              <w:t>se a situação de crise não tiver sido resolvida</w:t>
            </w:r>
            <w:r w:rsidRPr="001E3FEC">
              <w:t>.</w:t>
            </w:r>
          </w:p>
        </w:tc>
      </w:tr>
    </w:tbl>
    <w:p w14:paraId="1916E89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EE64F43" w14:textId="77777777" w:rsidR="00740D3F" w:rsidRPr="001E3FEC" w:rsidRDefault="00740D3F" w:rsidP="00740D3F">
      <w:r w:rsidRPr="001E3FEC">
        <w:rPr>
          <w:rStyle w:val="HideTWBExt"/>
          <w:noProof w:val="0"/>
        </w:rPr>
        <w:t>&lt;/Amend&gt;</w:t>
      </w:r>
    </w:p>
    <w:p w14:paraId="7E2A774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502</w:t>
      </w:r>
      <w:r w:rsidRPr="001E3FEC">
        <w:rPr>
          <w:rStyle w:val="HideTWBExt"/>
          <w:noProof w:val="0"/>
        </w:rPr>
        <w:t>&lt;/NumAm&gt;</w:t>
      </w:r>
    </w:p>
    <w:p w14:paraId="3E2E4A7D"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10EC6EB6" w14:textId="77777777" w:rsidR="00740D3F" w:rsidRPr="001E3FEC" w:rsidRDefault="00740D3F" w:rsidP="00740D3F">
      <w:pPr>
        <w:pStyle w:val="NormalBold"/>
      </w:pPr>
      <w:r w:rsidRPr="001E3FEC">
        <w:rPr>
          <w:rStyle w:val="HideTWBExt"/>
          <w:noProof w:val="0"/>
        </w:rPr>
        <w:t>&lt;/RepeatBlock-By&gt;</w:t>
      </w:r>
    </w:p>
    <w:p w14:paraId="595FF2A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0ED4696" w14:textId="77777777" w:rsidR="00740D3F" w:rsidRPr="001E3FEC" w:rsidRDefault="00740D3F" w:rsidP="00740D3F">
      <w:pPr>
        <w:pStyle w:val="NormalBold"/>
      </w:pPr>
      <w:r w:rsidRPr="001E3FEC">
        <w:rPr>
          <w:rStyle w:val="HideTWBExt"/>
          <w:noProof w:val="0"/>
        </w:rPr>
        <w:t>&lt;Article&gt;</w:t>
      </w:r>
      <w:r w:rsidRPr="001E3FEC">
        <w:t>Artigo 3 – n.º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9BC81E2" w14:textId="77777777" w:rsidTr="00E04692">
        <w:trPr>
          <w:trHeight w:hRule="exact" w:val="240"/>
          <w:jc w:val="center"/>
        </w:trPr>
        <w:tc>
          <w:tcPr>
            <w:tcW w:w="9752" w:type="dxa"/>
            <w:gridSpan w:val="2"/>
          </w:tcPr>
          <w:p w14:paraId="39B9D8BC" w14:textId="77777777" w:rsidR="00740D3F" w:rsidRPr="001E3FEC" w:rsidRDefault="00740D3F" w:rsidP="00E04692"/>
        </w:tc>
      </w:tr>
      <w:tr w:rsidR="00740D3F" w:rsidRPr="001E3FEC" w14:paraId="2927B46C" w14:textId="77777777" w:rsidTr="00E04692">
        <w:trPr>
          <w:trHeight w:val="240"/>
          <w:jc w:val="center"/>
        </w:trPr>
        <w:tc>
          <w:tcPr>
            <w:tcW w:w="4876" w:type="dxa"/>
          </w:tcPr>
          <w:p w14:paraId="3FCF8FEC" w14:textId="77777777" w:rsidR="00740D3F" w:rsidRPr="001E3FEC" w:rsidRDefault="00740D3F" w:rsidP="00E04692">
            <w:pPr>
              <w:pStyle w:val="AmColumnHeading"/>
            </w:pPr>
            <w:r w:rsidRPr="001E3FEC">
              <w:t>Texto da Comissão</w:t>
            </w:r>
          </w:p>
        </w:tc>
        <w:tc>
          <w:tcPr>
            <w:tcW w:w="4876" w:type="dxa"/>
          </w:tcPr>
          <w:p w14:paraId="18D11BE4" w14:textId="77777777" w:rsidR="00740D3F" w:rsidRPr="001E3FEC" w:rsidRDefault="00740D3F" w:rsidP="00E04692">
            <w:pPr>
              <w:pStyle w:val="AmColumnHeading"/>
            </w:pPr>
            <w:r w:rsidRPr="001E3FEC">
              <w:t>Alteração</w:t>
            </w:r>
          </w:p>
        </w:tc>
      </w:tr>
      <w:tr w:rsidR="00740D3F" w:rsidRPr="001E3FEC" w14:paraId="5BF45163" w14:textId="77777777" w:rsidTr="00E04692">
        <w:trPr>
          <w:jc w:val="center"/>
        </w:trPr>
        <w:tc>
          <w:tcPr>
            <w:tcW w:w="4876" w:type="dxa"/>
          </w:tcPr>
          <w:p w14:paraId="73416EB8" w14:textId="77777777" w:rsidR="00740D3F" w:rsidRPr="001E3FEC" w:rsidRDefault="00740D3F" w:rsidP="00E04692">
            <w:pPr>
              <w:pStyle w:val="Normal6a"/>
            </w:pPr>
            <w:r w:rsidRPr="001E3FEC">
              <w:t>5.</w:t>
            </w:r>
            <w:r w:rsidRPr="001E3FEC">
              <w:tab/>
              <w:t xml:space="preserve">A Comissão pode autorizar a aplicação das regras estabelecidas no artigo 6.º durante um período máximo de </w:t>
            </w:r>
            <w:r w:rsidRPr="001E3FEC">
              <w:rPr>
                <w:b/>
                <w:i/>
              </w:rPr>
              <w:t>quatro</w:t>
            </w:r>
            <w:r w:rsidRPr="001E3FEC">
              <w:t xml:space="preserve"> semanas. Se um Estado-Membro considerar necessário prorrogar a aplicação das regras estabelecidas no artigo 6.º, deve apresentar um pedido fundamentado à Comissão o mais tardar cinco dias antes da data-limite do período de </w:t>
            </w:r>
            <w:r w:rsidRPr="001E3FEC">
              <w:rPr>
                <w:b/>
                <w:i/>
              </w:rPr>
              <w:t>quatro</w:t>
            </w:r>
            <w:r w:rsidRPr="001E3FEC">
              <w:t xml:space="preserve"> semanas. A Comissão pode autorizar a prorrogação da aplicação das regras estabelecidas no artigo 6.º durante um período máximo adicional de quatro semanas, renovável uma vez. O período de aplicação não pode exceder </w:t>
            </w:r>
            <w:r w:rsidRPr="001E3FEC">
              <w:rPr>
                <w:b/>
                <w:i/>
              </w:rPr>
              <w:t>12</w:t>
            </w:r>
            <w:r w:rsidRPr="001E3FEC">
              <w:t> semanas no total, incluindo, em caso de aplicação do n.º 8, o período anterior à adoção da decisão de execução a que se refere o n.º 2.</w:t>
            </w:r>
          </w:p>
        </w:tc>
        <w:tc>
          <w:tcPr>
            <w:tcW w:w="4876" w:type="dxa"/>
          </w:tcPr>
          <w:p w14:paraId="304180BB" w14:textId="77777777" w:rsidR="00740D3F" w:rsidRPr="001E3FEC" w:rsidRDefault="00740D3F" w:rsidP="00E04692">
            <w:pPr>
              <w:pStyle w:val="Normal6a"/>
            </w:pPr>
            <w:r w:rsidRPr="001E3FEC">
              <w:t>5.</w:t>
            </w:r>
            <w:r w:rsidRPr="001E3FEC">
              <w:tab/>
              <w:t xml:space="preserve">A Comissão pode autorizar a aplicação das regras estabelecidas no artigo 6.º durante um período máximo de </w:t>
            </w:r>
            <w:r w:rsidRPr="001E3FEC">
              <w:rPr>
                <w:b/>
                <w:i/>
              </w:rPr>
              <w:t>12</w:t>
            </w:r>
            <w:r w:rsidRPr="001E3FEC">
              <w:t xml:space="preserve"> semanas. Se um Estado-Membro considerar necessário prorrogar a aplicação das regras estabelecidas no artigo 6.º, deve apresentar um pedido fundamentado à Comissão o mais tardar cinco dias antes da data-limite do período de </w:t>
            </w:r>
            <w:r w:rsidRPr="001E3FEC">
              <w:rPr>
                <w:b/>
                <w:i/>
              </w:rPr>
              <w:t>12</w:t>
            </w:r>
            <w:r w:rsidRPr="001E3FEC">
              <w:t xml:space="preserve"> semanas. A Comissão pode autorizar a prorrogação da aplicação das regras estabelecidas no artigo 6.º durante um período máximo adicional de quatro semanas, renovável uma vez. O período de aplicação não pode exceder </w:t>
            </w:r>
            <w:r w:rsidRPr="001E3FEC">
              <w:rPr>
                <w:b/>
                <w:i/>
              </w:rPr>
              <w:t>20</w:t>
            </w:r>
            <w:r w:rsidRPr="001E3FEC">
              <w:t> semanas no total, incluindo, em caso de aplicação do n.º 8, o período anterior à adoção da decisão de execução a que se refere o n.º 2.</w:t>
            </w:r>
          </w:p>
        </w:tc>
      </w:tr>
    </w:tbl>
    <w:p w14:paraId="46E3196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1538255" w14:textId="77777777" w:rsidR="00740D3F" w:rsidRPr="001E3FEC" w:rsidRDefault="00740D3F" w:rsidP="00740D3F">
      <w:r w:rsidRPr="001E3FEC">
        <w:rPr>
          <w:rStyle w:val="HideTWBExt"/>
          <w:noProof w:val="0"/>
        </w:rPr>
        <w:t>&lt;/Amend&gt;</w:t>
      </w:r>
    </w:p>
    <w:p w14:paraId="0FD58E4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503</w:t>
      </w:r>
      <w:r w:rsidRPr="001E3FEC">
        <w:rPr>
          <w:rStyle w:val="HideTWBExt"/>
          <w:noProof w:val="0"/>
        </w:rPr>
        <w:t>&lt;/NumAm&gt;</w:t>
      </w:r>
    </w:p>
    <w:p w14:paraId="0EBF5B16"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5E161E0D" w14:textId="77777777" w:rsidR="00740D3F" w:rsidRPr="001E3FEC" w:rsidRDefault="00740D3F" w:rsidP="00740D3F">
      <w:pPr>
        <w:pStyle w:val="NormalBold"/>
      </w:pPr>
      <w:r w:rsidRPr="001E3FEC">
        <w:rPr>
          <w:rStyle w:val="HideTWBExt"/>
          <w:noProof w:val="0"/>
        </w:rPr>
        <w:t>&lt;/RepeatBlock-By&gt;</w:t>
      </w:r>
    </w:p>
    <w:p w14:paraId="118BC85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A928A5A" w14:textId="77777777" w:rsidR="00740D3F" w:rsidRPr="001E3FEC" w:rsidRDefault="00740D3F" w:rsidP="00740D3F">
      <w:pPr>
        <w:pStyle w:val="NormalBold"/>
      </w:pPr>
      <w:r w:rsidRPr="001E3FEC">
        <w:rPr>
          <w:rStyle w:val="HideTWBExt"/>
          <w:noProof w:val="0"/>
        </w:rPr>
        <w:t>&lt;Article&gt;</w:t>
      </w:r>
      <w:r w:rsidRPr="001E3FEC">
        <w:t>Artigo 3 – n.º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DD7636A" w14:textId="77777777" w:rsidTr="00E04692">
        <w:trPr>
          <w:trHeight w:hRule="exact" w:val="240"/>
          <w:jc w:val="center"/>
        </w:trPr>
        <w:tc>
          <w:tcPr>
            <w:tcW w:w="9752" w:type="dxa"/>
            <w:gridSpan w:val="2"/>
          </w:tcPr>
          <w:p w14:paraId="22D26E1F" w14:textId="77777777" w:rsidR="00740D3F" w:rsidRPr="001E3FEC" w:rsidRDefault="00740D3F" w:rsidP="00E04692"/>
        </w:tc>
      </w:tr>
      <w:tr w:rsidR="00740D3F" w:rsidRPr="001E3FEC" w14:paraId="50F8A4FF" w14:textId="77777777" w:rsidTr="00E04692">
        <w:trPr>
          <w:trHeight w:val="240"/>
          <w:jc w:val="center"/>
        </w:trPr>
        <w:tc>
          <w:tcPr>
            <w:tcW w:w="4876" w:type="dxa"/>
          </w:tcPr>
          <w:p w14:paraId="4B0DD6A3" w14:textId="77777777" w:rsidR="00740D3F" w:rsidRPr="001E3FEC" w:rsidRDefault="00740D3F" w:rsidP="00E04692">
            <w:pPr>
              <w:pStyle w:val="AmColumnHeading"/>
            </w:pPr>
            <w:r w:rsidRPr="001E3FEC">
              <w:t>Texto da Comissão</w:t>
            </w:r>
          </w:p>
        </w:tc>
        <w:tc>
          <w:tcPr>
            <w:tcW w:w="4876" w:type="dxa"/>
          </w:tcPr>
          <w:p w14:paraId="6CF0123D" w14:textId="77777777" w:rsidR="00740D3F" w:rsidRPr="001E3FEC" w:rsidRDefault="00740D3F" w:rsidP="00E04692">
            <w:pPr>
              <w:pStyle w:val="AmColumnHeading"/>
            </w:pPr>
            <w:r w:rsidRPr="001E3FEC">
              <w:t>Alteração</w:t>
            </w:r>
          </w:p>
        </w:tc>
      </w:tr>
      <w:tr w:rsidR="00740D3F" w:rsidRPr="001E3FEC" w14:paraId="0631F601" w14:textId="77777777" w:rsidTr="00E04692">
        <w:trPr>
          <w:jc w:val="center"/>
        </w:trPr>
        <w:tc>
          <w:tcPr>
            <w:tcW w:w="4876" w:type="dxa"/>
          </w:tcPr>
          <w:p w14:paraId="6DDEA7C5" w14:textId="77777777" w:rsidR="00740D3F" w:rsidRPr="001E3FEC" w:rsidRDefault="00740D3F" w:rsidP="00E04692">
            <w:pPr>
              <w:pStyle w:val="Normal6a"/>
            </w:pPr>
            <w:r w:rsidRPr="001E3FEC">
              <w:rPr>
                <w:b/>
                <w:i/>
              </w:rPr>
              <w:t>6.</w:t>
            </w:r>
            <w:r w:rsidRPr="001E3FEC">
              <w:tab/>
            </w:r>
            <w:r w:rsidRPr="001E3FEC">
              <w:rPr>
                <w:b/>
                <w:i/>
              </w:rPr>
              <w:t>A decisão de execução a que se refere o n.º 2 é adotada em conformidade com o procedimento referido no artigo 11.º, n.º 1.</w:t>
            </w:r>
          </w:p>
        </w:tc>
        <w:tc>
          <w:tcPr>
            <w:tcW w:w="4876" w:type="dxa"/>
          </w:tcPr>
          <w:p w14:paraId="11D7284E" w14:textId="77777777" w:rsidR="00740D3F" w:rsidRPr="001E3FEC" w:rsidRDefault="00740D3F" w:rsidP="00E04692">
            <w:pPr>
              <w:pStyle w:val="Normal6a"/>
            </w:pPr>
            <w:r w:rsidRPr="001E3FEC">
              <w:rPr>
                <w:b/>
                <w:i/>
              </w:rPr>
              <w:t>Suprimido</w:t>
            </w:r>
          </w:p>
        </w:tc>
      </w:tr>
    </w:tbl>
    <w:p w14:paraId="45B74AA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3B78452" w14:textId="77777777" w:rsidR="00740D3F" w:rsidRPr="001E3FEC" w:rsidRDefault="00740D3F" w:rsidP="00740D3F">
      <w:r w:rsidRPr="001E3FEC">
        <w:rPr>
          <w:rStyle w:val="HideTWBExt"/>
          <w:noProof w:val="0"/>
        </w:rPr>
        <w:t>&lt;/Amend&gt;</w:t>
      </w:r>
    </w:p>
    <w:p w14:paraId="11FBB39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504</w:t>
      </w:r>
      <w:r w:rsidRPr="001E3FEC">
        <w:rPr>
          <w:rStyle w:val="HideTWBExt"/>
          <w:noProof w:val="0"/>
        </w:rPr>
        <w:t>&lt;/NumAm&gt;</w:t>
      </w:r>
    </w:p>
    <w:p w14:paraId="0024A5DC"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18FB96C8" w14:textId="77777777" w:rsidR="00740D3F" w:rsidRPr="001E3FEC" w:rsidRDefault="00740D3F" w:rsidP="00740D3F">
      <w:pPr>
        <w:pStyle w:val="NormalBold"/>
      </w:pPr>
      <w:r w:rsidRPr="001E3FEC">
        <w:rPr>
          <w:rStyle w:val="HideTWBExt"/>
          <w:noProof w:val="0"/>
        </w:rPr>
        <w:t>&lt;/RepeatBlock-By&gt;</w:t>
      </w:r>
    </w:p>
    <w:p w14:paraId="06D4306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552AF88" w14:textId="77777777" w:rsidR="00740D3F" w:rsidRPr="001E3FEC" w:rsidRDefault="00740D3F" w:rsidP="00740D3F">
      <w:pPr>
        <w:pStyle w:val="NormalBold"/>
      </w:pPr>
      <w:r w:rsidRPr="001E3FEC">
        <w:rPr>
          <w:rStyle w:val="HideTWBExt"/>
          <w:noProof w:val="0"/>
        </w:rPr>
        <w:t>&lt;Article&gt;</w:t>
      </w:r>
      <w:r w:rsidRPr="001E3FEC">
        <w:t>Artigo 3 – n.º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98ABFD5" w14:textId="77777777" w:rsidTr="00E04692">
        <w:trPr>
          <w:trHeight w:hRule="exact" w:val="240"/>
          <w:jc w:val="center"/>
        </w:trPr>
        <w:tc>
          <w:tcPr>
            <w:tcW w:w="9752" w:type="dxa"/>
            <w:gridSpan w:val="2"/>
          </w:tcPr>
          <w:p w14:paraId="2024A997" w14:textId="77777777" w:rsidR="00740D3F" w:rsidRPr="001E3FEC" w:rsidRDefault="00740D3F" w:rsidP="00E04692"/>
        </w:tc>
      </w:tr>
      <w:tr w:rsidR="00740D3F" w:rsidRPr="001E3FEC" w14:paraId="2D6A0A53" w14:textId="77777777" w:rsidTr="00E04692">
        <w:trPr>
          <w:trHeight w:val="240"/>
          <w:jc w:val="center"/>
        </w:trPr>
        <w:tc>
          <w:tcPr>
            <w:tcW w:w="4876" w:type="dxa"/>
          </w:tcPr>
          <w:p w14:paraId="1AEE205A" w14:textId="77777777" w:rsidR="00740D3F" w:rsidRPr="001E3FEC" w:rsidRDefault="00740D3F" w:rsidP="00E04692">
            <w:pPr>
              <w:pStyle w:val="AmColumnHeading"/>
            </w:pPr>
            <w:r w:rsidRPr="001E3FEC">
              <w:t>Texto da Comissão</w:t>
            </w:r>
          </w:p>
        </w:tc>
        <w:tc>
          <w:tcPr>
            <w:tcW w:w="4876" w:type="dxa"/>
          </w:tcPr>
          <w:p w14:paraId="3C5BEB98" w14:textId="77777777" w:rsidR="00740D3F" w:rsidRPr="001E3FEC" w:rsidRDefault="00740D3F" w:rsidP="00E04692">
            <w:pPr>
              <w:pStyle w:val="AmColumnHeading"/>
            </w:pPr>
            <w:r w:rsidRPr="001E3FEC">
              <w:t>Alteração</w:t>
            </w:r>
          </w:p>
        </w:tc>
      </w:tr>
      <w:tr w:rsidR="00740D3F" w:rsidRPr="001E3FEC" w14:paraId="0D7EDFAD" w14:textId="77777777" w:rsidTr="00E04692">
        <w:trPr>
          <w:jc w:val="center"/>
        </w:trPr>
        <w:tc>
          <w:tcPr>
            <w:tcW w:w="4876" w:type="dxa"/>
          </w:tcPr>
          <w:p w14:paraId="581ADF67" w14:textId="77777777" w:rsidR="00740D3F" w:rsidRPr="001E3FEC" w:rsidRDefault="00740D3F" w:rsidP="00E04692">
            <w:pPr>
              <w:pStyle w:val="Normal6a"/>
            </w:pPr>
            <w:r w:rsidRPr="001E3FEC">
              <w:rPr>
                <w:b/>
                <w:i/>
              </w:rPr>
              <w:t>6.</w:t>
            </w:r>
            <w:r w:rsidRPr="001E3FEC">
              <w:tab/>
            </w:r>
            <w:r w:rsidRPr="001E3FEC">
              <w:rPr>
                <w:b/>
                <w:i/>
              </w:rPr>
              <w:t>A decisão de execução a que se refere o n.º 2 é adotada em conformidade com o procedimento referido no artigo 11.º, n.º 1.</w:t>
            </w:r>
          </w:p>
        </w:tc>
        <w:tc>
          <w:tcPr>
            <w:tcW w:w="4876" w:type="dxa"/>
          </w:tcPr>
          <w:p w14:paraId="19F956AD" w14:textId="77777777" w:rsidR="00740D3F" w:rsidRPr="001E3FEC" w:rsidRDefault="00740D3F" w:rsidP="00E04692">
            <w:pPr>
              <w:pStyle w:val="Normal6a"/>
            </w:pPr>
            <w:r w:rsidRPr="001E3FEC">
              <w:rPr>
                <w:b/>
                <w:i/>
              </w:rPr>
              <w:t>Suprimido</w:t>
            </w:r>
          </w:p>
        </w:tc>
      </w:tr>
    </w:tbl>
    <w:p w14:paraId="5757A57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874D513" w14:textId="77777777" w:rsidR="00740D3F" w:rsidRPr="001E3FEC" w:rsidRDefault="00740D3F" w:rsidP="00740D3F">
      <w:r w:rsidRPr="001E3FEC">
        <w:rPr>
          <w:rStyle w:val="HideTWBExt"/>
          <w:noProof w:val="0"/>
        </w:rPr>
        <w:t>&lt;/Amend&gt;</w:t>
      </w:r>
    </w:p>
    <w:p w14:paraId="58F0D81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505</w:t>
      </w:r>
      <w:r w:rsidRPr="001E3FEC">
        <w:rPr>
          <w:rStyle w:val="HideTWBExt"/>
          <w:noProof w:val="0"/>
        </w:rPr>
        <w:t>&lt;/NumAm&gt;</w:t>
      </w:r>
    </w:p>
    <w:p w14:paraId="2A9FC7E6"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4EC48398" w14:textId="77777777" w:rsidR="00740D3F" w:rsidRPr="001E3FEC" w:rsidRDefault="00740D3F" w:rsidP="00740D3F">
      <w:pPr>
        <w:pStyle w:val="NormalBold"/>
      </w:pPr>
      <w:r w:rsidRPr="001E3FEC">
        <w:rPr>
          <w:rStyle w:val="HideTWBExt"/>
          <w:noProof w:val="0"/>
        </w:rPr>
        <w:t>&lt;/RepeatBlock-By&gt;</w:t>
      </w:r>
    </w:p>
    <w:p w14:paraId="63F92B2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8F9FF5D" w14:textId="77777777" w:rsidR="00740D3F" w:rsidRPr="001E3FEC" w:rsidRDefault="00740D3F" w:rsidP="00740D3F">
      <w:pPr>
        <w:pStyle w:val="NormalBold"/>
      </w:pPr>
      <w:r w:rsidRPr="001E3FEC">
        <w:rPr>
          <w:rStyle w:val="HideTWBExt"/>
          <w:noProof w:val="0"/>
        </w:rPr>
        <w:t>&lt;Article&gt;</w:t>
      </w:r>
      <w:r w:rsidRPr="001E3FEC">
        <w:t>Artigo 3 – n.º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EEE2905" w14:textId="77777777" w:rsidTr="00E04692">
        <w:trPr>
          <w:trHeight w:hRule="exact" w:val="240"/>
          <w:jc w:val="center"/>
        </w:trPr>
        <w:tc>
          <w:tcPr>
            <w:tcW w:w="9752" w:type="dxa"/>
            <w:gridSpan w:val="2"/>
          </w:tcPr>
          <w:p w14:paraId="59C67E75" w14:textId="77777777" w:rsidR="00740D3F" w:rsidRPr="001E3FEC" w:rsidRDefault="00740D3F" w:rsidP="00E04692"/>
        </w:tc>
      </w:tr>
      <w:tr w:rsidR="00740D3F" w:rsidRPr="001E3FEC" w14:paraId="4E8F9725" w14:textId="77777777" w:rsidTr="00E04692">
        <w:trPr>
          <w:trHeight w:val="240"/>
          <w:jc w:val="center"/>
        </w:trPr>
        <w:tc>
          <w:tcPr>
            <w:tcW w:w="4876" w:type="dxa"/>
          </w:tcPr>
          <w:p w14:paraId="01A8687B" w14:textId="77777777" w:rsidR="00740D3F" w:rsidRPr="001E3FEC" w:rsidRDefault="00740D3F" w:rsidP="00E04692">
            <w:pPr>
              <w:pStyle w:val="AmColumnHeading"/>
            </w:pPr>
            <w:r w:rsidRPr="001E3FEC">
              <w:t>Texto da Comissão</w:t>
            </w:r>
          </w:p>
        </w:tc>
        <w:tc>
          <w:tcPr>
            <w:tcW w:w="4876" w:type="dxa"/>
          </w:tcPr>
          <w:p w14:paraId="34BCEAFC" w14:textId="77777777" w:rsidR="00740D3F" w:rsidRPr="001E3FEC" w:rsidRDefault="00740D3F" w:rsidP="00E04692">
            <w:pPr>
              <w:pStyle w:val="AmColumnHeading"/>
            </w:pPr>
            <w:r w:rsidRPr="001E3FEC">
              <w:t>Alteração</w:t>
            </w:r>
          </w:p>
        </w:tc>
      </w:tr>
      <w:tr w:rsidR="00740D3F" w:rsidRPr="001E3FEC" w14:paraId="4A8648A9" w14:textId="77777777" w:rsidTr="00E04692">
        <w:trPr>
          <w:jc w:val="center"/>
        </w:trPr>
        <w:tc>
          <w:tcPr>
            <w:tcW w:w="4876" w:type="dxa"/>
          </w:tcPr>
          <w:p w14:paraId="75A6445C" w14:textId="77777777" w:rsidR="00740D3F" w:rsidRPr="001E3FEC" w:rsidRDefault="00740D3F" w:rsidP="00E04692">
            <w:pPr>
              <w:pStyle w:val="Normal6a"/>
            </w:pPr>
            <w:r w:rsidRPr="001E3FEC">
              <w:rPr>
                <w:b/>
                <w:i/>
              </w:rPr>
              <w:t>7.</w:t>
            </w:r>
            <w:r w:rsidRPr="001E3FEC">
              <w:tab/>
            </w:r>
            <w:r w:rsidRPr="001E3FEC">
              <w:rPr>
                <w:b/>
                <w:i/>
              </w:rPr>
              <w:t>Ao apresentar o pedido a que se refere o n.º 1, um Estado-Membro pode notificar a Comissão de que considera necessário aplicar as regras estabelecidas no artigo 6.º antes da conclusão da apreciação deste pedido por parte da Comissão. Nesse caso, em derrogação do disposto no n.º 3 do presente artigo, o Estado-Membro em questão pode aplicar as regras estabelecidas no artigo 6.º a partir do dia seguinte ao do pedido e por um período máximo de 15 dias. O Estado-Membro deve indicar no pedido os motivos que justificam uma ação imediata.</w:t>
            </w:r>
          </w:p>
        </w:tc>
        <w:tc>
          <w:tcPr>
            <w:tcW w:w="4876" w:type="dxa"/>
          </w:tcPr>
          <w:p w14:paraId="069984BF" w14:textId="77777777" w:rsidR="00740D3F" w:rsidRPr="001E3FEC" w:rsidRDefault="00740D3F" w:rsidP="00E04692">
            <w:pPr>
              <w:pStyle w:val="Normal6a"/>
            </w:pPr>
            <w:r w:rsidRPr="001E3FEC">
              <w:rPr>
                <w:b/>
                <w:i/>
              </w:rPr>
              <w:t>Suprimido</w:t>
            </w:r>
          </w:p>
        </w:tc>
      </w:tr>
    </w:tbl>
    <w:p w14:paraId="1C9E5AD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21046C6" w14:textId="77777777" w:rsidR="00740D3F" w:rsidRPr="001E3FEC" w:rsidRDefault="00740D3F" w:rsidP="00740D3F">
      <w:r w:rsidRPr="001E3FEC">
        <w:rPr>
          <w:rStyle w:val="HideTWBExt"/>
          <w:noProof w:val="0"/>
        </w:rPr>
        <w:t>&lt;/Amend&gt;</w:t>
      </w:r>
    </w:p>
    <w:p w14:paraId="1EB9201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506</w:t>
      </w:r>
      <w:r w:rsidRPr="001E3FEC">
        <w:rPr>
          <w:rStyle w:val="HideTWBExt"/>
          <w:noProof w:val="0"/>
        </w:rPr>
        <w:t>&lt;/NumAm&gt;</w:t>
      </w:r>
    </w:p>
    <w:p w14:paraId="3F0FCB92"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5C017DFF" w14:textId="77777777" w:rsidR="00740D3F" w:rsidRPr="001E3FEC" w:rsidRDefault="00740D3F" w:rsidP="00740D3F">
      <w:pPr>
        <w:pStyle w:val="NormalBold"/>
      </w:pPr>
      <w:r w:rsidRPr="001E3FEC">
        <w:rPr>
          <w:rStyle w:val="HideTWBExt"/>
          <w:noProof w:val="0"/>
        </w:rPr>
        <w:t>&lt;/RepeatBlock-By&gt;</w:t>
      </w:r>
    </w:p>
    <w:p w14:paraId="404B974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EF81B86" w14:textId="77777777" w:rsidR="00740D3F" w:rsidRPr="001E3FEC" w:rsidRDefault="00740D3F" w:rsidP="00740D3F">
      <w:pPr>
        <w:pStyle w:val="NormalBold"/>
      </w:pPr>
      <w:r w:rsidRPr="001E3FEC">
        <w:rPr>
          <w:rStyle w:val="HideTWBExt"/>
          <w:noProof w:val="0"/>
        </w:rPr>
        <w:t>&lt;Article&gt;</w:t>
      </w:r>
      <w:r w:rsidRPr="001E3FEC">
        <w:t>Artigo 3 – n.º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6C09BB0" w14:textId="77777777" w:rsidTr="00E04692">
        <w:trPr>
          <w:trHeight w:hRule="exact" w:val="240"/>
          <w:jc w:val="center"/>
        </w:trPr>
        <w:tc>
          <w:tcPr>
            <w:tcW w:w="9752" w:type="dxa"/>
            <w:gridSpan w:val="2"/>
          </w:tcPr>
          <w:p w14:paraId="7F44A025" w14:textId="77777777" w:rsidR="00740D3F" w:rsidRPr="001E3FEC" w:rsidRDefault="00740D3F" w:rsidP="00E04692"/>
        </w:tc>
      </w:tr>
      <w:tr w:rsidR="00740D3F" w:rsidRPr="001E3FEC" w14:paraId="5116966A" w14:textId="77777777" w:rsidTr="00E04692">
        <w:trPr>
          <w:trHeight w:val="240"/>
          <w:jc w:val="center"/>
        </w:trPr>
        <w:tc>
          <w:tcPr>
            <w:tcW w:w="4876" w:type="dxa"/>
          </w:tcPr>
          <w:p w14:paraId="26216650" w14:textId="77777777" w:rsidR="00740D3F" w:rsidRPr="001E3FEC" w:rsidRDefault="00740D3F" w:rsidP="00E04692">
            <w:pPr>
              <w:pStyle w:val="AmColumnHeading"/>
            </w:pPr>
            <w:r w:rsidRPr="001E3FEC">
              <w:t>Texto da Comissão</w:t>
            </w:r>
          </w:p>
        </w:tc>
        <w:tc>
          <w:tcPr>
            <w:tcW w:w="4876" w:type="dxa"/>
          </w:tcPr>
          <w:p w14:paraId="6A5EC774" w14:textId="77777777" w:rsidR="00740D3F" w:rsidRPr="001E3FEC" w:rsidRDefault="00740D3F" w:rsidP="00E04692">
            <w:pPr>
              <w:pStyle w:val="AmColumnHeading"/>
            </w:pPr>
            <w:r w:rsidRPr="001E3FEC">
              <w:t>Alteração</w:t>
            </w:r>
          </w:p>
        </w:tc>
      </w:tr>
      <w:tr w:rsidR="00740D3F" w:rsidRPr="001E3FEC" w14:paraId="315B8046" w14:textId="77777777" w:rsidTr="00E04692">
        <w:trPr>
          <w:jc w:val="center"/>
        </w:trPr>
        <w:tc>
          <w:tcPr>
            <w:tcW w:w="4876" w:type="dxa"/>
          </w:tcPr>
          <w:p w14:paraId="6A954236" w14:textId="77777777" w:rsidR="00740D3F" w:rsidRPr="001E3FEC" w:rsidRDefault="00740D3F" w:rsidP="00E04692">
            <w:pPr>
              <w:pStyle w:val="Normal6a"/>
            </w:pPr>
            <w:r w:rsidRPr="001E3FEC">
              <w:t>7.</w:t>
            </w:r>
            <w:r w:rsidRPr="001E3FEC">
              <w:tab/>
              <w:t xml:space="preserve">Ao apresentar </w:t>
            </w:r>
            <w:r w:rsidRPr="001E3FEC">
              <w:rPr>
                <w:b/>
                <w:i/>
              </w:rPr>
              <w:t>o pedido</w:t>
            </w:r>
            <w:r w:rsidRPr="001E3FEC">
              <w:t xml:space="preserve"> a que se refere o n.º 1, um Estado-Membro pode notificar a Comissão de que considera necessário aplicar as regras estabelecidas no artigo 6.º antes da </w:t>
            </w:r>
            <w:r w:rsidRPr="001E3FEC">
              <w:rPr>
                <w:b/>
                <w:i/>
              </w:rPr>
              <w:t>conclusão</w:t>
            </w:r>
            <w:r w:rsidRPr="001E3FEC">
              <w:t xml:space="preserve"> da apreciação </w:t>
            </w:r>
            <w:r w:rsidRPr="001E3FEC">
              <w:rPr>
                <w:b/>
                <w:i/>
              </w:rPr>
              <w:t>deste pedido</w:t>
            </w:r>
            <w:r w:rsidRPr="001E3FEC">
              <w:t xml:space="preserve"> por parte da Comissão. Nesse caso, em derrogação do disposto no n.º 3 do presente artigo, o Estado-Membro em questão pode aplicar as regras estabelecidas no artigo 6.º a partir do dia seguinte ao </w:t>
            </w:r>
            <w:r w:rsidRPr="001E3FEC">
              <w:rPr>
                <w:b/>
                <w:i/>
              </w:rPr>
              <w:t>do pedido</w:t>
            </w:r>
            <w:r w:rsidRPr="001E3FEC">
              <w:t xml:space="preserve"> e por um período máximo de 15 dias. O Estado-Membro deve indicar </w:t>
            </w:r>
            <w:r w:rsidRPr="001E3FEC">
              <w:rPr>
                <w:b/>
                <w:i/>
              </w:rPr>
              <w:t>no pedido</w:t>
            </w:r>
            <w:r w:rsidRPr="001E3FEC">
              <w:t xml:space="preserve"> os motivos que justificam uma ação imediata.</w:t>
            </w:r>
          </w:p>
        </w:tc>
        <w:tc>
          <w:tcPr>
            <w:tcW w:w="4876" w:type="dxa"/>
          </w:tcPr>
          <w:p w14:paraId="7B1A0C6C" w14:textId="77777777" w:rsidR="00740D3F" w:rsidRPr="001E3FEC" w:rsidRDefault="00740D3F" w:rsidP="00E04692">
            <w:pPr>
              <w:pStyle w:val="Normal6a"/>
            </w:pPr>
            <w:r w:rsidRPr="001E3FEC">
              <w:t>7.</w:t>
            </w:r>
            <w:r w:rsidRPr="001E3FEC">
              <w:tab/>
              <w:t xml:space="preserve">Ao apresentar </w:t>
            </w:r>
            <w:r w:rsidRPr="001E3FEC">
              <w:rPr>
                <w:b/>
                <w:i/>
              </w:rPr>
              <w:t>a notificação</w:t>
            </w:r>
            <w:r w:rsidRPr="001E3FEC">
              <w:t xml:space="preserve"> a que se refere o n.º 1, um Estado-Membro pode notificar a Comissão de que considera necessário aplicar as regras estabelecidas no artigo 6.º antes da apreciação </w:t>
            </w:r>
            <w:r w:rsidRPr="001E3FEC">
              <w:rPr>
                <w:b/>
                <w:i/>
              </w:rPr>
              <w:t>desta notificação</w:t>
            </w:r>
            <w:r w:rsidRPr="001E3FEC">
              <w:t xml:space="preserve"> por parte da Comissão. Nesse caso, em derrogação do disposto no n.º 3 do presente artigo, o Estado-Membro em questão pode aplicar as regras estabelecidas no artigo 6.º a partir do dia seguinte ao </w:t>
            </w:r>
            <w:r w:rsidRPr="001E3FEC">
              <w:rPr>
                <w:b/>
                <w:i/>
              </w:rPr>
              <w:t>da notificação</w:t>
            </w:r>
            <w:r w:rsidRPr="001E3FEC">
              <w:t xml:space="preserve"> e por um período máximo de 15 dias. O Estado-Membro deve indicar </w:t>
            </w:r>
            <w:r w:rsidRPr="001E3FEC">
              <w:rPr>
                <w:b/>
                <w:i/>
              </w:rPr>
              <w:t>na notificação</w:t>
            </w:r>
            <w:r w:rsidRPr="001E3FEC">
              <w:t xml:space="preserve"> os motivos que justificam uma ação imediata.</w:t>
            </w:r>
          </w:p>
        </w:tc>
      </w:tr>
    </w:tbl>
    <w:p w14:paraId="1E54CCC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640D5D8" w14:textId="77777777" w:rsidR="00740D3F" w:rsidRPr="001E3FEC" w:rsidRDefault="00740D3F" w:rsidP="00740D3F">
      <w:r w:rsidRPr="001E3FEC">
        <w:rPr>
          <w:rStyle w:val="HideTWBExt"/>
          <w:noProof w:val="0"/>
        </w:rPr>
        <w:t>&lt;/Amend&gt;</w:t>
      </w:r>
    </w:p>
    <w:p w14:paraId="469F4EC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507</w:t>
      </w:r>
      <w:r w:rsidRPr="001E3FEC">
        <w:rPr>
          <w:rStyle w:val="HideTWBExt"/>
          <w:noProof w:val="0"/>
        </w:rPr>
        <w:t>&lt;/NumAm&gt;</w:t>
      </w:r>
    </w:p>
    <w:p w14:paraId="689F431F"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40DEF9FE" w14:textId="77777777" w:rsidR="00740D3F" w:rsidRPr="001E3FEC" w:rsidRDefault="00740D3F" w:rsidP="00740D3F">
      <w:pPr>
        <w:pStyle w:val="NormalBold"/>
      </w:pPr>
      <w:r w:rsidRPr="001E3FEC">
        <w:rPr>
          <w:rStyle w:val="HideTWBExt"/>
          <w:noProof w:val="0"/>
        </w:rPr>
        <w:t>&lt;/RepeatBlock-By&gt;</w:t>
      </w:r>
    </w:p>
    <w:p w14:paraId="4529572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E01FAEA" w14:textId="77777777" w:rsidR="00740D3F" w:rsidRPr="001E3FEC" w:rsidRDefault="00740D3F" w:rsidP="00740D3F">
      <w:pPr>
        <w:pStyle w:val="NormalBold"/>
      </w:pPr>
      <w:r w:rsidRPr="001E3FEC">
        <w:rPr>
          <w:rStyle w:val="HideTWBExt"/>
          <w:noProof w:val="0"/>
        </w:rPr>
        <w:t>&lt;Article&gt;</w:t>
      </w:r>
      <w:r w:rsidRPr="001E3FEC">
        <w:t>Artigo 3 – n.º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59889AC" w14:textId="77777777" w:rsidTr="00E04692">
        <w:trPr>
          <w:trHeight w:hRule="exact" w:val="240"/>
          <w:jc w:val="center"/>
        </w:trPr>
        <w:tc>
          <w:tcPr>
            <w:tcW w:w="9752" w:type="dxa"/>
            <w:gridSpan w:val="2"/>
          </w:tcPr>
          <w:p w14:paraId="0D03CB3D" w14:textId="77777777" w:rsidR="00740D3F" w:rsidRPr="001E3FEC" w:rsidRDefault="00740D3F" w:rsidP="00E04692"/>
        </w:tc>
      </w:tr>
      <w:tr w:rsidR="00740D3F" w:rsidRPr="001E3FEC" w14:paraId="199E51B5" w14:textId="77777777" w:rsidTr="00E04692">
        <w:trPr>
          <w:trHeight w:val="240"/>
          <w:jc w:val="center"/>
        </w:trPr>
        <w:tc>
          <w:tcPr>
            <w:tcW w:w="4876" w:type="dxa"/>
          </w:tcPr>
          <w:p w14:paraId="27E67343" w14:textId="77777777" w:rsidR="00740D3F" w:rsidRPr="001E3FEC" w:rsidRDefault="00740D3F" w:rsidP="00E04692">
            <w:pPr>
              <w:pStyle w:val="AmColumnHeading"/>
            </w:pPr>
            <w:r w:rsidRPr="001E3FEC">
              <w:t>Texto da Comissão</w:t>
            </w:r>
          </w:p>
        </w:tc>
        <w:tc>
          <w:tcPr>
            <w:tcW w:w="4876" w:type="dxa"/>
          </w:tcPr>
          <w:p w14:paraId="4EE09AC5" w14:textId="77777777" w:rsidR="00740D3F" w:rsidRPr="001E3FEC" w:rsidRDefault="00740D3F" w:rsidP="00E04692">
            <w:pPr>
              <w:pStyle w:val="AmColumnHeading"/>
            </w:pPr>
            <w:r w:rsidRPr="001E3FEC">
              <w:t>Alteração</w:t>
            </w:r>
          </w:p>
        </w:tc>
      </w:tr>
      <w:tr w:rsidR="00740D3F" w:rsidRPr="001E3FEC" w14:paraId="0BC75372" w14:textId="77777777" w:rsidTr="00E04692">
        <w:trPr>
          <w:jc w:val="center"/>
        </w:trPr>
        <w:tc>
          <w:tcPr>
            <w:tcW w:w="4876" w:type="dxa"/>
          </w:tcPr>
          <w:p w14:paraId="69B153EF" w14:textId="77777777" w:rsidR="00740D3F" w:rsidRPr="001E3FEC" w:rsidRDefault="00740D3F" w:rsidP="00E04692">
            <w:pPr>
              <w:pStyle w:val="Normal6a"/>
            </w:pPr>
            <w:r w:rsidRPr="001E3FEC">
              <w:t>7.</w:t>
            </w:r>
            <w:r w:rsidRPr="001E3FEC">
              <w:tab/>
              <w:t xml:space="preserve">Ao apresentar </w:t>
            </w:r>
            <w:r w:rsidRPr="001E3FEC">
              <w:rPr>
                <w:b/>
                <w:i/>
              </w:rPr>
              <w:t>o pedido</w:t>
            </w:r>
            <w:r w:rsidRPr="001E3FEC">
              <w:t xml:space="preserve"> a que se refere o n.º 1, um Estado-Membro pode notificar a Comissão de que considera necessário aplicar as regras estabelecidas no artigo 6.º antes da conclusão da apreciação </w:t>
            </w:r>
            <w:r w:rsidRPr="001E3FEC">
              <w:rPr>
                <w:b/>
                <w:i/>
              </w:rPr>
              <w:t>deste pedido</w:t>
            </w:r>
            <w:r w:rsidRPr="001E3FEC">
              <w:t xml:space="preserve"> por parte da Comissão. Nesse caso, em derrogação do disposto no n.º 3 do presente artigo, o Estado-Membro em questão pode aplicar as regras estabelecidas no artigo 6.º a partir do dia seguinte ao </w:t>
            </w:r>
            <w:r w:rsidRPr="001E3FEC">
              <w:rPr>
                <w:b/>
                <w:i/>
              </w:rPr>
              <w:t>do pedido</w:t>
            </w:r>
            <w:r w:rsidRPr="001E3FEC">
              <w:t xml:space="preserve"> e por um período máximo de 15 dias. O Estado-Membro deve indicar </w:t>
            </w:r>
            <w:r w:rsidRPr="001E3FEC">
              <w:rPr>
                <w:b/>
                <w:i/>
              </w:rPr>
              <w:t>no pedido</w:t>
            </w:r>
            <w:r w:rsidRPr="001E3FEC">
              <w:t xml:space="preserve"> os motivos que justificam uma ação imediata.</w:t>
            </w:r>
          </w:p>
        </w:tc>
        <w:tc>
          <w:tcPr>
            <w:tcW w:w="4876" w:type="dxa"/>
          </w:tcPr>
          <w:p w14:paraId="52EDE718" w14:textId="77777777" w:rsidR="00740D3F" w:rsidRPr="001E3FEC" w:rsidRDefault="00740D3F" w:rsidP="00E04692">
            <w:pPr>
              <w:pStyle w:val="Normal6a"/>
            </w:pPr>
            <w:r w:rsidRPr="001E3FEC">
              <w:t>7.</w:t>
            </w:r>
            <w:r w:rsidRPr="001E3FEC">
              <w:tab/>
              <w:t xml:space="preserve">Ao apresentar </w:t>
            </w:r>
            <w:r w:rsidRPr="001E3FEC">
              <w:rPr>
                <w:b/>
                <w:i/>
              </w:rPr>
              <w:t>a notificação</w:t>
            </w:r>
            <w:r w:rsidRPr="001E3FEC">
              <w:t xml:space="preserve"> a que se refere o n.º 1, um Estado-Membro pode notificar a Comissão de que considera necessário aplicar as regras estabelecidas no artigo 6.º antes da conclusão da apreciação </w:t>
            </w:r>
            <w:r w:rsidRPr="001E3FEC">
              <w:rPr>
                <w:b/>
                <w:i/>
              </w:rPr>
              <w:t>desta notificação</w:t>
            </w:r>
            <w:r w:rsidRPr="001E3FEC">
              <w:t xml:space="preserve"> por parte da Comissão. Nesse caso, em derrogação do disposto no n.º 3 do presente artigo, o Estado-Membro em questão pode aplicar as regras estabelecidas no artigo 6.º a partir do dia seguinte ao </w:t>
            </w:r>
            <w:r w:rsidRPr="001E3FEC">
              <w:rPr>
                <w:b/>
                <w:i/>
              </w:rPr>
              <w:t>da notificação</w:t>
            </w:r>
            <w:r w:rsidRPr="001E3FEC">
              <w:t xml:space="preserve"> e por um período máximo de 15 dias. O Estado-Membro deve indicar </w:t>
            </w:r>
            <w:r w:rsidRPr="001E3FEC">
              <w:rPr>
                <w:b/>
                <w:i/>
              </w:rPr>
              <w:t>na notificação</w:t>
            </w:r>
            <w:r w:rsidRPr="001E3FEC">
              <w:t xml:space="preserve"> os motivos que justificam uma ação imediata. </w:t>
            </w:r>
            <w:r w:rsidRPr="001E3FEC">
              <w:rPr>
                <w:b/>
                <w:i/>
              </w:rPr>
              <w:t>A Comissão avalia a situação no Estado-Membro em questão e adota a decisão de execução a que se refere o n.º 2 no prazo de 15 dias.</w:t>
            </w:r>
          </w:p>
        </w:tc>
      </w:tr>
    </w:tbl>
    <w:p w14:paraId="78D8FA1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6FEBDEA" w14:textId="77777777" w:rsidR="00740D3F" w:rsidRPr="001E3FEC" w:rsidRDefault="00740D3F" w:rsidP="00740D3F">
      <w:r w:rsidRPr="001E3FEC">
        <w:rPr>
          <w:rStyle w:val="HideTWBExt"/>
          <w:noProof w:val="0"/>
        </w:rPr>
        <w:t>&lt;/Amend&gt;</w:t>
      </w:r>
    </w:p>
    <w:p w14:paraId="4D2B4A3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508</w:t>
      </w:r>
      <w:r w:rsidRPr="001E3FEC">
        <w:rPr>
          <w:rStyle w:val="HideTWBExt"/>
          <w:noProof w:val="0"/>
        </w:rPr>
        <w:t>&lt;/NumAm&gt;</w:t>
      </w:r>
    </w:p>
    <w:p w14:paraId="10CABF01"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4D0E447B" w14:textId="77777777" w:rsidR="00740D3F" w:rsidRPr="001E3FEC" w:rsidRDefault="00740D3F" w:rsidP="00740D3F">
      <w:pPr>
        <w:pStyle w:val="NormalBold"/>
      </w:pPr>
      <w:r w:rsidRPr="001E3FEC">
        <w:rPr>
          <w:rStyle w:val="HideTWBExt"/>
          <w:noProof w:val="0"/>
        </w:rPr>
        <w:t>&lt;/RepeatBlock-By&gt;</w:t>
      </w:r>
    </w:p>
    <w:p w14:paraId="3766089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0643D87" w14:textId="77777777" w:rsidR="00740D3F" w:rsidRPr="001E3FEC" w:rsidRDefault="00740D3F" w:rsidP="00740D3F">
      <w:pPr>
        <w:pStyle w:val="NormalBold"/>
      </w:pPr>
      <w:r w:rsidRPr="001E3FEC">
        <w:rPr>
          <w:rStyle w:val="HideTWBExt"/>
          <w:noProof w:val="0"/>
        </w:rPr>
        <w:t>&lt;Article&gt;</w:t>
      </w:r>
      <w:r w:rsidRPr="001E3FEC">
        <w:t>Artigo 3 – n.º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5E44ADE" w14:textId="77777777" w:rsidTr="00E04692">
        <w:trPr>
          <w:trHeight w:hRule="exact" w:val="240"/>
          <w:jc w:val="center"/>
        </w:trPr>
        <w:tc>
          <w:tcPr>
            <w:tcW w:w="9752" w:type="dxa"/>
            <w:gridSpan w:val="2"/>
          </w:tcPr>
          <w:p w14:paraId="0099587C" w14:textId="77777777" w:rsidR="00740D3F" w:rsidRPr="001E3FEC" w:rsidRDefault="00740D3F" w:rsidP="00E04692"/>
        </w:tc>
      </w:tr>
      <w:tr w:rsidR="00740D3F" w:rsidRPr="001E3FEC" w14:paraId="5559A676" w14:textId="77777777" w:rsidTr="00E04692">
        <w:trPr>
          <w:trHeight w:val="240"/>
          <w:jc w:val="center"/>
        </w:trPr>
        <w:tc>
          <w:tcPr>
            <w:tcW w:w="4876" w:type="dxa"/>
          </w:tcPr>
          <w:p w14:paraId="7218D481" w14:textId="77777777" w:rsidR="00740D3F" w:rsidRPr="001E3FEC" w:rsidRDefault="00740D3F" w:rsidP="00E04692">
            <w:pPr>
              <w:pStyle w:val="AmColumnHeading"/>
            </w:pPr>
            <w:r w:rsidRPr="001E3FEC">
              <w:t>Texto da Comissão</w:t>
            </w:r>
          </w:p>
        </w:tc>
        <w:tc>
          <w:tcPr>
            <w:tcW w:w="4876" w:type="dxa"/>
          </w:tcPr>
          <w:p w14:paraId="3D9D4480" w14:textId="77777777" w:rsidR="00740D3F" w:rsidRPr="001E3FEC" w:rsidRDefault="00740D3F" w:rsidP="00E04692">
            <w:pPr>
              <w:pStyle w:val="AmColumnHeading"/>
            </w:pPr>
            <w:r w:rsidRPr="001E3FEC">
              <w:t>Alteração</w:t>
            </w:r>
          </w:p>
        </w:tc>
      </w:tr>
      <w:tr w:rsidR="00740D3F" w:rsidRPr="001E3FEC" w14:paraId="28BB662B" w14:textId="77777777" w:rsidTr="00E04692">
        <w:trPr>
          <w:jc w:val="center"/>
        </w:trPr>
        <w:tc>
          <w:tcPr>
            <w:tcW w:w="4876" w:type="dxa"/>
          </w:tcPr>
          <w:p w14:paraId="6B53CD0A" w14:textId="77777777" w:rsidR="00740D3F" w:rsidRPr="001E3FEC" w:rsidRDefault="00740D3F" w:rsidP="00E04692">
            <w:pPr>
              <w:pStyle w:val="Normal6a"/>
            </w:pPr>
            <w:r w:rsidRPr="001E3FEC">
              <w:t>7.</w:t>
            </w:r>
            <w:r w:rsidRPr="001E3FEC">
              <w:tab/>
              <w:t xml:space="preserve">Ao apresentar o pedido a que se refere o n.º 1, um Estado-Membro pode notificar a Comissão de que considera necessário aplicar as regras estabelecidas no artigo 6.º antes da conclusão da apreciação deste pedido por parte da Comissão. Nesse caso, em derrogação do disposto no n.º 3 do presente artigo, o Estado-Membro em questão pode aplicar as regras estabelecidas no artigo 6.º a partir do dia seguinte ao do pedido e por um período máximo de </w:t>
            </w:r>
            <w:r w:rsidRPr="001E3FEC">
              <w:rPr>
                <w:b/>
                <w:i/>
              </w:rPr>
              <w:t>15 dias</w:t>
            </w:r>
            <w:r w:rsidRPr="001E3FEC">
              <w:t>. O Estado-Membro deve indicar no pedido os motivos que justificam uma ação imediata.</w:t>
            </w:r>
          </w:p>
        </w:tc>
        <w:tc>
          <w:tcPr>
            <w:tcW w:w="4876" w:type="dxa"/>
          </w:tcPr>
          <w:p w14:paraId="08EDE01D" w14:textId="77777777" w:rsidR="00740D3F" w:rsidRPr="001E3FEC" w:rsidRDefault="00740D3F" w:rsidP="00E04692">
            <w:pPr>
              <w:pStyle w:val="Normal6a"/>
            </w:pPr>
            <w:r w:rsidRPr="001E3FEC">
              <w:t>7.</w:t>
            </w:r>
            <w:r w:rsidRPr="001E3FEC">
              <w:tab/>
              <w:t xml:space="preserve">Ao apresentar o pedido a que se refere o n.º 1, um Estado-Membro pode notificar a Comissão de que considera necessário aplicar as regras estabelecidas no artigo 6.º antes da conclusão da apreciação deste pedido por parte da Comissão. Nesse caso, em derrogação do disposto no n.º 3 do presente artigo, o Estado-Membro em questão pode aplicar as regras estabelecidas no artigo 6.º a partir do dia seguinte ao do pedido e por um período máximo de </w:t>
            </w:r>
            <w:r w:rsidRPr="001E3FEC">
              <w:rPr>
                <w:b/>
                <w:i/>
              </w:rPr>
              <w:t>um mês</w:t>
            </w:r>
            <w:r w:rsidRPr="001E3FEC">
              <w:t>. O Estado-Membro deve indicar no pedido os motivos que justificam uma ação imediata.</w:t>
            </w:r>
          </w:p>
        </w:tc>
      </w:tr>
    </w:tbl>
    <w:p w14:paraId="384B4AD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3B834EC2" w14:textId="77777777" w:rsidR="00740D3F" w:rsidRPr="001E3FEC" w:rsidRDefault="00740D3F" w:rsidP="00740D3F">
      <w:r w:rsidRPr="001E3FEC">
        <w:rPr>
          <w:rStyle w:val="HideTWBExt"/>
          <w:noProof w:val="0"/>
        </w:rPr>
        <w:t>&lt;/Amend&gt;</w:t>
      </w:r>
    </w:p>
    <w:p w14:paraId="6501358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509</w:t>
      </w:r>
      <w:r w:rsidRPr="001E3FEC">
        <w:rPr>
          <w:rStyle w:val="HideTWBExt"/>
          <w:noProof w:val="0"/>
        </w:rPr>
        <w:t>&lt;/NumAm&gt;</w:t>
      </w:r>
    </w:p>
    <w:p w14:paraId="7A6F05C8"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103DD207" w14:textId="77777777" w:rsidR="00740D3F" w:rsidRPr="001E3FEC" w:rsidRDefault="00740D3F" w:rsidP="00740D3F">
      <w:pPr>
        <w:pStyle w:val="NormalBold"/>
      </w:pPr>
      <w:r w:rsidRPr="001E3FEC">
        <w:rPr>
          <w:rStyle w:val="HideTWBExt"/>
          <w:noProof w:val="0"/>
        </w:rPr>
        <w:t>&lt;/RepeatBlock-By&gt;</w:t>
      </w:r>
    </w:p>
    <w:p w14:paraId="2EAF208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F7E8CB2" w14:textId="77777777" w:rsidR="00740D3F" w:rsidRPr="001E3FEC" w:rsidRDefault="00740D3F" w:rsidP="00740D3F">
      <w:pPr>
        <w:pStyle w:val="NormalBold"/>
      </w:pPr>
      <w:r w:rsidRPr="001E3FEC">
        <w:rPr>
          <w:rStyle w:val="HideTWBExt"/>
          <w:noProof w:val="0"/>
        </w:rPr>
        <w:t>&lt;Article&gt;</w:t>
      </w:r>
      <w:r w:rsidRPr="001E3FEC">
        <w:t>Artigo 3 – n.º 8</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AF95287" w14:textId="77777777" w:rsidTr="00E04692">
        <w:trPr>
          <w:trHeight w:hRule="exact" w:val="240"/>
          <w:jc w:val="center"/>
        </w:trPr>
        <w:tc>
          <w:tcPr>
            <w:tcW w:w="9752" w:type="dxa"/>
            <w:gridSpan w:val="2"/>
          </w:tcPr>
          <w:p w14:paraId="04E83301" w14:textId="77777777" w:rsidR="00740D3F" w:rsidRPr="001E3FEC" w:rsidRDefault="00740D3F" w:rsidP="00E04692"/>
        </w:tc>
      </w:tr>
      <w:tr w:rsidR="00740D3F" w:rsidRPr="001E3FEC" w14:paraId="5FF94112" w14:textId="77777777" w:rsidTr="00E04692">
        <w:trPr>
          <w:trHeight w:val="240"/>
          <w:jc w:val="center"/>
        </w:trPr>
        <w:tc>
          <w:tcPr>
            <w:tcW w:w="4876" w:type="dxa"/>
          </w:tcPr>
          <w:p w14:paraId="29DFE27B" w14:textId="77777777" w:rsidR="00740D3F" w:rsidRPr="001E3FEC" w:rsidRDefault="00740D3F" w:rsidP="00E04692">
            <w:pPr>
              <w:pStyle w:val="AmColumnHeading"/>
            </w:pPr>
            <w:r w:rsidRPr="001E3FEC">
              <w:t>Texto da Comissão</w:t>
            </w:r>
          </w:p>
        </w:tc>
        <w:tc>
          <w:tcPr>
            <w:tcW w:w="4876" w:type="dxa"/>
          </w:tcPr>
          <w:p w14:paraId="0D004F92" w14:textId="77777777" w:rsidR="00740D3F" w:rsidRPr="001E3FEC" w:rsidRDefault="00740D3F" w:rsidP="00E04692">
            <w:pPr>
              <w:pStyle w:val="AmColumnHeading"/>
            </w:pPr>
            <w:r w:rsidRPr="001E3FEC">
              <w:t>Alteração</w:t>
            </w:r>
          </w:p>
        </w:tc>
      </w:tr>
      <w:tr w:rsidR="00740D3F" w:rsidRPr="001E3FEC" w14:paraId="7C13CFD0" w14:textId="77777777" w:rsidTr="00E04692">
        <w:trPr>
          <w:jc w:val="center"/>
        </w:trPr>
        <w:tc>
          <w:tcPr>
            <w:tcW w:w="4876" w:type="dxa"/>
          </w:tcPr>
          <w:p w14:paraId="78422FBE" w14:textId="77777777" w:rsidR="00740D3F" w:rsidRPr="001E3FEC" w:rsidRDefault="00740D3F" w:rsidP="00E04692">
            <w:pPr>
              <w:pStyle w:val="Normal6a"/>
            </w:pPr>
            <w:r w:rsidRPr="001E3FEC">
              <w:rPr>
                <w:b/>
                <w:i/>
              </w:rPr>
              <w:t>8.</w:t>
            </w:r>
            <w:r w:rsidRPr="001E3FEC">
              <w:tab/>
            </w:r>
            <w:r w:rsidRPr="001E3FEC">
              <w:rPr>
                <w:b/>
                <w:i/>
              </w:rPr>
              <w:t>A Comissão aprecia o pedido fundamentado nos termos do n.º 1, ou a notificação nos termos do n.º 7, com base em informações fundamentadas, sobretudo as informações recolhidas pela Comissão no âmbito do mecanismo da UE de preparação e gestão de crises relacionadas com a migração (Plano de preparação e gestão de crises em matéria de migração) e pelo Gabinete Europeu de Apoio em matéria de Asilo (EASO), nos termos do Regulamento (UE) n.º 439/2010</w:t>
            </w:r>
            <w:r w:rsidRPr="001E3FEC">
              <w:rPr>
                <w:rStyle w:val="SupBoldItalic"/>
              </w:rPr>
              <w:t>31</w:t>
            </w:r>
            <w:r w:rsidRPr="001E3FEC">
              <w:rPr>
                <w:b/>
                <w:i/>
              </w:rPr>
              <w:t>, pela Agência Europeia da Guarda de Fronteiras e Costeira, nos termos do Regulamento (UE) 2019/1896, e o relatório sobre a gestão da migração a que se refere o artigo 6.º do Regulamento (UE) XXX/XXX [Gestão do Asilo e da Migração].</w:t>
            </w:r>
          </w:p>
        </w:tc>
        <w:tc>
          <w:tcPr>
            <w:tcW w:w="4876" w:type="dxa"/>
          </w:tcPr>
          <w:p w14:paraId="1E2E94EB" w14:textId="77777777" w:rsidR="00740D3F" w:rsidRPr="001E3FEC" w:rsidRDefault="00740D3F" w:rsidP="00E04692">
            <w:pPr>
              <w:pStyle w:val="Normal6a"/>
            </w:pPr>
            <w:r w:rsidRPr="001E3FEC">
              <w:rPr>
                <w:b/>
                <w:i/>
              </w:rPr>
              <w:t>Suprimido</w:t>
            </w:r>
          </w:p>
        </w:tc>
      </w:tr>
      <w:tr w:rsidR="00740D3F" w:rsidRPr="001E3FEC" w14:paraId="1733C6CD" w14:textId="77777777" w:rsidTr="00E04692">
        <w:trPr>
          <w:jc w:val="center"/>
        </w:trPr>
        <w:tc>
          <w:tcPr>
            <w:tcW w:w="4876" w:type="dxa"/>
          </w:tcPr>
          <w:p w14:paraId="1F18539A" w14:textId="77777777" w:rsidR="00740D3F" w:rsidRPr="001E3FEC" w:rsidRDefault="00740D3F" w:rsidP="00E04692">
            <w:pPr>
              <w:pStyle w:val="Normal6a"/>
            </w:pPr>
            <w:r w:rsidRPr="001E3FEC">
              <w:t>_________________</w:t>
            </w:r>
          </w:p>
        </w:tc>
        <w:tc>
          <w:tcPr>
            <w:tcW w:w="4876" w:type="dxa"/>
          </w:tcPr>
          <w:p w14:paraId="034C0A4C" w14:textId="77777777" w:rsidR="00740D3F" w:rsidRPr="001E3FEC" w:rsidRDefault="00740D3F" w:rsidP="00E04692">
            <w:pPr>
              <w:pStyle w:val="Normal6a"/>
            </w:pPr>
          </w:p>
        </w:tc>
      </w:tr>
      <w:tr w:rsidR="00740D3F" w:rsidRPr="001E3FEC" w14:paraId="26EAD66F" w14:textId="77777777" w:rsidTr="00E04692">
        <w:trPr>
          <w:jc w:val="center"/>
        </w:trPr>
        <w:tc>
          <w:tcPr>
            <w:tcW w:w="4876" w:type="dxa"/>
          </w:tcPr>
          <w:p w14:paraId="385E5B00" w14:textId="77777777" w:rsidR="00740D3F" w:rsidRPr="001E3FEC" w:rsidRDefault="00740D3F" w:rsidP="00E04692">
            <w:pPr>
              <w:pStyle w:val="Normal6a"/>
            </w:pPr>
            <w:r w:rsidRPr="001E3FEC">
              <w:rPr>
                <w:rStyle w:val="SupBoldItalic"/>
              </w:rPr>
              <w:t>31</w:t>
            </w:r>
            <w:r w:rsidRPr="001E3FEC">
              <w:t xml:space="preserve"> </w:t>
            </w:r>
            <w:r w:rsidRPr="001E3FEC">
              <w:rPr>
                <w:b/>
                <w:i/>
              </w:rPr>
              <w:t>Regulamento (UE) n.º 439/2010 do Parlamento Europeu e do Conselho, de 19 de maio de 2010, que cria um Gabinete Europeu de Apoio em matéria de Asilo (JO L 132 de 29.5.2010, p. 11).</w:t>
            </w:r>
          </w:p>
        </w:tc>
        <w:tc>
          <w:tcPr>
            <w:tcW w:w="4876" w:type="dxa"/>
          </w:tcPr>
          <w:p w14:paraId="16D5E625" w14:textId="77777777" w:rsidR="00740D3F" w:rsidRPr="001E3FEC" w:rsidRDefault="00740D3F" w:rsidP="00E04692">
            <w:pPr>
              <w:pStyle w:val="Normal6a"/>
            </w:pPr>
          </w:p>
        </w:tc>
      </w:tr>
    </w:tbl>
    <w:p w14:paraId="1A31349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CBC787F" w14:textId="77777777" w:rsidR="00740D3F" w:rsidRPr="001E3FEC" w:rsidRDefault="00740D3F" w:rsidP="00740D3F">
      <w:r w:rsidRPr="001E3FEC">
        <w:rPr>
          <w:rStyle w:val="HideTWBExt"/>
          <w:noProof w:val="0"/>
        </w:rPr>
        <w:t>&lt;/Amend&gt;</w:t>
      </w:r>
    </w:p>
    <w:p w14:paraId="6512B1E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510</w:t>
      </w:r>
      <w:r w:rsidRPr="001E3FEC">
        <w:rPr>
          <w:rStyle w:val="HideTWBExt"/>
          <w:noProof w:val="0"/>
        </w:rPr>
        <w:t>&lt;/NumAm&gt;</w:t>
      </w:r>
    </w:p>
    <w:p w14:paraId="193F0192"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212C090B" w14:textId="77777777" w:rsidR="00740D3F" w:rsidRPr="001E3FEC" w:rsidRDefault="00740D3F" w:rsidP="00740D3F">
      <w:pPr>
        <w:pStyle w:val="NormalBold"/>
      </w:pPr>
      <w:r w:rsidRPr="001E3FEC">
        <w:rPr>
          <w:rStyle w:val="HideTWBExt"/>
          <w:noProof w:val="0"/>
        </w:rPr>
        <w:t>&lt;/RepeatBlock-By&gt;</w:t>
      </w:r>
    </w:p>
    <w:p w14:paraId="3163BE0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A7D832E" w14:textId="77777777" w:rsidR="00740D3F" w:rsidRPr="001E3FEC" w:rsidRDefault="00740D3F" w:rsidP="00740D3F">
      <w:pPr>
        <w:pStyle w:val="NormalBold"/>
      </w:pPr>
      <w:r w:rsidRPr="001E3FEC">
        <w:rPr>
          <w:rStyle w:val="HideTWBExt"/>
          <w:noProof w:val="0"/>
        </w:rPr>
        <w:t>&lt;Article&gt;</w:t>
      </w:r>
      <w:r w:rsidRPr="001E3FEC">
        <w:t>Artigo 3 – n.º 8</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728C154" w14:textId="77777777" w:rsidTr="00E04692">
        <w:trPr>
          <w:trHeight w:hRule="exact" w:val="240"/>
          <w:jc w:val="center"/>
        </w:trPr>
        <w:tc>
          <w:tcPr>
            <w:tcW w:w="9752" w:type="dxa"/>
            <w:gridSpan w:val="2"/>
          </w:tcPr>
          <w:p w14:paraId="1C1E72D9" w14:textId="77777777" w:rsidR="00740D3F" w:rsidRPr="001E3FEC" w:rsidRDefault="00740D3F" w:rsidP="00E04692"/>
        </w:tc>
      </w:tr>
      <w:tr w:rsidR="00740D3F" w:rsidRPr="001E3FEC" w14:paraId="194CD317" w14:textId="77777777" w:rsidTr="00E04692">
        <w:trPr>
          <w:trHeight w:val="240"/>
          <w:jc w:val="center"/>
        </w:trPr>
        <w:tc>
          <w:tcPr>
            <w:tcW w:w="4876" w:type="dxa"/>
          </w:tcPr>
          <w:p w14:paraId="518D8CD4" w14:textId="77777777" w:rsidR="00740D3F" w:rsidRPr="001E3FEC" w:rsidRDefault="00740D3F" w:rsidP="00E04692">
            <w:pPr>
              <w:pStyle w:val="AmColumnHeading"/>
            </w:pPr>
            <w:r w:rsidRPr="001E3FEC">
              <w:t>Texto da Comissão</w:t>
            </w:r>
          </w:p>
        </w:tc>
        <w:tc>
          <w:tcPr>
            <w:tcW w:w="4876" w:type="dxa"/>
          </w:tcPr>
          <w:p w14:paraId="3E608EA3" w14:textId="77777777" w:rsidR="00740D3F" w:rsidRPr="001E3FEC" w:rsidRDefault="00740D3F" w:rsidP="00E04692">
            <w:pPr>
              <w:pStyle w:val="AmColumnHeading"/>
            </w:pPr>
            <w:r w:rsidRPr="001E3FEC">
              <w:t>Alteração</w:t>
            </w:r>
          </w:p>
        </w:tc>
      </w:tr>
      <w:tr w:rsidR="00740D3F" w:rsidRPr="001E3FEC" w14:paraId="0544D1E9" w14:textId="77777777" w:rsidTr="00E04692">
        <w:trPr>
          <w:jc w:val="center"/>
        </w:trPr>
        <w:tc>
          <w:tcPr>
            <w:tcW w:w="4876" w:type="dxa"/>
          </w:tcPr>
          <w:p w14:paraId="334AE4F6" w14:textId="77777777" w:rsidR="00740D3F" w:rsidRPr="001E3FEC" w:rsidRDefault="00740D3F" w:rsidP="00E04692">
            <w:pPr>
              <w:pStyle w:val="Normal6a"/>
            </w:pPr>
            <w:r w:rsidRPr="001E3FEC">
              <w:t>8.</w:t>
            </w:r>
            <w:r w:rsidRPr="001E3FEC">
              <w:tab/>
              <w:t>A Comissão aprecia o pedido fundamentado nos termos do n.º 1, ou a notificação nos termos do n.º 7, com base em informações fundamentadas, sobretudo as informações recolhidas pela Comissão no âmbito do mecanismo da UE de preparação e gestão de crises relacionadas com a migração (Plano de preparação e gestão de crises em matéria de migração) e pelo Gabinete Europeu de Apoio em matéria de Asilo (EASO), nos termos do Regulamento (UE) n.º 439/2010</w:t>
            </w:r>
            <w:r w:rsidRPr="001E3FEC">
              <w:rPr>
                <w:rStyle w:val="Sup"/>
              </w:rPr>
              <w:t>31</w:t>
            </w:r>
            <w:r w:rsidRPr="001E3FEC">
              <w:t>, pela Agência Europeia da Guarda de Fronteiras e Costeira, nos termos do Regulamento (UE) 2019/1896, e o relatório sobre a gestão da migração a que se refere o artigo 6.º do Regulamento (UE) XXX/XXX [</w:t>
            </w:r>
            <w:r w:rsidRPr="001E3FEC">
              <w:rPr>
                <w:i/>
                <w:iCs/>
              </w:rPr>
              <w:t>Gestão do Asilo e da Migração</w:t>
            </w:r>
            <w:r w:rsidRPr="001E3FEC">
              <w:t>].</w:t>
            </w:r>
          </w:p>
        </w:tc>
        <w:tc>
          <w:tcPr>
            <w:tcW w:w="4876" w:type="dxa"/>
          </w:tcPr>
          <w:p w14:paraId="5B3E6F68" w14:textId="77777777" w:rsidR="00740D3F" w:rsidRPr="001E3FEC" w:rsidRDefault="00740D3F" w:rsidP="00E04692">
            <w:pPr>
              <w:pStyle w:val="Normal6a"/>
            </w:pPr>
            <w:r w:rsidRPr="001E3FEC">
              <w:t>8.</w:t>
            </w:r>
            <w:r w:rsidRPr="001E3FEC">
              <w:tab/>
              <w:t>A Comissão aprecia o pedido fundamentado nos termos do n.º 1, ou a notificação nos termos do n.º 7, com base em informações fundamentadas, sobretudo as informações recolhidas pela Comissão no âmbito do mecanismo da UE de preparação e gestão de crises relacionadas com a migração (Plano de preparação e gestão de crises em matéria de migração) e pelo Gabinete Europeu de Apoio em matéria de Asilo (EASO), nos termos do Regulamento (UE) n.º 439/2010</w:t>
            </w:r>
            <w:r w:rsidRPr="001E3FEC">
              <w:rPr>
                <w:rStyle w:val="Sup"/>
              </w:rPr>
              <w:t>31</w:t>
            </w:r>
            <w:r w:rsidRPr="001E3FEC">
              <w:t>, pela Agência Europeia da Guarda de Fronteiras e Costeira, nos termos do Regulamento (UE) 2019/1896, e o relatório sobre a gestão da migração a que se refere o artigo 6.º do Regulamento (UE) XXX/XXX [</w:t>
            </w:r>
            <w:r w:rsidRPr="001E3FEC">
              <w:rPr>
                <w:i/>
                <w:iCs/>
              </w:rPr>
              <w:t>Gestão do Asilo e da Migração</w:t>
            </w:r>
            <w:r w:rsidRPr="001E3FEC">
              <w:t>]</w:t>
            </w:r>
            <w:r w:rsidRPr="001E3FEC">
              <w:rPr>
                <w:b/>
                <w:i/>
              </w:rPr>
              <w:t>; tendo em conta, nomeadamente, os relatórios dos serviços policiais ou militares do Estado-Membro responsáveis pela defesa ou proteção da fronteira</w:t>
            </w:r>
            <w:r w:rsidRPr="001E3FEC">
              <w:t>.</w:t>
            </w:r>
          </w:p>
        </w:tc>
      </w:tr>
      <w:tr w:rsidR="00740D3F" w:rsidRPr="001E3FEC" w14:paraId="266E2A12" w14:textId="77777777" w:rsidTr="00E04692">
        <w:trPr>
          <w:jc w:val="center"/>
        </w:trPr>
        <w:tc>
          <w:tcPr>
            <w:tcW w:w="4876" w:type="dxa"/>
          </w:tcPr>
          <w:p w14:paraId="3C35850D" w14:textId="77777777" w:rsidR="00740D3F" w:rsidRPr="001E3FEC" w:rsidRDefault="00740D3F" w:rsidP="00E04692">
            <w:pPr>
              <w:pStyle w:val="Normal6a"/>
            </w:pPr>
            <w:r w:rsidRPr="001E3FEC">
              <w:t>_________________</w:t>
            </w:r>
          </w:p>
        </w:tc>
        <w:tc>
          <w:tcPr>
            <w:tcW w:w="4876" w:type="dxa"/>
          </w:tcPr>
          <w:p w14:paraId="6C3E2068" w14:textId="77777777" w:rsidR="00740D3F" w:rsidRPr="001E3FEC" w:rsidRDefault="00740D3F" w:rsidP="00E04692">
            <w:pPr>
              <w:pStyle w:val="Normal6a"/>
            </w:pPr>
            <w:r w:rsidRPr="001E3FEC">
              <w:t>_________________</w:t>
            </w:r>
          </w:p>
        </w:tc>
      </w:tr>
      <w:tr w:rsidR="00740D3F" w:rsidRPr="001E3FEC" w14:paraId="72CF596E" w14:textId="77777777" w:rsidTr="00E04692">
        <w:trPr>
          <w:jc w:val="center"/>
        </w:trPr>
        <w:tc>
          <w:tcPr>
            <w:tcW w:w="4876" w:type="dxa"/>
          </w:tcPr>
          <w:p w14:paraId="6B50CAC7" w14:textId="77777777" w:rsidR="00740D3F" w:rsidRPr="001E3FEC" w:rsidRDefault="00740D3F" w:rsidP="00E04692">
            <w:pPr>
              <w:pStyle w:val="Normal6a"/>
            </w:pPr>
            <w:r w:rsidRPr="001E3FEC">
              <w:rPr>
                <w:rStyle w:val="Sup"/>
              </w:rPr>
              <w:t>31</w:t>
            </w:r>
            <w:r w:rsidRPr="001E3FEC">
              <w:t xml:space="preserve"> Regulamento (UE) n.º 439/2010 do Parlamento Europeu e do Conselho, de 19 de maio de 2010, que cria um Gabinete Europeu de Apoio em matéria de Asilo (JO L 132 de 29.5.2010, p. 11).</w:t>
            </w:r>
          </w:p>
        </w:tc>
        <w:tc>
          <w:tcPr>
            <w:tcW w:w="4876" w:type="dxa"/>
          </w:tcPr>
          <w:p w14:paraId="1580371F" w14:textId="77777777" w:rsidR="00740D3F" w:rsidRPr="001E3FEC" w:rsidRDefault="00740D3F" w:rsidP="00E04692">
            <w:pPr>
              <w:pStyle w:val="Normal6a"/>
            </w:pPr>
            <w:r w:rsidRPr="001E3FEC">
              <w:rPr>
                <w:rStyle w:val="Sup"/>
              </w:rPr>
              <w:t>31</w:t>
            </w:r>
            <w:r w:rsidRPr="001E3FEC">
              <w:t xml:space="preserve"> Regulamento (UE) n.º 439/2010 do Parlamento Europeu e do Conselho, de 19 de maio de 2010, que cria um Gabinete Europeu de Apoio em matéria de Asilo (JO L 132 de 29.5.2010, p. 11).</w:t>
            </w:r>
          </w:p>
        </w:tc>
      </w:tr>
    </w:tbl>
    <w:p w14:paraId="17A6C18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735A451B" w14:textId="77777777" w:rsidR="00740D3F" w:rsidRPr="001E3FEC" w:rsidRDefault="00740D3F" w:rsidP="00740D3F">
      <w:r w:rsidRPr="001E3FEC">
        <w:rPr>
          <w:rStyle w:val="HideTWBExt"/>
          <w:noProof w:val="0"/>
        </w:rPr>
        <w:t>&lt;/Amend&gt;</w:t>
      </w:r>
    </w:p>
    <w:p w14:paraId="5B9FF73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511</w:t>
      </w:r>
      <w:r w:rsidRPr="001E3FEC">
        <w:rPr>
          <w:rStyle w:val="HideTWBExt"/>
          <w:noProof w:val="0"/>
        </w:rPr>
        <w:t>&lt;/NumAm&gt;</w:t>
      </w:r>
    </w:p>
    <w:p w14:paraId="22DB492E"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51932188" w14:textId="77777777" w:rsidR="00740D3F" w:rsidRPr="001E3FEC" w:rsidRDefault="00740D3F" w:rsidP="00740D3F">
      <w:pPr>
        <w:pStyle w:val="NormalBold"/>
      </w:pPr>
      <w:r w:rsidRPr="001E3FEC">
        <w:rPr>
          <w:rStyle w:val="HideTWBExt"/>
          <w:noProof w:val="0"/>
        </w:rPr>
        <w:t>&lt;/RepeatBlock-By&gt;</w:t>
      </w:r>
    </w:p>
    <w:p w14:paraId="147A449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1A6E539" w14:textId="77777777" w:rsidR="00740D3F" w:rsidRPr="001E3FEC" w:rsidRDefault="00740D3F" w:rsidP="00740D3F">
      <w:pPr>
        <w:pStyle w:val="NormalBold"/>
      </w:pPr>
      <w:r w:rsidRPr="001E3FEC">
        <w:rPr>
          <w:rStyle w:val="HideTWBExt"/>
          <w:noProof w:val="0"/>
        </w:rPr>
        <w:t>&lt;Article&gt;</w:t>
      </w:r>
      <w:r w:rsidRPr="001E3FEC">
        <w:t>Artigo 3 – n.º 8</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89E3E4A" w14:textId="77777777" w:rsidTr="00E04692">
        <w:trPr>
          <w:trHeight w:hRule="exact" w:val="240"/>
          <w:jc w:val="center"/>
        </w:trPr>
        <w:tc>
          <w:tcPr>
            <w:tcW w:w="9752" w:type="dxa"/>
            <w:gridSpan w:val="2"/>
          </w:tcPr>
          <w:p w14:paraId="6AB4794C" w14:textId="77777777" w:rsidR="00740D3F" w:rsidRPr="001E3FEC" w:rsidRDefault="00740D3F" w:rsidP="00E04692"/>
        </w:tc>
      </w:tr>
      <w:tr w:rsidR="00740D3F" w:rsidRPr="001E3FEC" w14:paraId="3A908FE2" w14:textId="77777777" w:rsidTr="00E04692">
        <w:trPr>
          <w:trHeight w:val="240"/>
          <w:jc w:val="center"/>
        </w:trPr>
        <w:tc>
          <w:tcPr>
            <w:tcW w:w="4876" w:type="dxa"/>
          </w:tcPr>
          <w:p w14:paraId="59C86304" w14:textId="77777777" w:rsidR="00740D3F" w:rsidRPr="001E3FEC" w:rsidRDefault="00740D3F" w:rsidP="00E04692">
            <w:pPr>
              <w:pStyle w:val="AmColumnHeading"/>
            </w:pPr>
            <w:r w:rsidRPr="001E3FEC">
              <w:t>Texto da Comissão</w:t>
            </w:r>
          </w:p>
        </w:tc>
        <w:tc>
          <w:tcPr>
            <w:tcW w:w="4876" w:type="dxa"/>
          </w:tcPr>
          <w:p w14:paraId="778B6AE3" w14:textId="77777777" w:rsidR="00740D3F" w:rsidRPr="001E3FEC" w:rsidRDefault="00740D3F" w:rsidP="00E04692">
            <w:pPr>
              <w:pStyle w:val="AmColumnHeading"/>
            </w:pPr>
            <w:r w:rsidRPr="001E3FEC">
              <w:t>Alteração</w:t>
            </w:r>
          </w:p>
        </w:tc>
      </w:tr>
      <w:tr w:rsidR="00740D3F" w:rsidRPr="001E3FEC" w14:paraId="595DD1A9" w14:textId="77777777" w:rsidTr="00E04692">
        <w:trPr>
          <w:jc w:val="center"/>
        </w:trPr>
        <w:tc>
          <w:tcPr>
            <w:tcW w:w="4876" w:type="dxa"/>
          </w:tcPr>
          <w:p w14:paraId="56ECB009" w14:textId="77777777" w:rsidR="00740D3F" w:rsidRPr="001E3FEC" w:rsidRDefault="00740D3F" w:rsidP="00E04692">
            <w:pPr>
              <w:pStyle w:val="Normal6a"/>
            </w:pPr>
            <w:r w:rsidRPr="001E3FEC">
              <w:t>8.</w:t>
            </w:r>
            <w:r w:rsidRPr="001E3FEC">
              <w:tab/>
              <w:t xml:space="preserve">A Comissão aprecia </w:t>
            </w:r>
            <w:r w:rsidRPr="001E3FEC">
              <w:rPr>
                <w:b/>
                <w:i/>
              </w:rPr>
              <w:t>o pedido fundamentado</w:t>
            </w:r>
            <w:r w:rsidRPr="001E3FEC">
              <w:t xml:space="preserve"> nos termos do n.º 1, ou a notificação nos termos do n.º 7, com base em informações fundamentadas, sobretudo as informações recolhidas pela Comissão no âmbito do mecanismo da UE de preparação e gestão de crises relacionadas com a migração (Plano de preparação e gestão de crises em matéria de migração) e pelo Gabinete Europeu de Apoio em matéria de Asilo (EASO), nos termos do Regulamento (UE) n.º 439/2010</w:t>
            </w:r>
            <w:r w:rsidRPr="001E3FEC">
              <w:rPr>
                <w:rStyle w:val="Sup"/>
              </w:rPr>
              <w:t>31</w:t>
            </w:r>
            <w:r w:rsidRPr="001E3FEC">
              <w:t>, pela Agência Europeia da Guarda de Fronteiras e Costeira, nos termos do Regulamento (UE) 2019/1896, e o relatório sobre a gestão da migração a que se refere o artigo 6.º do Regulamento (UE) XXX/XXX [Gestão do Asilo e da Migração].</w:t>
            </w:r>
          </w:p>
        </w:tc>
        <w:tc>
          <w:tcPr>
            <w:tcW w:w="4876" w:type="dxa"/>
          </w:tcPr>
          <w:p w14:paraId="512A286E" w14:textId="77777777" w:rsidR="00740D3F" w:rsidRPr="001E3FEC" w:rsidRDefault="00740D3F" w:rsidP="00E04692">
            <w:pPr>
              <w:pStyle w:val="Normal6a"/>
            </w:pPr>
            <w:r w:rsidRPr="001E3FEC">
              <w:t>8.</w:t>
            </w:r>
            <w:r w:rsidRPr="001E3FEC">
              <w:tab/>
              <w:t xml:space="preserve">A Comissão aprecia </w:t>
            </w:r>
            <w:r w:rsidRPr="001E3FEC">
              <w:rPr>
                <w:b/>
                <w:i/>
              </w:rPr>
              <w:t>a notificação</w:t>
            </w:r>
            <w:r w:rsidRPr="001E3FEC">
              <w:t xml:space="preserve"> nos termos do n.º 1, ou a notificação nos termos do n.º 7, com base em informações fundamentadas, sobretudo as informações recolhidas pela Comissão no âmbito do mecanismo da UE de preparação e gestão de crises relacionadas com a migração (Plano de preparação e gestão de crises em matéria de migração) e pelo Gabinete Europeu de Apoio em matéria de Asilo (EASO), nos termos do Regulamento (UE) n.º 439/2010</w:t>
            </w:r>
            <w:r w:rsidRPr="001E3FEC">
              <w:rPr>
                <w:rStyle w:val="Sup"/>
              </w:rPr>
              <w:t>31</w:t>
            </w:r>
            <w:r w:rsidRPr="001E3FEC">
              <w:t>, pela Agência Europeia da Guarda de Fronteiras e Costeira, nos termos do Regulamento (UE) 2019/1896, e o relatório sobre a gestão da migração a que se refere o artigo 6.º do Regulamento (UE) XXX/XXX [Gestão do Asilo e da Migração]</w:t>
            </w:r>
            <w:r w:rsidRPr="001E3FEC">
              <w:rPr>
                <w:b/>
                <w:i/>
              </w:rPr>
              <w:t>, bem como outras informações relevantes dos órgãos e organismos da União</w:t>
            </w:r>
            <w:r w:rsidRPr="001E3FEC">
              <w:t>.</w:t>
            </w:r>
          </w:p>
        </w:tc>
      </w:tr>
      <w:tr w:rsidR="00740D3F" w:rsidRPr="001E3FEC" w14:paraId="3FF6F7D5" w14:textId="77777777" w:rsidTr="00E04692">
        <w:trPr>
          <w:jc w:val="center"/>
        </w:trPr>
        <w:tc>
          <w:tcPr>
            <w:tcW w:w="4876" w:type="dxa"/>
          </w:tcPr>
          <w:p w14:paraId="7F412817" w14:textId="77777777" w:rsidR="00740D3F" w:rsidRPr="001E3FEC" w:rsidRDefault="00740D3F" w:rsidP="00E04692">
            <w:pPr>
              <w:pStyle w:val="Normal6a"/>
            </w:pPr>
            <w:r w:rsidRPr="001E3FEC">
              <w:t>_________________</w:t>
            </w:r>
          </w:p>
        </w:tc>
        <w:tc>
          <w:tcPr>
            <w:tcW w:w="4876" w:type="dxa"/>
          </w:tcPr>
          <w:p w14:paraId="01AC098C" w14:textId="77777777" w:rsidR="00740D3F" w:rsidRPr="001E3FEC" w:rsidRDefault="00740D3F" w:rsidP="00E04692">
            <w:pPr>
              <w:pStyle w:val="Normal6a"/>
            </w:pPr>
            <w:r w:rsidRPr="001E3FEC">
              <w:t>_________________</w:t>
            </w:r>
          </w:p>
        </w:tc>
      </w:tr>
      <w:tr w:rsidR="00740D3F" w:rsidRPr="001E3FEC" w14:paraId="655270BE" w14:textId="77777777" w:rsidTr="00E04692">
        <w:trPr>
          <w:jc w:val="center"/>
        </w:trPr>
        <w:tc>
          <w:tcPr>
            <w:tcW w:w="4876" w:type="dxa"/>
          </w:tcPr>
          <w:p w14:paraId="008E7429" w14:textId="77777777" w:rsidR="00740D3F" w:rsidRPr="001E3FEC" w:rsidRDefault="00740D3F" w:rsidP="00E04692">
            <w:pPr>
              <w:pStyle w:val="Normal6a"/>
            </w:pPr>
            <w:r w:rsidRPr="001E3FEC">
              <w:rPr>
                <w:rStyle w:val="Sup"/>
              </w:rPr>
              <w:t>31</w:t>
            </w:r>
            <w:r w:rsidRPr="001E3FEC">
              <w:t xml:space="preserve"> Regulamento (UE) n.º 439/2010 do Parlamento Europeu e do Conselho, de 19 de maio de 2010, que cria um Gabinete Europeu de Apoio em matéria de Asilo (JO L 132 de 29.5.2010, p. 11).</w:t>
            </w:r>
          </w:p>
        </w:tc>
        <w:tc>
          <w:tcPr>
            <w:tcW w:w="4876" w:type="dxa"/>
          </w:tcPr>
          <w:p w14:paraId="740B01D6" w14:textId="77777777" w:rsidR="00740D3F" w:rsidRPr="001E3FEC" w:rsidRDefault="00740D3F" w:rsidP="00E04692">
            <w:pPr>
              <w:pStyle w:val="Normal6a"/>
            </w:pPr>
            <w:r w:rsidRPr="001E3FEC">
              <w:rPr>
                <w:rStyle w:val="Sup"/>
              </w:rPr>
              <w:t>31</w:t>
            </w:r>
            <w:r w:rsidRPr="001E3FEC">
              <w:t xml:space="preserve"> Regulamento (UE) n.º 439/2010 do Parlamento Europeu e do Conselho, de 19 de maio de 2010, que cria um Gabinete Europeu de Apoio em matéria de Asilo (JO L 132 de 29.5.2010, p. 11).</w:t>
            </w:r>
          </w:p>
        </w:tc>
      </w:tr>
    </w:tbl>
    <w:p w14:paraId="26BC141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85BCC37" w14:textId="77777777" w:rsidR="00740D3F" w:rsidRPr="001E3FEC" w:rsidRDefault="00740D3F" w:rsidP="00740D3F">
      <w:r w:rsidRPr="001E3FEC">
        <w:rPr>
          <w:rStyle w:val="HideTWBExt"/>
          <w:noProof w:val="0"/>
        </w:rPr>
        <w:t>&lt;/Amend&gt;</w:t>
      </w:r>
    </w:p>
    <w:p w14:paraId="43BF16C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512</w:t>
      </w:r>
      <w:r w:rsidRPr="001E3FEC">
        <w:rPr>
          <w:rStyle w:val="HideTWBExt"/>
          <w:noProof w:val="0"/>
        </w:rPr>
        <w:t>&lt;/NumAm&gt;</w:t>
      </w:r>
    </w:p>
    <w:p w14:paraId="14D9BBF8"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000CCD40" w14:textId="77777777" w:rsidR="00740D3F" w:rsidRPr="001E3FEC" w:rsidRDefault="00740D3F" w:rsidP="00740D3F">
      <w:pPr>
        <w:pStyle w:val="NormalBold"/>
      </w:pPr>
      <w:r w:rsidRPr="001E3FEC">
        <w:rPr>
          <w:rStyle w:val="HideTWBExt"/>
          <w:noProof w:val="0"/>
        </w:rPr>
        <w:t>&lt;/RepeatBlock-By&gt;</w:t>
      </w:r>
    </w:p>
    <w:p w14:paraId="062AAD8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E50AE87" w14:textId="77777777" w:rsidR="00740D3F" w:rsidRPr="001E3FEC" w:rsidRDefault="00740D3F" w:rsidP="00740D3F">
      <w:pPr>
        <w:pStyle w:val="NormalBold"/>
      </w:pPr>
      <w:r w:rsidRPr="001E3FEC">
        <w:rPr>
          <w:rStyle w:val="HideTWBExt"/>
          <w:noProof w:val="0"/>
        </w:rPr>
        <w:t>&lt;Article&gt;</w:t>
      </w:r>
      <w:r w:rsidRPr="001E3FEC">
        <w:t>Artigo 3 – n.º 8</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A0982A1" w14:textId="77777777" w:rsidTr="00E04692">
        <w:trPr>
          <w:trHeight w:hRule="exact" w:val="240"/>
          <w:jc w:val="center"/>
        </w:trPr>
        <w:tc>
          <w:tcPr>
            <w:tcW w:w="9752" w:type="dxa"/>
            <w:gridSpan w:val="2"/>
          </w:tcPr>
          <w:p w14:paraId="684429EE" w14:textId="77777777" w:rsidR="00740D3F" w:rsidRPr="001E3FEC" w:rsidRDefault="00740D3F" w:rsidP="00E04692"/>
        </w:tc>
      </w:tr>
      <w:tr w:rsidR="00740D3F" w:rsidRPr="001E3FEC" w14:paraId="73D956B6" w14:textId="77777777" w:rsidTr="00E04692">
        <w:trPr>
          <w:trHeight w:val="240"/>
          <w:jc w:val="center"/>
        </w:trPr>
        <w:tc>
          <w:tcPr>
            <w:tcW w:w="4876" w:type="dxa"/>
          </w:tcPr>
          <w:p w14:paraId="79E514EE" w14:textId="77777777" w:rsidR="00740D3F" w:rsidRPr="001E3FEC" w:rsidRDefault="00740D3F" w:rsidP="00E04692">
            <w:pPr>
              <w:pStyle w:val="AmColumnHeading"/>
            </w:pPr>
            <w:r w:rsidRPr="001E3FEC">
              <w:t>Texto da Comissão</w:t>
            </w:r>
          </w:p>
        </w:tc>
        <w:tc>
          <w:tcPr>
            <w:tcW w:w="4876" w:type="dxa"/>
          </w:tcPr>
          <w:p w14:paraId="6460E260" w14:textId="77777777" w:rsidR="00740D3F" w:rsidRPr="001E3FEC" w:rsidRDefault="00740D3F" w:rsidP="00E04692">
            <w:pPr>
              <w:pStyle w:val="AmColumnHeading"/>
            </w:pPr>
            <w:r w:rsidRPr="001E3FEC">
              <w:t>Alteração</w:t>
            </w:r>
          </w:p>
        </w:tc>
      </w:tr>
      <w:tr w:rsidR="00740D3F" w:rsidRPr="001E3FEC" w14:paraId="7205A4FD" w14:textId="77777777" w:rsidTr="00E04692">
        <w:trPr>
          <w:jc w:val="center"/>
        </w:trPr>
        <w:tc>
          <w:tcPr>
            <w:tcW w:w="4876" w:type="dxa"/>
          </w:tcPr>
          <w:p w14:paraId="73E07C26" w14:textId="77777777" w:rsidR="00740D3F" w:rsidRPr="001E3FEC" w:rsidRDefault="00740D3F" w:rsidP="00E04692">
            <w:pPr>
              <w:pStyle w:val="Normal6a"/>
            </w:pPr>
            <w:r w:rsidRPr="001E3FEC">
              <w:t>8.</w:t>
            </w:r>
            <w:r w:rsidRPr="001E3FEC">
              <w:tab/>
              <w:t xml:space="preserve">A Comissão aprecia </w:t>
            </w:r>
            <w:r w:rsidRPr="001E3FEC">
              <w:rPr>
                <w:b/>
                <w:i/>
              </w:rPr>
              <w:t>o pedido fundamentado</w:t>
            </w:r>
            <w:r w:rsidRPr="001E3FEC">
              <w:t xml:space="preserve"> nos termos do n.º 1, ou a notificação nos termos do n.º 7, com base em informações fundamentadas, sobretudo as informações recolhidas pela Comissão no âmbito do mecanismo da UE de preparação e gestão de crises relacionadas com a migração (Plano de preparação e gestão de crises em matéria de migração) e pelo Gabinete Europeu de Apoio em matéria de Asilo (EASO), nos termos do Regulamento (UE) n.º 439/2010</w:t>
            </w:r>
            <w:r w:rsidRPr="001E3FEC">
              <w:rPr>
                <w:rStyle w:val="Sup"/>
              </w:rPr>
              <w:t>31</w:t>
            </w:r>
            <w:r w:rsidRPr="001E3FEC">
              <w:t>, pela Agência Europeia da Guarda de Fronteiras e Costeira, nos termos do Regulamento (UE) 2019/1896, e o relatório sobre a gestão da migração a que se refere o artigo 6.º do Regulamento (UE) XXX/XXX [Gestão do Asilo e da Migração].</w:t>
            </w:r>
          </w:p>
        </w:tc>
        <w:tc>
          <w:tcPr>
            <w:tcW w:w="4876" w:type="dxa"/>
          </w:tcPr>
          <w:p w14:paraId="0607BDB6" w14:textId="77777777" w:rsidR="00740D3F" w:rsidRPr="001E3FEC" w:rsidRDefault="00740D3F" w:rsidP="00E04692">
            <w:pPr>
              <w:pStyle w:val="Normal6a"/>
            </w:pPr>
            <w:r w:rsidRPr="001E3FEC">
              <w:t>8.</w:t>
            </w:r>
            <w:r w:rsidRPr="001E3FEC">
              <w:tab/>
              <w:t xml:space="preserve">A Comissão aprecia </w:t>
            </w:r>
            <w:r w:rsidRPr="001E3FEC">
              <w:rPr>
                <w:b/>
                <w:i/>
              </w:rPr>
              <w:t>a notificação fundamentada</w:t>
            </w:r>
            <w:r w:rsidRPr="001E3FEC">
              <w:t xml:space="preserve"> nos termos do n.º 1, ou a notificação nos termos do n.º 7, com base em informações fundamentadas, sobretudo as informações recolhidas pela Comissão no âmbito do mecanismo da UE de preparação e gestão de crises relacionadas com a migração (Plano de preparação e gestão de crises em matéria de migração) e pelo Gabinete Europeu de Apoio em matéria de Asilo (EASO), nos termos do Regulamento (UE) n.º 439/2010</w:t>
            </w:r>
            <w:r w:rsidRPr="001E3FEC">
              <w:rPr>
                <w:rStyle w:val="Sup"/>
              </w:rPr>
              <w:t>31</w:t>
            </w:r>
            <w:r w:rsidRPr="001E3FEC">
              <w:t>, pela Agência Europeia da Guarda de Fronteiras e Costeira, nos termos do Regulamento (UE) 2019/1896, e o relatório sobre a gestão da migração a que se refere o artigo 6.º do Regulamento (UE) XXX/XXX [Gestão do Asilo e da Migração].</w:t>
            </w:r>
          </w:p>
        </w:tc>
      </w:tr>
      <w:tr w:rsidR="00740D3F" w:rsidRPr="001E3FEC" w14:paraId="0427EECE" w14:textId="77777777" w:rsidTr="00E04692">
        <w:trPr>
          <w:jc w:val="center"/>
        </w:trPr>
        <w:tc>
          <w:tcPr>
            <w:tcW w:w="4876" w:type="dxa"/>
          </w:tcPr>
          <w:p w14:paraId="5D976EC0" w14:textId="77777777" w:rsidR="00740D3F" w:rsidRPr="001E3FEC" w:rsidRDefault="00740D3F" w:rsidP="00E04692">
            <w:pPr>
              <w:pStyle w:val="Normal6a"/>
            </w:pPr>
            <w:r w:rsidRPr="001E3FEC">
              <w:t>_________________</w:t>
            </w:r>
          </w:p>
        </w:tc>
        <w:tc>
          <w:tcPr>
            <w:tcW w:w="4876" w:type="dxa"/>
          </w:tcPr>
          <w:p w14:paraId="1580AADF" w14:textId="77777777" w:rsidR="00740D3F" w:rsidRPr="001E3FEC" w:rsidRDefault="00740D3F" w:rsidP="00E04692">
            <w:pPr>
              <w:pStyle w:val="Normal6a"/>
            </w:pPr>
            <w:r w:rsidRPr="001E3FEC">
              <w:t>_________________</w:t>
            </w:r>
          </w:p>
        </w:tc>
      </w:tr>
      <w:tr w:rsidR="00740D3F" w:rsidRPr="001E3FEC" w14:paraId="6B4D1CC5" w14:textId="77777777" w:rsidTr="00E04692">
        <w:trPr>
          <w:jc w:val="center"/>
        </w:trPr>
        <w:tc>
          <w:tcPr>
            <w:tcW w:w="4876" w:type="dxa"/>
          </w:tcPr>
          <w:p w14:paraId="0B00F462" w14:textId="77777777" w:rsidR="00740D3F" w:rsidRPr="001E3FEC" w:rsidRDefault="00740D3F" w:rsidP="00E04692">
            <w:pPr>
              <w:pStyle w:val="Normal6a"/>
            </w:pPr>
            <w:r w:rsidRPr="001E3FEC">
              <w:rPr>
                <w:rStyle w:val="Sup"/>
              </w:rPr>
              <w:t>31</w:t>
            </w:r>
            <w:r w:rsidRPr="001E3FEC">
              <w:t xml:space="preserve"> Regulamento (UE) n.º 439/2010 do Parlamento Europeu e do Conselho, de 19 de maio de 2010, que cria um Gabinete Europeu de Apoio em matéria de Asilo (JO L 132 de 29.5.2010, p. 11).</w:t>
            </w:r>
          </w:p>
        </w:tc>
        <w:tc>
          <w:tcPr>
            <w:tcW w:w="4876" w:type="dxa"/>
          </w:tcPr>
          <w:p w14:paraId="3EAC1923" w14:textId="77777777" w:rsidR="00740D3F" w:rsidRPr="001E3FEC" w:rsidRDefault="00740D3F" w:rsidP="00E04692">
            <w:pPr>
              <w:pStyle w:val="Normal6a"/>
            </w:pPr>
            <w:r w:rsidRPr="001E3FEC">
              <w:rPr>
                <w:rStyle w:val="Sup"/>
              </w:rPr>
              <w:t>31</w:t>
            </w:r>
            <w:r w:rsidRPr="001E3FEC">
              <w:t xml:space="preserve"> Regulamento (UE) n.º 439/2010 do Parlamento Europeu e do Conselho, de 19 de maio de 2010, que cria um Gabinete Europeu de Apoio em matéria de Asilo (JO L 132 de 29.5.2010, p. 11).</w:t>
            </w:r>
          </w:p>
        </w:tc>
      </w:tr>
    </w:tbl>
    <w:p w14:paraId="08558F3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5648002" w14:textId="77777777" w:rsidR="00740D3F" w:rsidRPr="001E3FEC" w:rsidRDefault="00740D3F" w:rsidP="00740D3F">
      <w:r w:rsidRPr="001E3FEC">
        <w:rPr>
          <w:rStyle w:val="HideTWBExt"/>
          <w:noProof w:val="0"/>
        </w:rPr>
        <w:t>&lt;/Amend&gt;</w:t>
      </w:r>
    </w:p>
    <w:p w14:paraId="0A2AED0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513</w:t>
      </w:r>
      <w:r w:rsidRPr="001E3FEC">
        <w:rPr>
          <w:rStyle w:val="HideTWBExt"/>
          <w:noProof w:val="0"/>
        </w:rPr>
        <w:t>&lt;/NumAm&gt;</w:t>
      </w:r>
    </w:p>
    <w:p w14:paraId="2BD3C145"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75AA2F7B" w14:textId="77777777" w:rsidR="00740D3F" w:rsidRPr="001E3FEC" w:rsidRDefault="00740D3F" w:rsidP="00740D3F">
      <w:pPr>
        <w:pStyle w:val="NormalBold"/>
      </w:pPr>
      <w:r w:rsidRPr="001E3FEC">
        <w:rPr>
          <w:rStyle w:val="HideTWBExt"/>
          <w:noProof w:val="0"/>
        </w:rPr>
        <w:t>&lt;/RepeatBlock-By&gt;</w:t>
      </w:r>
    </w:p>
    <w:p w14:paraId="1CEC837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87C106C" w14:textId="77777777" w:rsidR="00740D3F" w:rsidRPr="001E3FEC" w:rsidRDefault="00740D3F" w:rsidP="00740D3F">
      <w:pPr>
        <w:pStyle w:val="NormalBold"/>
      </w:pPr>
      <w:r w:rsidRPr="001E3FEC">
        <w:rPr>
          <w:rStyle w:val="HideTWBExt"/>
          <w:noProof w:val="0"/>
        </w:rPr>
        <w:t>&lt;Article&gt;</w:t>
      </w:r>
      <w:r w:rsidRPr="001E3FEC">
        <w:t>Artigo 3-A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3A0B14B" w14:textId="77777777" w:rsidTr="00E04692">
        <w:trPr>
          <w:trHeight w:hRule="exact" w:val="240"/>
          <w:jc w:val="center"/>
        </w:trPr>
        <w:tc>
          <w:tcPr>
            <w:tcW w:w="9752" w:type="dxa"/>
            <w:gridSpan w:val="2"/>
          </w:tcPr>
          <w:p w14:paraId="0A8ECED0" w14:textId="77777777" w:rsidR="00740D3F" w:rsidRPr="001E3FEC" w:rsidRDefault="00740D3F" w:rsidP="00E04692"/>
        </w:tc>
      </w:tr>
      <w:tr w:rsidR="00740D3F" w:rsidRPr="001E3FEC" w14:paraId="2016EAA9" w14:textId="77777777" w:rsidTr="00E04692">
        <w:trPr>
          <w:trHeight w:val="240"/>
          <w:jc w:val="center"/>
        </w:trPr>
        <w:tc>
          <w:tcPr>
            <w:tcW w:w="4876" w:type="dxa"/>
          </w:tcPr>
          <w:p w14:paraId="66BE58C5" w14:textId="77777777" w:rsidR="00740D3F" w:rsidRPr="001E3FEC" w:rsidRDefault="00740D3F" w:rsidP="00E04692">
            <w:pPr>
              <w:pStyle w:val="AmColumnHeading"/>
            </w:pPr>
            <w:r w:rsidRPr="001E3FEC">
              <w:t>Texto da Comissão</w:t>
            </w:r>
          </w:p>
        </w:tc>
        <w:tc>
          <w:tcPr>
            <w:tcW w:w="4876" w:type="dxa"/>
          </w:tcPr>
          <w:p w14:paraId="2F606532" w14:textId="77777777" w:rsidR="00740D3F" w:rsidRPr="001E3FEC" w:rsidRDefault="00740D3F" w:rsidP="00E04692">
            <w:pPr>
              <w:pStyle w:val="AmColumnHeading"/>
            </w:pPr>
            <w:r w:rsidRPr="001E3FEC">
              <w:t>Alteração</w:t>
            </w:r>
          </w:p>
        </w:tc>
      </w:tr>
      <w:tr w:rsidR="00740D3F" w:rsidRPr="001E3FEC" w14:paraId="35C14E80" w14:textId="77777777" w:rsidTr="00E04692">
        <w:trPr>
          <w:jc w:val="center"/>
        </w:trPr>
        <w:tc>
          <w:tcPr>
            <w:tcW w:w="4876" w:type="dxa"/>
          </w:tcPr>
          <w:p w14:paraId="2A35116A" w14:textId="77777777" w:rsidR="00740D3F" w:rsidRPr="001E3FEC" w:rsidRDefault="00740D3F" w:rsidP="00E04692">
            <w:pPr>
              <w:pStyle w:val="Normal6a"/>
            </w:pPr>
          </w:p>
        </w:tc>
        <w:tc>
          <w:tcPr>
            <w:tcW w:w="4876" w:type="dxa"/>
          </w:tcPr>
          <w:p w14:paraId="50E9D5F1" w14:textId="77777777" w:rsidR="00740D3F" w:rsidRPr="001E3FEC" w:rsidRDefault="00740D3F" w:rsidP="00E04692">
            <w:pPr>
              <w:pStyle w:val="NormalBoldItalicCenter6a"/>
            </w:pPr>
            <w:r w:rsidRPr="001E3FEC">
              <w:t>Artigo 3.º-A</w:t>
            </w:r>
          </w:p>
        </w:tc>
      </w:tr>
      <w:tr w:rsidR="00740D3F" w:rsidRPr="001E3FEC" w14:paraId="4714BACA" w14:textId="77777777" w:rsidTr="00E04692">
        <w:trPr>
          <w:jc w:val="center"/>
        </w:trPr>
        <w:tc>
          <w:tcPr>
            <w:tcW w:w="4876" w:type="dxa"/>
          </w:tcPr>
          <w:p w14:paraId="53ED5712" w14:textId="77777777" w:rsidR="00740D3F" w:rsidRPr="001E3FEC" w:rsidRDefault="00740D3F" w:rsidP="00E04692">
            <w:pPr>
              <w:pStyle w:val="Normal6a"/>
            </w:pPr>
          </w:p>
        </w:tc>
        <w:tc>
          <w:tcPr>
            <w:tcW w:w="4876" w:type="dxa"/>
          </w:tcPr>
          <w:p w14:paraId="53322DD2" w14:textId="77777777" w:rsidR="00740D3F" w:rsidRPr="001E3FEC" w:rsidRDefault="00740D3F" w:rsidP="00E04692">
            <w:pPr>
              <w:pStyle w:val="NormalBoldItalicCenter6a"/>
            </w:pPr>
            <w:r w:rsidRPr="001E3FEC">
              <w:t>Atribuição da responsabilidade pelos pedidos de asilo em curso através de um procedimento simplificado automático numa situação de emergência</w:t>
            </w:r>
          </w:p>
        </w:tc>
      </w:tr>
      <w:tr w:rsidR="00740D3F" w:rsidRPr="001E3FEC" w14:paraId="28C6D5A0" w14:textId="77777777" w:rsidTr="00E04692">
        <w:trPr>
          <w:jc w:val="center"/>
        </w:trPr>
        <w:tc>
          <w:tcPr>
            <w:tcW w:w="4876" w:type="dxa"/>
          </w:tcPr>
          <w:p w14:paraId="014EA7A3" w14:textId="77777777" w:rsidR="00740D3F" w:rsidRPr="001E3FEC" w:rsidRDefault="00740D3F" w:rsidP="00E04692">
            <w:pPr>
              <w:pStyle w:val="Normal6a"/>
            </w:pPr>
          </w:p>
        </w:tc>
        <w:tc>
          <w:tcPr>
            <w:tcW w:w="4876" w:type="dxa"/>
          </w:tcPr>
          <w:p w14:paraId="4181B9EF" w14:textId="77777777" w:rsidR="00740D3F" w:rsidRPr="001E3FEC" w:rsidRDefault="00740D3F" w:rsidP="00E04692">
            <w:pPr>
              <w:pStyle w:val="Normal6a"/>
            </w:pPr>
            <w:r w:rsidRPr="001E3FEC">
              <w:rPr>
                <w:b/>
                <w:i/>
              </w:rPr>
              <w:t>1. Numa situação de emergência prevista no artigo 1.º-A, n.º 1, alínea a), e na sequência da decisão da Comissão sobre uma situação de emergência nos termos do artigo 2.º-B, o Estado-Membro em questão informa o requerente do procedimento para determinar a responsabilidade pelo seu pedido, em conformidade com o artigo 11.º do Regulamento (UE) XXX/XXX [Gestão do Asilo e da Migração], e realiza uma entrevista pessoal nos termos do artigo 12.º do Regulamento (UE) XXX/XXX [Gestão do Asilo e da Migração].</w:t>
            </w:r>
          </w:p>
        </w:tc>
      </w:tr>
      <w:tr w:rsidR="00740D3F" w:rsidRPr="001E3FEC" w14:paraId="000DB807" w14:textId="77777777" w:rsidTr="00E04692">
        <w:trPr>
          <w:jc w:val="center"/>
        </w:trPr>
        <w:tc>
          <w:tcPr>
            <w:tcW w:w="4876" w:type="dxa"/>
          </w:tcPr>
          <w:p w14:paraId="6EFE2B39" w14:textId="77777777" w:rsidR="00740D3F" w:rsidRPr="001E3FEC" w:rsidRDefault="00740D3F" w:rsidP="00E04692">
            <w:pPr>
              <w:pStyle w:val="Normal6a"/>
            </w:pPr>
          </w:p>
        </w:tc>
        <w:tc>
          <w:tcPr>
            <w:tcW w:w="4876" w:type="dxa"/>
          </w:tcPr>
          <w:p w14:paraId="27CD0A37" w14:textId="77777777" w:rsidR="00740D3F" w:rsidRPr="001E3FEC" w:rsidRDefault="00740D3F" w:rsidP="00E04692">
            <w:pPr>
              <w:pStyle w:val="Normal6a"/>
            </w:pPr>
            <w:r w:rsidRPr="001E3FEC">
              <w:rPr>
                <w:b/>
                <w:i/>
              </w:rPr>
              <w:t>2. O Estado-Membro em questão deve proceder rapidamente à determinação do Estado-Membro de atribuição, sempre que existirem, à primeira vista, indicadores suficientes que demonstrem que um requerente tem vínculos significativos, em conformidade com qualquer dos critérios previstos no Regulamento (UE) XXX/XXX [Gestão do Asilo e da Migração], com um determinado Estado-Membro que não seja o Estado-Membro que procede à determinação.</w:t>
            </w:r>
          </w:p>
        </w:tc>
      </w:tr>
      <w:tr w:rsidR="00740D3F" w:rsidRPr="001E3FEC" w14:paraId="408C7579" w14:textId="77777777" w:rsidTr="00E04692">
        <w:trPr>
          <w:jc w:val="center"/>
        </w:trPr>
        <w:tc>
          <w:tcPr>
            <w:tcW w:w="4876" w:type="dxa"/>
          </w:tcPr>
          <w:p w14:paraId="29598211" w14:textId="77777777" w:rsidR="00740D3F" w:rsidRPr="001E3FEC" w:rsidRDefault="00740D3F" w:rsidP="00E04692">
            <w:pPr>
              <w:pStyle w:val="Normal6a"/>
            </w:pPr>
          </w:p>
        </w:tc>
        <w:tc>
          <w:tcPr>
            <w:tcW w:w="4876" w:type="dxa"/>
          </w:tcPr>
          <w:p w14:paraId="69DF8F61" w14:textId="77777777" w:rsidR="00740D3F" w:rsidRPr="001E3FEC" w:rsidRDefault="00740D3F" w:rsidP="00E04692">
            <w:pPr>
              <w:pStyle w:val="Normal6a"/>
            </w:pPr>
            <w:r w:rsidRPr="001E3FEC">
              <w:rPr>
                <w:b/>
                <w:i/>
              </w:rPr>
              <w:t>3. Para estabelecer se existem indicadores suficientes que demonstrem que um requerente tem vínculos significativos com um Estado-Membro específico, o Estado-Membro que determina a responsabilidade deve basear a sua determinação em provas e outros elementos fornecidos pelo requerente e consultar as bases de dados pertinentes da União. O Estado-Membro em questão deve igualmente assegurar que o requerente compreende que só será autorizado/a a permanecer no Estado-Membro de atribuição se as provas e as informações fornecidas puderem ser verificadas por esse Estado-Membro. Se as informações fornecidas pelo requerente ou obtidas através das bases de dados pertinentes da União não derem azo a manifestas dúvidas quanto à aplicação dos critérios enunciados no Regulamento (UE) XXX/XXX [Gestão do Asilo e da Migração] a um determinado Estado-Membro, o Estado-Membro em questão concluirá que, à primeira vista, existem indicadores suficientes que demonstram que os vínculos em causa cumprem os requisitos do n.º 1 do presente artigo. As autoridades competentes do Estado-Membro em que o requerente possa ter um vínculo deve auxiliar as autoridades competentes do Estado-Membro que procede à determinação, respondendo a quaisquer perguntas a fim de esclarecer se são corretos os alegados laços familiares.</w:t>
            </w:r>
          </w:p>
        </w:tc>
      </w:tr>
      <w:tr w:rsidR="00740D3F" w:rsidRPr="001E3FEC" w14:paraId="048DCEF4" w14:textId="77777777" w:rsidTr="00E04692">
        <w:trPr>
          <w:jc w:val="center"/>
        </w:trPr>
        <w:tc>
          <w:tcPr>
            <w:tcW w:w="4876" w:type="dxa"/>
          </w:tcPr>
          <w:p w14:paraId="678378BF" w14:textId="77777777" w:rsidR="00740D3F" w:rsidRPr="001E3FEC" w:rsidRDefault="00740D3F" w:rsidP="00E04692">
            <w:pPr>
              <w:pStyle w:val="Normal6a"/>
            </w:pPr>
          </w:p>
        </w:tc>
        <w:tc>
          <w:tcPr>
            <w:tcW w:w="4876" w:type="dxa"/>
          </w:tcPr>
          <w:p w14:paraId="39BC36C4" w14:textId="77777777" w:rsidR="00740D3F" w:rsidRPr="001E3FEC" w:rsidRDefault="00740D3F" w:rsidP="00E04692">
            <w:pPr>
              <w:pStyle w:val="Normal6a"/>
            </w:pPr>
            <w:r w:rsidRPr="001E3FEC">
              <w:rPr>
                <w:b/>
                <w:i/>
              </w:rPr>
              <w:t>4. Se o Estado-Membro em questão considerar, em conformidade com os n.os 1 e 2, que um determinado Estado-Membro é provavelmente, à primeira vista, o Estado-Membro de atribuição em conformidade com os critérios enunciados no Regulamento (UE) XXX/XXX [Gestão do Asilo e da Migração], o Estado-Membro em questão deve notificar o Estado-Membro de atribuição e o requerente deve ser transferido para esse Estado-Membro.</w:t>
            </w:r>
          </w:p>
        </w:tc>
      </w:tr>
      <w:tr w:rsidR="00740D3F" w:rsidRPr="001E3FEC" w14:paraId="1AD230EB" w14:textId="77777777" w:rsidTr="00E04692">
        <w:trPr>
          <w:jc w:val="center"/>
        </w:trPr>
        <w:tc>
          <w:tcPr>
            <w:tcW w:w="4876" w:type="dxa"/>
          </w:tcPr>
          <w:p w14:paraId="4F4920A2" w14:textId="77777777" w:rsidR="00740D3F" w:rsidRPr="001E3FEC" w:rsidRDefault="00740D3F" w:rsidP="00E04692">
            <w:pPr>
              <w:pStyle w:val="Normal6a"/>
            </w:pPr>
          </w:p>
        </w:tc>
        <w:tc>
          <w:tcPr>
            <w:tcW w:w="4876" w:type="dxa"/>
          </w:tcPr>
          <w:p w14:paraId="4375D752" w14:textId="77777777" w:rsidR="00740D3F" w:rsidRPr="001E3FEC" w:rsidRDefault="00740D3F" w:rsidP="00E04692">
            <w:pPr>
              <w:pStyle w:val="Normal6a"/>
            </w:pPr>
            <w:r w:rsidRPr="001E3FEC">
              <w:rPr>
                <w:b/>
                <w:i/>
              </w:rPr>
              <w:t>5. O Estado-Membro que determina a responsabilidade deve transferir todas as informações fornecidas pelo requerente para o Estado-Membro de atribuição por intermédio da rede de comunicação eletrónica «DubliNet», criada ao abrigo do artigo 18.º do Regulamento (CE) n.º 1560/2003.</w:t>
            </w:r>
          </w:p>
        </w:tc>
      </w:tr>
      <w:tr w:rsidR="00740D3F" w:rsidRPr="001E3FEC" w14:paraId="6C5BE7A3" w14:textId="77777777" w:rsidTr="00E04692">
        <w:trPr>
          <w:jc w:val="center"/>
        </w:trPr>
        <w:tc>
          <w:tcPr>
            <w:tcW w:w="4876" w:type="dxa"/>
          </w:tcPr>
          <w:p w14:paraId="0CAB6FD5" w14:textId="77777777" w:rsidR="00740D3F" w:rsidRPr="001E3FEC" w:rsidRDefault="00740D3F" w:rsidP="00E04692">
            <w:pPr>
              <w:pStyle w:val="Normal6a"/>
            </w:pPr>
          </w:p>
        </w:tc>
        <w:tc>
          <w:tcPr>
            <w:tcW w:w="4876" w:type="dxa"/>
          </w:tcPr>
          <w:p w14:paraId="27EDE44B" w14:textId="77777777" w:rsidR="00740D3F" w:rsidRPr="001E3FEC" w:rsidRDefault="00740D3F" w:rsidP="00E04692">
            <w:pPr>
              <w:pStyle w:val="Normal6a"/>
            </w:pPr>
            <w:r w:rsidRPr="001E3FEC">
              <w:rPr>
                <w:b/>
                <w:i/>
              </w:rPr>
              <w:t>6. O Estado-Membro de atribuição determina, em conformidade com o procedimento a que se refere o n.º 3, se as condições previstas no Regulamento (UE) XXX/XXX [Gestão do Asilo e da Migração] estão preenchidas. Se for esse o caso, o Estado-Membro de atribuição tornar-se-á o Estado-Membro responsável.</w:t>
            </w:r>
          </w:p>
        </w:tc>
      </w:tr>
      <w:tr w:rsidR="00740D3F" w:rsidRPr="001E3FEC" w14:paraId="770D99B3" w14:textId="77777777" w:rsidTr="00E04692">
        <w:trPr>
          <w:jc w:val="center"/>
        </w:trPr>
        <w:tc>
          <w:tcPr>
            <w:tcW w:w="4876" w:type="dxa"/>
          </w:tcPr>
          <w:p w14:paraId="1CD2429E" w14:textId="77777777" w:rsidR="00740D3F" w:rsidRPr="001E3FEC" w:rsidRDefault="00740D3F" w:rsidP="00E04692">
            <w:pPr>
              <w:pStyle w:val="Normal6a"/>
            </w:pPr>
          </w:p>
        </w:tc>
        <w:tc>
          <w:tcPr>
            <w:tcW w:w="4876" w:type="dxa"/>
          </w:tcPr>
          <w:p w14:paraId="4952582D" w14:textId="77777777" w:rsidR="00740D3F" w:rsidRPr="001E3FEC" w:rsidRDefault="00740D3F" w:rsidP="00E04692">
            <w:pPr>
              <w:pStyle w:val="Normal6a"/>
            </w:pPr>
            <w:r w:rsidRPr="001E3FEC">
              <w:rPr>
                <w:b/>
                <w:i/>
              </w:rPr>
              <w:t>7. Se posteriormente se determinar que o requerente não tem vínculos genuínos com um determinado Estado-Membro, o Estado-Membro de atribuição deve assegurar que o requerente seja transferido para outro Estado-Membro responsável, em conformidade com o procedimento previsto no artigo 3.º-B.</w:t>
            </w:r>
          </w:p>
        </w:tc>
      </w:tr>
    </w:tbl>
    <w:p w14:paraId="5FCE62A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BACBAC1"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7C853628" w14:textId="77777777" w:rsidR="00740D3F" w:rsidRPr="001E3FEC" w:rsidRDefault="00740D3F" w:rsidP="00740D3F">
      <w:pPr>
        <w:pStyle w:val="AmJustText"/>
      </w:pPr>
      <w:r w:rsidRPr="001E3FEC">
        <w:t>O relator-sombra considera que os mecanismos de determinação da responsabilidade por um pedido de asilo e de exercício da solidariedade propostos pela Comissão não ajudarão a resolver adequadamente uma situação de emergência, uma vez que não garantem que as recolocações terão lugar, deixando o Estado-Membro em questão responsável em muitos casos. Por conseguinte, o relator-sombra propõe um sistema diferente de recolocação que é previsível, eficaz e automático. Neste sistema, os requerentes que tenham vínculos significativos com um determinado Estado-Membro serão transferidos para esse Estado-Membro. Os requerentes e beneficiários que não possuam tais vínculos serão recolocados através de uma chave de referência. Se o requerente se tiver registado no primeiro Estado-Membro, ser-lhe-á dada a opção de escolher entre os quatro Estados-Membros que tenham recebido o menor número de requerentes em relação à chave de referência, o que o relator-sombra considera que contribui para melhorar as perspetivas de integração.</w:t>
      </w:r>
    </w:p>
    <w:p w14:paraId="1D7B97A4" w14:textId="77777777" w:rsidR="00740D3F" w:rsidRPr="001E3FEC" w:rsidRDefault="00740D3F" w:rsidP="00740D3F">
      <w:r w:rsidRPr="001E3FEC">
        <w:rPr>
          <w:rStyle w:val="HideTWBExt"/>
          <w:noProof w:val="0"/>
        </w:rPr>
        <w:t>&lt;/Amend&gt;</w:t>
      </w:r>
    </w:p>
    <w:p w14:paraId="7FECCCE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514</w:t>
      </w:r>
      <w:r w:rsidRPr="001E3FEC">
        <w:rPr>
          <w:rStyle w:val="HideTWBExt"/>
          <w:noProof w:val="0"/>
        </w:rPr>
        <w:t>&lt;/NumAm&gt;</w:t>
      </w:r>
    </w:p>
    <w:p w14:paraId="3A7DD22C"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07F4BF6C" w14:textId="77777777" w:rsidR="00740D3F" w:rsidRPr="001E3FEC" w:rsidRDefault="00740D3F" w:rsidP="00740D3F">
      <w:pPr>
        <w:pStyle w:val="NormalBold"/>
      </w:pPr>
      <w:r w:rsidRPr="001E3FEC">
        <w:rPr>
          <w:rStyle w:val="HideTWBExt"/>
          <w:noProof w:val="0"/>
        </w:rPr>
        <w:t>&lt;/RepeatBlock-By&gt;</w:t>
      </w:r>
    </w:p>
    <w:p w14:paraId="5360591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247A74B" w14:textId="77777777" w:rsidR="00740D3F" w:rsidRPr="001E3FEC" w:rsidRDefault="00740D3F" w:rsidP="00740D3F">
      <w:pPr>
        <w:pStyle w:val="NormalBold"/>
      </w:pPr>
      <w:r w:rsidRPr="001E3FEC">
        <w:rPr>
          <w:rStyle w:val="HideTWBExt"/>
          <w:noProof w:val="0"/>
        </w:rPr>
        <w:t>&lt;Article&gt;</w:t>
      </w:r>
      <w:r w:rsidRPr="001E3FEC">
        <w:t>Artigo 3-A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0BBECAD" w14:textId="77777777" w:rsidTr="00E04692">
        <w:trPr>
          <w:trHeight w:hRule="exact" w:val="240"/>
          <w:jc w:val="center"/>
        </w:trPr>
        <w:tc>
          <w:tcPr>
            <w:tcW w:w="9752" w:type="dxa"/>
            <w:gridSpan w:val="2"/>
          </w:tcPr>
          <w:p w14:paraId="01E9C875" w14:textId="77777777" w:rsidR="00740D3F" w:rsidRPr="001E3FEC" w:rsidRDefault="00740D3F" w:rsidP="00E04692"/>
        </w:tc>
      </w:tr>
      <w:tr w:rsidR="00740D3F" w:rsidRPr="001E3FEC" w14:paraId="51DC5DD9" w14:textId="77777777" w:rsidTr="00E04692">
        <w:trPr>
          <w:trHeight w:val="240"/>
          <w:jc w:val="center"/>
        </w:trPr>
        <w:tc>
          <w:tcPr>
            <w:tcW w:w="4876" w:type="dxa"/>
          </w:tcPr>
          <w:p w14:paraId="447356DB" w14:textId="77777777" w:rsidR="00740D3F" w:rsidRPr="001E3FEC" w:rsidRDefault="00740D3F" w:rsidP="00E04692">
            <w:pPr>
              <w:pStyle w:val="AmColumnHeading"/>
            </w:pPr>
            <w:r w:rsidRPr="001E3FEC">
              <w:t>Texto da Comissão</w:t>
            </w:r>
          </w:p>
        </w:tc>
        <w:tc>
          <w:tcPr>
            <w:tcW w:w="4876" w:type="dxa"/>
          </w:tcPr>
          <w:p w14:paraId="17D7EE44" w14:textId="77777777" w:rsidR="00740D3F" w:rsidRPr="001E3FEC" w:rsidRDefault="00740D3F" w:rsidP="00E04692">
            <w:pPr>
              <w:pStyle w:val="AmColumnHeading"/>
            </w:pPr>
            <w:r w:rsidRPr="001E3FEC">
              <w:t>Alteração</w:t>
            </w:r>
          </w:p>
        </w:tc>
      </w:tr>
      <w:tr w:rsidR="00740D3F" w:rsidRPr="001E3FEC" w14:paraId="3374486F" w14:textId="77777777" w:rsidTr="00E04692">
        <w:trPr>
          <w:jc w:val="center"/>
        </w:trPr>
        <w:tc>
          <w:tcPr>
            <w:tcW w:w="4876" w:type="dxa"/>
          </w:tcPr>
          <w:p w14:paraId="0E09420D" w14:textId="77777777" w:rsidR="00740D3F" w:rsidRPr="001E3FEC" w:rsidRDefault="00740D3F" w:rsidP="00E04692">
            <w:pPr>
              <w:pStyle w:val="Normal6a"/>
            </w:pPr>
          </w:p>
        </w:tc>
        <w:tc>
          <w:tcPr>
            <w:tcW w:w="4876" w:type="dxa"/>
          </w:tcPr>
          <w:p w14:paraId="143795A3" w14:textId="77777777" w:rsidR="00740D3F" w:rsidRPr="001E3FEC" w:rsidRDefault="00740D3F" w:rsidP="00E04692">
            <w:pPr>
              <w:pStyle w:val="NormalBoldItalicCenter6a"/>
            </w:pPr>
            <w:r w:rsidRPr="001E3FEC">
              <w:t>Artigo 3.º-A</w:t>
            </w:r>
          </w:p>
        </w:tc>
      </w:tr>
      <w:tr w:rsidR="00740D3F" w:rsidRPr="001E3FEC" w14:paraId="447BFE4E" w14:textId="77777777" w:rsidTr="00E04692">
        <w:trPr>
          <w:jc w:val="center"/>
        </w:trPr>
        <w:tc>
          <w:tcPr>
            <w:tcW w:w="4876" w:type="dxa"/>
          </w:tcPr>
          <w:p w14:paraId="0F0BA956" w14:textId="77777777" w:rsidR="00740D3F" w:rsidRPr="001E3FEC" w:rsidRDefault="00740D3F" w:rsidP="00E04692">
            <w:pPr>
              <w:pStyle w:val="Normal6a"/>
            </w:pPr>
          </w:p>
        </w:tc>
        <w:tc>
          <w:tcPr>
            <w:tcW w:w="4876" w:type="dxa"/>
          </w:tcPr>
          <w:p w14:paraId="4D6C0801" w14:textId="77777777" w:rsidR="00740D3F" w:rsidRPr="001E3FEC" w:rsidRDefault="00740D3F" w:rsidP="00E04692">
            <w:pPr>
              <w:pStyle w:val="NormalBoldItalicCenter6a"/>
            </w:pPr>
            <w:r w:rsidRPr="001E3FEC">
              <w:t>Coordenador da UE para as recolocações</w:t>
            </w:r>
          </w:p>
        </w:tc>
      </w:tr>
      <w:tr w:rsidR="00740D3F" w:rsidRPr="001E3FEC" w14:paraId="19CDD06F" w14:textId="77777777" w:rsidTr="00E04692">
        <w:trPr>
          <w:jc w:val="center"/>
        </w:trPr>
        <w:tc>
          <w:tcPr>
            <w:tcW w:w="4876" w:type="dxa"/>
          </w:tcPr>
          <w:p w14:paraId="63D7DE69" w14:textId="77777777" w:rsidR="00740D3F" w:rsidRPr="001E3FEC" w:rsidRDefault="00740D3F" w:rsidP="00E04692">
            <w:pPr>
              <w:pStyle w:val="Normal6a"/>
            </w:pPr>
          </w:p>
        </w:tc>
        <w:tc>
          <w:tcPr>
            <w:tcW w:w="4876" w:type="dxa"/>
          </w:tcPr>
          <w:p w14:paraId="6B7C4772" w14:textId="77777777" w:rsidR="00740D3F" w:rsidRPr="001E3FEC" w:rsidRDefault="00740D3F" w:rsidP="00E04692">
            <w:pPr>
              <w:pStyle w:val="Normal6a"/>
            </w:pPr>
            <w:r w:rsidRPr="001E3FEC">
              <w:rPr>
                <w:b/>
                <w:i/>
              </w:rPr>
              <w:t>1. Com vista a apoiar a aplicação do mecanismo de distribuição ao abrigo do presente regulamento, a Comissão nomeará um coordenador da UE para as recolocações, que coordenará a recolocação do Estado-Membro beneficiário para os Estados Membros contribuintes.</w:t>
            </w:r>
          </w:p>
        </w:tc>
      </w:tr>
      <w:tr w:rsidR="00740D3F" w:rsidRPr="001E3FEC" w14:paraId="5ECACCC7" w14:textId="77777777" w:rsidTr="00E04692">
        <w:trPr>
          <w:jc w:val="center"/>
        </w:trPr>
        <w:tc>
          <w:tcPr>
            <w:tcW w:w="4876" w:type="dxa"/>
          </w:tcPr>
          <w:p w14:paraId="07C1FB15" w14:textId="77777777" w:rsidR="00740D3F" w:rsidRPr="001E3FEC" w:rsidRDefault="00740D3F" w:rsidP="00E04692">
            <w:pPr>
              <w:pStyle w:val="Normal6a"/>
            </w:pPr>
          </w:p>
        </w:tc>
        <w:tc>
          <w:tcPr>
            <w:tcW w:w="4876" w:type="dxa"/>
          </w:tcPr>
          <w:p w14:paraId="37CA166B" w14:textId="77777777" w:rsidR="00740D3F" w:rsidRPr="001E3FEC" w:rsidRDefault="00740D3F" w:rsidP="00E04692">
            <w:pPr>
              <w:pStyle w:val="Normal6a"/>
            </w:pPr>
            <w:r w:rsidRPr="001E3FEC">
              <w:rPr>
                <w:b/>
                <w:i/>
              </w:rPr>
              <w:t>2. Nas suas funções, o coordenador da UE para as recolocações deve ser coadjuvado por um gabinete, a fim de apoiar a coordenação entre os Estados-Membros e assegurar a racionalização dos procedimentos.</w:t>
            </w:r>
          </w:p>
        </w:tc>
      </w:tr>
      <w:tr w:rsidR="00740D3F" w:rsidRPr="001E3FEC" w14:paraId="00687939" w14:textId="77777777" w:rsidTr="00E04692">
        <w:trPr>
          <w:jc w:val="center"/>
        </w:trPr>
        <w:tc>
          <w:tcPr>
            <w:tcW w:w="4876" w:type="dxa"/>
          </w:tcPr>
          <w:p w14:paraId="251EDA31" w14:textId="77777777" w:rsidR="00740D3F" w:rsidRPr="001E3FEC" w:rsidRDefault="00740D3F" w:rsidP="00E04692">
            <w:pPr>
              <w:pStyle w:val="Normal6a"/>
            </w:pPr>
          </w:p>
        </w:tc>
        <w:tc>
          <w:tcPr>
            <w:tcW w:w="4876" w:type="dxa"/>
          </w:tcPr>
          <w:p w14:paraId="2BA552DC" w14:textId="77777777" w:rsidR="00740D3F" w:rsidRPr="001E3FEC" w:rsidRDefault="00740D3F" w:rsidP="00E04692">
            <w:pPr>
              <w:pStyle w:val="Normal6a"/>
            </w:pPr>
            <w:r w:rsidRPr="001E3FEC">
              <w:rPr>
                <w:b/>
                <w:i/>
              </w:rPr>
              <w:t>3. O coordenador da UE para as recolocações será apoiado pela Agência para o Asilo, que é responsável por calcular a chave de repartição, criar e gerir o software automatizado para distribuir os requerentes de proteção internacional de acordo com os critérios estabelecidos no presente regulamento.</w:t>
            </w:r>
          </w:p>
        </w:tc>
      </w:tr>
    </w:tbl>
    <w:p w14:paraId="42FF352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3A62062" w14:textId="77777777" w:rsidR="00740D3F" w:rsidRPr="001E3FEC" w:rsidRDefault="00740D3F" w:rsidP="00740D3F">
      <w:r w:rsidRPr="001E3FEC">
        <w:rPr>
          <w:rStyle w:val="HideTWBExt"/>
          <w:noProof w:val="0"/>
        </w:rPr>
        <w:t>&lt;/Amend&gt;</w:t>
      </w:r>
    </w:p>
    <w:p w14:paraId="6A266D5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515</w:t>
      </w:r>
      <w:r w:rsidRPr="001E3FEC">
        <w:rPr>
          <w:rStyle w:val="HideTWBExt"/>
          <w:noProof w:val="0"/>
        </w:rPr>
        <w:t>&lt;/NumAm&gt;</w:t>
      </w:r>
    </w:p>
    <w:p w14:paraId="5F3DAFEB"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5C92BA3D" w14:textId="77777777" w:rsidR="00740D3F" w:rsidRPr="001E3FEC" w:rsidRDefault="00740D3F" w:rsidP="00740D3F">
      <w:pPr>
        <w:pStyle w:val="NormalBold"/>
      </w:pPr>
      <w:r w:rsidRPr="001E3FEC">
        <w:rPr>
          <w:rStyle w:val="HideTWBExt"/>
          <w:noProof w:val="0"/>
        </w:rPr>
        <w:t>&lt;/RepeatBlock-By&gt;</w:t>
      </w:r>
    </w:p>
    <w:p w14:paraId="03FF974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F5AF520" w14:textId="77777777" w:rsidR="00740D3F" w:rsidRPr="001E3FEC" w:rsidRDefault="00740D3F" w:rsidP="00740D3F">
      <w:pPr>
        <w:pStyle w:val="NormalBold"/>
      </w:pPr>
      <w:r w:rsidRPr="001E3FEC">
        <w:rPr>
          <w:rStyle w:val="HideTWBExt"/>
          <w:noProof w:val="0"/>
        </w:rPr>
        <w:t>&lt;Article&gt;</w:t>
      </w:r>
      <w:r w:rsidRPr="001E3FEC">
        <w:t>Artigo 3-A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2956F6C" w14:textId="77777777" w:rsidTr="00E04692">
        <w:trPr>
          <w:trHeight w:hRule="exact" w:val="240"/>
          <w:jc w:val="center"/>
        </w:trPr>
        <w:tc>
          <w:tcPr>
            <w:tcW w:w="9752" w:type="dxa"/>
            <w:gridSpan w:val="2"/>
          </w:tcPr>
          <w:p w14:paraId="5F7ABC44" w14:textId="77777777" w:rsidR="00740D3F" w:rsidRPr="001E3FEC" w:rsidRDefault="00740D3F" w:rsidP="00E04692"/>
        </w:tc>
      </w:tr>
      <w:tr w:rsidR="00740D3F" w:rsidRPr="001E3FEC" w14:paraId="2E3D9EA3" w14:textId="77777777" w:rsidTr="00E04692">
        <w:trPr>
          <w:trHeight w:val="240"/>
          <w:jc w:val="center"/>
        </w:trPr>
        <w:tc>
          <w:tcPr>
            <w:tcW w:w="4876" w:type="dxa"/>
          </w:tcPr>
          <w:p w14:paraId="39E0393C" w14:textId="77777777" w:rsidR="00740D3F" w:rsidRPr="001E3FEC" w:rsidRDefault="00740D3F" w:rsidP="00E04692">
            <w:pPr>
              <w:pStyle w:val="AmColumnHeading"/>
            </w:pPr>
            <w:r w:rsidRPr="001E3FEC">
              <w:t>Texto da Comissão</w:t>
            </w:r>
          </w:p>
        </w:tc>
        <w:tc>
          <w:tcPr>
            <w:tcW w:w="4876" w:type="dxa"/>
          </w:tcPr>
          <w:p w14:paraId="6A0072B6" w14:textId="77777777" w:rsidR="00740D3F" w:rsidRPr="001E3FEC" w:rsidRDefault="00740D3F" w:rsidP="00E04692">
            <w:pPr>
              <w:pStyle w:val="AmColumnHeading"/>
            </w:pPr>
            <w:r w:rsidRPr="001E3FEC">
              <w:t>Alteração</w:t>
            </w:r>
          </w:p>
        </w:tc>
      </w:tr>
      <w:tr w:rsidR="00740D3F" w:rsidRPr="001E3FEC" w14:paraId="105DCD5A" w14:textId="77777777" w:rsidTr="00E04692">
        <w:trPr>
          <w:jc w:val="center"/>
        </w:trPr>
        <w:tc>
          <w:tcPr>
            <w:tcW w:w="4876" w:type="dxa"/>
          </w:tcPr>
          <w:p w14:paraId="0CFBA9FC" w14:textId="77777777" w:rsidR="00740D3F" w:rsidRPr="001E3FEC" w:rsidRDefault="00740D3F" w:rsidP="00E04692">
            <w:pPr>
              <w:pStyle w:val="Normal6a"/>
            </w:pPr>
          </w:p>
        </w:tc>
        <w:tc>
          <w:tcPr>
            <w:tcW w:w="4876" w:type="dxa"/>
          </w:tcPr>
          <w:p w14:paraId="2DB4E910" w14:textId="77777777" w:rsidR="00740D3F" w:rsidRPr="001E3FEC" w:rsidRDefault="00740D3F" w:rsidP="00E04692">
            <w:pPr>
              <w:pStyle w:val="NormalBoldItalicCenter6a"/>
            </w:pPr>
            <w:r w:rsidRPr="001E3FEC">
              <w:t>Artigo 3.º-A</w:t>
            </w:r>
          </w:p>
        </w:tc>
      </w:tr>
      <w:tr w:rsidR="00740D3F" w:rsidRPr="001E3FEC" w14:paraId="4A94BBF3" w14:textId="77777777" w:rsidTr="00E04692">
        <w:trPr>
          <w:jc w:val="center"/>
        </w:trPr>
        <w:tc>
          <w:tcPr>
            <w:tcW w:w="4876" w:type="dxa"/>
          </w:tcPr>
          <w:p w14:paraId="799BB48F" w14:textId="77777777" w:rsidR="00740D3F" w:rsidRPr="001E3FEC" w:rsidRDefault="00740D3F" w:rsidP="00E04692">
            <w:pPr>
              <w:pStyle w:val="Normal6a"/>
            </w:pPr>
          </w:p>
        </w:tc>
        <w:tc>
          <w:tcPr>
            <w:tcW w:w="4876" w:type="dxa"/>
          </w:tcPr>
          <w:p w14:paraId="656ABAFF" w14:textId="77777777" w:rsidR="00740D3F" w:rsidRPr="001E3FEC" w:rsidRDefault="00740D3F" w:rsidP="00E04692">
            <w:pPr>
              <w:pStyle w:val="NormalBoldItalicCenter6a"/>
            </w:pPr>
            <w:r w:rsidRPr="001E3FEC">
              <w:t>Pedidos em países terceiros seguros</w:t>
            </w:r>
          </w:p>
        </w:tc>
      </w:tr>
      <w:tr w:rsidR="00740D3F" w:rsidRPr="001E3FEC" w14:paraId="6DEC3CEC" w14:textId="77777777" w:rsidTr="00E04692">
        <w:trPr>
          <w:jc w:val="center"/>
        </w:trPr>
        <w:tc>
          <w:tcPr>
            <w:tcW w:w="4876" w:type="dxa"/>
          </w:tcPr>
          <w:p w14:paraId="46FB4805" w14:textId="77777777" w:rsidR="00740D3F" w:rsidRPr="001E3FEC" w:rsidRDefault="00740D3F" w:rsidP="00E04692">
            <w:pPr>
              <w:pStyle w:val="Normal6a"/>
            </w:pPr>
          </w:p>
        </w:tc>
        <w:tc>
          <w:tcPr>
            <w:tcW w:w="4876" w:type="dxa"/>
          </w:tcPr>
          <w:p w14:paraId="3106D37D" w14:textId="77777777" w:rsidR="00740D3F" w:rsidRPr="001E3FEC" w:rsidRDefault="00740D3F" w:rsidP="00E04692">
            <w:pPr>
              <w:pStyle w:val="Normal6a"/>
            </w:pPr>
            <w:r w:rsidRPr="001E3FEC">
              <w:rPr>
                <w:b/>
                <w:i/>
              </w:rPr>
              <w:t>1. Numa situação de crise, os Estados-Membros podem implementar e manter um sistema em que a apresentação de um pedido de asilo só seja possível nos consulados de países terceiros seguros.</w:t>
            </w:r>
          </w:p>
        </w:tc>
      </w:tr>
      <w:tr w:rsidR="00740D3F" w:rsidRPr="001E3FEC" w14:paraId="514E1A8C" w14:textId="77777777" w:rsidTr="00E04692">
        <w:trPr>
          <w:jc w:val="center"/>
        </w:trPr>
        <w:tc>
          <w:tcPr>
            <w:tcW w:w="4876" w:type="dxa"/>
          </w:tcPr>
          <w:p w14:paraId="1AEA13C3" w14:textId="77777777" w:rsidR="00740D3F" w:rsidRPr="001E3FEC" w:rsidRDefault="00740D3F" w:rsidP="00E04692">
            <w:pPr>
              <w:pStyle w:val="Normal6a"/>
            </w:pPr>
          </w:p>
        </w:tc>
        <w:tc>
          <w:tcPr>
            <w:tcW w:w="4876" w:type="dxa"/>
          </w:tcPr>
          <w:p w14:paraId="2104D438" w14:textId="77777777" w:rsidR="00740D3F" w:rsidRPr="001E3FEC" w:rsidRDefault="00740D3F" w:rsidP="00E04692">
            <w:pPr>
              <w:pStyle w:val="Normal6a"/>
            </w:pPr>
            <w:r w:rsidRPr="001E3FEC">
              <w:rPr>
                <w:b/>
                <w:i/>
              </w:rPr>
              <w:t>2. Quem chega, através de um país terceiro seguro, à fronteira externa de um Estado-Membro para aí apresentar um pedido de asilo pode ser reencaminhado para o consulado do Estado-Membro no país terceiro seguro vizinho.</w:t>
            </w:r>
          </w:p>
        </w:tc>
      </w:tr>
    </w:tbl>
    <w:p w14:paraId="3C5D3B2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FB3669D" w14:textId="77777777" w:rsidR="00740D3F" w:rsidRPr="001E3FEC" w:rsidRDefault="00740D3F" w:rsidP="00740D3F">
      <w:r w:rsidRPr="001E3FEC">
        <w:rPr>
          <w:rStyle w:val="HideTWBExt"/>
          <w:noProof w:val="0"/>
        </w:rPr>
        <w:t>&lt;/Amend&gt;</w:t>
      </w:r>
    </w:p>
    <w:p w14:paraId="3AA3E82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516</w:t>
      </w:r>
      <w:r w:rsidRPr="001E3FEC">
        <w:rPr>
          <w:rStyle w:val="HideTWBExt"/>
          <w:noProof w:val="0"/>
        </w:rPr>
        <w:t>&lt;/NumAm&gt;</w:t>
      </w:r>
    </w:p>
    <w:p w14:paraId="3D0DF31D"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 Ondřej Kovařík</w:t>
      </w:r>
      <w:r w:rsidRPr="001E3FEC">
        <w:rPr>
          <w:rStyle w:val="HideTWBExt"/>
          <w:noProof w:val="0"/>
        </w:rPr>
        <w:t>&lt;/Members&gt;</w:t>
      </w:r>
    </w:p>
    <w:p w14:paraId="5B347C4C" w14:textId="77777777" w:rsidR="00740D3F" w:rsidRPr="001E3FEC" w:rsidRDefault="00740D3F" w:rsidP="00740D3F">
      <w:pPr>
        <w:pStyle w:val="NormalBold"/>
      </w:pPr>
      <w:r w:rsidRPr="001E3FEC">
        <w:rPr>
          <w:rStyle w:val="HideTWBExt"/>
          <w:noProof w:val="0"/>
        </w:rPr>
        <w:t>&lt;/RepeatBlock-By&gt;</w:t>
      </w:r>
    </w:p>
    <w:p w14:paraId="0791448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AFDDAFB" w14:textId="77777777" w:rsidR="00740D3F" w:rsidRPr="001E3FEC" w:rsidRDefault="00740D3F" w:rsidP="00740D3F">
      <w:pPr>
        <w:pStyle w:val="NormalBold"/>
      </w:pPr>
      <w:r w:rsidRPr="001E3FEC">
        <w:rPr>
          <w:rStyle w:val="HideTWBExt"/>
          <w:noProof w:val="0"/>
        </w:rPr>
        <w:t>&lt;Article&gt;</w:t>
      </w:r>
      <w:r w:rsidRPr="001E3FEC">
        <w:t>Artigo 3-A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181D58B" w14:textId="77777777" w:rsidTr="00E04692">
        <w:trPr>
          <w:trHeight w:hRule="exact" w:val="240"/>
          <w:jc w:val="center"/>
        </w:trPr>
        <w:tc>
          <w:tcPr>
            <w:tcW w:w="9752" w:type="dxa"/>
            <w:gridSpan w:val="2"/>
          </w:tcPr>
          <w:p w14:paraId="27C6D263" w14:textId="77777777" w:rsidR="00740D3F" w:rsidRPr="001E3FEC" w:rsidRDefault="00740D3F" w:rsidP="00E04692"/>
        </w:tc>
      </w:tr>
      <w:tr w:rsidR="00740D3F" w:rsidRPr="001E3FEC" w14:paraId="09626A7D" w14:textId="77777777" w:rsidTr="00E04692">
        <w:trPr>
          <w:trHeight w:val="240"/>
          <w:jc w:val="center"/>
        </w:trPr>
        <w:tc>
          <w:tcPr>
            <w:tcW w:w="4876" w:type="dxa"/>
          </w:tcPr>
          <w:p w14:paraId="3CE9E41A" w14:textId="77777777" w:rsidR="00740D3F" w:rsidRPr="001E3FEC" w:rsidRDefault="00740D3F" w:rsidP="00E04692">
            <w:pPr>
              <w:pStyle w:val="AmColumnHeading"/>
            </w:pPr>
            <w:r w:rsidRPr="001E3FEC">
              <w:t>Texto da Comissão</w:t>
            </w:r>
          </w:p>
        </w:tc>
        <w:tc>
          <w:tcPr>
            <w:tcW w:w="4876" w:type="dxa"/>
          </w:tcPr>
          <w:p w14:paraId="73E09288" w14:textId="77777777" w:rsidR="00740D3F" w:rsidRPr="001E3FEC" w:rsidRDefault="00740D3F" w:rsidP="00E04692">
            <w:pPr>
              <w:pStyle w:val="AmColumnHeading"/>
            </w:pPr>
            <w:r w:rsidRPr="001E3FEC">
              <w:t>Alteração</w:t>
            </w:r>
          </w:p>
        </w:tc>
      </w:tr>
      <w:tr w:rsidR="00740D3F" w:rsidRPr="001E3FEC" w14:paraId="3946829B" w14:textId="77777777" w:rsidTr="00E04692">
        <w:trPr>
          <w:jc w:val="center"/>
        </w:trPr>
        <w:tc>
          <w:tcPr>
            <w:tcW w:w="4876" w:type="dxa"/>
          </w:tcPr>
          <w:p w14:paraId="1F9BF349" w14:textId="77777777" w:rsidR="00740D3F" w:rsidRPr="001E3FEC" w:rsidRDefault="00740D3F" w:rsidP="00E04692">
            <w:pPr>
              <w:pStyle w:val="Normal6a"/>
            </w:pPr>
          </w:p>
        </w:tc>
        <w:tc>
          <w:tcPr>
            <w:tcW w:w="4876" w:type="dxa"/>
          </w:tcPr>
          <w:p w14:paraId="3CD10200" w14:textId="77777777" w:rsidR="00740D3F" w:rsidRPr="001E3FEC" w:rsidRDefault="00740D3F" w:rsidP="00E04692">
            <w:pPr>
              <w:pStyle w:val="NormalBoldItalicCenter6a"/>
            </w:pPr>
            <w:r w:rsidRPr="001E3FEC">
              <w:t>Artigo 3.º-A</w:t>
            </w:r>
          </w:p>
        </w:tc>
      </w:tr>
      <w:tr w:rsidR="00740D3F" w:rsidRPr="001E3FEC" w14:paraId="0FB3082B" w14:textId="77777777" w:rsidTr="00E04692">
        <w:trPr>
          <w:jc w:val="center"/>
        </w:trPr>
        <w:tc>
          <w:tcPr>
            <w:tcW w:w="4876" w:type="dxa"/>
          </w:tcPr>
          <w:p w14:paraId="610D4E85" w14:textId="77777777" w:rsidR="00740D3F" w:rsidRPr="001E3FEC" w:rsidRDefault="00740D3F" w:rsidP="00E04692">
            <w:pPr>
              <w:pStyle w:val="Normal6a"/>
            </w:pPr>
          </w:p>
        </w:tc>
        <w:tc>
          <w:tcPr>
            <w:tcW w:w="4876" w:type="dxa"/>
          </w:tcPr>
          <w:p w14:paraId="568A38D4" w14:textId="77777777" w:rsidR="00740D3F" w:rsidRPr="001E3FEC" w:rsidRDefault="00740D3F" w:rsidP="00E04692">
            <w:pPr>
              <w:pStyle w:val="NormalBoldItalicCenter6a"/>
            </w:pPr>
            <w:r w:rsidRPr="001E3FEC">
              <w:t>Prorrogação do prazo de registo fixado no Regulamento (UE) XXX/XXX [Regulamento Procedimentos de Asilo]</w:t>
            </w:r>
          </w:p>
        </w:tc>
      </w:tr>
      <w:tr w:rsidR="00740D3F" w:rsidRPr="001E3FEC" w14:paraId="29E484B8" w14:textId="77777777" w:rsidTr="00E04692">
        <w:trPr>
          <w:jc w:val="center"/>
        </w:trPr>
        <w:tc>
          <w:tcPr>
            <w:tcW w:w="4876" w:type="dxa"/>
          </w:tcPr>
          <w:p w14:paraId="624D035B" w14:textId="77777777" w:rsidR="00740D3F" w:rsidRPr="001E3FEC" w:rsidRDefault="00740D3F" w:rsidP="00E04692">
            <w:pPr>
              <w:pStyle w:val="Normal6a"/>
            </w:pPr>
          </w:p>
        </w:tc>
        <w:tc>
          <w:tcPr>
            <w:tcW w:w="4876" w:type="dxa"/>
          </w:tcPr>
          <w:p w14:paraId="3F869A91" w14:textId="77777777" w:rsidR="00740D3F" w:rsidRPr="001E3FEC" w:rsidRDefault="00740D3F" w:rsidP="00E04692">
            <w:pPr>
              <w:pStyle w:val="Normal6a"/>
            </w:pPr>
            <w:r w:rsidRPr="001E3FEC">
              <w:rPr>
                <w:b/>
                <w:i/>
              </w:rPr>
              <w:t>1. Numa situação de crise, os pedidos efetuados dentro do prazo durante o qual o presente artigo é aplicável são registados no prazo máximo de quatro semanas a contar da data da sua apresentação, em derrogação do disposto no artigo 27.º do Regulamento (UE) XXX/XXX [Regulamento Procedimentos de Asilo].</w:t>
            </w:r>
          </w:p>
        </w:tc>
      </w:tr>
    </w:tbl>
    <w:p w14:paraId="3EC44AB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B73B124" w14:textId="77777777" w:rsidR="00740D3F" w:rsidRPr="001E3FEC" w:rsidRDefault="00740D3F" w:rsidP="00740D3F">
      <w:r w:rsidRPr="001E3FEC">
        <w:rPr>
          <w:rStyle w:val="HideTWBExt"/>
          <w:noProof w:val="0"/>
        </w:rPr>
        <w:t>&lt;/Amend&gt;</w:t>
      </w:r>
    </w:p>
    <w:p w14:paraId="2E1EF20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517</w:t>
      </w:r>
      <w:r w:rsidRPr="001E3FEC">
        <w:rPr>
          <w:rStyle w:val="HideTWBExt"/>
          <w:noProof w:val="0"/>
        </w:rPr>
        <w:t>&lt;/NumAm&gt;</w:t>
      </w:r>
    </w:p>
    <w:p w14:paraId="74373341"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04B64079" w14:textId="77777777" w:rsidR="00740D3F" w:rsidRPr="001E3FEC" w:rsidRDefault="00740D3F" w:rsidP="00740D3F">
      <w:pPr>
        <w:pStyle w:val="NormalBold"/>
      </w:pPr>
      <w:r w:rsidRPr="001E3FEC">
        <w:rPr>
          <w:rStyle w:val="HideTWBExt"/>
          <w:noProof w:val="0"/>
        </w:rPr>
        <w:t>&lt;/RepeatBlock-By&gt;</w:t>
      </w:r>
    </w:p>
    <w:p w14:paraId="5ED41F2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ABCC430" w14:textId="77777777" w:rsidR="00740D3F" w:rsidRPr="001E3FEC" w:rsidRDefault="00740D3F" w:rsidP="00740D3F">
      <w:pPr>
        <w:pStyle w:val="NormalBold"/>
      </w:pPr>
      <w:r w:rsidRPr="001E3FEC">
        <w:rPr>
          <w:rStyle w:val="HideTWBExt"/>
          <w:noProof w:val="0"/>
        </w:rPr>
        <w:t>&lt;Article&gt;</w:t>
      </w:r>
      <w:r w:rsidRPr="001E3FEC">
        <w:t>Artigo 3-B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C4E1920" w14:textId="77777777" w:rsidTr="00E04692">
        <w:trPr>
          <w:trHeight w:hRule="exact" w:val="240"/>
          <w:jc w:val="center"/>
        </w:trPr>
        <w:tc>
          <w:tcPr>
            <w:tcW w:w="9752" w:type="dxa"/>
            <w:gridSpan w:val="2"/>
          </w:tcPr>
          <w:p w14:paraId="06BF19D1" w14:textId="77777777" w:rsidR="00740D3F" w:rsidRPr="001E3FEC" w:rsidRDefault="00740D3F" w:rsidP="00E04692"/>
        </w:tc>
      </w:tr>
      <w:tr w:rsidR="00740D3F" w:rsidRPr="001E3FEC" w14:paraId="572AC409" w14:textId="77777777" w:rsidTr="00E04692">
        <w:trPr>
          <w:trHeight w:val="240"/>
          <w:jc w:val="center"/>
        </w:trPr>
        <w:tc>
          <w:tcPr>
            <w:tcW w:w="4876" w:type="dxa"/>
          </w:tcPr>
          <w:p w14:paraId="0B26D54B" w14:textId="77777777" w:rsidR="00740D3F" w:rsidRPr="001E3FEC" w:rsidRDefault="00740D3F" w:rsidP="00E04692">
            <w:pPr>
              <w:pStyle w:val="AmColumnHeading"/>
            </w:pPr>
            <w:r w:rsidRPr="001E3FEC">
              <w:t>Texto da Comissão</w:t>
            </w:r>
          </w:p>
        </w:tc>
        <w:tc>
          <w:tcPr>
            <w:tcW w:w="4876" w:type="dxa"/>
          </w:tcPr>
          <w:p w14:paraId="6BD14AAD" w14:textId="77777777" w:rsidR="00740D3F" w:rsidRPr="001E3FEC" w:rsidRDefault="00740D3F" w:rsidP="00E04692">
            <w:pPr>
              <w:pStyle w:val="AmColumnHeading"/>
            </w:pPr>
            <w:r w:rsidRPr="001E3FEC">
              <w:t>Alteração</w:t>
            </w:r>
          </w:p>
        </w:tc>
      </w:tr>
      <w:tr w:rsidR="00740D3F" w:rsidRPr="001E3FEC" w14:paraId="5AAA610C" w14:textId="77777777" w:rsidTr="00E04692">
        <w:trPr>
          <w:jc w:val="center"/>
        </w:trPr>
        <w:tc>
          <w:tcPr>
            <w:tcW w:w="4876" w:type="dxa"/>
          </w:tcPr>
          <w:p w14:paraId="1EAF6A68" w14:textId="77777777" w:rsidR="00740D3F" w:rsidRPr="001E3FEC" w:rsidRDefault="00740D3F" w:rsidP="00E04692">
            <w:pPr>
              <w:pStyle w:val="Normal6a"/>
            </w:pPr>
          </w:p>
        </w:tc>
        <w:tc>
          <w:tcPr>
            <w:tcW w:w="4876" w:type="dxa"/>
          </w:tcPr>
          <w:p w14:paraId="4A91E927" w14:textId="77777777" w:rsidR="00740D3F" w:rsidRPr="001E3FEC" w:rsidRDefault="00740D3F" w:rsidP="00E04692">
            <w:pPr>
              <w:pStyle w:val="NormalBoldItalicCenter6a"/>
            </w:pPr>
            <w:r w:rsidRPr="001E3FEC">
              <w:t>Artigo 3.º-B</w:t>
            </w:r>
          </w:p>
        </w:tc>
      </w:tr>
      <w:tr w:rsidR="00740D3F" w:rsidRPr="001E3FEC" w14:paraId="381279D0" w14:textId="77777777" w:rsidTr="00E04692">
        <w:trPr>
          <w:jc w:val="center"/>
        </w:trPr>
        <w:tc>
          <w:tcPr>
            <w:tcW w:w="4876" w:type="dxa"/>
          </w:tcPr>
          <w:p w14:paraId="5559E811" w14:textId="77777777" w:rsidR="00740D3F" w:rsidRPr="001E3FEC" w:rsidRDefault="00740D3F" w:rsidP="00E04692">
            <w:pPr>
              <w:pStyle w:val="Normal6a"/>
            </w:pPr>
          </w:p>
        </w:tc>
        <w:tc>
          <w:tcPr>
            <w:tcW w:w="4876" w:type="dxa"/>
          </w:tcPr>
          <w:p w14:paraId="7528C4CA" w14:textId="77777777" w:rsidR="00740D3F" w:rsidRPr="001E3FEC" w:rsidRDefault="00740D3F" w:rsidP="00E04692">
            <w:pPr>
              <w:pStyle w:val="NormalBoldItalicCenter6a"/>
            </w:pPr>
            <w:r w:rsidRPr="001E3FEC">
              <w:t>Determinação do Estado-Membro responsável pelo tratamento dos pedidos de asilo numa situação de emergência</w:t>
            </w:r>
          </w:p>
        </w:tc>
      </w:tr>
      <w:tr w:rsidR="00740D3F" w:rsidRPr="001E3FEC" w14:paraId="029A8FEC" w14:textId="77777777" w:rsidTr="00E04692">
        <w:trPr>
          <w:jc w:val="center"/>
        </w:trPr>
        <w:tc>
          <w:tcPr>
            <w:tcW w:w="4876" w:type="dxa"/>
          </w:tcPr>
          <w:p w14:paraId="37D7E0ED" w14:textId="77777777" w:rsidR="00740D3F" w:rsidRPr="001E3FEC" w:rsidRDefault="00740D3F" w:rsidP="00E04692">
            <w:pPr>
              <w:pStyle w:val="Normal6a"/>
            </w:pPr>
          </w:p>
        </w:tc>
        <w:tc>
          <w:tcPr>
            <w:tcW w:w="4876" w:type="dxa"/>
          </w:tcPr>
          <w:p w14:paraId="6FDCBF0F" w14:textId="77777777" w:rsidR="00740D3F" w:rsidRPr="001E3FEC" w:rsidRDefault="00740D3F" w:rsidP="00E04692">
            <w:pPr>
              <w:pStyle w:val="Normal6a"/>
            </w:pPr>
            <w:r w:rsidRPr="001E3FEC">
              <w:rPr>
                <w:b/>
                <w:i/>
              </w:rPr>
              <w:t>1. Numa situação de emergência, os Estados-Membros devem assegurar que os nacionais provenientes de países terceiros ou apátridas, que apresentam um pedido no território de qualquer um deles, incluindo nas fronteiras ou nas zonas de trânsito, determinem rapidamente um Estado-Membro responsável pelo tratamento do pedido de proteção internacional de acordo com os critérios estabelecidos no Regulamento (UE) XXX/XXX [Gestão do Asilo e da Migração].</w:t>
            </w:r>
          </w:p>
        </w:tc>
      </w:tr>
      <w:tr w:rsidR="00740D3F" w:rsidRPr="001E3FEC" w14:paraId="4BAA0F23" w14:textId="77777777" w:rsidTr="00E04692">
        <w:trPr>
          <w:jc w:val="center"/>
        </w:trPr>
        <w:tc>
          <w:tcPr>
            <w:tcW w:w="4876" w:type="dxa"/>
          </w:tcPr>
          <w:p w14:paraId="7E9012BE" w14:textId="77777777" w:rsidR="00740D3F" w:rsidRPr="001E3FEC" w:rsidRDefault="00740D3F" w:rsidP="00E04692">
            <w:pPr>
              <w:pStyle w:val="Normal6a"/>
            </w:pPr>
          </w:p>
        </w:tc>
        <w:tc>
          <w:tcPr>
            <w:tcW w:w="4876" w:type="dxa"/>
          </w:tcPr>
          <w:p w14:paraId="782C0433" w14:textId="77777777" w:rsidR="00740D3F" w:rsidRPr="001E3FEC" w:rsidRDefault="00740D3F" w:rsidP="00E04692">
            <w:pPr>
              <w:pStyle w:val="Normal6a"/>
            </w:pPr>
            <w:r w:rsidRPr="001E3FEC">
              <w:rPr>
                <w:b/>
                <w:i/>
              </w:rPr>
              <w:t>2. Para o efeito, o Estado-Membro que procede à determinação estabelece um procedimento simplificado sempre que existam, à primeira vista, indicadores suficientes que demonstrem que é provável que tenham laços familiares ou outros vínculos significativos com um determinado Estado-Membro. A avaliação do Estado-Membro que procede à determinação deve basear-se nas informações prestadas pelo requerente ou por familiares presentes noutro Estado-Membro. As autoridades do Estado-Membro em que o requerente possa ter um vínculo devem ajudar o Estado-Membro que procede à determinação a responder a quaisquer perguntas ou a fornecer documentos o mais rapidamente possível.</w:t>
            </w:r>
          </w:p>
        </w:tc>
      </w:tr>
      <w:tr w:rsidR="00740D3F" w:rsidRPr="001E3FEC" w14:paraId="22111F31" w14:textId="77777777" w:rsidTr="00E04692">
        <w:trPr>
          <w:jc w:val="center"/>
        </w:trPr>
        <w:tc>
          <w:tcPr>
            <w:tcW w:w="4876" w:type="dxa"/>
          </w:tcPr>
          <w:p w14:paraId="5613A03C" w14:textId="77777777" w:rsidR="00740D3F" w:rsidRPr="001E3FEC" w:rsidRDefault="00740D3F" w:rsidP="00E04692">
            <w:pPr>
              <w:pStyle w:val="Normal6a"/>
            </w:pPr>
          </w:p>
        </w:tc>
        <w:tc>
          <w:tcPr>
            <w:tcW w:w="4876" w:type="dxa"/>
          </w:tcPr>
          <w:p w14:paraId="49F6F490" w14:textId="77777777" w:rsidR="00740D3F" w:rsidRPr="001E3FEC" w:rsidRDefault="00740D3F" w:rsidP="00E04692">
            <w:pPr>
              <w:pStyle w:val="Normal6a"/>
            </w:pPr>
            <w:r w:rsidRPr="001E3FEC">
              <w:rPr>
                <w:b/>
                <w:i/>
              </w:rPr>
              <w:t>O procedimento simplificado baseado em indicadores prima facie deve aplicar-se aos seguintes casos:</w:t>
            </w:r>
          </w:p>
        </w:tc>
      </w:tr>
      <w:tr w:rsidR="00740D3F" w:rsidRPr="001E3FEC" w14:paraId="5EB491A4" w14:textId="77777777" w:rsidTr="00E04692">
        <w:trPr>
          <w:jc w:val="center"/>
        </w:trPr>
        <w:tc>
          <w:tcPr>
            <w:tcW w:w="4876" w:type="dxa"/>
          </w:tcPr>
          <w:p w14:paraId="05E65D57" w14:textId="77777777" w:rsidR="00740D3F" w:rsidRPr="001E3FEC" w:rsidRDefault="00740D3F" w:rsidP="00E04692">
            <w:pPr>
              <w:pStyle w:val="Normal6a"/>
            </w:pPr>
          </w:p>
        </w:tc>
        <w:tc>
          <w:tcPr>
            <w:tcW w:w="4876" w:type="dxa"/>
          </w:tcPr>
          <w:p w14:paraId="71979178" w14:textId="77777777" w:rsidR="00740D3F" w:rsidRPr="001E3FEC" w:rsidRDefault="00740D3F" w:rsidP="00E04692">
            <w:pPr>
              <w:pStyle w:val="Normal6a"/>
            </w:pPr>
            <w:r w:rsidRPr="001E3FEC">
              <w:rPr>
                <w:b/>
                <w:i/>
              </w:rPr>
              <w:t>(a) Se o requerente declarar ter um membro da família, independentemente de a família ter sido formada anteriormente no país de origem, que resida legalmente num Estado-Membro;</w:t>
            </w:r>
          </w:p>
        </w:tc>
      </w:tr>
      <w:tr w:rsidR="00740D3F" w:rsidRPr="001E3FEC" w14:paraId="6527ECB6" w14:textId="77777777" w:rsidTr="00E04692">
        <w:trPr>
          <w:jc w:val="center"/>
        </w:trPr>
        <w:tc>
          <w:tcPr>
            <w:tcW w:w="4876" w:type="dxa"/>
          </w:tcPr>
          <w:p w14:paraId="504433E4" w14:textId="77777777" w:rsidR="00740D3F" w:rsidRPr="001E3FEC" w:rsidRDefault="00740D3F" w:rsidP="00E04692">
            <w:pPr>
              <w:pStyle w:val="Normal6a"/>
            </w:pPr>
          </w:p>
        </w:tc>
        <w:tc>
          <w:tcPr>
            <w:tcW w:w="4876" w:type="dxa"/>
          </w:tcPr>
          <w:p w14:paraId="6387A092" w14:textId="77777777" w:rsidR="00740D3F" w:rsidRPr="001E3FEC" w:rsidRDefault="00740D3F" w:rsidP="00E04692">
            <w:pPr>
              <w:pStyle w:val="Normal6a"/>
            </w:pPr>
            <w:r w:rsidRPr="001E3FEC">
              <w:rPr>
                <w:b/>
                <w:i/>
              </w:rPr>
              <w:t>(b) Se o requerente declarar ter tido anteriormente uma autorização de residência ou um visto num Estado-Membro;</w:t>
            </w:r>
          </w:p>
        </w:tc>
      </w:tr>
      <w:tr w:rsidR="00740D3F" w:rsidRPr="001E3FEC" w14:paraId="7759DA40" w14:textId="77777777" w:rsidTr="00E04692">
        <w:trPr>
          <w:jc w:val="center"/>
        </w:trPr>
        <w:tc>
          <w:tcPr>
            <w:tcW w:w="4876" w:type="dxa"/>
          </w:tcPr>
          <w:p w14:paraId="47B0DCA1" w14:textId="77777777" w:rsidR="00740D3F" w:rsidRPr="001E3FEC" w:rsidRDefault="00740D3F" w:rsidP="00E04692">
            <w:pPr>
              <w:pStyle w:val="Normal6a"/>
            </w:pPr>
          </w:p>
        </w:tc>
        <w:tc>
          <w:tcPr>
            <w:tcW w:w="4876" w:type="dxa"/>
          </w:tcPr>
          <w:p w14:paraId="670CF682" w14:textId="77777777" w:rsidR="00740D3F" w:rsidRPr="001E3FEC" w:rsidRDefault="00740D3F" w:rsidP="00E04692">
            <w:pPr>
              <w:pStyle w:val="Normal6a"/>
            </w:pPr>
            <w:r w:rsidRPr="001E3FEC">
              <w:rPr>
                <w:b/>
                <w:i/>
              </w:rPr>
              <w:t>(c) Se o requerente declarar ter estudado num Estado-Membro.</w:t>
            </w:r>
          </w:p>
        </w:tc>
      </w:tr>
      <w:tr w:rsidR="00740D3F" w:rsidRPr="001E3FEC" w14:paraId="5EC0BCD9" w14:textId="77777777" w:rsidTr="00E04692">
        <w:trPr>
          <w:jc w:val="center"/>
        </w:trPr>
        <w:tc>
          <w:tcPr>
            <w:tcW w:w="4876" w:type="dxa"/>
          </w:tcPr>
          <w:p w14:paraId="4D16C136" w14:textId="77777777" w:rsidR="00740D3F" w:rsidRPr="001E3FEC" w:rsidRDefault="00740D3F" w:rsidP="00E04692">
            <w:pPr>
              <w:pStyle w:val="Normal6a"/>
            </w:pPr>
          </w:p>
        </w:tc>
        <w:tc>
          <w:tcPr>
            <w:tcW w:w="4876" w:type="dxa"/>
          </w:tcPr>
          <w:p w14:paraId="7CFF071C" w14:textId="77777777" w:rsidR="00740D3F" w:rsidRPr="001E3FEC" w:rsidRDefault="00740D3F" w:rsidP="00E04692">
            <w:pPr>
              <w:pStyle w:val="Normal6a"/>
            </w:pPr>
            <w:r w:rsidRPr="001E3FEC">
              <w:rPr>
                <w:b/>
                <w:i/>
              </w:rPr>
              <w:t>O Estado-Membro que procede à determinação deve assegurar que o requerente compreende que só será autorizado/a a permanecer no Estado-Membro onde afirma ter membros da família e/ou vínculos significativos se essa afirmação puder ser verificada por esse Estado-Membro após a sua transferência.</w:t>
            </w:r>
          </w:p>
        </w:tc>
      </w:tr>
      <w:tr w:rsidR="00740D3F" w:rsidRPr="001E3FEC" w14:paraId="42EDBD0E" w14:textId="77777777" w:rsidTr="00E04692">
        <w:trPr>
          <w:jc w:val="center"/>
        </w:trPr>
        <w:tc>
          <w:tcPr>
            <w:tcW w:w="4876" w:type="dxa"/>
          </w:tcPr>
          <w:p w14:paraId="2319BE74" w14:textId="77777777" w:rsidR="00740D3F" w:rsidRPr="001E3FEC" w:rsidRDefault="00740D3F" w:rsidP="00E04692">
            <w:pPr>
              <w:pStyle w:val="Normal6a"/>
            </w:pPr>
          </w:p>
        </w:tc>
        <w:tc>
          <w:tcPr>
            <w:tcW w:w="4876" w:type="dxa"/>
          </w:tcPr>
          <w:p w14:paraId="2DAC3804" w14:textId="77777777" w:rsidR="00740D3F" w:rsidRPr="001E3FEC" w:rsidRDefault="00740D3F" w:rsidP="00E04692">
            <w:pPr>
              <w:pStyle w:val="Normal6a"/>
            </w:pPr>
            <w:r w:rsidRPr="001E3FEC">
              <w:rPr>
                <w:b/>
                <w:i/>
              </w:rPr>
              <w:t>Se a informação facultada pelo requerente não apresentar razões manifestas para se duvidar da presença de membros da família ou outros vínculos significativos no Estado-Membro indicado pelo requerente, deve concluir-se que existem, à primeira vista, indicadores que permitam a sua transferência para outro Estado-Membro. O Estado-Membro que procede à determinação deve notificar o Estado-Membro responsável. O Estado-Membro requerido deve admitir a sua responsabilidade após ter analisado todos os indícios disponíveis, incluindo as fotografias, as provas de contacto e as declarações de testemunhas, a fim de proceder a uma avaliação justa da relação. A ausência de resposta ao pedido de tomada a cargo no prazo de duas semanas equivale à confirmação do pedido.</w:t>
            </w:r>
          </w:p>
        </w:tc>
      </w:tr>
      <w:tr w:rsidR="00740D3F" w:rsidRPr="001E3FEC" w14:paraId="0BD2458B" w14:textId="77777777" w:rsidTr="00E04692">
        <w:trPr>
          <w:jc w:val="center"/>
        </w:trPr>
        <w:tc>
          <w:tcPr>
            <w:tcW w:w="4876" w:type="dxa"/>
          </w:tcPr>
          <w:p w14:paraId="357AA67E" w14:textId="77777777" w:rsidR="00740D3F" w:rsidRPr="001E3FEC" w:rsidRDefault="00740D3F" w:rsidP="00E04692">
            <w:pPr>
              <w:pStyle w:val="Normal6a"/>
            </w:pPr>
          </w:p>
        </w:tc>
        <w:tc>
          <w:tcPr>
            <w:tcW w:w="4876" w:type="dxa"/>
          </w:tcPr>
          <w:p w14:paraId="3D51F289" w14:textId="77777777" w:rsidR="00740D3F" w:rsidRPr="001E3FEC" w:rsidRDefault="00740D3F" w:rsidP="00E04692">
            <w:pPr>
              <w:pStyle w:val="Normal6a"/>
            </w:pPr>
            <w:r w:rsidRPr="001E3FEC">
              <w:rPr>
                <w:b/>
                <w:i/>
              </w:rPr>
              <w:t>A transferência é facilitada pela emissão de um livre-trânsito.</w:t>
            </w:r>
          </w:p>
        </w:tc>
      </w:tr>
      <w:tr w:rsidR="00740D3F" w:rsidRPr="001E3FEC" w14:paraId="72C93538" w14:textId="77777777" w:rsidTr="00E04692">
        <w:trPr>
          <w:jc w:val="center"/>
        </w:trPr>
        <w:tc>
          <w:tcPr>
            <w:tcW w:w="4876" w:type="dxa"/>
          </w:tcPr>
          <w:p w14:paraId="1CC29BD2" w14:textId="77777777" w:rsidR="00740D3F" w:rsidRPr="001E3FEC" w:rsidRDefault="00740D3F" w:rsidP="00E04692">
            <w:pPr>
              <w:pStyle w:val="Normal6a"/>
            </w:pPr>
          </w:p>
        </w:tc>
        <w:tc>
          <w:tcPr>
            <w:tcW w:w="4876" w:type="dxa"/>
          </w:tcPr>
          <w:p w14:paraId="70E09536" w14:textId="77777777" w:rsidR="00740D3F" w:rsidRPr="001E3FEC" w:rsidRDefault="00740D3F" w:rsidP="00E04692">
            <w:pPr>
              <w:pStyle w:val="Normal6a"/>
            </w:pPr>
            <w:r w:rsidRPr="001E3FEC">
              <w:rPr>
                <w:b/>
                <w:i/>
              </w:rPr>
              <w:t>O Estado-Membro que determina a responsabilidade deve transferir todas as informações fornecidas pelo requerente para o Estado-Membro de atribuição por intermédio da rede de comunicação eletrónica «DubliNet», criada ao abrigo do artigo 18.º do Regulamento (CE) n.º 1560/2003.</w:t>
            </w:r>
          </w:p>
        </w:tc>
      </w:tr>
      <w:tr w:rsidR="00740D3F" w:rsidRPr="001E3FEC" w14:paraId="458FA7BB" w14:textId="77777777" w:rsidTr="00E04692">
        <w:trPr>
          <w:jc w:val="center"/>
        </w:trPr>
        <w:tc>
          <w:tcPr>
            <w:tcW w:w="4876" w:type="dxa"/>
          </w:tcPr>
          <w:p w14:paraId="2C0BA83F" w14:textId="77777777" w:rsidR="00740D3F" w:rsidRPr="001E3FEC" w:rsidRDefault="00740D3F" w:rsidP="00E04692">
            <w:pPr>
              <w:pStyle w:val="Normal6a"/>
            </w:pPr>
          </w:p>
        </w:tc>
        <w:tc>
          <w:tcPr>
            <w:tcW w:w="4876" w:type="dxa"/>
          </w:tcPr>
          <w:p w14:paraId="564238F3" w14:textId="77777777" w:rsidR="00740D3F" w:rsidRPr="001E3FEC" w:rsidRDefault="00740D3F" w:rsidP="00E04692">
            <w:pPr>
              <w:pStyle w:val="Normal6a"/>
            </w:pPr>
            <w:r w:rsidRPr="001E3FEC">
              <w:rPr>
                <w:b/>
                <w:i/>
              </w:rPr>
              <w:t>3. Se o requerente tiver vínculos em diferentes Estados-Membros, deve poder escolher o Estado-Membro para onde pretende ser transferido e que quer que seja responsável pela análise do pedido de proteção internacional.</w:t>
            </w:r>
          </w:p>
        </w:tc>
      </w:tr>
      <w:tr w:rsidR="00740D3F" w:rsidRPr="001E3FEC" w14:paraId="77E1479D" w14:textId="77777777" w:rsidTr="00E04692">
        <w:trPr>
          <w:jc w:val="center"/>
        </w:trPr>
        <w:tc>
          <w:tcPr>
            <w:tcW w:w="4876" w:type="dxa"/>
          </w:tcPr>
          <w:p w14:paraId="33228887" w14:textId="77777777" w:rsidR="00740D3F" w:rsidRPr="001E3FEC" w:rsidRDefault="00740D3F" w:rsidP="00E04692">
            <w:pPr>
              <w:pStyle w:val="Normal6a"/>
            </w:pPr>
          </w:p>
        </w:tc>
        <w:tc>
          <w:tcPr>
            <w:tcW w:w="4876" w:type="dxa"/>
          </w:tcPr>
          <w:p w14:paraId="4EDC637B" w14:textId="77777777" w:rsidR="00740D3F" w:rsidRPr="001E3FEC" w:rsidRDefault="00740D3F" w:rsidP="00E04692">
            <w:pPr>
              <w:pStyle w:val="Normal6a"/>
            </w:pPr>
            <w:r w:rsidRPr="001E3FEC">
              <w:rPr>
                <w:b/>
                <w:i/>
              </w:rPr>
              <w:t>4. Se, após a transferência, se determinar que as condições de reagrupamento familiar e vínculos significativos não estão preenchidas, o Estado-Membro de atribuição deve assegurar que o requerente seja transferido para outro Estado-Membro responsável, em conformidade com o procedimento previsto no artigo 3.º-C do capítulo III do presente regulamento.</w:t>
            </w:r>
          </w:p>
        </w:tc>
      </w:tr>
      <w:tr w:rsidR="00740D3F" w:rsidRPr="001E3FEC" w14:paraId="2EDDBEDC" w14:textId="77777777" w:rsidTr="00E04692">
        <w:trPr>
          <w:jc w:val="center"/>
        </w:trPr>
        <w:tc>
          <w:tcPr>
            <w:tcW w:w="4876" w:type="dxa"/>
          </w:tcPr>
          <w:p w14:paraId="18853B63" w14:textId="77777777" w:rsidR="00740D3F" w:rsidRPr="001E3FEC" w:rsidRDefault="00740D3F" w:rsidP="00E04692">
            <w:pPr>
              <w:pStyle w:val="Normal6a"/>
            </w:pPr>
          </w:p>
        </w:tc>
        <w:tc>
          <w:tcPr>
            <w:tcW w:w="4876" w:type="dxa"/>
          </w:tcPr>
          <w:p w14:paraId="4A44076D" w14:textId="77777777" w:rsidR="00740D3F" w:rsidRPr="001E3FEC" w:rsidRDefault="00740D3F" w:rsidP="00E04692">
            <w:pPr>
              <w:pStyle w:val="Normal6a"/>
            </w:pPr>
            <w:r w:rsidRPr="001E3FEC">
              <w:rPr>
                <w:b/>
                <w:i/>
              </w:rPr>
              <w:t>5. Quando não for possível determinar o Estado-Membro responsável com base na família ou noutros vínculos significativos, o Estado-Membro responsável deve ser determinado através do procedimento previsto no artigo 3.º-C do capítulo III do presente regulamento.</w:t>
            </w:r>
          </w:p>
        </w:tc>
      </w:tr>
      <w:tr w:rsidR="00740D3F" w:rsidRPr="001E3FEC" w14:paraId="270FDBC1" w14:textId="77777777" w:rsidTr="00E04692">
        <w:trPr>
          <w:jc w:val="center"/>
        </w:trPr>
        <w:tc>
          <w:tcPr>
            <w:tcW w:w="4876" w:type="dxa"/>
          </w:tcPr>
          <w:p w14:paraId="0BEFC4BC" w14:textId="77777777" w:rsidR="00740D3F" w:rsidRPr="001E3FEC" w:rsidRDefault="00740D3F" w:rsidP="00E04692">
            <w:pPr>
              <w:pStyle w:val="Normal6a"/>
            </w:pPr>
          </w:p>
        </w:tc>
        <w:tc>
          <w:tcPr>
            <w:tcW w:w="4876" w:type="dxa"/>
          </w:tcPr>
          <w:p w14:paraId="085B065D" w14:textId="77777777" w:rsidR="00740D3F" w:rsidRPr="001E3FEC" w:rsidRDefault="00740D3F" w:rsidP="00E04692">
            <w:pPr>
              <w:pStyle w:val="Normal6a"/>
            </w:pPr>
            <w:r w:rsidRPr="001E3FEC">
              <w:rPr>
                <w:b/>
                <w:i/>
              </w:rPr>
              <w:t>6. Qualquer Estado-Membro pode solicitar proativamente a tomada a cargo de um requerente, em particular por razões humanitárias baseadas, nomeadamente, em considerações familiares, sanitárias, culturais ou sociais, competências linguísticas ou outros vínculos significativos que facilitem a sua integração. As pessoas interessadas devem dar o seu consentimento por escrito.</w:t>
            </w:r>
          </w:p>
        </w:tc>
      </w:tr>
      <w:tr w:rsidR="00740D3F" w:rsidRPr="001E3FEC" w14:paraId="60ED864B" w14:textId="77777777" w:rsidTr="00E04692">
        <w:trPr>
          <w:jc w:val="center"/>
        </w:trPr>
        <w:tc>
          <w:tcPr>
            <w:tcW w:w="4876" w:type="dxa"/>
          </w:tcPr>
          <w:p w14:paraId="266E36E8" w14:textId="77777777" w:rsidR="00740D3F" w:rsidRPr="001E3FEC" w:rsidRDefault="00740D3F" w:rsidP="00E04692">
            <w:pPr>
              <w:pStyle w:val="Normal6a"/>
            </w:pPr>
          </w:p>
        </w:tc>
        <w:tc>
          <w:tcPr>
            <w:tcW w:w="4876" w:type="dxa"/>
          </w:tcPr>
          <w:p w14:paraId="6D3D3A2B" w14:textId="77777777" w:rsidR="00740D3F" w:rsidRPr="001E3FEC" w:rsidRDefault="00740D3F" w:rsidP="00E04692">
            <w:pPr>
              <w:pStyle w:val="Normal6a"/>
            </w:pPr>
            <w:r w:rsidRPr="001E3FEC">
              <w:rPr>
                <w:b/>
                <w:i/>
              </w:rPr>
              <w:t>7. Um requerente pode igualmente solicitar ao Estado-Membro que procede à determinação que contacte outros Estados-Membros no sentido de transferirem um pedido devidamente justificado para tratar o seu pedido. O(s) Estado(s)-Membro(s) requerido(s) deve(m) indicar, no prazo de duas semanas a contar da data de receção do pedido, se tenciona(m) assumir a responsabilidade pelo pedido de proteção internacional. Se for este o caso, passa a ser o Estado-Membro responsável. O Estado-Membro onde o pedido de proteção internacional foi apresentado deve garantir a transferência do requerente para o Estado-Membro responsável.</w:t>
            </w:r>
          </w:p>
        </w:tc>
      </w:tr>
      <w:tr w:rsidR="00740D3F" w:rsidRPr="001E3FEC" w14:paraId="418CFD6A" w14:textId="77777777" w:rsidTr="00E04692">
        <w:trPr>
          <w:jc w:val="center"/>
        </w:trPr>
        <w:tc>
          <w:tcPr>
            <w:tcW w:w="4876" w:type="dxa"/>
          </w:tcPr>
          <w:p w14:paraId="1345E30F" w14:textId="77777777" w:rsidR="00740D3F" w:rsidRPr="001E3FEC" w:rsidRDefault="00740D3F" w:rsidP="00E04692">
            <w:pPr>
              <w:pStyle w:val="Normal6a"/>
            </w:pPr>
          </w:p>
        </w:tc>
        <w:tc>
          <w:tcPr>
            <w:tcW w:w="4876" w:type="dxa"/>
          </w:tcPr>
          <w:p w14:paraId="7B247AEE" w14:textId="77777777" w:rsidR="00740D3F" w:rsidRPr="001E3FEC" w:rsidRDefault="00740D3F" w:rsidP="00E04692">
            <w:pPr>
              <w:pStyle w:val="Normal6a"/>
            </w:pPr>
            <w:r w:rsidRPr="001E3FEC">
              <w:rPr>
                <w:b/>
                <w:i/>
              </w:rPr>
              <w:t>8. As autoridades competentes dos Estados-Membros devem manter os requerentes informados sobre a evolução dos procedimentos conduzidos ao abrigo do presente regulamento tendo em vista o seu pedido. Esta informação deverá ser facultada por escrito de forma regular. No caso dos menores, as autoridades competentes devem manter o menor e o seu representante informados, segundo a mesma modalidade.</w:t>
            </w:r>
          </w:p>
        </w:tc>
      </w:tr>
    </w:tbl>
    <w:p w14:paraId="58E2963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7A97322" w14:textId="77777777" w:rsidR="00740D3F" w:rsidRPr="001E3FEC" w:rsidRDefault="00740D3F" w:rsidP="00740D3F">
      <w:r w:rsidRPr="001E3FEC">
        <w:rPr>
          <w:rStyle w:val="HideTWBExt"/>
          <w:noProof w:val="0"/>
        </w:rPr>
        <w:t>&lt;/Amend&gt;</w:t>
      </w:r>
    </w:p>
    <w:p w14:paraId="60960C9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518</w:t>
      </w:r>
      <w:r w:rsidRPr="001E3FEC">
        <w:rPr>
          <w:rStyle w:val="HideTWBExt"/>
          <w:noProof w:val="0"/>
        </w:rPr>
        <w:t>&lt;/NumAm&gt;</w:t>
      </w:r>
    </w:p>
    <w:p w14:paraId="776EB2AE"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CC9C0A2" w14:textId="77777777" w:rsidR="00740D3F" w:rsidRPr="001E3FEC" w:rsidRDefault="00740D3F" w:rsidP="00740D3F">
      <w:pPr>
        <w:pStyle w:val="NormalBold"/>
      </w:pPr>
      <w:r w:rsidRPr="001E3FEC">
        <w:rPr>
          <w:rStyle w:val="HideTWBExt"/>
          <w:noProof w:val="0"/>
        </w:rPr>
        <w:t>&lt;/RepeatBlock-By&gt;</w:t>
      </w:r>
    </w:p>
    <w:p w14:paraId="12EFF7C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B011038" w14:textId="77777777" w:rsidR="00740D3F" w:rsidRPr="001E3FEC" w:rsidRDefault="00740D3F" w:rsidP="00740D3F">
      <w:pPr>
        <w:pStyle w:val="NormalBold"/>
      </w:pPr>
      <w:r w:rsidRPr="001E3FEC">
        <w:rPr>
          <w:rStyle w:val="HideTWBExt"/>
          <w:noProof w:val="0"/>
        </w:rPr>
        <w:t>&lt;Article&gt;</w:t>
      </w:r>
      <w:r w:rsidRPr="001E3FEC">
        <w:t>Artigo 3-B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060CF67" w14:textId="77777777" w:rsidTr="00E04692">
        <w:trPr>
          <w:trHeight w:hRule="exact" w:val="240"/>
          <w:jc w:val="center"/>
        </w:trPr>
        <w:tc>
          <w:tcPr>
            <w:tcW w:w="9752" w:type="dxa"/>
            <w:gridSpan w:val="2"/>
          </w:tcPr>
          <w:p w14:paraId="12D7EB0B" w14:textId="77777777" w:rsidR="00740D3F" w:rsidRPr="001E3FEC" w:rsidRDefault="00740D3F" w:rsidP="00E04692"/>
        </w:tc>
      </w:tr>
      <w:tr w:rsidR="00740D3F" w:rsidRPr="001E3FEC" w14:paraId="11224A66" w14:textId="77777777" w:rsidTr="00E04692">
        <w:trPr>
          <w:trHeight w:val="240"/>
          <w:jc w:val="center"/>
        </w:trPr>
        <w:tc>
          <w:tcPr>
            <w:tcW w:w="4876" w:type="dxa"/>
          </w:tcPr>
          <w:p w14:paraId="1D01640F" w14:textId="77777777" w:rsidR="00740D3F" w:rsidRPr="001E3FEC" w:rsidRDefault="00740D3F" w:rsidP="00E04692">
            <w:pPr>
              <w:pStyle w:val="AmColumnHeading"/>
            </w:pPr>
            <w:r w:rsidRPr="001E3FEC">
              <w:t>Texto da Comissão</w:t>
            </w:r>
          </w:p>
        </w:tc>
        <w:tc>
          <w:tcPr>
            <w:tcW w:w="4876" w:type="dxa"/>
          </w:tcPr>
          <w:p w14:paraId="59684B6C" w14:textId="77777777" w:rsidR="00740D3F" w:rsidRPr="001E3FEC" w:rsidRDefault="00740D3F" w:rsidP="00E04692">
            <w:pPr>
              <w:pStyle w:val="AmColumnHeading"/>
            </w:pPr>
            <w:r w:rsidRPr="001E3FEC">
              <w:t>Alteração</w:t>
            </w:r>
          </w:p>
        </w:tc>
      </w:tr>
      <w:tr w:rsidR="00740D3F" w:rsidRPr="001E3FEC" w14:paraId="260E3242" w14:textId="77777777" w:rsidTr="00E04692">
        <w:trPr>
          <w:jc w:val="center"/>
        </w:trPr>
        <w:tc>
          <w:tcPr>
            <w:tcW w:w="4876" w:type="dxa"/>
          </w:tcPr>
          <w:p w14:paraId="6B8CEE90" w14:textId="77777777" w:rsidR="00740D3F" w:rsidRPr="001E3FEC" w:rsidRDefault="00740D3F" w:rsidP="00E04692">
            <w:pPr>
              <w:pStyle w:val="Normal6a"/>
            </w:pPr>
          </w:p>
        </w:tc>
        <w:tc>
          <w:tcPr>
            <w:tcW w:w="4876" w:type="dxa"/>
          </w:tcPr>
          <w:p w14:paraId="18A8FD68" w14:textId="77777777" w:rsidR="00740D3F" w:rsidRPr="001E3FEC" w:rsidRDefault="00740D3F" w:rsidP="00E04692">
            <w:pPr>
              <w:pStyle w:val="NormalBoldItalicCenter6a"/>
            </w:pPr>
            <w:r w:rsidRPr="001E3FEC">
              <w:t>Artigo 3.º-B</w:t>
            </w:r>
          </w:p>
        </w:tc>
      </w:tr>
      <w:tr w:rsidR="00740D3F" w:rsidRPr="001E3FEC" w14:paraId="301DC6E4" w14:textId="77777777" w:rsidTr="00E04692">
        <w:trPr>
          <w:jc w:val="center"/>
        </w:trPr>
        <w:tc>
          <w:tcPr>
            <w:tcW w:w="4876" w:type="dxa"/>
          </w:tcPr>
          <w:p w14:paraId="09AADFA7" w14:textId="77777777" w:rsidR="00740D3F" w:rsidRPr="001E3FEC" w:rsidRDefault="00740D3F" w:rsidP="00E04692">
            <w:pPr>
              <w:pStyle w:val="Normal6a"/>
            </w:pPr>
          </w:p>
        </w:tc>
        <w:tc>
          <w:tcPr>
            <w:tcW w:w="4876" w:type="dxa"/>
          </w:tcPr>
          <w:p w14:paraId="7B52BCB1" w14:textId="77777777" w:rsidR="00740D3F" w:rsidRPr="001E3FEC" w:rsidRDefault="00740D3F" w:rsidP="00E04692">
            <w:pPr>
              <w:pStyle w:val="NormalBoldItalicCenter6a"/>
            </w:pPr>
            <w:r w:rsidRPr="001E3FEC">
              <w:t>Atribuição automática numa situação de emergência</w:t>
            </w:r>
          </w:p>
        </w:tc>
      </w:tr>
      <w:tr w:rsidR="00740D3F" w:rsidRPr="001E3FEC" w14:paraId="205590B2" w14:textId="77777777" w:rsidTr="00E04692">
        <w:trPr>
          <w:jc w:val="center"/>
        </w:trPr>
        <w:tc>
          <w:tcPr>
            <w:tcW w:w="4876" w:type="dxa"/>
          </w:tcPr>
          <w:p w14:paraId="0163E496" w14:textId="77777777" w:rsidR="00740D3F" w:rsidRPr="001E3FEC" w:rsidRDefault="00740D3F" w:rsidP="00E04692">
            <w:pPr>
              <w:pStyle w:val="Normal6a"/>
            </w:pPr>
          </w:p>
        </w:tc>
        <w:tc>
          <w:tcPr>
            <w:tcW w:w="4876" w:type="dxa"/>
          </w:tcPr>
          <w:p w14:paraId="7044F41B" w14:textId="77777777" w:rsidR="00740D3F" w:rsidRPr="001E3FEC" w:rsidRDefault="00740D3F" w:rsidP="00E04692">
            <w:pPr>
              <w:pStyle w:val="Normal6a"/>
            </w:pPr>
            <w:r w:rsidRPr="001E3FEC">
              <w:rPr>
                <w:b/>
                <w:i/>
              </w:rPr>
              <w:t>1. Numa situação de emergência a que se refere o artigo 1.º-A, n.º 1, alínea a), quando não for possível determinar o Estado-Membro responsável nos termos do procedimento simplificado previsto no artigo 3.º-A, ou quando estiver prevista uma recolocação e não for possível estabelecer vínculos significativos com um Estado-Membro, o Estado-Membro em situação de emergência comunicará aos requerentes ou aos beneficiários de proteção internacional, incluindo os beneficiários de proteção internacional prima facie, que serão transferidos para um Estado-Membro de atribuição que, se for caso disso, se tornará responsável pela apreciação do seu pedido de proteção internacional.</w:t>
            </w:r>
          </w:p>
        </w:tc>
      </w:tr>
      <w:tr w:rsidR="00740D3F" w:rsidRPr="001E3FEC" w14:paraId="01DC2BF6" w14:textId="77777777" w:rsidTr="00E04692">
        <w:trPr>
          <w:jc w:val="center"/>
        </w:trPr>
        <w:tc>
          <w:tcPr>
            <w:tcW w:w="4876" w:type="dxa"/>
          </w:tcPr>
          <w:p w14:paraId="0D9CB670" w14:textId="77777777" w:rsidR="00740D3F" w:rsidRPr="001E3FEC" w:rsidRDefault="00740D3F" w:rsidP="00E04692">
            <w:pPr>
              <w:pStyle w:val="Normal6a"/>
            </w:pPr>
          </w:p>
        </w:tc>
        <w:tc>
          <w:tcPr>
            <w:tcW w:w="4876" w:type="dxa"/>
          </w:tcPr>
          <w:p w14:paraId="500F9BE3" w14:textId="77777777" w:rsidR="00740D3F" w:rsidRPr="001E3FEC" w:rsidRDefault="00740D3F" w:rsidP="00E04692">
            <w:pPr>
              <w:pStyle w:val="Normal6a"/>
            </w:pPr>
            <w:r w:rsidRPr="001E3FEC">
              <w:rPr>
                <w:b/>
                <w:i/>
              </w:rPr>
              <w:t>2. Com base na chave de referência a que se refere o artigo 3.º-C, deve ser estabelecida uma lista de quatro Estados-Membros com o menor número de requerentes em relação à sua quota correspondente a essa chave de referência.</w:t>
            </w:r>
          </w:p>
        </w:tc>
      </w:tr>
      <w:tr w:rsidR="00740D3F" w:rsidRPr="001E3FEC" w14:paraId="26CB817B" w14:textId="77777777" w:rsidTr="00E04692">
        <w:trPr>
          <w:jc w:val="center"/>
        </w:trPr>
        <w:tc>
          <w:tcPr>
            <w:tcW w:w="4876" w:type="dxa"/>
          </w:tcPr>
          <w:p w14:paraId="768F1D55" w14:textId="77777777" w:rsidR="00740D3F" w:rsidRPr="001E3FEC" w:rsidRDefault="00740D3F" w:rsidP="00E04692">
            <w:pPr>
              <w:pStyle w:val="Normal6a"/>
            </w:pPr>
          </w:p>
        </w:tc>
        <w:tc>
          <w:tcPr>
            <w:tcW w:w="4876" w:type="dxa"/>
          </w:tcPr>
          <w:p w14:paraId="6B654316" w14:textId="77777777" w:rsidR="00740D3F" w:rsidRPr="001E3FEC" w:rsidRDefault="00740D3F" w:rsidP="00E04692">
            <w:pPr>
              <w:pStyle w:val="Normal6a"/>
            </w:pPr>
            <w:r w:rsidRPr="001E3FEC">
              <w:rPr>
                <w:b/>
                <w:i/>
              </w:rPr>
              <w:t>3. O Estado-Membro numa situação de emergência comunica ao requerente a lista a que se refere o n.º 1-B, juntamente com informações sobre os Estados-Membros que figuram nessa lista. No prazo de três dias a contar da referida comunicação, o requerente ou o beneficiário devem ter a possibilidade de escolher de entre os quatro Estados-Membros incluídos na lista.</w:t>
            </w:r>
          </w:p>
        </w:tc>
      </w:tr>
      <w:tr w:rsidR="00740D3F" w:rsidRPr="001E3FEC" w14:paraId="2BFDEA39" w14:textId="77777777" w:rsidTr="00E04692">
        <w:trPr>
          <w:jc w:val="center"/>
        </w:trPr>
        <w:tc>
          <w:tcPr>
            <w:tcW w:w="4876" w:type="dxa"/>
          </w:tcPr>
          <w:p w14:paraId="6833011B" w14:textId="77777777" w:rsidR="00740D3F" w:rsidRPr="001E3FEC" w:rsidRDefault="00740D3F" w:rsidP="00E04692">
            <w:pPr>
              <w:pStyle w:val="Normal6a"/>
            </w:pPr>
          </w:p>
        </w:tc>
        <w:tc>
          <w:tcPr>
            <w:tcW w:w="4876" w:type="dxa"/>
          </w:tcPr>
          <w:p w14:paraId="07BE5635" w14:textId="77777777" w:rsidR="00740D3F" w:rsidRPr="001E3FEC" w:rsidRDefault="00740D3F" w:rsidP="00E04692">
            <w:pPr>
              <w:pStyle w:val="Normal6a"/>
            </w:pPr>
            <w:r w:rsidRPr="001E3FEC">
              <w:rPr>
                <w:b/>
                <w:i/>
              </w:rPr>
              <w:t>4. Se o requerente ou beneficiário não selecionar um Estado-Membro em conformidade com o primeiro parágrafo, o Estado-Membro em situação de emergência deve atribuir o requerente ou beneficiário ao Estado-Membro com o menor número de requerentes relativamente à sua quota-parte, nos termos da chave de referência, ou a outro Estado-Membro que tenha aceitado admiti-lo voluntariamente, em conformidade com o artigo 25.º do Regulamento (UE) XXX/XXX [Gestão do Asilo e da Migração].</w:t>
            </w:r>
          </w:p>
        </w:tc>
      </w:tr>
      <w:tr w:rsidR="00740D3F" w:rsidRPr="001E3FEC" w14:paraId="79351587" w14:textId="77777777" w:rsidTr="00E04692">
        <w:trPr>
          <w:jc w:val="center"/>
        </w:trPr>
        <w:tc>
          <w:tcPr>
            <w:tcW w:w="4876" w:type="dxa"/>
          </w:tcPr>
          <w:p w14:paraId="470F64AC" w14:textId="77777777" w:rsidR="00740D3F" w:rsidRPr="001E3FEC" w:rsidRDefault="00740D3F" w:rsidP="00E04692">
            <w:pPr>
              <w:pStyle w:val="Normal6a"/>
            </w:pPr>
          </w:p>
        </w:tc>
        <w:tc>
          <w:tcPr>
            <w:tcW w:w="4876" w:type="dxa"/>
          </w:tcPr>
          <w:p w14:paraId="3495FDC4" w14:textId="77777777" w:rsidR="00740D3F" w:rsidRPr="001E3FEC" w:rsidRDefault="00740D3F" w:rsidP="00E04692">
            <w:pPr>
              <w:pStyle w:val="Normal6a"/>
            </w:pPr>
            <w:r w:rsidRPr="001E3FEC">
              <w:rPr>
                <w:b/>
                <w:i/>
              </w:rPr>
              <w:t>5. O coordenador da UE para as recolocações deve apoiar e facilitar os procedimentos conducentes à recolocação dos requerentes e dos beneficiários, dedicando especial atenção aos menores não acompanhados e a outras pessoas em situação vulnerável. O coordenador deve sempre assegurar a unidade familiar, ao aplicar os procedimentos de recolocação. Deve coordenar os aspetos operacionais da recolocação, inclusive com o apoio de peritos ou equipas de peritos a destacar pela Agência para o Asilo ou pela Agência Europeia da Guarda de Fronteiras e Costeira.</w:t>
            </w:r>
          </w:p>
        </w:tc>
      </w:tr>
    </w:tbl>
    <w:p w14:paraId="0487C74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7F452D8"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231B0BD3" w14:textId="77777777" w:rsidR="00740D3F" w:rsidRPr="001E3FEC" w:rsidRDefault="00740D3F" w:rsidP="00740D3F">
      <w:pPr>
        <w:pStyle w:val="AmJustText"/>
      </w:pPr>
      <w:r w:rsidRPr="001E3FEC">
        <w:t>No modelo revisto de recolocação proposto pelo relator-sombra, os membros da família serão sempre transferidos para o Estado-Membro, a fim de assegurar a preservação da unidade familiar.</w:t>
      </w:r>
    </w:p>
    <w:p w14:paraId="5FA171F2" w14:textId="77777777" w:rsidR="00740D3F" w:rsidRPr="001E3FEC" w:rsidRDefault="00740D3F" w:rsidP="00740D3F">
      <w:r w:rsidRPr="001E3FEC">
        <w:rPr>
          <w:rStyle w:val="HideTWBExt"/>
          <w:noProof w:val="0"/>
        </w:rPr>
        <w:t>&lt;/Amend&gt;</w:t>
      </w:r>
    </w:p>
    <w:p w14:paraId="12AD7F8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519</w:t>
      </w:r>
      <w:r w:rsidRPr="001E3FEC">
        <w:rPr>
          <w:rStyle w:val="HideTWBExt"/>
          <w:noProof w:val="0"/>
        </w:rPr>
        <w:t>&lt;/NumAm&gt;</w:t>
      </w:r>
    </w:p>
    <w:p w14:paraId="250355E3"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 Ondřej Kovařík</w:t>
      </w:r>
      <w:r w:rsidRPr="001E3FEC">
        <w:rPr>
          <w:rStyle w:val="HideTWBExt"/>
          <w:noProof w:val="0"/>
        </w:rPr>
        <w:t>&lt;/Members&gt;</w:t>
      </w:r>
    </w:p>
    <w:p w14:paraId="0C029D24" w14:textId="77777777" w:rsidR="00740D3F" w:rsidRPr="001E3FEC" w:rsidRDefault="00740D3F" w:rsidP="00740D3F">
      <w:pPr>
        <w:pStyle w:val="NormalBold"/>
      </w:pPr>
      <w:r w:rsidRPr="001E3FEC">
        <w:rPr>
          <w:rStyle w:val="HideTWBExt"/>
          <w:noProof w:val="0"/>
        </w:rPr>
        <w:t>&lt;/RepeatBlock-By&gt;</w:t>
      </w:r>
    </w:p>
    <w:p w14:paraId="5B531FF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EFEB8FA" w14:textId="77777777" w:rsidR="00740D3F" w:rsidRPr="001E3FEC" w:rsidRDefault="00740D3F" w:rsidP="00740D3F">
      <w:pPr>
        <w:pStyle w:val="NormalBold"/>
      </w:pPr>
      <w:r w:rsidRPr="001E3FEC">
        <w:rPr>
          <w:rStyle w:val="HideTWBExt"/>
          <w:noProof w:val="0"/>
        </w:rPr>
        <w:t>&lt;Article&gt;</w:t>
      </w:r>
      <w:r w:rsidRPr="001E3FEC">
        <w:t>Artigo 3-B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BCB3F1E" w14:textId="77777777" w:rsidTr="00E04692">
        <w:trPr>
          <w:trHeight w:hRule="exact" w:val="240"/>
          <w:jc w:val="center"/>
        </w:trPr>
        <w:tc>
          <w:tcPr>
            <w:tcW w:w="9752" w:type="dxa"/>
            <w:gridSpan w:val="2"/>
          </w:tcPr>
          <w:p w14:paraId="2D0B0BAA" w14:textId="77777777" w:rsidR="00740D3F" w:rsidRPr="001E3FEC" w:rsidRDefault="00740D3F" w:rsidP="00E04692"/>
        </w:tc>
      </w:tr>
      <w:tr w:rsidR="00740D3F" w:rsidRPr="001E3FEC" w14:paraId="2046EBDF" w14:textId="77777777" w:rsidTr="00E04692">
        <w:trPr>
          <w:trHeight w:val="240"/>
          <w:jc w:val="center"/>
        </w:trPr>
        <w:tc>
          <w:tcPr>
            <w:tcW w:w="4876" w:type="dxa"/>
          </w:tcPr>
          <w:p w14:paraId="5F412AE1" w14:textId="77777777" w:rsidR="00740D3F" w:rsidRPr="001E3FEC" w:rsidRDefault="00740D3F" w:rsidP="00E04692">
            <w:pPr>
              <w:pStyle w:val="AmColumnHeading"/>
            </w:pPr>
            <w:r w:rsidRPr="001E3FEC">
              <w:t>Texto da Comissão</w:t>
            </w:r>
          </w:p>
        </w:tc>
        <w:tc>
          <w:tcPr>
            <w:tcW w:w="4876" w:type="dxa"/>
          </w:tcPr>
          <w:p w14:paraId="6216D06E" w14:textId="77777777" w:rsidR="00740D3F" w:rsidRPr="001E3FEC" w:rsidRDefault="00740D3F" w:rsidP="00E04692">
            <w:pPr>
              <w:pStyle w:val="AmColumnHeading"/>
            </w:pPr>
            <w:r w:rsidRPr="001E3FEC">
              <w:t>Alteração</w:t>
            </w:r>
          </w:p>
        </w:tc>
      </w:tr>
      <w:tr w:rsidR="00740D3F" w:rsidRPr="001E3FEC" w14:paraId="6A344107" w14:textId="77777777" w:rsidTr="00E04692">
        <w:trPr>
          <w:jc w:val="center"/>
        </w:trPr>
        <w:tc>
          <w:tcPr>
            <w:tcW w:w="4876" w:type="dxa"/>
          </w:tcPr>
          <w:p w14:paraId="5BD390AB" w14:textId="77777777" w:rsidR="00740D3F" w:rsidRPr="001E3FEC" w:rsidRDefault="00740D3F" w:rsidP="00E04692">
            <w:pPr>
              <w:pStyle w:val="Normal6a"/>
            </w:pPr>
          </w:p>
        </w:tc>
        <w:tc>
          <w:tcPr>
            <w:tcW w:w="4876" w:type="dxa"/>
          </w:tcPr>
          <w:p w14:paraId="5E61D4F9" w14:textId="77777777" w:rsidR="00740D3F" w:rsidRPr="001E3FEC" w:rsidRDefault="00740D3F" w:rsidP="00E04692">
            <w:pPr>
              <w:pStyle w:val="NormalBoldItalicCenter6a"/>
            </w:pPr>
            <w:r w:rsidRPr="001E3FEC">
              <w:t>Artigo 3.º-B</w:t>
            </w:r>
          </w:p>
        </w:tc>
      </w:tr>
      <w:tr w:rsidR="00740D3F" w:rsidRPr="001E3FEC" w14:paraId="1E87D5DA" w14:textId="77777777" w:rsidTr="00E04692">
        <w:trPr>
          <w:jc w:val="center"/>
        </w:trPr>
        <w:tc>
          <w:tcPr>
            <w:tcW w:w="4876" w:type="dxa"/>
          </w:tcPr>
          <w:p w14:paraId="71AF8AF2" w14:textId="77777777" w:rsidR="00740D3F" w:rsidRPr="001E3FEC" w:rsidRDefault="00740D3F" w:rsidP="00E04692">
            <w:pPr>
              <w:pStyle w:val="Normal6a"/>
            </w:pPr>
          </w:p>
        </w:tc>
        <w:tc>
          <w:tcPr>
            <w:tcW w:w="4876" w:type="dxa"/>
          </w:tcPr>
          <w:p w14:paraId="76726B35" w14:textId="77777777" w:rsidR="00740D3F" w:rsidRPr="001E3FEC" w:rsidRDefault="00740D3F" w:rsidP="00E04692">
            <w:pPr>
              <w:pStyle w:val="NormalBoldItalicCenter6a"/>
            </w:pPr>
            <w:r w:rsidRPr="001E3FEC">
              <w:t>Prorrogação dos prazos para os procedimentos de triagem</w:t>
            </w:r>
          </w:p>
        </w:tc>
      </w:tr>
      <w:tr w:rsidR="00740D3F" w:rsidRPr="001E3FEC" w14:paraId="31DBAE60" w14:textId="77777777" w:rsidTr="00E04692">
        <w:trPr>
          <w:jc w:val="center"/>
        </w:trPr>
        <w:tc>
          <w:tcPr>
            <w:tcW w:w="4876" w:type="dxa"/>
          </w:tcPr>
          <w:p w14:paraId="5C23E0F0" w14:textId="77777777" w:rsidR="00740D3F" w:rsidRPr="001E3FEC" w:rsidRDefault="00740D3F" w:rsidP="00E04692">
            <w:pPr>
              <w:pStyle w:val="Normal6a"/>
            </w:pPr>
          </w:p>
        </w:tc>
        <w:tc>
          <w:tcPr>
            <w:tcW w:w="4876" w:type="dxa"/>
          </w:tcPr>
          <w:p w14:paraId="677941BC" w14:textId="77777777" w:rsidR="00740D3F" w:rsidRPr="001E3FEC" w:rsidRDefault="00740D3F" w:rsidP="00E04692">
            <w:pPr>
              <w:pStyle w:val="Normal6a"/>
            </w:pPr>
            <w:r w:rsidRPr="001E3FEC">
              <w:rPr>
                <w:b/>
                <w:i/>
              </w:rPr>
              <w:t>1. Em derrogação do disposto no artigo 6.º-A, n.º 3, do Regulamento (UE) XXX/XXX [Regulamento Triagem dos Nacionais de Países de Terceiros], o período durante o qual é realizado o procedimento de triagem pode ser prorrogado por cinco dias.</w:t>
            </w:r>
          </w:p>
        </w:tc>
      </w:tr>
    </w:tbl>
    <w:p w14:paraId="53BD73F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61785F5" w14:textId="77777777" w:rsidR="00740D3F" w:rsidRPr="001E3FEC" w:rsidRDefault="00740D3F" w:rsidP="00740D3F">
      <w:r w:rsidRPr="001E3FEC">
        <w:rPr>
          <w:rStyle w:val="HideTWBExt"/>
          <w:noProof w:val="0"/>
        </w:rPr>
        <w:t>&lt;/Amend&gt;</w:t>
      </w:r>
    </w:p>
    <w:p w14:paraId="151D39D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520</w:t>
      </w:r>
      <w:r w:rsidRPr="001E3FEC">
        <w:rPr>
          <w:rStyle w:val="HideTWBExt"/>
          <w:noProof w:val="0"/>
        </w:rPr>
        <w:t>&lt;/NumAm&gt;</w:t>
      </w:r>
    </w:p>
    <w:p w14:paraId="1D40B989"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571A7ABC" w14:textId="77777777" w:rsidR="00740D3F" w:rsidRPr="001E3FEC" w:rsidRDefault="00740D3F" w:rsidP="00740D3F">
      <w:pPr>
        <w:pStyle w:val="NormalBold"/>
      </w:pPr>
      <w:r w:rsidRPr="001E3FEC">
        <w:rPr>
          <w:rStyle w:val="HideTWBExt"/>
          <w:noProof w:val="0"/>
        </w:rPr>
        <w:t>&lt;/RepeatBlock-By&gt;</w:t>
      </w:r>
    </w:p>
    <w:p w14:paraId="2DE3607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6F81A09" w14:textId="77777777" w:rsidR="00740D3F" w:rsidRPr="001E3FEC" w:rsidRDefault="00740D3F" w:rsidP="00740D3F">
      <w:pPr>
        <w:pStyle w:val="NormalBold"/>
      </w:pPr>
      <w:r w:rsidRPr="001E3FEC">
        <w:rPr>
          <w:rStyle w:val="HideTWBExt"/>
          <w:noProof w:val="0"/>
        </w:rPr>
        <w:t>&lt;Article&gt;</w:t>
      </w:r>
      <w:r w:rsidRPr="001E3FEC">
        <w:t>Artigo 3-C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F6912CB" w14:textId="77777777" w:rsidTr="00E04692">
        <w:trPr>
          <w:trHeight w:hRule="exact" w:val="240"/>
          <w:jc w:val="center"/>
        </w:trPr>
        <w:tc>
          <w:tcPr>
            <w:tcW w:w="9752" w:type="dxa"/>
            <w:gridSpan w:val="2"/>
          </w:tcPr>
          <w:p w14:paraId="770B8137" w14:textId="77777777" w:rsidR="00740D3F" w:rsidRPr="001E3FEC" w:rsidRDefault="00740D3F" w:rsidP="00E04692"/>
        </w:tc>
      </w:tr>
      <w:tr w:rsidR="00740D3F" w:rsidRPr="001E3FEC" w14:paraId="5917CEB3" w14:textId="77777777" w:rsidTr="00E04692">
        <w:trPr>
          <w:trHeight w:val="240"/>
          <w:jc w:val="center"/>
        </w:trPr>
        <w:tc>
          <w:tcPr>
            <w:tcW w:w="4876" w:type="dxa"/>
          </w:tcPr>
          <w:p w14:paraId="4D02BA4E" w14:textId="77777777" w:rsidR="00740D3F" w:rsidRPr="001E3FEC" w:rsidRDefault="00740D3F" w:rsidP="00E04692">
            <w:pPr>
              <w:pStyle w:val="AmColumnHeading"/>
            </w:pPr>
            <w:r w:rsidRPr="001E3FEC">
              <w:t>Texto da Comissão</w:t>
            </w:r>
          </w:p>
        </w:tc>
        <w:tc>
          <w:tcPr>
            <w:tcW w:w="4876" w:type="dxa"/>
          </w:tcPr>
          <w:p w14:paraId="7CB223E4" w14:textId="77777777" w:rsidR="00740D3F" w:rsidRPr="001E3FEC" w:rsidRDefault="00740D3F" w:rsidP="00E04692">
            <w:pPr>
              <w:pStyle w:val="AmColumnHeading"/>
            </w:pPr>
            <w:r w:rsidRPr="001E3FEC">
              <w:t>Alteração</w:t>
            </w:r>
          </w:p>
        </w:tc>
      </w:tr>
      <w:tr w:rsidR="00740D3F" w:rsidRPr="001E3FEC" w14:paraId="04307B57" w14:textId="77777777" w:rsidTr="00E04692">
        <w:trPr>
          <w:jc w:val="center"/>
        </w:trPr>
        <w:tc>
          <w:tcPr>
            <w:tcW w:w="4876" w:type="dxa"/>
          </w:tcPr>
          <w:p w14:paraId="01618006" w14:textId="77777777" w:rsidR="00740D3F" w:rsidRPr="001E3FEC" w:rsidRDefault="00740D3F" w:rsidP="00E04692">
            <w:pPr>
              <w:pStyle w:val="Normal6a"/>
            </w:pPr>
          </w:p>
        </w:tc>
        <w:tc>
          <w:tcPr>
            <w:tcW w:w="4876" w:type="dxa"/>
          </w:tcPr>
          <w:p w14:paraId="1479153D" w14:textId="77777777" w:rsidR="00740D3F" w:rsidRPr="001E3FEC" w:rsidRDefault="00740D3F" w:rsidP="00E04692">
            <w:pPr>
              <w:pStyle w:val="NormalBoldItalicCenter6a"/>
            </w:pPr>
            <w:r w:rsidRPr="001E3FEC">
              <w:t>Artigo 3.º-C</w:t>
            </w:r>
          </w:p>
        </w:tc>
      </w:tr>
      <w:tr w:rsidR="00740D3F" w:rsidRPr="001E3FEC" w14:paraId="71ABB456" w14:textId="77777777" w:rsidTr="00E04692">
        <w:trPr>
          <w:jc w:val="center"/>
        </w:trPr>
        <w:tc>
          <w:tcPr>
            <w:tcW w:w="4876" w:type="dxa"/>
          </w:tcPr>
          <w:p w14:paraId="52F85DBB" w14:textId="77777777" w:rsidR="00740D3F" w:rsidRPr="001E3FEC" w:rsidRDefault="00740D3F" w:rsidP="00E04692">
            <w:pPr>
              <w:pStyle w:val="Normal6a"/>
            </w:pPr>
          </w:p>
        </w:tc>
        <w:tc>
          <w:tcPr>
            <w:tcW w:w="4876" w:type="dxa"/>
          </w:tcPr>
          <w:p w14:paraId="1D30BC12" w14:textId="77777777" w:rsidR="00740D3F" w:rsidRPr="001E3FEC" w:rsidRDefault="00740D3F" w:rsidP="00E04692">
            <w:pPr>
              <w:pStyle w:val="NormalBoldItalicCenter6a"/>
            </w:pPr>
            <w:r w:rsidRPr="001E3FEC">
              <w:t>Atribuição automática de requerentes sem vínculos significativos</w:t>
            </w:r>
          </w:p>
        </w:tc>
      </w:tr>
      <w:tr w:rsidR="00740D3F" w:rsidRPr="001E3FEC" w14:paraId="01276BD7" w14:textId="77777777" w:rsidTr="00E04692">
        <w:trPr>
          <w:jc w:val="center"/>
        </w:trPr>
        <w:tc>
          <w:tcPr>
            <w:tcW w:w="4876" w:type="dxa"/>
          </w:tcPr>
          <w:p w14:paraId="6332311D" w14:textId="77777777" w:rsidR="00740D3F" w:rsidRPr="001E3FEC" w:rsidRDefault="00740D3F" w:rsidP="00E04692">
            <w:pPr>
              <w:pStyle w:val="Normal6a"/>
            </w:pPr>
          </w:p>
        </w:tc>
        <w:tc>
          <w:tcPr>
            <w:tcW w:w="4876" w:type="dxa"/>
          </w:tcPr>
          <w:p w14:paraId="179318B4" w14:textId="77777777" w:rsidR="00740D3F" w:rsidRPr="001E3FEC" w:rsidRDefault="00740D3F" w:rsidP="00E04692">
            <w:pPr>
              <w:pStyle w:val="Normal6a"/>
            </w:pPr>
            <w:r w:rsidRPr="001E3FEC">
              <w:rPr>
                <w:b/>
                <w:i/>
              </w:rPr>
              <w:t>1. Caso o Estado-Membro responsável não possa ser determinado com base nos membros da família ou outros vínculos significativos, o Estado-Membro que determina a responsabilidade comunica ao requerente que o seu pedido de proteção internacional será analisado por um Estado-Membro de atribuição.</w:t>
            </w:r>
          </w:p>
        </w:tc>
      </w:tr>
      <w:tr w:rsidR="00740D3F" w:rsidRPr="001E3FEC" w14:paraId="6072D241" w14:textId="77777777" w:rsidTr="00E04692">
        <w:trPr>
          <w:jc w:val="center"/>
        </w:trPr>
        <w:tc>
          <w:tcPr>
            <w:tcW w:w="4876" w:type="dxa"/>
          </w:tcPr>
          <w:p w14:paraId="6060BE4B" w14:textId="77777777" w:rsidR="00740D3F" w:rsidRPr="001E3FEC" w:rsidRDefault="00740D3F" w:rsidP="00E04692">
            <w:pPr>
              <w:pStyle w:val="Normal6a"/>
            </w:pPr>
          </w:p>
        </w:tc>
        <w:tc>
          <w:tcPr>
            <w:tcW w:w="4876" w:type="dxa"/>
          </w:tcPr>
          <w:p w14:paraId="7A711D02" w14:textId="77777777" w:rsidR="00740D3F" w:rsidRPr="001E3FEC" w:rsidRDefault="00740D3F" w:rsidP="00E04692">
            <w:pPr>
              <w:pStyle w:val="Normal6a"/>
            </w:pPr>
            <w:r w:rsidRPr="001E3FEC">
              <w:rPr>
                <w:b/>
                <w:i/>
              </w:rPr>
              <w:t>2. Com base na chave de repartição a que se refere o artigo 3.º-D, deve ser estabelecida uma lista de cinco Estados-Membros com o menor número de requerentes em relação à sua quota correspondente a essa chave de repartição através do sistema automatizado.</w:t>
            </w:r>
          </w:p>
        </w:tc>
      </w:tr>
      <w:tr w:rsidR="00740D3F" w:rsidRPr="001E3FEC" w14:paraId="25A8D319" w14:textId="77777777" w:rsidTr="00E04692">
        <w:trPr>
          <w:jc w:val="center"/>
        </w:trPr>
        <w:tc>
          <w:tcPr>
            <w:tcW w:w="4876" w:type="dxa"/>
          </w:tcPr>
          <w:p w14:paraId="2FF9039F" w14:textId="77777777" w:rsidR="00740D3F" w:rsidRPr="001E3FEC" w:rsidRDefault="00740D3F" w:rsidP="00E04692">
            <w:pPr>
              <w:pStyle w:val="Normal6a"/>
            </w:pPr>
          </w:p>
        </w:tc>
        <w:tc>
          <w:tcPr>
            <w:tcW w:w="4876" w:type="dxa"/>
          </w:tcPr>
          <w:p w14:paraId="7F0CB5D6" w14:textId="77777777" w:rsidR="00740D3F" w:rsidRPr="001E3FEC" w:rsidRDefault="00740D3F" w:rsidP="00E04692">
            <w:pPr>
              <w:pStyle w:val="Normal6a"/>
            </w:pPr>
            <w:r w:rsidRPr="001E3FEC">
              <w:rPr>
                <w:b/>
                <w:i/>
              </w:rPr>
              <w:t>3. O Estado-Membro que determina a responsabilidade comunica ao requerente a lista a que se refere o n.º 2, juntamente com informações sobre os Estados-Membros que figuram nessa lista. No prazo de cinco dias a contar da referida comunicação, o requerente deve ter a possibilidade de escolher o Estado-Membro de atribuição entre os cinco Estados-Membros incluídos na lista. Se o requerente não selecionar um Estado-Membro de acordo com o disposto no primeiro parágrafo do presente número, o Estado-Membro que determina a responsabilidade atribui o requerente ao Estado-Membro da lista restrita com o menor número de requerentes em relação à sua quota correspondente à chave de repartição a que se refere o artigo 3.º-D, quando a lista tiver sido elaborada em conformidade com o disposto no n.º 2 do presente artigo.</w:t>
            </w:r>
          </w:p>
        </w:tc>
      </w:tr>
      <w:tr w:rsidR="00740D3F" w:rsidRPr="001E3FEC" w14:paraId="219B74A0" w14:textId="77777777" w:rsidTr="00E04692">
        <w:trPr>
          <w:jc w:val="center"/>
        </w:trPr>
        <w:tc>
          <w:tcPr>
            <w:tcW w:w="4876" w:type="dxa"/>
          </w:tcPr>
          <w:p w14:paraId="58B71F67" w14:textId="77777777" w:rsidR="00740D3F" w:rsidRPr="001E3FEC" w:rsidRDefault="00740D3F" w:rsidP="00E04692">
            <w:pPr>
              <w:pStyle w:val="Normal6a"/>
            </w:pPr>
          </w:p>
        </w:tc>
        <w:tc>
          <w:tcPr>
            <w:tcW w:w="4876" w:type="dxa"/>
          </w:tcPr>
          <w:p w14:paraId="043C8A8A" w14:textId="77777777" w:rsidR="00740D3F" w:rsidRPr="001E3FEC" w:rsidRDefault="00740D3F" w:rsidP="00E04692">
            <w:pPr>
              <w:pStyle w:val="Normal6a"/>
            </w:pPr>
            <w:r w:rsidRPr="001E3FEC">
              <w:rPr>
                <w:b/>
                <w:i/>
              </w:rPr>
              <w:t>4. Os n.os 1, 2 e 3 são aplicáveis mutatis mutandis nos casos em que os requerentes se tenham registado como famílias, familiares ou grupos de requerentes que pedem para ser registados como viajando juntos. Nos casos em que não seja possível chegar a um acordo unânime de seleção entre os membros do grupo, cada um dos membros do primeiro grupo deve poder escolher um Estado-Membro de atribuição entre os que constam da lista estabelecida para o primeiro grupo, em conformidade com o n.º 2. Se não for comunicada uma seleção às autoridades de decisão no prazo de cinco dias, o requerente será atribuído ao Estado-Membro com o menor número de requerentes em relação à sua quota correspondente à chave de repartição a que se refere o artigo 3.º-D, quando a lista tiver sido elaborada em conformidade com o n.º 2.</w:t>
            </w:r>
          </w:p>
        </w:tc>
      </w:tr>
      <w:tr w:rsidR="00740D3F" w:rsidRPr="001E3FEC" w14:paraId="32FE0518" w14:textId="77777777" w:rsidTr="00E04692">
        <w:trPr>
          <w:jc w:val="center"/>
        </w:trPr>
        <w:tc>
          <w:tcPr>
            <w:tcW w:w="4876" w:type="dxa"/>
          </w:tcPr>
          <w:p w14:paraId="63D5E335" w14:textId="77777777" w:rsidR="00740D3F" w:rsidRPr="001E3FEC" w:rsidRDefault="00740D3F" w:rsidP="00E04692">
            <w:pPr>
              <w:pStyle w:val="Normal6a"/>
            </w:pPr>
          </w:p>
        </w:tc>
        <w:tc>
          <w:tcPr>
            <w:tcW w:w="4876" w:type="dxa"/>
          </w:tcPr>
          <w:p w14:paraId="1F7A543A" w14:textId="77777777" w:rsidR="00740D3F" w:rsidRPr="001E3FEC" w:rsidRDefault="00740D3F" w:rsidP="00E04692">
            <w:pPr>
              <w:pStyle w:val="Normal6a"/>
            </w:pPr>
            <w:r w:rsidRPr="001E3FEC">
              <w:rPr>
                <w:b/>
                <w:i/>
              </w:rPr>
              <w:t>5. O requerente tem direito a um recurso efetivo consagrado no artigo 47.º da Carta, sob a forma de recurso ou revisão, de facto e de direito, contra uma decisão de transferência ou uma decisão de rejeição de um pedido de tomada a cargo, perante um tribunal. Não pode ser executada qualquer transferência antes de a decisão sobre o recurso ou o pedido de revisão ter sido tomada.</w:t>
            </w:r>
          </w:p>
        </w:tc>
      </w:tr>
      <w:tr w:rsidR="00740D3F" w:rsidRPr="001E3FEC" w14:paraId="56C78396" w14:textId="77777777" w:rsidTr="00E04692">
        <w:trPr>
          <w:jc w:val="center"/>
        </w:trPr>
        <w:tc>
          <w:tcPr>
            <w:tcW w:w="4876" w:type="dxa"/>
          </w:tcPr>
          <w:p w14:paraId="56164342" w14:textId="77777777" w:rsidR="00740D3F" w:rsidRPr="001E3FEC" w:rsidRDefault="00740D3F" w:rsidP="00E04692">
            <w:pPr>
              <w:pStyle w:val="Normal6a"/>
            </w:pPr>
          </w:p>
        </w:tc>
        <w:tc>
          <w:tcPr>
            <w:tcW w:w="4876" w:type="dxa"/>
          </w:tcPr>
          <w:p w14:paraId="2F1F1724" w14:textId="77777777" w:rsidR="00740D3F" w:rsidRPr="001E3FEC" w:rsidRDefault="00740D3F" w:rsidP="00E04692">
            <w:pPr>
              <w:pStyle w:val="Normal6a"/>
            </w:pPr>
            <w:r w:rsidRPr="001E3FEC">
              <w:rPr>
                <w:b/>
                <w:i/>
              </w:rPr>
              <w:t>6. Sem prejuízo do direito do requerente de escolher o seu advogado ou outro consultor, a expensas suas, os Estados-Membros garantem o acesso da pessoa em questão a assistência e a representação jurídicas e, se necessário, a assistência linguística e a mediação intercultural em todas as etapas do procedimento previsto no presente regulamento.</w:t>
            </w:r>
          </w:p>
        </w:tc>
      </w:tr>
    </w:tbl>
    <w:p w14:paraId="3F10049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48CA1F7" w14:textId="77777777" w:rsidR="00740D3F" w:rsidRPr="001E3FEC" w:rsidRDefault="00740D3F" w:rsidP="00740D3F">
      <w:r w:rsidRPr="001E3FEC">
        <w:rPr>
          <w:rStyle w:val="HideTWBExt"/>
          <w:noProof w:val="0"/>
        </w:rPr>
        <w:t>&lt;/Amend&gt;</w:t>
      </w:r>
    </w:p>
    <w:p w14:paraId="357B609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521</w:t>
      </w:r>
      <w:r w:rsidRPr="001E3FEC">
        <w:rPr>
          <w:rStyle w:val="HideTWBExt"/>
          <w:noProof w:val="0"/>
        </w:rPr>
        <w:t>&lt;/NumAm&gt;</w:t>
      </w:r>
    </w:p>
    <w:p w14:paraId="5935E5AF"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3B96071" w14:textId="77777777" w:rsidR="00740D3F" w:rsidRPr="001E3FEC" w:rsidRDefault="00740D3F" w:rsidP="00740D3F">
      <w:pPr>
        <w:pStyle w:val="NormalBold"/>
      </w:pPr>
      <w:r w:rsidRPr="001E3FEC">
        <w:rPr>
          <w:rStyle w:val="HideTWBExt"/>
          <w:noProof w:val="0"/>
        </w:rPr>
        <w:t>&lt;/RepeatBlock-By&gt;</w:t>
      </w:r>
    </w:p>
    <w:p w14:paraId="79B577C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1C23935" w14:textId="77777777" w:rsidR="00740D3F" w:rsidRPr="001E3FEC" w:rsidRDefault="00740D3F" w:rsidP="00740D3F">
      <w:pPr>
        <w:pStyle w:val="NormalBold"/>
      </w:pPr>
      <w:r w:rsidRPr="001E3FEC">
        <w:rPr>
          <w:rStyle w:val="HideTWBExt"/>
          <w:noProof w:val="0"/>
        </w:rPr>
        <w:t>&lt;Article&gt;</w:t>
      </w:r>
      <w:r w:rsidRPr="001E3FEC">
        <w:t>Artigo 3-C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659531D" w14:textId="77777777" w:rsidTr="00E04692">
        <w:trPr>
          <w:trHeight w:hRule="exact" w:val="240"/>
          <w:jc w:val="center"/>
        </w:trPr>
        <w:tc>
          <w:tcPr>
            <w:tcW w:w="9752" w:type="dxa"/>
            <w:gridSpan w:val="2"/>
          </w:tcPr>
          <w:p w14:paraId="53198D94" w14:textId="77777777" w:rsidR="00740D3F" w:rsidRPr="001E3FEC" w:rsidRDefault="00740D3F" w:rsidP="00E04692"/>
        </w:tc>
      </w:tr>
      <w:tr w:rsidR="00740D3F" w:rsidRPr="001E3FEC" w14:paraId="32C6F8B6" w14:textId="77777777" w:rsidTr="00E04692">
        <w:trPr>
          <w:trHeight w:val="240"/>
          <w:jc w:val="center"/>
        </w:trPr>
        <w:tc>
          <w:tcPr>
            <w:tcW w:w="4876" w:type="dxa"/>
          </w:tcPr>
          <w:p w14:paraId="7BD64C09" w14:textId="77777777" w:rsidR="00740D3F" w:rsidRPr="001E3FEC" w:rsidRDefault="00740D3F" w:rsidP="00E04692">
            <w:pPr>
              <w:pStyle w:val="AmColumnHeading"/>
            </w:pPr>
            <w:r w:rsidRPr="001E3FEC">
              <w:t>Texto da Comissão</w:t>
            </w:r>
          </w:p>
        </w:tc>
        <w:tc>
          <w:tcPr>
            <w:tcW w:w="4876" w:type="dxa"/>
          </w:tcPr>
          <w:p w14:paraId="672FE091" w14:textId="77777777" w:rsidR="00740D3F" w:rsidRPr="001E3FEC" w:rsidRDefault="00740D3F" w:rsidP="00E04692">
            <w:pPr>
              <w:pStyle w:val="AmColumnHeading"/>
            </w:pPr>
            <w:r w:rsidRPr="001E3FEC">
              <w:t>Alteração</w:t>
            </w:r>
          </w:p>
        </w:tc>
      </w:tr>
      <w:tr w:rsidR="00740D3F" w:rsidRPr="001E3FEC" w14:paraId="3494AD89" w14:textId="77777777" w:rsidTr="00E04692">
        <w:trPr>
          <w:jc w:val="center"/>
        </w:trPr>
        <w:tc>
          <w:tcPr>
            <w:tcW w:w="4876" w:type="dxa"/>
          </w:tcPr>
          <w:p w14:paraId="16403663" w14:textId="77777777" w:rsidR="00740D3F" w:rsidRPr="001E3FEC" w:rsidRDefault="00740D3F" w:rsidP="00E04692">
            <w:pPr>
              <w:pStyle w:val="Normal6a"/>
            </w:pPr>
          </w:p>
        </w:tc>
        <w:tc>
          <w:tcPr>
            <w:tcW w:w="4876" w:type="dxa"/>
          </w:tcPr>
          <w:p w14:paraId="38732664" w14:textId="77777777" w:rsidR="00740D3F" w:rsidRPr="001E3FEC" w:rsidRDefault="00740D3F" w:rsidP="00E04692">
            <w:pPr>
              <w:pStyle w:val="NormalBoldItalicCenter6a"/>
            </w:pPr>
            <w:r w:rsidRPr="001E3FEC">
              <w:t>Artigo 3.º-C</w:t>
            </w:r>
          </w:p>
        </w:tc>
      </w:tr>
      <w:tr w:rsidR="00740D3F" w:rsidRPr="001E3FEC" w14:paraId="6D0A31C9" w14:textId="77777777" w:rsidTr="00E04692">
        <w:trPr>
          <w:jc w:val="center"/>
        </w:trPr>
        <w:tc>
          <w:tcPr>
            <w:tcW w:w="4876" w:type="dxa"/>
          </w:tcPr>
          <w:p w14:paraId="46D22721" w14:textId="77777777" w:rsidR="00740D3F" w:rsidRPr="001E3FEC" w:rsidRDefault="00740D3F" w:rsidP="00E04692">
            <w:pPr>
              <w:pStyle w:val="Normal6a"/>
            </w:pPr>
          </w:p>
        </w:tc>
        <w:tc>
          <w:tcPr>
            <w:tcW w:w="4876" w:type="dxa"/>
          </w:tcPr>
          <w:p w14:paraId="0733E5F9" w14:textId="77777777" w:rsidR="00740D3F" w:rsidRPr="001E3FEC" w:rsidRDefault="00740D3F" w:rsidP="00E04692">
            <w:pPr>
              <w:pStyle w:val="NormalBoldItalicCenter6a"/>
            </w:pPr>
            <w:r w:rsidRPr="001E3FEC">
              <w:t>Chave de referência</w:t>
            </w:r>
          </w:p>
        </w:tc>
      </w:tr>
      <w:tr w:rsidR="00740D3F" w:rsidRPr="001E3FEC" w14:paraId="3B32D3C1" w14:textId="77777777" w:rsidTr="00E04692">
        <w:trPr>
          <w:jc w:val="center"/>
        </w:trPr>
        <w:tc>
          <w:tcPr>
            <w:tcW w:w="4876" w:type="dxa"/>
          </w:tcPr>
          <w:p w14:paraId="3B24CBEE" w14:textId="77777777" w:rsidR="00740D3F" w:rsidRPr="001E3FEC" w:rsidRDefault="00740D3F" w:rsidP="00E04692">
            <w:pPr>
              <w:pStyle w:val="Normal6a"/>
            </w:pPr>
          </w:p>
        </w:tc>
        <w:tc>
          <w:tcPr>
            <w:tcW w:w="4876" w:type="dxa"/>
          </w:tcPr>
          <w:p w14:paraId="0DB0301F" w14:textId="77777777" w:rsidR="00740D3F" w:rsidRPr="001E3FEC" w:rsidRDefault="00740D3F" w:rsidP="00E04692">
            <w:pPr>
              <w:pStyle w:val="Normal6a"/>
            </w:pPr>
            <w:r w:rsidRPr="001E3FEC">
              <w:rPr>
                <w:b/>
                <w:i/>
              </w:rPr>
              <w:t>1. A quota-parte dos contributos de recolocação por cada Estado-Membro contribuinte é calculada pela Agência para o Asilo e o coordenador da UE para as recolocações, em conformidade com os seguintes critérios para cada Estado-Membro e de acordo com os últimos dados disponíveis do Eurostat:</w:t>
            </w:r>
          </w:p>
        </w:tc>
      </w:tr>
      <w:tr w:rsidR="00740D3F" w:rsidRPr="001E3FEC" w14:paraId="5F97DD19" w14:textId="77777777" w:rsidTr="00E04692">
        <w:trPr>
          <w:jc w:val="center"/>
        </w:trPr>
        <w:tc>
          <w:tcPr>
            <w:tcW w:w="4876" w:type="dxa"/>
          </w:tcPr>
          <w:p w14:paraId="27F25953" w14:textId="77777777" w:rsidR="00740D3F" w:rsidRPr="001E3FEC" w:rsidRDefault="00740D3F" w:rsidP="00E04692">
            <w:pPr>
              <w:pStyle w:val="Normal6a"/>
            </w:pPr>
          </w:p>
        </w:tc>
        <w:tc>
          <w:tcPr>
            <w:tcW w:w="4876" w:type="dxa"/>
          </w:tcPr>
          <w:p w14:paraId="17598033" w14:textId="77777777" w:rsidR="00740D3F" w:rsidRPr="001E3FEC" w:rsidRDefault="00740D3F" w:rsidP="00E04692">
            <w:pPr>
              <w:pStyle w:val="Normal6a"/>
            </w:pPr>
            <w:r w:rsidRPr="001E3FEC">
              <w:rPr>
                <w:b/>
                <w:i/>
              </w:rPr>
              <w:t>(a) A dimensão da população (35 % de ponderação);</w:t>
            </w:r>
          </w:p>
        </w:tc>
      </w:tr>
      <w:tr w:rsidR="00740D3F" w:rsidRPr="001E3FEC" w14:paraId="49FD8968" w14:textId="77777777" w:rsidTr="00E04692">
        <w:trPr>
          <w:jc w:val="center"/>
        </w:trPr>
        <w:tc>
          <w:tcPr>
            <w:tcW w:w="4876" w:type="dxa"/>
          </w:tcPr>
          <w:p w14:paraId="6009E73D" w14:textId="77777777" w:rsidR="00740D3F" w:rsidRPr="001E3FEC" w:rsidRDefault="00740D3F" w:rsidP="00E04692">
            <w:pPr>
              <w:pStyle w:val="Normal6a"/>
            </w:pPr>
          </w:p>
        </w:tc>
        <w:tc>
          <w:tcPr>
            <w:tcW w:w="4876" w:type="dxa"/>
          </w:tcPr>
          <w:p w14:paraId="76F90339" w14:textId="77777777" w:rsidR="00740D3F" w:rsidRPr="001E3FEC" w:rsidRDefault="00740D3F" w:rsidP="00E04692">
            <w:pPr>
              <w:pStyle w:val="Normal6a"/>
            </w:pPr>
            <w:r w:rsidRPr="001E3FEC">
              <w:rPr>
                <w:b/>
                <w:i/>
              </w:rPr>
              <w:t>(b) O PIB total (35 % de ponderação).</w:t>
            </w:r>
          </w:p>
        </w:tc>
      </w:tr>
      <w:tr w:rsidR="00740D3F" w:rsidRPr="001E3FEC" w14:paraId="172FFAD9" w14:textId="77777777" w:rsidTr="00E04692">
        <w:trPr>
          <w:jc w:val="center"/>
        </w:trPr>
        <w:tc>
          <w:tcPr>
            <w:tcW w:w="4876" w:type="dxa"/>
          </w:tcPr>
          <w:p w14:paraId="1E8D439C" w14:textId="77777777" w:rsidR="00740D3F" w:rsidRPr="001E3FEC" w:rsidRDefault="00740D3F" w:rsidP="00E04692">
            <w:pPr>
              <w:pStyle w:val="Normal6a"/>
            </w:pPr>
          </w:p>
        </w:tc>
        <w:tc>
          <w:tcPr>
            <w:tcW w:w="4876" w:type="dxa"/>
          </w:tcPr>
          <w:p w14:paraId="2C676F92" w14:textId="77777777" w:rsidR="00740D3F" w:rsidRPr="001E3FEC" w:rsidRDefault="00740D3F" w:rsidP="00E04692">
            <w:pPr>
              <w:pStyle w:val="Normal6a"/>
            </w:pPr>
            <w:r w:rsidRPr="001E3FEC">
              <w:rPr>
                <w:b/>
                <w:i/>
              </w:rPr>
              <w:t>(c) O número médio de pedidos de asilo tratados por milhão de habitantes (ponderação de 15 %);</w:t>
            </w:r>
          </w:p>
        </w:tc>
      </w:tr>
      <w:tr w:rsidR="00740D3F" w:rsidRPr="001E3FEC" w14:paraId="0BB0B57F" w14:textId="77777777" w:rsidTr="00E04692">
        <w:trPr>
          <w:jc w:val="center"/>
        </w:trPr>
        <w:tc>
          <w:tcPr>
            <w:tcW w:w="4876" w:type="dxa"/>
          </w:tcPr>
          <w:p w14:paraId="26B72343" w14:textId="77777777" w:rsidR="00740D3F" w:rsidRPr="001E3FEC" w:rsidRDefault="00740D3F" w:rsidP="00E04692">
            <w:pPr>
              <w:pStyle w:val="Normal6a"/>
            </w:pPr>
          </w:p>
        </w:tc>
        <w:tc>
          <w:tcPr>
            <w:tcW w:w="4876" w:type="dxa"/>
          </w:tcPr>
          <w:p w14:paraId="5AD07F4E" w14:textId="77777777" w:rsidR="00740D3F" w:rsidRPr="001E3FEC" w:rsidRDefault="00740D3F" w:rsidP="00E04692">
            <w:pPr>
              <w:pStyle w:val="Normal6a"/>
            </w:pPr>
            <w:r w:rsidRPr="001E3FEC">
              <w:rPr>
                <w:b/>
                <w:i/>
              </w:rPr>
              <w:t>(d) O número médio de refugiados reinstalados ou admitidos por milhão de habitantes (ponderação de 15 %).</w:t>
            </w:r>
          </w:p>
        </w:tc>
      </w:tr>
    </w:tbl>
    <w:p w14:paraId="152F7AA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981A811" w14:textId="77777777" w:rsidR="00740D3F" w:rsidRPr="001E3FEC" w:rsidRDefault="00740D3F" w:rsidP="00740D3F">
      <w:r w:rsidRPr="001E3FEC">
        <w:rPr>
          <w:rStyle w:val="HideTWBExt"/>
          <w:noProof w:val="0"/>
        </w:rPr>
        <w:t>&lt;/Amend&gt;</w:t>
      </w:r>
    </w:p>
    <w:p w14:paraId="28F7CC0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522</w:t>
      </w:r>
      <w:r w:rsidRPr="001E3FEC">
        <w:rPr>
          <w:rStyle w:val="HideTWBExt"/>
          <w:noProof w:val="0"/>
        </w:rPr>
        <w:t>&lt;/NumAm&gt;</w:t>
      </w:r>
    </w:p>
    <w:p w14:paraId="455BD72E"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F5ACBFC" w14:textId="77777777" w:rsidR="00740D3F" w:rsidRPr="001E3FEC" w:rsidRDefault="00740D3F" w:rsidP="00740D3F">
      <w:pPr>
        <w:pStyle w:val="NormalBold"/>
      </w:pPr>
      <w:r w:rsidRPr="001E3FEC">
        <w:rPr>
          <w:rStyle w:val="HideTWBExt"/>
          <w:noProof w:val="0"/>
        </w:rPr>
        <w:t>&lt;/RepeatBlock-By&gt;</w:t>
      </w:r>
    </w:p>
    <w:p w14:paraId="09507F4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0309771" w14:textId="77777777" w:rsidR="00740D3F" w:rsidRPr="001E3FEC" w:rsidRDefault="00740D3F" w:rsidP="00740D3F">
      <w:pPr>
        <w:pStyle w:val="NormalBold"/>
      </w:pPr>
      <w:r w:rsidRPr="001E3FEC">
        <w:rPr>
          <w:rStyle w:val="HideTWBExt"/>
          <w:noProof w:val="0"/>
        </w:rPr>
        <w:t>&lt;Article&gt;</w:t>
      </w:r>
      <w:r w:rsidRPr="001E3FEC">
        <w:t>Artigo 3-D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5B5C9EB" w14:textId="77777777" w:rsidTr="00E04692">
        <w:trPr>
          <w:trHeight w:hRule="exact" w:val="240"/>
          <w:jc w:val="center"/>
        </w:trPr>
        <w:tc>
          <w:tcPr>
            <w:tcW w:w="9752" w:type="dxa"/>
            <w:gridSpan w:val="2"/>
          </w:tcPr>
          <w:p w14:paraId="132ECE87" w14:textId="77777777" w:rsidR="00740D3F" w:rsidRPr="001E3FEC" w:rsidRDefault="00740D3F" w:rsidP="00E04692"/>
        </w:tc>
      </w:tr>
      <w:tr w:rsidR="00740D3F" w:rsidRPr="001E3FEC" w14:paraId="175788CD" w14:textId="77777777" w:rsidTr="00E04692">
        <w:trPr>
          <w:trHeight w:val="240"/>
          <w:jc w:val="center"/>
        </w:trPr>
        <w:tc>
          <w:tcPr>
            <w:tcW w:w="4876" w:type="dxa"/>
          </w:tcPr>
          <w:p w14:paraId="2A0FEAAE" w14:textId="77777777" w:rsidR="00740D3F" w:rsidRPr="001E3FEC" w:rsidRDefault="00740D3F" w:rsidP="00E04692">
            <w:pPr>
              <w:pStyle w:val="AmColumnHeading"/>
            </w:pPr>
            <w:r w:rsidRPr="001E3FEC">
              <w:t>Texto da Comissão</w:t>
            </w:r>
          </w:p>
        </w:tc>
        <w:tc>
          <w:tcPr>
            <w:tcW w:w="4876" w:type="dxa"/>
          </w:tcPr>
          <w:p w14:paraId="3FAAD26D" w14:textId="77777777" w:rsidR="00740D3F" w:rsidRPr="001E3FEC" w:rsidRDefault="00740D3F" w:rsidP="00E04692">
            <w:pPr>
              <w:pStyle w:val="AmColumnHeading"/>
            </w:pPr>
            <w:r w:rsidRPr="001E3FEC">
              <w:t>Alteração</w:t>
            </w:r>
          </w:p>
        </w:tc>
      </w:tr>
      <w:tr w:rsidR="00740D3F" w:rsidRPr="001E3FEC" w14:paraId="1D2E545B" w14:textId="77777777" w:rsidTr="00E04692">
        <w:trPr>
          <w:jc w:val="center"/>
        </w:trPr>
        <w:tc>
          <w:tcPr>
            <w:tcW w:w="4876" w:type="dxa"/>
          </w:tcPr>
          <w:p w14:paraId="1427D4DA" w14:textId="77777777" w:rsidR="00740D3F" w:rsidRPr="001E3FEC" w:rsidRDefault="00740D3F" w:rsidP="00E04692">
            <w:pPr>
              <w:pStyle w:val="Normal6a"/>
            </w:pPr>
          </w:p>
        </w:tc>
        <w:tc>
          <w:tcPr>
            <w:tcW w:w="4876" w:type="dxa"/>
          </w:tcPr>
          <w:p w14:paraId="571D6165" w14:textId="77777777" w:rsidR="00740D3F" w:rsidRPr="001E3FEC" w:rsidRDefault="00740D3F" w:rsidP="00E04692">
            <w:pPr>
              <w:pStyle w:val="NormalBoldItalicCenter6a"/>
            </w:pPr>
            <w:r w:rsidRPr="001E3FEC">
              <w:t>Artigo 3.º-D</w:t>
            </w:r>
          </w:p>
        </w:tc>
      </w:tr>
      <w:tr w:rsidR="00740D3F" w:rsidRPr="001E3FEC" w14:paraId="6CD6C3D8" w14:textId="77777777" w:rsidTr="00E04692">
        <w:trPr>
          <w:jc w:val="center"/>
        </w:trPr>
        <w:tc>
          <w:tcPr>
            <w:tcW w:w="4876" w:type="dxa"/>
          </w:tcPr>
          <w:p w14:paraId="1566F9C8" w14:textId="77777777" w:rsidR="00740D3F" w:rsidRPr="001E3FEC" w:rsidRDefault="00740D3F" w:rsidP="00E04692">
            <w:pPr>
              <w:pStyle w:val="Normal6a"/>
            </w:pPr>
          </w:p>
        </w:tc>
        <w:tc>
          <w:tcPr>
            <w:tcW w:w="4876" w:type="dxa"/>
          </w:tcPr>
          <w:p w14:paraId="2A893584" w14:textId="77777777" w:rsidR="00740D3F" w:rsidRPr="001E3FEC" w:rsidRDefault="00740D3F" w:rsidP="00E04692">
            <w:pPr>
              <w:pStyle w:val="NormalBoldItalicCenter6a"/>
            </w:pPr>
            <w:r w:rsidRPr="001E3FEC">
              <w:t>Recolocação numa situação de emergência</w:t>
            </w:r>
          </w:p>
        </w:tc>
      </w:tr>
      <w:tr w:rsidR="00740D3F" w:rsidRPr="001E3FEC" w14:paraId="76C4BDB1" w14:textId="77777777" w:rsidTr="00E04692">
        <w:trPr>
          <w:jc w:val="center"/>
        </w:trPr>
        <w:tc>
          <w:tcPr>
            <w:tcW w:w="4876" w:type="dxa"/>
          </w:tcPr>
          <w:p w14:paraId="06242CD5" w14:textId="77777777" w:rsidR="00740D3F" w:rsidRPr="001E3FEC" w:rsidRDefault="00740D3F" w:rsidP="00E04692">
            <w:pPr>
              <w:pStyle w:val="Normal6a"/>
            </w:pPr>
          </w:p>
        </w:tc>
        <w:tc>
          <w:tcPr>
            <w:tcW w:w="4876" w:type="dxa"/>
          </w:tcPr>
          <w:p w14:paraId="34D8A87E" w14:textId="77777777" w:rsidR="00740D3F" w:rsidRPr="001E3FEC" w:rsidRDefault="00740D3F" w:rsidP="00E04692">
            <w:pPr>
              <w:pStyle w:val="Normal6a"/>
            </w:pPr>
            <w:r w:rsidRPr="001E3FEC">
              <w:rPr>
                <w:b/>
                <w:i/>
              </w:rPr>
              <w:t>1. Os contributos de recolocação em benefício de um Estado-Membro numa situação de emergência consistem em:</w:t>
            </w:r>
          </w:p>
        </w:tc>
      </w:tr>
      <w:tr w:rsidR="00740D3F" w:rsidRPr="001E3FEC" w14:paraId="72B4D597" w14:textId="77777777" w:rsidTr="00E04692">
        <w:trPr>
          <w:jc w:val="center"/>
        </w:trPr>
        <w:tc>
          <w:tcPr>
            <w:tcW w:w="4876" w:type="dxa"/>
          </w:tcPr>
          <w:p w14:paraId="74AE19EC" w14:textId="77777777" w:rsidR="00740D3F" w:rsidRPr="001E3FEC" w:rsidRDefault="00740D3F" w:rsidP="00E04692">
            <w:pPr>
              <w:pStyle w:val="Normal6a"/>
            </w:pPr>
          </w:p>
        </w:tc>
        <w:tc>
          <w:tcPr>
            <w:tcW w:w="4876" w:type="dxa"/>
          </w:tcPr>
          <w:p w14:paraId="56255EDB" w14:textId="77777777" w:rsidR="00740D3F" w:rsidRPr="001E3FEC" w:rsidRDefault="00740D3F" w:rsidP="00E04692">
            <w:pPr>
              <w:pStyle w:val="Normal6a"/>
            </w:pPr>
            <w:r w:rsidRPr="001E3FEC">
              <w:rPr>
                <w:b/>
                <w:i/>
              </w:rPr>
              <w:t>(a) Recolocação dos requerentes de proteção internacional, incluindo os beneficiários de proteção imediata cujos pedidos estejam pendentes;</w:t>
            </w:r>
          </w:p>
        </w:tc>
      </w:tr>
      <w:tr w:rsidR="00740D3F" w:rsidRPr="001E3FEC" w14:paraId="6F164DB0" w14:textId="77777777" w:rsidTr="00E04692">
        <w:trPr>
          <w:jc w:val="center"/>
        </w:trPr>
        <w:tc>
          <w:tcPr>
            <w:tcW w:w="4876" w:type="dxa"/>
          </w:tcPr>
          <w:p w14:paraId="1E73007D" w14:textId="77777777" w:rsidR="00740D3F" w:rsidRPr="001E3FEC" w:rsidRDefault="00740D3F" w:rsidP="00E04692">
            <w:pPr>
              <w:pStyle w:val="Normal6a"/>
            </w:pPr>
          </w:p>
        </w:tc>
        <w:tc>
          <w:tcPr>
            <w:tcW w:w="4876" w:type="dxa"/>
          </w:tcPr>
          <w:p w14:paraId="3CE66DFD" w14:textId="77777777" w:rsidR="00740D3F" w:rsidRPr="001E3FEC" w:rsidRDefault="00740D3F" w:rsidP="00E04692">
            <w:pPr>
              <w:pStyle w:val="Normal6a"/>
            </w:pPr>
            <w:r w:rsidRPr="001E3FEC">
              <w:rPr>
                <w:b/>
                <w:i/>
              </w:rPr>
              <w:t>(b) Recolocação dos beneficiários de proteção internacional prima facie;</w:t>
            </w:r>
          </w:p>
        </w:tc>
      </w:tr>
      <w:tr w:rsidR="00740D3F" w:rsidRPr="001E3FEC" w14:paraId="556AF277" w14:textId="77777777" w:rsidTr="00E04692">
        <w:trPr>
          <w:jc w:val="center"/>
        </w:trPr>
        <w:tc>
          <w:tcPr>
            <w:tcW w:w="4876" w:type="dxa"/>
          </w:tcPr>
          <w:p w14:paraId="45AF3D6B" w14:textId="77777777" w:rsidR="00740D3F" w:rsidRPr="001E3FEC" w:rsidRDefault="00740D3F" w:rsidP="00E04692">
            <w:pPr>
              <w:pStyle w:val="Normal6a"/>
            </w:pPr>
          </w:p>
        </w:tc>
        <w:tc>
          <w:tcPr>
            <w:tcW w:w="4876" w:type="dxa"/>
          </w:tcPr>
          <w:p w14:paraId="6ED3FBAC" w14:textId="77777777" w:rsidR="00740D3F" w:rsidRPr="001E3FEC" w:rsidRDefault="00740D3F" w:rsidP="00E04692">
            <w:pPr>
              <w:pStyle w:val="Normal6a"/>
            </w:pPr>
            <w:r w:rsidRPr="001E3FEC">
              <w:rPr>
                <w:b/>
                <w:i/>
              </w:rPr>
              <w:t>(c) Recolocação dos beneficiários de proteção internacional a quem foi concedida essa proteção menos de três anos antes da implementação da contribuição de solidariedade; </w:t>
            </w:r>
          </w:p>
        </w:tc>
      </w:tr>
      <w:tr w:rsidR="00740D3F" w:rsidRPr="001E3FEC" w14:paraId="43740F52" w14:textId="77777777" w:rsidTr="00E04692">
        <w:trPr>
          <w:jc w:val="center"/>
        </w:trPr>
        <w:tc>
          <w:tcPr>
            <w:tcW w:w="4876" w:type="dxa"/>
          </w:tcPr>
          <w:p w14:paraId="02E4982D" w14:textId="77777777" w:rsidR="00740D3F" w:rsidRPr="001E3FEC" w:rsidRDefault="00740D3F" w:rsidP="00E04692">
            <w:pPr>
              <w:pStyle w:val="Normal6a"/>
            </w:pPr>
          </w:p>
        </w:tc>
        <w:tc>
          <w:tcPr>
            <w:tcW w:w="4876" w:type="dxa"/>
          </w:tcPr>
          <w:p w14:paraId="16AE9AC4" w14:textId="77777777" w:rsidR="00740D3F" w:rsidRPr="001E3FEC" w:rsidRDefault="00740D3F" w:rsidP="00E04692">
            <w:pPr>
              <w:pStyle w:val="Normal6a"/>
            </w:pPr>
            <w:r w:rsidRPr="001E3FEC">
              <w:rPr>
                <w:b/>
                <w:i/>
              </w:rPr>
              <w:t>2. Os requisitos processuais para a recolocação especificados no capítulo II do Regulamento (UE) XX/XXXX [Gestão do Asilo e da Migração] aplicam-se à recolocação numa situação de emergência. </w:t>
            </w:r>
          </w:p>
        </w:tc>
      </w:tr>
      <w:tr w:rsidR="00740D3F" w:rsidRPr="001E3FEC" w14:paraId="6148BC39" w14:textId="77777777" w:rsidTr="00E04692">
        <w:trPr>
          <w:jc w:val="center"/>
        </w:trPr>
        <w:tc>
          <w:tcPr>
            <w:tcW w:w="4876" w:type="dxa"/>
          </w:tcPr>
          <w:p w14:paraId="567C9D85" w14:textId="77777777" w:rsidR="00740D3F" w:rsidRPr="001E3FEC" w:rsidRDefault="00740D3F" w:rsidP="00E04692">
            <w:pPr>
              <w:pStyle w:val="Normal6a"/>
            </w:pPr>
          </w:p>
        </w:tc>
        <w:tc>
          <w:tcPr>
            <w:tcW w:w="4876" w:type="dxa"/>
          </w:tcPr>
          <w:p w14:paraId="05B3E444" w14:textId="77777777" w:rsidR="00740D3F" w:rsidRPr="001E3FEC" w:rsidRDefault="00740D3F" w:rsidP="00E04692">
            <w:pPr>
              <w:pStyle w:val="Normal6a"/>
            </w:pPr>
            <w:r w:rsidRPr="001E3FEC">
              <w:rPr>
                <w:b/>
                <w:i/>
              </w:rPr>
              <w:t>3. Sob a coordenação do coordenador da UE para as recolocações, a Agência para o Asilo deve elaborar a lista de pessoas elegíveis para recolocação. A lista deve indicar a distribuição dessas pessoas entre os Estados-Membros contribuintes, tendo em conta o número total de pessoas a recolocar por cada um dos referidos Estados-Membros, a nacionalidade dessas pessoas e a existência de vínculos significativos entre elas e o Estado-Membro de recolocação. As pessoas elegíveis devem ser consultadas durante a determinação de vínculos significativos e devem ter o direito de se opor a essa categorização. Deve ser dada prioridade à recolocação de menores não acompanhados e de outras pessoas em situação vulnerável, incluindo as pessoas a quem é concedida proteção internacional prima facie. Se uma pessoa tiver vínculos significativos com mais do que um Estado-Membro, prevalece a preferência da pessoa. Caso não seja possível estabelecer a existência de vínculos significativos, aplicar-se-á o procedimento previsto no artigo 3.º-B.</w:t>
            </w:r>
          </w:p>
        </w:tc>
      </w:tr>
      <w:tr w:rsidR="00740D3F" w:rsidRPr="001E3FEC" w14:paraId="347FAF73" w14:textId="77777777" w:rsidTr="00E04692">
        <w:trPr>
          <w:jc w:val="center"/>
        </w:trPr>
        <w:tc>
          <w:tcPr>
            <w:tcW w:w="4876" w:type="dxa"/>
          </w:tcPr>
          <w:p w14:paraId="3E69C766" w14:textId="77777777" w:rsidR="00740D3F" w:rsidRPr="001E3FEC" w:rsidRDefault="00740D3F" w:rsidP="00E04692">
            <w:pPr>
              <w:pStyle w:val="Normal6a"/>
            </w:pPr>
          </w:p>
        </w:tc>
        <w:tc>
          <w:tcPr>
            <w:tcW w:w="4876" w:type="dxa"/>
          </w:tcPr>
          <w:p w14:paraId="7B137515" w14:textId="77777777" w:rsidR="00740D3F" w:rsidRPr="001E3FEC" w:rsidRDefault="00740D3F" w:rsidP="00E04692">
            <w:pPr>
              <w:pStyle w:val="Normal6a"/>
            </w:pPr>
            <w:r w:rsidRPr="001E3FEC">
              <w:rPr>
                <w:b/>
                <w:i/>
              </w:rPr>
              <w:t>4. Numa situação de emergência, os contributos de recolocação da reserva de solidariedade, estabelecida ao abrigo do artigo 48.º do Regulamento (UE) XX/XXXX [Gestão do Asilo e da Migração], podem ser utilizados para aliviar imediatamente a pressão sobre o Estado-Membro em causa. Se a reserva de solidariedade for insuficiente para efeitos de atenuação imediata dos problemas enfrentados pelo Estado-Membro numa situação de emergência, os contributos de solidariedade da reserva de solidariedade dos outros Estados-Membros, estabelecida ao abrigo do artigo 48.º, n.º 1, do Regulamento (UE) XXX/XXX [Gestão do Asilo e da Migração], podem ser utilizadas desde que tal não prejudique o funcionamento da reserva para esses Estados-Membros. </w:t>
            </w:r>
          </w:p>
        </w:tc>
      </w:tr>
    </w:tbl>
    <w:p w14:paraId="217A9C5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7CC1C47" w14:textId="77777777" w:rsidR="00740D3F" w:rsidRPr="001E3FEC" w:rsidRDefault="00740D3F" w:rsidP="00740D3F">
      <w:r w:rsidRPr="001E3FEC">
        <w:rPr>
          <w:rStyle w:val="HideTWBExt"/>
          <w:noProof w:val="0"/>
        </w:rPr>
        <w:t>&lt;/Amend&gt;</w:t>
      </w:r>
    </w:p>
    <w:p w14:paraId="420BA1B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523</w:t>
      </w:r>
      <w:r w:rsidRPr="001E3FEC">
        <w:rPr>
          <w:rStyle w:val="HideTWBExt"/>
          <w:noProof w:val="0"/>
        </w:rPr>
        <w:t>&lt;/NumAm&gt;</w:t>
      </w:r>
    </w:p>
    <w:p w14:paraId="5347A858"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7F122104" w14:textId="77777777" w:rsidR="00740D3F" w:rsidRPr="001E3FEC" w:rsidRDefault="00740D3F" w:rsidP="00740D3F">
      <w:pPr>
        <w:pStyle w:val="NormalBold"/>
      </w:pPr>
      <w:r w:rsidRPr="001E3FEC">
        <w:rPr>
          <w:rStyle w:val="HideTWBExt"/>
          <w:noProof w:val="0"/>
        </w:rPr>
        <w:t>&lt;/RepeatBlock-By&gt;</w:t>
      </w:r>
    </w:p>
    <w:p w14:paraId="7589899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8715348" w14:textId="77777777" w:rsidR="00740D3F" w:rsidRPr="001E3FEC" w:rsidRDefault="00740D3F" w:rsidP="00740D3F">
      <w:pPr>
        <w:pStyle w:val="NormalBold"/>
      </w:pPr>
      <w:r w:rsidRPr="001E3FEC">
        <w:rPr>
          <w:rStyle w:val="HideTWBExt"/>
          <w:noProof w:val="0"/>
        </w:rPr>
        <w:t>&lt;Article&gt;</w:t>
      </w:r>
      <w:r w:rsidRPr="001E3FEC">
        <w:t>Artigo 3-D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C73335C" w14:textId="77777777" w:rsidTr="00E04692">
        <w:trPr>
          <w:trHeight w:hRule="exact" w:val="240"/>
          <w:jc w:val="center"/>
        </w:trPr>
        <w:tc>
          <w:tcPr>
            <w:tcW w:w="9752" w:type="dxa"/>
            <w:gridSpan w:val="2"/>
          </w:tcPr>
          <w:p w14:paraId="6E94C5BF" w14:textId="77777777" w:rsidR="00740D3F" w:rsidRPr="001E3FEC" w:rsidRDefault="00740D3F" w:rsidP="00E04692"/>
        </w:tc>
      </w:tr>
      <w:tr w:rsidR="00740D3F" w:rsidRPr="001E3FEC" w14:paraId="3CDFBE0D" w14:textId="77777777" w:rsidTr="00E04692">
        <w:trPr>
          <w:trHeight w:val="240"/>
          <w:jc w:val="center"/>
        </w:trPr>
        <w:tc>
          <w:tcPr>
            <w:tcW w:w="4876" w:type="dxa"/>
          </w:tcPr>
          <w:p w14:paraId="4A863DBE" w14:textId="77777777" w:rsidR="00740D3F" w:rsidRPr="001E3FEC" w:rsidRDefault="00740D3F" w:rsidP="00E04692">
            <w:pPr>
              <w:pStyle w:val="AmColumnHeading"/>
            </w:pPr>
            <w:r w:rsidRPr="001E3FEC">
              <w:t>Texto da Comissão</w:t>
            </w:r>
          </w:p>
        </w:tc>
        <w:tc>
          <w:tcPr>
            <w:tcW w:w="4876" w:type="dxa"/>
          </w:tcPr>
          <w:p w14:paraId="1AFB7C64" w14:textId="77777777" w:rsidR="00740D3F" w:rsidRPr="001E3FEC" w:rsidRDefault="00740D3F" w:rsidP="00E04692">
            <w:pPr>
              <w:pStyle w:val="AmColumnHeading"/>
            </w:pPr>
            <w:r w:rsidRPr="001E3FEC">
              <w:t>Alteração</w:t>
            </w:r>
          </w:p>
        </w:tc>
      </w:tr>
      <w:tr w:rsidR="00740D3F" w:rsidRPr="001E3FEC" w14:paraId="27003CC9" w14:textId="77777777" w:rsidTr="00E04692">
        <w:trPr>
          <w:jc w:val="center"/>
        </w:trPr>
        <w:tc>
          <w:tcPr>
            <w:tcW w:w="4876" w:type="dxa"/>
          </w:tcPr>
          <w:p w14:paraId="6E8ADBA0" w14:textId="77777777" w:rsidR="00740D3F" w:rsidRPr="001E3FEC" w:rsidRDefault="00740D3F" w:rsidP="00E04692">
            <w:pPr>
              <w:pStyle w:val="Normal6a"/>
            </w:pPr>
          </w:p>
        </w:tc>
        <w:tc>
          <w:tcPr>
            <w:tcW w:w="4876" w:type="dxa"/>
          </w:tcPr>
          <w:p w14:paraId="60188056" w14:textId="77777777" w:rsidR="00740D3F" w:rsidRPr="001E3FEC" w:rsidRDefault="00740D3F" w:rsidP="00E04692">
            <w:pPr>
              <w:pStyle w:val="NormalBoldItalicCenter6a"/>
            </w:pPr>
            <w:r w:rsidRPr="001E3FEC">
              <w:t>Artigo 3.º-D</w:t>
            </w:r>
          </w:p>
        </w:tc>
      </w:tr>
      <w:tr w:rsidR="00740D3F" w:rsidRPr="001E3FEC" w14:paraId="10049434" w14:textId="77777777" w:rsidTr="00E04692">
        <w:trPr>
          <w:jc w:val="center"/>
        </w:trPr>
        <w:tc>
          <w:tcPr>
            <w:tcW w:w="4876" w:type="dxa"/>
          </w:tcPr>
          <w:p w14:paraId="4F28A0D1" w14:textId="77777777" w:rsidR="00740D3F" w:rsidRPr="001E3FEC" w:rsidRDefault="00740D3F" w:rsidP="00E04692">
            <w:pPr>
              <w:pStyle w:val="Normal6a"/>
            </w:pPr>
          </w:p>
        </w:tc>
        <w:tc>
          <w:tcPr>
            <w:tcW w:w="4876" w:type="dxa"/>
          </w:tcPr>
          <w:p w14:paraId="64AE5BCC" w14:textId="77777777" w:rsidR="00740D3F" w:rsidRPr="001E3FEC" w:rsidRDefault="00740D3F" w:rsidP="00E04692">
            <w:pPr>
              <w:pStyle w:val="NormalBoldItalicCenter6a"/>
            </w:pPr>
            <w:r w:rsidRPr="001E3FEC">
              <w:t>Chave de referência</w:t>
            </w:r>
          </w:p>
        </w:tc>
      </w:tr>
      <w:tr w:rsidR="00740D3F" w:rsidRPr="001E3FEC" w14:paraId="38100EAE" w14:textId="77777777" w:rsidTr="00E04692">
        <w:trPr>
          <w:jc w:val="center"/>
        </w:trPr>
        <w:tc>
          <w:tcPr>
            <w:tcW w:w="4876" w:type="dxa"/>
          </w:tcPr>
          <w:p w14:paraId="1AB6425E" w14:textId="77777777" w:rsidR="00740D3F" w:rsidRPr="001E3FEC" w:rsidRDefault="00740D3F" w:rsidP="00E04692">
            <w:pPr>
              <w:pStyle w:val="Normal6a"/>
            </w:pPr>
          </w:p>
        </w:tc>
        <w:tc>
          <w:tcPr>
            <w:tcW w:w="4876" w:type="dxa"/>
          </w:tcPr>
          <w:p w14:paraId="5D1CE1D2" w14:textId="77777777" w:rsidR="00740D3F" w:rsidRPr="001E3FEC" w:rsidRDefault="00740D3F" w:rsidP="00E04692">
            <w:pPr>
              <w:pStyle w:val="Normal6a"/>
            </w:pPr>
            <w:r w:rsidRPr="001E3FEC">
              <w:rPr>
                <w:b/>
                <w:i/>
              </w:rPr>
              <w:t>A quota-parte dos contributos de recolocação por cada Estado-Membro contribuinte será calculada pela Agência para o Asilo, em conformidade com a seguinte fórmula para cada Estado-Membro e de acordo com os últimos dados disponíveis do Eurostat:</w:t>
            </w:r>
          </w:p>
        </w:tc>
      </w:tr>
      <w:tr w:rsidR="00740D3F" w:rsidRPr="001E3FEC" w14:paraId="6AB86E07" w14:textId="77777777" w:rsidTr="00E04692">
        <w:trPr>
          <w:jc w:val="center"/>
        </w:trPr>
        <w:tc>
          <w:tcPr>
            <w:tcW w:w="4876" w:type="dxa"/>
          </w:tcPr>
          <w:p w14:paraId="5B0FF76F" w14:textId="77777777" w:rsidR="00740D3F" w:rsidRPr="001E3FEC" w:rsidRDefault="00740D3F" w:rsidP="00E04692">
            <w:pPr>
              <w:pStyle w:val="Normal6a"/>
            </w:pPr>
          </w:p>
        </w:tc>
        <w:tc>
          <w:tcPr>
            <w:tcW w:w="4876" w:type="dxa"/>
          </w:tcPr>
          <w:p w14:paraId="0E944F71" w14:textId="77777777" w:rsidR="00740D3F" w:rsidRPr="001E3FEC" w:rsidRDefault="00740D3F" w:rsidP="00E04692">
            <w:pPr>
              <w:pStyle w:val="Normal6a"/>
            </w:pPr>
            <w:r w:rsidRPr="001E3FEC">
              <w:rPr>
                <w:b/>
                <w:i/>
              </w:rPr>
              <w:t>(a) A dimensão da população (ponderação de 40 %);</w:t>
            </w:r>
          </w:p>
        </w:tc>
      </w:tr>
      <w:tr w:rsidR="00740D3F" w:rsidRPr="001E3FEC" w14:paraId="7757D18A" w14:textId="77777777" w:rsidTr="00E04692">
        <w:trPr>
          <w:jc w:val="center"/>
        </w:trPr>
        <w:tc>
          <w:tcPr>
            <w:tcW w:w="4876" w:type="dxa"/>
          </w:tcPr>
          <w:p w14:paraId="4061E36D" w14:textId="77777777" w:rsidR="00740D3F" w:rsidRPr="001E3FEC" w:rsidRDefault="00740D3F" w:rsidP="00E04692">
            <w:pPr>
              <w:pStyle w:val="Normal6a"/>
            </w:pPr>
          </w:p>
        </w:tc>
        <w:tc>
          <w:tcPr>
            <w:tcW w:w="4876" w:type="dxa"/>
          </w:tcPr>
          <w:p w14:paraId="065EA11F" w14:textId="77777777" w:rsidR="00740D3F" w:rsidRPr="001E3FEC" w:rsidRDefault="00740D3F" w:rsidP="00E04692">
            <w:pPr>
              <w:pStyle w:val="Normal6a"/>
            </w:pPr>
            <w:r w:rsidRPr="001E3FEC">
              <w:rPr>
                <w:b/>
                <w:i/>
              </w:rPr>
              <w:t>(b) O PIB total (ponderação de 40 %);</w:t>
            </w:r>
          </w:p>
        </w:tc>
      </w:tr>
      <w:tr w:rsidR="00740D3F" w:rsidRPr="001E3FEC" w14:paraId="17FB44C1" w14:textId="77777777" w:rsidTr="00E04692">
        <w:trPr>
          <w:jc w:val="center"/>
        </w:trPr>
        <w:tc>
          <w:tcPr>
            <w:tcW w:w="4876" w:type="dxa"/>
          </w:tcPr>
          <w:p w14:paraId="7F0E8C92" w14:textId="77777777" w:rsidR="00740D3F" w:rsidRPr="001E3FEC" w:rsidRDefault="00740D3F" w:rsidP="00E04692">
            <w:pPr>
              <w:pStyle w:val="Normal6a"/>
            </w:pPr>
          </w:p>
        </w:tc>
        <w:tc>
          <w:tcPr>
            <w:tcW w:w="4876" w:type="dxa"/>
          </w:tcPr>
          <w:p w14:paraId="6C33BD8A" w14:textId="77777777" w:rsidR="00740D3F" w:rsidRPr="001E3FEC" w:rsidRDefault="00740D3F" w:rsidP="00E04692">
            <w:pPr>
              <w:pStyle w:val="Normal6a"/>
            </w:pPr>
            <w:r w:rsidRPr="001E3FEC">
              <w:rPr>
                <w:b/>
                <w:i/>
              </w:rPr>
              <w:t>(c) A taxa de desemprego (ponderação de 20 %).</w:t>
            </w:r>
          </w:p>
        </w:tc>
      </w:tr>
    </w:tbl>
    <w:p w14:paraId="1D89701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C9CE862" w14:textId="77777777" w:rsidR="00740D3F" w:rsidRPr="001E3FEC" w:rsidRDefault="00740D3F" w:rsidP="00740D3F">
      <w:r w:rsidRPr="001E3FEC">
        <w:rPr>
          <w:rStyle w:val="HideTWBExt"/>
          <w:noProof w:val="0"/>
        </w:rPr>
        <w:t>&lt;/Amend&gt;</w:t>
      </w:r>
    </w:p>
    <w:p w14:paraId="6647866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524</w:t>
      </w:r>
      <w:r w:rsidRPr="001E3FEC">
        <w:rPr>
          <w:rStyle w:val="HideTWBExt"/>
          <w:noProof w:val="0"/>
        </w:rPr>
        <w:t>&lt;/NumAm&gt;</w:t>
      </w:r>
    </w:p>
    <w:p w14:paraId="60FC3598"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46A1050D" w14:textId="77777777" w:rsidR="00740D3F" w:rsidRPr="001E3FEC" w:rsidRDefault="00740D3F" w:rsidP="00740D3F">
      <w:pPr>
        <w:pStyle w:val="NormalBold"/>
      </w:pPr>
      <w:r w:rsidRPr="001E3FEC">
        <w:rPr>
          <w:rStyle w:val="HideTWBExt"/>
          <w:noProof w:val="0"/>
        </w:rPr>
        <w:t>&lt;/RepeatBlock-By&gt;</w:t>
      </w:r>
    </w:p>
    <w:p w14:paraId="2A4B8EB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FAF4898" w14:textId="77777777" w:rsidR="00740D3F" w:rsidRPr="001E3FEC" w:rsidRDefault="00740D3F" w:rsidP="00740D3F">
      <w:pPr>
        <w:pStyle w:val="NormalBold"/>
      </w:pPr>
      <w:r w:rsidRPr="001E3FEC">
        <w:rPr>
          <w:rStyle w:val="HideTWBExt"/>
          <w:noProof w:val="0"/>
        </w:rPr>
        <w:t>&lt;Article&gt;</w:t>
      </w:r>
      <w:r w:rsidRPr="001E3FEC">
        <w:t>Artigo 3-E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D69C744" w14:textId="77777777" w:rsidTr="00E04692">
        <w:trPr>
          <w:trHeight w:hRule="exact" w:val="240"/>
          <w:jc w:val="center"/>
        </w:trPr>
        <w:tc>
          <w:tcPr>
            <w:tcW w:w="9752" w:type="dxa"/>
            <w:gridSpan w:val="2"/>
          </w:tcPr>
          <w:p w14:paraId="7280AC95" w14:textId="77777777" w:rsidR="00740D3F" w:rsidRPr="001E3FEC" w:rsidRDefault="00740D3F" w:rsidP="00E04692"/>
        </w:tc>
      </w:tr>
      <w:tr w:rsidR="00740D3F" w:rsidRPr="001E3FEC" w14:paraId="038AA0A9" w14:textId="77777777" w:rsidTr="00E04692">
        <w:trPr>
          <w:trHeight w:val="240"/>
          <w:jc w:val="center"/>
        </w:trPr>
        <w:tc>
          <w:tcPr>
            <w:tcW w:w="4876" w:type="dxa"/>
          </w:tcPr>
          <w:p w14:paraId="6E0E4E59" w14:textId="77777777" w:rsidR="00740D3F" w:rsidRPr="001E3FEC" w:rsidRDefault="00740D3F" w:rsidP="00E04692">
            <w:pPr>
              <w:pStyle w:val="AmColumnHeading"/>
            </w:pPr>
            <w:r w:rsidRPr="001E3FEC">
              <w:t>Texto da Comissão</w:t>
            </w:r>
          </w:p>
        </w:tc>
        <w:tc>
          <w:tcPr>
            <w:tcW w:w="4876" w:type="dxa"/>
          </w:tcPr>
          <w:p w14:paraId="35E09396" w14:textId="77777777" w:rsidR="00740D3F" w:rsidRPr="001E3FEC" w:rsidRDefault="00740D3F" w:rsidP="00E04692">
            <w:pPr>
              <w:pStyle w:val="AmColumnHeading"/>
            </w:pPr>
            <w:r w:rsidRPr="001E3FEC">
              <w:t>Alteração</w:t>
            </w:r>
          </w:p>
        </w:tc>
      </w:tr>
      <w:tr w:rsidR="00740D3F" w:rsidRPr="001E3FEC" w14:paraId="172CC427" w14:textId="77777777" w:rsidTr="00E04692">
        <w:trPr>
          <w:jc w:val="center"/>
        </w:trPr>
        <w:tc>
          <w:tcPr>
            <w:tcW w:w="4876" w:type="dxa"/>
          </w:tcPr>
          <w:p w14:paraId="78422B96" w14:textId="77777777" w:rsidR="00740D3F" w:rsidRPr="001E3FEC" w:rsidRDefault="00740D3F" w:rsidP="00E04692">
            <w:pPr>
              <w:pStyle w:val="Normal6a"/>
            </w:pPr>
          </w:p>
        </w:tc>
        <w:tc>
          <w:tcPr>
            <w:tcW w:w="4876" w:type="dxa"/>
          </w:tcPr>
          <w:p w14:paraId="1D8F228A" w14:textId="77777777" w:rsidR="00740D3F" w:rsidRPr="001E3FEC" w:rsidRDefault="00740D3F" w:rsidP="00E04692">
            <w:pPr>
              <w:pStyle w:val="NormalBoldItalicCenter6a"/>
            </w:pPr>
            <w:r w:rsidRPr="001E3FEC">
              <w:t>Artigo 3.º-E</w:t>
            </w:r>
          </w:p>
        </w:tc>
      </w:tr>
      <w:tr w:rsidR="00740D3F" w:rsidRPr="001E3FEC" w14:paraId="262E7CC4" w14:textId="77777777" w:rsidTr="00E04692">
        <w:trPr>
          <w:jc w:val="center"/>
        </w:trPr>
        <w:tc>
          <w:tcPr>
            <w:tcW w:w="4876" w:type="dxa"/>
          </w:tcPr>
          <w:p w14:paraId="2B6DD29A" w14:textId="77777777" w:rsidR="00740D3F" w:rsidRPr="001E3FEC" w:rsidRDefault="00740D3F" w:rsidP="00E04692">
            <w:pPr>
              <w:pStyle w:val="Normal6a"/>
            </w:pPr>
          </w:p>
        </w:tc>
        <w:tc>
          <w:tcPr>
            <w:tcW w:w="4876" w:type="dxa"/>
          </w:tcPr>
          <w:p w14:paraId="2F352DE5" w14:textId="77777777" w:rsidR="00740D3F" w:rsidRPr="001E3FEC" w:rsidRDefault="00740D3F" w:rsidP="00E04692">
            <w:pPr>
              <w:pStyle w:val="NormalBoldItalicCenter6a"/>
            </w:pPr>
            <w:r w:rsidRPr="001E3FEC">
              <w:t>Coordenador da UE para as recolocações</w:t>
            </w:r>
          </w:p>
        </w:tc>
      </w:tr>
      <w:tr w:rsidR="00740D3F" w:rsidRPr="001E3FEC" w14:paraId="5EE9AC16" w14:textId="77777777" w:rsidTr="00E04692">
        <w:trPr>
          <w:jc w:val="center"/>
        </w:trPr>
        <w:tc>
          <w:tcPr>
            <w:tcW w:w="4876" w:type="dxa"/>
          </w:tcPr>
          <w:p w14:paraId="6075251F" w14:textId="77777777" w:rsidR="00740D3F" w:rsidRPr="001E3FEC" w:rsidRDefault="00740D3F" w:rsidP="00E04692">
            <w:pPr>
              <w:pStyle w:val="Normal6a"/>
            </w:pPr>
          </w:p>
        </w:tc>
        <w:tc>
          <w:tcPr>
            <w:tcW w:w="4876" w:type="dxa"/>
          </w:tcPr>
          <w:p w14:paraId="091DFFC4" w14:textId="77777777" w:rsidR="00740D3F" w:rsidRPr="001E3FEC" w:rsidRDefault="00740D3F" w:rsidP="00E04692">
            <w:pPr>
              <w:pStyle w:val="Normal6a"/>
            </w:pPr>
            <w:r w:rsidRPr="001E3FEC">
              <w:rPr>
                <w:b/>
                <w:i/>
              </w:rPr>
              <w:t>1. Com vista a apoiar a recolocação obrigatória estabelecida no presente regulamento, a Comissão nomeará um coordenador da UE para as recolocações, que atuará como ponto de contacto, a fim de coordenar as atividades de recolocação do Estado-Membro em situação de emergência para os Estados Membros contribuintes, no cumprimento das suas obrigações de recolocação.</w:t>
            </w:r>
          </w:p>
        </w:tc>
      </w:tr>
      <w:tr w:rsidR="00740D3F" w:rsidRPr="001E3FEC" w14:paraId="06EF9E0C" w14:textId="77777777" w:rsidTr="00E04692">
        <w:trPr>
          <w:jc w:val="center"/>
        </w:trPr>
        <w:tc>
          <w:tcPr>
            <w:tcW w:w="4876" w:type="dxa"/>
          </w:tcPr>
          <w:p w14:paraId="457BB670" w14:textId="77777777" w:rsidR="00740D3F" w:rsidRPr="001E3FEC" w:rsidRDefault="00740D3F" w:rsidP="00E04692">
            <w:pPr>
              <w:pStyle w:val="Normal6a"/>
            </w:pPr>
          </w:p>
        </w:tc>
        <w:tc>
          <w:tcPr>
            <w:tcW w:w="4876" w:type="dxa"/>
          </w:tcPr>
          <w:p w14:paraId="3612B67D" w14:textId="77777777" w:rsidR="00740D3F" w:rsidRPr="001E3FEC" w:rsidRDefault="00740D3F" w:rsidP="00E04692">
            <w:pPr>
              <w:pStyle w:val="Normal6a"/>
            </w:pPr>
            <w:r w:rsidRPr="001E3FEC">
              <w:rPr>
                <w:b/>
                <w:i/>
              </w:rPr>
              <w:t>2. O coordenador da UE para as recolocações deve:</w:t>
            </w:r>
          </w:p>
        </w:tc>
      </w:tr>
      <w:tr w:rsidR="00740D3F" w:rsidRPr="001E3FEC" w14:paraId="55491277" w14:textId="77777777" w:rsidTr="00E04692">
        <w:trPr>
          <w:jc w:val="center"/>
        </w:trPr>
        <w:tc>
          <w:tcPr>
            <w:tcW w:w="4876" w:type="dxa"/>
          </w:tcPr>
          <w:p w14:paraId="318EF486" w14:textId="77777777" w:rsidR="00740D3F" w:rsidRPr="001E3FEC" w:rsidRDefault="00740D3F" w:rsidP="00E04692">
            <w:pPr>
              <w:pStyle w:val="Normal6a"/>
            </w:pPr>
          </w:p>
        </w:tc>
        <w:tc>
          <w:tcPr>
            <w:tcW w:w="4876" w:type="dxa"/>
          </w:tcPr>
          <w:p w14:paraId="54477B11" w14:textId="77777777" w:rsidR="00740D3F" w:rsidRPr="001E3FEC" w:rsidRDefault="00740D3F" w:rsidP="00E04692">
            <w:pPr>
              <w:pStyle w:val="Normal6a"/>
            </w:pPr>
            <w:r w:rsidRPr="001E3FEC">
              <w:rPr>
                <w:b/>
                <w:i/>
              </w:rPr>
              <w:t>(a) Coordenar e apoiar a comunicação entre os Estados-Membros envolvidos;</w:t>
            </w:r>
          </w:p>
        </w:tc>
      </w:tr>
      <w:tr w:rsidR="00740D3F" w:rsidRPr="001E3FEC" w14:paraId="2B2F1DDC" w14:textId="77777777" w:rsidTr="00E04692">
        <w:trPr>
          <w:jc w:val="center"/>
        </w:trPr>
        <w:tc>
          <w:tcPr>
            <w:tcW w:w="4876" w:type="dxa"/>
          </w:tcPr>
          <w:p w14:paraId="6F565085" w14:textId="77777777" w:rsidR="00740D3F" w:rsidRPr="001E3FEC" w:rsidRDefault="00740D3F" w:rsidP="00E04692">
            <w:pPr>
              <w:pStyle w:val="Normal6a"/>
            </w:pPr>
          </w:p>
        </w:tc>
        <w:tc>
          <w:tcPr>
            <w:tcW w:w="4876" w:type="dxa"/>
          </w:tcPr>
          <w:p w14:paraId="5D5BF0BB" w14:textId="77777777" w:rsidR="00740D3F" w:rsidRPr="001E3FEC" w:rsidRDefault="00740D3F" w:rsidP="00E04692">
            <w:pPr>
              <w:pStyle w:val="Normal6a"/>
            </w:pPr>
            <w:r w:rsidRPr="001E3FEC">
              <w:rPr>
                <w:b/>
                <w:i/>
              </w:rPr>
              <w:t>(b) Manter uma visão geral das pessoas elegíveis para recolocação e acompanhar as recolocações em curso, bem como os contributos dos Estados-Membros envolvidos;</w:t>
            </w:r>
          </w:p>
        </w:tc>
      </w:tr>
      <w:tr w:rsidR="00740D3F" w:rsidRPr="001E3FEC" w14:paraId="26A82097" w14:textId="77777777" w:rsidTr="00E04692">
        <w:trPr>
          <w:jc w:val="center"/>
        </w:trPr>
        <w:tc>
          <w:tcPr>
            <w:tcW w:w="4876" w:type="dxa"/>
          </w:tcPr>
          <w:p w14:paraId="4999584A" w14:textId="77777777" w:rsidR="00740D3F" w:rsidRPr="001E3FEC" w:rsidRDefault="00740D3F" w:rsidP="00E04692">
            <w:pPr>
              <w:pStyle w:val="Normal6a"/>
            </w:pPr>
          </w:p>
        </w:tc>
        <w:tc>
          <w:tcPr>
            <w:tcW w:w="4876" w:type="dxa"/>
          </w:tcPr>
          <w:p w14:paraId="1ADCE0C8" w14:textId="77777777" w:rsidR="00740D3F" w:rsidRPr="001E3FEC" w:rsidRDefault="00740D3F" w:rsidP="00E04692">
            <w:pPr>
              <w:pStyle w:val="Normal6a"/>
            </w:pPr>
            <w:r w:rsidRPr="001E3FEC">
              <w:rPr>
                <w:b/>
                <w:i/>
              </w:rPr>
              <w:t>(c) Organizar, a intervalos regulares, reuniões entre as autoridades do Estado-Membro em questão e do Estado-Membro contribuinte, para apurar as necessidades, nomeadamente a nível operacional, a fim de promover a melhor interação e cooperação possíveis entre os Estados-Membros, no interesse das pessoas elegíveis para recolocação e da eficácia do mecanismo de recolocação obrigatória;</w:t>
            </w:r>
          </w:p>
        </w:tc>
      </w:tr>
      <w:tr w:rsidR="00740D3F" w:rsidRPr="001E3FEC" w14:paraId="7D578F9E" w14:textId="77777777" w:rsidTr="00E04692">
        <w:trPr>
          <w:jc w:val="center"/>
        </w:trPr>
        <w:tc>
          <w:tcPr>
            <w:tcW w:w="4876" w:type="dxa"/>
          </w:tcPr>
          <w:p w14:paraId="1AF702B8" w14:textId="77777777" w:rsidR="00740D3F" w:rsidRPr="001E3FEC" w:rsidRDefault="00740D3F" w:rsidP="00E04692">
            <w:pPr>
              <w:pStyle w:val="Normal6a"/>
            </w:pPr>
          </w:p>
        </w:tc>
        <w:tc>
          <w:tcPr>
            <w:tcW w:w="4876" w:type="dxa"/>
          </w:tcPr>
          <w:p w14:paraId="113019B9" w14:textId="77777777" w:rsidR="00740D3F" w:rsidRPr="001E3FEC" w:rsidRDefault="00740D3F" w:rsidP="00E04692">
            <w:pPr>
              <w:pStyle w:val="Normal6a"/>
            </w:pPr>
            <w:r w:rsidRPr="001E3FEC">
              <w:rPr>
                <w:b/>
                <w:i/>
              </w:rPr>
              <w:t>(d) Promover as boas práticas no domínio das recolocações;</w:t>
            </w:r>
          </w:p>
        </w:tc>
      </w:tr>
      <w:tr w:rsidR="00740D3F" w:rsidRPr="001E3FEC" w14:paraId="22E2C1BC" w14:textId="77777777" w:rsidTr="00E04692">
        <w:trPr>
          <w:jc w:val="center"/>
        </w:trPr>
        <w:tc>
          <w:tcPr>
            <w:tcW w:w="4876" w:type="dxa"/>
          </w:tcPr>
          <w:p w14:paraId="232D9032" w14:textId="77777777" w:rsidR="00740D3F" w:rsidRPr="001E3FEC" w:rsidRDefault="00740D3F" w:rsidP="00E04692">
            <w:pPr>
              <w:pStyle w:val="Normal6a"/>
            </w:pPr>
          </w:p>
        </w:tc>
        <w:tc>
          <w:tcPr>
            <w:tcW w:w="4876" w:type="dxa"/>
          </w:tcPr>
          <w:p w14:paraId="260181F1" w14:textId="77777777" w:rsidR="00740D3F" w:rsidRPr="001E3FEC" w:rsidRDefault="00740D3F" w:rsidP="00E04692">
            <w:pPr>
              <w:pStyle w:val="Normal6a"/>
            </w:pPr>
            <w:r w:rsidRPr="001E3FEC">
              <w:rPr>
                <w:b/>
                <w:i/>
              </w:rPr>
              <w:t>(e) Incentivar os Estados-Membros a terem em conta as capacidades e a vontade das autoridades regionais e locais de participarem nos esforços de recolocação.</w:t>
            </w:r>
          </w:p>
        </w:tc>
      </w:tr>
      <w:tr w:rsidR="00740D3F" w:rsidRPr="001E3FEC" w14:paraId="43BB7F11" w14:textId="77777777" w:rsidTr="00E04692">
        <w:trPr>
          <w:jc w:val="center"/>
        </w:trPr>
        <w:tc>
          <w:tcPr>
            <w:tcW w:w="4876" w:type="dxa"/>
          </w:tcPr>
          <w:p w14:paraId="702F1233" w14:textId="77777777" w:rsidR="00740D3F" w:rsidRPr="001E3FEC" w:rsidRDefault="00740D3F" w:rsidP="00E04692">
            <w:pPr>
              <w:pStyle w:val="Normal6a"/>
            </w:pPr>
          </w:p>
        </w:tc>
        <w:tc>
          <w:tcPr>
            <w:tcW w:w="4876" w:type="dxa"/>
          </w:tcPr>
          <w:p w14:paraId="58DA249D" w14:textId="77777777" w:rsidR="00740D3F" w:rsidRPr="001E3FEC" w:rsidRDefault="00740D3F" w:rsidP="00E04692">
            <w:pPr>
              <w:pStyle w:val="Normal6a"/>
            </w:pPr>
            <w:r w:rsidRPr="001E3FEC">
              <w:rPr>
                <w:b/>
                <w:i/>
              </w:rPr>
              <w:t>3. O gabinete do coordenador da UE para as recolocações deve ser dotado de pessoal e recursos suficientes para que possa desempenhar eficazmente a sua função.</w:t>
            </w:r>
          </w:p>
        </w:tc>
      </w:tr>
    </w:tbl>
    <w:p w14:paraId="0B06757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1D4F1E2" w14:textId="77777777" w:rsidR="00740D3F" w:rsidRPr="001E3FEC" w:rsidRDefault="00740D3F" w:rsidP="00740D3F">
      <w:r w:rsidRPr="001E3FEC">
        <w:rPr>
          <w:rStyle w:val="HideTWBExt"/>
          <w:noProof w:val="0"/>
        </w:rPr>
        <w:t>&lt;/Amend&gt;</w:t>
      </w:r>
    </w:p>
    <w:p w14:paraId="34F1844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525</w:t>
      </w:r>
      <w:r w:rsidRPr="001E3FEC">
        <w:rPr>
          <w:rStyle w:val="HideTWBExt"/>
          <w:noProof w:val="0"/>
        </w:rPr>
        <w:t>&lt;/NumAm&gt;</w:t>
      </w:r>
    </w:p>
    <w:p w14:paraId="306C97C6"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510743B2" w14:textId="77777777" w:rsidR="00740D3F" w:rsidRPr="001E3FEC" w:rsidRDefault="00740D3F" w:rsidP="00740D3F">
      <w:pPr>
        <w:pStyle w:val="NormalBold"/>
      </w:pPr>
      <w:r w:rsidRPr="001E3FEC">
        <w:rPr>
          <w:rStyle w:val="HideTWBExt"/>
          <w:noProof w:val="0"/>
        </w:rPr>
        <w:t>&lt;/RepeatBlock-By&gt;</w:t>
      </w:r>
    </w:p>
    <w:p w14:paraId="1EBCE96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0537AF9" w14:textId="77777777" w:rsidR="00740D3F" w:rsidRPr="001E3FEC" w:rsidRDefault="00740D3F" w:rsidP="00740D3F">
      <w:pPr>
        <w:pStyle w:val="NormalBold"/>
      </w:pPr>
      <w:r w:rsidRPr="001E3FEC">
        <w:rPr>
          <w:rStyle w:val="HideTWBExt"/>
          <w:noProof w:val="0"/>
        </w:rPr>
        <w:t>&lt;Article&gt;</w:t>
      </w:r>
      <w:r w:rsidRPr="001E3FEC">
        <w:t>Artigo 3-E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6A3275D" w14:textId="77777777" w:rsidTr="00E04692">
        <w:trPr>
          <w:trHeight w:hRule="exact" w:val="240"/>
          <w:jc w:val="center"/>
        </w:trPr>
        <w:tc>
          <w:tcPr>
            <w:tcW w:w="9752" w:type="dxa"/>
            <w:gridSpan w:val="2"/>
          </w:tcPr>
          <w:p w14:paraId="2DA178C7" w14:textId="77777777" w:rsidR="00740D3F" w:rsidRPr="001E3FEC" w:rsidRDefault="00740D3F" w:rsidP="00E04692"/>
        </w:tc>
      </w:tr>
      <w:tr w:rsidR="00740D3F" w:rsidRPr="001E3FEC" w14:paraId="7225D266" w14:textId="77777777" w:rsidTr="00E04692">
        <w:trPr>
          <w:trHeight w:val="240"/>
          <w:jc w:val="center"/>
        </w:trPr>
        <w:tc>
          <w:tcPr>
            <w:tcW w:w="4876" w:type="dxa"/>
          </w:tcPr>
          <w:p w14:paraId="5C29CFAF" w14:textId="77777777" w:rsidR="00740D3F" w:rsidRPr="001E3FEC" w:rsidRDefault="00740D3F" w:rsidP="00E04692">
            <w:pPr>
              <w:pStyle w:val="AmColumnHeading"/>
            </w:pPr>
            <w:r w:rsidRPr="001E3FEC">
              <w:t>Texto da Comissão</w:t>
            </w:r>
          </w:p>
        </w:tc>
        <w:tc>
          <w:tcPr>
            <w:tcW w:w="4876" w:type="dxa"/>
          </w:tcPr>
          <w:p w14:paraId="4B114F8E" w14:textId="77777777" w:rsidR="00740D3F" w:rsidRPr="001E3FEC" w:rsidRDefault="00740D3F" w:rsidP="00E04692">
            <w:pPr>
              <w:pStyle w:val="AmColumnHeading"/>
            </w:pPr>
            <w:r w:rsidRPr="001E3FEC">
              <w:t>Alteração</w:t>
            </w:r>
          </w:p>
        </w:tc>
      </w:tr>
      <w:tr w:rsidR="00740D3F" w:rsidRPr="001E3FEC" w14:paraId="77ACF41F" w14:textId="77777777" w:rsidTr="00E04692">
        <w:trPr>
          <w:jc w:val="center"/>
        </w:trPr>
        <w:tc>
          <w:tcPr>
            <w:tcW w:w="4876" w:type="dxa"/>
          </w:tcPr>
          <w:p w14:paraId="30058EC3" w14:textId="77777777" w:rsidR="00740D3F" w:rsidRPr="001E3FEC" w:rsidRDefault="00740D3F" w:rsidP="00E04692">
            <w:pPr>
              <w:pStyle w:val="Normal6a"/>
            </w:pPr>
          </w:p>
        </w:tc>
        <w:tc>
          <w:tcPr>
            <w:tcW w:w="4876" w:type="dxa"/>
          </w:tcPr>
          <w:p w14:paraId="6042A47B" w14:textId="77777777" w:rsidR="00740D3F" w:rsidRPr="001E3FEC" w:rsidRDefault="00740D3F" w:rsidP="00E04692">
            <w:pPr>
              <w:pStyle w:val="NormalBoldItalicCenter6a"/>
            </w:pPr>
            <w:r w:rsidRPr="001E3FEC">
              <w:t>Artigo 3.º-E</w:t>
            </w:r>
          </w:p>
        </w:tc>
      </w:tr>
      <w:tr w:rsidR="00740D3F" w:rsidRPr="001E3FEC" w14:paraId="5231C9F5" w14:textId="77777777" w:rsidTr="00E04692">
        <w:trPr>
          <w:jc w:val="center"/>
        </w:trPr>
        <w:tc>
          <w:tcPr>
            <w:tcW w:w="4876" w:type="dxa"/>
          </w:tcPr>
          <w:p w14:paraId="411E499D" w14:textId="77777777" w:rsidR="00740D3F" w:rsidRPr="001E3FEC" w:rsidRDefault="00740D3F" w:rsidP="00E04692">
            <w:pPr>
              <w:pStyle w:val="Normal6a"/>
            </w:pPr>
          </w:p>
        </w:tc>
        <w:tc>
          <w:tcPr>
            <w:tcW w:w="4876" w:type="dxa"/>
          </w:tcPr>
          <w:p w14:paraId="41FAEBB8" w14:textId="77777777" w:rsidR="00740D3F" w:rsidRPr="001E3FEC" w:rsidRDefault="00740D3F" w:rsidP="00E04692">
            <w:pPr>
              <w:pStyle w:val="NormalBoldItalicCenter6a"/>
            </w:pPr>
            <w:r w:rsidRPr="001E3FEC">
              <w:t>Recolocação numa situação de emergência</w:t>
            </w:r>
          </w:p>
        </w:tc>
      </w:tr>
      <w:tr w:rsidR="00740D3F" w:rsidRPr="001E3FEC" w14:paraId="21A8B95B" w14:textId="77777777" w:rsidTr="00E04692">
        <w:trPr>
          <w:jc w:val="center"/>
        </w:trPr>
        <w:tc>
          <w:tcPr>
            <w:tcW w:w="4876" w:type="dxa"/>
          </w:tcPr>
          <w:p w14:paraId="5B1DAD38" w14:textId="77777777" w:rsidR="00740D3F" w:rsidRPr="001E3FEC" w:rsidRDefault="00740D3F" w:rsidP="00E04692">
            <w:pPr>
              <w:pStyle w:val="Normal6a"/>
            </w:pPr>
          </w:p>
        </w:tc>
        <w:tc>
          <w:tcPr>
            <w:tcW w:w="4876" w:type="dxa"/>
          </w:tcPr>
          <w:p w14:paraId="1C8B28CB" w14:textId="77777777" w:rsidR="00740D3F" w:rsidRPr="001E3FEC" w:rsidRDefault="00740D3F" w:rsidP="00E04692">
            <w:pPr>
              <w:pStyle w:val="Normal6a"/>
            </w:pPr>
            <w:r w:rsidRPr="001E3FEC">
              <w:rPr>
                <w:b/>
                <w:i/>
              </w:rPr>
              <w:t>1. Os contributos de recolocação em benefício de um Estado-Membro, nomeadamente que seja objeto de desembarques na sequência de operações de busca e salvamento, podem ser do tipo seguinte:</w:t>
            </w:r>
          </w:p>
        </w:tc>
      </w:tr>
      <w:tr w:rsidR="00740D3F" w:rsidRPr="001E3FEC" w14:paraId="5F3BD8C8" w14:textId="77777777" w:rsidTr="00E04692">
        <w:trPr>
          <w:jc w:val="center"/>
        </w:trPr>
        <w:tc>
          <w:tcPr>
            <w:tcW w:w="4876" w:type="dxa"/>
          </w:tcPr>
          <w:p w14:paraId="60DBA815" w14:textId="77777777" w:rsidR="00740D3F" w:rsidRPr="001E3FEC" w:rsidRDefault="00740D3F" w:rsidP="00E04692">
            <w:pPr>
              <w:pStyle w:val="Normal6a"/>
            </w:pPr>
          </w:p>
        </w:tc>
        <w:tc>
          <w:tcPr>
            <w:tcW w:w="4876" w:type="dxa"/>
          </w:tcPr>
          <w:p w14:paraId="65CC072B" w14:textId="77777777" w:rsidR="00740D3F" w:rsidRPr="001E3FEC" w:rsidRDefault="00740D3F" w:rsidP="00E04692">
            <w:pPr>
              <w:pStyle w:val="Normal6a"/>
            </w:pPr>
            <w:r w:rsidRPr="001E3FEC">
              <w:rPr>
                <w:b/>
                <w:i/>
              </w:rPr>
              <w:t>(a) Recolocação dos requerentes para a análise de um pedido de proteção internacional;</w:t>
            </w:r>
          </w:p>
        </w:tc>
      </w:tr>
      <w:tr w:rsidR="00740D3F" w:rsidRPr="001E3FEC" w14:paraId="23645231" w14:textId="77777777" w:rsidTr="00E04692">
        <w:trPr>
          <w:jc w:val="center"/>
        </w:trPr>
        <w:tc>
          <w:tcPr>
            <w:tcW w:w="4876" w:type="dxa"/>
          </w:tcPr>
          <w:p w14:paraId="15F85A88" w14:textId="77777777" w:rsidR="00740D3F" w:rsidRPr="001E3FEC" w:rsidRDefault="00740D3F" w:rsidP="00E04692">
            <w:pPr>
              <w:pStyle w:val="Normal6a"/>
            </w:pPr>
          </w:p>
        </w:tc>
        <w:tc>
          <w:tcPr>
            <w:tcW w:w="4876" w:type="dxa"/>
          </w:tcPr>
          <w:p w14:paraId="73B5E021" w14:textId="77777777" w:rsidR="00740D3F" w:rsidRPr="001E3FEC" w:rsidRDefault="00740D3F" w:rsidP="00E04692">
            <w:pPr>
              <w:pStyle w:val="Normal6a"/>
            </w:pPr>
            <w:r w:rsidRPr="001E3FEC">
              <w:rPr>
                <w:b/>
                <w:i/>
              </w:rPr>
              <w:t>(b) Recolocação dos beneficiários de proteção internacional prima facie;</w:t>
            </w:r>
          </w:p>
        </w:tc>
      </w:tr>
      <w:tr w:rsidR="00740D3F" w:rsidRPr="001E3FEC" w14:paraId="60028872" w14:textId="77777777" w:rsidTr="00E04692">
        <w:trPr>
          <w:jc w:val="center"/>
        </w:trPr>
        <w:tc>
          <w:tcPr>
            <w:tcW w:w="4876" w:type="dxa"/>
          </w:tcPr>
          <w:p w14:paraId="5AB1F38C" w14:textId="77777777" w:rsidR="00740D3F" w:rsidRPr="001E3FEC" w:rsidRDefault="00740D3F" w:rsidP="00E04692">
            <w:pPr>
              <w:pStyle w:val="Normal6a"/>
            </w:pPr>
          </w:p>
        </w:tc>
        <w:tc>
          <w:tcPr>
            <w:tcW w:w="4876" w:type="dxa"/>
          </w:tcPr>
          <w:p w14:paraId="77D92237" w14:textId="77777777" w:rsidR="00740D3F" w:rsidRPr="001E3FEC" w:rsidRDefault="00740D3F" w:rsidP="00E04692">
            <w:pPr>
              <w:pStyle w:val="Normal6a"/>
            </w:pPr>
            <w:r w:rsidRPr="001E3FEC">
              <w:rPr>
                <w:b/>
                <w:i/>
              </w:rPr>
              <w:t>(c) Recolocação dos beneficiários de proteção internacional a quem foi concedida essa proteção há menos de três anos, a pedido do beneficiário de proteção internacional.</w:t>
            </w:r>
          </w:p>
        </w:tc>
      </w:tr>
      <w:tr w:rsidR="00740D3F" w:rsidRPr="001E3FEC" w14:paraId="19888BD5" w14:textId="77777777" w:rsidTr="00E04692">
        <w:trPr>
          <w:jc w:val="center"/>
        </w:trPr>
        <w:tc>
          <w:tcPr>
            <w:tcW w:w="4876" w:type="dxa"/>
          </w:tcPr>
          <w:p w14:paraId="5C396FFA" w14:textId="77777777" w:rsidR="00740D3F" w:rsidRPr="001E3FEC" w:rsidRDefault="00740D3F" w:rsidP="00E04692">
            <w:pPr>
              <w:pStyle w:val="Normal6a"/>
            </w:pPr>
          </w:p>
        </w:tc>
        <w:tc>
          <w:tcPr>
            <w:tcW w:w="4876" w:type="dxa"/>
          </w:tcPr>
          <w:p w14:paraId="2289BF9C" w14:textId="77777777" w:rsidR="00740D3F" w:rsidRPr="001E3FEC" w:rsidRDefault="00740D3F" w:rsidP="00E04692">
            <w:pPr>
              <w:pStyle w:val="Normal6a"/>
            </w:pPr>
            <w:r w:rsidRPr="001E3FEC">
              <w:rPr>
                <w:b/>
                <w:i/>
              </w:rPr>
              <w:t>2. Os requisitos processuais para a recolocação descritos no Regulamento (UE) XXX/XXX [Gestão do Asilo e da Migração] aplicam-se à recolocação em situação de emergência, salvo disposição em contrário no presente regulamento.</w:t>
            </w:r>
          </w:p>
        </w:tc>
      </w:tr>
      <w:tr w:rsidR="00740D3F" w:rsidRPr="001E3FEC" w14:paraId="7D85B74D" w14:textId="77777777" w:rsidTr="00E04692">
        <w:trPr>
          <w:jc w:val="center"/>
        </w:trPr>
        <w:tc>
          <w:tcPr>
            <w:tcW w:w="4876" w:type="dxa"/>
          </w:tcPr>
          <w:p w14:paraId="26691AC9" w14:textId="77777777" w:rsidR="00740D3F" w:rsidRPr="001E3FEC" w:rsidRDefault="00740D3F" w:rsidP="00E04692">
            <w:pPr>
              <w:pStyle w:val="Normal6a"/>
            </w:pPr>
          </w:p>
        </w:tc>
        <w:tc>
          <w:tcPr>
            <w:tcW w:w="4876" w:type="dxa"/>
          </w:tcPr>
          <w:p w14:paraId="29355189" w14:textId="77777777" w:rsidR="00740D3F" w:rsidRPr="001E3FEC" w:rsidRDefault="00740D3F" w:rsidP="00E04692">
            <w:pPr>
              <w:pStyle w:val="Normal6a"/>
            </w:pPr>
            <w:r w:rsidRPr="001E3FEC">
              <w:rPr>
                <w:b/>
                <w:i/>
              </w:rPr>
              <w:t>3. Os Estados-Membros beneficiários e contribuintes devem manter a Comissão e a Agência para o Asilo informadas sobre a implementação dos compromissos suplementares de recolocação assumidos a nível bilateral, para além dos contributos estabelecidas no âmbito do mecanismo de distribuição automática.</w:t>
            </w:r>
          </w:p>
        </w:tc>
      </w:tr>
      <w:tr w:rsidR="00740D3F" w:rsidRPr="001E3FEC" w14:paraId="6C159574" w14:textId="77777777" w:rsidTr="00E04692">
        <w:trPr>
          <w:jc w:val="center"/>
        </w:trPr>
        <w:tc>
          <w:tcPr>
            <w:tcW w:w="4876" w:type="dxa"/>
          </w:tcPr>
          <w:p w14:paraId="0DD61091" w14:textId="77777777" w:rsidR="00740D3F" w:rsidRPr="001E3FEC" w:rsidRDefault="00740D3F" w:rsidP="00E04692">
            <w:pPr>
              <w:pStyle w:val="Normal6a"/>
            </w:pPr>
          </w:p>
        </w:tc>
        <w:tc>
          <w:tcPr>
            <w:tcW w:w="4876" w:type="dxa"/>
          </w:tcPr>
          <w:p w14:paraId="68464D6F" w14:textId="77777777" w:rsidR="00740D3F" w:rsidRPr="001E3FEC" w:rsidRDefault="00740D3F" w:rsidP="00E04692">
            <w:pPr>
              <w:pStyle w:val="Normal6a"/>
            </w:pPr>
            <w:r w:rsidRPr="001E3FEC">
              <w:rPr>
                <w:b/>
                <w:i/>
              </w:rPr>
              <w:t>4. O coordenador da UE para as recolocações coordena os aspetos operacionais da aplicação do mecanismo de repartição com o apoio técnico da Agência para o Asilo.</w:t>
            </w:r>
          </w:p>
        </w:tc>
      </w:tr>
    </w:tbl>
    <w:p w14:paraId="1313863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F0FD3CC" w14:textId="77777777" w:rsidR="00740D3F" w:rsidRPr="001E3FEC" w:rsidRDefault="00740D3F" w:rsidP="00740D3F">
      <w:r w:rsidRPr="001E3FEC">
        <w:rPr>
          <w:rStyle w:val="HideTWBExt"/>
          <w:noProof w:val="0"/>
        </w:rPr>
        <w:t>&lt;/Amend&gt;</w:t>
      </w:r>
    </w:p>
    <w:p w14:paraId="202AB15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526</w:t>
      </w:r>
      <w:r w:rsidRPr="001E3FEC">
        <w:rPr>
          <w:rStyle w:val="HideTWBExt"/>
          <w:noProof w:val="0"/>
        </w:rPr>
        <w:t>&lt;/NumAm&gt;</w:t>
      </w:r>
    </w:p>
    <w:p w14:paraId="20E16B89"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2E72AF5" w14:textId="77777777" w:rsidR="00740D3F" w:rsidRPr="001E3FEC" w:rsidRDefault="00740D3F" w:rsidP="00740D3F">
      <w:pPr>
        <w:pStyle w:val="NormalBold"/>
      </w:pPr>
      <w:r w:rsidRPr="001E3FEC">
        <w:rPr>
          <w:rStyle w:val="HideTWBExt"/>
          <w:noProof w:val="0"/>
        </w:rPr>
        <w:t>&lt;/RepeatBlock-By&gt;</w:t>
      </w:r>
    </w:p>
    <w:p w14:paraId="7967B7B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AFFE8F6" w14:textId="77777777" w:rsidR="00740D3F" w:rsidRPr="001E3FEC" w:rsidRDefault="00740D3F" w:rsidP="00740D3F">
      <w:pPr>
        <w:pStyle w:val="NormalBold"/>
      </w:pPr>
      <w:r w:rsidRPr="001E3FEC">
        <w:rPr>
          <w:rStyle w:val="HideTWBExt"/>
          <w:noProof w:val="0"/>
        </w:rPr>
        <w:t>&lt;Article&gt;</w:t>
      </w:r>
      <w:r w:rsidRPr="001E3FEC">
        <w:t>Artigo 3-F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3810897" w14:textId="77777777" w:rsidTr="00E04692">
        <w:trPr>
          <w:trHeight w:hRule="exact" w:val="240"/>
          <w:jc w:val="center"/>
        </w:trPr>
        <w:tc>
          <w:tcPr>
            <w:tcW w:w="9752" w:type="dxa"/>
            <w:gridSpan w:val="2"/>
          </w:tcPr>
          <w:p w14:paraId="6698EB20" w14:textId="77777777" w:rsidR="00740D3F" w:rsidRPr="001E3FEC" w:rsidRDefault="00740D3F" w:rsidP="00E04692"/>
        </w:tc>
      </w:tr>
      <w:tr w:rsidR="00740D3F" w:rsidRPr="001E3FEC" w14:paraId="7AA98513" w14:textId="77777777" w:rsidTr="00E04692">
        <w:trPr>
          <w:trHeight w:val="240"/>
          <w:jc w:val="center"/>
        </w:trPr>
        <w:tc>
          <w:tcPr>
            <w:tcW w:w="4876" w:type="dxa"/>
          </w:tcPr>
          <w:p w14:paraId="583333CA" w14:textId="77777777" w:rsidR="00740D3F" w:rsidRPr="001E3FEC" w:rsidRDefault="00740D3F" w:rsidP="00E04692">
            <w:pPr>
              <w:pStyle w:val="AmColumnHeading"/>
            </w:pPr>
            <w:r w:rsidRPr="001E3FEC">
              <w:t>Texto da Comissão</w:t>
            </w:r>
          </w:p>
        </w:tc>
        <w:tc>
          <w:tcPr>
            <w:tcW w:w="4876" w:type="dxa"/>
          </w:tcPr>
          <w:p w14:paraId="3F56A94B" w14:textId="77777777" w:rsidR="00740D3F" w:rsidRPr="001E3FEC" w:rsidRDefault="00740D3F" w:rsidP="00E04692">
            <w:pPr>
              <w:pStyle w:val="AmColumnHeading"/>
            </w:pPr>
            <w:r w:rsidRPr="001E3FEC">
              <w:t>Alteração</w:t>
            </w:r>
          </w:p>
        </w:tc>
      </w:tr>
      <w:tr w:rsidR="00740D3F" w:rsidRPr="001E3FEC" w14:paraId="7E5B301A" w14:textId="77777777" w:rsidTr="00E04692">
        <w:trPr>
          <w:jc w:val="center"/>
        </w:trPr>
        <w:tc>
          <w:tcPr>
            <w:tcW w:w="4876" w:type="dxa"/>
          </w:tcPr>
          <w:p w14:paraId="54631A25" w14:textId="77777777" w:rsidR="00740D3F" w:rsidRPr="001E3FEC" w:rsidRDefault="00740D3F" w:rsidP="00E04692">
            <w:pPr>
              <w:pStyle w:val="Normal6a"/>
            </w:pPr>
          </w:p>
        </w:tc>
        <w:tc>
          <w:tcPr>
            <w:tcW w:w="4876" w:type="dxa"/>
          </w:tcPr>
          <w:p w14:paraId="78EEDB2C" w14:textId="77777777" w:rsidR="00740D3F" w:rsidRPr="001E3FEC" w:rsidRDefault="00740D3F" w:rsidP="00E04692">
            <w:pPr>
              <w:pStyle w:val="NormalBoldItalicCenter6a"/>
            </w:pPr>
            <w:r w:rsidRPr="001E3FEC">
              <w:t>Artigo 3.º-F</w:t>
            </w:r>
          </w:p>
        </w:tc>
      </w:tr>
      <w:tr w:rsidR="00740D3F" w:rsidRPr="001E3FEC" w14:paraId="762B7B51" w14:textId="77777777" w:rsidTr="00E04692">
        <w:trPr>
          <w:jc w:val="center"/>
        </w:trPr>
        <w:tc>
          <w:tcPr>
            <w:tcW w:w="4876" w:type="dxa"/>
          </w:tcPr>
          <w:p w14:paraId="0B513EDF" w14:textId="77777777" w:rsidR="00740D3F" w:rsidRPr="001E3FEC" w:rsidRDefault="00740D3F" w:rsidP="00E04692">
            <w:pPr>
              <w:pStyle w:val="Normal6a"/>
            </w:pPr>
          </w:p>
        </w:tc>
        <w:tc>
          <w:tcPr>
            <w:tcW w:w="4876" w:type="dxa"/>
          </w:tcPr>
          <w:p w14:paraId="46E5BA5E" w14:textId="77777777" w:rsidR="00740D3F" w:rsidRPr="001E3FEC" w:rsidRDefault="00740D3F" w:rsidP="00E04692">
            <w:pPr>
              <w:pStyle w:val="NormalBoldItalicCenter6a"/>
            </w:pPr>
            <w:r w:rsidRPr="001E3FEC">
              <w:t>Apoio financeiro, operacional e humanitário em situações de emergência</w:t>
            </w:r>
          </w:p>
        </w:tc>
      </w:tr>
      <w:tr w:rsidR="00740D3F" w:rsidRPr="001E3FEC" w14:paraId="7C966B70" w14:textId="77777777" w:rsidTr="00E04692">
        <w:trPr>
          <w:jc w:val="center"/>
        </w:trPr>
        <w:tc>
          <w:tcPr>
            <w:tcW w:w="4876" w:type="dxa"/>
          </w:tcPr>
          <w:p w14:paraId="7D26C417" w14:textId="77777777" w:rsidR="00740D3F" w:rsidRPr="001E3FEC" w:rsidRDefault="00740D3F" w:rsidP="00E04692">
            <w:pPr>
              <w:pStyle w:val="Normal6a"/>
            </w:pPr>
          </w:p>
        </w:tc>
        <w:tc>
          <w:tcPr>
            <w:tcW w:w="4876" w:type="dxa"/>
          </w:tcPr>
          <w:p w14:paraId="533D9553" w14:textId="77777777" w:rsidR="00740D3F" w:rsidRPr="001E3FEC" w:rsidRDefault="00740D3F" w:rsidP="00E04692">
            <w:pPr>
              <w:pStyle w:val="Normal6a"/>
            </w:pPr>
            <w:r w:rsidRPr="001E3FEC">
              <w:rPr>
                <w:b/>
                <w:i/>
              </w:rPr>
              <w:t>1. O apoio financeiro na sequência da recolocação nos termos dos artigos 3.º-A a 3.º-D do presente regulamento é executado nos termos do artigo 20.º do Regulamento (UE) n.º 2021/1147 do Parlamento Europeu e do Conselho, de 7 de julho de 2021, que cria o Fundo para o Asilo, a Migração e a Integração, com base no objetivo referido no artigo 3.º, n.º 2, alínea d) do referido regulamento.</w:t>
            </w:r>
          </w:p>
        </w:tc>
      </w:tr>
      <w:tr w:rsidR="00740D3F" w:rsidRPr="001E3FEC" w14:paraId="73D7A3C6" w14:textId="77777777" w:rsidTr="00E04692">
        <w:trPr>
          <w:jc w:val="center"/>
        </w:trPr>
        <w:tc>
          <w:tcPr>
            <w:tcW w:w="4876" w:type="dxa"/>
          </w:tcPr>
          <w:p w14:paraId="31A4A32C" w14:textId="77777777" w:rsidR="00740D3F" w:rsidRPr="001E3FEC" w:rsidRDefault="00740D3F" w:rsidP="00E04692">
            <w:pPr>
              <w:pStyle w:val="Normal6a"/>
            </w:pPr>
          </w:p>
        </w:tc>
        <w:tc>
          <w:tcPr>
            <w:tcW w:w="4876" w:type="dxa"/>
          </w:tcPr>
          <w:p w14:paraId="14148FA7" w14:textId="77777777" w:rsidR="00740D3F" w:rsidRPr="001E3FEC" w:rsidRDefault="00740D3F" w:rsidP="00E04692">
            <w:pPr>
              <w:pStyle w:val="Normal6a"/>
            </w:pPr>
            <w:r w:rsidRPr="001E3FEC">
              <w:rPr>
                <w:b/>
                <w:i/>
              </w:rPr>
              <w:t>2. O apoio financeiro de emergência ao Estado-Membro em situação de emergência pode ser concedido nos termos dos artigos 31.º, n.º 1, alíneas a) e b), do Regulamento (UE) n.º 2021/1147. O financiamento nos termos do artigo 9.º, n.º 1, do artigo 11.º, n.º 9, e do anexo II, n.º 2, alínea d, e do anexo IV do Regulamento (UE) n.º 2021/1147 pode ser atribuído às autoridades e organizações locais e regionais que apoiem os esforços de recolocação dos seus Estados-Membros. </w:t>
            </w:r>
          </w:p>
        </w:tc>
      </w:tr>
      <w:tr w:rsidR="00740D3F" w:rsidRPr="001E3FEC" w14:paraId="6DE73BD8" w14:textId="77777777" w:rsidTr="00E04692">
        <w:trPr>
          <w:jc w:val="center"/>
        </w:trPr>
        <w:tc>
          <w:tcPr>
            <w:tcW w:w="4876" w:type="dxa"/>
          </w:tcPr>
          <w:p w14:paraId="32B2E648" w14:textId="77777777" w:rsidR="00740D3F" w:rsidRPr="001E3FEC" w:rsidRDefault="00740D3F" w:rsidP="00E04692">
            <w:pPr>
              <w:pStyle w:val="Normal6a"/>
            </w:pPr>
          </w:p>
        </w:tc>
        <w:tc>
          <w:tcPr>
            <w:tcW w:w="4876" w:type="dxa"/>
          </w:tcPr>
          <w:p w14:paraId="14391BAB" w14:textId="77777777" w:rsidR="00740D3F" w:rsidRPr="001E3FEC" w:rsidRDefault="00740D3F" w:rsidP="00E04692">
            <w:pPr>
              <w:pStyle w:val="Normal6a"/>
            </w:pPr>
            <w:r w:rsidRPr="001E3FEC">
              <w:rPr>
                <w:b/>
                <w:i/>
              </w:rPr>
              <w:t>3. A pedido, e em plena cooperação e coordenação com o coordenador da UE para as recolocações, a Comissão coordena os aspetos operacionais dos contributos para as recolocações propostas pelos Estados-Membros contribuintes, incluindo qualquer assistência ou equipas destacadas pela Agência da União Europeia para o Asilo para prestar apoio operacional. A assistência operacional da Agência para o Asilo pode incluir funcionários responsáveis pelos processos, assistência jurídica e intérpretes, com vista a uma aplicação harmoniosa dos processos de recolocação. Os Estados-Membros devem contar com a Agência para o Asilo para assistência em matéria de formação e assistência operacional e técnica, com base no Regulamento (UE) XXX/XXX [Regulamento Agência da União Europeia para o Asilo].</w:t>
            </w:r>
          </w:p>
        </w:tc>
      </w:tr>
      <w:tr w:rsidR="00740D3F" w:rsidRPr="001E3FEC" w14:paraId="164BE4CB" w14:textId="77777777" w:rsidTr="00E04692">
        <w:trPr>
          <w:jc w:val="center"/>
        </w:trPr>
        <w:tc>
          <w:tcPr>
            <w:tcW w:w="4876" w:type="dxa"/>
          </w:tcPr>
          <w:p w14:paraId="5AEFCDAB" w14:textId="77777777" w:rsidR="00740D3F" w:rsidRPr="001E3FEC" w:rsidRDefault="00740D3F" w:rsidP="00E04692">
            <w:pPr>
              <w:pStyle w:val="Normal6a"/>
            </w:pPr>
          </w:p>
        </w:tc>
        <w:tc>
          <w:tcPr>
            <w:tcW w:w="4876" w:type="dxa"/>
          </w:tcPr>
          <w:p w14:paraId="3CB2113B" w14:textId="77777777" w:rsidR="00740D3F" w:rsidRPr="001E3FEC" w:rsidRDefault="00740D3F" w:rsidP="00E04692">
            <w:pPr>
              <w:pStyle w:val="Normal6a"/>
            </w:pPr>
            <w:r w:rsidRPr="001E3FEC">
              <w:rPr>
                <w:b/>
                <w:i/>
              </w:rPr>
              <w:t>4. A pedido, e em plena cooperação e coordenação com o coordenador da UE para as recolocações, a Comissão coordenará igualmente o apoio humanitário prestado ao Estado-Membro em situação de emergência. O apoio humanitário será mobilizado a partir dos instrumentos humanitários disponíveis, incluindo a Reserva Europeia de Proteção Civil e a reserva rescEU da UE, com base na Decisão (UE) 2019/420. </w:t>
            </w:r>
          </w:p>
        </w:tc>
      </w:tr>
    </w:tbl>
    <w:p w14:paraId="789509D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8A7BC53" w14:textId="77777777" w:rsidR="00740D3F" w:rsidRPr="001E3FEC" w:rsidRDefault="00740D3F" w:rsidP="00740D3F">
      <w:r w:rsidRPr="001E3FEC">
        <w:rPr>
          <w:rStyle w:val="HideTWBExt"/>
          <w:noProof w:val="0"/>
        </w:rPr>
        <w:t>&lt;/Amend&gt;</w:t>
      </w:r>
    </w:p>
    <w:p w14:paraId="273465D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527</w:t>
      </w:r>
      <w:r w:rsidRPr="001E3FEC">
        <w:rPr>
          <w:rStyle w:val="HideTWBExt"/>
          <w:noProof w:val="0"/>
        </w:rPr>
        <w:t>&lt;/NumAm&gt;</w:t>
      </w:r>
    </w:p>
    <w:p w14:paraId="2033FDEA"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5A0C9CF" w14:textId="77777777" w:rsidR="00740D3F" w:rsidRPr="001E3FEC" w:rsidRDefault="00740D3F" w:rsidP="00740D3F">
      <w:pPr>
        <w:pStyle w:val="NormalBold"/>
      </w:pPr>
      <w:r w:rsidRPr="001E3FEC">
        <w:rPr>
          <w:rStyle w:val="HideTWBExt"/>
          <w:noProof w:val="0"/>
        </w:rPr>
        <w:t>&lt;/RepeatBlock-By&gt;</w:t>
      </w:r>
    </w:p>
    <w:p w14:paraId="046ACED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08DA9E8" w14:textId="77777777" w:rsidR="00740D3F" w:rsidRPr="001E3FEC" w:rsidRDefault="00740D3F" w:rsidP="00740D3F">
      <w:pPr>
        <w:pStyle w:val="NormalBold"/>
      </w:pPr>
      <w:r w:rsidRPr="001E3FEC">
        <w:rPr>
          <w:rStyle w:val="HideTWBExt"/>
          <w:noProof w:val="0"/>
        </w:rPr>
        <w:t>&lt;Article&gt;</w:t>
      </w:r>
      <w:r w:rsidRPr="001E3FEC">
        <w:t>Artigo 3-G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54CD66A" w14:textId="77777777" w:rsidTr="00E04692">
        <w:trPr>
          <w:trHeight w:hRule="exact" w:val="240"/>
          <w:jc w:val="center"/>
        </w:trPr>
        <w:tc>
          <w:tcPr>
            <w:tcW w:w="9752" w:type="dxa"/>
            <w:gridSpan w:val="2"/>
          </w:tcPr>
          <w:p w14:paraId="25BBEBAB" w14:textId="77777777" w:rsidR="00740D3F" w:rsidRPr="001E3FEC" w:rsidRDefault="00740D3F" w:rsidP="00E04692"/>
        </w:tc>
      </w:tr>
      <w:tr w:rsidR="00740D3F" w:rsidRPr="001E3FEC" w14:paraId="54CD0183" w14:textId="77777777" w:rsidTr="00E04692">
        <w:trPr>
          <w:trHeight w:val="240"/>
          <w:jc w:val="center"/>
        </w:trPr>
        <w:tc>
          <w:tcPr>
            <w:tcW w:w="4876" w:type="dxa"/>
          </w:tcPr>
          <w:p w14:paraId="5FCA6B6F" w14:textId="77777777" w:rsidR="00740D3F" w:rsidRPr="001E3FEC" w:rsidRDefault="00740D3F" w:rsidP="00E04692">
            <w:pPr>
              <w:pStyle w:val="AmColumnHeading"/>
            </w:pPr>
            <w:r w:rsidRPr="001E3FEC">
              <w:t>Texto da Comissão</w:t>
            </w:r>
          </w:p>
        </w:tc>
        <w:tc>
          <w:tcPr>
            <w:tcW w:w="4876" w:type="dxa"/>
          </w:tcPr>
          <w:p w14:paraId="738873BD" w14:textId="77777777" w:rsidR="00740D3F" w:rsidRPr="001E3FEC" w:rsidRDefault="00740D3F" w:rsidP="00E04692">
            <w:pPr>
              <w:pStyle w:val="AmColumnHeading"/>
            </w:pPr>
            <w:r w:rsidRPr="001E3FEC">
              <w:t>Alteração</w:t>
            </w:r>
          </w:p>
        </w:tc>
      </w:tr>
      <w:tr w:rsidR="00740D3F" w:rsidRPr="001E3FEC" w14:paraId="143566CD" w14:textId="77777777" w:rsidTr="00E04692">
        <w:trPr>
          <w:jc w:val="center"/>
        </w:trPr>
        <w:tc>
          <w:tcPr>
            <w:tcW w:w="4876" w:type="dxa"/>
          </w:tcPr>
          <w:p w14:paraId="57BFCF23" w14:textId="77777777" w:rsidR="00740D3F" w:rsidRPr="001E3FEC" w:rsidRDefault="00740D3F" w:rsidP="00E04692">
            <w:pPr>
              <w:pStyle w:val="Normal6a"/>
            </w:pPr>
          </w:p>
        </w:tc>
        <w:tc>
          <w:tcPr>
            <w:tcW w:w="4876" w:type="dxa"/>
          </w:tcPr>
          <w:p w14:paraId="747A55AB" w14:textId="77777777" w:rsidR="00740D3F" w:rsidRPr="001E3FEC" w:rsidRDefault="00740D3F" w:rsidP="00E04692">
            <w:pPr>
              <w:pStyle w:val="NormalBoldItalicCenter6a"/>
            </w:pPr>
            <w:r w:rsidRPr="001E3FEC">
              <w:t>Artigo 3.º-G</w:t>
            </w:r>
          </w:p>
        </w:tc>
      </w:tr>
      <w:tr w:rsidR="00740D3F" w:rsidRPr="001E3FEC" w14:paraId="626A1C55" w14:textId="77777777" w:rsidTr="00E04692">
        <w:trPr>
          <w:jc w:val="center"/>
        </w:trPr>
        <w:tc>
          <w:tcPr>
            <w:tcW w:w="4876" w:type="dxa"/>
          </w:tcPr>
          <w:p w14:paraId="5FB58CAE" w14:textId="77777777" w:rsidR="00740D3F" w:rsidRPr="001E3FEC" w:rsidRDefault="00740D3F" w:rsidP="00E04692">
            <w:pPr>
              <w:pStyle w:val="Normal6a"/>
            </w:pPr>
          </w:p>
        </w:tc>
        <w:tc>
          <w:tcPr>
            <w:tcW w:w="4876" w:type="dxa"/>
          </w:tcPr>
          <w:p w14:paraId="52E2D09E" w14:textId="77777777" w:rsidR="00740D3F" w:rsidRPr="001E3FEC" w:rsidRDefault="00740D3F" w:rsidP="00E04692">
            <w:pPr>
              <w:pStyle w:val="NormalBoldItalicCenter6a"/>
            </w:pPr>
            <w:r w:rsidRPr="001E3FEC">
              <w:t>Responsabilidade do Estado-Membro numa situação de emergência</w:t>
            </w:r>
          </w:p>
        </w:tc>
      </w:tr>
      <w:tr w:rsidR="00740D3F" w:rsidRPr="001E3FEC" w14:paraId="07F3A595" w14:textId="77777777" w:rsidTr="00E04692">
        <w:trPr>
          <w:jc w:val="center"/>
        </w:trPr>
        <w:tc>
          <w:tcPr>
            <w:tcW w:w="4876" w:type="dxa"/>
          </w:tcPr>
          <w:p w14:paraId="1BCDC80A" w14:textId="77777777" w:rsidR="00740D3F" w:rsidRPr="001E3FEC" w:rsidRDefault="00740D3F" w:rsidP="00E04692">
            <w:pPr>
              <w:pStyle w:val="Normal6a"/>
            </w:pPr>
          </w:p>
        </w:tc>
        <w:tc>
          <w:tcPr>
            <w:tcW w:w="4876" w:type="dxa"/>
          </w:tcPr>
          <w:p w14:paraId="407FF555" w14:textId="77777777" w:rsidR="00740D3F" w:rsidRPr="001E3FEC" w:rsidRDefault="00740D3F" w:rsidP="00E04692">
            <w:pPr>
              <w:pStyle w:val="Normal6a"/>
            </w:pPr>
            <w:r w:rsidRPr="001E3FEC">
              <w:rPr>
                <w:b/>
                <w:i/>
              </w:rPr>
              <w:t>1. Em conformidade com a Diretiva XXX/XXX/UE [reformulação da Diretiva Condições de Acolhimento], o Estado-Membro em situação de emergência continuará a proporcionar condições materiais de acolhimento e necessidades básicas, incluindo cuidados de saúde mental e física, aos requerentes de proteção internacional. </w:t>
            </w:r>
          </w:p>
        </w:tc>
      </w:tr>
      <w:tr w:rsidR="00740D3F" w:rsidRPr="001E3FEC" w14:paraId="5B44E7B4" w14:textId="77777777" w:rsidTr="00E04692">
        <w:trPr>
          <w:jc w:val="center"/>
        </w:trPr>
        <w:tc>
          <w:tcPr>
            <w:tcW w:w="4876" w:type="dxa"/>
          </w:tcPr>
          <w:p w14:paraId="29240798" w14:textId="77777777" w:rsidR="00740D3F" w:rsidRPr="001E3FEC" w:rsidRDefault="00740D3F" w:rsidP="00E04692">
            <w:pPr>
              <w:pStyle w:val="Normal6a"/>
            </w:pPr>
          </w:p>
        </w:tc>
        <w:tc>
          <w:tcPr>
            <w:tcW w:w="4876" w:type="dxa"/>
          </w:tcPr>
          <w:p w14:paraId="66440A1D" w14:textId="77777777" w:rsidR="00740D3F" w:rsidRPr="001E3FEC" w:rsidRDefault="00740D3F" w:rsidP="00E04692">
            <w:pPr>
              <w:pStyle w:val="Normal6a"/>
            </w:pPr>
            <w:r w:rsidRPr="001E3FEC">
              <w:rPr>
                <w:b/>
                <w:i/>
              </w:rPr>
              <w:t>2. Nos termos do artigo 14.º da Diretiva Condições de Acolhimento, os Estados-Membros em questão devem continuar a conceder aos filhos menores dos requerentes e aos requerentes menores o acesso ao sistema de ensino em condições semelhantes às dos seus nacionais.</w:t>
            </w:r>
          </w:p>
        </w:tc>
      </w:tr>
      <w:tr w:rsidR="00740D3F" w:rsidRPr="001E3FEC" w14:paraId="427935DD" w14:textId="77777777" w:rsidTr="00E04692">
        <w:trPr>
          <w:jc w:val="center"/>
        </w:trPr>
        <w:tc>
          <w:tcPr>
            <w:tcW w:w="4876" w:type="dxa"/>
          </w:tcPr>
          <w:p w14:paraId="7D79D72D" w14:textId="77777777" w:rsidR="00740D3F" w:rsidRPr="001E3FEC" w:rsidRDefault="00740D3F" w:rsidP="00E04692">
            <w:pPr>
              <w:pStyle w:val="Normal6a"/>
            </w:pPr>
          </w:p>
        </w:tc>
        <w:tc>
          <w:tcPr>
            <w:tcW w:w="4876" w:type="dxa"/>
          </w:tcPr>
          <w:p w14:paraId="4640E40A" w14:textId="77777777" w:rsidR="00740D3F" w:rsidRPr="001E3FEC" w:rsidRDefault="00740D3F" w:rsidP="00E04692">
            <w:pPr>
              <w:pStyle w:val="Normal6a"/>
            </w:pPr>
            <w:r w:rsidRPr="001E3FEC">
              <w:rPr>
                <w:b/>
                <w:i/>
              </w:rPr>
              <w:t>3. Numa situação de emergência, o Estado-Membro em questão pode facultar acesso imediato ao mercado de trabalho aos requerentes e beneficiários de proteção internacional, especialmente aqueles considerados como «pessoal essencial».</w:t>
            </w:r>
          </w:p>
        </w:tc>
      </w:tr>
    </w:tbl>
    <w:p w14:paraId="3F143E2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6A0E9A3" w14:textId="77777777" w:rsidR="00740D3F" w:rsidRPr="001E3FEC" w:rsidRDefault="00740D3F" w:rsidP="00740D3F">
      <w:r w:rsidRPr="001E3FEC">
        <w:rPr>
          <w:rStyle w:val="HideTWBExt"/>
          <w:noProof w:val="0"/>
        </w:rPr>
        <w:t>&lt;/Amend&gt;</w:t>
      </w:r>
    </w:p>
    <w:p w14:paraId="5E576E5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528</w:t>
      </w:r>
      <w:r w:rsidRPr="001E3FEC">
        <w:rPr>
          <w:rStyle w:val="HideTWBExt"/>
          <w:noProof w:val="0"/>
        </w:rPr>
        <w:t>&lt;/NumAm&gt;</w:t>
      </w:r>
    </w:p>
    <w:p w14:paraId="5B312C3D"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87B0D2F" w14:textId="77777777" w:rsidR="00740D3F" w:rsidRPr="001E3FEC" w:rsidRDefault="00740D3F" w:rsidP="00740D3F">
      <w:pPr>
        <w:pStyle w:val="NormalBold"/>
      </w:pPr>
      <w:r w:rsidRPr="001E3FEC">
        <w:rPr>
          <w:rStyle w:val="HideTWBExt"/>
          <w:noProof w:val="0"/>
        </w:rPr>
        <w:t>&lt;/RepeatBlock-By&gt;</w:t>
      </w:r>
    </w:p>
    <w:p w14:paraId="73B5829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55EBAE3" w14:textId="77777777" w:rsidR="00740D3F" w:rsidRPr="001E3FEC" w:rsidRDefault="00740D3F" w:rsidP="00740D3F">
      <w:pPr>
        <w:pStyle w:val="NormalBold"/>
      </w:pPr>
      <w:r w:rsidRPr="001E3FEC">
        <w:rPr>
          <w:rStyle w:val="HideTWBExt"/>
          <w:noProof w:val="0"/>
        </w:rPr>
        <w:t>&lt;Article&gt;</w:t>
      </w:r>
      <w:r w:rsidRPr="001E3FEC">
        <w:t>Artigo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82AA707" w14:textId="77777777" w:rsidTr="00E04692">
        <w:trPr>
          <w:trHeight w:hRule="exact" w:val="240"/>
          <w:jc w:val="center"/>
        </w:trPr>
        <w:tc>
          <w:tcPr>
            <w:tcW w:w="9752" w:type="dxa"/>
            <w:gridSpan w:val="2"/>
          </w:tcPr>
          <w:p w14:paraId="6E345195" w14:textId="77777777" w:rsidR="00740D3F" w:rsidRPr="001E3FEC" w:rsidRDefault="00740D3F" w:rsidP="00E04692"/>
        </w:tc>
      </w:tr>
      <w:tr w:rsidR="00740D3F" w:rsidRPr="001E3FEC" w14:paraId="157A7318" w14:textId="77777777" w:rsidTr="00E04692">
        <w:trPr>
          <w:trHeight w:val="240"/>
          <w:jc w:val="center"/>
        </w:trPr>
        <w:tc>
          <w:tcPr>
            <w:tcW w:w="4876" w:type="dxa"/>
          </w:tcPr>
          <w:p w14:paraId="4756B8F2" w14:textId="77777777" w:rsidR="00740D3F" w:rsidRPr="001E3FEC" w:rsidRDefault="00740D3F" w:rsidP="00E04692">
            <w:pPr>
              <w:pStyle w:val="AmColumnHeading"/>
            </w:pPr>
            <w:r w:rsidRPr="001E3FEC">
              <w:t>Texto da Comissão</w:t>
            </w:r>
          </w:p>
        </w:tc>
        <w:tc>
          <w:tcPr>
            <w:tcW w:w="4876" w:type="dxa"/>
          </w:tcPr>
          <w:p w14:paraId="6501E9FD" w14:textId="77777777" w:rsidR="00740D3F" w:rsidRPr="001E3FEC" w:rsidRDefault="00740D3F" w:rsidP="00E04692">
            <w:pPr>
              <w:pStyle w:val="AmColumnHeading"/>
            </w:pPr>
            <w:r w:rsidRPr="001E3FEC">
              <w:t>Alteração</w:t>
            </w:r>
          </w:p>
        </w:tc>
      </w:tr>
      <w:tr w:rsidR="00740D3F" w:rsidRPr="001E3FEC" w14:paraId="00CA8356" w14:textId="77777777" w:rsidTr="00E04692">
        <w:trPr>
          <w:jc w:val="center"/>
        </w:trPr>
        <w:tc>
          <w:tcPr>
            <w:tcW w:w="4876" w:type="dxa"/>
          </w:tcPr>
          <w:p w14:paraId="159E0D94" w14:textId="77777777" w:rsidR="00740D3F" w:rsidRPr="001E3FEC" w:rsidRDefault="00740D3F" w:rsidP="00E04692">
            <w:pPr>
              <w:pStyle w:val="NormalBoldItalicCenter6a"/>
            </w:pPr>
            <w:r w:rsidRPr="001E3FEC">
              <w:t>Artigo 4.º</w:t>
            </w:r>
          </w:p>
        </w:tc>
        <w:tc>
          <w:tcPr>
            <w:tcW w:w="4876" w:type="dxa"/>
          </w:tcPr>
          <w:p w14:paraId="6B7BA088" w14:textId="77777777" w:rsidR="00740D3F" w:rsidRPr="001E3FEC" w:rsidRDefault="00740D3F" w:rsidP="00E04692">
            <w:pPr>
              <w:pStyle w:val="Normal6a"/>
            </w:pPr>
            <w:r w:rsidRPr="001E3FEC">
              <w:rPr>
                <w:b/>
                <w:i/>
              </w:rPr>
              <w:t>Suprimido</w:t>
            </w:r>
          </w:p>
        </w:tc>
      </w:tr>
      <w:tr w:rsidR="00740D3F" w:rsidRPr="001E3FEC" w14:paraId="5B5FB7A1" w14:textId="77777777" w:rsidTr="00E04692">
        <w:trPr>
          <w:jc w:val="center"/>
        </w:trPr>
        <w:tc>
          <w:tcPr>
            <w:tcW w:w="4876" w:type="dxa"/>
          </w:tcPr>
          <w:p w14:paraId="741D2C84" w14:textId="77777777" w:rsidR="00740D3F" w:rsidRPr="001E3FEC" w:rsidRDefault="00740D3F" w:rsidP="00E04692">
            <w:pPr>
              <w:pStyle w:val="NormalBoldItalicCenter6a"/>
            </w:pPr>
            <w:r w:rsidRPr="001E3FEC">
              <w:t>Procedimento de gestão de crises de asilo</w:t>
            </w:r>
          </w:p>
        </w:tc>
        <w:tc>
          <w:tcPr>
            <w:tcW w:w="4876" w:type="dxa"/>
          </w:tcPr>
          <w:p w14:paraId="1E41BF97" w14:textId="77777777" w:rsidR="00740D3F" w:rsidRPr="001E3FEC" w:rsidRDefault="00740D3F" w:rsidP="00E04692">
            <w:pPr>
              <w:pStyle w:val="Normal6a"/>
            </w:pPr>
          </w:p>
        </w:tc>
      </w:tr>
      <w:tr w:rsidR="00740D3F" w:rsidRPr="001E3FEC" w14:paraId="0A867914" w14:textId="77777777" w:rsidTr="00E04692">
        <w:trPr>
          <w:jc w:val="center"/>
        </w:trPr>
        <w:tc>
          <w:tcPr>
            <w:tcW w:w="4876" w:type="dxa"/>
          </w:tcPr>
          <w:p w14:paraId="0214890A" w14:textId="77777777" w:rsidR="00740D3F" w:rsidRPr="001E3FEC" w:rsidRDefault="00740D3F" w:rsidP="00E04692">
            <w:pPr>
              <w:pStyle w:val="Normal6a"/>
            </w:pPr>
            <w:r w:rsidRPr="001E3FEC">
              <w:rPr>
                <w:b/>
                <w:i/>
              </w:rPr>
              <w:t>1. Numa situação de crise a que se refere o artigo 1.º, n.º 2, e de acordo com os procedimentos estabelecidos no artigo 3.º, os Estados-Membros podem, no que diz respeito aos pedidos efetuados dentro do prazo durante o qual o presente artigo é aplicado, derrogar o artigo 41.º do Regulamento (UE) XXX/XXX [Regulamento Procedimentos de Asilo] do seguinte modo:</w:t>
            </w:r>
          </w:p>
        </w:tc>
        <w:tc>
          <w:tcPr>
            <w:tcW w:w="4876" w:type="dxa"/>
          </w:tcPr>
          <w:p w14:paraId="68D9E72C" w14:textId="77777777" w:rsidR="00740D3F" w:rsidRPr="001E3FEC" w:rsidRDefault="00740D3F" w:rsidP="00E04692">
            <w:pPr>
              <w:pStyle w:val="Normal6a"/>
            </w:pPr>
          </w:p>
        </w:tc>
      </w:tr>
      <w:tr w:rsidR="00740D3F" w:rsidRPr="001E3FEC" w14:paraId="030DFC9A" w14:textId="77777777" w:rsidTr="00E04692">
        <w:trPr>
          <w:jc w:val="center"/>
        </w:trPr>
        <w:tc>
          <w:tcPr>
            <w:tcW w:w="4876" w:type="dxa"/>
          </w:tcPr>
          <w:p w14:paraId="63DFA292" w14:textId="77777777" w:rsidR="00740D3F" w:rsidRPr="001E3FEC" w:rsidRDefault="00740D3F" w:rsidP="00E04692">
            <w:pPr>
              <w:pStyle w:val="Normal6a"/>
            </w:pPr>
            <w:r w:rsidRPr="001E3FEC">
              <w:rPr>
                <w:b/>
                <w:i/>
              </w:rPr>
              <w:t>(a) Em derrogação do disposto no artigo 41.º, n.º 2, alínea b), do Regulamento (UE) XXX/XXX [Regulamento Procedimentos de Asilo], num procedimento na fronteira, os Estados-Membros podem tomar decisões quanto ao mérito de um pedido nos casos em que o requerente tenha uma nacionalidade ou, no caso dos apátridas, o requerente seja um ex-residente habitual de um país terceiro, para o qual a percentagem das decisões de concessão de proteção internacional pela autoridade responsável pela determinação seja igual ou inferior a 75 %, de acordo com os dados anuais mais recentes do Eurostat em termos de média da União, para além dos casos a que se refere o artigo 40.º, n.º 1, do Regulamento (UE) XXX/XXX [Regulamento Procedimentos de Asilo];</w:t>
            </w:r>
          </w:p>
        </w:tc>
        <w:tc>
          <w:tcPr>
            <w:tcW w:w="4876" w:type="dxa"/>
          </w:tcPr>
          <w:p w14:paraId="156C9E9F" w14:textId="77777777" w:rsidR="00740D3F" w:rsidRPr="001E3FEC" w:rsidRDefault="00740D3F" w:rsidP="00E04692">
            <w:pPr>
              <w:pStyle w:val="Normal6a"/>
            </w:pPr>
          </w:p>
        </w:tc>
      </w:tr>
      <w:tr w:rsidR="00740D3F" w:rsidRPr="001E3FEC" w14:paraId="502DD65C" w14:textId="77777777" w:rsidTr="00E04692">
        <w:trPr>
          <w:jc w:val="center"/>
        </w:trPr>
        <w:tc>
          <w:tcPr>
            <w:tcW w:w="4876" w:type="dxa"/>
          </w:tcPr>
          <w:p w14:paraId="4AA05452" w14:textId="77777777" w:rsidR="00740D3F" w:rsidRPr="001E3FEC" w:rsidRDefault="00740D3F" w:rsidP="00E04692">
            <w:pPr>
              <w:pStyle w:val="Normal6a"/>
            </w:pPr>
            <w:r w:rsidRPr="001E3FEC">
              <w:rPr>
                <w:b/>
                <w:i/>
              </w:rPr>
              <w:t>(b) Em derrogação do disposto no artigo 41.º, n.os 11 e 13, do Regulamento (UE) XXX/XXX [Regulamento Procedimentos de Asilo], o prazo máximo do procedimento na fronteira para a apreciação dos pedidos estabelecido nesse artigo pode ser prorrogado por um período adicional máximo de oito semanas. Após este período, o requerente é autorizado a entrar no território do Estado-Membro para a conclusão do procedimento de proteção internacional.</w:t>
            </w:r>
          </w:p>
        </w:tc>
        <w:tc>
          <w:tcPr>
            <w:tcW w:w="4876" w:type="dxa"/>
          </w:tcPr>
          <w:p w14:paraId="03CFA65C" w14:textId="77777777" w:rsidR="00740D3F" w:rsidRPr="001E3FEC" w:rsidRDefault="00740D3F" w:rsidP="00E04692">
            <w:pPr>
              <w:pStyle w:val="Normal6a"/>
            </w:pPr>
          </w:p>
        </w:tc>
      </w:tr>
    </w:tbl>
    <w:p w14:paraId="0985777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043F2BB" w14:textId="77777777" w:rsidR="00740D3F" w:rsidRPr="001E3FEC" w:rsidRDefault="00740D3F" w:rsidP="00740D3F">
      <w:r w:rsidRPr="001E3FEC">
        <w:rPr>
          <w:rStyle w:val="HideTWBExt"/>
          <w:noProof w:val="0"/>
        </w:rPr>
        <w:t>&lt;/Amend&gt;</w:t>
      </w:r>
    </w:p>
    <w:p w14:paraId="6828F6B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529</w:t>
      </w:r>
      <w:r w:rsidRPr="001E3FEC">
        <w:rPr>
          <w:rStyle w:val="HideTWBExt"/>
          <w:noProof w:val="0"/>
        </w:rPr>
        <w:t>&lt;/NumAm&gt;</w:t>
      </w:r>
    </w:p>
    <w:p w14:paraId="068EC5D9"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2E48BBBF" w14:textId="77777777" w:rsidR="00740D3F" w:rsidRPr="001E3FEC" w:rsidRDefault="00740D3F" w:rsidP="00740D3F">
      <w:pPr>
        <w:pStyle w:val="NormalBold"/>
      </w:pPr>
      <w:r w:rsidRPr="001E3FEC">
        <w:rPr>
          <w:rStyle w:val="HideTWBExt"/>
          <w:noProof w:val="0"/>
        </w:rPr>
        <w:t>&lt;/RepeatBlock-By&gt;</w:t>
      </w:r>
    </w:p>
    <w:p w14:paraId="375764C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EC210B1" w14:textId="77777777" w:rsidR="00740D3F" w:rsidRPr="001E3FEC" w:rsidRDefault="00740D3F" w:rsidP="00740D3F">
      <w:pPr>
        <w:pStyle w:val="NormalBold"/>
      </w:pPr>
      <w:r w:rsidRPr="001E3FEC">
        <w:rPr>
          <w:rStyle w:val="HideTWBExt"/>
          <w:noProof w:val="0"/>
        </w:rPr>
        <w:t>&lt;Article&gt;</w:t>
      </w:r>
      <w:r w:rsidRPr="001E3FEC">
        <w:t>Artigo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C672B68" w14:textId="77777777" w:rsidTr="00E04692">
        <w:trPr>
          <w:trHeight w:hRule="exact" w:val="240"/>
          <w:jc w:val="center"/>
        </w:trPr>
        <w:tc>
          <w:tcPr>
            <w:tcW w:w="9752" w:type="dxa"/>
            <w:gridSpan w:val="2"/>
          </w:tcPr>
          <w:p w14:paraId="66072D71" w14:textId="77777777" w:rsidR="00740D3F" w:rsidRPr="001E3FEC" w:rsidRDefault="00740D3F" w:rsidP="00E04692"/>
        </w:tc>
      </w:tr>
      <w:tr w:rsidR="00740D3F" w:rsidRPr="001E3FEC" w14:paraId="5872CECE" w14:textId="77777777" w:rsidTr="00E04692">
        <w:trPr>
          <w:trHeight w:val="240"/>
          <w:jc w:val="center"/>
        </w:trPr>
        <w:tc>
          <w:tcPr>
            <w:tcW w:w="4876" w:type="dxa"/>
          </w:tcPr>
          <w:p w14:paraId="5CF90913" w14:textId="77777777" w:rsidR="00740D3F" w:rsidRPr="001E3FEC" w:rsidRDefault="00740D3F" w:rsidP="00E04692">
            <w:pPr>
              <w:pStyle w:val="AmColumnHeading"/>
            </w:pPr>
            <w:r w:rsidRPr="001E3FEC">
              <w:t>Texto da Comissão</w:t>
            </w:r>
          </w:p>
        </w:tc>
        <w:tc>
          <w:tcPr>
            <w:tcW w:w="4876" w:type="dxa"/>
          </w:tcPr>
          <w:p w14:paraId="58DE0501" w14:textId="77777777" w:rsidR="00740D3F" w:rsidRPr="001E3FEC" w:rsidRDefault="00740D3F" w:rsidP="00E04692">
            <w:pPr>
              <w:pStyle w:val="AmColumnHeading"/>
            </w:pPr>
            <w:r w:rsidRPr="001E3FEC">
              <w:t>Alteração</w:t>
            </w:r>
          </w:p>
        </w:tc>
      </w:tr>
      <w:tr w:rsidR="00740D3F" w:rsidRPr="001E3FEC" w14:paraId="382DEB21" w14:textId="77777777" w:rsidTr="00E04692">
        <w:trPr>
          <w:jc w:val="center"/>
        </w:trPr>
        <w:tc>
          <w:tcPr>
            <w:tcW w:w="4876" w:type="dxa"/>
          </w:tcPr>
          <w:p w14:paraId="47748DB3" w14:textId="77777777" w:rsidR="00740D3F" w:rsidRPr="001E3FEC" w:rsidRDefault="00740D3F" w:rsidP="00E04692">
            <w:pPr>
              <w:pStyle w:val="NormalBoldItalicCenter6a"/>
            </w:pPr>
            <w:r w:rsidRPr="001E3FEC">
              <w:t>Artigo 4.º</w:t>
            </w:r>
          </w:p>
        </w:tc>
        <w:tc>
          <w:tcPr>
            <w:tcW w:w="4876" w:type="dxa"/>
          </w:tcPr>
          <w:p w14:paraId="5D6CF633" w14:textId="77777777" w:rsidR="00740D3F" w:rsidRPr="001E3FEC" w:rsidRDefault="00740D3F" w:rsidP="00E04692">
            <w:pPr>
              <w:pStyle w:val="Normal6a"/>
            </w:pPr>
            <w:r w:rsidRPr="001E3FEC">
              <w:rPr>
                <w:b/>
                <w:i/>
              </w:rPr>
              <w:t>Suprimido</w:t>
            </w:r>
          </w:p>
        </w:tc>
      </w:tr>
      <w:tr w:rsidR="00740D3F" w:rsidRPr="001E3FEC" w14:paraId="566FB161" w14:textId="77777777" w:rsidTr="00E04692">
        <w:trPr>
          <w:jc w:val="center"/>
        </w:trPr>
        <w:tc>
          <w:tcPr>
            <w:tcW w:w="4876" w:type="dxa"/>
          </w:tcPr>
          <w:p w14:paraId="54A21A58" w14:textId="77777777" w:rsidR="00740D3F" w:rsidRPr="001E3FEC" w:rsidRDefault="00740D3F" w:rsidP="00E04692">
            <w:pPr>
              <w:pStyle w:val="NormalBoldItalicCenter6a"/>
            </w:pPr>
            <w:r w:rsidRPr="001E3FEC">
              <w:t>Procedimento de gestão de crises de asilo</w:t>
            </w:r>
          </w:p>
        </w:tc>
        <w:tc>
          <w:tcPr>
            <w:tcW w:w="4876" w:type="dxa"/>
          </w:tcPr>
          <w:p w14:paraId="69D97523" w14:textId="77777777" w:rsidR="00740D3F" w:rsidRPr="001E3FEC" w:rsidRDefault="00740D3F" w:rsidP="00E04692">
            <w:pPr>
              <w:pStyle w:val="Normal6a"/>
            </w:pPr>
          </w:p>
        </w:tc>
      </w:tr>
      <w:tr w:rsidR="00740D3F" w:rsidRPr="001E3FEC" w14:paraId="0727CBDB" w14:textId="77777777" w:rsidTr="00E04692">
        <w:trPr>
          <w:jc w:val="center"/>
        </w:trPr>
        <w:tc>
          <w:tcPr>
            <w:tcW w:w="4876" w:type="dxa"/>
          </w:tcPr>
          <w:p w14:paraId="15F4C523" w14:textId="77777777" w:rsidR="00740D3F" w:rsidRPr="001E3FEC" w:rsidRDefault="00740D3F" w:rsidP="00E04692">
            <w:pPr>
              <w:pStyle w:val="Normal6a"/>
            </w:pPr>
            <w:r w:rsidRPr="001E3FEC">
              <w:rPr>
                <w:b/>
                <w:i/>
              </w:rPr>
              <w:t>1. Numa situação de crise a que se refere o artigo 1.º, n.º 2, e de acordo com os procedimentos estabelecidos no artigo 3.º, os Estados-Membros podem, no que diz respeito aos pedidos efetuados dentro do prazo durante o qual o presente artigo é aplicado, derrogar o artigo 41.º do Regulamento (UE) XXX/XXX [Regulamento Procedimentos de Asilo] do seguinte modo:</w:t>
            </w:r>
          </w:p>
        </w:tc>
        <w:tc>
          <w:tcPr>
            <w:tcW w:w="4876" w:type="dxa"/>
          </w:tcPr>
          <w:p w14:paraId="6A3B7C98" w14:textId="77777777" w:rsidR="00740D3F" w:rsidRPr="001E3FEC" w:rsidRDefault="00740D3F" w:rsidP="00E04692">
            <w:pPr>
              <w:pStyle w:val="Normal6a"/>
            </w:pPr>
          </w:p>
        </w:tc>
      </w:tr>
      <w:tr w:rsidR="00740D3F" w:rsidRPr="001E3FEC" w14:paraId="1C09183C" w14:textId="77777777" w:rsidTr="00E04692">
        <w:trPr>
          <w:jc w:val="center"/>
        </w:trPr>
        <w:tc>
          <w:tcPr>
            <w:tcW w:w="4876" w:type="dxa"/>
          </w:tcPr>
          <w:p w14:paraId="1CC454F8" w14:textId="77777777" w:rsidR="00740D3F" w:rsidRPr="001E3FEC" w:rsidRDefault="00740D3F" w:rsidP="00E04692">
            <w:pPr>
              <w:pStyle w:val="Normal6a"/>
            </w:pPr>
            <w:r w:rsidRPr="001E3FEC">
              <w:rPr>
                <w:b/>
                <w:i/>
              </w:rPr>
              <w:t>(a) Em derrogação do disposto no artigo 41.º, n.º 2, alínea b), do Regulamento (UE) XXX/XXX [Regulamento Procedimentos de Asilo], num procedimento na fronteira, os Estados-Membros podem tomar decisões quanto ao mérito de um pedido nos casos em que o requerente tenha uma nacionalidade ou, no caso dos apátridas, o requerente seja um ex-residente habitual de um país terceiro, para o qual a percentagem das decisões de concessão de proteção internacional pela autoridade responsável pela determinação seja igual ou inferior a 75 %, de acordo com os dados anuais mais recentes do Eurostat em termos de média da União, para além dos casos a que se refere o artigo 40.º, n.º 1, do Regulamento (UE) XXX/XXX [Regulamento Procedimentos de Asilo];</w:t>
            </w:r>
          </w:p>
        </w:tc>
        <w:tc>
          <w:tcPr>
            <w:tcW w:w="4876" w:type="dxa"/>
          </w:tcPr>
          <w:p w14:paraId="32FC81B7" w14:textId="77777777" w:rsidR="00740D3F" w:rsidRPr="001E3FEC" w:rsidRDefault="00740D3F" w:rsidP="00E04692">
            <w:pPr>
              <w:pStyle w:val="Normal6a"/>
            </w:pPr>
          </w:p>
        </w:tc>
      </w:tr>
      <w:tr w:rsidR="00740D3F" w:rsidRPr="001E3FEC" w14:paraId="126A9E32" w14:textId="77777777" w:rsidTr="00E04692">
        <w:trPr>
          <w:jc w:val="center"/>
        </w:trPr>
        <w:tc>
          <w:tcPr>
            <w:tcW w:w="4876" w:type="dxa"/>
          </w:tcPr>
          <w:p w14:paraId="23F3659A" w14:textId="77777777" w:rsidR="00740D3F" w:rsidRPr="001E3FEC" w:rsidRDefault="00740D3F" w:rsidP="00E04692">
            <w:pPr>
              <w:pStyle w:val="Normal6a"/>
            </w:pPr>
            <w:r w:rsidRPr="001E3FEC">
              <w:rPr>
                <w:b/>
                <w:i/>
              </w:rPr>
              <w:t>(b) Em derrogação do disposto no artigo 41.º, n.os 11 e 13, do Regulamento (UE) XXX/XXX [Regulamento Procedimentos de Asilo], o prazo máximo do procedimento na fronteira para a apreciação dos pedidos estabelecido nesse artigo pode ser prorrogado por um período adicional máximo de oito semanas. Após este período, o requerente é autorizado a entrar no território do Estado-Membro para a conclusão do procedimento de proteção internacional.</w:t>
            </w:r>
          </w:p>
        </w:tc>
        <w:tc>
          <w:tcPr>
            <w:tcW w:w="4876" w:type="dxa"/>
          </w:tcPr>
          <w:p w14:paraId="4B8D9A70" w14:textId="77777777" w:rsidR="00740D3F" w:rsidRPr="001E3FEC" w:rsidRDefault="00740D3F" w:rsidP="00E04692">
            <w:pPr>
              <w:pStyle w:val="Normal6a"/>
            </w:pPr>
          </w:p>
        </w:tc>
      </w:tr>
    </w:tbl>
    <w:p w14:paraId="1F43A00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05F31C5" w14:textId="77777777" w:rsidR="00740D3F" w:rsidRPr="001E3FEC" w:rsidRDefault="00740D3F" w:rsidP="00740D3F">
      <w:r w:rsidRPr="001E3FEC">
        <w:rPr>
          <w:rStyle w:val="HideTWBExt"/>
          <w:noProof w:val="0"/>
        </w:rPr>
        <w:t>&lt;/Amend&gt;</w:t>
      </w:r>
    </w:p>
    <w:p w14:paraId="23E1674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530</w:t>
      </w:r>
      <w:r w:rsidRPr="001E3FEC">
        <w:rPr>
          <w:rStyle w:val="HideTWBExt"/>
          <w:noProof w:val="0"/>
        </w:rPr>
        <w:t>&lt;/NumAm&gt;</w:t>
      </w:r>
    </w:p>
    <w:p w14:paraId="194440C0"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6A74C86F" w14:textId="77777777" w:rsidR="00740D3F" w:rsidRPr="001E3FEC" w:rsidRDefault="00740D3F" w:rsidP="00740D3F">
      <w:pPr>
        <w:pStyle w:val="NormalBold"/>
      </w:pPr>
      <w:r w:rsidRPr="001E3FEC">
        <w:rPr>
          <w:rStyle w:val="HideTWBExt"/>
          <w:noProof w:val="0"/>
        </w:rPr>
        <w:t>&lt;/RepeatBlock-By&gt;</w:t>
      </w:r>
    </w:p>
    <w:p w14:paraId="1D3A3D7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E55C537" w14:textId="77777777" w:rsidR="00740D3F" w:rsidRPr="001E3FEC" w:rsidRDefault="00740D3F" w:rsidP="00740D3F">
      <w:pPr>
        <w:pStyle w:val="NormalBold"/>
      </w:pPr>
      <w:r w:rsidRPr="001E3FEC">
        <w:rPr>
          <w:rStyle w:val="HideTWBExt"/>
          <w:noProof w:val="0"/>
        </w:rPr>
        <w:t>&lt;Article&gt;</w:t>
      </w:r>
      <w:r w:rsidRPr="001E3FEC">
        <w:t>Artigo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5F0A4F4" w14:textId="77777777" w:rsidTr="00E04692">
        <w:trPr>
          <w:trHeight w:hRule="exact" w:val="240"/>
          <w:jc w:val="center"/>
        </w:trPr>
        <w:tc>
          <w:tcPr>
            <w:tcW w:w="9752" w:type="dxa"/>
            <w:gridSpan w:val="2"/>
          </w:tcPr>
          <w:p w14:paraId="1B7BC2E6" w14:textId="77777777" w:rsidR="00740D3F" w:rsidRPr="001E3FEC" w:rsidRDefault="00740D3F" w:rsidP="00E04692"/>
        </w:tc>
      </w:tr>
      <w:tr w:rsidR="00740D3F" w:rsidRPr="001E3FEC" w14:paraId="071D446E" w14:textId="77777777" w:rsidTr="00E04692">
        <w:trPr>
          <w:trHeight w:val="240"/>
          <w:jc w:val="center"/>
        </w:trPr>
        <w:tc>
          <w:tcPr>
            <w:tcW w:w="4876" w:type="dxa"/>
          </w:tcPr>
          <w:p w14:paraId="2BF515B5" w14:textId="77777777" w:rsidR="00740D3F" w:rsidRPr="001E3FEC" w:rsidRDefault="00740D3F" w:rsidP="00E04692">
            <w:pPr>
              <w:pStyle w:val="AmColumnHeading"/>
            </w:pPr>
            <w:r w:rsidRPr="001E3FEC">
              <w:t>Texto da Comissão</w:t>
            </w:r>
          </w:p>
        </w:tc>
        <w:tc>
          <w:tcPr>
            <w:tcW w:w="4876" w:type="dxa"/>
          </w:tcPr>
          <w:p w14:paraId="744E9E56" w14:textId="77777777" w:rsidR="00740D3F" w:rsidRPr="001E3FEC" w:rsidRDefault="00740D3F" w:rsidP="00E04692">
            <w:pPr>
              <w:pStyle w:val="AmColumnHeading"/>
            </w:pPr>
            <w:r w:rsidRPr="001E3FEC">
              <w:t>Alteração</w:t>
            </w:r>
          </w:p>
        </w:tc>
      </w:tr>
      <w:tr w:rsidR="00740D3F" w:rsidRPr="001E3FEC" w14:paraId="5F1DBD3D" w14:textId="77777777" w:rsidTr="00E04692">
        <w:trPr>
          <w:jc w:val="center"/>
        </w:trPr>
        <w:tc>
          <w:tcPr>
            <w:tcW w:w="4876" w:type="dxa"/>
          </w:tcPr>
          <w:p w14:paraId="08D6D4C1" w14:textId="77777777" w:rsidR="00740D3F" w:rsidRPr="001E3FEC" w:rsidRDefault="00740D3F" w:rsidP="00E04692">
            <w:pPr>
              <w:pStyle w:val="NormalBoldItalicCenter6a"/>
            </w:pPr>
            <w:r w:rsidRPr="001E3FEC">
              <w:t>Artigo 4.º</w:t>
            </w:r>
          </w:p>
        </w:tc>
        <w:tc>
          <w:tcPr>
            <w:tcW w:w="4876" w:type="dxa"/>
          </w:tcPr>
          <w:p w14:paraId="34ACAAB5" w14:textId="77777777" w:rsidR="00740D3F" w:rsidRPr="001E3FEC" w:rsidRDefault="00740D3F" w:rsidP="00E04692">
            <w:pPr>
              <w:pStyle w:val="Normal6a"/>
            </w:pPr>
            <w:r w:rsidRPr="001E3FEC">
              <w:rPr>
                <w:b/>
                <w:i/>
              </w:rPr>
              <w:t>Suprimido</w:t>
            </w:r>
          </w:p>
        </w:tc>
      </w:tr>
      <w:tr w:rsidR="00740D3F" w:rsidRPr="001E3FEC" w14:paraId="73278A07" w14:textId="77777777" w:rsidTr="00E04692">
        <w:trPr>
          <w:jc w:val="center"/>
        </w:trPr>
        <w:tc>
          <w:tcPr>
            <w:tcW w:w="4876" w:type="dxa"/>
          </w:tcPr>
          <w:p w14:paraId="12F1C50C" w14:textId="77777777" w:rsidR="00740D3F" w:rsidRPr="001E3FEC" w:rsidRDefault="00740D3F" w:rsidP="00E04692">
            <w:pPr>
              <w:pStyle w:val="NormalBoldItalicCenter6a"/>
            </w:pPr>
            <w:r w:rsidRPr="001E3FEC">
              <w:t>Procedimento de gestão de crises de asilo</w:t>
            </w:r>
          </w:p>
        </w:tc>
        <w:tc>
          <w:tcPr>
            <w:tcW w:w="4876" w:type="dxa"/>
          </w:tcPr>
          <w:p w14:paraId="602128CF" w14:textId="77777777" w:rsidR="00740D3F" w:rsidRPr="001E3FEC" w:rsidRDefault="00740D3F" w:rsidP="00E04692">
            <w:pPr>
              <w:pStyle w:val="Normal6a"/>
            </w:pPr>
          </w:p>
        </w:tc>
      </w:tr>
      <w:tr w:rsidR="00740D3F" w:rsidRPr="001E3FEC" w14:paraId="47E93D5C" w14:textId="77777777" w:rsidTr="00E04692">
        <w:trPr>
          <w:jc w:val="center"/>
        </w:trPr>
        <w:tc>
          <w:tcPr>
            <w:tcW w:w="4876" w:type="dxa"/>
          </w:tcPr>
          <w:p w14:paraId="4EE71FE9" w14:textId="77777777" w:rsidR="00740D3F" w:rsidRPr="001E3FEC" w:rsidRDefault="00740D3F" w:rsidP="00E04692">
            <w:pPr>
              <w:pStyle w:val="Normal6a"/>
            </w:pPr>
            <w:r w:rsidRPr="001E3FEC">
              <w:rPr>
                <w:b/>
                <w:i/>
              </w:rPr>
              <w:t>1. Numa situação de crise a que se refere o artigo 1.º, n.º 2, e de acordo com os procedimentos estabelecidos no artigo 3.º, os Estados-Membros podem, no que diz respeito aos pedidos efetuados dentro do prazo durante o qual o presente artigo é aplicado, derrogar o artigo 41.º do Regulamento (UE) XXX/XXX [Regulamento Procedimentos de Asilo] do seguinte modo:</w:t>
            </w:r>
          </w:p>
        </w:tc>
        <w:tc>
          <w:tcPr>
            <w:tcW w:w="4876" w:type="dxa"/>
          </w:tcPr>
          <w:p w14:paraId="13C000BE" w14:textId="77777777" w:rsidR="00740D3F" w:rsidRPr="001E3FEC" w:rsidRDefault="00740D3F" w:rsidP="00E04692">
            <w:pPr>
              <w:pStyle w:val="Normal6a"/>
            </w:pPr>
          </w:p>
        </w:tc>
      </w:tr>
      <w:tr w:rsidR="00740D3F" w:rsidRPr="001E3FEC" w14:paraId="7C1197B8" w14:textId="77777777" w:rsidTr="00E04692">
        <w:trPr>
          <w:jc w:val="center"/>
        </w:trPr>
        <w:tc>
          <w:tcPr>
            <w:tcW w:w="4876" w:type="dxa"/>
          </w:tcPr>
          <w:p w14:paraId="59E3BF12" w14:textId="77777777" w:rsidR="00740D3F" w:rsidRPr="001E3FEC" w:rsidRDefault="00740D3F" w:rsidP="00E04692">
            <w:pPr>
              <w:pStyle w:val="Normal6a"/>
            </w:pPr>
            <w:r w:rsidRPr="001E3FEC">
              <w:rPr>
                <w:b/>
                <w:i/>
              </w:rPr>
              <w:t>(a) Em derrogação do disposto no artigo 41.º, n.º 2, alínea b), do Regulamento (UE) XXX/XXX [Regulamento Procedimentos de Asilo], num procedimento na fronteira, os Estados-Membros podem tomar decisões quanto ao mérito de um pedido nos casos em que o requerente tenha uma nacionalidade ou, no caso dos apátridas, o requerente seja um ex-residente habitual de um país terceiro, para o qual a percentagem das decisões de concessão de proteção internacional pela autoridade responsável pela determinação seja igual ou inferior a 75 %, de acordo com os dados anuais mais recentes do Eurostat em termos de média da União, para além dos casos a que se refere o artigo 40.º, n.º 1, do Regulamento (UE) XXX/XXX [Regulamento Procedimentos de Asilo];</w:t>
            </w:r>
          </w:p>
        </w:tc>
        <w:tc>
          <w:tcPr>
            <w:tcW w:w="4876" w:type="dxa"/>
          </w:tcPr>
          <w:p w14:paraId="11260EC7" w14:textId="77777777" w:rsidR="00740D3F" w:rsidRPr="001E3FEC" w:rsidRDefault="00740D3F" w:rsidP="00E04692">
            <w:pPr>
              <w:pStyle w:val="Normal6a"/>
            </w:pPr>
          </w:p>
        </w:tc>
      </w:tr>
      <w:tr w:rsidR="00740D3F" w:rsidRPr="001E3FEC" w14:paraId="717D437F" w14:textId="77777777" w:rsidTr="00E04692">
        <w:trPr>
          <w:jc w:val="center"/>
        </w:trPr>
        <w:tc>
          <w:tcPr>
            <w:tcW w:w="4876" w:type="dxa"/>
          </w:tcPr>
          <w:p w14:paraId="49F66D39" w14:textId="77777777" w:rsidR="00740D3F" w:rsidRPr="001E3FEC" w:rsidRDefault="00740D3F" w:rsidP="00E04692">
            <w:pPr>
              <w:pStyle w:val="Normal6a"/>
            </w:pPr>
            <w:r w:rsidRPr="001E3FEC">
              <w:rPr>
                <w:b/>
                <w:i/>
              </w:rPr>
              <w:t>(b) Em derrogação do disposto no artigo 41.º, n.os 11 e 13, do Regulamento (UE) XXX/XXX [Regulamento Procedimentos de Asilo], o prazo máximo do procedimento na fronteira para a apreciação dos pedidos estabelecido nesse artigo pode ser prorrogado por um período adicional máximo de oito semanas. Após este período, o requerente é autorizado a entrar no território do Estado-Membro para a conclusão do procedimento de proteção internacional.</w:t>
            </w:r>
          </w:p>
        </w:tc>
        <w:tc>
          <w:tcPr>
            <w:tcW w:w="4876" w:type="dxa"/>
          </w:tcPr>
          <w:p w14:paraId="0DC8F575" w14:textId="77777777" w:rsidR="00740D3F" w:rsidRPr="001E3FEC" w:rsidRDefault="00740D3F" w:rsidP="00E04692">
            <w:pPr>
              <w:pStyle w:val="Normal6a"/>
            </w:pPr>
          </w:p>
        </w:tc>
      </w:tr>
    </w:tbl>
    <w:p w14:paraId="6D934F9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761B983" w14:textId="77777777" w:rsidR="00740D3F" w:rsidRPr="001E3FEC" w:rsidRDefault="00740D3F" w:rsidP="00740D3F">
      <w:r w:rsidRPr="001E3FEC">
        <w:rPr>
          <w:rStyle w:val="HideTWBExt"/>
          <w:noProof w:val="0"/>
        </w:rPr>
        <w:t>&lt;/Amend&gt;</w:t>
      </w:r>
    </w:p>
    <w:p w14:paraId="08A293A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531</w:t>
      </w:r>
      <w:r w:rsidRPr="001E3FEC">
        <w:rPr>
          <w:rStyle w:val="HideTWBExt"/>
          <w:noProof w:val="0"/>
        </w:rPr>
        <w:t>&lt;/NumAm&gt;</w:t>
      </w:r>
    </w:p>
    <w:p w14:paraId="6006EC8B"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04AD74E7" w14:textId="77777777" w:rsidR="00740D3F" w:rsidRPr="001E3FEC" w:rsidRDefault="00740D3F" w:rsidP="00740D3F">
      <w:pPr>
        <w:pStyle w:val="NormalBold"/>
      </w:pPr>
      <w:r w:rsidRPr="001E3FEC">
        <w:rPr>
          <w:rStyle w:val="HideTWBExt"/>
          <w:noProof w:val="0"/>
        </w:rPr>
        <w:t>&lt;/RepeatBlock-By&gt;</w:t>
      </w:r>
    </w:p>
    <w:p w14:paraId="0D6A84A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A70DAFB" w14:textId="77777777" w:rsidR="00740D3F" w:rsidRPr="001E3FEC" w:rsidRDefault="00740D3F" w:rsidP="00740D3F">
      <w:pPr>
        <w:pStyle w:val="NormalBold"/>
      </w:pPr>
      <w:r w:rsidRPr="001E3FEC">
        <w:rPr>
          <w:rStyle w:val="HideTWBExt"/>
          <w:noProof w:val="0"/>
        </w:rPr>
        <w:t>&lt;Article&gt;</w:t>
      </w:r>
      <w:r w:rsidRPr="001E3FEC">
        <w:t>Artigo 4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40757EF" w14:textId="77777777" w:rsidTr="00E04692">
        <w:trPr>
          <w:trHeight w:hRule="exact" w:val="240"/>
          <w:jc w:val="center"/>
        </w:trPr>
        <w:tc>
          <w:tcPr>
            <w:tcW w:w="9752" w:type="dxa"/>
            <w:gridSpan w:val="2"/>
          </w:tcPr>
          <w:p w14:paraId="668DABDE" w14:textId="77777777" w:rsidR="00740D3F" w:rsidRPr="001E3FEC" w:rsidRDefault="00740D3F" w:rsidP="00E04692"/>
        </w:tc>
      </w:tr>
      <w:tr w:rsidR="00740D3F" w:rsidRPr="001E3FEC" w14:paraId="089CAE9F" w14:textId="77777777" w:rsidTr="00E04692">
        <w:trPr>
          <w:trHeight w:val="240"/>
          <w:jc w:val="center"/>
        </w:trPr>
        <w:tc>
          <w:tcPr>
            <w:tcW w:w="4876" w:type="dxa"/>
          </w:tcPr>
          <w:p w14:paraId="08C5686F" w14:textId="77777777" w:rsidR="00740D3F" w:rsidRPr="001E3FEC" w:rsidRDefault="00740D3F" w:rsidP="00E04692">
            <w:pPr>
              <w:pStyle w:val="AmColumnHeading"/>
            </w:pPr>
            <w:r w:rsidRPr="001E3FEC">
              <w:t>Texto da Comissão</w:t>
            </w:r>
          </w:p>
        </w:tc>
        <w:tc>
          <w:tcPr>
            <w:tcW w:w="4876" w:type="dxa"/>
          </w:tcPr>
          <w:p w14:paraId="1844206D" w14:textId="77777777" w:rsidR="00740D3F" w:rsidRPr="001E3FEC" w:rsidRDefault="00740D3F" w:rsidP="00E04692">
            <w:pPr>
              <w:pStyle w:val="AmColumnHeading"/>
            </w:pPr>
            <w:r w:rsidRPr="001E3FEC">
              <w:t>Alteração</w:t>
            </w:r>
          </w:p>
        </w:tc>
      </w:tr>
      <w:tr w:rsidR="00740D3F" w:rsidRPr="001E3FEC" w14:paraId="180B900E" w14:textId="77777777" w:rsidTr="00E04692">
        <w:trPr>
          <w:jc w:val="center"/>
        </w:trPr>
        <w:tc>
          <w:tcPr>
            <w:tcW w:w="4876" w:type="dxa"/>
          </w:tcPr>
          <w:p w14:paraId="7DE3C600" w14:textId="77777777" w:rsidR="00740D3F" w:rsidRPr="001E3FEC" w:rsidRDefault="00740D3F" w:rsidP="00E04692">
            <w:pPr>
              <w:pStyle w:val="Normal6a"/>
            </w:pPr>
            <w:r w:rsidRPr="001E3FEC">
              <w:rPr>
                <w:b/>
                <w:i/>
              </w:rPr>
              <w:t>(a)</w:t>
            </w:r>
            <w:r w:rsidRPr="001E3FEC">
              <w:tab/>
            </w:r>
            <w:r w:rsidRPr="001E3FEC">
              <w:rPr>
                <w:b/>
                <w:i/>
              </w:rPr>
              <w:t>Em derrogação do disposto no artigo 41.º, n.º 2, alínea b), do Regulamento (UE) XXX/XXX [Regulamento Procedimentos de Asilo], num procedimento na fronteira, os Estados-Membros podem tomar decisões quanto ao mérito de um pedido nos casos em que o requerente tenha uma nacionalidade ou, no caso dos apátridas, o requerente seja um ex-residente habitual de um país terceiro, para o qual a percentagem das decisões de concessão de proteção internacional pela autoridade responsável pela determinação seja igual ou inferior a 75 %, de acordo com os dados anuais mais recentes do Eurostat em termos de média da União, para além dos casos a que se refere o artigo 40.º, n.º 1, do Regulamento (UE) XXX/XXX [Regulamento Procedimentos de Asilo];</w:t>
            </w:r>
          </w:p>
        </w:tc>
        <w:tc>
          <w:tcPr>
            <w:tcW w:w="4876" w:type="dxa"/>
          </w:tcPr>
          <w:p w14:paraId="262FEFB4" w14:textId="5C1A2AB5" w:rsidR="00740D3F" w:rsidRPr="001E3FEC" w:rsidRDefault="00740D3F" w:rsidP="00794B49">
            <w:pPr>
              <w:pStyle w:val="Normal6a"/>
            </w:pPr>
            <w:r w:rsidRPr="001E3FEC">
              <w:rPr>
                <w:b/>
                <w:i/>
              </w:rPr>
              <w:t>Suprimid</w:t>
            </w:r>
            <w:r w:rsidR="00794B49">
              <w:rPr>
                <w:b/>
                <w:i/>
              </w:rPr>
              <w:t>a</w:t>
            </w:r>
          </w:p>
        </w:tc>
      </w:tr>
    </w:tbl>
    <w:p w14:paraId="0EA21D6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7C4E308F" w14:textId="77777777" w:rsidR="00740D3F" w:rsidRPr="001E3FEC" w:rsidRDefault="00740D3F" w:rsidP="00740D3F">
      <w:r w:rsidRPr="001E3FEC">
        <w:rPr>
          <w:rStyle w:val="HideTWBExt"/>
          <w:noProof w:val="0"/>
        </w:rPr>
        <w:t>&lt;/Amend&gt;</w:t>
      </w:r>
    </w:p>
    <w:p w14:paraId="4F94098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532</w:t>
      </w:r>
      <w:r w:rsidRPr="001E3FEC">
        <w:rPr>
          <w:rStyle w:val="HideTWBExt"/>
          <w:noProof w:val="0"/>
        </w:rPr>
        <w:t>&lt;/NumAm&gt;</w:t>
      </w:r>
    </w:p>
    <w:p w14:paraId="7D3D57AD"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3559826E" w14:textId="77777777" w:rsidR="00740D3F" w:rsidRPr="001E3FEC" w:rsidRDefault="00740D3F" w:rsidP="00740D3F">
      <w:pPr>
        <w:pStyle w:val="NormalBold"/>
      </w:pPr>
      <w:r w:rsidRPr="001E3FEC">
        <w:rPr>
          <w:rStyle w:val="HideTWBExt"/>
          <w:noProof w:val="0"/>
        </w:rPr>
        <w:t>&lt;/RepeatBlock-By&gt;</w:t>
      </w:r>
    </w:p>
    <w:p w14:paraId="45ED961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6A3F248" w14:textId="77777777" w:rsidR="00740D3F" w:rsidRPr="001E3FEC" w:rsidRDefault="00740D3F" w:rsidP="00740D3F">
      <w:pPr>
        <w:pStyle w:val="NormalBold"/>
      </w:pPr>
      <w:r w:rsidRPr="001E3FEC">
        <w:rPr>
          <w:rStyle w:val="HideTWBExt"/>
          <w:noProof w:val="0"/>
        </w:rPr>
        <w:t>&lt;Article&gt;</w:t>
      </w:r>
      <w:r w:rsidRPr="001E3FEC">
        <w:t>Artigo 4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32A83A4" w14:textId="77777777" w:rsidTr="00E04692">
        <w:trPr>
          <w:trHeight w:hRule="exact" w:val="240"/>
          <w:jc w:val="center"/>
        </w:trPr>
        <w:tc>
          <w:tcPr>
            <w:tcW w:w="9752" w:type="dxa"/>
            <w:gridSpan w:val="2"/>
          </w:tcPr>
          <w:p w14:paraId="1A928CA6" w14:textId="77777777" w:rsidR="00740D3F" w:rsidRPr="001E3FEC" w:rsidRDefault="00740D3F" w:rsidP="00E04692"/>
        </w:tc>
      </w:tr>
      <w:tr w:rsidR="00740D3F" w:rsidRPr="001E3FEC" w14:paraId="792CC73D" w14:textId="77777777" w:rsidTr="00E04692">
        <w:trPr>
          <w:trHeight w:val="240"/>
          <w:jc w:val="center"/>
        </w:trPr>
        <w:tc>
          <w:tcPr>
            <w:tcW w:w="4876" w:type="dxa"/>
          </w:tcPr>
          <w:p w14:paraId="1108DB0F" w14:textId="77777777" w:rsidR="00740D3F" w:rsidRPr="001E3FEC" w:rsidRDefault="00740D3F" w:rsidP="00E04692">
            <w:pPr>
              <w:pStyle w:val="AmColumnHeading"/>
            </w:pPr>
            <w:r w:rsidRPr="001E3FEC">
              <w:t>Texto da Comissão</w:t>
            </w:r>
          </w:p>
        </w:tc>
        <w:tc>
          <w:tcPr>
            <w:tcW w:w="4876" w:type="dxa"/>
          </w:tcPr>
          <w:p w14:paraId="1BC895F0" w14:textId="77777777" w:rsidR="00740D3F" w:rsidRPr="001E3FEC" w:rsidRDefault="00740D3F" w:rsidP="00E04692">
            <w:pPr>
              <w:pStyle w:val="AmColumnHeading"/>
            </w:pPr>
            <w:r w:rsidRPr="001E3FEC">
              <w:t>Alteração</w:t>
            </w:r>
          </w:p>
        </w:tc>
      </w:tr>
      <w:tr w:rsidR="00740D3F" w:rsidRPr="001E3FEC" w14:paraId="45B469D4" w14:textId="77777777" w:rsidTr="00E04692">
        <w:trPr>
          <w:jc w:val="center"/>
        </w:trPr>
        <w:tc>
          <w:tcPr>
            <w:tcW w:w="4876" w:type="dxa"/>
          </w:tcPr>
          <w:p w14:paraId="45E4720F" w14:textId="77777777" w:rsidR="00740D3F" w:rsidRPr="001E3FEC" w:rsidRDefault="00740D3F" w:rsidP="00E04692">
            <w:pPr>
              <w:pStyle w:val="Normal6a"/>
            </w:pPr>
            <w:r w:rsidRPr="001E3FEC">
              <w:t>(a)</w:t>
            </w:r>
            <w:r w:rsidRPr="001E3FEC">
              <w:tab/>
              <w:t>Em derrogação do disposto no artigo 41.º, n.º 2, alínea b), do Regulamento (UE) XXX/XXX [</w:t>
            </w:r>
            <w:r w:rsidRPr="001E3FEC">
              <w:rPr>
                <w:i/>
                <w:iCs/>
              </w:rPr>
              <w:t>Regulamento Procedimentos de Asilo</w:t>
            </w:r>
            <w:r w:rsidRPr="001E3FEC">
              <w:t xml:space="preserve">], num procedimento na fronteira, os Estados-Membros podem tomar decisões quanto ao mérito de um pedido nos casos em que o requerente tenha uma nacionalidade ou, no caso dos apátridas, o requerente seja um ex-residente habitual de um país terceiro, para o qual a percentagem das decisões de concessão de proteção internacional pela autoridade responsável pela determinação seja igual ou inferior a </w:t>
            </w:r>
            <w:r w:rsidRPr="001E3FEC">
              <w:rPr>
                <w:b/>
                <w:i/>
              </w:rPr>
              <w:t>75</w:t>
            </w:r>
            <w:r w:rsidRPr="001E3FEC">
              <w:t> %, de acordo com os dados anuais mais recentes do Eurostat em termos de média da União, para além dos casos a que se refere o artigo 40.º, n.º 1, do Regulamento (UE) XXX/XXX [</w:t>
            </w:r>
            <w:r w:rsidRPr="001E3FEC">
              <w:rPr>
                <w:i/>
                <w:iCs/>
              </w:rPr>
              <w:t>Regulamento Procedimentos de Asilo</w:t>
            </w:r>
            <w:r w:rsidRPr="001E3FEC">
              <w:t>];</w:t>
            </w:r>
          </w:p>
        </w:tc>
        <w:tc>
          <w:tcPr>
            <w:tcW w:w="4876" w:type="dxa"/>
          </w:tcPr>
          <w:p w14:paraId="67F88FE0" w14:textId="77777777" w:rsidR="00740D3F" w:rsidRPr="001E3FEC" w:rsidRDefault="00740D3F" w:rsidP="00E04692">
            <w:pPr>
              <w:pStyle w:val="Normal6a"/>
            </w:pPr>
            <w:r w:rsidRPr="001E3FEC">
              <w:t>(a)</w:t>
            </w:r>
            <w:r w:rsidRPr="001E3FEC">
              <w:tab/>
              <w:t>Em derrogação do disposto no artigo 41.º, n.º 2, alínea b), do Regulamento (UE) XXX/XXX [</w:t>
            </w:r>
            <w:r w:rsidRPr="001E3FEC">
              <w:rPr>
                <w:i/>
                <w:iCs/>
              </w:rPr>
              <w:t>Regulamento Procedimentos de Asilo</w:t>
            </w:r>
            <w:r w:rsidRPr="001E3FEC">
              <w:t xml:space="preserve">], num procedimento na fronteira, os Estados-Membros podem tomar decisões quanto ao mérito de um pedido nos casos em que o requerente tenha uma nacionalidade ou, no caso dos apátridas, o requerente seja um ex-residente habitual de um país terceiro, para o qual a percentagem das decisões de concessão de proteção internacional pela autoridade responsável pela determinação seja igual ou inferior a </w:t>
            </w:r>
            <w:r w:rsidRPr="001E3FEC">
              <w:rPr>
                <w:b/>
                <w:i/>
              </w:rPr>
              <w:t>90</w:t>
            </w:r>
            <w:r w:rsidRPr="001E3FEC">
              <w:t> %, de acordo com os dados anuais mais recentes do Eurostat em termos de média da União, para além dos casos a que se refere o artigo 40.º, n.º 1, do Regulamento (UE) XXX/XXX [</w:t>
            </w:r>
            <w:r w:rsidRPr="001E3FEC">
              <w:rPr>
                <w:i/>
                <w:iCs/>
              </w:rPr>
              <w:t>Regulamento Procedimentos de Asilo</w:t>
            </w:r>
            <w:r w:rsidRPr="001E3FEC">
              <w:t>];</w:t>
            </w:r>
          </w:p>
        </w:tc>
      </w:tr>
    </w:tbl>
    <w:p w14:paraId="354CC19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5CAC3E1C" w14:textId="77777777" w:rsidR="00740D3F" w:rsidRPr="001E3FEC" w:rsidRDefault="00740D3F" w:rsidP="00740D3F">
      <w:r w:rsidRPr="001E3FEC">
        <w:rPr>
          <w:rStyle w:val="HideTWBExt"/>
          <w:noProof w:val="0"/>
        </w:rPr>
        <w:t>&lt;/Amend&gt;</w:t>
      </w:r>
    </w:p>
    <w:p w14:paraId="01C78DA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533</w:t>
      </w:r>
      <w:r w:rsidRPr="001E3FEC">
        <w:rPr>
          <w:rStyle w:val="HideTWBExt"/>
          <w:noProof w:val="0"/>
        </w:rPr>
        <w:t>&lt;/NumAm&gt;</w:t>
      </w:r>
    </w:p>
    <w:p w14:paraId="5F9305AE" w14:textId="77777777" w:rsidR="00740D3F" w:rsidRPr="001E3FEC" w:rsidRDefault="00740D3F" w:rsidP="00740D3F">
      <w:pPr>
        <w:pStyle w:val="NormalBold"/>
      </w:pPr>
      <w:r w:rsidRPr="001E3FEC">
        <w:rPr>
          <w:rStyle w:val="HideTWBExt"/>
          <w:noProof w:val="0"/>
        </w:rPr>
        <w:t>&lt;RepeatBlock-By&gt;&lt;Members&gt;</w:t>
      </w:r>
      <w:r w:rsidRPr="001E3FEC">
        <w:t>Nadine Morano</w:t>
      </w:r>
      <w:r w:rsidRPr="001E3FEC">
        <w:rPr>
          <w:rStyle w:val="HideTWBExt"/>
          <w:noProof w:val="0"/>
        </w:rPr>
        <w:t>&lt;/Members&gt;</w:t>
      </w:r>
    </w:p>
    <w:p w14:paraId="264DCA44" w14:textId="77777777" w:rsidR="00740D3F" w:rsidRPr="001E3FEC" w:rsidRDefault="00740D3F" w:rsidP="00740D3F">
      <w:pPr>
        <w:pStyle w:val="NormalBold"/>
      </w:pPr>
      <w:r w:rsidRPr="001E3FEC">
        <w:rPr>
          <w:rStyle w:val="HideTWBExt"/>
          <w:noProof w:val="0"/>
        </w:rPr>
        <w:t>&lt;/RepeatBlock-By&gt;</w:t>
      </w:r>
    </w:p>
    <w:p w14:paraId="11556C5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529428F" w14:textId="77777777" w:rsidR="00740D3F" w:rsidRPr="001E3FEC" w:rsidRDefault="00740D3F" w:rsidP="00740D3F">
      <w:pPr>
        <w:pStyle w:val="NormalBold"/>
      </w:pPr>
      <w:r w:rsidRPr="001E3FEC">
        <w:rPr>
          <w:rStyle w:val="HideTWBExt"/>
          <w:noProof w:val="0"/>
        </w:rPr>
        <w:t>&lt;Article&gt;</w:t>
      </w:r>
      <w:r w:rsidRPr="001E3FEC">
        <w:t>Artigo 4.º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A5101B5" w14:textId="77777777" w:rsidTr="00E04692">
        <w:trPr>
          <w:trHeight w:hRule="exact" w:val="240"/>
          <w:jc w:val="center"/>
        </w:trPr>
        <w:tc>
          <w:tcPr>
            <w:tcW w:w="9752" w:type="dxa"/>
            <w:gridSpan w:val="2"/>
          </w:tcPr>
          <w:p w14:paraId="6AEB2756" w14:textId="77777777" w:rsidR="00740D3F" w:rsidRPr="001E3FEC" w:rsidRDefault="00740D3F" w:rsidP="00E04692"/>
        </w:tc>
      </w:tr>
      <w:tr w:rsidR="00740D3F" w:rsidRPr="001E3FEC" w14:paraId="6A9ABB3F" w14:textId="77777777" w:rsidTr="00E04692">
        <w:trPr>
          <w:trHeight w:val="240"/>
          <w:jc w:val="center"/>
        </w:trPr>
        <w:tc>
          <w:tcPr>
            <w:tcW w:w="4876" w:type="dxa"/>
          </w:tcPr>
          <w:p w14:paraId="70BB5325" w14:textId="77777777" w:rsidR="00740D3F" w:rsidRPr="001E3FEC" w:rsidRDefault="00740D3F" w:rsidP="00E04692">
            <w:pPr>
              <w:pStyle w:val="AmColumnHeading"/>
            </w:pPr>
            <w:r w:rsidRPr="001E3FEC">
              <w:t>Texto da Comissão</w:t>
            </w:r>
          </w:p>
        </w:tc>
        <w:tc>
          <w:tcPr>
            <w:tcW w:w="4876" w:type="dxa"/>
          </w:tcPr>
          <w:p w14:paraId="5D719CD7" w14:textId="77777777" w:rsidR="00740D3F" w:rsidRPr="001E3FEC" w:rsidRDefault="00740D3F" w:rsidP="00E04692">
            <w:pPr>
              <w:pStyle w:val="AmColumnHeading"/>
            </w:pPr>
            <w:r w:rsidRPr="001E3FEC">
              <w:t>Alteração</w:t>
            </w:r>
          </w:p>
        </w:tc>
      </w:tr>
      <w:tr w:rsidR="00740D3F" w:rsidRPr="001E3FEC" w14:paraId="3F52BA07" w14:textId="77777777" w:rsidTr="00E04692">
        <w:trPr>
          <w:jc w:val="center"/>
        </w:trPr>
        <w:tc>
          <w:tcPr>
            <w:tcW w:w="4876" w:type="dxa"/>
          </w:tcPr>
          <w:p w14:paraId="4D0E433E" w14:textId="77777777" w:rsidR="00740D3F" w:rsidRPr="001E3FEC" w:rsidRDefault="00740D3F" w:rsidP="00E04692">
            <w:pPr>
              <w:pStyle w:val="Normal6a"/>
            </w:pPr>
            <w:r w:rsidRPr="001E3FEC">
              <w:t>a)</w:t>
            </w:r>
            <w:r w:rsidRPr="001E3FEC">
              <w:tab/>
              <w:t xml:space="preserve">Em derrogação do disposto no artigo 41.º, n.º 2, alínea b), do Regulamento (UE) XXX/XXX [Regulamento Procedimentos de Asilo], num procedimento na fronteira, os Estados-Membros podem tomar decisões quanto ao mérito de um pedido nos casos em que o requerente tenha uma nacionalidade ou, no caso dos apátridas, o requerente seja um ex-residente habitual de um país terceiro, para o qual a percentagem das decisões de concessão de proteção internacional pela autoridade responsável pela determinação seja igual ou inferior a </w:t>
            </w:r>
            <w:r w:rsidRPr="001E3FEC">
              <w:rPr>
                <w:b/>
                <w:i/>
              </w:rPr>
              <w:t>75</w:t>
            </w:r>
            <w:r w:rsidRPr="001E3FEC">
              <w:t> %, de acordo com os dados anuais mais recentes do Eurostat em termos de média da União, para além dos casos a que se refere o artigo 40.º, n.º 1, do Regulamento (UE) XXX/XXX [Regulamento Procedimentos de Asilo];</w:t>
            </w:r>
          </w:p>
        </w:tc>
        <w:tc>
          <w:tcPr>
            <w:tcW w:w="4876" w:type="dxa"/>
          </w:tcPr>
          <w:p w14:paraId="373675D2" w14:textId="77777777" w:rsidR="00740D3F" w:rsidRPr="001E3FEC" w:rsidRDefault="00740D3F" w:rsidP="00E04692">
            <w:pPr>
              <w:pStyle w:val="Normal6a"/>
            </w:pPr>
            <w:r w:rsidRPr="001E3FEC">
              <w:t>a)</w:t>
            </w:r>
            <w:r w:rsidRPr="001E3FEC">
              <w:tab/>
              <w:t xml:space="preserve">Em derrogação do disposto no artigo 41.º, n.º 2, alínea b), do Regulamento (UE) XXX/XXX [Regulamento Procedimentos de Asilo], num procedimento na fronteira, os Estados-Membros podem tomar decisões quanto ao mérito de um pedido nos casos em que o requerente tenha uma nacionalidade ou, no caso dos apátridas, o requerente seja um ex-residente habitual de um país terceiro, para o qual a percentagem das decisões de concessão de proteção internacional pela autoridade responsável pela determinação seja igual ou inferior a </w:t>
            </w:r>
            <w:r w:rsidRPr="001E3FEC">
              <w:rPr>
                <w:b/>
                <w:i/>
              </w:rPr>
              <w:t>90</w:t>
            </w:r>
            <w:r w:rsidRPr="001E3FEC">
              <w:t> %, de acordo com os dados anuais mais recentes do Eurostat em termos de média da União, para além dos casos a que se refere o artigo 40.º, n.º 1, do Regulamento (UE) XXX/XXX [Regulamento Procedimentos de Asilo];</w:t>
            </w:r>
          </w:p>
        </w:tc>
      </w:tr>
    </w:tbl>
    <w:p w14:paraId="63B775F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{FR}</w:t>
      </w:r>
      <w:r w:rsidRPr="001E3FEC">
        <w:t>fr</w:t>
      </w:r>
      <w:r w:rsidRPr="001E3FEC">
        <w:rPr>
          <w:rStyle w:val="HideTWBExt"/>
          <w:noProof w:val="0"/>
        </w:rPr>
        <w:t>&lt;/Original&gt;</w:t>
      </w:r>
    </w:p>
    <w:p w14:paraId="10361D6A" w14:textId="77777777" w:rsidR="00740D3F" w:rsidRPr="001E3FEC" w:rsidRDefault="00740D3F" w:rsidP="00740D3F">
      <w:r w:rsidRPr="001E3FEC">
        <w:rPr>
          <w:rStyle w:val="HideTWBExt"/>
          <w:noProof w:val="0"/>
        </w:rPr>
        <w:t>&lt;/Amend&gt;</w:t>
      </w:r>
    </w:p>
    <w:p w14:paraId="53DEA5A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534</w:t>
      </w:r>
      <w:r w:rsidRPr="001E3FEC">
        <w:rPr>
          <w:rStyle w:val="HideTWBExt"/>
          <w:noProof w:val="0"/>
        </w:rPr>
        <w:t>&lt;/NumAm&gt;</w:t>
      </w:r>
    </w:p>
    <w:p w14:paraId="1F858E39"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Loucas Fourlas</w:t>
      </w:r>
      <w:r w:rsidRPr="001E3FEC">
        <w:rPr>
          <w:rStyle w:val="HideTWBExt"/>
          <w:noProof w:val="0"/>
        </w:rPr>
        <w:t>&lt;/Members&gt;</w:t>
      </w:r>
    </w:p>
    <w:p w14:paraId="61ADEE08" w14:textId="77777777" w:rsidR="00740D3F" w:rsidRPr="001E3FEC" w:rsidRDefault="00740D3F" w:rsidP="00740D3F">
      <w:pPr>
        <w:pStyle w:val="NormalBold"/>
      </w:pPr>
      <w:r w:rsidRPr="001E3FEC">
        <w:rPr>
          <w:rStyle w:val="HideTWBExt"/>
          <w:noProof w:val="0"/>
        </w:rPr>
        <w:t>&lt;/RepeatBlock-By&gt;</w:t>
      </w:r>
    </w:p>
    <w:p w14:paraId="6891942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3EC8D0E" w14:textId="77777777" w:rsidR="00740D3F" w:rsidRPr="001E3FEC" w:rsidRDefault="00740D3F" w:rsidP="00740D3F">
      <w:pPr>
        <w:pStyle w:val="NormalBold"/>
      </w:pPr>
      <w:r w:rsidRPr="001E3FEC">
        <w:rPr>
          <w:rStyle w:val="HideTWBExt"/>
          <w:noProof w:val="0"/>
        </w:rPr>
        <w:t>&lt;Article&gt;</w:t>
      </w:r>
      <w:r w:rsidRPr="001E3FEC">
        <w:t>Artigo 4 – n.º 1 – alínea a-A) (nova)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3BFB05F" w14:textId="77777777" w:rsidTr="00E04692">
        <w:trPr>
          <w:trHeight w:hRule="exact" w:val="240"/>
          <w:jc w:val="center"/>
        </w:trPr>
        <w:tc>
          <w:tcPr>
            <w:tcW w:w="9752" w:type="dxa"/>
            <w:gridSpan w:val="2"/>
          </w:tcPr>
          <w:p w14:paraId="14EC2E7A" w14:textId="77777777" w:rsidR="00740D3F" w:rsidRPr="001E3FEC" w:rsidRDefault="00740D3F" w:rsidP="00E04692"/>
        </w:tc>
      </w:tr>
      <w:tr w:rsidR="00740D3F" w:rsidRPr="001E3FEC" w14:paraId="484D20BB" w14:textId="77777777" w:rsidTr="00E04692">
        <w:trPr>
          <w:trHeight w:val="240"/>
          <w:jc w:val="center"/>
        </w:trPr>
        <w:tc>
          <w:tcPr>
            <w:tcW w:w="4876" w:type="dxa"/>
          </w:tcPr>
          <w:p w14:paraId="2BDE133D" w14:textId="77777777" w:rsidR="00740D3F" w:rsidRPr="001E3FEC" w:rsidRDefault="00740D3F" w:rsidP="00E04692">
            <w:pPr>
              <w:pStyle w:val="AmColumnHeading"/>
            </w:pPr>
            <w:r w:rsidRPr="001E3FEC">
              <w:t>Texto da Comissão</w:t>
            </w:r>
          </w:p>
        </w:tc>
        <w:tc>
          <w:tcPr>
            <w:tcW w:w="4876" w:type="dxa"/>
          </w:tcPr>
          <w:p w14:paraId="0194E621" w14:textId="77777777" w:rsidR="00740D3F" w:rsidRPr="001E3FEC" w:rsidRDefault="00740D3F" w:rsidP="00E04692">
            <w:pPr>
              <w:pStyle w:val="AmColumnHeading"/>
            </w:pPr>
            <w:r w:rsidRPr="001E3FEC">
              <w:t>Alteração</w:t>
            </w:r>
          </w:p>
        </w:tc>
      </w:tr>
      <w:tr w:rsidR="00740D3F" w:rsidRPr="001E3FEC" w14:paraId="582AAE72" w14:textId="77777777" w:rsidTr="00E04692">
        <w:trPr>
          <w:jc w:val="center"/>
        </w:trPr>
        <w:tc>
          <w:tcPr>
            <w:tcW w:w="4876" w:type="dxa"/>
          </w:tcPr>
          <w:p w14:paraId="51ED8E3C" w14:textId="77777777" w:rsidR="00740D3F" w:rsidRPr="001E3FEC" w:rsidRDefault="00740D3F" w:rsidP="00E04692">
            <w:pPr>
              <w:pStyle w:val="Normal6a"/>
            </w:pPr>
          </w:p>
        </w:tc>
        <w:tc>
          <w:tcPr>
            <w:tcW w:w="4876" w:type="dxa"/>
          </w:tcPr>
          <w:p w14:paraId="2176731C" w14:textId="77777777" w:rsidR="00740D3F" w:rsidRPr="001E3FEC" w:rsidRDefault="00740D3F" w:rsidP="00E04692">
            <w:pPr>
              <w:pStyle w:val="Normal6a"/>
            </w:pPr>
            <w:r w:rsidRPr="001E3FEC">
              <w:rPr>
                <w:b/>
                <w:i/>
              </w:rPr>
              <w:t>(a-A)</w:t>
            </w:r>
            <w:r w:rsidRPr="001E3FEC">
              <w:tab/>
            </w:r>
            <w:r w:rsidRPr="001E3FEC">
              <w:rPr>
                <w:b/>
                <w:i/>
              </w:rPr>
              <w:t>Em derrogação do artigo 41.º, n.º 2, alíneas a) e b), e do artigo 41.º, n.º 5, do Regulamento (UE) XXX/XXX [Regulamento Procedimentos de Asilo], em situações de instrumentalização de migrantes por países terceiros nas fronteiras externas da UE, o Estado-Membro confrontado com a chegada de nacionais provenientes de países terceiros ou apátridas às suas fronteiras externas em consequência de tais situações pode tomar uma decisão, no âmbito de um procedimento de fronteira, sobre a admissibilidade e o mérito de todos os pedidos de proteção internacional apresentados por nacionais de países terceiros ou apátridas detidos ou encontrados na proximidade da fronteira com o país terceiro após uma passagem não autorizada ou que se tenham apresentado nos pontos de passagem de fronteira.</w:t>
            </w:r>
          </w:p>
        </w:tc>
      </w:tr>
    </w:tbl>
    <w:p w14:paraId="78732AD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5409695" w14:textId="77777777" w:rsidR="00740D3F" w:rsidRPr="001E3FEC" w:rsidRDefault="00740D3F" w:rsidP="00740D3F">
      <w:r w:rsidRPr="001E3FEC">
        <w:rPr>
          <w:rStyle w:val="HideTWBExt"/>
          <w:noProof w:val="0"/>
        </w:rPr>
        <w:t>&lt;/Amend&gt;</w:t>
      </w:r>
    </w:p>
    <w:p w14:paraId="12BDE2E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535</w:t>
      </w:r>
      <w:r w:rsidRPr="001E3FEC">
        <w:rPr>
          <w:rStyle w:val="HideTWBExt"/>
          <w:noProof w:val="0"/>
        </w:rPr>
        <w:t>&lt;/NumAm&gt;</w:t>
      </w:r>
    </w:p>
    <w:p w14:paraId="19B5D697" w14:textId="77777777" w:rsidR="00740D3F" w:rsidRPr="001E3FEC" w:rsidRDefault="00740D3F" w:rsidP="00740D3F">
      <w:pPr>
        <w:pStyle w:val="NormalBold"/>
      </w:pPr>
      <w:r w:rsidRPr="001E3FEC">
        <w:rPr>
          <w:rStyle w:val="HideTWBExt"/>
          <w:noProof w:val="0"/>
        </w:rPr>
        <w:t>&lt;RepeatBlock-By&gt;&lt;Members&gt;</w:t>
      </w:r>
      <w:r w:rsidRPr="001E3FEC">
        <w:t>Ondřej Kovařík, Malik Azmani</w:t>
      </w:r>
      <w:r w:rsidRPr="001E3FEC">
        <w:rPr>
          <w:rStyle w:val="HideTWBExt"/>
          <w:noProof w:val="0"/>
        </w:rPr>
        <w:t>&lt;/Members&gt;</w:t>
      </w:r>
    </w:p>
    <w:p w14:paraId="6FF61434" w14:textId="77777777" w:rsidR="00740D3F" w:rsidRPr="001E3FEC" w:rsidRDefault="00740D3F" w:rsidP="00740D3F">
      <w:pPr>
        <w:pStyle w:val="NormalBold"/>
      </w:pPr>
      <w:r w:rsidRPr="001E3FEC">
        <w:rPr>
          <w:rStyle w:val="HideTWBExt"/>
          <w:noProof w:val="0"/>
        </w:rPr>
        <w:t>&lt;/RepeatBlock-By&gt;</w:t>
      </w:r>
    </w:p>
    <w:p w14:paraId="4E71F55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4DD09F5" w14:textId="77777777" w:rsidR="00740D3F" w:rsidRPr="001E3FEC" w:rsidRDefault="00740D3F" w:rsidP="00740D3F">
      <w:pPr>
        <w:pStyle w:val="NormalBold"/>
      </w:pPr>
      <w:r w:rsidRPr="001E3FEC">
        <w:rPr>
          <w:rStyle w:val="HideTWBExt"/>
          <w:noProof w:val="0"/>
        </w:rPr>
        <w:t>&lt;Article&gt;</w:t>
      </w:r>
      <w:r w:rsidRPr="001E3FEC">
        <w:t>Artigo 4 – n.º 1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AB4EB36" w14:textId="77777777" w:rsidTr="00E04692">
        <w:trPr>
          <w:trHeight w:hRule="exact" w:val="240"/>
          <w:jc w:val="center"/>
        </w:trPr>
        <w:tc>
          <w:tcPr>
            <w:tcW w:w="9752" w:type="dxa"/>
            <w:gridSpan w:val="2"/>
          </w:tcPr>
          <w:p w14:paraId="2ED3B434" w14:textId="77777777" w:rsidR="00740D3F" w:rsidRPr="001E3FEC" w:rsidRDefault="00740D3F" w:rsidP="00E04692"/>
        </w:tc>
      </w:tr>
      <w:tr w:rsidR="00740D3F" w:rsidRPr="001E3FEC" w14:paraId="5D360F5C" w14:textId="77777777" w:rsidTr="00E04692">
        <w:trPr>
          <w:trHeight w:val="240"/>
          <w:jc w:val="center"/>
        </w:trPr>
        <w:tc>
          <w:tcPr>
            <w:tcW w:w="4876" w:type="dxa"/>
          </w:tcPr>
          <w:p w14:paraId="59B0328F" w14:textId="77777777" w:rsidR="00740D3F" w:rsidRPr="001E3FEC" w:rsidRDefault="00740D3F" w:rsidP="00E04692">
            <w:pPr>
              <w:pStyle w:val="AmColumnHeading"/>
            </w:pPr>
            <w:r w:rsidRPr="001E3FEC">
              <w:t>Texto da Comissão</w:t>
            </w:r>
          </w:p>
        </w:tc>
        <w:tc>
          <w:tcPr>
            <w:tcW w:w="4876" w:type="dxa"/>
          </w:tcPr>
          <w:p w14:paraId="57907DC7" w14:textId="77777777" w:rsidR="00740D3F" w:rsidRPr="001E3FEC" w:rsidRDefault="00740D3F" w:rsidP="00E04692">
            <w:pPr>
              <w:pStyle w:val="AmColumnHeading"/>
            </w:pPr>
            <w:r w:rsidRPr="001E3FEC">
              <w:t>Alteração</w:t>
            </w:r>
          </w:p>
        </w:tc>
      </w:tr>
      <w:tr w:rsidR="00740D3F" w:rsidRPr="001E3FEC" w14:paraId="6DD015A6" w14:textId="77777777" w:rsidTr="00E04692">
        <w:trPr>
          <w:jc w:val="center"/>
        </w:trPr>
        <w:tc>
          <w:tcPr>
            <w:tcW w:w="4876" w:type="dxa"/>
          </w:tcPr>
          <w:p w14:paraId="7DF834FA" w14:textId="77777777" w:rsidR="00740D3F" w:rsidRPr="001E3FEC" w:rsidRDefault="00740D3F" w:rsidP="00E04692">
            <w:pPr>
              <w:pStyle w:val="Normal6a"/>
            </w:pPr>
            <w:r w:rsidRPr="001E3FEC">
              <w:t>(b)</w:t>
            </w:r>
            <w:r w:rsidRPr="001E3FEC">
              <w:tab/>
              <w:t>Em derrogação do disposto no artigo 41.º, n.os 11 e 13, do Regulamento (UE) XXX/XXX [Regulamento Procedimentos de Asilo], o prazo máximo do procedimento na fronteira para a apreciação dos pedidos estabelecido nesse artigo pode ser prorrogado por um período adicional máximo de oito semanas. Após este período, o requerente é autorizado a entrar no território do Estado-Membro para a conclusão do procedimento de proteção internacional.</w:t>
            </w:r>
          </w:p>
        </w:tc>
        <w:tc>
          <w:tcPr>
            <w:tcW w:w="4876" w:type="dxa"/>
          </w:tcPr>
          <w:p w14:paraId="361564FD" w14:textId="77777777" w:rsidR="00740D3F" w:rsidRPr="001E3FEC" w:rsidRDefault="00740D3F" w:rsidP="00E04692">
            <w:pPr>
              <w:pStyle w:val="Normal6a"/>
            </w:pPr>
            <w:r w:rsidRPr="001E3FEC">
              <w:t>(b)</w:t>
            </w:r>
            <w:r w:rsidRPr="001E3FEC">
              <w:tab/>
              <w:t xml:space="preserve">Em derrogação do disposto no artigo 41.º, n.os 11 e 13, do Regulamento (UE) XXX/XXX [Regulamento Procedimentos de Asilo], o prazo máximo do procedimento na fronteira para a apreciação dos pedidos estabelecido nesse artigo pode ser prorrogado por um período adicional máximo de oito semanas. Após este período, o requerente é autorizado a entrar no território do Estado-Membro para a conclusão do procedimento de proteção internacional. </w:t>
            </w:r>
            <w:r w:rsidRPr="001E3FEC">
              <w:rPr>
                <w:b/>
                <w:i/>
              </w:rPr>
              <w:t>O requerente pode ser detido nas condições estabelecidas pela Diretiva XXX/XXX/UE [reformulação da Diretiva Condições de Acolhimento].</w:t>
            </w:r>
          </w:p>
        </w:tc>
      </w:tr>
    </w:tbl>
    <w:p w14:paraId="62DB760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84C5DD6" w14:textId="77777777" w:rsidR="00740D3F" w:rsidRPr="001E3FEC" w:rsidRDefault="00740D3F" w:rsidP="00740D3F">
      <w:r w:rsidRPr="001E3FEC">
        <w:rPr>
          <w:rStyle w:val="HideTWBExt"/>
          <w:noProof w:val="0"/>
        </w:rPr>
        <w:t>&lt;/Amend&gt;</w:t>
      </w:r>
    </w:p>
    <w:p w14:paraId="428253A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536</w:t>
      </w:r>
      <w:r w:rsidRPr="001E3FEC">
        <w:rPr>
          <w:rStyle w:val="HideTWBExt"/>
          <w:noProof w:val="0"/>
        </w:rPr>
        <w:t>&lt;/NumAm&gt;</w:t>
      </w:r>
    </w:p>
    <w:p w14:paraId="1CD0AB14"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0C3FE90C" w14:textId="77777777" w:rsidR="00740D3F" w:rsidRPr="001E3FEC" w:rsidRDefault="00740D3F" w:rsidP="00740D3F">
      <w:pPr>
        <w:pStyle w:val="NormalBold"/>
      </w:pPr>
      <w:r w:rsidRPr="001E3FEC">
        <w:rPr>
          <w:rStyle w:val="HideTWBExt"/>
          <w:noProof w:val="0"/>
        </w:rPr>
        <w:t>&lt;/RepeatBlock-By&gt;</w:t>
      </w:r>
    </w:p>
    <w:p w14:paraId="0ADC2F7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C16250D" w14:textId="77777777" w:rsidR="00740D3F" w:rsidRPr="001E3FEC" w:rsidRDefault="00740D3F" w:rsidP="00740D3F">
      <w:pPr>
        <w:pStyle w:val="NormalBold"/>
      </w:pPr>
      <w:r w:rsidRPr="001E3FEC">
        <w:rPr>
          <w:rStyle w:val="HideTWBExt"/>
          <w:noProof w:val="0"/>
        </w:rPr>
        <w:t>&lt;Article&gt;</w:t>
      </w:r>
      <w:r w:rsidRPr="001E3FEC">
        <w:t>Artigo 4 – n.º 1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1F7A093" w14:textId="77777777" w:rsidTr="00E04692">
        <w:trPr>
          <w:trHeight w:hRule="exact" w:val="240"/>
          <w:jc w:val="center"/>
        </w:trPr>
        <w:tc>
          <w:tcPr>
            <w:tcW w:w="9752" w:type="dxa"/>
            <w:gridSpan w:val="2"/>
          </w:tcPr>
          <w:p w14:paraId="3898335F" w14:textId="77777777" w:rsidR="00740D3F" w:rsidRPr="001E3FEC" w:rsidRDefault="00740D3F" w:rsidP="00E04692"/>
        </w:tc>
      </w:tr>
      <w:tr w:rsidR="00740D3F" w:rsidRPr="001E3FEC" w14:paraId="09F11715" w14:textId="77777777" w:rsidTr="00E04692">
        <w:trPr>
          <w:trHeight w:val="240"/>
          <w:jc w:val="center"/>
        </w:trPr>
        <w:tc>
          <w:tcPr>
            <w:tcW w:w="4876" w:type="dxa"/>
          </w:tcPr>
          <w:p w14:paraId="53D7F1CE" w14:textId="77777777" w:rsidR="00740D3F" w:rsidRPr="001E3FEC" w:rsidRDefault="00740D3F" w:rsidP="00E04692">
            <w:pPr>
              <w:pStyle w:val="AmColumnHeading"/>
            </w:pPr>
            <w:r w:rsidRPr="001E3FEC">
              <w:t>Texto da Comissão</w:t>
            </w:r>
          </w:p>
        </w:tc>
        <w:tc>
          <w:tcPr>
            <w:tcW w:w="4876" w:type="dxa"/>
          </w:tcPr>
          <w:p w14:paraId="1E6453D7" w14:textId="77777777" w:rsidR="00740D3F" w:rsidRPr="001E3FEC" w:rsidRDefault="00740D3F" w:rsidP="00E04692">
            <w:pPr>
              <w:pStyle w:val="AmColumnHeading"/>
            </w:pPr>
            <w:r w:rsidRPr="001E3FEC">
              <w:t>Alteração</w:t>
            </w:r>
          </w:p>
        </w:tc>
      </w:tr>
      <w:tr w:rsidR="00740D3F" w:rsidRPr="001E3FEC" w14:paraId="7118CCAD" w14:textId="77777777" w:rsidTr="00E04692">
        <w:trPr>
          <w:jc w:val="center"/>
        </w:trPr>
        <w:tc>
          <w:tcPr>
            <w:tcW w:w="4876" w:type="dxa"/>
          </w:tcPr>
          <w:p w14:paraId="010F280C" w14:textId="77777777" w:rsidR="00740D3F" w:rsidRPr="001E3FEC" w:rsidRDefault="00740D3F" w:rsidP="00E04692">
            <w:pPr>
              <w:pStyle w:val="Normal6a"/>
            </w:pPr>
            <w:r w:rsidRPr="001E3FEC">
              <w:t>(b)</w:t>
            </w:r>
            <w:r w:rsidRPr="001E3FEC">
              <w:tab/>
              <w:t>Em derrogação do disposto no artigo 41.º, n.</w:t>
            </w:r>
            <w:r w:rsidRPr="00794B49">
              <w:rPr>
                <w:vertAlign w:val="superscript"/>
              </w:rPr>
              <w:t>os</w:t>
            </w:r>
            <w:r w:rsidRPr="001E3FEC">
              <w:t xml:space="preserve"> 11 e 13, do Regulamento (UE) XXX/XXX [Regulamento Procedimentos de Asilo], o prazo </w:t>
            </w:r>
            <w:r w:rsidRPr="001E3FEC">
              <w:rPr>
                <w:b/>
                <w:i/>
              </w:rPr>
              <w:t>máximo</w:t>
            </w:r>
            <w:r w:rsidRPr="001E3FEC">
              <w:t xml:space="preserve"> do procedimento na fronteira para a apreciação dos pedidos estabelecido nesse artigo pode ser prorrogado por um período adicional </w:t>
            </w:r>
            <w:r w:rsidRPr="001E3FEC">
              <w:rPr>
                <w:b/>
                <w:i/>
              </w:rPr>
              <w:t>máximo</w:t>
            </w:r>
            <w:r w:rsidRPr="001E3FEC">
              <w:t xml:space="preserve"> de oito semanas. </w:t>
            </w:r>
            <w:r w:rsidRPr="001E3FEC">
              <w:rPr>
                <w:b/>
                <w:i/>
              </w:rPr>
              <w:t>Após este período, o requerente é autorizado a entrar no território do Estado-Membro para a conclusão do procedimento de proteção internacional.</w:t>
            </w:r>
          </w:p>
        </w:tc>
        <w:tc>
          <w:tcPr>
            <w:tcW w:w="4876" w:type="dxa"/>
          </w:tcPr>
          <w:p w14:paraId="3D7FF64D" w14:textId="77777777" w:rsidR="00740D3F" w:rsidRPr="001E3FEC" w:rsidRDefault="00740D3F" w:rsidP="00E04692">
            <w:pPr>
              <w:pStyle w:val="Normal6a"/>
            </w:pPr>
            <w:r w:rsidRPr="001E3FEC">
              <w:t>(b)</w:t>
            </w:r>
            <w:r w:rsidRPr="001E3FEC">
              <w:tab/>
              <w:t>Em derrogação do disposto no artigo 41.º, n.</w:t>
            </w:r>
            <w:r w:rsidRPr="00794B49">
              <w:rPr>
                <w:vertAlign w:val="superscript"/>
              </w:rPr>
              <w:t>os</w:t>
            </w:r>
            <w:r w:rsidRPr="001E3FEC">
              <w:t> 11 e 13, do Regulamento (UE) XXX/XXX [Regulamento Procedimentos de Asilo], o prazo do procedimento na fronteira para a apreciação dos pedidos estabelecido nesse artigo pode ser prorrogado por um período adicional de oito semanas.</w:t>
            </w:r>
          </w:p>
        </w:tc>
      </w:tr>
    </w:tbl>
    <w:p w14:paraId="5F70F2F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B250F8D" w14:textId="77777777" w:rsidR="00740D3F" w:rsidRPr="001E3FEC" w:rsidRDefault="00740D3F" w:rsidP="00740D3F">
      <w:r w:rsidRPr="001E3FEC">
        <w:rPr>
          <w:rStyle w:val="HideTWBExt"/>
          <w:noProof w:val="0"/>
        </w:rPr>
        <w:t>&lt;/Amend&gt;</w:t>
      </w:r>
    </w:p>
    <w:p w14:paraId="6951407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537</w:t>
      </w:r>
      <w:r w:rsidRPr="001E3FEC">
        <w:rPr>
          <w:rStyle w:val="HideTWBExt"/>
          <w:noProof w:val="0"/>
        </w:rPr>
        <w:t>&lt;/NumAm&gt;</w:t>
      </w:r>
    </w:p>
    <w:p w14:paraId="6D22BF7D"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69190955" w14:textId="77777777" w:rsidR="00740D3F" w:rsidRPr="001E3FEC" w:rsidRDefault="00740D3F" w:rsidP="00740D3F">
      <w:pPr>
        <w:pStyle w:val="NormalBold"/>
      </w:pPr>
      <w:r w:rsidRPr="001E3FEC">
        <w:rPr>
          <w:rStyle w:val="HideTWBExt"/>
          <w:noProof w:val="0"/>
        </w:rPr>
        <w:t>&lt;/RepeatBlock-By&gt;</w:t>
      </w:r>
    </w:p>
    <w:p w14:paraId="0087E38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82FE610" w14:textId="77777777" w:rsidR="00740D3F" w:rsidRPr="001E3FEC" w:rsidRDefault="00740D3F" w:rsidP="00740D3F">
      <w:pPr>
        <w:pStyle w:val="NormalBold"/>
      </w:pPr>
      <w:r w:rsidRPr="001E3FEC">
        <w:rPr>
          <w:rStyle w:val="HideTWBExt"/>
          <w:noProof w:val="0"/>
        </w:rPr>
        <w:t>&lt;Article&gt;</w:t>
      </w:r>
      <w:r w:rsidRPr="001E3FEC">
        <w:t>Artigo 4 – n.º 1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C24E6E6" w14:textId="77777777" w:rsidTr="00E04692">
        <w:trPr>
          <w:trHeight w:hRule="exact" w:val="240"/>
          <w:jc w:val="center"/>
        </w:trPr>
        <w:tc>
          <w:tcPr>
            <w:tcW w:w="9752" w:type="dxa"/>
            <w:gridSpan w:val="2"/>
          </w:tcPr>
          <w:p w14:paraId="6099ECF9" w14:textId="77777777" w:rsidR="00740D3F" w:rsidRPr="001E3FEC" w:rsidRDefault="00740D3F" w:rsidP="00E04692"/>
        </w:tc>
      </w:tr>
      <w:tr w:rsidR="00740D3F" w:rsidRPr="001E3FEC" w14:paraId="61D79CC8" w14:textId="77777777" w:rsidTr="00E04692">
        <w:trPr>
          <w:trHeight w:val="240"/>
          <w:jc w:val="center"/>
        </w:trPr>
        <w:tc>
          <w:tcPr>
            <w:tcW w:w="4876" w:type="dxa"/>
          </w:tcPr>
          <w:p w14:paraId="7EBAC23E" w14:textId="77777777" w:rsidR="00740D3F" w:rsidRPr="001E3FEC" w:rsidRDefault="00740D3F" w:rsidP="00E04692">
            <w:pPr>
              <w:pStyle w:val="AmColumnHeading"/>
            </w:pPr>
            <w:r w:rsidRPr="001E3FEC">
              <w:t>Texto da Comissão</w:t>
            </w:r>
          </w:p>
        </w:tc>
        <w:tc>
          <w:tcPr>
            <w:tcW w:w="4876" w:type="dxa"/>
          </w:tcPr>
          <w:p w14:paraId="5DBAC9AB" w14:textId="77777777" w:rsidR="00740D3F" w:rsidRPr="001E3FEC" w:rsidRDefault="00740D3F" w:rsidP="00E04692">
            <w:pPr>
              <w:pStyle w:val="AmColumnHeading"/>
            </w:pPr>
            <w:r w:rsidRPr="001E3FEC">
              <w:t>Alteração</w:t>
            </w:r>
          </w:p>
        </w:tc>
      </w:tr>
      <w:tr w:rsidR="00740D3F" w:rsidRPr="001E3FEC" w14:paraId="67F9971B" w14:textId="77777777" w:rsidTr="00E04692">
        <w:trPr>
          <w:jc w:val="center"/>
        </w:trPr>
        <w:tc>
          <w:tcPr>
            <w:tcW w:w="4876" w:type="dxa"/>
          </w:tcPr>
          <w:p w14:paraId="27A68192" w14:textId="77777777" w:rsidR="00740D3F" w:rsidRPr="001E3FEC" w:rsidRDefault="00740D3F" w:rsidP="00E04692">
            <w:pPr>
              <w:pStyle w:val="Normal6a"/>
            </w:pPr>
            <w:r w:rsidRPr="001E3FEC">
              <w:t>(b)</w:t>
            </w:r>
            <w:r w:rsidRPr="001E3FEC">
              <w:tab/>
              <w:t>Em derrogação do disposto no artigo 41.º, n.</w:t>
            </w:r>
            <w:r w:rsidRPr="001E3FEC">
              <w:rPr>
                <w:vertAlign w:val="superscript"/>
              </w:rPr>
              <w:t>os</w:t>
            </w:r>
            <w:r w:rsidRPr="001E3FEC">
              <w:t> 11 e 13, do Regulamento (UE) XXX/XXX [</w:t>
            </w:r>
            <w:r w:rsidRPr="001E3FEC">
              <w:rPr>
                <w:i/>
                <w:iCs/>
              </w:rPr>
              <w:t>Regulamento Procedimentos de Asilo</w:t>
            </w:r>
            <w:r w:rsidRPr="001E3FEC">
              <w:t xml:space="preserve">], o prazo máximo do procedimento na fronteira para a apreciação dos pedidos estabelecido nesse artigo pode ser prorrogado por um período adicional máximo de </w:t>
            </w:r>
            <w:r w:rsidRPr="001E3FEC">
              <w:rPr>
                <w:b/>
                <w:i/>
              </w:rPr>
              <w:t>oito</w:t>
            </w:r>
            <w:r w:rsidRPr="001E3FEC">
              <w:t> semanas. Após este período, o requerente é autorizado a entrar no território do Estado-Membro para a conclusão do procedimento de proteção internacional.</w:t>
            </w:r>
          </w:p>
        </w:tc>
        <w:tc>
          <w:tcPr>
            <w:tcW w:w="4876" w:type="dxa"/>
          </w:tcPr>
          <w:p w14:paraId="39C57A82" w14:textId="77777777" w:rsidR="00740D3F" w:rsidRPr="001E3FEC" w:rsidRDefault="00740D3F" w:rsidP="00E04692">
            <w:pPr>
              <w:pStyle w:val="Normal6a"/>
            </w:pPr>
            <w:r w:rsidRPr="001E3FEC">
              <w:t>(b)</w:t>
            </w:r>
            <w:r w:rsidRPr="001E3FEC">
              <w:tab/>
              <w:t>Em derrogação do disposto no artigo 41.º, n.</w:t>
            </w:r>
            <w:r w:rsidRPr="001E3FEC">
              <w:rPr>
                <w:vertAlign w:val="superscript"/>
              </w:rPr>
              <w:t>os</w:t>
            </w:r>
            <w:r w:rsidRPr="001E3FEC">
              <w:t> 11 e 13, do Regulamento (UE) XXX/XXX [</w:t>
            </w:r>
            <w:r w:rsidRPr="001E3FEC">
              <w:rPr>
                <w:i/>
                <w:iCs/>
              </w:rPr>
              <w:t>Regulamento Procedimentos de Asilo</w:t>
            </w:r>
            <w:r w:rsidRPr="001E3FEC">
              <w:t xml:space="preserve">], o prazo máximo do procedimento na fronteira para a apreciação dos pedidos estabelecido nesse artigo pode ser prorrogado por um período adicional máximo de </w:t>
            </w:r>
            <w:r w:rsidRPr="001E3FEC">
              <w:rPr>
                <w:b/>
                <w:i/>
              </w:rPr>
              <w:t>dezasseis</w:t>
            </w:r>
            <w:r w:rsidRPr="001E3FEC">
              <w:t> semanas. Após este período, o requerente é autorizado a entrar no território do Estado-Membro para a conclusão do procedimento de proteção internacional</w:t>
            </w:r>
            <w:r w:rsidRPr="001E3FEC">
              <w:rPr>
                <w:b/>
                <w:i/>
              </w:rPr>
              <w:t>; a menos que o Estado-Membro justifique devidamente um risco grave para a segurança interna ou externa, para a ordem pública ou para a saúde pública</w:t>
            </w:r>
            <w:r w:rsidRPr="001E3FEC">
              <w:t>.</w:t>
            </w:r>
          </w:p>
        </w:tc>
      </w:tr>
    </w:tbl>
    <w:p w14:paraId="6D26C46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03492B84" w14:textId="77777777" w:rsidR="00740D3F" w:rsidRPr="001E3FEC" w:rsidRDefault="00740D3F" w:rsidP="00740D3F">
      <w:r w:rsidRPr="001E3FEC">
        <w:rPr>
          <w:rStyle w:val="HideTWBExt"/>
          <w:noProof w:val="0"/>
        </w:rPr>
        <w:t>&lt;/Amend&gt;</w:t>
      </w:r>
    </w:p>
    <w:p w14:paraId="2E97223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538</w:t>
      </w:r>
      <w:r w:rsidRPr="001E3FEC">
        <w:rPr>
          <w:rStyle w:val="HideTWBExt"/>
          <w:noProof w:val="0"/>
        </w:rPr>
        <w:t>&lt;/NumAm&gt;</w:t>
      </w:r>
    </w:p>
    <w:p w14:paraId="77083174"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105E260E" w14:textId="77777777" w:rsidR="00740D3F" w:rsidRPr="001E3FEC" w:rsidRDefault="00740D3F" w:rsidP="00740D3F">
      <w:pPr>
        <w:pStyle w:val="NormalBold"/>
      </w:pPr>
      <w:r w:rsidRPr="001E3FEC">
        <w:rPr>
          <w:rStyle w:val="HideTWBExt"/>
          <w:noProof w:val="0"/>
        </w:rPr>
        <w:t>&lt;/RepeatBlock-By&gt;</w:t>
      </w:r>
    </w:p>
    <w:p w14:paraId="06E6A4C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94B4665" w14:textId="77777777" w:rsidR="00740D3F" w:rsidRPr="001E3FEC" w:rsidRDefault="00740D3F" w:rsidP="00740D3F">
      <w:pPr>
        <w:pStyle w:val="NormalBold"/>
      </w:pPr>
      <w:r w:rsidRPr="001E3FEC">
        <w:rPr>
          <w:rStyle w:val="HideTWBExt"/>
          <w:noProof w:val="0"/>
        </w:rPr>
        <w:t>&lt;Article&gt;</w:t>
      </w:r>
      <w:r w:rsidRPr="001E3FEC">
        <w:t>Artigo 4 – n.º 1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6A95BFE" w14:textId="77777777" w:rsidTr="00E04692">
        <w:trPr>
          <w:trHeight w:hRule="exact" w:val="240"/>
          <w:jc w:val="center"/>
        </w:trPr>
        <w:tc>
          <w:tcPr>
            <w:tcW w:w="9752" w:type="dxa"/>
            <w:gridSpan w:val="2"/>
          </w:tcPr>
          <w:p w14:paraId="37D87911" w14:textId="77777777" w:rsidR="00740D3F" w:rsidRPr="001E3FEC" w:rsidRDefault="00740D3F" w:rsidP="00E04692"/>
        </w:tc>
      </w:tr>
      <w:tr w:rsidR="00740D3F" w:rsidRPr="001E3FEC" w14:paraId="25C33551" w14:textId="77777777" w:rsidTr="00E04692">
        <w:trPr>
          <w:trHeight w:val="240"/>
          <w:jc w:val="center"/>
        </w:trPr>
        <w:tc>
          <w:tcPr>
            <w:tcW w:w="4876" w:type="dxa"/>
          </w:tcPr>
          <w:p w14:paraId="2A3AD872" w14:textId="77777777" w:rsidR="00740D3F" w:rsidRPr="001E3FEC" w:rsidRDefault="00740D3F" w:rsidP="00E04692">
            <w:pPr>
              <w:pStyle w:val="AmColumnHeading"/>
            </w:pPr>
            <w:r w:rsidRPr="001E3FEC">
              <w:t>Texto da Comissão</w:t>
            </w:r>
          </w:p>
        </w:tc>
        <w:tc>
          <w:tcPr>
            <w:tcW w:w="4876" w:type="dxa"/>
          </w:tcPr>
          <w:p w14:paraId="2E8E5798" w14:textId="77777777" w:rsidR="00740D3F" w:rsidRPr="001E3FEC" w:rsidRDefault="00740D3F" w:rsidP="00E04692">
            <w:pPr>
              <w:pStyle w:val="AmColumnHeading"/>
            </w:pPr>
            <w:r w:rsidRPr="001E3FEC">
              <w:t>Alteração</w:t>
            </w:r>
          </w:p>
        </w:tc>
      </w:tr>
      <w:tr w:rsidR="00740D3F" w:rsidRPr="001E3FEC" w14:paraId="2571EDA5" w14:textId="77777777" w:rsidTr="00E04692">
        <w:trPr>
          <w:jc w:val="center"/>
        </w:trPr>
        <w:tc>
          <w:tcPr>
            <w:tcW w:w="4876" w:type="dxa"/>
          </w:tcPr>
          <w:p w14:paraId="4CE128C3" w14:textId="77777777" w:rsidR="00740D3F" w:rsidRPr="001E3FEC" w:rsidRDefault="00740D3F" w:rsidP="00E04692">
            <w:pPr>
              <w:pStyle w:val="Normal6a"/>
            </w:pPr>
            <w:r w:rsidRPr="001E3FEC">
              <w:t>(b)</w:t>
            </w:r>
            <w:r w:rsidRPr="001E3FEC">
              <w:tab/>
              <w:t>Em derrogação do disposto no artigo 41.º, n.</w:t>
            </w:r>
            <w:r w:rsidRPr="001E3FEC">
              <w:rPr>
                <w:vertAlign w:val="superscript"/>
              </w:rPr>
              <w:t>os</w:t>
            </w:r>
            <w:r w:rsidRPr="001E3FEC">
              <w:t xml:space="preserve"> 11 e 13, do Regulamento (UE) XXX/XXX [Regulamento Procedimentos de Asilo], o prazo máximo do procedimento na fronteira para a apreciação dos pedidos estabelecido nesse artigo pode ser prorrogado por um período adicional máximo de </w:t>
            </w:r>
            <w:r w:rsidRPr="001E3FEC">
              <w:rPr>
                <w:b/>
                <w:i/>
              </w:rPr>
              <w:t>oito</w:t>
            </w:r>
            <w:r w:rsidRPr="001E3FEC">
              <w:t xml:space="preserve"> semanas. Após este período, o requerente é autorizado a entrar no território do Estado-Membro para a conclusão do procedimento de proteção internacional.</w:t>
            </w:r>
          </w:p>
        </w:tc>
        <w:tc>
          <w:tcPr>
            <w:tcW w:w="4876" w:type="dxa"/>
          </w:tcPr>
          <w:p w14:paraId="74E58D7D" w14:textId="77777777" w:rsidR="00740D3F" w:rsidRPr="001E3FEC" w:rsidRDefault="00740D3F" w:rsidP="00E04692">
            <w:pPr>
              <w:pStyle w:val="Normal6a"/>
            </w:pPr>
            <w:r w:rsidRPr="001E3FEC">
              <w:t>(b)</w:t>
            </w:r>
            <w:r w:rsidRPr="001E3FEC">
              <w:tab/>
              <w:t>Em derrogação do disposto no artigo 41.º, n.</w:t>
            </w:r>
            <w:r w:rsidRPr="001E3FEC">
              <w:rPr>
                <w:vertAlign w:val="superscript"/>
              </w:rPr>
              <w:t>os</w:t>
            </w:r>
            <w:r w:rsidRPr="001E3FEC">
              <w:t xml:space="preserve"> 11 e 13, do Regulamento (UE) XXX/XXX [Regulamento Procedimentos de Asilo], o prazo máximo do procedimento na fronteira para a apreciação dos pedidos estabelecido nesse artigo pode ser prorrogado por um período adicional máximo de </w:t>
            </w:r>
            <w:r w:rsidRPr="001E3FEC">
              <w:rPr>
                <w:b/>
                <w:i/>
              </w:rPr>
              <w:t>quatro</w:t>
            </w:r>
            <w:r w:rsidRPr="001E3FEC">
              <w:t xml:space="preserve"> semanas. Após este período, o requerente é autorizado a entrar no território do Estado-Membro para a conclusão do procedimento de proteção internacional.</w:t>
            </w:r>
          </w:p>
        </w:tc>
      </w:tr>
    </w:tbl>
    <w:p w14:paraId="1EB6A8E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6079CD0D" w14:textId="77777777" w:rsidR="00740D3F" w:rsidRPr="001E3FEC" w:rsidRDefault="00740D3F" w:rsidP="00740D3F">
      <w:r w:rsidRPr="001E3FEC">
        <w:rPr>
          <w:rStyle w:val="HideTWBExt"/>
          <w:noProof w:val="0"/>
        </w:rPr>
        <w:t>&lt;/Amend&gt;</w:t>
      </w:r>
    </w:p>
    <w:p w14:paraId="29D0929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539</w:t>
      </w:r>
      <w:r w:rsidRPr="001E3FEC">
        <w:rPr>
          <w:rStyle w:val="HideTWBExt"/>
          <w:noProof w:val="0"/>
        </w:rPr>
        <w:t>&lt;/NumAm&gt;</w:t>
      </w:r>
    </w:p>
    <w:p w14:paraId="4194508B"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71E2CC58" w14:textId="77777777" w:rsidR="00740D3F" w:rsidRPr="001E3FEC" w:rsidRDefault="00740D3F" w:rsidP="00740D3F">
      <w:pPr>
        <w:pStyle w:val="NormalBold"/>
      </w:pPr>
      <w:r w:rsidRPr="001E3FEC">
        <w:rPr>
          <w:rStyle w:val="HideTWBExt"/>
          <w:noProof w:val="0"/>
        </w:rPr>
        <w:t>&lt;/RepeatBlock-By&gt;</w:t>
      </w:r>
    </w:p>
    <w:p w14:paraId="24C642B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4FAD606" w14:textId="77777777" w:rsidR="00740D3F" w:rsidRPr="001E3FEC" w:rsidRDefault="00740D3F" w:rsidP="00740D3F">
      <w:pPr>
        <w:pStyle w:val="NormalBold"/>
      </w:pPr>
      <w:r w:rsidRPr="001E3FEC">
        <w:rPr>
          <w:rStyle w:val="HideTWBExt"/>
          <w:noProof w:val="0"/>
        </w:rPr>
        <w:t>&lt;Article&gt;</w:t>
      </w:r>
      <w:r w:rsidRPr="001E3FEC">
        <w:t>Artigo 4 – n.º 1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08A08CE" w14:textId="77777777" w:rsidTr="00E04692">
        <w:trPr>
          <w:trHeight w:hRule="exact" w:val="240"/>
          <w:jc w:val="center"/>
        </w:trPr>
        <w:tc>
          <w:tcPr>
            <w:tcW w:w="9752" w:type="dxa"/>
            <w:gridSpan w:val="2"/>
          </w:tcPr>
          <w:p w14:paraId="05F19912" w14:textId="77777777" w:rsidR="00740D3F" w:rsidRPr="001E3FEC" w:rsidRDefault="00740D3F" w:rsidP="00E04692"/>
        </w:tc>
      </w:tr>
      <w:tr w:rsidR="00740D3F" w:rsidRPr="001E3FEC" w14:paraId="381FE7FD" w14:textId="77777777" w:rsidTr="00E04692">
        <w:trPr>
          <w:trHeight w:val="240"/>
          <w:jc w:val="center"/>
        </w:trPr>
        <w:tc>
          <w:tcPr>
            <w:tcW w:w="4876" w:type="dxa"/>
          </w:tcPr>
          <w:p w14:paraId="6A808254" w14:textId="77777777" w:rsidR="00740D3F" w:rsidRPr="001E3FEC" w:rsidRDefault="00740D3F" w:rsidP="00E04692">
            <w:pPr>
              <w:pStyle w:val="AmColumnHeading"/>
            </w:pPr>
            <w:r w:rsidRPr="001E3FEC">
              <w:t>Texto da Comissão</w:t>
            </w:r>
          </w:p>
        </w:tc>
        <w:tc>
          <w:tcPr>
            <w:tcW w:w="4876" w:type="dxa"/>
          </w:tcPr>
          <w:p w14:paraId="5F14B2E5" w14:textId="77777777" w:rsidR="00740D3F" w:rsidRPr="001E3FEC" w:rsidRDefault="00740D3F" w:rsidP="00E04692">
            <w:pPr>
              <w:pStyle w:val="AmColumnHeading"/>
            </w:pPr>
            <w:r w:rsidRPr="001E3FEC">
              <w:t>Alteração</w:t>
            </w:r>
          </w:p>
        </w:tc>
      </w:tr>
      <w:tr w:rsidR="00740D3F" w:rsidRPr="001E3FEC" w14:paraId="053DE80F" w14:textId="77777777" w:rsidTr="00E04692">
        <w:trPr>
          <w:jc w:val="center"/>
        </w:trPr>
        <w:tc>
          <w:tcPr>
            <w:tcW w:w="4876" w:type="dxa"/>
          </w:tcPr>
          <w:p w14:paraId="3B13A4DC" w14:textId="77777777" w:rsidR="00740D3F" w:rsidRPr="001E3FEC" w:rsidRDefault="00740D3F" w:rsidP="00E04692">
            <w:pPr>
              <w:pStyle w:val="Normal6a"/>
            </w:pPr>
            <w:r w:rsidRPr="001E3FEC">
              <w:t>(b)</w:t>
            </w:r>
            <w:r w:rsidRPr="001E3FEC">
              <w:tab/>
              <w:t>Em derrogação do disposto no artigo 41.º, n.</w:t>
            </w:r>
            <w:r w:rsidRPr="00794B49">
              <w:rPr>
                <w:vertAlign w:val="superscript"/>
              </w:rPr>
              <w:t>os</w:t>
            </w:r>
            <w:r w:rsidRPr="001E3FEC">
              <w:t xml:space="preserve"> 11 e 13, do Regulamento (UE) XXX/XXX [Regulamento Procedimentos de Asilo], o prazo máximo do procedimento na fronteira para a apreciação dos pedidos estabelecido nesse artigo pode ser prorrogado por um período adicional máximo de </w:t>
            </w:r>
            <w:r w:rsidRPr="001E3FEC">
              <w:rPr>
                <w:b/>
                <w:i/>
              </w:rPr>
              <w:t>oito</w:t>
            </w:r>
            <w:r w:rsidRPr="001E3FEC">
              <w:t xml:space="preserve"> semanas. Após este período, o requerente é autorizado a entrar no território do Estado-Membro para a conclusão do procedimento de proteção internacional.</w:t>
            </w:r>
          </w:p>
        </w:tc>
        <w:tc>
          <w:tcPr>
            <w:tcW w:w="4876" w:type="dxa"/>
          </w:tcPr>
          <w:p w14:paraId="7BA85E7D" w14:textId="77777777" w:rsidR="00740D3F" w:rsidRPr="001E3FEC" w:rsidRDefault="00740D3F" w:rsidP="00E04692">
            <w:pPr>
              <w:pStyle w:val="Normal6a"/>
            </w:pPr>
            <w:r w:rsidRPr="001E3FEC">
              <w:t>(b)</w:t>
            </w:r>
            <w:r w:rsidRPr="001E3FEC">
              <w:tab/>
              <w:t>Em derrogação do disposto no artigo 41.º, n.</w:t>
            </w:r>
            <w:r w:rsidRPr="00794B49">
              <w:rPr>
                <w:vertAlign w:val="superscript"/>
              </w:rPr>
              <w:t>os</w:t>
            </w:r>
            <w:r w:rsidRPr="001E3FEC">
              <w:t xml:space="preserve"> 11 e 13, do Regulamento (UE) XXX/XXX [Regulamento Procedimentos de Asilo], o prazo máximo do procedimento na fronteira para a apreciação dos pedidos estabelecido nesse artigo pode ser prorrogado por um período adicional máximo de </w:t>
            </w:r>
            <w:r w:rsidRPr="001E3FEC">
              <w:rPr>
                <w:b/>
                <w:i/>
              </w:rPr>
              <w:t>seis</w:t>
            </w:r>
            <w:r w:rsidRPr="001E3FEC">
              <w:t> semanas. Após este período, o requerente é autorizado a entrar no território do Estado-Membro para a conclusão do procedimento de proteção internacional.</w:t>
            </w:r>
          </w:p>
        </w:tc>
      </w:tr>
    </w:tbl>
    <w:p w14:paraId="32FC4AA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3C90C9D" w14:textId="77777777" w:rsidR="00740D3F" w:rsidRPr="001E3FEC" w:rsidRDefault="00740D3F" w:rsidP="00740D3F">
      <w:r w:rsidRPr="001E3FEC">
        <w:rPr>
          <w:rStyle w:val="HideTWBExt"/>
          <w:noProof w:val="0"/>
        </w:rPr>
        <w:t>&lt;/Amend&gt;</w:t>
      </w:r>
    </w:p>
    <w:p w14:paraId="0825E1E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540</w:t>
      </w:r>
      <w:r w:rsidRPr="001E3FEC">
        <w:rPr>
          <w:rStyle w:val="HideTWBExt"/>
          <w:noProof w:val="0"/>
        </w:rPr>
        <w:t>&lt;/NumAm&gt;</w:t>
      </w:r>
    </w:p>
    <w:p w14:paraId="3057516D" w14:textId="77777777" w:rsidR="00740D3F" w:rsidRPr="001E3FEC" w:rsidRDefault="00740D3F" w:rsidP="00740D3F">
      <w:pPr>
        <w:pStyle w:val="NormalBold"/>
      </w:pPr>
      <w:r w:rsidRPr="001E3FEC">
        <w:rPr>
          <w:rStyle w:val="HideTWBExt"/>
          <w:noProof w:val="0"/>
        </w:rPr>
        <w:t>&lt;RepeatBlock-By&gt;&lt;Members&gt;</w:t>
      </w:r>
      <w:r w:rsidRPr="001E3FEC">
        <w:t>Nadine Morano</w:t>
      </w:r>
      <w:r w:rsidRPr="001E3FEC">
        <w:rPr>
          <w:rStyle w:val="HideTWBExt"/>
          <w:noProof w:val="0"/>
        </w:rPr>
        <w:t>&lt;/Members&gt;</w:t>
      </w:r>
    </w:p>
    <w:p w14:paraId="20DB9086" w14:textId="77777777" w:rsidR="00740D3F" w:rsidRPr="001E3FEC" w:rsidRDefault="00740D3F" w:rsidP="00740D3F">
      <w:pPr>
        <w:pStyle w:val="NormalBold"/>
      </w:pPr>
      <w:r w:rsidRPr="001E3FEC">
        <w:rPr>
          <w:rStyle w:val="HideTWBExt"/>
          <w:noProof w:val="0"/>
        </w:rPr>
        <w:t>&lt;/RepeatBlock-By&gt;</w:t>
      </w:r>
    </w:p>
    <w:p w14:paraId="22443AE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E954C33" w14:textId="77777777" w:rsidR="00740D3F" w:rsidRPr="001E3FEC" w:rsidRDefault="00740D3F" w:rsidP="00740D3F">
      <w:pPr>
        <w:pStyle w:val="NormalBold"/>
      </w:pPr>
      <w:r w:rsidRPr="001E3FEC">
        <w:rPr>
          <w:rStyle w:val="HideTWBExt"/>
          <w:noProof w:val="0"/>
        </w:rPr>
        <w:t>&lt;Article&gt;</w:t>
      </w:r>
      <w:r w:rsidRPr="001E3FEC">
        <w:t>Artigo 4.º – n.º 1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7AA5276" w14:textId="77777777" w:rsidTr="00E04692">
        <w:trPr>
          <w:trHeight w:hRule="exact" w:val="240"/>
          <w:jc w:val="center"/>
        </w:trPr>
        <w:tc>
          <w:tcPr>
            <w:tcW w:w="9752" w:type="dxa"/>
            <w:gridSpan w:val="2"/>
          </w:tcPr>
          <w:p w14:paraId="3098F98D" w14:textId="77777777" w:rsidR="00740D3F" w:rsidRPr="001E3FEC" w:rsidRDefault="00740D3F" w:rsidP="00E04692"/>
        </w:tc>
      </w:tr>
      <w:tr w:rsidR="00740D3F" w:rsidRPr="001E3FEC" w14:paraId="5A810BB0" w14:textId="77777777" w:rsidTr="00E04692">
        <w:trPr>
          <w:trHeight w:val="240"/>
          <w:jc w:val="center"/>
        </w:trPr>
        <w:tc>
          <w:tcPr>
            <w:tcW w:w="4876" w:type="dxa"/>
          </w:tcPr>
          <w:p w14:paraId="5C2A7A91" w14:textId="77777777" w:rsidR="00740D3F" w:rsidRPr="001E3FEC" w:rsidRDefault="00740D3F" w:rsidP="00E04692">
            <w:pPr>
              <w:pStyle w:val="AmColumnHeading"/>
            </w:pPr>
            <w:r w:rsidRPr="001E3FEC">
              <w:t>Texto da Comissão</w:t>
            </w:r>
          </w:p>
        </w:tc>
        <w:tc>
          <w:tcPr>
            <w:tcW w:w="4876" w:type="dxa"/>
          </w:tcPr>
          <w:p w14:paraId="64ACF6B3" w14:textId="77777777" w:rsidR="00740D3F" w:rsidRPr="001E3FEC" w:rsidRDefault="00740D3F" w:rsidP="00E04692">
            <w:pPr>
              <w:pStyle w:val="AmColumnHeading"/>
            </w:pPr>
            <w:r w:rsidRPr="001E3FEC">
              <w:t>Alteração</w:t>
            </w:r>
          </w:p>
        </w:tc>
      </w:tr>
      <w:tr w:rsidR="00740D3F" w:rsidRPr="001E3FEC" w14:paraId="6C71542A" w14:textId="77777777" w:rsidTr="00E04692">
        <w:trPr>
          <w:jc w:val="center"/>
        </w:trPr>
        <w:tc>
          <w:tcPr>
            <w:tcW w:w="4876" w:type="dxa"/>
          </w:tcPr>
          <w:p w14:paraId="23AA56E6" w14:textId="77777777" w:rsidR="00740D3F" w:rsidRPr="001E3FEC" w:rsidRDefault="00740D3F" w:rsidP="00E04692">
            <w:pPr>
              <w:pStyle w:val="Normal6a"/>
            </w:pPr>
            <w:r w:rsidRPr="001E3FEC">
              <w:t>b)</w:t>
            </w:r>
            <w:r w:rsidRPr="001E3FEC">
              <w:tab/>
              <w:t>Em derrogação do disposto no artigo 41.º, n.</w:t>
            </w:r>
            <w:r w:rsidRPr="00794B49">
              <w:rPr>
                <w:vertAlign w:val="superscript"/>
              </w:rPr>
              <w:t>os</w:t>
            </w:r>
            <w:r w:rsidRPr="001E3FEC">
              <w:t xml:space="preserve"> 11 e 13, do Regulamento (UE) XXX/XXX [Regulamento Procedimentos de Asilo], o prazo máximo do procedimento na fronteira para a apreciação dos pedidos estabelecido nesse artigo pode ser prorrogado por um período adicional máximo de </w:t>
            </w:r>
            <w:r w:rsidRPr="001E3FEC">
              <w:rPr>
                <w:b/>
                <w:i/>
              </w:rPr>
              <w:t>oito</w:t>
            </w:r>
            <w:r w:rsidRPr="001E3FEC">
              <w:t xml:space="preserve"> semanas. Após este período, o requerente é autorizado a entrar no território do Estado-Membro para a conclusão do procedimento de proteção internacional.</w:t>
            </w:r>
          </w:p>
        </w:tc>
        <w:tc>
          <w:tcPr>
            <w:tcW w:w="4876" w:type="dxa"/>
          </w:tcPr>
          <w:p w14:paraId="58D487FA" w14:textId="77777777" w:rsidR="00740D3F" w:rsidRPr="001E3FEC" w:rsidRDefault="00740D3F" w:rsidP="00E04692">
            <w:pPr>
              <w:pStyle w:val="Normal6a"/>
            </w:pPr>
            <w:r w:rsidRPr="001E3FEC">
              <w:t>b)</w:t>
            </w:r>
            <w:r w:rsidRPr="001E3FEC">
              <w:tab/>
              <w:t>Em derrogação do disposto no artigo 41.º, n.</w:t>
            </w:r>
            <w:r w:rsidRPr="00794B49">
              <w:rPr>
                <w:vertAlign w:val="superscript"/>
              </w:rPr>
              <w:t>os</w:t>
            </w:r>
            <w:r w:rsidRPr="001E3FEC">
              <w:t xml:space="preserve"> 11 e 13, do Regulamento (UE) XXX/XXX [Regulamento Procedimentos de Asilo], o prazo máximo do procedimento na fronteira para a apreciação dos pedidos estabelecido nesse artigo pode ser prorrogado por um período adicional máximo de </w:t>
            </w:r>
            <w:r w:rsidRPr="001E3FEC">
              <w:rPr>
                <w:b/>
                <w:i/>
              </w:rPr>
              <w:t>doze</w:t>
            </w:r>
            <w:r w:rsidRPr="001E3FEC">
              <w:t xml:space="preserve"> semanas. Após este período, o requerente é autorizado a entrar no território do Estado-Membro para a conclusão do procedimento de proteção internacional.</w:t>
            </w:r>
          </w:p>
        </w:tc>
      </w:tr>
    </w:tbl>
    <w:p w14:paraId="52B6C10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{FR}</w:t>
      </w:r>
      <w:r w:rsidRPr="001E3FEC">
        <w:t>fr</w:t>
      </w:r>
      <w:r w:rsidRPr="001E3FEC">
        <w:rPr>
          <w:rStyle w:val="HideTWBExt"/>
          <w:noProof w:val="0"/>
        </w:rPr>
        <w:t>&lt;/Original&gt;</w:t>
      </w:r>
    </w:p>
    <w:p w14:paraId="4816ECA6" w14:textId="77777777" w:rsidR="00740D3F" w:rsidRPr="001E3FEC" w:rsidRDefault="00740D3F" w:rsidP="00740D3F">
      <w:r w:rsidRPr="001E3FEC">
        <w:rPr>
          <w:rStyle w:val="HideTWBExt"/>
          <w:noProof w:val="0"/>
        </w:rPr>
        <w:t>&lt;/Amend&gt;</w:t>
      </w:r>
    </w:p>
    <w:p w14:paraId="167F666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541</w:t>
      </w:r>
      <w:r w:rsidRPr="001E3FEC">
        <w:rPr>
          <w:rStyle w:val="HideTWBExt"/>
          <w:noProof w:val="0"/>
        </w:rPr>
        <w:t>&lt;/NumAm&gt;</w:t>
      </w:r>
    </w:p>
    <w:p w14:paraId="30878010"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5948C412" w14:textId="77777777" w:rsidR="00740D3F" w:rsidRPr="001E3FEC" w:rsidRDefault="00740D3F" w:rsidP="00740D3F">
      <w:pPr>
        <w:pStyle w:val="NormalBold"/>
      </w:pPr>
      <w:r w:rsidRPr="001E3FEC">
        <w:rPr>
          <w:rStyle w:val="HideTWBExt"/>
          <w:noProof w:val="0"/>
        </w:rPr>
        <w:t>&lt;/RepeatBlock-By&gt;</w:t>
      </w:r>
    </w:p>
    <w:p w14:paraId="5796D3B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044B98B" w14:textId="77777777" w:rsidR="00740D3F" w:rsidRPr="001E3FEC" w:rsidRDefault="00740D3F" w:rsidP="00740D3F">
      <w:pPr>
        <w:pStyle w:val="NormalBold"/>
      </w:pPr>
      <w:r w:rsidRPr="001E3FEC">
        <w:rPr>
          <w:rStyle w:val="HideTWBExt"/>
          <w:noProof w:val="0"/>
        </w:rPr>
        <w:t>&lt;Article&gt;</w:t>
      </w:r>
      <w:r w:rsidRPr="001E3FEC">
        <w:t>Artigo 4 – n.º 1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14699CF" w14:textId="77777777" w:rsidTr="00E04692">
        <w:trPr>
          <w:trHeight w:hRule="exact" w:val="240"/>
          <w:jc w:val="center"/>
        </w:trPr>
        <w:tc>
          <w:tcPr>
            <w:tcW w:w="9752" w:type="dxa"/>
            <w:gridSpan w:val="2"/>
          </w:tcPr>
          <w:p w14:paraId="778EEDD2" w14:textId="77777777" w:rsidR="00740D3F" w:rsidRPr="001E3FEC" w:rsidRDefault="00740D3F" w:rsidP="00E04692"/>
        </w:tc>
      </w:tr>
      <w:tr w:rsidR="00740D3F" w:rsidRPr="001E3FEC" w14:paraId="5BB61D59" w14:textId="77777777" w:rsidTr="00E04692">
        <w:trPr>
          <w:trHeight w:val="240"/>
          <w:jc w:val="center"/>
        </w:trPr>
        <w:tc>
          <w:tcPr>
            <w:tcW w:w="4876" w:type="dxa"/>
          </w:tcPr>
          <w:p w14:paraId="4C87723D" w14:textId="77777777" w:rsidR="00740D3F" w:rsidRPr="001E3FEC" w:rsidRDefault="00740D3F" w:rsidP="00E04692">
            <w:pPr>
              <w:pStyle w:val="AmColumnHeading"/>
            </w:pPr>
            <w:r w:rsidRPr="001E3FEC">
              <w:t>Texto da Comissão</w:t>
            </w:r>
          </w:p>
        </w:tc>
        <w:tc>
          <w:tcPr>
            <w:tcW w:w="4876" w:type="dxa"/>
          </w:tcPr>
          <w:p w14:paraId="0336786A" w14:textId="77777777" w:rsidR="00740D3F" w:rsidRPr="001E3FEC" w:rsidRDefault="00740D3F" w:rsidP="00E04692">
            <w:pPr>
              <w:pStyle w:val="AmColumnHeading"/>
            </w:pPr>
            <w:r w:rsidRPr="001E3FEC">
              <w:t>Alteração</w:t>
            </w:r>
          </w:p>
        </w:tc>
      </w:tr>
      <w:tr w:rsidR="00740D3F" w:rsidRPr="001E3FEC" w14:paraId="52A1ECF4" w14:textId="77777777" w:rsidTr="00E04692">
        <w:trPr>
          <w:jc w:val="center"/>
        </w:trPr>
        <w:tc>
          <w:tcPr>
            <w:tcW w:w="4876" w:type="dxa"/>
          </w:tcPr>
          <w:p w14:paraId="7490CAEE" w14:textId="77777777" w:rsidR="00740D3F" w:rsidRPr="001E3FEC" w:rsidRDefault="00740D3F" w:rsidP="00E04692">
            <w:pPr>
              <w:pStyle w:val="Normal6a"/>
            </w:pPr>
            <w:r w:rsidRPr="001E3FEC">
              <w:t>(b)</w:t>
            </w:r>
            <w:r w:rsidRPr="001E3FEC">
              <w:tab/>
              <w:t>Em derrogação do disposto no artigo 41.º, n.</w:t>
            </w:r>
            <w:r w:rsidRPr="00794B49">
              <w:rPr>
                <w:vertAlign w:val="superscript"/>
              </w:rPr>
              <w:t>os</w:t>
            </w:r>
            <w:r w:rsidRPr="001E3FEC">
              <w:t xml:space="preserve"> 11 e 13, do Regulamento (UE) XXX/XXX [Regulamento Procedimentos de Asilo], o prazo máximo do procedimento na fronteira para a apreciação dos pedidos estabelecido nesse artigo pode ser prorrogado por um período adicional </w:t>
            </w:r>
            <w:r w:rsidRPr="001E3FEC">
              <w:rPr>
                <w:b/>
                <w:i/>
              </w:rPr>
              <w:t>máximo</w:t>
            </w:r>
            <w:r w:rsidRPr="001E3FEC">
              <w:t xml:space="preserve"> de oito semanas. Após este período, o requerente </w:t>
            </w:r>
            <w:r w:rsidRPr="001E3FEC">
              <w:rPr>
                <w:b/>
                <w:i/>
              </w:rPr>
              <w:t>é</w:t>
            </w:r>
            <w:r w:rsidRPr="001E3FEC">
              <w:t xml:space="preserve"> autorizado a entrar no território do Estado-Membro para a conclusão do procedimento de proteção internacional.</w:t>
            </w:r>
          </w:p>
        </w:tc>
        <w:tc>
          <w:tcPr>
            <w:tcW w:w="4876" w:type="dxa"/>
          </w:tcPr>
          <w:p w14:paraId="71C5F702" w14:textId="77777777" w:rsidR="00740D3F" w:rsidRPr="001E3FEC" w:rsidRDefault="00740D3F" w:rsidP="00E04692">
            <w:pPr>
              <w:pStyle w:val="Normal6a"/>
            </w:pPr>
            <w:r w:rsidRPr="001E3FEC">
              <w:t>(b)</w:t>
            </w:r>
            <w:r w:rsidRPr="001E3FEC">
              <w:tab/>
              <w:t>Em derrogação do disposto no artigo 41.º, n.</w:t>
            </w:r>
            <w:r w:rsidRPr="00794B49">
              <w:rPr>
                <w:vertAlign w:val="superscript"/>
              </w:rPr>
              <w:t>os</w:t>
            </w:r>
            <w:r w:rsidRPr="001E3FEC">
              <w:t xml:space="preserve"> 11 e 13, do Regulamento (UE) XXX/XXX [Regulamento Procedimentos de Asilo], o prazo máximo do procedimento na fronteira para a apreciação dos pedidos estabelecido nesse artigo pode ser prorrogado por um período adicional de oito semanas. Após este período, o requerente </w:t>
            </w:r>
            <w:r w:rsidRPr="001E3FEC">
              <w:rPr>
                <w:b/>
                <w:i/>
              </w:rPr>
              <w:t>pode ser</w:t>
            </w:r>
            <w:r w:rsidRPr="001E3FEC">
              <w:t xml:space="preserve"> autorizado a entrar no território do Estado-Membro para a conclusão do procedimento de proteção internacional.</w:t>
            </w:r>
          </w:p>
        </w:tc>
      </w:tr>
    </w:tbl>
    <w:p w14:paraId="290C35C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47773F9" w14:textId="77777777" w:rsidR="00740D3F" w:rsidRPr="001E3FEC" w:rsidRDefault="00740D3F" w:rsidP="00740D3F">
      <w:r w:rsidRPr="001E3FEC">
        <w:rPr>
          <w:rStyle w:val="HideTWBExt"/>
          <w:noProof w:val="0"/>
        </w:rPr>
        <w:t>&lt;/Amend&gt;</w:t>
      </w:r>
    </w:p>
    <w:p w14:paraId="19F1D26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542</w:t>
      </w:r>
      <w:r w:rsidRPr="001E3FEC">
        <w:rPr>
          <w:rStyle w:val="HideTWBExt"/>
          <w:noProof w:val="0"/>
        </w:rPr>
        <w:t>&lt;/NumAm&gt;</w:t>
      </w:r>
    </w:p>
    <w:p w14:paraId="6D221375"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4F515F5F" w14:textId="77777777" w:rsidR="00740D3F" w:rsidRPr="001E3FEC" w:rsidRDefault="00740D3F" w:rsidP="00740D3F">
      <w:pPr>
        <w:pStyle w:val="NormalBold"/>
      </w:pPr>
      <w:r w:rsidRPr="001E3FEC">
        <w:rPr>
          <w:rStyle w:val="HideTWBExt"/>
          <w:noProof w:val="0"/>
        </w:rPr>
        <w:t>&lt;/RepeatBlock-By&gt;</w:t>
      </w:r>
    </w:p>
    <w:p w14:paraId="7FC4A0B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55596B2" w14:textId="77777777" w:rsidR="00740D3F" w:rsidRPr="001E3FEC" w:rsidRDefault="00740D3F" w:rsidP="00740D3F">
      <w:pPr>
        <w:pStyle w:val="NormalBold"/>
      </w:pPr>
      <w:r w:rsidRPr="001E3FEC">
        <w:rPr>
          <w:rStyle w:val="HideTWBExt"/>
          <w:noProof w:val="0"/>
        </w:rPr>
        <w:t>&lt;Article&gt;</w:t>
      </w:r>
      <w:r w:rsidRPr="001E3FEC">
        <w:t>Artigo 4 – n.º 1-A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D373E3B" w14:textId="77777777" w:rsidTr="00E04692">
        <w:trPr>
          <w:trHeight w:hRule="exact" w:val="240"/>
          <w:jc w:val="center"/>
        </w:trPr>
        <w:tc>
          <w:tcPr>
            <w:tcW w:w="9752" w:type="dxa"/>
            <w:gridSpan w:val="2"/>
          </w:tcPr>
          <w:p w14:paraId="2F82EFD3" w14:textId="77777777" w:rsidR="00740D3F" w:rsidRPr="001E3FEC" w:rsidRDefault="00740D3F" w:rsidP="00E04692"/>
        </w:tc>
      </w:tr>
      <w:tr w:rsidR="00740D3F" w:rsidRPr="001E3FEC" w14:paraId="6452B12B" w14:textId="77777777" w:rsidTr="00E04692">
        <w:trPr>
          <w:trHeight w:val="240"/>
          <w:jc w:val="center"/>
        </w:trPr>
        <w:tc>
          <w:tcPr>
            <w:tcW w:w="4876" w:type="dxa"/>
          </w:tcPr>
          <w:p w14:paraId="5B5B2956" w14:textId="77777777" w:rsidR="00740D3F" w:rsidRPr="001E3FEC" w:rsidRDefault="00740D3F" w:rsidP="00E04692">
            <w:pPr>
              <w:pStyle w:val="AmColumnHeading"/>
            </w:pPr>
            <w:r w:rsidRPr="001E3FEC">
              <w:t>Texto da Comissão</w:t>
            </w:r>
          </w:p>
        </w:tc>
        <w:tc>
          <w:tcPr>
            <w:tcW w:w="4876" w:type="dxa"/>
          </w:tcPr>
          <w:p w14:paraId="534DA228" w14:textId="77777777" w:rsidR="00740D3F" w:rsidRPr="001E3FEC" w:rsidRDefault="00740D3F" w:rsidP="00E04692">
            <w:pPr>
              <w:pStyle w:val="AmColumnHeading"/>
            </w:pPr>
            <w:r w:rsidRPr="001E3FEC">
              <w:t>Alteração</w:t>
            </w:r>
          </w:p>
        </w:tc>
      </w:tr>
      <w:tr w:rsidR="00740D3F" w:rsidRPr="001E3FEC" w14:paraId="2AACEC37" w14:textId="77777777" w:rsidTr="00E04692">
        <w:trPr>
          <w:jc w:val="center"/>
        </w:trPr>
        <w:tc>
          <w:tcPr>
            <w:tcW w:w="4876" w:type="dxa"/>
          </w:tcPr>
          <w:p w14:paraId="5363BA40" w14:textId="77777777" w:rsidR="00740D3F" w:rsidRPr="001E3FEC" w:rsidRDefault="00740D3F" w:rsidP="00E04692">
            <w:pPr>
              <w:pStyle w:val="Normal6a"/>
            </w:pPr>
          </w:p>
        </w:tc>
        <w:tc>
          <w:tcPr>
            <w:tcW w:w="4876" w:type="dxa"/>
          </w:tcPr>
          <w:p w14:paraId="33ED1E37" w14:textId="77777777" w:rsidR="00740D3F" w:rsidRPr="001E3FEC" w:rsidRDefault="00740D3F" w:rsidP="00E04692">
            <w:pPr>
              <w:pStyle w:val="Normal6a"/>
            </w:pPr>
            <w:r w:rsidRPr="001E3FEC">
              <w:rPr>
                <w:b/>
                <w:i/>
              </w:rPr>
              <w:t>1-A.</w:t>
            </w:r>
            <w:r w:rsidRPr="001E3FEC">
              <w:tab/>
            </w:r>
            <w:r w:rsidRPr="001E3FEC">
              <w:rPr>
                <w:b/>
                <w:i/>
              </w:rPr>
              <w:t>Ao aplicarem o procedimento de gestão de crises de asilo, os Estados-Membros devem dar prioridade à análise dos pedidos suscetíveis de serem bem fundamentados, dos pedidos de requerentes com vulnerabilidades específicas, nomeadamente devido ao seu estado de saúde, ou dos pedidos que são apresentados por menores e respetivos membros da família. O interesse superior da criança e a vida familiar do nacional de país terceiro em questão devem ser tidos em conta ao longo de todo o procedimento.</w:t>
            </w:r>
          </w:p>
        </w:tc>
      </w:tr>
    </w:tbl>
    <w:p w14:paraId="46EEB15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E16AC73" w14:textId="77777777" w:rsidR="00740D3F" w:rsidRPr="001E3FEC" w:rsidRDefault="00740D3F" w:rsidP="00740D3F">
      <w:r w:rsidRPr="001E3FEC">
        <w:rPr>
          <w:rStyle w:val="HideTWBExt"/>
          <w:noProof w:val="0"/>
        </w:rPr>
        <w:t>&lt;/Amend&gt;</w:t>
      </w:r>
    </w:p>
    <w:p w14:paraId="698D63B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543</w:t>
      </w:r>
      <w:r w:rsidRPr="001E3FEC">
        <w:rPr>
          <w:rStyle w:val="HideTWBExt"/>
          <w:noProof w:val="0"/>
        </w:rPr>
        <w:t>&lt;/NumAm&gt;</w:t>
      </w:r>
    </w:p>
    <w:p w14:paraId="70365D22"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709FC767" w14:textId="77777777" w:rsidR="00740D3F" w:rsidRPr="001E3FEC" w:rsidRDefault="00740D3F" w:rsidP="00740D3F">
      <w:pPr>
        <w:pStyle w:val="NormalBold"/>
      </w:pPr>
      <w:r w:rsidRPr="001E3FEC">
        <w:rPr>
          <w:rStyle w:val="HideTWBExt"/>
          <w:noProof w:val="0"/>
        </w:rPr>
        <w:t>&lt;/RepeatBlock-By&gt;</w:t>
      </w:r>
    </w:p>
    <w:p w14:paraId="3CB1A38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5DBDF58" w14:textId="77777777" w:rsidR="00740D3F" w:rsidRPr="001E3FEC" w:rsidRDefault="00740D3F" w:rsidP="00740D3F">
      <w:pPr>
        <w:pStyle w:val="NormalBold"/>
      </w:pPr>
      <w:r w:rsidRPr="001E3FEC">
        <w:rPr>
          <w:rStyle w:val="HideTWBExt"/>
          <w:noProof w:val="0"/>
        </w:rPr>
        <w:t>&lt;Article&gt;</w:t>
      </w:r>
      <w:r w:rsidRPr="001E3FEC">
        <w:t>Artigo 4 – n.º 1-B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AF50426" w14:textId="77777777" w:rsidTr="00E04692">
        <w:trPr>
          <w:trHeight w:hRule="exact" w:val="240"/>
          <w:jc w:val="center"/>
        </w:trPr>
        <w:tc>
          <w:tcPr>
            <w:tcW w:w="9752" w:type="dxa"/>
            <w:gridSpan w:val="2"/>
          </w:tcPr>
          <w:p w14:paraId="5F13F042" w14:textId="77777777" w:rsidR="00740D3F" w:rsidRPr="001E3FEC" w:rsidRDefault="00740D3F" w:rsidP="00E04692"/>
        </w:tc>
      </w:tr>
      <w:tr w:rsidR="00740D3F" w:rsidRPr="001E3FEC" w14:paraId="5CD9851B" w14:textId="77777777" w:rsidTr="00E04692">
        <w:trPr>
          <w:trHeight w:val="240"/>
          <w:jc w:val="center"/>
        </w:trPr>
        <w:tc>
          <w:tcPr>
            <w:tcW w:w="4876" w:type="dxa"/>
          </w:tcPr>
          <w:p w14:paraId="44ACD60F" w14:textId="77777777" w:rsidR="00740D3F" w:rsidRPr="001E3FEC" w:rsidRDefault="00740D3F" w:rsidP="00E04692">
            <w:pPr>
              <w:pStyle w:val="AmColumnHeading"/>
            </w:pPr>
            <w:r w:rsidRPr="001E3FEC">
              <w:t>Texto da Comissão</w:t>
            </w:r>
          </w:p>
        </w:tc>
        <w:tc>
          <w:tcPr>
            <w:tcW w:w="4876" w:type="dxa"/>
          </w:tcPr>
          <w:p w14:paraId="359CD664" w14:textId="77777777" w:rsidR="00740D3F" w:rsidRPr="001E3FEC" w:rsidRDefault="00740D3F" w:rsidP="00E04692">
            <w:pPr>
              <w:pStyle w:val="AmColumnHeading"/>
            </w:pPr>
            <w:r w:rsidRPr="001E3FEC">
              <w:t>Alteração</w:t>
            </w:r>
          </w:p>
        </w:tc>
      </w:tr>
      <w:tr w:rsidR="00740D3F" w:rsidRPr="001E3FEC" w14:paraId="2EB4BFAF" w14:textId="77777777" w:rsidTr="00E04692">
        <w:trPr>
          <w:jc w:val="center"/>
        </w:trPr>
        <w:tc>
          <w:tcPr>
            <w:tcW w:w="4876" w:type="dxa"/>
          </w:tcPr>
          <w:p w14:paraId="1FD4414A" w14:textId="77777777" w:rsidR="00740D3F" w:rsidRPr="001E3FEC" w:rsidRDefault="00740D3F" w:rsidP="00E04692">
            <w:pPr>
              <w:pStyle w:val="Normal6a"/>
            </w:pPr>
          </w:p>
        </w:tc>
        <w:tc>
          <w:tcPr>
            <w:tcW w:w="4876" w:type="dxa"/>
          </w:tcPr>
          <w:p w14:paraId="2CD97D9D" w14:textId="77777777" w:rsidR="00740D3F" w:rsidRPr="001E3FEC" w:rsidRDefault="00740D3F" w:rsidP="00E04692">
            <w:pPr>
              <w:pStyle w:val="Normal6a"/>
            </w:pPr>
            <w:r w:rsidRPr="001E3FEC">
              <w:rPr>
                <w:b/>
                <w:i/>
              </w:rPr>
              <w:t>1-B.</w:t>
            </w:r>
            <w:r w:rsidRPr="001E3FEC">
              <w:tab/>
            </w:r>
            <w:r w:rsidRPr="001E3FEC">
              <w:rPr>
                <w:b/>
                <w:i/>
              </w:rPr>
              <w:t>Durante o procedimento de gestão de crises de asilo, aplicam-se os princípios e garantias básicas do capítulo II do Regulamento (UE) XXX/XXX [Regulamento Procedimentos de Asilo] para assegurar a proteção dos direitos das pessoas que procuram proteção internacional, mantendo simultaneamente o direito de asilo e o respeito do princípio da não repulsão. O pessoal responsável pela análise dos pedidos de asilo, os representantes legais, as organizações não governamentais e os órgãos e organismos da União devem poder sempre ter acesso às infraestruturas dos procedimentos de fronteira.</w:t>
            </w:r>
          </w:p>
        </w:tc>
      </w:tr>
    </w:tbl>
    <w:p w14:paraId="672A79A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3892C9E" w14:textId="77777777" w:rsidR="00740D3F" w:rsidRPr="001E3FEC" w:rsidRDefault="00740D3F" w:rsidP="00740D3F">
      <w:r w:rsidRPr="001E3FEC">
        <w:rPr>
          <w:rStyle w:val="HideTWBExt"/>
          <w:noProof w:val="0"/>
        </w:rPr>
        <w:t>&lt;/Amend&gt;</w:t>
      </w:r>
    </w:p>
    <w:p w14:paraId="3A05AC8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544</w:t>
      </w:r>
      <w:r w:rsidRPr="001E3FEC">
        <w:rPr>
          <w:rStyle w:val="HideTWBExt"/>
          <w:noProof w:val="0"/>
        </w:rPr>
        <w:t>&lt;/NumAm&gt;</w:t>
      </w:r>
    </w:p>
    <w:p w14:paraId="06B79A86"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4CAFA8FF" w14:textId="77777777" w:rsidR="00740D3F" w:rsidRPr="001E3FEC" w:rsidRDefault="00740D3F" w:rsidP="00740D3F">
      <w:pPr>
        <w:pStyle w:val="NormalBold"/>
      </w:pPr>
      <w:r w:rsidRPr="001E3FEC">
        <w:rPr>
          <w:rStyle w:val="HideTWBExt"/>
          <w:noProof w:val="0"/>
        </w:rPr>
        <w:t>&lt;/RepeatBlock-By&gt;</w:t>
      </w:r>
    </w:p>
    <w:p w14:paraId="09F31FD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F188551" w14:textId="77777777" w:rsidR="00740D3F" w:rsidRPr="001E3FEC" w:rsidRDefault="00740D3F" w:rsidP="00740D3F">
      <w:pPr>
        <w:pStyle w:val="NormalBold"/>
      </w:pPr>
      <w:r w:rsidRPr="001E3FEC">
        <w:rPr>
          <w:rStyle w:val="HideTWBExt"/>
          <w:noProof w:val="0"/>
        </w:rPr>
        <w:t>&lt;Article&gt;</w:t>
      </w:r>
      <w:r w:rsidRPr="001E3FEC">
        <w:t>Artigo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AD0B9DB" w14:textId="77777777" w:rsidTr="00E04692">
        <w:trPr>
          <w:trHeight w:hRule="exact" w:val="240"/>
          <w:jc w:val="center"/>
        </w:trPr>
        <w:tc>
          <w:tcPr>
            <w:tcW w:w="9752" w:type="dxa"/>
            <w:gridSpan w:val="2"/>
          </w:tcPr>
          <w:p w14:paraId="7ABF5FF2" w14:textId="77777777" w:rsidR="00740D3F" w:rsidRPr="001E3FEC" w:rsidRDefault="00740D3F" w:rsidP="00E04692"/>
        </w:tc>
      </w:tr>
      <w:tr w:rsidR="00740D3F" w:rsidRPr="001E3FEC" w14:paraId="1253EF15" w14:textId="77777777" w:rsidTr="00E04692">
        <w:trPr>
          <w:trHeight w:val="240"/>
          <w:jc w:val="center"/>
        </w:trPr>
        <w:tc>
          <w:tcPr>
            <w:tcW w:w="4876" w:type="dxa"/>
          </w:tcPr>
          <w:p w14:paraId="5476D29C" w14:textId="77777777" w:rsidR="00740D3F" w:rsidRPr="001E3FEC" w:rsidRDefault="00740D3F" w:rsidP="00E04692">
            <w:pPr>
              <w:pStyle w:val="AmColumnHeading"/>
            </w:pPr>
            <w:r w:rsidRPr="001E3FEC">
              <w:t>Texto da Comissão</w:t>
            </w:r>
          </w:p>
        </w:tc>
        <w:tc>
          <w:tcPr>
            <w:tcW w:w="4876" w:type="dxa"/>
          </w:tcPr>
          <w:p w14:paraId="6D7A9285" w14:textId="77777777" w:rsidR="00740D3F" w:rsidRPr="001E3FEC" w:rsidRDefault="00740D3F" w:rsidP="00E04692">
            <w:pPr>
              <w:pStyle w:val="AmColumnHeading"/>
            </w:pPr>
            <w:r w:rsidRPr="001E3FEC">
              <w:t>Alteração</w:t>
            </w:r>
          </w:p>
        </w:tc>
      </w:tr>
      <w:tr w:rsidR="00740D3F" w:rsidRPr="001E3FEC" w14:paraId="2C4EEE8B" w14:textId="77777777" w:rsidTr="00E04692">
        <w:trPr>
          <w:jc w:val="center"/>
        </w:trPr>
        <w:tc>
          <w:tcPr>
            <w:tcW w:w="4876" w:type="dxa"/>
          </w:tcPr>
          <w:p w14:paraId="3907A85C" w14:textId="77777777" w:rsidR="00740D3F" w:rsidRPr="001E3FEC" w:rsidRDefault="00740D3F" w:rsidP="00E04692">
            <w:pPr>
              <w:pStyle w:val="NormalBoldItalicCenter6a"/>
            </w:pPr>
            <w:r w:rsidRPr="001E3FEC">
              <w:t>Artigo 5.º</w:t>
            </w:r>
          </w:p>
        </w:tc>
        <w:tc>
          <w:tcPr>
            <w:tcW w:w="4876" w:type="dxa"/>
          </w:tcPr>
          <w:p w14:paraId="75D29FF2" w14:textId="77777777" w:rsidR="00740D3F" w:rsidRPr="001E3FEC" w:rsidRDefault="00740D3F" w:rsidP="00E04692">
            <w:pPr>
              <w:pStyle w:val="Normal6a"/>
            </w:pPr>
            <w:r w:rsidRPr="001E3FEC">
              <w:rPr>
                <w:b/>
                <w:i/>
              </w:rPr>
              <w:t>Suprimido</w:t>
            </w:r>
          </w:p>
        </w:tc>
      </w:tr>
      <w:tr w:rsidR="00740D3F" w:rsidRPr="001E3FEC" w14:paraId="6B8176B8" w14:textId="77777777" w:rsidTr="00E04692">
        <w:trPr>
          <w:jc w:val="center"/>
        </w:trPr>
        <w:tc>
          <w:tcPr>
            <w:tcW w:w="4876" w:type="dxa"/>
          </w:tcPr>
          <w:p w14:paraId="6B220610" w14:textId="77777777" w:rsidR="00740D3F" w:rsidRPr="001E3FEC" w:rsidRDefault="00740D3F" w:rsidP="00E04692">
            <w:pPr>
              <w:pStyle w:val="NormalBoldItalicCenter6a"/>
            </w:pPr>
            <w:r w:rsidRPr="001E3FEC">
              <w:t>Procedimento de gestão de crises de regresso</w:t>
            </w:r>
          </w:p>
        </w:tc>
        <w:tc>
          <w:tcPr>
            <w:tcW w:w="4876" w:type="dxa"/>
          </w:tcPr>
          <w:p w14:paraId="134F7D2A" w14:textId="77777777" w:rsidR="00740D3F" w:rsidRPr="001E3FEC" w:rsidRDefault="00740D3F" w:rsidP="00E04692">
            <w:pPr>
              <w:pStyle w:val="Normal6a"/>
            </w:pPr>
          </w:p>
        </w:tc>
      </w:tr>
      <w:tr w:rsidR="00740D3F" w:rsidRPr="001E3FEC" w14:paraId="6C578A90" w14:textId="77777777" w:rsidTr="00E04692">
        <w:trPr>
          <w:jc w:val="center"/>
        </w:trPr>
        <w:tc>
          <w:tcPr>
            <w:tcW w:w="4876" w:type="dxa"/>
          </w:tcPr>
          <w:p w14:paraId="60B44F1A" w14:textId="77777777" w:rsidR="00740D3F" w:rsidRPr="001E3FEC" w:rsidRDefault="00740D3F" w:rsidP="00E04692">
            <w:pPr>
              <w:pStyle w:val="Normal6a"/>
            </w:pPr>
            <w:r w:rsidRPr="001E3FEC">
              <w:rPr>
                <w:b/>
                <w:i/>
              </w:rPr>
              <w:t>1. Numa situação de crise a que se refere o artigo 1.º, n.º 2, e de acordo com os procedimentos estabelecidos no artigo 3.º, os Estados-Membros podem, no que diz respeito a nacionais de países terceiros em situação irregular ou a apátridas cujos pedidos foram indeferidos no âmbito do procedimento de gestão de crises de asilo, nos termos do artigo 4.º, e que não têm direito de permanecer nem autorização para tal, derrogar o disposto no artigo 41.º-A do Regulamento (UE) XXX/XXX [Regulamento Procedimentos de Asilo] do seguinte modo:</w:t>
            </w:r>
          </w:p>
        </w:tc>
        <w:tc>
          <w:tcPr>
            <w:tcW w:w="4876" w:type="dxa"/>
          </w:tcPr>
          <w:p w14:paraId="004B85C5" w14:textId="77777777" w:rsidR="00740D3F" w:rsidRPr="001E3FEC" w:rsidRDefault="00740D3F" w:rsidP="00E04692">
            <w:pPr>
              <w:pStyle w:val="Normal6a"/>
            </w:pPr>
          </w:p>
        </w:tc>
      </w:tr>
      <w:tr w:rsidR="00740D3F" w:rsidRPr="001E3FEC" w14:paraId="3C0D7E5A" w14:textId="77777777" w:rsidTr="00E04692">
        <w:trPr>
          <w:jc w:val="center"/>
        </w:trPr>
        <w:tc>
          <w:tcPr>
            <w:tcW w:w="4876" w:type="dxa"/>
          </w:tcPr>
          <w:p w14:paraId="756BB8C3" w14:textId="77777777" w:rsidR="00740D3F" w:rsidRPr="001E3FEC" w:rsidRDefault="00740D3F" w:rsidP="00E04692">
            <w:pPr>
              <w:pStyle w:val="Normal6a"/>
            </w:pPr>
            <w:r w:rsidRPr="001E3FEC">
              <w:rPr>
                <w:b/>
                <w:i/>
              </w:rPr>
              <w:t>(a) 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oito semanas;</w:t>
            </w:r>
          </w:p>
        </w:tc>
        <w:tc>
          <w:tcPr>
            <w:tcW w:w="4876" w:type="dxa"/>
          </w:tcPr>
          <w:p w14:paraId="409C0235" w14:textId="77777777" w:rsidR="00740D3F" w:rsidRPr="001E3FEC" w:rsidRDefault="00740D3F" w:rsidP="00E04692">
            <w:pPr>
              <w:pStyle w:val="Normal6a"/>
            </w:pPr>
          </w:p>
        </w:tc>
      </w:tr>
      <w:tr w:rsidR="00740D3F" w:rsidRPr="001E3FEC" w14:paraId="3C5F62E5" w14:textId="77777777" w:rsidTr="00E04692">
        <w:trPr>
          <w:jc w:val="center"/>
        </w:trPr>
        <w:tc>
          <w:tcPr>
            <w:tcW w:w="4876" w:type="dxa"/>
          </w:tcPr>
          <w:p w14:paraId="6CB50707" w14:textId="77777777" w:rsidR="00740D3F" w:rsidRPr="001E3FEC" w:rsidRDefault="00740D3F" w:rsidP="00E04692">
            <w:pPr>
              <w:pStyle w:val="Normal6a"/>
            </w:pPr>
            <w:r w:rsidRPr="001E3FEC">
              <w:rPr>
                <w:b/>
                <w:i/>
              </w:rPr>
              <w:t>(b) Em derrogação do disposto no artigo 41.º-A, n.º 7, do Regulamento (UE) XXX/XXX [Regulamento Procedimentos de Asilo], o período de detenção fixado nesse artigo não pode exceder o período a que se refere a alínea a);</w:t>
            </w:r>
          </w:p>
        </w:tc>
        <w:tc>
          <w:tcPr>
            <w:tcW w:w="4876" w:type="dxa"/>
          </w:tcPr>
          <w:p w14:paraId="77DB8A8E" w14:textId="77777777" w:rsidR="00740D3F" w:rsidRPr="001E3FEC" w:rsidRDefault="00740D3F" w:rsidP="00E04692">
            <w:pPr>
              <w:pStyle w:val="Normal6a"/>
            </w:pPr>
          </w:p>
        </w:tc>
      </w:tr>
      <w:tr w:rsidR="00740D3F" w:rsidRPr="001E3FEC" w14:paraId="7707B3C7" w14:textId="77777777" w:rsidTr="00E04692">
        <w:trPr>
          <w:jc w:val="center"/>
        </w:trPr>
        <w:tc>
          <w:tcPr>
            <w:tcW w:w="4876" w:type="dxa"/>
          </w:tcPr>
          <w:p w14:paraId="3261C807" w14:textId="77777777" w:rsidR="00740D3F" w:rsidRPr="001E3FEC" w:rsidRDefault="00740D3F" w:rsidP="00E04692">
            <w:pPr>
              <w:pStyle w:val="Normal6a"/>
            </w:pPr>
            <w:r w:rsidRPr="001E3FEC">
              <w:rPr>
                <w:b/>
                <w:i/>
              </w:rPr>
              <w:t>(c) Para além dos casos previstos no artigo 6.º, n.º 2, da Diretiva (UE) XXX/XXX [reformulação da Diretiva Regresso], os Estados-Membros devem determinar a presunção de risco de fuga num caso concreto, salvo prova em contrário, se for cumprido o critério estabelecido no artigo 6.º, n.º 1, alínea f), da Diretiva (UE) XXX/XXX [reformulação da Diretiva Regresso] ou quando os requerentes, os nacionais de países terceiros ou os apátridas em questão estão em manifesto e persistente incumprimento da obrigação de cooperação enunciada no artigo 7.º dessa diretiva.</w:t>
            </w:r>
          </w:p>
        </w:tc>
        <w:tc>
          <w:tcPr>
            <w:tcW w:w="4876" w:type="dxa"/>
          </w:tcPr>
          <w:p w14:paraId="6C439067" w14:textId="77777777" w:rsidR="00740D3F" w:rsidRPr="001E3FEC" w:rsidRDefault="00740D3F" w:rsidP="00E04692">
            <w:pPr>
              <w:pStyle w:val="Normal6a"/>
            </w:pPr>
          </w:p>
        </w:tc>
      </w:tr>
      <w:tr w:rsidR="00740D3F" w:rsidRPr="001E3FEC" w14:paraId="0044FB82" w14:textId="77777777" w:rsidTr="00E04692">
        <w:trPr>
          <w:jc w:val="center"/>
        </w:trPr>
        <w:tc>
          <w:tcPr>
            <w:tcW w:w="4876" w:type="dxa"/>
          </w:tcPr>
          <w:p w14:paraId="7D88DCF0" w14:textId="77777777" w:rsidR="00740D3F" w:rsidRPr="001E3FEC" w:rsidRDefault="00740D3F" w:rsidP="00E04692">
            <w:pPr>
              <w:pStyle w:val="Normal6a"/>
            </w:pPr>
            <w:r w:rsidRPr="001E3FEC">
              <w:rPr>
                <w:b/>
                <w:i/>
              </w:rPr>
              <w:t>2. O n.º 1 também é aplicável aos requerentes, aos nacionais de países terceiros e aos apátridas sujeitos ao procedimento previsto no artigo 41.º do Regulamento (UE) XXX/XXX [Regulamento Procedimentos de Asilo], cujo pedido foi indeferido antes da adoção pela Comissão de uma decisão emitida de acordo com o artigo 3.º do presente regulamento, e que não têm direito de permanecer nem autorização para tal após a adoção dessa decisão.</w:t>
            </w:r>
          </w:p>
        </w:tc>
        <w:tc>
          <w:tcPr>
            <w:tcW w:w="4876" w:type="dxa"/>
          </w:tcPr>
          <w:p w14:paraId="0690E8F0" w14:textId="77777777" w:rsidR="00740D3F" w:rsidRPr="001E3FEC" w:rsidRDefault="00740D3F" w:rsidP="00E04692">
            <w:pPr>
              <w:pStyle w:val="Normal6a"/>
            </w:pPr>
          </w:p>
        </w:tc>
      </w:tr>
    </w:tbl>
    <w:p w14:paraId="7171662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6696574" w14:textId="77777777" w:rsidR="00740D3F" w:rsidRPr="001E3FEC" w:rsidRDefault="00740D3F" w:rsidP="00740D3F">
      <w:r w:rsidRPr="001E3FEC">
        <w:rPr>
          <w:rStyle w:val="HideTWBExt"/>
          <w:noProof w:val="0"/>
        </w:rPr>
        <w:t>&lt;/Amend&gt;</w:t>
      </w:r>
    </w:p>
    <w:p w14:paraId="7691B69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545</w:t>
      </w:r>
      <w:r w:rsidRPr="001E3FEC">
        <w:rPr>
          <w:rStyle w:val="HideTWBExt"/>
          <w:noProof w:val="0"/>
        </w:rPr>
        <w:t>&lt;/NumAm&gt;</w:t>
      </w:r>
    </w:p>
    <w:p w14:paraId="4F171959"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44343849" w14:textId="77777777" w:rsidR="00740D3F" w:rsidRPr="001E3FEC" w:rsidRDefault="00740D3F" w:rsidP="00740D3F">
      <w:pPr>
        <w:pStyle w:val="NormalBold"/>
      </w:pPr>
      <w:r w:rsidRPr="001E3FEC">
        <w:rPr>
          <w:rStyle w:val="HideTWBExt"/>
          <w:noProof w:val="0"/>
        </w:rPr>
        <w:t>&lt;/RepeatBlock-By&gt;</w:t>
      </w:r>
    </w:p>
    <w:p w14:paraId="226010E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A75333A" w14:textId="77777777" w:rsidR="00740D3F" w:rsidRPr="001E3FEC" w:rsidRDefault="00740D3F" w:rsidP="00740D3F">
      <w:pPr>
        <w:pStyle w:val="NormalBold"/>
      </w:pPr>
      <w:r w:rsidRPr="001E3FEC">
        <w:rPr>
          <w:rStyle w:val="HideTWBExt"/>
          <w:noProof w:val="0"/>
        </w:rPr>
        <w:t>&lt;Article&gt;</w:t>
      </w:r>
      <w:r w:rsidRPr="001E3FEC">
        <w:t>Artigo 5</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E44C827" w14:textId="77777777" w:rsidTr="00E04692">
        <w:trPr>
          <w:trHeight w:hRule="exact" w:val="240"/>
          <w:jc w:val="center"/>
        </w:trPr>
        <w:tc>
          <w:tcPr>
            <w:tcW w:w="9752" w:type="dxa"/>
            <w:gridSpan w:val="2"/>
          </w:tcPr>
          <w:p w14:paraId="5D3B1295" w14:textId="77777777" w:rsidR="00740D3F" w:rsidRPr="001E3FEC" w:rsidRDefault="00740D3F" w:rsidP="00E04692"/>
        </w:tc>
      </w:tr>
      <w:tr w:rsidR="00740D3F" w:rsidRPr="001E3FEC" w14:paraId="470A3F51" w14:textId="77777777" w:rsidTr="00E04692">
        <w:trPr>
          <w:trHeight w:val="240"/>
          <w:jc w:val="center"/>
        </w:trPr>
        <w:tc>
          <w:tcPr>
            <w:tcW w:w="4876" w:type="dxa"/>
          </w:tcPr>
          <w:p w14:paraId="6FBF5AD4" w14:textId="77777777" w:rsidR="00740D3F" w:rsidRPr="001E3FEC" w:rsidRDefault="00740D3F" w:rsidP="00E04692">
            <w:pPr>
              <w:pStyle w:val="AmColumnHeading"/>
            </w:pPr>
            <w:r w:rsidRPr="001E3FEC">
              <w:t>Texto da Comissão</w:t>
            </w:r>
          </w:p>
        </w:tc>
        <w:tc>
          <w:tcPr>
            <w:tcW w:w="4876" w:type="dxa"/>
          </w:tcPr>
          <w:p w14:paraId="1B0C6EFA" w14:textId="77777777" w:rsidR="00740D3F" w:rsidRPr="001E3FEC" w:rsidRDefault="00740D3F" w:rsidP="00E04692">
            <w:pPr>
              <w:pStyle w:val="AmColumnHeading"/>
            </w:pPr>
            <w:r w:rsidRPr="001E3FEC">
              <w:t>Alteração</w:t>
            </w:r>
          </w:p>
        </w:tc>
      </w:tr>
      <w:tr w:rsidR="00740D3F" w:rsidRPr="001E3FEC" w14:paraId="26A8F11B" w14:textId="77777777" w:rsidTr="00E04692">
        <w:trPr>
          <w:jc w:val="center"/>
        </w:trPr>
        <w:tc>
          <w:tcPr>
            <w:tcW w:w="4876" w:type="dxa"/>
          </w:tcPr>
          <w:p w14:paraId="6F2BDFBD" w14:textId="77777777" w:rsidR="00740D3F" w:rsidRPr="001E3FEC" w:rsidRDefault="00740D3F" w:rsidP="00E04692">
            <w:pPr>
              <w:pStyle w:val="NormalBoldItalicCenter6a"/>
            </w:pPr>
            <w:r w:rsidRPr="001E3FEC">
              <w:t>Artigo 5.º</w:t>
            </w:r>
          </w:p>
        </w:tc>
        <w:tc>
          <w:tcPr>
            <w:tcW w:w="4876" w:type="dxa"/>
          </w:tcPr>
          <w:p w14:paraId="01334349" w14:textId="77777777" w:rsidR="00740D3F" w:rsidRPr="001E3FEC" w:rsidRDefault="00740D3F" w:rsidP="00E04692">
            <w:pPr>
              <w:pStyle w:val="Normal6a"/>
            </w:pPr>
            <w:r w:rsidRPr="001E3FEC">
              <w:rPr>
                <w:b/>
                <w:i/>
              </w:rPr>
              <w:t>Suprimido</w:t>
            </w:r>
          </w:p>
        </w:tc>
      </w:tr>
      <w:tr w:rsidR="00740D3F" w:rsidRPr="001E3FEC" w14:paraId="3E1E3C00" w14:textId="77777777" w:rsidTr="00E04692">
        <w:trPr>
          <w:jc w:val="center"/>
        </w:trPr>
        <w:tc>
          <w:tcPr>
            <w:tcW w:w="4876" w:type="dxa"/>
          </w:tcPr>
          <w:p w14:paraId="3A366B62" w14:textId="77777777" w:rsidR="00740D3F" w:rsidRPr="001E3FEC" w:rsidRDefault="00740D3F" w:rsidP="00E04692">
            <w:pPr>
              <w:pStyle w:val="NormalBoldItalicCenter6a"/>
            </w:pPr>
            <w:r w:rsidRPr="001E3FEC">
              <w:t>Procedimento de gestão de crises de regresso</w:t>
            </w:r>
          </w:p>
        </w:tc>
        <w:tc>
          <w:tcPr>
            <w:tcW w:w="4876" w:type="dxa"/>
          </w:tcPr>
          <w:p w14:paraId="54C25406" w14:textId="77777777" w:rsidR="00740D3F" w:rsidRPr="001E3FEC" w:rsidRDefault="00740D3F" w:rsidP="00E04692">
            <w:pPr>
              <w:pStyle w:val="Normal6a"/>
            </w:pPr>
          </w:p>
        </w:tc>
      </w:tr>
      <w:tr w:rsidR="00740D3F" w:rsidRPr="001E3FEC" w14:paraId="1D21F201" w14:textId="77777777" w:rsidTr="00E04692">
        <w:trPr>
          <w:jc w:val="center"/>
        </w:trPr>
        <w:tc>
          <w:tcPr>
            <w:tcW w:w="4876" w:type="dxa"/>
          </w:tcPr>
          <w:p w14:paraId="28F0B354" w14:textId="77777777" w:rsidR="00740D3F" w:rsidRPr="001E3FEC" w:rsidRDefault="00740D3F" w:rsidP="00E04692">
            <w:pPr>
              <w:pStyle w:val="Normal6a"/>
            </w:pPr>
            <w:r w:rsidRPr="001E3FEC">
              <w:rPr>
                <w:b/>
                <w:i/>
              </w:rPr>
              <w:t>1. Numa situação de crise a que se refere o artigo 1.º, n.º 2, e de acordo com os procedimentos estabelecidos no artigo 3.º, os Estados-Membros podem, no que diz respeito a nacionais de países terceiros em situação irregular ou a apátridas cujos pedidos foram indeferidos no âmbito do procedimento de gestão de crises de asilo, nos termos do artigo 4.º, e que não têm direito de permanecer nem autorização para tal, derrogar o disposto no artigo 41.º-A do Regulamento (UE) XXX/XXX [Regulamento Procedimentos de Asilo] do seguinte modo:</w:t>
            </w:r>
          </w:p>
        </w:tc>
        <w:tc>
          <w:tcPr>
            <w:tcW w:w="4876" w:type="dxa"/>
          </w:tcPr>
          <w:p w14:paraId="351C6380" w14:textId="77777777" w:rsidR="00740D3F" w:rsidRPr="001E3FEC" w:rsidRDefault="00740D3F" w:rsidP="00E04692">
            <w:pPr>
              <w:pStyle w:val="Normal6a"/>
            </w:pPr>
          </w:p>
        </w:tc>
      </w:tr>
      <w:tr w:rsidR="00740D3F" w:rsidRPr="001E3FEC" w14:paraId="34F86C35" w14:textId="77777777" w:rsidTr="00E04692">
        <w:trPr>
          <w:jc w:val="center"/>
        </w:trPr>
        <w:tc>
          <w:tcPr>
            <w:tcW w:w="4876" w:type="dxa"/>
          </w:tcPr>
          <w:p w14:paraId="3A4DD54C" w14:textId="77777777" w:rsidR="00740D3F" w:rsidRPr="001E3FEC" w:rsidRDefault="00740D3F" w:rsidP="00E04692">
            <w:pPr>
              <w:pStyle w:val="Normal6a"/>
            </w:pPr>
            <w:r w:rsidRPr="001E3FEC">
              <w:rPr>
                <w:b/>
                <w:i/>
              </w:rPr>
              <w:t>(a) 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oito semanas;</w:t>
            </w:r>
          </w:p>
        </w:tc>
        <w:tc>
          <w:tcPr>
            <w:tcW w:w="4876" w:type="dxa"/>
          </w:tcPr>
          <w:p w14:paraId="56FCA2A5" w14:textId="77777777" w:rsidR="00740D3F" w:rsidRPr="001E3FEC" w:rsidRDefault="00740D3F" w:rsidP="00E04692">
            <w:pPr>
              <w:pStyle w:val="Normal6a"/>
            </w:pPr>
          </w:p>
        </w:tc>
      </w:tr>
      <w:tr w:rsidR="00740D3F" w:rsidRPr="001E3FEC" w14:paraId="0B610C40" w14:textId="77777777" w:rsidTr="00E04692">
        <w:trPr>
          <w:jc w:val="center"/>
        </w:trPr>
        <w:tc>
          <w:tcPr>
            <w:tcW w:w="4876" w:type="dxa"/>
          </w:tcPr>
          <w:p w14:paraId="395C060B" w14:textId="77777777" w:rsidR="00740D3F" w:rsidRPr="001E3FEC" w:rsidRDefault="00740D3F" w:rsidP="00E04692">
            <w:pPr>
              <w:pStyle w:val="Normal6a"/>
            </w:pPr>
            <w:r w:rsidRPr="001E3FEC">
              <w:rPr>
                <w:b/>
                <w:i/>
              </w:rPr>
              <w:t>(b) Em derrogação do disposto no artigo 41.º-A, n.º 7, do Regulamento (UE) XXX/XXX [Regulamento Procedimentos de Asilo], o período de detenção fixado nesse artigo não pode exceder o período a que se refere a alínea a);</w:t>
            </w:r>
          </w:p>
        </w:tc>
        <w:tc>
          <w:tcPr>
            <w:tcW w:w="4876" w:type="dxa"/>
          </w:tcPr>
          <w:p w14:paraId="1A60B734" w14:textId="77777777" w:rsidR="00740D3F" w:rsidRPr="001E3FEC" w:rsidRDefault="00740D3F" w:rsidP="00E04692">
            <w:pPr>
              <w:pStyle w:val="Normal6a"/>
            </w:pPr>
          </w:p>
        </w:tc>
      </w:tr>
      <w:tr w:rsidR="00740D3F" w:rsidRPr="001E3FEC" w14:paraId="017C7D8A" w14:textId="77777777" w:rsidTr="00E04692">
        <w:trPr>
          <w:jc w:val="center"/>
        </w:trPr>
        <w:tc>
          <w:tcPr>
            <w:tcW w:w="4876" w:type="dxa"/>
          </w:tcPr>
          <w:p w14:paraId="251FBC3B" w14:textId="77777777" w:rsidR="00740D3F" w:rsidRPr="001E3FEC" w:rsidRDefault="00740D3F" w:rsidP="00E04692">
            <w:pPr>
              <w:pStyle w:val="Normal6a"/>
            </w:pPr>
            <w:r w:rsidRPr="001E3FEC">
              <w:rPr>
                <w:b/>
                <w:i/>
              </w:rPr>
              <w:t>(c) Para além dos casos previstos no artigo 6.º, n.º 2, da Diretiva (UE) XXX/XXX [reformulação da Diretiva Regresso], os Estados-Membros devem determinar a presunção de risco de fuga num caso concreto, salvo prova em contrário, se for cumprido o critério estabelecido no artigo 6.º, n.º 1, alínea f), da Diretiva (UE) XXX/XXX [reformulação da Diretiva Regresso] ou quando os requerentes, os nacionais de países terceiros ou os apátridas em questão estão em manifesto e persistente incumprimento da obrigação de cooperação enunciada no artigo 7.º dessa diretiva.</w:t>
            </w:r>
          </w:p>
        </w:tc>
        <w:tc>
          <w:tcPr>
            <w:tcW w:w="4876" w:type="dxa"/>
          </w:tcPr>
          <w:p w14:paraId="4D84FA20" w14:textId="77777777" w:rsidR="00740D3F" w:rsidRPr="001E3FEC" w:rsidRDefault="00740D3F" w:rsidP="00E04692">
            <w:pPr>
              <w:pStyle w:val="Normal6a"/>
            </w:pPr>
          </w:p>
        </w:tc>
      </w:tr>
      <w:tr w:rsidR="00740D3F" w:rsidRPr="001E3FEC" w14:paraId="312AF4DA" w14:textId="77777777" w:rsidTr="00E04692">
        <w:trPr>
          <w:jc w:val="center"/>
        </w:trPr>
        <w:tc>
          <w:tcPr>
            <w:tcW w:w="4876" w:type="dxa"/>
          </w:tcPr>
          <w:p w14:paraId="1FE8B76E" w14:textId="77777777" w:rsidR="00740D3F" w:rsidRPr="001E3FEC" w:rsidRDefault="00740D3F" w:rsidP="00E04692">
            <w:pPr>
              <w:pStyle w:val="Normal6a"/>
            </w:pPr>
            <w:r w:rsidRPr="001E3FEC">
              <w:rPr>
                <w:b/>
                <w:i/>
              </w:rPr>
              <w:t>2. O n.º 1 também é aplicável aos requerentes, aos nacionais de países terceiros e aos apátridas sujeitos ao procedimento previsto no artigo 41.º do Regulamento (UE) XXX/XXX [Regulamento Procedimentos de Asilo], cujo pedido foi indeferido antes da adoção pela Comissão de uma decisão emitida de acordo com o artigo 3.º do presente regulamento, e que não têm direito de permanecer nem autorização para tal após a adoção dessa decisão.</w:t>
            </w:r>
          </w:p>
        </w:tc>
        <w:tc>
          <w:tcPr>
            <w:tcW w:w="4876" w:type="dxa"/>
          </w:tcPr>
          <w:p w14:paraId="3DD1B574" w14:textId="77777777" w:rsidR="00740D3F" w:rsidRPr="001E3FEC" w:rsidRDefault="00740D3F" w:rsidP="00E04692">
            <w:pPr>
              <w:pStyle w:val="Normal6a"/>
            </w:pPr>
          </w:p>
        </w:tc>
      </w:tr>
    </w:tbl>
    <w:p w14:paraId="580018E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6C90BC0" w14:textId="77777777" w:rsidR="00740D3F" w:rsidRPr="001E3FEC" w:rsidRDefault="00740D3F" w:rsidP="00740D3F">
      <w:r w:rsidRPr="001E3FEC">
        <w:rPr>
          <w:rStyle w:val="HideTWBExt"/>
          <w:noProof w:val="0"/>
        </w:rPr>
        <w:t>&lt;/Amend&gt;</w:t>
      </w:r>
    </w:p>
    <w:p w14:paraId="318DF5E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546</w:t>
      </w:r>
      <w:r w:rsidRPr="001E3FEC">
        <w:rPr>
          <w:rStyle w:val="HideTWBExt"/>
          <w:noProof w:val="0"/>
        </w:rPr>
        <w:t>&lt;/NumAm&gt;</w:t>
      </w:r>
    </w:p>
    <w:p w14:paraId="2E1E79B4" w14:textId="77777777" w:rsidR="00740D3F" w:rsidRPr="001E3FEC" w:rsidRDefault="00740D3F" w:rsidP="00740D3F">
      <w:pPr>
        <w:pStyle w:val="NormalBold"/>
      </w:pPr>
      <w:r w:rsidRPr="001E3FEC">
        <w:rPr>
          <w:rStyle w:val="HideTWBExt"/>
          <w:noProof w:val="0"/>
        </w:rPr>
        <w:t>&lt;RepeatBlock-By&gt;&lt;Members&gt;</w:t>
      </w:r>
      <w:r w:rsidRPr="001E3FEC">
        <w:t>Elissavet Vozemberg-Vrionidi, Loucas Fourlas</w:t>
      </w:r>
      <w:r w:rsidRPr="001E3FEC">
        <w:rPr>
          <w:rStyle w:val="HideTWBExt"/>
          <w:noProof w:val="0"/>
        </w:rPr>
        <w:t>&lt;/Members&gt;</w:t>
      </w:r>
    </w:p>
    <w:p w14:paraId="622FB45F" w14:textId="77777777" w:rsidR="00740D3F" w:rsidRPr="001E3FEC" w:rsidRDefault="00740D3F" w:rsidP="00740D3F">
      <w:pPr>
        <w:pStyle w:val="NormalBold"/>
      </w:pPr>
      <w:r w:rsidRPr="001E3FEC">
        <w:rPr>
          <w:rStyle w:val="HideTWBExt"/>
          <w:noProof w:val="0"/>
        </w:rPr>
        <w:t>&lt;/RepeatBlock-By&gt;</w:t>
      </w:r>
    </w:p>
    <w:p w14:paraId="5B27936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84DB52D" w14:textId="77777777" w:rsidR="00740D3F" w:rsidRPr="001E3FEC" w:rsidRDefault="00740D3F" w:rsidP="00740D3F">
      <w:pPr>
        <w:pStyle w:val="NormalBold"/>
      </w:pPr>
      <w:r w:rsidRPr="001E3FEC">
        <w:rPr>
          <w:rStyle w:val="HideTWBExt"/>
          <w:noProof w:val="0"/>
        </w:rPr>
        <w:t>&lt;Article&gt;</w:t>
      </w:r>
      <w:r w:rsidRPr="001E3FEC">
        <w:t>Artigo 5 – n.º 1 – parte introdutória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3479315" w14:textId="77777777" w:rsidTr="00E04692">
        <w:trPr>
          <w:trHeight w:hRule="exact" w:val="240"/>
          <w:jc w:val="center"/>
        </w:trPr>
        <w:tc>
          <w:tcPr>
            <w:tcW w:w="9752" w:type="dxa"/>
            <w:gridSpan w:val="2"/>
          </w:tcPr>
          <w:p w14:paraId="782C3704" w14:textId="77777777" w:rsidR="00740D3F" w:rsidRPr="001E3FEC" w:rsidRDefault="00740D3F" w:rsidP="00E04692"/>
        </w:tc>
      </w:tr>
      <w:tr w:rsidR="00740D3F" w:rsidRPr="001E3FEC" w14:paraId="6078A28E" w14:textId="77777777" w:rsidTr="00E04692">
        <w:trPr>
          <w:trHeight w:val="240"/>
          <w:jc w:val="center"/>
        </w:trPr>
        <w:tc>
          <w:tcPr>
            <w:tcW w:w="4876" w:type="dxa"/>
          </w:tcPr>
          <w:p w14:paraId="7BE26591" w14:textId="77777777" w:rsidR="00740D3F" w:rsidRPr="001E3FEC" w:rsidRDefault="00740D3F" w:rsidP="00E04692">
            <w:pPr>
              <w:pStyle w:val="AmColumnHeading"/>
            </w:pPr>
            <w:r w:rsidRPr="001E3FEC">
              <w:t>Texto da Comissão</w:t>
            </w:r>
          </w:p>
        </w:tc>
        <w:tc>
          <w:tcPr>
            <w:tcW w:w="4876" w:type="dxa"/>
          </w:tcPr>
          <w:p w14:paraId="375F5CD2" w14:textId="77777777" w:rsidR="00740D3F" w:rsidRPr="001E3FEC" w:rsidRDefault="00740D3F" w:rsidP="00E04692">
            <w:pPr>
              <w:pStyle w:val="AmColumnHeading"/>
            </w:pPr>
            <w:r w:rsidRPr="001E3FEC">
              <w:t>Alteração</w:t>
            </w:r>
          </w:p>
        </w:tc>
      </w:tr>
      <w:tr w:rsidR="00740D3F" w:rsidRPr="001E3FEC" w14:paraId="10926FA1" w14:textId="77777777" w:rsidTr="00E04692">
        <w:trPr>
          <w:jc w:val="center"/>
        </w:trPr>
        <w:tc>
          <w:tcPr>
            <w:tcW w:w="4876" w:type="dxa"/>
          </w:tcPr>
          <w:p w14:paraId="0F00F941" w14:textId="77777777" w:rsidR="00740D3F" w:rsidRPr="001E3FEC" w:rsidRDefault="00740D3F" w:rsidP="00E04692">
            <w:pPr>
              <w:pStyle w:val="Normal6a"/>
            </w:pPr>
            <w:r w:rsidRPr="001E3FEC">
              <w:t>1.</w:t>
            </w:r>
            <w:r w:rsidRPr="001E3FEC">
              <w:tab/>
              <w:t xml:space="preserve">Numa situação de crise a que se refere o artigo 1.º, n.º 2, e de acordo com os procedimentos estabelecidos no artigo 3.º, os Estados-Membros podem, no que diz respeito a nacionais de países terceiros em situação irregular ou a apátridas cujos pedidos foram indeferidos </w:t>
            </w:r>
            <w:r w:rsidRPr="001E3FEC">
              <w:rPr>
                <w:b/>
                <w:i/>
              </w:rPr>
              <w:t>no âmbito do procedimento de gestão de crises de asilo, nos termos do artigo 4.º,</w:t>
            </w:r>
            <w:r w:rsidRPr="001E3FEC">
              <w:t xml:space="preserve"> e que não têm direito de permanecer </w:t>
            </w:r>
            <w:r w:rsidRPr="001E3FEC">
              <w:rPr>
                <w:b/>
                <w:i/>
              </w:rPr>
              <w:t>nem</w:t>
            </w:r>
            <w:r w:rsidRPr="001E3FEC">
              <w:t xml:space="preserve"> autorização para tal, derrogar o disposto no artigo 41.º-A do Regulamento (UE) XXX/XXX [Regulamento Procedimentos de Asilo] do seguinte modo:</w:t>
            </w:r>
          </w:p>
        </w:tc>
        <w:tc>
          <w:tcPr>
            <w:tcW w:w="4876" w:type="dxa"/>
          </w:tcPr>
          <w:p w14:paraId="3366FA05" w14:textId="77777777" w:rsidR="00740D3F" w:rsidRPr="001E3FEC" w:rsidRDefault="00740D3F" w:rsidP="00E04692">
            <w:pPr>
              <w:pStyle w:val="Normal6a"/>
            </w:pPr>
            <w:r w:rsidRPr="001E3FEC">
              <w:t>1.</w:t>
            </w:r>
            <w:r w:rsidRPr="001E3FEC">
              <w:tab/>
              <w:t xml:space="preserve">Numa situação de crise a que se refere o artigo 1.º, n.º 2, e de acordo com os procedimentos estabelecidos no artigo 3.º, os Estados-Membros podem, no que diz respeito a nacionais de países terceiros em situação irregular ou a apátridas cujos pedidos foram indeferidos e que não têm direito de permanecer </w:t>
            </w:r>
            <w:r w:rsidRPr="001E3FEC">
              <w:rPr>
                <w:b/>
                <w:i/>
              </w:rPr>
              <w:t>ou</w:t>
            </w:r>
            <w:r w:rsidRPr="001E3FEC">
              <w:t xml:space="preserve"> autorização para tal, derrogar o disposto no artigo 41.º-A do Regulamento (UE) XXX/XXX [Regulamento Procedimentos de Asilo] do seguinte modo:</w:t>
            </w:r>
          </w:p>
        </w:tc>
      </w:tr>
    </w:tbl>
    <w:p w14:paraId="5CD136D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13207FC" w14:textId="77777777" w:rsidR="00740D3F" w:rsidRPr="001E3FEC" w:rsidRDefault="00740D3F" w:rsidP="00740D3F">
      <w:r w:rsidRPr="001E3FEC">
        <w:rPr>
          <w:rStyle w:val="HideTWBExt"/>
          <w:noProof w:val="0"/>
        </w:rPr>
        <w:t>&lt;/Amend&gt;</w:t>
      </w:r>
    </w:p>
    <w:p w14:paraId="124DC24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547</w:t>
      </w:r>
      <w:r w:rsidRPr="001E3FEC">
        <w:rPr>
          <w:rStyle w:val="HideTWBExt"/>
          <w:noProof w:val="0"/>
        </w:rPr>
        <w:t>&lt;/NumAm&gt;</w:t>
      </w:r>
    </w:p>
    <w:p w14:paraId="4C23282F"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7BC97FB8" w14:textId="77777777" w:rsidR="00740D3F" w:rsidRPr="001E3FEC" w:rsidRDefault="00740D3F" w:rsidP="00740D3F">
      <w:pPr>
        <w:pStyle w:val="NormalBold"/>
      </w:pPr>
      <w:r w:rsidRPr="001E3FEC">
        <w:rPr>
          <w:rStyle w:val="HideTWBExt"/>
          <w:noProof w:val="0"/>
        </w:rPr>
        <w:t>&lt;/RepeatBlock-By&gt;</w:t>
      </w:r>
    </w:p>
    <w:p w14:paraId="7C359E3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003A53C" w14:textId="77777777" w:rsidR="00740D3F" w:rsidRPr="001E3FEC" w:rsidRDefault="00740D3F" w:rsidP="00740D3F">
      <w:pPr>
        <w:pStyle w:val="NormalBold"/>
      </w:pPr>
      <w:r w:rsidRPr="001E3FEC">
        <w:rPr>
          <w:rStyle w:val="HideTWBExt"/>
          <w:noProof w:val="0"/>
        </w:rPr>
        <w:t>&lt;Article&gt;</w:t>
      </w:r>
      <w:r w:rsidRPr="001E3FEC">
        <w:t>Artigo 5 – n.º 1 – parte introdutória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AD4D31E" w14:textId="77777777" w:rsidTr="00E04692">
        <w:trPr>
          <w:trHeight w:hRule="exact" w:val="240"/>
          <w:jc w:val="center"/>
        </w:trPr>
        <w:tc>
          <w:tcPr>
            <w:tcW w:w="9752" w:type="dxa"/>
            <w:gridSpan w:val="2"/>
          </w:tcPr>
          <w:p w14:paraId="16E6AF03" w14:textId="77777777" w:rsidR="00740D3F" w:rsidRPr="001E3FEC" w:rsidRDefault="00740D3F" w:rsidP="00E04692"/>
        </w:tc>
      </w:tr>
      <w:tr w:rsidR="00740D3F" w:rsidRPr="001E3FEC" w14:paraId="0077F894" w14:textId="77777777" w:rsidTr="00E04692">
        <w:trPr>
          <w:trHeight w:val="240"/>
          <w:jc w:val="center"/>
        </w:trPr>
        <w:tc>
          <w:tcPr>
            <w:tcW w:w="4876" w:type="dxa"/>
          </w:tcPr>
          <w:p w14:paraId="41B3F53F" w14:textId="77777777" w:rsidR="00740D3F" w:rsidRPr="001E3FEC" w:rsidRDefault="00740D3F" w:rsidP="00E04692">
            <w:pPr>
              <w:pStyle w:val="AmColumnHeading"/>
            </w:pPr>
            <w:r w:rsidRPr="001E3FEC">
              <w:t>Texto da Comissão</w:t>
            </w:r>
          </w:p>
        </w:tc>
        <w:tc>
          <w:tcPr>
            <w:tcW w:w="4876" w:type="dxa"/>
          </w:tcPr>
          <w:p w14:paraId="2FD45970" w14:textId="77777777" w:rsidR="00740D3F" w:rsidRPr="001E3FEC" w:rsidRDefault="00740D3F" w:rsidP="00E04692">
            <w:pPr>
              <w:pStyle w:val="AmColumnHeading"/>
            </w:pPr>
            <w:r w:rsidRPr="001E3FEC">
              <w:t>Alteração</w:t>
            </w:r>
          </w:p>
        </w:tc>
      </w:tr>
      <w:tr w:rsidR="00740D3F" w:rsidRPr="001E3FEC" w14:paraId="1857F794" w14:textId="77777777" w:rsidTr="00E04692">
        <w:trPr>
          <w:jc w:val="center"/>
        </w:trPr>
        <w:tc>
          <w:tcPr>
            <w:tcW w:w="4876" w:type="dxa"/>
          </w:tcPr>
          <w:p w14:paraId="158805E8" w14:textId="77777777" w:rsidR="00740D3F" w:rsidRPr="001E3FEC" w:rsidRDefault="00740D3F" w:rsidP="00E04692">
            <w:pPr>
              <w:pStyle w:val="Normal6a"/>
            </w:pPr>
            <w:r w:rsidRPr="001E3FEC">
              <w:t>1.</w:t>
            </w:r>
            <w:r w:rsidRPr="001E3FEC">
              <w:tab/>
              <w:t xml:space="preserve">Numa situação de crise a que se refere o artigo 1.º, n.º 2, e de acordo com os procedimentos estabelecidos no artigo 3.º, os Estados-Membros podem, no que diz respeito a nacionais de países terceiros em situação irregular ou a apátridas cujos pedidos foram indeferidos </w:t>
            </w:r>
            <w:r w:rsidRPr="001E3FEC">
              <w:rPr>
                <w:b/>
                <w:i/>
              </w:rPr>
              <w:t>no âmbito do procedimento de gestão de crises de asilo, nos termos do artigo 4.º,</w:t>
            </w:r>
            <w:r w:rsidRPr="001E3FEC">
              <w:t xml:space="preserve"> e que não têm direito de permanecer </w:t>
            </w:r>
            <w:r w:rsidRPr="001E3FEC">
              <w:rPr>
                <w:b/>
                <w:i/>
              </w:rPr>
              <w:t>nem</w:t>
            </w:r>
            <w:r w:rsidRPr="001E3FEC">
              <w:t xml:space="preserve"> autorização para tal, derrogar o disposto </w:t>
            </w:r>
            <w:r w:rsidRPr="001E3FEC">
              <w:rPr>
                <w:b/>
                <w:i/>
              </w:rPr>
              <w:t>no artigo</w:t>
            </w:r>
            <w:r w:rsidRPr="001E3FEC">
              <w:t xml:space="preserve"> 41.º-A do Regulamento (UE) XXX/XXX [Regulamento Procedimentos de Asilo] do seguinte modo:</w:t>
            </w:r>
          </w:p>
        </w:tc>
        <w:tc>
          <w:tcPr>
            <w:tcW w:w="4876" w:type="dxa"/>
          </w:tcPr>
          <w:p w14:paraId="1E575B58" w14:textId="77777777" w:rsidR="00740D3F" w:rsidRPr="001E3FEC" w:rsidRDefault="00740D3F" w:rsidP="00E04692">
            <w:pPr>
              <w:pStyle w:val="Normal6a"/>
            </w:pPr>
            <w:r w:rsidRPr="001E3FEC">
              <w:t>1.</w:t>
            </w:r>
            <w:r w:rsidRPr="001E3FEC">
              <w:tab/>
              <w:t xml:space="preserve">Numa situação de crise a que se refere o artigo 1.º, n.º 2, e de acordo com os procedimentos estabelecidos no artigo 3.º, os Estados-Membros podem, no que diz respeito a nacionais de países terceiros em situação irregular ou a apátridas cujos pedidos foram indeferidos e que não têm direito de permanecer </w:t>
            </w:r>
            <w:r w:rsidRPr="001E3FEC">
              <w:rPr>
                <w:b/>
                <w:i/>
              </w:rPr>
              <w:t>ou</w:t>
            </w:r>
            <w:r w:rsidRPr="001E3FEC">
              <w:t xml:space="preserve"> autorização para tal, derrogar o disposto </w:t>
            </w:r>
            <w:r w:rsidRPr="001E3FEC">
              <w:rPr>
                <w:b/>
                <w:i/>
              </w:rPr>
              <w:t>nos artigos 41.º e</w:t>
            </w:r>
            <w:r w:rsidRPr="001E3FEC">
              <w:t xml:space="preserve"> 41.º-A do Regulamento (UE) XXX/XXX [Regulamento Procedimentos de Asilo] do seguinte modo:</w:t>
            </w:r>
          </w:p>
        </w:tc>
      </w:tr>
    </w:tbl>
    <w:p w14:paraId="01C1B83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FC567E3" w14:textId="77777777" w:rsidR="00740D3F" w:rsidRPr="001E3FEC" w:rsidRDefault="00740D3F" w:rsidP="00740D3F">
      <w:r w:rsidRPr="001E3FEC">
        <w:rPr>
          <w:rStyle w:val="HideTWBExt"/>
          <w:noProof w:val="0"/>
        </w:rPr>
        <w:t>&lt;/Amend&gt;</w:t>
      </w:r>
    </w:p>
    <w:p w14:paraId="266D2D0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548</w:t>
      </w:r>
      <w:r w:rsidRPr="001E3FEC">
        <w:rPr>
          <w:rStyle w:val="HideTWBExt"/>
          <w:noProof w:val="0"/>
        </w:rPr>
        <w:t>&lt;/NumAm&gt;</w:t>
      </w:r>
    </w:p>
    <w:p w14:paraId="4564408D"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320D3C1D" w14:textId="77777777" w:rsidR="00740D3F" w:rsidRPr="001E3FEC" w:rsidRDefault="00740D3F" w:rsidP="00740D3F">
      <w:pPr>
        <w:pStyle w:val="NormalBold"/>
      </w:pPr>
      <w:r w:rsidRPr="001E3FEC">
        <w:rPr>
          <w:rStyle w:val="HideTWBExt"/>
          <w:noProof w:val="0"/>
        </w:rPr>
        <w:t>&lt;/RepeatBlock-By&gt;</w:t>
      </w:r>
    </w:p>
    <w:p w14:paraId="40C7E4A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F9C86E8" w14:textId="77777777" w:rsidR="00740D3F" w:rsidRPr="001E3FEC" w:rsidRDefault="00740D3F" w:rsidP="00740D3F">
      <w:pPr>
        <w:pStyle w:val="NormalBold"/>
      </w:pPr>
      <w:r w:rsidRPr="001E3FEC">
        <w:rPr>
          <w:rStyle w:val="HideTWBExt"/>
          <w:noProof w:val="0"/>
        </w:rPr>
        <w:t>&lt;Article&gt;</w:t>
      </w:r>
      <w:r w:rsidRPr="001E3FEC">
        <w:t>Artigo 5 – n.º 1 – parte introdutória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6B0BDEE" w14:textId="77777777" w:rsidTr="00E04692">
        <w:trPr>
          <w:trHeight w:hRule="exact" w:val="240"/>
          <w:jc w:val="center"/>
        </w:trPr>
        <w:tc>
          <w:tcPr>
            <w:tcW w:w="9752" w:type="dxa"/>
            <w:gridSpan w:val="2"/>
          </w:tcPr>
          <w:p w14:paraId="42F045C0" w14:textId="77777777" w:rsidR="00740D3F" w:rsidRPr="001E3FEC" w:rsidRDefault="00740D3F" w:rsidP="00E04692"/>
        </w:tc>
      </w:tr>
      <w:tr w:rsidR="00740D3F" w:rsidRPr="001E3FEC" w14:paraId="3D1B6AA4" w14:textId="77777777" w:rsidTr="00E04692">
        <w:trPr>
          <w:trHeight w:val="240"/>
          <w:jc w:val="center"/>
        </w:trPr>
        <w:tc>
          <w:tcPr>
            <w:tcW w:w="4876" w:type="dxa"/>
          </w:tcPr>
          <w:p w14:paraId="15730B83" w14:textId="77777777" w:rsidR="00740D3F" w:rsidRPr="001E3FEC" w:rsidRDefault="00740D3F" w:rsidP="00E04692">
            <w:pPr>
              <w:pStyle w:val="AmColumnHeading"/>
            </w:pPr>
            <w:r w:rsidRPr="001E3FEC">
              <w:t>Texto da Comissão</w:t>
            </w:r>
          </w:p>
        </w:tc>
        <w:tc>
          <w:tcPr>
            <w:tcW w:w="4876" w:type="dxa"/>
          </w:tcPr>
          <w:p w14:paraId="798D4EF8" w14:textId="77777777" w:rsidR="00740D3F" w:rsidRPr="001E3FEC" w:rsidRDefault="00740D3F" w:rsidP="00E04692">
            <w:pPr>
              <w:pStyle w:val="AmColumnHeading"/>
            </w:pPr>
            <w:r w:rsidRPr="001E3FEC">
              <w:t>Alteração</w:t>
            </w:r>
          </w:p>
        </w:tc>
      </w:tr>
      <w:tr w:rsidR="00740D3F" w:rsidRPr="001E3FEC" w14:paraId="75FC6643" w14:textId="77777777" w:rsidTr="00E04692">
        <w:trPr>
          <w:jc w:val="center"/>
        </w:trPr>
        <w:tc>
          <w:tcPr>
            <w:tcW w:w="4876" w:type="dxa"/>
          </w:tcPr>
          <w:p w14:paraId="5FD6FACE" w14:textId="77777777" w:rsidR="00740D3F" w:rsidRPr="001E3FEC" w:rsidRDefault="00740D3F" w:rsidP="00E04692">
            <w:pPr>
              <w:pStyle w:val="Normal6a"/>
            </w:pPr>
            <w:r w:rsidRPr="001E3FEC">
              <w:t>1.</w:t>
            </w:r>
            <w:r w:rsidRPr="001E3FEC">
              <w:tab/>
              <w:t xml:space="preserve">Numa situação de crise a que se refere o artigo 1.º, n.º 2, e de acordo com os procedimentos estabelecidos no artigo </w:t>
            </w:r>
            <w:r w:rsidRPr="001E3FEC">
              <w:rPr>
                <w:b/>
                <w:i/>
              </w:rPr>
              <w:t>3.º</w:t>
            </w:r>
            <w:r w:rsidRPr="001E3FEC">
              <w:t>, os Estados-Membros podem, no que diz respeito a nacionais de países terceiros em situação irregular ou a apátridas cujos pedidos foram indeferidos no âmbito do procedimento de gestão de crises de asilo, nos termos do artigo 4.º, e que não têm direito de permanecer nem autorização para tal, derrogar o disposto no artigo 41.º-A do Regulamento (UE) XXX/XXX [Regulamento Procedimentos de Asilo] do seguinte modo:</w:t>
            </w:r>
          </w:p>
        </w:tc>
        <w:tc>
          <w:tcPr>
            <w:tcW w:w="4876" w:type="dxa"/>
          </w:tcPr>
          <w:p w14:paraId="556099E2" w14:textId="77777777" w:rsidR="00740D3F" w:rsidRPr="001E3FEC" w:rsidRDefault="00740D3F" w:rsidP="00E04692">
            <w:pPr>
              <w:pStyle w:val="Normal6a"/>
            </w:pPr>
            <w:r w:rsidRPr="001E3FEC">
              <w:t>1.</w:t>
            </w:r>
            <w:r w:rsidRPr="001E3FEC">
              <w:tab/>
              <w:t xml:space="preserve">Numa situação de crise a que se refere o artigo 1.º, n.º 2, e de acordo com os procedimentos estabelecidos no artigo </w:t>
            </w:r>
            <w:r w:rsidRPr="001E3FEC">
              <w:rPr>
                <w:b/>
                <w:i/>
              </w:rPr>
              <w:t>1.º-B</w:t>
            </w:r>
            <w:r w:rsidRPr="001E3FEC">
              <w:t>, os Estados-Membros podem, no que diz respeito a nacionais de países terceiros em situação irregular ou a apátridas cujos pedidos foram indeferidos no âmbito do procedimento de gestão de crises de asilo, nos termos do artigo 4.º, e que não têm direito de permanecer nem autorização para tal, derrogar o disposto no artigo 41.º-A do Regulamento (UE) XXX/XXX [Regulamento Procedimentos de Asilo] do seguinte modo:</w:t>
            </w:r>
          </w:p>
        </w:tc>
      </w:tr>
    </w:tbl>
    <w:p w14:paraId="6EEC1F8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381B223" w14:textId="77777777" w:rsidR="00740D3F" w:rsidRPr="001E3FEC" w:rsidRDefault="00740D3F" w:rsidP="00740D3F">
      <w:r w:rsidRPr="001E3FEC">
        <w:rPr>
          <w:rStyle w:val="HideTWBExt"/>
          <w:noProof w:val="0"/>
        </w:rPr>
        <w:t>&lt;/Amend&gt;</w:t>
      </w:r>
    </w:p>
    <w:p w14:paraId="6892E08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549</w:t>
      </w:r>
      <w:r w:rsidRPr="001E3FEC">
        <w:rPr>
          <w:rStyle w:val="HideTWBExt"/>
          <w:noProof w:val="0"/>
        </w:rPr>
        <w:t>&lt;/NumAm&gt;</w:t>
      </w:r>
    </w:p>
    <w:p w14:paraId="65BBB3F1"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6CF300C9" w14:textId="77777777" w:rsidR="00740D3F" w:rsidRPr="001E3FEC" w:rsidRDefault="00740D3F" w:rsidP="00740D3F">
      <w:pPr>
        <w:pStyle w:val="NormalBold"/>
      </w:pPr>
      <w:r w:rsidRPr="001E3FEC">
        <w:rPr>
          <w:rStyle w:val="HideTWBExt"/>
          <w:noProof w:val="0"/>
        </w:rPr>
        <w:t>&lt;/RepeatBlock-By&gt;</w:t>
      </w:r>
    </w:p>
    <w:p w14:paraId="41720FD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FD75A0A" w14:textId="77777777" w:rsidR="00740D3F" w:rsidRPr="001E3FEC" w:rsidRDefault="00740D3F" w:rsidP="00740D3F">
      <w:pPr>
        <w:pStyle w:val="NormalBold"/>
      </w:pPr>
      <w:r w:rsidRPr="001E3FEC">
        <w:rPr>
          <w:rStyle w:val="HideTWBExt"/>
          <w:noProof w:val="0"/>
        </w:rPr>
        <w:t>&lt;Article&gt;</w:t>
      </w:r>
      <w:r w:rsidRPr="001E3FEC">
        <w:t>Artigo 5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637F9ED" w14:textId="77777777" w:rsidTr="00E04692">
        <w:trPr>
          <w:trHeight w:hRule="exact" w:val="240"/>
          <w:jc w:val="center"/>
        </w:trPr>
        <w:tc>
          <w:tcPr>
            <w:tcW w:w="9752" w:type="dxa"/>
            <w:gridSpan w:val="2"/>
          </w:tcPr>
          <w:p w14:paraId="13A619C9" w14:textId="77777777" w:rsidR="00740D3F" w:rsidRPr="001E3FEC" w:rsidRDefault="00740D3F" w:rsidP="00E04692"/>
        </w:tc>
      </w:tr>
      <w:tr w:rsidR="00740D3F" w:rsidRPr="001E3FEC" w14:paraId="6F220AF5" w14:textId="77777777" w:rsidTr="00E04692">
        <w:trPr>
          <w:trHeight w:val="240"/>
          <w:jc w:val="center"/>
        </w:trPr>
        <w:tc>
          <w:tcPr>
            <w:tcW w:w="4876" w:type="dxa"/>
          </w:tcPr>
          <w:p w14:paraId="0C7BE4FF" w14:textId="77777777" w:rsidR="00740D3F" w:rsidRPr="001E3FEC" w:rsidRDefault="00740D3F" w:rsidP="00E04692">
            <w:pPr>
              <w:pStyle w:val="AmColumnHeading"/>
            </w:pPr>
            <w:r w:rsidRPr="001E3FEC">
              <w:t>Texto da Comissão</w:t>
            </w:r>
          </w:p>
        </w:tc>
        <w:tc>
          <w:tcPr>
            <w:tcW w:w="4876" w:type="dxa"/>
          </w:tcPr>
          <w:p w14:paraId="080CD3B2" w14:textId="77777777" w:rsidR="00740D3F" w:rsidRPr="001E3FEC" w:rsidRDefault="00740D3F" w:rsidP="00E04692">
            <w:pPr>
              <w:pStyle w:val="AmColumnHeading"/>
            </w:pPr>
            <w:r w:rsidRPr="001E3FEC">
              <w:t>Alteração</w:t>
            </w:r>
          </w:p>
        </w:tc>
      </w:tr>
      <w:tr w:rsidR="00740D3F" w:rsidRPr="001E3FEC" w14:paraId="524E5984" w14:textId="77777777" w:rsidTr="00E04692">
        <w:trPr>
          <w:jc w:val="center"/>
        </w:trPr>
        <w:tc>
          <w:tcPr>
            <w:tcW w:w="4876" w:type="dxa"/>
          </w:tcPr>
          <w:p w14:paraId="080B5B28"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w:t>
            </w:r>
            <w:r w:rsidRPr="001E3FEC">
              <w:rPr>
                <w:b/>
                <w:i/>
              </w:rPr>
              <w:t>por um período adicional máximo de oito semanas</w:t>
            </w:r>
            <w:r w:rsidRPr="001E3FEC">
              <w:t>;</w:t>
            </w:r>
          </w:p>
        </w:tc>
        <w:tc>
          <w:tcPr>
            <w:tcW w:w="4876" w:type="dxa"/>
          </w:tcPr>
          <w:p w14:paraId="36B4D4A4" w14:textId="0C7069AC" w:rsidR="00740D3F" w:rsidRPr="001E3FEC" w:rsidRDefault="00740D3F" w:rsidP="00E04692">
            <w:pPr>
              <w:pStyle w:val="Normal6a"/>
            </w:pPr>
            <w:r w:rsidRPr="001E3FEC">
              <w:t>(a)</w:t>
            </w:r>
            <w:r w:rsidRPr="001E3FEC">
              <w:tab/>
              <w:t>Em derrogação do disposto no artigo 41.º-A, n.º 2, do Regulamento (UE) XXX/XXX [Regulamento Procedimentos de Asilo], o prazo máximo durante o qual os nacionais de países terceiros ou os apátridas permanecem nos locais a que se refere esse artigo pode ser prorrogado,</w:t>
            </w:r>
            <w:r w:rsidR="003E4C49">
              <w:t xml:space="preserve"> </w:t>
            </w:r>
            <w:r w:rsidRPr="001E3FEC">
              <w:rPr>
                <w:b/>
                <w:i/>
              </w:rPr>
              <w:t>a fim de assegurar regressos rápidos e adequados</w:t>
            </w:r>
            <w:r w:rsidRPr="001E3FEC">
              <w:t>;</w:t>
            </w:r>
          </w:p>
        </w:tc>
      </w:tr>
    </w:tbl>
    <w:p w14:paraId="22CCF0C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B3EA5C4" w14:textId="77777777" w:rsidR="00740D3F" w:rsidRPr="001E3FEC" w:rsidRDefault="00740D3F" w:rsidP="00740D3F">
      <w:r w:rsidRPr="001E3FEC">
        <w:rPr>
          <w:rStyle w:val="HideTWBExt"/>
          <w:noProof w:val="0"/>
        </w:rPr>
        <w:t>&lt;/Amend&gt;</w:t>
      </w:r>
    </w:p>
    <w:p w14:paraId="6E3FB00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550</w:t>
      </w:r>
      <w:r w:rsidRPr="001E3FEC">
        <w:rPr>
          <w:rStyle w:val="HideTWBExt"/>
          <w:noProof w:val="0"/>
        </w:rPr>
        <w:t>&lt;/NumAm&gt;</w:t>
      </w:r>
    </w:p>
    <w:p w14:paraId="1C51FD87"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1077E203" w14:textId="77777777" w:rsidR="00740D3F" w:rsidRPr="001E3FEC" w:rsidRDefault="00740D3F" w:rsidP="00740D3F">
      <w:pPr>
        <w:pStyle w:val="NormalBold"/>
      </w:pPr>
      <w:r w:rsidRPr="001E3FEC">
        <w:rPr>
          <w:rStyle w:val="HideTWBExt"/>
          <w:noProof w:val="0"/>
        </w:rPr>
        <w:t>&lt;/RepeatBlock-By&gt;</w:t>
      </w:r>
    </w:p>
    <w:p w14:paraId="622648E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1C6DDFD" w14:textId="77777777" w:rsidR="00740D3F" w:rsidRPr="001E3FEC" w:rsidRDefault="00740D3F" w:rsidP="00740D3F">
      <w:pPr>
        <w:pStyle w:val="NormalBold"/>
      </w:pPr>
      <w:r w:rsidRPr="001E3FEC">
        <w:rPr>
          <w:rStyle w:val="HideTWBExt"/>
          <w:noProof w:val="0"/>
        </w:rPr>
        <w:t>&lt;Article&gt;</w:t>
      </w:r>
      <w:r w:rsidRPr="001E3FEC">
        <w:t>Artigo 5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4F78CF1" w14:textId="77777777" w:rsidTr="00E04692">
        <w:trPr>
          <w:trHeight w:hRule="exact" w:val="240"/>
          <w:jc w:val="center"/>
        </w:trPr>
        <w:tc>
          <w:tcPr>
            <w:tcW w:w="9752" w:type="dxa"/>
            <w:gridSpan w:val="2"/>
          </w:tcPr>
          <w:p w14:paraId="753F3595" w14:textId="77777777" w:rsidR="00740D3F" w:rsidRPr="001E3FEC" w:rsidRDefault="00740D3F" w:rsidP="00E04692"/>
        </w:tc>
      </w:tr>
      <w:tr w:rsidR="00740D3F" w:rsidRPr="001E3FEC" w14:paraId="399FE197" w14:textId="77777777" w:rsidTr="00E04692">
        <w:trPr>
          <w:trHeight w:val="240"/>
          <w:jc w:val="center"/>
        </w:trPr>
        <w:tc>
          <w:tcPr>
            <w:tcW w:w="4876" w:type="dxa"/>
          </w:tcPr>
          <w:p w14:paraId="77E6BE1B" w14:textId="77777777" w:rsidR="00740D3F" w:rsidRPr="001E3FEC" w:rsidRDefault="00740D3F" w:rsidP="00E04692">
            <w:pPr>
              <w:pStyle w:val="AmColumnHeading"/>
            </w:pPr>
            <w:r w:rsidRPr="001E3FEC">
              <w:t>Texto da Comissão</w:t>
            </w:r>
          </w:p>
        </w:tc>
        <w:tc>
          <w:tcPr>
            <w:tcW w:w="4876" w:type="dxa"/>
          </w:tcPr>
          <w:p w14:paraId="6A1819BA" w14:textId="77777777" w:rsidR="00740D3F" w:rsidRPr="001E3FEC" w:rsidRDefault="00740D3F" w:rsidP="00E04692">
            <w:pPr>
              <w:pStyle w:val="AmColumnHeading"/>
            </w:pPr>
            <w:r w:rsidRPr="001E3FEC">
              <w:t>Alteração</w:t>
            </w:r>
          </w:p>
        </w:tc>
      </w:tr>
      <w:tr w:rsidR="00740D3F" w:rsidRPr="001E3FEC" w14:paraId="28697F90" w14:textId="77777777" w:rsidTr="00E04692">
        <w:trPr>
          <w:jc w:val="center"/>
        </w:trPr>
        <w:tc>
          <w:tcPr>
            <w:tcW w:w="4876" w:type="dxa"/>
          </w:tcPr>
          <w:p w14:paraId="459E42B5" w14:textId="77777777" w:rsidR="00740D3F" w:rsidRPr="001E3FEC" w:rsidRDefault="00740D3F" w:rsidP="00E04692">
            <w:pPr>
              <w:pStyle w:val="Normal6a"/>
            </w:pPr>
            <w:r w:rsidRPr="001E3FEC">
              <w:t>(a)</w:t>
            </w:r>
            <w:r w:rsidRPr="001E3FEC">
              <w:tab/>
              <w:t>Em derrogação do disposto no artigo 41.º-A, n.º 2, do Regulamento (UE) XXX/XXX [</w:t>
            </w:r>
            <w:r w:rsidRPr="001E3FEC">
              <w:rPr>
                <w:i/>
                <w:iCs/>
              </w:rPr>
              <w:t>Regulamento Procedimentos de Asilo</w:t>
            </w:r>
            <w:r w:rsidRPr="001E3FEC">
              <w:t xml:space="preserve">], o prazo máximo durante o qual os nacionais de países terceiros ou os apátridas permanecem nos locais a que se refere esse artigo pode ser prorrogado por um período adicional máximo de </w:t>
            </w:r>
            <w:r w:rsidRPr="001E3FEC">
              <w:rPr>
                <w:b/>
                <w:i/>
              </w:rPr>
              <w:t>oito</w:t>
            </w:r>
            <w:r w:rsidRPr="001E3FEC">
              <w:t> semanas;</w:t>
            </w:r>
          </w:p>
        </w:tc>
        <w:tc>
          <w:tcPr>
            <w:tcW w:w="4876" w:type="dxa"/>
          </w:tcPr>
          <w:p w14:paraId="63720653" w14:textId="77777777" w:rsidR="00740D3F" w:rsidRPr="001E3FEC" w:rsidRDefault="00740D3F" w:rsidP="00E04692">
            <w:pPr>
              <w:pStyle w:val="Normal6a"/>
            </w:pPr>
            <w:r w:rsidRPr="001E3FEC">
              <w:t>(a)</w:t>
            </w:r>
            <w:r w:rsidRPr="001E3FEC">
              <w:tab/>
              <w:t>Em derrogação do disposto no artigo 41.º-A, n.º 2, do Regulamento (UE) XXX/XXX [</w:t>
            </w:r>
            <w:r w:rsidRPr="001E3FEC">
              <w:rPr>
                <w:i/>
                <w:iCs/>
              </w:rPr>
              <w:t>Regulamento Procedimentos de Asilo</w:t>
            </w:r>
            <w:r w:rsidRPr="001E3FEC">
              <w:t xml:space="preserve">], o prazo máximo durante o qual os nacionais de países terceiros ou os apátridas permanecem nos locais a que se refere esse artigo pode ser prorrogado por um período adicional máximo de </w:t>
            </w:r>
            <w:r w:rsidRPr="001E3FEC">
              <w:rPr>
                <w:b/>
                <w:i/>
              </w:rPr>
              <w:t>dezasseis</w:t>
            </w:r>
            <w:r w:rsidRPr="001E3FEC">
              <w:t> semanas;</w:t>
            </w:r>
          </w:p>
        </w:tc>
      </w:tr>
    </w:tbl>
    <w:p w14:paraId="724F6FE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6C841042" w14:textId="77777777" w:rsidR="00740D3F" w:rsidRPr="001E3FEC" w:rsidRDefault="00740D3F" w:rsidP="00740D3F">
      <w:r w:rsidRPr="001E3FEC">
        <w:rPr>
          <w:rStyle w:val="HideTWBExt"/>
          <w:noProof w:val="0"/>
        </w:rPr>
        <w:t>&lt;/Amend&gt;</w:t>
      </w:r>
    </w:p>
    <w:p w14:paraId="31C709F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551</w:t>
      </w:r>
      <w:r w:rsidRPr="001E3FEC">
        <w:rPr>
          <w:rStyle w:val="HideTWBExt"/>
          <w:noProof w:val="0"/>
        </w:rPr>
        <w:t>&lt;/NumAm&gt;</w:t>
      </w:r>
    </w:p>
    <w:p w14:paraId="3BD52683"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7B333FC3" w14:textId="77777777" w:rsidR="00740D3F" w:rsidRPr="001E3FEC" w:rsidRDefault="00740D3F" w:rsidP="00740D3F">
      <w:pPr>
        <w:pStyle w:val="NormalBold"/>
      </w:pPr>
      <w:r w:rsidRPr="001E3FEC">
        <w:rPr>
          <w:rStyle w:val="HideTWBExt"/>
          <w:noProof w:val="0"/>
        </w:rPr>
        <w:t>&lt;/RepeatBlock-By&gt;</w:t>
      </w:r>
    </w:p>
    <w:p w14:paraId="7822035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BE60E6C" w14:textId="77777777" w:rsidR="00740D3F" w:rsidRPr="001E3FEC" w:rsidRDefault="00740D3F" w:rsidP="00740D3F">
      <w:pPr>
        <w:pStyle w:val="NormalBold"/>
      </w:pPr>
      <w:r w:rsidRPr="001E3FEC">
        <w:rPr>
          <w:rStyle w:val="HideTWBExt"/>
          <w:noProof w:val="0"/>
        </w:rPr>
        <w:t>&lt;Article&gt;</w:t>
      </w:r>
      <w:r w:rsidRPr="001E3FEC">
        <w:t>Artigo 5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3BB46AA" w14:textId="77777777" w:rsidTr="00E04692">
        <w:trPr>
          <w:trHeight w:hRule="exact" w:val="240"/>
          <w:jc w:val="center"/>
        </w:trPr>
        <w:tc>
          <w:tcPr>
            <w:tcW w:w="9752" w:type="dxa"/>
            <w:gridSpan w:val="2"/>
          </w:tcPr>
          <w:p w14:paraId="53C41089" w14:textId="77777777" w:rsidR="00740D3F" w:rsidRPr="001E3FEC" w:rsidRDefault="00740D3F" w:rsidP="00E04692"/>
        </w:tc>
      </w:tr>
      <w:tr w:rsidR="00740D3F" w:rsidRPr="001E3FEC" w14:paraId="19EF1CA1" w14:textId="77777777" w:rsidTr="00E04692">
        <w:trPr>
          <w:trHeight w:val="240"/>
          <w:jc w:val="center"/>
        </w:trPr>
        <w:tc>
          <w:tcPr>
            <w:tcW w:w="4876" w:type="dxa"/>
          </w:tcPr>
          <w:p w14:paraId="6292BB00" w14:textId="77777777" w:rsidR="00740D3F" w:rsidRPr="001E3FEC" w:rsidRDefault="00740D3F" w:rsidP="00E04692">
            <w:pPr>
              <w:pStyle w:val="AmColumnHeading"/>
            </w:pPr>
            <w:r w:rsidRPr="001E3FEC">
              <w:t>Texto da Comissão</w:t>
            </w:r>
          </w:p>
        </w:tc>
        <w:tc>
          <w:tcPr>
            <w:tcW w:w="4876" w:type="dxa"/>
          </w:tcPr>
          <w:p w14:paraId="321CE7A3" w14:textId="77777777" w:rsidR="00740D3F" w:rsidRPr="001E3FEC" w:rsidRDefault="00740D3F" w:rsidP="00E04692">
            <w:pPr>
              <w:pStyle w:val="AmColumnHeading"/>
            </w:pPr>
            <w:r w:rsidRPr="001E3FEC">
              <w:t>Alteração</w:t>
            </w:r>
          </w:p>
        </w:tc>
      </w:tr>
      <w:tr w:rsidR="00740D3F" w:rsidRPr="001E3FEC" w14:paraId="713C8BE1" w14:textId="77777777" w:rsidTr="00E04692">
        <w:trPr>
          <w:jc w:val="center"/>
        </w:trPr>
        <w:tc>
          <w:tcPr>
            <w:tcW w:w="4876" w:type="dxa"/>
          </w:tcPr>
          <w:p w14:paraId="0529F9C0"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w:t>
            </w:r>
            <w:r w:rsidRPr="001E3FEC">
              <w:rPr>
                <w:b/>
                <w:i/>
              </w:rPr>
              <w:t>oito</w:t>
            </w:r>
            <w:r w:rsidRPr="001E3FEC">
              <w:t> semanas;</w:t>
            </w:r>
          </w:p>
        </w:tc>
        <w:tc>
          <w:tcPr>
            <w:tcW w:w="4876" w:type="dxa"/>
          </w:tcPr>
          <w:p w14:paraId="365EE323"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w:t>
            </w:r>
            <w:r w:rsidRPr="001E3FEC">
              <w:rPr>
                <w:b/>
                <w:i/>
              </w:rPr>
              <w:t>quatro</w:t>
            </w:r>
            <w:r w:rsidRPr="001E3FEC">
              <w:t> semanas;</w:t>
            </w:r>
          </w:p>
        </w:tc>
      </w:tr>
    </w:tbl>
    <w:p w14:paraId="3ACF329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39D4D4CD" w14:textId="77777777" w:rsidR="00740D3F" w:rsidRPr="001E3FEC" w:rsidRDefault="00740D3F" w:rsidP="00740D3F">
      <w:r w:rsidRPr="001E3FEC">
        <w:rPr>
          <w:rStyle w:val="HideTWBExt"/>
          <w:noProof w:val="0"/>
        </w:rPr>
        <w:t>&lt;/Amend&gt;</w:t>
      </w:r>
    </w:p>
    <w:p w14:paraId="28B05EF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552</w:t>
      </w:r>
      <w:r w:rsidRPr="001E3FEC">
        <w:rPr>
          <w:rStyle w:val="HideTWBExt"/>
          <w:noProof w:val="0"/>
        </w:rPr>
        <w:t>&lt;/NumAm&gt;</w:t>
      </w:r>
    </w:p>
    <w:p w14:paraId="1138B288" w14:textId="77777777" w:rsidR="00740D3F" w:rsidRPr="001E3FEC" w:rsidRDefault="00740D3F" w:rsidP="00740D3F">
      <w:pPr>
        <w:pStyle w:val="NormalBold"/>
      </w:pPr>
      <w:r w:rsidRPr="001E3FEC">
        <w:rPr>
          <w:rStyle w:val="HideTWBExt"/>
          <w:noProof w:val="0"/>
        </w:rPr>
        <w:t>&lt;RepeatBlock-By&gt;&lt;Members&gt;</w:t>
      </w:r>
      <w:r w:rsidRPr="001E3FEC">
        <w:t>Nadine Morano</w:t>
      </w:r>
      <w:r w:rsidRPr="001E3FEC">
        <w:rPr>
          <w:rStyle w:val="HideTWBExt"/>
          <w:noProof w:val="0"/>
        </w:rPr>
        <w:t>&lt;/Members&gt;</w:t>
      </w:r>
    </w:p>
    <w:p w14:paraId="4725BBBC" w14:textId="77777777" w:rsidR="00740D3F" w:rsidRPr="001E3FEC" w:rsidRDefault="00740D3F" w:rsidP="00740D3F">
      <w:pPr>
        <w:pStyle w:val="NormalBold"/>
      </w:pPr>
      <w:r w:rsidRPr="001E3FEC">
        <w:rPr>
          <w:rStyle w:val="HideTWBExt"/>
          <w:noProof w:val="0"/>
        </w:rPr>
        <w:t>&lt;/RepeatBlock-By&gt;</w:t>
      </w:r>
    </w:p>
    <w:p w14:paraId="0D9FFB3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D74E6E9" w14:textId="77777777" w:rsidR="00740D3F" w:rsidRPr="001E3FEC" w:rsidRDefault="00740D3F" w:rsidP="00740D3F">
      <w:pPr>
        <w:pStyle w:val="NormalBold"/>
      </w:pPr>
      <w:r w:rsidRPr="001E3FEC">
        <w:rPr>
          <w:rStyle w:val="HideTWBExt"/>
          <w:noProof w:val="0"/>
        </w:rPr>
        <w:t>&lt;Article&gt;</w:t>
      </w:r>
      <w:r w:rsidRPr="001E3FEC">
        <w:t>Artigo 5.º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CCEBDB5" w14:textId="77777777" w:rsidTr="00E04692">
        <w:trPr>
          <w:trHeight w:hRule="exact" w:val="240"/>
          <w:jc w:val="center"/>
        </w:trPr>
        <w:tc>
          <w:tcPr>
            <w:tcW w:w="9752" w:type="dxa"/>
            <w:gridSpan w:val="2"/>
          </w:tcPr>
          <w:p w14:paraId="18CB5D80" w14:textId="77777777" w:rsidR="00740D3F" w:rsidRPr="001E3FEC" w:rsidRDefault="00740D3F" w:rsidP="00E04692"/>
        </w:tc>
      </w:tr>
      <w:tr w:rsidR="00740D3F" w:rsidRPr="001E3FEC" w14:paraId="285E352D" w14:textId="77777777" w:rsidTr="00E04692">
        <w:trPr>
          <w:trHeight w:val="240"/>
          <w:jc w:val="center"/>
        </w:trPr>
        <w:tc>
          <w:tcPr>
            <w:tcW w:w="4876" w:type="dxa"/>
          </w:tcPr>
          <w:p w14:paraId="3250AA29" w14:textId="77777777" w:rsidR="00740D3F" w:rsidRPr="001E3FEC" w:rsidRDefault="00740D3F" w:rsidP="00E04692">
            <w:pPr>
              <w:pStyle w:val="AmColumnHeading"/>
            </w:pPr>
            <w:r w:rsidRPr="001E3FEC">
              <w:t>Texto da Comissão</w:t>
            </w:r>
          </w:p>
        </w:tc>
        <w:tc>
          <w:tcPr>
            <w:tcW w:w="4876" w:type="dxa"/>
          </w:tcPr>
          <w:p w14:paraId="5B9CC5D4" w14:textId="77777777" w:rsidR="00740D3F" w:rsidRPr="001E3FEC" w:rsidRDefault="00740D3F" w:rsidP="00E04692">
            <w:pPr>
              <w:pStyle w:val="AmColumnHeading"/>
            </w:pPr>
            <w:r w:rsidRPr="001E3FEC">
              <w:t>Alteração</w:t>
            </w:r>
          </w:p>
        </w:tc>
      </w:tr>
      <w:tr w:rsidR="00740D3F" w:rsidRPr="001E3FEC" w14:paraId="55128146" w14:textId="77777777" w:rsidTr="00E04692">
        <w:trPr>
          <w:jc w:val="center"/>
        </w:trPr>
        <w:tc>
          <w:tcPr>
            <w:tcW w:w="4876" w:type="dxa"/>
          </w:tcPr>
          <w:p w14:paraId="412ACD0C"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w:t>
            </w:r>
            <w:r w:rsidRPr="001E3FEC">
              <w:rPr>
                <w:b/>
                <w:i/>
              </w:rPr>
              <w:t>oito</w:t>
            </w:r>
            <w:r w:rsidRPr="001E3FEC">
              <w:t> semanas;</w:t>
            </w:r>
          </w:p>
        </w:tc>
        <w:tc>
          <w:tcPr>
            <w:tcW w:w="4876" w:type="dxa"/>
          </w:tcPr>
          <w:p w14:paraId="22092D10"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w:t>
            </w:r>
            <w:r w:rsidRPr="001E3FEC">
              <w:rPr>
                <w:b/>
                <w:i/>
              </w:rPr>
              <w:t>doze</w:t>
            </w:r>
            <w:r w:rsidRPr="001E3FEC">
              <w:t> semanas;</w:t>
            </w:r>
          </w:p>
        </w:tc>
      </w:tr>
    </w:tbl>
    <w:p w14:paraId="41F638B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{FR}</w:t>
      </w:r>
      <w:r w:rsidRPr="001E3FEC">
        <w:t>fr</w:t>
      </w:r>
      <w:r w:rsidRPr="001E3FEC">
        <w:rPr>
          <w:rStyle w:val="HideTWBExt"/>
          <w:noProof w:val="0"/>
        </w:rPr>
        <w:t>&lt;/Original&gt;</w:t>
      </w:r>
    </w:p>
    <w:p w14:paraId="1DE9A51C" w14:textId="77777777" w:rsidR="00740D3F" w:rsidRPr="001E3FEC" w:rsidRDefault="00740D3F" w:rsidP="00740D3F">
      <w:r w:rsidRPr="001E3FEC">
        <w:rPr>
          <w:rStyle w:val="HideTWBExt"/>
          <w:noProof w:val="0"/>
        </w:rPr>
        <w:t>&lt;/Amend&gt;</w:t>
      </w:r>
    </w:p>
    <w:p w14:paraId="54DFD37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553</w:t>
      </w:r>
      <w:r w:rsidRPr="001E3FEC">
        <w:rPr>
          <w:rStyle w:val="HideTWBExt"/>
          <w:noProof w:val="0"/>
        </w:rPr>
        <w:t>&lt;/NumAm&gt;</w:t>
      </w:r>
    </w:p>
    <w:p w14:paraId="29C0F7FE"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6AF68ABC" w14:textId="77777777" w:rsidR="00740D3F" w:rsidRPr="001E3FEC" w:rsidRDefault="00740D3F" w:rsidP="00740D3F">
      <w:pPr>
        <w:pStyle w:val="NormalBold"/>
      </w:pPr>
      <w:r w:rsidRPr="001E3FEC">
        <w:rPr>
          <w:rStyle w:val="HideTWBExt"/>
          <w:noProof w:val="0"/>
        </w:rPr>
        <w:t>&lt;/RepeatBlock-By&gt;</w:t>
      </w:r>
    </w:p>
    <w:p w14:paraId="0F3548B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A340049" w14:textId="77777777" w:rsidR="00740D3F" w:rsidRPr="001E3FEC" w:rsidRDefault="00740D3F" w:rsidP="00740D3F">
      <w:pPr>
        <w:pStyle w:val="NormalBold"/>
      </w:pPr>
      <w:r w:rsidRPr="001E3FEC">
        <w:rPr>
          <w:rStyle w:val="HideTWBExt"/>
          <w:noProof w:val="0"/>
        </w:rPr>
        <w:t>&lt;Article&gt;</w:t>
      </w:r>
      <w:r w:rsidRPr="001E3FEC">
        <w:t>Artigo 5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9A47844" w14:textId="77777777" w:rsidTr="00E04692">
        <w:trPr>
          <w:trHeight w:hRule="exact" w:val="240"/>
          <w:jc w:val="center"/>
        </w:trPr>
        <w:tc>
          <w:tcPr>
            <w:tcW w:w="9752" w:type="dxa"/>
            <w:gridSpan w:val="2"/>
          </w:tcPr>
          <w:p w14:paraId="07FB958A" w14:textId="77777777" w:rsidR="00740D3F" w:rsidRPr="001E3FEC" w:rsidRDefault="00740D3F" w:rsidP="00E04692"/>
        </w:tc>
      </w:tr>
      <w:tr w:rsidR="00740D3F" w:rsidRPr="001E3FEC" w14:paraId="4BDE6CAA" w14:textId="77777777" w:rsidTr="00E04692">
        <w:trPr>
          <w:trHeight w:val="240"/>
          <w:jc w:val="center"/>
        </w:trPr>
        <w:tc>
          <w:tcPr>
            <w:tcW w:w="4876" w:type="dxa"/>
          </w:tcPr>
          <w:p w14:paraId="15A6BE32" w14:textId="77777777" w:rsidR="00740D3F" w:rsidRPr="001E3FEC" w:rsidRDefault="00740D3F" w:rsidP="00E04692">
            <w:pPr>
              <w:pStyle w:val="AmColumnHeading"/>
            </w:pPr>
            <w:r w:rsidRPr="001E3FEC">
              <w:t>Texto da Comissão</w:t>
            </w:r>
          </w:p>
        </w:tc>
        <w:tc>
          <w:tcPr>
            <w:tcW w:w="4876" w:type="dxa"/>
          </w:tcPr>
          <w:p w14:paraId="38DB3073" w14:textId="77777777" w:rsidR="00740D3F" w:rsidRPr="001E3FEC" w:rsidRDefault="00740D3F" w:rsidP="00E04692">
            <w:pPr>
              <w:pStyle w:val="AmColumnHeading"/>
            </w:pPr>
            <w:r w:rsidRPr="001E3FEC">
              <w:t>Alteração</w:t>
            </w:r>
          </w:p>
        </w:tc>
      </w:tr>
      <w:tr w:rsidR="00740D3F" w:rsidRPr="001E3FEC" w14:paraId="68DEF42A" w14:textId="77777777" w:rsidTr="00E04692">
        <w:trPr>
          <w:jc w:val="center"/>
        </w:trPr>
        <w:tc>
          <w:tcPr>
            <w:tcW w:w="4876" w:type="dxa"/>
          </w:tcPr>
          <w:p w14:paraId="2EFB9B23"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w:t>
            </w:r>
            <w:r w:rsidRPr="001E3FEC">
              <w:rPr>
                <w:b/>
                <w:i/>
              </w:rPr>
              <w:t>oito</w:t>
            </w:r>
            <w:r w:rsidRPr="001E3FEC">
              <w:t> semanas;</w:t>
            </w:r>
          </w:p>
        </w:tc>
        <w:tc>
          <w:tcPr>
            <w:tcW w:w="4876" w:type="dxa"/>
          </w:tcPr>
          <w:p w14:paraId="057B5E57"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w:t>
            </w:r>
            <w:r w:rsidRPr="001E3FEC">
              <w:rPr>
                <w:b/>
                <w:i/>
              </w:rPr>
              <w:t>12</w:t>
            </w:r>
            <w:r w:rsidRPr="001E3FEC">
              <w:t> semanas;</w:t>
            </w:r>
          </w:p>
        </w:tc>
      </w:tr>
    </w:tbl>
    <w:p w14:paraId="4C49D0D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6DCA86F" w14:textId="77777777" w:rsidR="00740D3F" w:rsidRPr="001E3FEC" w:rsidRDefault="00740D3F" w:rsidP="00740D3F">
      <w:r w:rsidRPr="001E3FEC">
        <w:rPr>
          <w:rStyle w:val="HideTWBExt"/>
          <w:noProof w:val="0"/>
        </w:rPr>
        <w:t>&lt;/Amend&gt;</w:t>
      </w:r>
    </w:p>
    <w:p w14:paraId="2E25807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554</w:t>
      </w:r>
      <w:r w:rsidRPr="001E3FEC">
        <w:rPr>
          <w:rStyle w:val="HideTWBExt"/>
          <w:noProof w:val="0"/>
        </w:rPr>
        <w:t>&lt;/NumAm&gt;</w:t>
      </w:r>
    </w:p>
    <w:p w14:paraId="6FBE9173" w14:textId="77777777" w:rsidR="00740D3F" w:rsidRPr="001E3FEC" w:rsidRDefault="00740D3F" w:rsidP="00740D3F">
      <w:pPr>
        <w:pStyle w:val="NormalBold"/>
      </w:pPr>
      <w:r w:rsidRPr="001E3FEC">
        <w:rPr>
          <w:rStyle w:val="HideTWBExt"/>
          <w:noProof w:val="0"/>
        </w:rPr>
        <w:t>&lt;RepeatBlock-By&gt;&lt;Members&gt;</w:t>
      </w:r>
      <w:r w:rsidRPr="001E3FEC">
        <w:t>Silvia Sardone, Mara Bizzotto, Annalisa Tardino</w:t>
      </w:r>
      <w:r w:rsidRPr="001E3FEC">
        <w:rPr>
          <w:rStyle w:val="HideTWBExt"/>
          <w:noProof w:val="0"/>
        </w:rPr>
        <w:t>&lt;/Members&gt;</w:t>
      </w:r>
    </w:p>
    <w:p w14:paraId="7CDECD67" w14:textId="77777777" w:rsidR="00740D3F" w:rsidRPr="001E3FEC" w:rsidRDefault="00740D3F" w:rsidP="00740D3F">
      <w:pPr>
        <w:pStyle w:val="NormalBold"/>
      </w:pPr>
      <w:r w:rsidRPr="001E3FEC">
        <w:rPr>
          <w:rStyle w:val="HideTWBExt"/>
          <w:noProof w:val="0"/>
        </w:rPr>
        <w:t>&lt;/RepeatBlock-By&gt;</w:t>
      </w:r>
    </w:p>
    <w:p w14:paraId="0A7AE68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7EA7122" w14:textId="77777777" w:rsidR="00740D3F" w:rsidRPr="001E3FEC" w:rsidRDefault="00740D3F" w:rsidP="00740D3F">
      <w:pPr>
        <w:pStyle w:val="NormalBold"/>
      </w:pPr>
      <w:r w:rsidRPr="001E3FEC">
        <w:rPr>
          <w:rStyle w:val="HideTWBExt"/>
          <w:noProof w:val="0"/>
        </w:rPr>
        <w:t>&lt;Article&gt;</w:t>
      </w:r>
      <w:r w:rsidRPr="001E3FEC">
        <w:t>Artigo 5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14AA2EB" w14:textId="77777777" w:rsidTr="00E04692">
        <w:trPr>
          <w:trHeight w:hRule="exact" w:val="240"/>
          <w:jc w:val="center"/>
        </w:trPr>
        <w:tc>
          <w:tcPr>
            <w:tcW w:w="9752" w:type="dxa"/>
            <w:gridSpan w:val="2"/>
          </w:tcPr>
          <w:p w14:paraId="6802DFA5" w14:textId="77777777" w:rsidR="00740D3F" w:rsidRPr="001E3FEC" w:rsidRDefault="00740D3F" w:rsidP="00E04692"/>
        </w:tc>
      </w:tr>
      <w:tr w:rsidR="00740D3F" w:rsidRPr="001E3FEC" w14:paraId="6F912E5A" w14:textId="77777777" w:rsidTr="00E04692">
        <w:trPr>
          <w:trHeight w:val="240"/>
          <w:jc w:val="center"/>
        </w:trPr>
        <w:tc>
          <w:tcPr>
            <w:tcW w:w="4876" w:type="dxa"/>
          </w:tcPr>
          <w:p w14:paraId="3758F361" w14:textId="77777777" w:rsidR="00740D3F" w:rsidRPr="001E3FEC" w:rsidRDefault="00740D3F" w:rsidP="00E04692">
            <w:pPr>
              <w:pStyle w:val="AmColumnHeading"/>
            </w:pPr>
            <w:r w:rsidRPr="001E3FEC">
              <w:t>Texto da Comissão</w:t>
            </w:r>
          </w:p>
        </w:tc>
        <w:tc>
          <w:tcPr>
            <w:tcW w:w="4876" w:type="dxa"/>
          </w:tcPr>
          <w:p w14:paraId="6A7D9A31" w14:textId="77777777" w:rsidR="00740D3F" w:rsidRPr="001E3FEC" w:rsidRDefault="00740D3F" w:rsidP="00E04692">
            <w:pPr>
              <w:pStyle w:val="AmColumnHeading"/>
            </w:pPr>
            <w:r w:rsidRPr="001E3FEC">
              <w:t>Alteração</w:t>
            </w:r>
          </w:p>
        </w:tc>
      </w:tr>
      <w:tr w:rsidR="00740D3F" w:rsidRPr="001E3FEC" w14:paraId="4FAABAAB" w14:textId="77777777" w:rsidTr="00E04692">
        <w:trPr>
          <w:jc w:val="center"/>
        </w:trPr>
        <w:tc>
          <w:tcPr>
            <w:tcW w:w="4876" w:type="dxa"/>
          </w:tcPr>
          <w:p w14:paraId="2FAC29C2"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w:t>
            </w:r>
            <w:r w:rsidRPr="001E3FEC">
              <w:rPr>
                <w:b/>
                <w:i/>
              </w:rPr>
              <w:t>oito</w:t>
            </w:r>
            <w:r w:rsidRPr="001E3FEC">
              <w:t> semanas;</w:t>
            </w:r>
          </w:p>
        </w:tc>
        <w:tc>
          <w:tcPr>
            <w:tcW w:w="4876" w:type="dxa"/>
          </w:tcPr>
          <w:p w14:paraId="7ACAC313" w14:textId="77777777" w:rsidR="00740D3F" w:rsidRPr="001E3FEC" w:rsidRDefault="00740D3F" w:rsidP="00E04692">
            <w:pPr>
              <w:pStyle w:val="Normal6a"/>
            </w:pPr>
            <w:r w:rsidRPr="001E3FEC">
              <w:t>(a)</w:t>
            </w:r>
            <w:r w:rsidRPr="001E3FEC">
              <w:tab/>
              <w:t xml:space="preserve">Em derrogação do disposto no artigo 41.º-A, n.º 2, do Regulamento (UE) XXX/XXX [Regulamento Procedimentos de Asilo], o prazo máximo durante o qual os nacionais de países terceiros ou os apátridas permanecem nos locais a que se refere esse artigo pode ser prorrogado por um período adicional máximo de </w:t>
            </w:r>
            <w:r w:rsidRPr="001E3FEC">
              <w:rPr>
                <w:b/>
                <w:i/>
              </w:rPr>
              <w:t>12</w:t>
            </w:r>
            <w:r w:rsidRPr="001E3FEC">
              <w:t> semanas;</w:t>
            </w:r>
          </w:p>
        </w:tc>
      </w:tr>
    </w:tbl>
    <w:p w14:paraId="63C81B3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ECA13A9" w14:textId="77777777" w:rsidR="00740D3F" w:rsidRPr="001E3FEC" w:rsidRDefault="00740D3F" w:rsidP="00740D3F">
      <w:r w:rsidRPr="001E3FEC">
        <w:rPr>
          <w:rStyle w:val="HideTWBExt"/>
          <w:noProof w:val="0"/>
        </w:rPr>
        <w:t>&lt;/Amend&gt;</w:t>
      </w:r>
    </w:p>
    <w:p w14:paraId="1FA04AB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555</w:t>
      </w:r>
      <w:r w:rsidRPr="001E3FEC">
        <w:rPr>
          <w:rStyle w:val="HideTWBExt"/>
          <w:noProof w:val="0"/>
        </w:rPr>
        <w:t>&lt;/NumAm&gt;</w:t>
      </w:r>
    </w:p>
    <w:p w14:paraId="635F7F62"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61A6CD2F" w14:textId="77777777" w:rsidR="00740D3F" w:rsidRPr="001E3FEC" w:rsidRDefault="00740D3F" w:rsidP="00740D3F">
      <w:pPr>
        <w:pStyle w:val="NormalBold"/>
      </w:pPr>
      <w:r w:rsidRPr="001E3FEC">
        <w:rPr>
          <w:rStyle w:val="HideTWBExt"/>
          <w:noProof w:val="0"/>
        </w:rPr>
        <w:t>&lt;/RepeatBlock-By&gt;</w:t>
      </w:r>
    </w:p>
    <w:p w14:paraId="571A643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A8320D1" w14:textId="77777777" w:rsidR="00740D3F" w:rsidRPr="001E3FEC" w:rsidRDefault="00740D3F" w:rsidP="00740D3F">
      <w:pPr>
        <w:pStyle w:val="NormalBold"/>
      </w:pPr>
      <w:r w:rsidRPr="001E3FEC">
        <w:rPr>
          <w:rStyle w:val="HideTWBExt"/>
          <w:noProof w:val="0"/>
        </w:rPr>
        <w:t>&lt;Article&gt;</w:t>
      </w:r>
      <w:r w:rsidRPr="001E3FEC">
        <w:t>Artigo 5 – n.º 1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7F83235" w14:textId="77777777" w:rsidTr="00E04692">
        <w:trPr>
          <w:trHeight w:hRule="exact" w:val="240"/>
          <w:jc w:val="center"/>
        </w:trPr>
        <w:tc>
          <w:tcPr>
            <w:tcW w:w="9752" w:type="dxa"/>
            <w:gridSpan w:val="2"/>
          </w:tcPr>
          <w:p w14:paraId="038ECA6C" w14:textId="77777777" w:rsidR="00740D3F" w:rsidRPr="001E3FEC" w:rsidRDefault="00740D3F" w:rsidP="00E04692"/>
        </w:tc>
      </w:tr>
      <w:tr w:rsidR="00740D3F" w:rsidRPr="001E3FEC" w14:paraId="3F156112" w14:textId="77777777" w:rsidTr="00E04692">
        <w:trPr>
          <w:trHeight w:val="240"/>
          <w:jc w:val="center"/>
        </w:trPr>
        <w:tc>
          <w:tcPr>
            <w:tcW w:w="4876" w:type="dxa"/>
          </w:tcPr>
          <w:p w14:paraId="27AACBBC" w14:textId="77777777" w:rsidR="00740D3F" w:rsidRPr="001E3FEC" w:rsidRDefault="00740D3F" w:rsidP="00E04692">
            <w:pPr>
              <w:pStyle w:val="AmColumnHeading"/>
            </w:pPr>
            <w:r w:rsidRPr="001E3FEC">
              <w:t>Texto da Comissão</w:t>
            </w:r>
          </w:p>
        </w:tc>
        <w:tc>
          <w:tcPr>
            <w:tcW w:w="4876" w:type="dxa"/>
          </w:tcPr>
          <w:p w14:paraId="5E56B2C7" w14:textId="77777777" w:rsidR="00740D3F" w:rsidRPr="001E3FEC" w:rsidRDefault="00740D3F" w:rsidP="00E04692">
            <w:pPr>
              <w:pStyle w:val="AmColumnHeading"/>
            </w:pPr>
            <w:r w:rsidRPr="001E3FEC">
              <w:t>Alteração</w:t>
            </w:r>
          </w:p>
        </w:tc>
      </w:tr>
      <w:tr w:rsidR="00740D3F" w:rsidRPr="001E3FEC" w14:paraId="346E37DF" w14:textId="77777777" w:rsidTr="00E04692">
        <w:trPr>
          <w:jc w:val="center"/>
        </w:trPr>
        <w:tc>
          <w:tcPr>
            <w:tcW w:w="4876" w:type="dxa"/>
          </w:tcPr>
          <w:p w14:paraId="3239D525" w14:textId="77777777" w:rsidR="00740D3F" w:rsidRPr="001E3FEC" w:rsidRDefault="00740D3F" w:rsidP="00E04692">
            <w:pPr>
              <w:pStyle w:val="Normal6a"/>
            </w:pPr>
            <w:r w:rsidRPr="001E3FEC">
              <w:rPr>
                <w:b/>
                <w:i/>
              </w:rPr>
              <w:t>(c)</w:t>
            </w:r>
            <w:r w:rsidRPr="001E3FEC">
              <w:tab/>
            </w:r>
            <w:r w:rsidRPr="001E3FEC">
              <w:rPr>
                <w:b/>
                <w:i/>
              </w:rPr>
              <w:t>Para além dos casos previstos no artigo 6.º, n.º 2, da Diretiva (UE) XXX/XXX [reformulação da Diretiva Regresso], os Estados-Membros devem determinar a presunção de risco de fuga num caso concreto, salvo prova em contrário, se for cumprido o critério estabelecido no artigo 6.º, n.º 1, alínea f), da Diretiva (UE) XXX/XXX [reformulação da Diretiva Regresso] ou quando os requerentes, os nacionais de países terceiros ou os apátridas em questão estão em manifesto e persistente incumprimento da obrigação de cooperação enunciada no artigo 7.º dessa diretiva.</w:t>
            </w:r>
          </w:p>
        </w:tc>
        <w:tc>
          <w:tcPr>
            <w:tcW w:w="4876" w:type="dxa"/>
          </w:tcPr>
          <w:p w14:paraId="6FB2AB9A" w14:textId="6EB884B5" w:rsidR="00740D3F" w:rsidRPr="001E3FEC" w:rsidRDefault="00740D3F" w:rsidP="003E4C49">
            <w:pPr>
              <w:pStyle w:val="Normal6a"/>
            </w:pPr>
            <w:r w:rsidRPr="001E3FEC">
              <w:rPr>
                <w:b/>
                <w:i/>
              </w:rPr>
              <w:t>Suprimid</w:t>
            </w:r>
            <w:r w:rsidR="003E4C49">
              <w:rPr>
                <w:b/>
                <w:i/>
              </w:rPr>
              <w:t>a</w:t>
            </w:r>
          </w:p>
        </w:tc>
      </w:tr>
    </w:tbl>
    <w:p w14:paraId="0362227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66D19290" w14:textId="77777777" w:rsidR="00740D3F" w:rsidRPr="001E3FEC" w:rsidRDefault="00740D3F" w:rsidP="00740D3F">
      <w:r w:rsidRPr="001E3FEC">
        <w:rPr>
          <w:rStyle w:val="HideTWBExt"/>
          <w:noProof w:val="0"/>
        </w:rPr>
        <w:t>&lt;/Amend&gt;</w:t>
      </w:r>
    </w:p>
    <w:p w14:paraId="25B41E9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556</w:t>
      </w:r>
      <w:r w:rsidRPr="001E3FEC">
        <w:rPr>
          <w:rStyle w:val="HideTWBExt"/>
          <w:noProof w:val="0"/>
        </w:rPr>
        <w:t>&lt;/NumAm&gt;</w:t>
      </w:r>
    </w:p>
    <w:p w14:paraId="0A054911"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07D0C0FC" w14:textId="77777777" w:rsidR="00740D3F" w:rsidRPr="001E3FEC" w:rsidRDefault="00740D3F" w:rsidP="00740D3F">
      <w:pPr>
        <w:pStyle w:val="NormalBold"/>
      </w:pPr>
      <w:r w:rsidRPr="001E3FEC">
        <w:rPr>
          <w:rStyle w:val="HideTWBExt"/>
          <w:noProof w:val="0"/>
        </w:rPr>
        <w:t>&lt;/RepeatBlock-By&gt;</w:t>
      </w:r>
    </w:p>
    <w:p w14:paraId="6E8832A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A0CFA59" w14:textId="77777777" w:rsidR="00740D3F" w:rsidRPr="001E3FEC" w:rsidRDefault="00740D3F" w:rsidP="00740D3F">
      <w:pPr>
        <w:pStyle w:val="NormalBold"/>
      </w:pPr>
      <w:r w:rsidRPr="001E3FEC">
        <w:rPr>
          <w:rStyle w:val="HideTWBExt"/>
          <w:noProof w:val="0"/>
        </w:rPr>
        <w:t>&lt;Article&gt;</w:t>
      </w:r>
      <w:r w:rsidRPr="001E3FEC">
        <w:t>Artigo 5 – n.º 1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C7AD308" w14:textId="77777777" w:rsidTr="00E04692">
        <w:trPr>
          <w:trHeight w:hRule="exact" w:val="240"/>
          <w:jc w:val="center"/>
        </w:trPr>
        <w:tc>
          <w:tcPr>
            <w:tcW w:w="9752" w:type="dxa"/>
            <w:gridSpan w:val="2"/>
          </w:tcPr>
          <w:p w14:paraId="5EED30ED" w14:textId="77777777" w:rsidR="00740D3F" w:rsidRPr="001E3FEC" w:rsidRDefault="00740D3F" w:rsidP="00E04692"/>
        </w:tc>
      </w:tr>
      <w:tr w:rsidR="00740D3F" w:rsidRPr="001E3FEC" w14:paraId="228C0F14" w14:textId="77777777" w:rsidTr="00E04692">
        <w:trPr>
          <w:trHeight w:val="240"/>
          <w:jc w:val="center"/>
        </w:trPr>
        <w:tc>
          <w:tcPr>
            <w:tcW w:w="4876" w:type="dxa"/>
          </w:tcPr>
          <w:p w14:paraId="1EFEB911" w14:textId="77777777" w:rsidR="00740D3F" w:rsidRPr="001E3FEC" w:rsidRDefault="00740D3F" w:rsidP="00E04692">
            <w:pPr>
              <w:pStyle w:val="AmColumnHeading"/>
            </w:pPr>
            <w:r w:rsidRPr="001E3FEC">
              <w:t>Texto da Comissão</w:t>
            </w:r>
          </w:p>
        </w:tc>
        <w:tc>
          <w:tcPr>
            <w:tcW w:w="4876" w:type="dxa"/>
          </w:tcPr>
          <w:p w14:paraId="2D0E8EE1" w14:textId="77777777" w:rsidR="00740D3F" w:rsidRPr="001E3FEC" w:rsidRDefault="00740D3F" w:rsidP="00E04692">
            <w:pPr>
              <w:pStyle w:val="AmColumnHeading"/>
            </w:pPr>
            <w:r w:rsidRPr="001E3FEC">
              <w:t>Alteração</w:t>
            </w:r>
          </w:p>
        </w:tc>
      </w:tr>
      <w:tr w:rsidR="00740D3F" w:rsidRPr="001E3FEC" w14:paraId="5A572F56" w14:textId="77777777" w:rsidTr="00E04692">
        <w:trPr>
          <w:jc w:val="center"/>
        </w:trPr>
        <w:tc>
          <w:tcPr>
            <w:tcW w:w="4876" w:type="dxa"/>
          </w:tcPr>
          <w:p w14:paraId="722B34B9" w14:textId="77777777" w:rsidR="00740D3F" w:rsidRPr="001E3FEC" w:rsidRDefault="00740D3F" w:rsidP="00E04692">
            <w:pPr>
              <w:pStyle w:val="Normal6a"/>
            </w:pPr>
            <w:r w:rsidRPr="001E3FEC">
              <w:t>(c)</w:t>
            </w:r>
            <w:r w:rsidRPr="001E3FEC">
              <w:tab/>
              <w:t>Para além dos casos previstos no artigo 6.º, n.º 2, da Diretiva (UE) XXX/XXX [</w:t>
            </w:r>
            <w:r w:rsidRPr="001E3FEC">
              <w:rPr>
                <w:i/>
                <w:iCs/>
              </w:rPr>
              <w:t>reformulação da Diretiva Regresso</w:t>
            </w:r>
            <w:r w:rsidRPr="001E3FEC">
              <w:t>], os Estados-Membros devem determinar a presunção de risco de fuga num caso concreto, salvo prova em contrário, se for cumprido o critério estabelecido no artigo 6.º, n.º 1, alínea f), da Diretiva (UE) XXX/XXX [</w:t>
            </w:r>
            <w:r w:rsidRPr="001E3FEC">
              <w:rPr>
                <w:i/>
                <w:iCs/>
              </w:rPr>
              <w:t>reformulação da Diretiva Regresso</w:t>
            </w:r>
            <w:r w:rsidRPr="001E3FEC">
              <w:t>] ou quando os requerentes, os nacionais de países terceiros ou os apátridas em questão estão em manifesto e persistente incumprimento da obrigação de cooperação enunciada no artigo 7.º dessa diretiva.</w:t>
            </w:r>
          </w:p>
        </w:tc>
        <w:tc>
          <w:tcPr>
            <w:tcW w:w="4876" w:type="dxa"/>
          </w:tcPr>
          <w:p w14:paraId="7E92A1D4" w14:textId="77777777" w:rsidR="00740D3F" w:rsidRPr="001E3FEC" w:rsidRDefault="00740D3F" w:rsidP="00E04692">
            <w:pPr>
              <w:pStyle w:val="Normal6a"/>
            </w:pPr>
            <w:r w:rsidRPr="001E3FEC">
              <w:t>(c)</w:t>
            </w:r>
            <w:r w:rsidRPr="001E3FEC">
              <w:tab/>
              <w:t>Para além dos casos previstos no artigo 6.º, n.º 2, da Diretiva (UE) XXX/XXX [</w:t>
            </w:r>
            <w:r w:rsidRPr="001E3FEC">
              <w:rPr>
                <w:i/>
                <w:iCs/>
              </w:rPr>
              <w:t>reformulação da Diretiva Regresso</w:t>
            </w:r>
            <w:r w:rsidRPr="001E3FEC">
              <w:t>], os Estados-Membros devem determinar a presunção de risco de fuga num caso concreto, salvo prova em contrário, se for cumprido o critério estabelecido no artigo 6.º, n.º 1, alínea f), da Diretiva (UE) XXX/XXX [</w:t>
            </w:r>
            <w:r w:rsidRPr="001E3FEC">
              <w:rPr>
                <w:i/>
                <w:iCs/>
              </w:rPr>
              <w:t>reformulação da Diretiva Regresso</w:t>
            </w:r>
            <w:r w:rsidRPr="001E3FEC">
              <w:t>] ou quando os requerentes, os nacionais de países terceiros ou os apátridas em questão estão em manifesto e persistente incumprimento da obrigação de cooperação enunciada no artigo 7.º dessa diretiva</w:t>
            </w:r>
            <w:r w:rsidRPr="001E3FEC">
              <w:rPr>
                <w:b/>
                <w:i/>
              </w:rPr>
              <w:t>; ou existe qualquer outra situação comprovada de risco grave para a segurança interna ou externa, para a ordem pública ou para a saúde pública</w:t>
            </w:r>
            <w:r w:rsidRPr="001E3FEC">
              <w:t>.</w:t>
            </w:r>
          </w:p>
        </w:tc>
      </w:tr>
    </w:tbl>
    <w:p w14:paraId="5DBFD0A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22B58645" w14:textId="77777777" w:rsidR="00740D3F" w:rsidRPr="001E3FEC" w:rsidRDefault="00740D3F" w:rsidP="00740D3F">
      <w:r w:rsidRPr="001E3FEC">
        <w:rPr>
          <w:rStyle w:val="HideTWBExt"/>
          <w:noProof w:val="0"/>
        </w:rPr>
        <w:t>&lt;/Amend&gt;</w:t>
      </w:r>
    </w:p>
    <w:p w14:paraId="005CA47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557</w:t>
      </w:r>
      <w:r w:rsidRPr="001E3FEC">
        <w:rPr>
          <w:rStyle w:val="HideTWBExt"/>
          <w:noProof w:val="0"/>
        </w:rPr>
        <w:t>&lt;/NumAm&gt;</w:t>
      </w:r>
    </w:p>
    <w:p w14:paraId="7D1DCEA1" w14:textId="77777777" w:rsidR="00740D3F" w:rsidRPr="001E3FEC" w:rsidRDefault="00740D3F" w:rsidP="00740D3F">
      <w:pPr>
        <w:pStyle w:val="NormalBold"/>
      </w:pPr>
      <w:r w:rsidRPr="001E3FEC">
        <w:rPr>
          <w:rStyle w:val="HideTWBExt"/>
          <w:noProof w:val="0"/>
        </w:rPr>
        <w:t>&lt;RepeatBlock-By&gt;&lt;Members&gt;</w:t>
      </w:r>
      <w:r w:rsidRPr="001E3FEC">
        <w:t>Nadine Morano</w:t>
      </w:r>
      <w:r w:rsidRPr="001E3FEC">
        <w:rPr>
          <w:rStyle w:val="HideTWBExt"/>
          <w:noProof w:val="0"/>
        </w:rPr>
        <w:t>&lt;/Members&gt;</w:t>
      </w:r>
    </w:p>
    <w:p w14:paraId="7B8CE42E" w14:textId="77777777" w:rsidR="00740D3F" w:rsidRPr="001E3FEC" w:rsidRDefault="00740D3F" w:rsidP="00740D3F">
      <w:pPr>
        <w:pStyle w:val="NormalBold"/>
      </w:pPr>
      <w:r w:rsidRPr="001E3FEC">
        <w:rPr>
          <w:rStyle w:val="HideTWBExt"/>
          <w:noProof w:val="0"/>
        </w:rPr>
        <w:t>&lt;/RepeatBlock-By&gt;</w:t>
      </w:r>
    </w:p>
    <w:p w14:paraId="671AC44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8E9A71A" w14:textId="77777777" w:rsidR="00740D3F" w:rsidRPr="001E3FEC" w:rsidRDefault="00740D3F" w:rsidP="00740D3F">
      <w:pPr>
        <w:pStyle w:val="NormalBold"/>
      </w:pPr>
      <w:r w:rsidRPr="001E3FEC">
        <w:rPr>
          <w:rStyle w:val="HideTWBExt"/>
          <w:noProof w:val="0"/>
        </w:rPr>
        <w:t>&lt;Article&gt;</w:t>
      </w:r>
      <w:r w:rsidRPr="001E3FEC">
        <w:t>Artigo 5.º – n.º 1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E9DB0E1" w14:textId="77777777" w:rsidTr="00E04692">
        <w:trPr>
          <w:trHeight w:hRule="exact" w:val="240"/>
          <w:jc w:val="center"/>
        </w:trPr>
        <w:tc>
          <w:tcPr>
            <w:tcW w:w="9752" w:type="dxa"/>
            <w:gridSpan w:val="2"/>
          </w:tcPr>
          <w:p w14:paraId="06BC3DDB" w14:textId="77777777" w:rsidR="00740D3F" w:rsidRPr="001E3FEC" w:rsidRDefault="00740D3F" w:rsidP="00E04692"/>
        </w:tc>
      </w:tr>
      <w:tr w:rsidR="00740D3F" w:rsidRPr="001E3FEC" w14:paraId="59F7917B" w14:textId="77777777" w:rsidTr="00E04692">
        <w:trPr>
          <w:trHeight w:val="240"/>
          <w:jc w:val="center"/>
        </w:trPr>
        <w:tc>
          <w:tcPr>
            <w:tcW w:w="4876" w:type="dxa"/>
          </w:tcPr>
          <w:p w14:paraId="02979C08" w14:textId="77777777" w:rsidR="00740D3F" w:rsidRPr="001E3FEC" w:rsidRDefault="00740D3F" w:rsidP="00E04692">
            <w:pPr>
              <w:pStyle w:val="AmColumnHeading"/>
            </w:pPr>
            <w:r w:rsidRPr="001E3FEC">
              <w:t>Texto da Comissão</w:t>
            </w:r>
          </w:p>
        </w:tc>
        <w:tc>
          <w:tcPr>
            <w:tcW w:w="4876" w:type="dxa"/>
          </w:tcPr>
          <w:p w14:paraId="0D498ECA" w14:textId="77777777" w:rsidR="00740D3F" w:rsidRPr="001E3FEC" w:rsidRDefault="00740D3F" w:rsidP="00E04692">
            <w:pPr>
              <w:pStyle w:val="AmColumnHeading"/>
            </w:pPr>
            <w:r w:rsidRPr="001E3FEC">
              <w:t>Alteração</w:t>
            </w:r>
          </w:p>
        </w:tc>
      </w:tr>
      <w:tr w:rsidR="00740D3F" w:rsidRPr="001E3FEC" w14:paraId="3308F83E" w14:textId="77777777" w:rsidTr="00E04692">
        <w:trPr>
          <w:jc w:val="center"/>
        </w:trPr>
        <w:tc>
          <w:tcPr>
            <w:tcW w:w="4876" w:type="dxa"/>
          </w:tcPr>
          <w:p w14:paraId="09951211" w14:textId="77777777" w:rsidR="00740D3F" w:rsidRPr="001E3FEC" w:rsidRDefault="00740D3F" w:rsidP="00E04692">
            <w:pPr>
              <w:pStyle w:val="Normal6a"/>
            </w:pPr>
            <w:r w:rsidRPr="001E3FEC">
              <w:t>c)</w:t>
            </w:r>
            <w:r w:rsidRPr="001E3FEC">
              <w:tab/>
            </w:r>
            <w:r w:rsidRPr="001E3FEC">
              <w:rPr>
                <w:b/>
                <w:i/>
              </w:rPr>
              <w:t>Para além dos casos previstos no artigo 6.º, n.º 2, da Diretiva (UE) XXX/XXX [reformulação da Diretiva Regresso],</w:t>
            </w:r>
            <w:r w:rsidRPr="001E3FEC">
              <w:t xml:space="preserve"> os Estados-Membros devem determinar a presunção de risco de fuga num caso concreto, salvo prova em contrário, se for cumprido </w:t>
            </w:r>
            <w:r w:rsidRPr="001E3FEC">
              <w:rPr>
                <w:b/>
                <w:i/>
              </w:rPr>
              <w:t>o critério estabelecido</w:t>
            </w:r>
            <w:r w:rsidRPr="001E3FEC">
              <w:t xml:space="preserve"> no artigo 6.º, n.º 1</w:t>
            </w:r>
            <w:r w:rsidRPr="001E3FEC">
              <w:rPr>
                <w:b/>
                <w:i/>
              </w:rPr>
              <w:t>, alínea f)</w:t>
            </w:r>
            <w:r w:rsidRPr="001E3FEC">
              <w:t>, da Diretiva (UE) XXX/XXX [reformulação da Diretiva Regresso] ou quando os requerentes, os nacionais de países terceiros ou os apátridas em questão estão em manifesto e persistente incumprimento da obrigação de cooperação enunciada no artigo 7.º dessa diretiva.</w:t>
            </w:r>
          </w:p>
        </w:tc>
        <w:tc>
          <w:tcPr>
            <w:tcW w:w="4876" w:type="dxa"/>
          </w:tcPr>
          <w:p w14:paraId="36E2BA11" w14:textId="77777777" w:rsidR="00740D3F" w:rsidRPr="001E3FEC" w:rsidRDefault="00740D3F" w:rsidP="00E04692">
            <w:pPr>
              <w:pStyle w:val="Normal6a"/>
            </w:pPr>
            <w:r w:rsidRPr="001E3FEC">
              <w:t>c)</w:t>
            </w:r>
            <w:r w:rsidRPr="001E3FEC">
              <w:tab/>
              <w:t>Os Estados-Membros devem determinar a presunção de risco de fuga num caso concreto, salvo prova em contrário, se for cumprido</w:t>
            </w:r>
            <w:r w:rsidRPr="001E3FEC">
              <w:rPr>
                <w:b/>
                <w:i/>
              </w:rPr>
              <w:t>, pelo menos, um dos critérios estabelecidos</w:t>
            </w:r>
            <w:r w:rsidRPr="001E3FEC">
              <w:t xml:space="preserve"> no artigo 6.º, n.º 1, da Diretiva (UE) XXX/XXX [reformulação da Diretiva Regresso] ou quando os requerentes, os nacionais de países terceiros ou os apátridas em questão estão em manifesto e persistente incumprimento da obrigação de cooperação enunciada no artigo 7.º dessa diretiva.</w:t>
            </w:r>
          </w:p>
        </w:tc>
      </w:tr>
    </w:tbl>
    <w:p w14:paraId="7A2822B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{FR}</w:t>
      </w:r>
      <w:r w:rsidRPr="001E3FEC">
        <w:t>fr</w:t>
      </w:r>
      <w:r w:rsidRPr="001E3FEC">
        <w:rPr>
          <w:rStyle w:val="HideTWBExt"/>
          <w:noProof w:val="0"/>
        </w:rPr>
        <w:t>&lt;/Original&gt;</w:t>
      </w:r>
    </w:p>
    <w:p w14:paraId="70C979AF" w14:textId="77777777" w:rsidR="00740D3F" w:rsidRPr="001E3FEC" w:rsidRDefault="00740D3F" w:rsidP="00740D3F">
      <w:r w:rsidRPr="001E3FEC">
        <w:rPr>
          <w:rStyle w:val="HideTWBExt"/>
          <w:noProof w:val="0"/>
        </w:rPr>
        <w:t>&lt;/Amend&gt;</w:t>
      </w:r>
    </w:p>
    <w:p w14:paraId="089A969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558</w:t>
      </w:r>
      <w:r w:rsidRPr="001E3FEC">
        <w:rPr>
          <w:rStyle w:val="HideTWBExt"/>
          <w:noProof w:val="0"/>
        </w:rPr>
        <w:t>&lt;/NumAm&gt;</w:t>
      </w:r>
    </w:p>
    <w:p w14:paraId="2D8EF49F" w14:textId="77777777" w:rsidR="00740D3F" w:rsidRPr="001E3FEC" w:rsidRDefault="00740D3F" w:rsidP="00740D3F">
      <w:pPr>
        <w:pStyle w:val="NormalBold"/>
      </w:pPr>
      <w:r w:rsidRPr="001E3FEC">
        <w:rPr>
          <w:rStyle w:val="HideTWBExt"/>
          <w:noProof w:val="0"/>
        </w:rPr>
        <w:t>&lt;RepeatBlock-By&gt;&lt;Members&gt;</w:t>
      </w:r>
      <w:r w:rsidRPr="001E3FEC">
        <w:t>Ondřej Kovařík, Malik Azmani</w:t>
      </w:r>
      <w:r w:rsidRPr="001E3FEC">
        <w:rPr>
          <w:rStyle w:val="HideTWBExt"/>
          <w:noProof w:val="0"/>
        </w:rPr>
        <w:t>&lt;/Members&gt;</w:t>
      </w:r>
    </w:p>
    <w:p w14:paraId="604B3739" w14:textId="77777777" w:rsidR="00740D3F" w:rsidRPr="001E3FEC" w:rsidRDefault="00740D3F" w:rsidP="00740D3F">
      <w:pPr>
        <w:pStyle w:val="NormalBold"/>
      </w:pPr>
      <w:r w:rsidRPr="001E3FEC">
        <w:rPr>
          <w:rStyle w:val="HideTWBExt"/>
          <w:noProof w:val="0"/>
        </w:rPr>
        <w:t>&lt;/RepeatBlock-By&gt;</w:t>
      </w:r>
    </w:p>
    <w:p w14:paraId="4092802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F4AB746" w14:textId="77777777" w:rsidR="00740D3F" w:rsidRPr="001E3FEC" w:rsidRDefault="00740D3F" w:rsidP="00740D3F">
      <w:pPr>
        <w:pStyle w:val="NormalBold"/>
      </w:pPr>
      <w:r w:rsidRPr="001E3FEC">
        <w:rPr>
          <w:rStyle w:val="HideTWBExt"/>
          <w:noProof w:val="0"/>
        </w:rPr>
        <w:t>&lt;Article&gt;</w:t>
      </w:r>
      <w:r w:rsidRPr="001E3FEC">
        <w:t>Artigo 5 – n.º 1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EBEC189" w14:textId="77777777" w:rsidTr="00E04692">
        <w:trPr>
          <w:trHeight w:hRule="exact" w:val="240"/>
          <w:jc w:val="center"/>
        </w:trPr>
        <w:tc>
          <w:tcPr>
            <w:tcW w:w="9752" w:type="dxa"/>
            <w:gridSpan w:val="2"/>
          </w:tcPr>
          <w:p w14:paraId="0065DC3D" w14:textId="77777777" w:rsidR="00740D3F" w:rsidRPr="001E3FEC" w:rsidRDefault="00740D3F" w:rsidP="00E04692"/>
        </w:tc>
      </w:tr>
      <w:tr w:rsidR="00740D3F" w:rsidRPr="001E3FEC" w14:paraId="41E68747" w14:textId="77777777" w:rsidTr="00E04692">
        <w:trPr>
          <w:trHeight w:val="240"/>
          <w:jc w:val="center"/>
        </w:trPr>
        <w:tc>
          <w:tcPr>
            <w:tcW w:w="4876" w:type="dxa"/>
          </w:tcPr>
          <w:p w14:paraId="57139982" w14:textId="77777777" w:rsidR="00740D3F" w:rsidRPr="001E3FEC" w:rsidRDefault="00740D3F" w:rsidP="00E04692">
            <w:pPr>
              <w:pStyle w:val="AmColumnHeading"/>
            </w:pPr>
            <w:r w:rsidRPr="001E3FEC">
              <w:t>Texto da Comissão</w:t>
            </w:r>
          </w:p>
        </w:tc>
        <w:tc>
          <w:tcPr>
            <w:tcW w:w="4876" w:type="dxa"/>
          </w:tcPr>
          <w:p w14:paraId="25F4F84E" w14:textId="77777777" w:rsidR="00740D3F" w:rsidRPr="001E3FEC" w:rsidRDefault="00740D3F" w:rsidP="00E04692">
            <w:pPr>
              <w:pStyle w:val="AmColumnHeading"/>
            </w:pPr>
            <w:r w:rsidRPr="001E3FEC">
              <w:t>Alteração</w:t>
            </w:r>
          </w:p>
        </w:tc>
      </w:tr>
      <w:tr w:rsidR="00740D3F" w:rsidRPr="001E3FEC" w14:paraId="757415AF" w14:textId="77777777" w:rsidTr="00E04692">
        <w:trPr>
          <w:jc w:val="center"/>
        </w:trPr>
        <w:tc>
          <w:tcPr>
            <w:tcW w:w="4876" w:type="dxa"/>
          </w:tcPr>
          <w:p w14:paraId="43E07873" w14:textId="77777777" w:rsidR="00740D3F" w:rsidRPr="001E3FEC" w:rsidRDefault="00740D3F" w:rsidP="00E04692">
            <w:pPr>
              <w:pStyle w:val="Normal6a"/>
            </w:pPr>
            <w:r w:rsidRPr="001E3FEC">
              <w:t>(c)</w:t>
            </w:r>
            <w:r w:rsidRPr="001E3FEC">
              <w:tab/>
              <w:t xml:space="preserve">Para além dos casos previstos no artigo 6.º, n.º 2, da Diretiva (UE) XXX/XXX [reformulação da Diretiva Regresso], os Estados-Membros devem determinar a presunção de risco de fuga num caso concreto, salvo prova em contrário, se for cumprido o critério estabelecido no artigo 6.º, n.º 1, alínea f), da Diretiva (UE) XXX/XXX [reformulação da Diretiva Regresso] ou quando os requerentes, os nacionais de países terceiros ou os apátridas em questão estão em </w:t>
            </w:r>
            <w:r w:rsidRPr="001E3FEC">
              <w:rPr>
                <w:b/>
                <w:i/>
              </w:rPr>
              <w:t>manifesto e persistente</w:t>
            </w:r>
            <w:r w:rsidRPr="001E3FEC">
              <w:t xml:space="preserve"> incumprimento da obrigação de cooperação enunciada no artigo 7.º dessa diretiva.</w:t>
            </w:r>
          </w:p>
        </w:tc>
        <w:tc>
          <w:tcPr>
            <w:tcW w:w="4876" w:type="dxa"/>
          </w:tcPr>
          <w:p w14:paraId="15799C76" w14:textId="77777777" w:rsidR="00740D3F" w:rsidRPr="001E3FEC" w:rsidRDefault="00740D3F" w:rsidP="00E04692">
            <w:pPr>
              <w:pStyle w:val="Normal6a"/>
            </w:pPr>
            <w:r w:rsidRPr="001E3FEC">
              <w:t>(c)</w:t>
            </w:r>
            <w:r w:rsidRPr="001E3FEC">
              <w:tab/>
              <w:t>Para além dos casos previstos no artigo 6.º, n.º 2, da Diretiva (UE) XXX/XXX [reformulação da Diretiva Regresso], os Estados-Membros devem determinar a presunção de risco de fuga num caso concreto, salvo prova em contrário, se for cumprido o critério estabelecido no artigo 6.º, n.º 1, alínea f), da Diretiva (UE) XXX/XXX [reformulação da Diretiva Regresso] ou quando os requerentes, os nacionais de países terceiros ou os apátridas em questão estão em incumprimento da obrigação de cooperação enunciada no artigo 7.º dessa diretiva.</w:t>
            </w:r>
          </w:p>
        </w:tc>
      </w:tr>
    </w:tbl>
    <w:p w14:paraId="0170CAF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F275140" w14:textId="77777777" w:rsidR="00740D3F" w:rsidRPr="001E3FEC" w:rsidRDefault="00740D3F" w:rsidP="00740D3F">
      <w:r w:rsidRPr="001E3FEC">
        <w:rPr>
          <w:rStyle w:val="HideTWBExt"/>
          <w:noProof w:val="0"/>
        </w:rPr>
        <w:t>&lt;/Amend&gt;</w:t>
      </w:r>
    </w:p>
    <w:p w14:paraId="493DCC7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559</w:t>
      </w:r>
      <w:r w:rsidRPr="001E3FEC">
        <w:rPr>
          <w:rStyle w:val="HideTWBExt"/>
          <w:noProof w:val="0"/>
        </w:rPr>
        <w:t>&lt;/NumAm&gt;</w:t>
      </w:r>
    </w:p>
    <w:p w14:paraId="62D9BBDB"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5608BD77" w14:textId="77777777" w:rsidR="00740D3F" w:rsidRPr="001E3FEC" w:rsidRDefault="00740D3F" w:rsidP="00740D3F">
      <w:pPr>
        <w:pStyle w:val="NormalBold"/>
      </w:pPr>
      <w:r w:rsidRPr="001E3FEC">
        <w:rPr>
          <w:rStyle w:val="HideTWBExt"/>
          <w:noProof w:val="0"/>
        </w:rPr>
        <w:t>&lt;/RepeatBlock-By&gt;</w:t>
      </w:r>
    </w:p>
    <w:p w14:paraId="2859503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566A9CB" w14:textId="77777777" w:rsidR="00740D3F" w:rsidRPr="001E3FEC" w:rsidRDefault="00740D3F" w:rsidP="00740D3F">
      <w:pPr>
        <w:pStyle w:val="NormalBold"/>
      </w:pPr>
      <w:r w:rsidRPr="001E3FEC">
        <w:rPr>
          <w:rStyle w:val="HideTWBExt"/>
          <w:noProof w:val="0"/>
        </w:rPr>
        <w:t>&lt;Article&gt;</w:t>
      </w:r>
      <w:r w:rsidRPr="001E3FEC">
        <w:t>Artigo 5 – n.º 1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1431EAA" w14:textId="77777777" w:rsidTr="00E04692">
        <w:trPr>
          <w:trHeight w:hRule="exact" w:val="240"/>
          <w:jc w:val="center"/>
        </w:trPr>
        <w:tc>
          <w:tcPr>
            <w:tcW w:w="9752" w:type="dxa"/>
            <w:gridSpan w:val="2"/>
          </w:tcPr>
          <w:p w14:paraId="4E8C8E7D" w14:textId="77777777" w:rsidR="00740D3F" w:rsidRPr="001E3FEC" w:rsidRDefault="00740D3F" w:rsidP="00E04692"/>
        </w:tc>
      </w:tr>
      <w:tr w:rsidR="00740D3F" w:rsidRPr="001E3FEC" w14:paraId="51F27D49" w14:textId="77777777" w:rsidTr="00E04692">
        <w:trPr>
          <w:trHeight w:val="240"/>
          <w:jc w:val="center"/>
        </w:trPr>
        <w:tc>
          <w:tcPr>
            <w:tcW w:w="4876" w:type="dxa"/>
          </w:tcPr>
          <w:p w14:paraId="06FC1DA7" w14:textId="77777777" w:rsidR="00740D3F" w:rsidRPr="001E3FEC" w:rsidRDefault="00740D3F" w:rsidP="00E04692">
            <w:pPr>
              <w:pStyle w:val="AmColumnHeading"/>
            </w:pPr>
            <w:r w:rsidRPr="001E3FEC">
              <w:t>Texto da Comissão</w:t>
            </w:r>
          </w:p>
        </w:tc>
        <w:tc>
          <w:tcPr>
            <w:tcW w:w="4876" w:type="dxa"/>
          </w:tcPr>
          <w:p w14:paraId="110A447F" w14:textId="77777777" w:rsidR="00740D3F" w:rsidRPr="001E3FEC" w:rsidRDefault="00740D3F" w:rsidP="00E04692">
            <w:pPr>
              <w:pStyle w:val="AmColumnHeading"/>
            </w:pPr>
            <w:r w:rsidRPr="001E3FEC">
              <w:t>Alteração</w:t>
            </w:r>
          </w:p>
        </w:tc>
      </w:tr>
      <w:tr w:rsidR="00740D3F" w:rsidRPr="001E3FEC" w14:paraId="4B6BAE9B" w14:textId="77777777" w:rsidTr="00E04692">
        <w:trPr>
          <w:jc w:val="center"/>
        </w:trPr>
        <w:tc>
          <w:tcPr>
            <w:tcW w:w="4876" w:type="dxa"/>
          </w:tcPr>
          <w:p w14:paraId="5EBD441A" w14:textId="77777777" w:rsidR="00740D3F" w:rsidRPr="001E3FEC" w:rsidRDefault="00740D3F" w:rsidP="00E04692">
            <w:pPr>
              <w:pStyle w:val="Normal6a"/>
            </w:pPr>
            <w:r w:rsidRPr="001E3FEC">
              <w:t>(c)</w:t>
            </w:r>
            <w:r w:rsidRPr="001E3FEC">
              <w:tab/>
              <w:t xml:space="preserve">Para além dos casos previstos no artigo 6.º, n.º 2, da Diretiva (UE) XXX/XXX [reformulação da Diretiva Regresso], os Estados-Membros devem determinar a presunção de risco de fuga num caso concreto, </w:t>
            </w:r>
            <w:r w:rsidRPr="001E3FEC">
              <w:rPr>
                <w:b/>
                <w:i/>
              </w:rPr>
              <w:t>salvo prova em contrário,</w:t>
            </w:r>
            <w:r w:rsidRPr="001E3FEC">
              <w:t xml:space="preserve"> se for cumprido o critério estabelecido no artigo 6.º, n.º 1, alínea f), da Diretiva (UE) XXX/XXX [reformulação da Diretiva Regresso] ou quando os requerentes, os nacionais de países terceiros ou os apátridas em questão estão em manifesto e persistente incumprimento da obrigação de cooperação enunciada no artigo 7.º dessa diretiva.</w:t>
            </w:r>
          </w:p>
        </w:tc>
        <w:tc>
          <w:tcPr>
            <w:tcW w:w="4876" w:type="dxa"/>
          </w:tcPr>
          <w:p w14:paraId="1DEA953B" w14:textId="77777777" w:rsidR="00740D3F" w:rsidRPr="001E3FEC" w:rsidRDefault="00740D3F" w:rsidP="00E04692">
            <w:pPr>
              <w:pStyle w:val="Normal6a"/>
            </w:pPr>
            <w:r w:rsidRPr="001E3FEC">
              <w:t>(c)</w:t>
            </w:r>
            <w:r w:rsidRPr="001E3FEC">
              <w:tab/>
              <w:t>Para além dos casos previstos no artigo 6.º, n.º 2, da Diretiva (UE) XXX/XXX [reformulação da Diretiva Regresso], os Estados-Membros devem determinar a presunção de risco de fuga num caso concreto, se for cumprido o critério estabelecido no artigo 6.º, n.º 1, alínea f), da Diretiva (UE) XXX/XXX [reformulação da Diretiva Regresso] ou quando os requerentes, os nacionais de países terceiros ou os apátridas em questão estão em manifesto e persistente incumprimento da obrigação de cooperação enunciada no artigo 7.º dessa diretiva.</w:t>
            </w:r>
          </w:p>
        </w:tc>
      </w:tr>
    </w:tbl>
    <w:p w14:paraId="7D1656A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D076FE1" w14:textId="77777777" w:rsidR="00740D3F" w:rsidRPr="001E3FEC" w:rsidRDefault="00740D3F" w:rsidP="00740D3F">
      <w:r w:rsidRPr="001E3FEC">
        <w:rPr>
          <w:rStyle w:val="HideTWBExt"/>
          <w:noProof w:val="0"/>
        </w:rPr>
        <w:t>&lt;/Amend&gt;</w:t>
      </w:r>
    </w:p>
    <w:p w14:paraId="0BAB083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560</w:t>
      </w:r>
      <w:r w:rsidRPr="001E3FEC">
        <w:rPr>
          <w:rStyle w:val="HideTWBExt"/>
          <w:noProof w:val="0"/>
        </w:rPr>
        <w:t>&lt;/NumAm&gt;</w:t>
      </w:r>
    </w:p>
    <w:p w14:paraId="3B66BF62"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6FC8DC2E" w14:textId="77777777" w:rsidR="00740D3F" w:rsidRPr="001E3FEC" w:rsidRDefault="00740D3F" w:rsidP="00740D3F">
      <w:pPr>
        <w:pStyle w:val="NormalBold"/>
      </w:pPr>
      <w:r w:rsidRPr="001E3FEC">
        <w:rPr>
          <w:rStyle w:val="HideTWBExt"/>
          <w:noProof w:val="0"/>
        </w:rPr>
        <w:t>&lt;/RepeatBlock-By&gt;</w:t>
      </w:r>
    </w:p>
    <w:p w14:paraId="07B3B8C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4C4DC67" w14:textId="77777777" w:rsidR="00740D3F" w:rsidRPr="001E3FEC" w:rsidRDefault="00740D3F" w:rsidP="00740D3F">
      <w:pPr>
        <w:pStyle w:val="NormalBold"/>
      </w:pPr>
      <w:r w:rsidRPr="001E3FEC">
        <w:rPr>
          <w:rStyle w:val="HideTWBExt"/>
          <w:noProof w:val="0"/>
        </w:rPr>
        <w:t>&lt;Article&gt;</w:t>
      </w:r>
      <w:r w:rsidRPr="001E3FEC">
        <w:t>Artigo 5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90EA8C5" w14:textId="77777777" w:rsidTr="00E04692">
        <w:trPr>
          <w:trHeight w:hRule="exact" w:val="240"/>
          <w:jc w:val="center"/>
        </w:trPr>
        <w:tc>
          <w:tcPr>
            <w:tcW w:w="9752" w:type="dxa"/>
            <w:gridSpan w:val="2"/>
          </w:tcPr>
          <w:p w14:paraId="5F4805AD" w14:textId="77777777" w:rsidR="00740D3F" w:rsidRPr="001E3FEC" w:rsidRDefault="00740D3F" w:rsidP="00E04692"/>
        </w:tc>
      </w:tr>
      <w:tr w:rsidR="00740D3F" w:rsidRPr="001E3FEC" w14:paraId="7FFF2057" w14:textId="77777777" w:rsidTr="00E04692">
        <w:trPr>
          <w:trHeight w:val="240"/>
          <w:jc w:val="center"/>
        </w:trPr>
        <w:tc>
          <w:tcPr>
            <w:tcW w:w="4876" w:type="dxa"/>
          </w:tcPr>
          <w:p w14:paraId="726D6F1F" w14:textId="77777777" w:rsidR="00740D3F" w:rsidRPr="001E3FEC" w:rsidRDefault="00740D3F" w:rsidP="00E04692">
            <w:pPr>
              <w:pStyle w:val="AmColumnHeading"/>
            </w:pPr>
            <w:r w:rsidRPr="001E3FEC">
              <w:t>Texto da Comissão</w:t>
            </w:r>
          </w:p>
        </w:tc>
        <w:tc>
          <w:tcPr>
            <w:tcW w:w="4876" w:type="dxa"/>
          </w:tcPr>
          <w:p w14:paraId="6B4CE521" w14:textId="77777777" w:rsidR="00740D3F" w:rsidRPr="001E3FEC" w:rsidRDefault="00740D3F" w:rsidP="00E04692">
            <w:pPr>
              <w:pStyle w:val="AmColumnHeading"/>
            </w:pPr>
            <w:r w:rsidRPr="001E3FEC">
              <w:t>Alteração</w:t>
            </w:r>
          </w:p>
        </w:tc>
      </w:tr>
      <w:tr w:rsidR="00740D3F" w:rsidRPr="001E3FEC" w14:paraId="67FF95B0" w14:textId="77777777" w:rsidTr="00E04692">
        <w:trPr>
          <w:jc w:val="center"/>
        </w:trPr>
        <w:tc>
          <w:tcPr>
            <w:tcW w:w="4876" w:type="dxa"/>
          </w:tcPr>
          <w:p w14:paraId="7988A575" w14:textId="77777777" w:rsidR="00740D3F" w:rsidRPr="001E3FEC" w:rsidRDefault="00740D3F" w:rsidP="00E04692">
            <w:pPr>
              <w:pStyle w:val="Normal6a"/>
            </w:pPr>
            <w:r w:rsidRPr="001E3FEC">
              <w:rPr>
                <w:b/>
                <w:i/>
              </w:rPr>
              <w:t>2.</w:t>
            </w:r>
            <w:r w:rsidRPr="001E3FEC">
              <w:tab/>
            </w:r>
            <w:r w:rsidRPr="001E3FEC">
              <w:rPr>
                <w:b/>
                <w:i/>
              </w:rPr>
              <w:t>O n.º 1 também é aplicável aos requerentes, aos nacionais de países terceiros e aos apátridas sujeitos ao procedimento previsto no artigo 41.º do Regulamento (UE) XXX/XXX [Regulamento Procedimentos de Asilo], cujo pedido foi indeferido antes da adoção pela Comissão de uma decisão emitida de acordo com o artigo 3.º do presente regulamento, e que não têm direito de permanecer nem autorização para tal após a adoção dessa decisão.</w:t>
            </w:r>
          </w:p>
        </w:tc>
        <w:tc>
          <w:tcPr>
            <w:tcW w:w="4876" w:type="dxa"/>
          </w:tcPr>
          <w:p w14:paraId="0A408373" w14:textId="77777777" w:rsidR="00740D3F" w:rsidRPr="001E3FEC" w:rsidRDefault="00740D3F" w:rsidP="00E04692">
            <w:pPr>
              <w:pStyle w:val="Normal6a"/>
            </w:pPr>
            <w:r w:rsidRPr="001E3FEC">
              <w:rPr>
                <w:b/>
                <w:i/>
              </w:rPr>
              <w:t>Suprimido</w:t>
            </w:r>
          </w:p>
        </w:tc>
      </w:tr>
    </w:tbl>
    <w:p w14:paraId="531E62A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FBB2863" w14:textId="77777777" w:rsidR="00740D3F" w:rsidRPr="001E3FEC" w:rsidRDefault="00740D3F" w:rsidP="00740D3F">
      <w:r w:rsidRPr="001E3FEC">
        <w:rPr>
          <w:rStyle w:val="HideTWBExt"/>
          <w:noProof w:val="0"/>
        </w:rPr>
        <w:t>&lt;/Amend&gt;</w:t>
      </w:r>
    </w:p>
    <w:p w14:paraId="42FEE35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561</w:t>
      </w:r>
      <w:r w:rsidRPr="001E3FEC">
        <w:rPr>
          <w:rStyle w:val="HideTWBExt"/>
          <w:noProof w:val="0"/>
        </w:rPr>
        <w:t>&lt;/NumAm&gt;</w:t>
      </w:r>
    </w:p>
    <w:p w14:paraId="476521D5" w14:textId="77777777" w:rsidR="00740D3F" w:rsidRPr="001E3FEC" w:rsidRDefault="00740D3F" w:rsidP="00740D3F">
      <w:pPr>
        <w:pStyle w:val="NormalBold"/>
      </w:pPr>
      <w:r w:rsidRPr="001E3FEC">
        <w:rPr>
          <w:rStyle w:val="HideTWBExt"/>
          <w:noProof w:val="0"/>
        </w:rPr>
        <w:t>&lt;RepeatBlock-By&gt;&lt;Members&gt;</w:t>
      </w:r>
      <w:r w:rsidRPr="001E3FEC">
        <w:t>Elissavet Vozemberg-Vrionidi, Loucas Fourlas</w:t>
      </w:r>
      <w:r w:rsidRPr="001E3FEC">
        <w:rPr>
          <w:rStyle w:val="HideTWBExt"/>
          <w:noProof w:val="0"/>
        </w:rPr>
        <w:t>&lt;/Members&gt;</w:t>
      </w:r>
    </w:p>
    <w:p w14:paraId="0DCFB7F5" w14:textId="77777777" w:rsidR="00740D3F" w:rsidRPr="001E3FEC" w:rsidRDefault="00740D3F" w:rsidP="00740D3F">
      <w:pPr>
        <w:pStyle w:val="NormalBold"/>
      </w:pPr>
      <w:r w:rsidRPr="001E3FEC">
        <w:rPr>
          <w:rStyle w:val="HideTWBExt"/>
          <w:noProof w:val="0"/>
        </w:rPr>
        <w:t>&lt;/RepeatBlock-By&gt;</w:t>
      </w:r>
    </w:p>
    <w:p w14:paraId="74D0E1B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C70B7D3" w14:textId="77777777" w:rsidR="00740D3F" w:rsidRPr="001E3FEC" w:rsidRDefault="00740D3F" w:rsidP="00740D3F">
      <w:pPr>
        <w:pStyle w:val="NormalBold"/>
      </w:pPr>
      <w:r w:rsidRPr="001E3FEC">
        <w:rPr>
          <w:rStyle w:val="HideTWBExt"/>
          <w:noProof w:val="0"/>
        </w:rPr>
        <w:t>&lt;Article&gt;</w:t>
      </w:r>
      <w:r w:rsidRPr="001E3FEC">
        <w:t>Artigo 5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50324DE" w14:textId="77777777" w:rsidTr="00E04692">
        <w:trPr>
          <w:trHeight w:hRule="exact" w:val="240"/>
          <w:jc w:val="center"/>
        </w:trPr>
        <w:tc>
          <w:tcPr>
            <w:tcW w:w="9752" w:type="dxa"/>
            <w:gridSpan w:val="2"/>
          </w:tcPr>
          <w:p w14:paraId="5B48DAEA" w14:textId="77777777" w:rsidR="00740D3F" w:rsidRPr="001E3FEC" w:rsidRDefault="00740D3F" w:rsidP="00E04692"/>
        </w:tc>
      </w:tr>
      <w:tr w:rsidR="00740D3F" w:rsidRPr="001E3FEC" w14:paraId="0186D98A" w14:textId="77777777" w:rsidTr="00E04692">
        <w:trPr>
          <w:trHeight w:val="240"/>
          <w:jc w:val="center"/>
        </w:trPr>
        <w:tc>
          <w:tcPr>
            <w:tcW w:w="4876" w:type="dxa"/>
          </w:tcPr>
          <w:p w14:paraId="34AA14AB" w14:textId="77777777" w:rsidR="00740D3F" w:rsidRPr="001E3FEC" w:rsidRDefault="00740D3F" w:rsidP="00E04692">
            <w:pPr>
              <w:pStyle w:val="AmColumnHeading"/>
            </w:pPr>
            <w:r w:rsidRPr="001E3FEC">
              <w:t>Texto da Comissão</w:t>
            </w:r>
          </w:p>
        </w:tc>
        <w:tc>
          <w:tcPr>
            <w:tcW w:w="4876" w:type="dxa"/>
          </w:tcPr>
          <w:p w14:paraId="7BE7AA8D" w14:textId="77777777" w:rsidR="00740D3F" w:rsidRPr="001E3FEC" w:rsidRDefault="00740D3F" w:rsidP="00E04692">
            <w:pPr>
              <w:pStyle w:val="AmColumnHeading"/>
            </w:pPr>
            <w:r w:rsidRPr="001E3FEC">
              <w:t>Alteração</w:t>
            </w:r>
          </w:p>
        </w:tc>
      </w:tr>
      <w:tr w:rsidR="00740D3F" w:rsidRPr="001E3FEC" w14:paraId="0940EF5C" w14:textId="77777777" w:rsidTr="00E04692">
        <w:trPr>
          <w:jc w:val="center"/>
        </w:trPr>
        <w:tc>
          <w:tcPr>
            <w:tcW w:w="4876" w:type="dxa"/>
          </w:tcPr>
          <w:p w14:paraId="2D542F6B" w14:textId="77777777" w:rsidR="00740D3F" w:rsidRPr="001E3FEC" w:rsidRDefault="00740D3F" w:rsidP="00E04692">
            <w:pPr>
              <w:pStyle w:val="Normal6a"/>
            </w:pPr>
            <w:r w:rsidRPr="001E3FEC">
              <w:t>2.</w:t>
            </w:r>
            <w:r w:rsidRPr="001E3FEC">
              <w:tab/>
              <w:t xml:space="preserve">O n.º 1 também é aplicável aos requerentes, aos nacionais de países terceiros e aos apátridas sujeitos ao procedimento previsto no artigo 41.º do Regulamento (UE) XXX/XXX [Regulamento Procedimentos de Asilo], cujo pedido foi indeferido antes da adoção pela Comissão de uma decisão emitida de acordo com o artigo 3.º do presente regulamento, e que não têm direito de permanecer </w:t>
            </w:r>
            <w:r w:rsidRPr="001E3FEC">
              <w:rPr>
                <w:b/>
                <w:i/>
              </w:rPr>
              <w:t>nem</w:t>
            </w:r>
            <w:r w:rsidRPr="001E3FEC">
              <w:t xml:space="preserve"> autorização para tal após a adoção dessa decisão.</w:t>
            </w:r>
          </w:p>
        </w:tc>
        <w:tc>
          <w:tcPr>
            <w:tcW w:w="4876" w:type="dxa"/>
          </w:tcPr>
          <w:p w14:paraId="11ABDCC3" w14:textId="77777777" w:rsidR="00740D3F" w:rsidRPr="001E3FEC" w:rsidRDefault="00740D3F" w:rsidP="00E04692">
            <w:pPr>
              <w:pStyle w:val="Normal6a"/>
            </w:pPr>
            <w:r w:rsidRPr="001E3FEC">
              <w:t>2.</w:t>
            </w:r>
            <w:r w:rsidRPr="001E3FEC">
              <w:tab/>
              <w:t xml:space="preserve">O n.º 1 também é aplicável aos requerentes, aos nacionais de países terceiros e aos apátridas sujeitos ao procedimento previsto no artigo 41.º do Regulamento (UE) XXX/XXX [Regulamento Procedimentos de Asilo], cujo pedido foi indeferido antes da adoção pela Comissão de uma decisão emitida de acordo com o artigo 3.º do presente regulamento, </w:t>
            </w:r>
            <w:r w:rsidRPr="001E3FEC">
              <w:rPr>
                <w:b/>
                <w:i/>
              </w:rPr>
              <w:t>mas após a notificação pertinente do Estado-Membro afetado,</w:t>
            </w:r>
            <w:r w:rsidRPr="001E3FEC">
              <w:t xml:space="preserve"> e que não têm direito de permanecer </w:t>
            </w:r>
            <w:r w:rsidRPr="001E3FEC">
              <w:rPr>
                <w:b/>
                <w:i/>
              </w:rPr>
              <w:t>ou</w:t>
            </w:r>
            <w:r w:rsidRPr="001E3FEC">
              <w:t xml:space="preserve"> autorização para tal após a adoção dessa decisão.</w:t>
            </w:r>
          </w:p>
        </w:tc>
      </w:tr>
    </w:tbl>
    <w:p w14:paraId="1B2B555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87562D9" w14:textId="77777777" w:rsidR="00740D3F" w:rsidRPr="001E3FEC" w:rsidRDefault="00740D3F" w:rsidP="00740D3F">
      <w:r w:rsidRPr="001E3FEC">
        <w:rPr>
          <w:rStyle w:val="HideTWBExt"/>
          <w:noProof w:val="0"/>
        </w:rPr>
        <w:t>&lt;/Amend&gt;</w:t>
      </w:r>
    </w:p>
    <w:p w14:paraId="08740D6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562</w:t>
      </w:r>
      <w:r w:rsidRPr="001E3FEC">
        <w:rPr>
          <w:rStyle w:val="HideTWBExt"/>
          <w:noProof w:val="0"/>
        </w:rPr>
        <w:t>&lt;/NumAm&gt;</w:t>
      </w:r>
    </w:p>
    <w:p w14:paraId="6731EBF9"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01368FF8" w14:textId="77777777" w:rsidR="00740D3F" w:rsidRPr="001E3FEC" w:rsidRDefault="00740D3F" w:rsidP="00740D3F">
      <w:pPr>
        <w:pStyle w:val="NormalBold"/>
      </w:pPr>
      <w:r w:rsidRPr="001E3FEC">
        <w:rPr>
          <w:rStyle w:val="HideTWBExt"/>
          <w:noProof w:val="0"/>
        </w:rPr>
        <w:t>&lt;/RepeatBlock-By&gt;</w:t>
      </w:r>
    </w:p>
    <w:p w14:paraId="253DCEC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F3245D1" w14:textId="77777777" w:rsidR="00740D3F" w:rsidRPr="001E3FEC" w:rsidRDefault="00740D3F" w:rsidP="00740D3F">
      <w:pPr>
        <w:pStyle w:val="NormalBold"/>
      </w:pPr>
      <w:r w:rsidRPr="001E3FEC">
        <w:rPr>
          <w:rStyle w:val="HideTWBExt"/>
          <w:noProof w:val="0"/>
        </w:rPr>
        <w:t>&lt;Article&gt;</w:t>
      </w:r>
      <w:r w:rsidRPr="001E3FEC">
        <w:t>Artigo 5 – n.º 2-A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E3C15C5" w14:textId="77777777" w:rsidTr="00E04692">
        <w:trPr>
          <w:trHeight w:hRule="exact" w:val="240"/>
          <w:jc w:val="center"/>
        </w:trPr>
        <w:tc>
          <w:tcPr>
            <w:tcW w:w="9752" w:type="dxa"/>
            <w:gridSpan w:val="2"/>
          </w:tcPr>
          <w:p w14:paraId="56AD37A2" w14:textId="77777777" w:rsidR="00740D3F" w:rsidRPr="001E3FEC" w:rsidRDefault="00740D3F" w:rsidP="00E04692"/>
        </w:tc>
      </w:tr>
      <w:tr w:rsidR="00740D3F" w:rsidRPr="001E3FEC" w14:paraId="6D524E30" w14:textId="77777777" w:rsidTr="00E04692">
        <w:trPr>
          <w:trHeight w:val="240"/>
          <w:jc w:val="center"/>
        </w:trPr>
        <w:tc>
          <w:tcPr>
            <w:tcW w:w="4876" w:type="dxa"/>
          </w:tcPr>
          <w:p w14:paraId="721C1130" w14:textId="77777777" w:rsidR="00740D3F" w:rsidRPr="001E3FEC" w:rsidRDefault="00740D3F" w:rsidP="00E04692">
            <w:pPr>
              <w:pStyle w:val="AmColumnHeading"/>
            </w:pPr>
            <w:r w:rsidRPr="001E3FEC">
              <w:t>Texto da Comissão</w:t>
            </w:r>
          </w:p>
        </w:tc>
        <w:tc>
          <w:tcPr>
            <w:tcW w:w="4876" w:type="dxa"/>
          </w:tcPr>
          <w:p w14:paraId="39CC4A7C" w14:textId="77777777" w:rsidR="00740D3F" w:rsidRPr="001E3FEC" w:rsidRDefault="00740D3F" w:rsidP="00E04692">
            <w:pPr>
              <w:pStyle w:val="AmColumnHeading"/>
            </w:pPr>
            <w:r w:rsidRPr="001E3FEC">
              <w:t>Alteração</w:t>
            </w:r>
          </w:p>
        </w:tc>
      </w:tr>
      <w:tr w:rsidR="00740D3F" w:rsidRPr="001E3FEC" w14:paraId="205DA07A" w14:textId="77777777" w:rsidTr="00E04692">
        <w:trPr>
          <w:jc w:val="center"/>
        </w:trPr>
        <w:tc>
          <w:tcPr>
            <w:tcW w:w="4876" w:type="dxa"/>
          </w:tcPr>
          <w:p w14:paraId="098E6ACC" w14:textId="77777777" w:rsidR="00740D3F" w:rsidRPr="001E3FEC" w:rsidRDefault="00740D3F" w:rsidP="00E04692">
            <w:pPr>
              <w:pStyle w:val="Normal6a"/>
            </w:pPr>
          </w:p>
        </w:tc>
        <w:tc>
          <w:tcPr>
            <w:tcW w:w="4876" w:type="dxa"/>
          </w:tcPr>
          <w:p w14:paraId="37A3C231" w14:textId="77777777" w:rsidR="00740D3F" w:rsidRPr="001E3FEC" w:rsidRDefault="00740D3F" w:rsidP="00E04692">
            <w:pPr>
              <w:pStyle w:val="Normal6a"/>
            </w:pPr>
            <w:r w:rsidRPr="001E3FEC">
              <w:rPr>
                <w:b/>
                <w:i/>
              </w:rPr>
              <w:t>2-A.</w:t>
            </w:r>
            <w:r w:rsidRPr="001E3FEC">
              <w:tab/>
            </w:r>
            <w:r w:rsidRPr="001E3FEC">
              <w:rPr>
                <w:b/>
                <w:i/>
              </w:rPr>
              <w:t>Os requerentes de proteção internacional beneficiam dos seus direitos ao abrigo da Diretiva XXX/XXX/UE [reformulação da Diretiva Condições de Acolhimento] e o Regulamento (UE) XXX/XXX [Regulamento Procedimentos de Asilo], logo que apresentem um pedido, independentemente do momento em que o registo tenha lugar.</w:t>
            </w:r>
          </w:p>
        </w:tc>
      </w:tr>
    </w:tbl>
    <w:p w14:paraId="42E2378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B78C2ED" w14:textId="77777777" w:rsidR="00740D3F" w:rsidRPr="001E3FEC" w:rsidRDefault="00740D3F" w:rsidP="00740D3F">
      <w:r w:rsidRPr="001E3FEC">
        <w:rPr>
          <w:rStyle w:val="HideTWBExt"/>
          <w:noProof w:val="0"/>
        </w:rPr>
        <w:t>&lt;/Amend&gt;</w:t>
      </w:r>
    </w:p>
    <w:p w14:paraId="3A7DE7C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563</w:t>
      </w:r>
      <w:r w:rsidRPr="001E3FEC">
        <w:rPr>
          <w:rStyle w:val="HideTWBExt"/>
          <w:noProof w:val="0"/>
        </w:rPr>
        <w:t>&lt;/NumAm&gt;</w:t>
      </w:r>
    </w:p>
    <w:p w14:paraId="0B31AAFE"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0B7982C1" w14:textId="77777777" w:rsidR="00740D3F" w:rsidRPr="001E3FEC" w:rsidRDefault="00740D3F" w:rsidP="00740D3F">
      <w:pPr>
        <w:pStyle w:val="NormalBold"/>
      </w:pPr>
      <w:r w:rsidRPr="001E3FEC">
        <w:rPr>
          <w:rStyle w:val="HideTWBExt"/>
          <w:noProof w:val="0"/>
        </w:rPr>
        <w:t>&lt;/RepeatBlock-By&gt;</w:t>
      </w:r>
    </w:p>
    <w:p w14:paraId="4F99ED9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F3CC4FF" w14:textId="77777777" w:rsidR="00740D3F" w:rsidRPr="001E3FEC" w:rsidRDefault="00740D3F" w:rsidP="00740D3F">
      <w:pPr>
        <w:pStyle w:val="NormalBold"/>
      </w:pPr>
      <w:r w:rsidRPr="001E3FEC">
        <w:rPr>
          <w:rStyle w:val="HideTWBExt"/>
          <w:noProof w:val="0"/>
        </w:rPr>
        <w:t>&lt;Article&gt;</w:t>
      </w:r>
      <w:r w:rsidRPr="001E3FEC">
        <w:t>Artigo 5 – n.º 2-B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23919AF" w14:textId="77777777" w:rsidTr="00E04692">
        <w:trPr>
          <w:trHeight w:hRule="exact" w:val="240"/>
          <w:jc w:val="center"/>
        </w:trPr>
        <w:tc>
          <w:tcPr>
            <w:tcW w:w="9752" w:type="dxa"/>
            <w:gridSpan w:val="2"/>
          </w:tcPr>
          <w:p w14:paraId="395E503D" w14:textId="77777777" w:rsidR="00740D3F" w:rsidRPr="001E3FEC" w:rsidRDefault="00740D3F" w:rsidP="00E04692"/>
        </w:tc>
      </w:tr>
      <w:tr w:rsidR="00740D3F" w:rsidRPr="001E3FEC" w14:paraId="30C120F9" w14:textId="77777777" w:rsidTr="00E04692">
        <w:trPr>
          <w:trHeight w:val="240"/>
          <w:jc w:val="center"/>
        </w:trPr>
        <w:tc>
          <w:tcPr>
            <w:tcW w:w="4876" w:type="dxa"/>
          </w:tcPr>
          <w:p w14:paraId="139B5380" w14:textId="77777777" w:rsidR="00740D3F" w:rsidRPr="001E3FEC" w:rsidRDefault="00740D3F" w:rsidP="00E04692">
            <w:pPr>
              <w:pStyle w:val="AmColumnHeading"/>
            </w:pPr>
            <w:r w:rsidRPr="001E3FEC">
              <w:t>Texto da Comissão</w:t>
            </w:r>
          </w:p>
        </w:tc>
        <w:tc>
          <w:tcPr>
            <w:tcW w:w="4876" w:type="dxa"/>
          </w:tcPr>
          <w:p w14:paraId="48DF11F8" w14:textId="77777777" w:rsidR="00740D3F" w:rsidRPr="001E3FEC" w:rsidRDefault="00740D3F" w:rsidP="00E04692">
            <w:pPr>
              <w:pStyle w:val="AmColumnHeading"/>
            </w:pPr>
            <w:r w:rsidRPr="001E3FEC">
              <w:t>Alteração</w:t>
            </w:r>
          </w:p>
        </w:tc>
      </w:tr>
      <w:tr w:rsidR="00740D3F" w:rsidRPr="001E3FEC" w14:paraId="02AC2D15" w14:textId="77777777" w:rsidTr="00E04692">
        <w:trPr>
          <w:jc w:val="center"/>
        </w:trPr>
        <w:tc>
          <w:tcPr>
            <w:tcW w:w="4876" w:type="dxa"/>
          </w:tcPr>
          <w:p w14:paraId="7C1ACE0A" w14:textId="77777777" w:rsidR="00740D3F" w:rsidRPr="001E3FEC" w:rsidRDefault="00740D3F" w:rsidP="00E04692">
            <w:pPr>
              <w:pStyle w:val="Normal6a"/>
            </w:pPr>
          </w:p>
        </w:tc>
        <w:tc>
          <w:tcPr>
            <w:tcW w:w="4876" w:type="dxa"/>
          </w:tcPr>
          <w:p w14:paraId="2B5F50D1" w14:textId="77777777" w:rsidR="00740D3F" w:rsidRPr="001E3FEC" w:rsidRDefault="00740D3F" w:rsidP="00E04692">
            <w:pPr>
              <w:pStyle w:val="Normal6a"/>
            </w:pPr>
            <w:r w:rsidRPr="001E3FEC">
              <w:rPr>
                <w:b/>
                <w:i/>
              </w:rPr>
              <w:t>2-B.</w:t>
            </w:r>
            <w:r w:rsidRPr="001E3FEC">
              <w:tab/>
            </w:r>
            <w:r w:rsidRPr="001E3FEC">
              <w:rPr>
                <w:b/>
                <w:i/>
              </w:rPr>
              <w:t>O Estado-Membro em situação de crise deve prever recursos humanos e materiais adicionais e suficientes para poder cumprir as obrigações que lhe incumbem por força da Diretiva XXX/XXX/UE [reformulação da Diretiva Condições de Acolhimento].</w:t>
            </w:r>
          </w:p>
        </w:tc>
      </w:tr>
    </w:tbl>
    <w:p w14:paraId="224A393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4821B33" w14:textId="77777777" w:rsidR="00740D3F" w:rsidRPr="001E3FEC" w:rsidRDefault="00740D3F" w:rsidP="00740D3F">
      <w:r w:rsidRPr="001E3FEC">
        <w:rPr>
          <w:rStyle w:val="HideTWBExt"/>
          <w:noProof w:val="0"/>
        </w:rPr>
        <w:t>&lt;/Amend&gt;</w:t>
      </w:r>
    </w:p>
    <w:p w14:paraId="4796232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564</w:t>
      </w:r>
      <w:r w:rsidRPr="001E3FEC">
        <w:rPr>
          <w:rStyle w:val="HideTWBExt"/>
          <w:noProof w:val="0"/>
        </w:rPr>
        <w:t>&lt;/NumAm&gt;</w:t>
      </w:r>
    </w:p>
    <w:p w14:paraId="65CE7BC8"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3D6F9CD8" w14:textId="77777777" w:rsidR="00740D3F" w:rsidRPr="001E3FEC" w:rsidRDefault="00740D3F" w:rsidP="00740D3F">
      <w:pPr>
        <w:pStyle w:val="NormalBold"/>
      </w:pPr>
      <w:r w:rsidRPr="001E3FEC">
        <w:rPr>
          <w:rStyle w:val="HideTWBExt"/>
          <w:noProof w:val="0"/>
        </w:rPr>
        <w:t>&lt;/RepeatBlock-By&gt;</w:t>
      </w:r>
    </w:p>
    <w:p w14:paraId="7DE0E79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821F6AE" w14:textId="77777777" w:rsidR="00740D3F" w:rsidRPr="001E3FEC" w:rsidRDefault="00740D3F" w:rsidP="00740D3F">
      <w:pPr>
        <w:pStyle w:val="NormalBold"/>
      </w:pPr>
      <w:r w:rsidRPr="001E3FEC">
        <w:rPr>
          <w:rStyle w:val="HideTWBExt"/>
          <w:noProof w:val="0"/>
        </w:rPr>
        <w:t>&lt;Article&gt;</w:t>
      </w:r>
      <w:r w:rsidRPr="001E3FEC">
        <w:t>Artigo 5 – n.º 2-C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02FF1CE" w14:textId="77777777" w:rsidTr="00E04692">
        <w:trPr>
          <w:trHeight w:hRule="exact" w:val="240"/>
          <w:jc w:val="center"/>
        </w:trPr>
        <w:tc>
          <w:tcPr>
            <w:tcW w:w="9752" w:type="dxa"/>
            <w:gridSpan w:val="2"/>
          </w:tcPr>
          <w:p w14:paraId="0A01553E" w14:textId="77777777" w:rsidR="00740D3F" w:rsidRPr="001E3FEC" w:rsidRDefault="00740D3F" w:rsidP="00E04692"/>
        </w:tc>
      </w:tr>
      <w:tr w:rsidR="00740D3F" w:rsidRPr="001E3FEC" w14:paraId="762A1970" w14:textId="77777777" w:rsidTr="00E04692">
        <w:trPr>
          <w:trHeight w:val="240"/>
          <w:jc w:val="center"/>
        </w:trPr>
        <w:tc>
          <w:tcPr>
            <w:tcW w:w="4876" w:type="dxa"/>
          </w:tcPr>
          <w:p w14:paraId="7A5C5435" w14:textId="77777777" w:rsidR="00740D3F" w:rsidRPr="001E3FEC" w:rsidRDefault="00740D3F" w:rsidP="00E04692">
            <w:pPr>
              <w:pStyle w:val="AmColumnHeading"/>
            </w:pPr>
            <w:r w:rsidRPr="001E3FEC">
              <w:t>Texto da Comissão</w:t>
            </w:r>
          </w:p>
        </w:tc>
        <w:tc>
          <w:tcPr>
            <w:tcW w:w="4876" w:type="dxa"/>
          </w:tcPr>
          <w:p w14:paraId="43177681" w14:textId="77777777" w:rsidR="00740D3F" w:rsidRPr="001E3FEC" w:rsidRDefault="00740D3F" w:rsidP="00E04692">
            <w:pPr>
              <w:pStyle w:val="AmColumnHeading"/>
            </w:pPr>
            <w:r w:rsidRPr="001E3FEC">
              <w:t>Alteração</w:t>
            </w:r>
          </w:p>
        </w:tc>
      </w:tr>
      <w:tr w:rsidR="00740D3F" w:rsidRPr="001E3FEC" w14:paraId="17F55D97" w14:textId="77777777" w:rsidTr="00E04692">
        <w:trPr>
          <w:jc w:val="center"/>
        </w:trPr>
        <w:tc>
          <w:tcPr>
            <w:tcW w:w="4876" w:type="dxa"/>
          </w:tcPr>
          <w:p w14:paraId="481ED114" w14:textId="77777777" w:rsidR="00740D3F" w:rsidRPr="001E3FEC" w:rsidRDefault="00740D3F" w:rsidP="00E04692">
            <w:pPr>
              <w:pStyle w:val="Normal6a"/>
            </w:pPr>
          </w:p>
        </w:tc>
        <w:tc>
          <w:tcPr>
            <w:tcW w:w="4876" w:type="dxa"/>
          </w:tcPr>
          <w:p w14:paraId="6147BB9D" w14:textId="77777777" w:rsidR="00740D3F" w:rsidRPr="001E3FEC" w:rsidRDefault="00740D3F" w:rsidP="00E04692">
            <w:pPr>
              <w:pStyle w:val="Normal6a"/>
            </w:pPr>
            <w:r w:rsidRPr="001E3FEC">
              <w:rPr>
                <w:b/>
                <w:i/>
              </w:rPr>
              <w:t>2-C.</w:t>
            </w:r>
            <w:r w:rsidRPr="001E3FEC">
              <w:tab/>
            </w:r>
            <w:r w:rsidRPr="001E3FEC">
              <w:rPr>
                <w:b/>
                <w:i/>
              </w:rPr>
              <w:t>O direito de asilo e o princípio da não repulsão devem ser sempre respeitados durante o procedimento de gestão de crises de regresso.</w:t>
            </w:r>
          </w:p>
        </w:tc>
      </w:tr>
    </w:tbl>
    <w:p w14:paraId="3B141E6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DDE55BE" w14:textId="77777777" w:rsidR="00740D3F" w:rsidRPr="001E3FEC" w:rsidRDefault="00740D3F" w:rsidP="00740D3F">
      <w:r w:rsidRPr="001E3FEC">
        <w:rPr>
          <w:rStyle w:val="HideTWBExt"/>
          <w:noProof w:val="0"/>
        </w:rPr>
        <w:t>&lt;/Amend&gt;</w:t>
      </w:r>
    </w:p>
    <w:p w14:paraId="55786F0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565</w:t>
      </w:r>
      <w:r w:rsidRPr="001E3FEC">
        <w:rPr>
          <w:rStyle w:val="HideTWBExt"/>
          <w:noProof w:val="0"/>
        </w:rPr>
        <w:t>&lt;/NumAm&gt;</w:t>
      </w:r>
    </w:p>
    <w:p w14:paraId="08497176"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04927BA3" w14:textId="77777777" w:rsidR="00740D3F" w:rsidRPr="001E3FEC" w:rsidRDefault="00740D3F" w:rsidP="00740D3F">
      <w:pPr>
        <w:pStyle w:val="NormalBold"/>
      </w:pPr>
      <w:r w:rsidRPr="001E3FEC">
        <w:rPr>
          <w:rStyle w:val="HideTWBExt"/>
          <w:noProof w:val="0"/>
        </w:rPr>
        <w:t>&lt;/RepeatBlock-By&gt;</w:t>
      </w:r>
    </w:p>
    <w:p w14:paraId="029DBF6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8C5C708" w14:textId="77777777" w:rsidR="00740D3F" w:rsidRPr="001E3FEC" w:rsidRDefault="00740D3F" w:rsidP="00740D3F">
      <w:pPr>
        <w:pStyle w:val="NormalBold"/>
      </w:pPr>
      <w:r w:rsidRPr="001E3FEC">
        <w:rPr>
          <w:rStyle w:val="HideTWBExt"/>
          <w:noProof w:val="0"/>
        </w:rPr>
        <w:t>&lt;Article&gt;</w:t>
      </w:r>
      <w:r w:rsidRPr="001E3FEC">
        <w:t>Artigo 5-A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CB7AD22" w14:textId="77777777" w:rsidTr="00E04692">
        <w:trPr>
          <w:trHeight w:hRule="exact" w:val="240"/>
          <w:jc w:val="center"/>
        </w:trPr>
        <w:tc>
          <w:tcPr>
            <w:tcW w:w="9752" w:type="dxa"/>
            <w:gridSpan w:val="2"/>
          </w:tcPr>
          <w:p w14:paraId="56718993" w14:textId="77777777" w:rsidR="00740D3F" w:rsidRPr="001E3FEC" w:rsidRDefault="00740D3F" w:rsidP="00E04692"/>
        </w:tc>
      </w:tr>
      <w:tr w:rsidR="00740D3F" w:rsidRPr="001E3FEC" w14:paraId="3C2ABD77" w14:textId="77777777" w:rsidTr="00E04692">
        <w:trPr>
          <w:trHeight w:val="240"/>
          <w:jc w:val="center"/>
        </w:trPr>
        <w:tc>
          <w:tcPr>
            <w:tcW w:w="4876" w:type="dxa"/>
          </w:tcPr>
          <w:p w14:paraId="0D79DE4D" w14:textId="77777777" w:rsidR="00740D3F" w:rsidRPr="001E3FEC" w:rsidRDefault="00740D3F" w:rsidP="00E04692">
            <w:pPr>
              <w:pStyle w:val="AmColumnHeading"/>
            </w:pPr>
            <w:r w:rsidRPr="001E3FEC">
              <w:t>Texto da Comissão</w:t>
            </w:r>
          </w:p>
        </w:tc>
        <w:tc>
          <w:tcPr>
            <w:tcW w:w="4876" w:type="dxa"/>
          </w:tcPr>
          <w:p w14:paraId="1751E77F" w14:textId="77777777" w:rsidR="00740D3F" w:rsidRPr="001E3FEC" w:rsidRDefault="00740D3F" w:rsidP="00E04692">
            <w:pPr>
              <w:pStyle w:val="AmColumnHeading"/>
            </w:pPr>
            <w:r w:rsidRPr="001E3FEC">
              <w:t>Alteração</w:t>
            </w:r>
          </w:p>
        </w:tc>
      </w:tr>
      <w:tr w:rsidR="00740D3F" w:rsidRPr="001E3FEC" w14:paraId="727FB282" w14:textId="77777777" w:rsidTr="00E04692">
        <w:trPr>
          <w:jc w:val="center"/>
        </w:trPr>
        <w:tc>
          <w:tcPr>
            <w:tcW w:w="4876" w:type="dxa"/>
          </w:tcPr>
          <w:p w14:paraId="4EB35F43" w14:textId="77777777" w:rsidR="00740D3F" w:rsidRPr="001E3FEC" w:rsidRDefault="00740D3F" w:rsidP="00E04692">
            <w:pPr>
              <w:pStyle w:val="Normal6a"/>
            </w:pPr>
          </w:p>
        </w:tc>
        <w:tc>
          <w:tcPr>
            <w:tcW w:w="4876" w:type="dxa"/>
          </w:tcPr>
          <w:p w14:paraId="525A6FCB" w14:textId="77777777" w:rsidR="00740D3F" w:rsidRPr="001E3FEC" w:rsidRDefault="00740D3F" w:rsidP="00E04692">
            <w:pPr>
              <w:pStyle w:val="NormalBoldItalicCenter6a"/>
            </w:pPr>
            <w:r w:rsidRPr="001E3FEC">
              <w:t>Artigo 5.º-A</w:t>
            </w:r>
          </w:p>
        </w:tc>
      </w:tr>
      <w:tr w:rsidR="00740D3F" w:rsidRPr="001E3FEC" w14:paraId="02A6CCB1" w14:textId="77777777" w:rsidTr="00E04692">
        <w:trPr>
          <w:jc w:val="center"/>
        </w:trPr>
        <w:tc>
          <w:tcPr>
            <w:tcW w:w="4876" w:type="dxa"/>
          </w:tcPr>
          <w:p w14:paraId="27F0176B" w14:textId="77777777" w:rsidR="00740D3F" w:rsidRPr="001E3FEC" w:rsidRDefault="00740D3F" w:rsidP="00E04692">
            <w:pPr>
              <w:pStyle w:val="Normal6a"/>
            </w:pPr>
          </w:p>
        </w:tc>
        <w:tc>
          <w:tcPr>
            <w:tcW w:w="4876" w:type="dxa"/>
          </w:tcPr>
          <w:p w14:paraId="40BF36D1" w14:textId="77777777" w:rsidR="00740D3F" w:rsidRPr="001E3FEC" w:rsidRDefault="00740D3F" w:rsidP="00E04692">
            <w:pPr>
              <w:pStyle w:val="NormalBoldItalicCenter6a"/>
            </w:pPr>
            <w:r w:rsidRPr="001E3FEC">
              <w:t>Isenção de responsabilidade ao abrigo do Regulamento (UE) XXX/XXX [Gestão do Asilo e da Migração]</w:t>
            </w:r>
          </w:p>
        </w:tc>
      </w:tr>
      <w:tr w:rsidR="00740D3F" w:rsidRPr="001E3FEC" w14:paraId="2E3C9B57" w14:textId="77777777" w:rsidTr="00E04692">
        <w:trPr>
          <w:jc w:val="center"/>
        </w:trPr>
        <w:tc>
          <w:tcPr>
            <w:tcW w:w="4876" w:type="dxa"/>
          </w:tcPr>
          <w:p w14:paraId="540750D5" w14:textId="77777777" w:rsidR="00740D3F" w:rsidRPr="001E3FEC" w:rsidRDefault="00740D3F" w:rsidP="00E04692">
            <w:pPr>
              <w:pStyle w:val="Normal6a"/>
            </w:pPr>
          </w:p>
        </w:tc>
        <w:tc>
          <w:tcPr>
            <w:tcW w:w="4876" w:type="dxa"/>
          </w:tcPr>
          <w:p w14:paraId="37B4CD81" w14:textId="77777777" w:rsidR="00740D3F" w:rsidRPr="001E3FEC" w:rsidRDefault="00740D3F" w:rsidP="00E04692">
            <w:pPr>
              <w:pStyle w:val="Normal6a"/>
            </w:pPr>
            <w:r w:rsidRPr="001E3FEC">
              <w:rPr>
                <w:b/>
                <w:i/>
              </w:rPr>
              <w:t>Sempre que um Estado-Membro esteja numa situação de crise, considera-se impossível o acolhimento de pessoas pelas quais é responsável, nos termos do Regulamento (UE) XXX/XXX [Gestão do Asilo e da Migração]. Nesses casos, o Estado-Membro requerente ou notificante não pode efetuar a transferência até que o Estado-Membro responsável deixe de estar numa situação de crise. Sempre que, devido à persistência da situação de crise, não seja possível realizar a transferência no prazo de um ano a contar da data de aceitação do pedido de tomada a cargo ou da confirmação da notificação de retomada a cargo por outro Estado-Membro, ou da decisão final relativa a um recurso ou revisão de uma decisão de transferência em que exista efeito suspensivo, em conformidade com o artigo 33.º, n.º 3, desse regulamento, em derrogação do disposto no artigo 35.º do Regulamento (UE) XXX/XXX [Gestão do Asilo e da Migração], o Estado-Membro responsável deve ser dispensado das suas obrigações de tomada ou retomada a cargo da pessoa em questão e a responsabilidade deve ser transferida para o Estado-Membro requerente ou notificante.</w:t>
            </w:r>
          </w:p>
        </w:tc>
      </w:tr>
    </w:tbl>
    <w:p w14:paraId="66202B6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B2DDD3D" w14:textId="77777777" w:rsidR="00740D3F" w:rsidRPr="001E3FEC" w:rsidRDefault="00740D3F" w:rsidP="00740D3F">
      <w:r w:rsidRPr="001E3FEC">
        <w:rPr>
          <w:rStyle w:val="HideTWBExt"/>
          <w:noProof w:val="0"/>
        </w:rPr>
        <w:t>&lt;/Amend&gt;</w:t>
      </w:r>
    </w:p>
    <w:p w14:paraId="09626AA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566</w:t>
      </w:r>
      <w:r w:rsidRPr="001E3FEC">
        <w:rPr>
          <w:rStyle w:val="HideTWBExt"/>
          <w:noProof w:val="0"/>
        </w:rPr>
        <w:t>&lt;/NumAm&gt;</w:t>
      </w:r>
    </w:p>
    <w:p w14:paraId="1FA2A891"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3E298DFB" w14:textId="77777777" w:rsidR="00740D3F" w:rsidRPr="001E3FEC" w:rsidRDefault="00740D3F" w:rsidP="00740D3F">
      <w:pPr>
        <w:pStyle w:val="NormalBold"/>
      </w:pPr>
      <w:r w:rsidRPr="001E3FEC">
        <w:rPr>
          <w:rStyle w:val="HideTWBExt"/>
          <w:noProof w:val="0"/>
        </w:rPr>
        <w:t>&lt;/RepeatBlock-By&gt;</w:t>
      </w:r>
    </w:p>
    <w:p w14:paraId="5B389EB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62DA5BA" w14:textId="77777777" w:rsidR="00740D3F" w:rsidRPr="001E3FEC" w:rsidRDefault="00740D3F" w:rsidP="00740D3F">
      <w:pPr>
        <w:pStyle w:val="NormalBold"/>
      </w:pPr>
      <w:r w:rsidRPr="001E3FEC">
        <w:rPr>
          <w:rStyle w:val="HideTWBExt"/>
          <w:noProof w:val="0"/>
        </w:rPr>
        <w:t>&lt;Article&gt;</w:t>
      </w:r>
      <w:r w:rsidRPr="001E3FEC">
        <w:t>Artigo 5-B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AE2FCE1" w14:textId="77777777" w:rsidTr="00E04692">
        <w:trPr>
          <w:trHeight w:hRule="exact" w:val="240"/>
          <w:jc w:val="center"/>
        </w:trPr>
        <w:tc>
          <w:tcPr>
            <w:tcW w:w="9752" w:type="dxa"/>
            <w:gridSpan w:val="2"/>
          </w:tcPr>
          <w:p w14:paraId="403BA2D8" w14:textId="77777777" w:rsidR="00740D3F" w:rsidRPr="001E3FEC" w:rsidRDefault="00740D3F" w:rsidP="00E04692"/>
        </w:tc>
      </w:tr>
      <w:tr w:rsidR="00740D3F" w:rsidRPr="001E3FEC" w14:paraId="4EC5B527" w14:textId="77777777" w:rsidTr="00E04692">
        <w:trPr>
          <w:trHeight w:val="240"/>
          <w:jc w:val="center"/>
        </w:trPr>
        <w:tc>
          <w:tcPr>
            <w:tcW w:w="4876" w:type="dxa"/>
          </w:tcPr>
          <w:p w14:paraId="010C175D" w14:textId="77777777" w:rsidR="00740D3F" w:rsidRPr="001E3FEC" w:rsidRDefault="00740D3F" w:rsidP="00E04692">
            <w:pPr>
              <w:pStyle w:val="AmColumnHeading"/>
            </w:pPr>
            <w:r w:rsidRPr="001E3FEC">
              <w:t>Texto da Comissão</w:t>
            </w:r>
          </w:p>
        </w:tc>
        <w:tc>
          <w:tcPr>
            <w:tcW w:w="4876" w:type="dxa"/>
          </w:tcPr>
          <w:p w14:paraId="47E8F32C" w14:textId="77777777" w:rsidR="00740D3F" w:rsidRPr="001E3FEC" w:rsidRDefault="00740D3F" w:rsidP="00E04692">
            <w:pPr>
              <w:pStyle w:val="AmColumnHeading"/>
            </w:pPr>
            <w:r w:rsidRPr="001E3FEC">
              <w:t>Alteração</w:t>
            </w:r>
          </w:p>
        </w:tc>
      </w:tr>
      <w:tr w:rsidR="00740D3F" w:rsidRPr="001E3FEC" w14:paraId="58D19F0E" w14:textId="77777777" w:rsidTr="00E04692">
        <w:trPr>
          <w:jc w:val="center"/>
        </w:trPr>
        <w:tc>
          <w:tcPr>
            <w:tcW w:w="4876" w:type="dxa"/>
          </w:tcPr>
          <w:p w14:paraId="11C37A21" w14:textId="77777777" w:rsidR="00740D3F" w:rsidRPr="001E3FEC" w:rsidRDefault="00740D3F" w:rsidP="00E04692">
            <w:pPr>
              <w:pStyle w:val="Normal6a"/>
            </w:pPr>
          </w:p>
        </w:tc>
        <w:tc>
          <w:tcPr>
            <w:tcW w:w="4876" w:type="dxa"/>
          </w:tcPr>
          <w:p w14:paraId="1330F91E" w14:textId="77777777" w:rsidR="00740D3F" w:rsidRPr="001E3FEC" w:rsidRDefault="00740D3F" w:rsidP="00E04692">
            <w:pPr>
              <w:pStyle w:val="NormalBoldItalicCenter6a"/>
            </w:pPr>
            <w:r w:rsidRPr="001E3FEC">
              <w:t>Artigo 5.º-B</w:t>
            </w:r>
          </w:p>
        </w:tc>
      </w:tr>
      <w:tr w:rsidR="00740D3F" w:rsidRPr="001E3FEC" w14:paraId="6311BA1E" w14:textId="77777777" w:rsidTr="00E04692">
        <w:trPr>
          <w:jc w:val="center"/>
        </w:trPr>
        <w:tc>
          <w:tcPr>
            <w:tcW w:w="4876" w:type="dxa"/>
          </w:tcPr>
          <w:p w14:paraId="7CCFCDE6" w14:textId="77777777" w:rsidR="00740D3F" w:rsidRPr="001E3FEC" w:rsidRDefault="00740D3F" w:rsidP="00E04692">
            <w:pPr>
              <w:pStyle w:val="Normal6a"/>
            </w:pPr>
          </w:p>
        </w:tc>
        <w:tc>
          <w:tcPr>
            <w:tcW w:w="4876" w:type="dxa"/>
          </w:tcPr>
          <w:p w14:paraId="4B1AED63" w14:textId="77777777" w:rsidR="00740D3F" w:rsidRPr="001E3FEC" w:rsidRDefault="00740D3F" w:rsidP="00E04692">
            <w:pPr>
              <w:pStyle w:val="NormalBoldItalicCenter6a"/>
            </w:pPr>
            <w:r w:rsidRPr="001E3FEC">
              <w:t>Isenção de obrigações relativamente às medidas de solidariedade numa situação de crise</w:t>
            </w:r>
          </w:p>
        </w:tc>
      </w:tr>
      <w:tr w:rsidR="00740D3F" w:rsidRPr="001E3FEC" w14:paraId="4DC3AFE1" w14:textId="77777777" w:rsidTr="00E04692">
        <w:trPr>
          <w:jc w:val="center"/>
        </w:trPr>
        <w:tc>
          <w:tcPr>
            <w:tcW w:w="4876" w:type="dxa"/>
          </w:tcPr>
          <w:p w14:paraId="3A1DF1DB" w14:textId="77777777" w:rsidR="00740D3F" w:rsidRPr="001E3FEC" w:rsidRDefault="00740D3F" w:rsidP="00E04692">
            <w:pPr>
              <w:pStyle w:val="Normal6a"/>
            </w:pPr>
          </w:p>
        </w:tc>
        <w:tc>
          <w:tcPr>
            <w:tcW w:w="4876" w:type="dxa"/>
          </w:tcPr>
          <w:p w14:paraId="29D43A0C" w14:textId="77777777" w:rsidR="00740D3F" w:rsidRPr="001E3FEC" w:rsidRDefault="00740D3F" w:rsidP="00E04692">
            <w:pPr>
              <w:pStyle w:val="Normal6a"/>
            </w:pPr>
            <w:r w:rsidRPr="001E3FEC">
              <w:rPr>
                <w:b/>
                <w:i/>
              </w:rPr>
              <w:t>Numa situação de crise, os Estados-Membros ficam isentos da obrigação de tomar medidas de solidariedade nos termos do artigo 47.º e do artigo 53.º, n.º 1, do Regulamento (UE) XXX/XXX [Gestão do Asilo e da Migração] e do artigo 2.º do presente regulamento.</w:t>
            </w:r>
          </w:p>
        </w:tc>
      </w:tr>
    </w:tbl>
    <w:p w14:paraId="673F3C8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002EA0F" w14:textId="77777777" w:rsidR="00740D3F" w:rsidRPr="001E3FEC" w:rsidRDefault="00740D3F" w:rsidP="00740D3F">
      <w:r w:rsidRPr="001E3FEC">
        <w:rPr>
          <w:rStyle w:val="HideTWBExt"/>
          <w:noProof w:val="0"/>
        </w:rPr>
        <w:t>&lt;/Amend&gt;</w:t>
      </w:r>
    </w:p>
    <w:p w14:paraId="26B1955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567</w:t>
      </w:r>
      <w:r w:rsidRPr="001E3FEC">
        <w:rPr>
          <w:rStyle w:val="HideTWBExt"/>
          <w:noProof w:val="0"/>
        </w:rPr>
        <w:t>&lt;/NumAm&gt;</w:t>
      </w:r>
    </w:p>
    <w:p w14:paraId="05B9D5D0"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454C456F" w14:textId="77777777" w:rsidR="00740D3F" w:rsidRPr="001E3FEC" w:rsidRDefault="00740D3F" w:rsidP="00740D3F">
      <w:pPr>
        <w:pStyle w:val="NormalBold"/>
      </w:pPr>
      <w:r w:rsidRPr="001E3FEC">
        <w:rPr>
          <w:rStyle w:val="HideTWBExt"/>
          <w:noProof w:val="0"/>
        </w:rPr>
        <w:t>&lt;/RepeatBlock-By&gt;</w:t>
      </w:r>
    </w:p>
    <w:p w14:paraId="1A1087F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73DFEDB" w14:textId="77777777" w:rsidR="00740D3F" w:rsidRPr="001E3FEC" w:rsidRDefault="00740D3F" w:rsidP="00740D3F">
      <w:pPr>
        <w:pStyle w:val="NormalBold"/>
      </w:pPr>
      <w:r w:rsidRPr="001E3FEC">
        <w:rPr>
          <w:rStyle w:val="HideTWBExt"/>
          <w:noProof w:val="0"/>
        </w:rPr>
        <w:t>&lt;Article&gt;</w:t>
      </w:r>
      <w:r w:rsidRPr="001E3FEC">
        <w:t>Artigo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4D52F6E" w14:textId="77777777" w:rsidTr="00E04692">
        <w:trPr>
          <w:trHeight w:hRule="exact" w:val="240"/>
          <w:jc w:val="center"/>
        </w:trPr>
        <w:tc>
          <w:tcPr>
            <w:tcW w:w="9752" w:type="dxa"/>
            <w:gridSpan w:val="2"/>
          </w:tcPr>
          <w:p w14:paraId="7066DA64" w14:textId="77777777" w:rsidR="00740D3F" w:rsidRPr="001E3FEC" w:rsidRDefault="00740D3F" w:rsidP="00E04692"/>
        </w:tc>
      </w:tr>
      <w:tr w:rsidR="00740D3F" w:rsidRPr="001E3FEC" w14:paraId="3AA390BB" w14:textId="77777777" w:rsidTr="00E04692">
        <w:trPr>
          <w:trHeight w:val="240"/>
          <w:jc w:val="center"/>
        </w:trPr>
        <w:tc>
          <w:tcPr>
            <w:tcW w:w="4876" w:type="dxa"/>
          </w:tcPr>
          <w:p w14:paraId="71896799" w14:textId="77777777" w:rsidR="00740D3F" w:rsidRPr="001E3FEC" w:rsidRDefault="00740D3F" w:rsidP="00E04692">
            <w:pPr>
              <w:pStyle w:val="AmColumnHeading"/>
            </w:pPr>
            <w:r w:rsidRPr="001E3FEC">
              <w:t>Texto da Comissão</w:t>
            </w:r>
          </w:p>
        </w:tc>
        <w:tc>
          <w:tcPr>
            <w:tcW w:w="4876" w:type="dxa"/>
          </w:tcPr>
          <w:p w14:paraId="3F585437" w14:textId="77777777" w:rsidR="00740D3F" w:rsidRPr="001E3FEC" w:rsidRDefault="00740D3F" w:rsidP="00E04692">
            <w:pPr>
              <w:pStyle w:val="AmColumnHeading"/>
            </w:pPr>
            <w:r w:rsidRPr="001E3FEC">
              <w:t>Alteração</w:t>
            </w:r>
          </w:p>
        </w:tc>
      </w:tr>
      <w:tr w:rsidR="00740D3F" w:rsidRPr="001E3FEC" w14:paraId="2B12F8B2" w14:textId="77777777" w:rsidTr="00E04692">
        <w:trPr>
          <w:jc w:val="center"/>
        </w:trPr>
        <w:tc>
          <w:tcPr>
            <w:tcW w:w="4876" w:type="dxa"/>
          </w:tcPr>
          <w:p w14:paraId="2FF42C1A" w14:textId="77777777" w:rsidR="00740D3F" w:rsidRPr="001E3FEC" w:rsidRDefault="00740D3F" w:rsidP="00E04692">
            <w:pPr>
              <w:pStyle w:val="NormalBoldItalicCenter6a"/>
            </w:pPr>
            <w:r w:rsidRPr="001E3FEC">
              <w:t>Artigo 6.º</w:t>
            </w:r>
          </w:p>
        </w:tc>
        <w:tc>
          <w:tcPr>
            <w:tcW w:w="4876" w:type="dxa"/>
          </w:tcPr>
          <w:p w14:paraId="454CB6F0" w14:textId="77777777" w:rsidR="00740D3F" w:rsidRPr="001E3FEC" w:rsidRDefault="00740D3F" w:rsidP="00E04692">
            <w:pPr>
              <w:pStyle w:val="Normal6a"/>
            </w:pPr>
            <w:r w:rsidRPr="001E3FEC">
              <w:rPr>
                <w:b/>
                <w:i/>
              </w:rPr>
              <w:t>Suprimido</w:t>
            </w:r>
          </w:p>
        </w:tc>
      </w:tr>
      <w:tr w:rsidR="00740D3F" w:rsidRPr="001E3FEC" w14:paraId="7882C8E4" w14:textId="77777777" w:rsidTr="00E04692">
        <w:trPr>
          <w:jc w:val="center"/>
        </w:trPr>
        <w:tc>
          <w:tcPr>
            <w:tcW w:w="4876" w:type="dxa"/>
          </w:tcPr>
          <w:p w14:paraId="11DB8089" w14:textId="77777777" w:rsidR="00740D3F" w:rsidRPr="001E3FEC" w:rsidRDefault="00740D3F" w:rsidP="00E04692">
            <w:pPr>
              <w:pStyle w:val="NormalBoldItalicCenter6a"/>
            </w:pPr>
            <w:r w:rsidRPr="001E3FEC">
              <w:t>Registo dos pedidos de proteção internacional em situações de crise</w:t>
            </w:r>
          </w:p>
        </w:tc>
        <w:tc>
          <w:tcPr>
            <w:tcW w:w="4876" w:type="dxa"/>
          </w:tcPr>
          <w:p w14:paraId="2CDEC044" w14:textId="77777777" w:rsidR="00740D3F" w:rsidRPr="001E3FEC" w:rsidRDefault="00740D3F" w:rsidP="00E04692">
            <w:pPr>
              <w:pStyle w:val="Normal6a"/>
            </w:pPr>
          </w:p>
        </w:tc>
      </w:tr>
      <w:tr w:rsidR="00740D3F" w:rsidRPr="001E3FEC" w14:paraId="0AF9E3DC" w14:textId="77777777" w:rsidTr="00E04692">
        <w:trPr>
          <w:jc w:val="center"/>
        </w:trPr>
        <w:tc>
          <w:tcPr>
            <w:tcW w:w="4876" w:type="dxa"/>
          </w:tcPr>
          <w:p w14:paraId="4C61CB03" w14:textId="77777777" w:rsidR="00740D3F" w:rsidRPr="001E3FEC" w:rsidRDefault="00740D3F" w:rsidP="00E04692">
            <w:pPr>
              <w:pStyle w:val="Normal6a"/>
            </w:pPr>
            <w:r w:rsidRPr="001E3FEC">
              <w:rPr>
                <w:b/>
                <w:i/>
              </w:rPr>
              <w:t>Numa situação de crise prevista no artigo 1.º, n.º 2, alínea a), e de acordo com o procedimento estabelecido no artigo 3.º, os pedidos efetuados dentro do prazo durante o qual o presente artigo é aplicável são registados no prazo máximo de quatro semanas a contar da data da sua apresentação, em derrogação do disposto no artigo 27.º do Regulamento (UE) XXX/XXX [Regulamento Procedimentos de Asilo].</w:t>
            </w:r>
          </w:p>
        </w:tc>
        <w:tc>
          <w:tcPr>
            <w:tcW w:w="4876" w:type="dxa"/>
          </w:tcPr>
          <w:p w14:paraId="5EB6196A" w14:textId="77777777" w:rsidR="00740D3F" w:rsidRPr="001E3FEC" w:rsidRDefault="00740D3F" w:rsidP="00E04692">
            <w:pPr>
              <w:pStyle w:val="Normal6a"/>
            </w:pPr>
          </w:p>
        </w:tc>
      </w:tr>
    </w:tbl>
    <w:p w14:paraId="2FA7151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7DFCBBF" w14:textId="77777777" w:rsidR="00740D3F" w:rsidRPr="001E3FEC" w:rsidRDefault="00740D3F" w:rsidP="00740D3F">
      <w:r w:rsidRPr="001E3FEC">
        <w:rPr>
          <w:rStyle w:val="HideTWBExt"/>
          <w:noProof w:val="0"/>
        </w:rPr>
        <w:t>&lt;/Amend&gt;</w:t>
      </w:r>
    </w:p>
    <w:p w14:paraId="1AF1E18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568</w:t>
      </w:r>
      <w:r w:rsidRPr="001E3FEC">
        <w:rPr>
          <w:rStyle w:val="HideTWBExt"/>
          <w:noProof w:val="0"/>
        </w:rPr>
        <w:t>&lt;/NumAm&gt;</w:t>
      </w:r>
    </w:p>
    <w:p w14:paraId="4C64BCF2"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4FB17AC3" w14:textId="77777777" w:rsidR="00740D3F" w:rsidRPr="001E3FEC" w:rsidRDefault="00740D3F" w:rsidP="00740D3F">
      <w:pPr>
        <w:pStyle w:val="NormalBold"/>
      </w:pPr>
      <w:r w:rsidRPr="001E3FEC">
        <w:rPr>
          <w:rStyle w:val="HideTWBExt"/>
          <w:noProof w:val="0"/>
        </w:rPr>
        <w:t>&lt;/RepeatBlock-By&gt;</w:t>
      </w:r>
    </w:p>
    <w:p w14:paraId="66BF656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7A2F797" w14:textId="77777777" w:rsidR="00740D3F" w:rsidRPr="001E3FEC" w:rsidRDefault="00740D3F" w:rsidP="00740D3F">
      <w:pPr>
        <w:pStyle w:val="NormalBold"/>
      </w:pPr>
      <w:r w:rsidRPr="001E3FEC">
        <w:rPr>
          <w:rStyle w:val="HideTWBExt"/>
          <w:noProof w:val="0"/>
        </w:rPr>
        <w:t>&lt;Article&gt;</w:t>
      </w:r>
      <w:r w:rsidRPr="001E3FEC">
        <w:t>Artigo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2F74507" w14:textId="77777777" w:rsidTr="00E04692">
        <w:trPr>
          <w:trHeight w:hRule="exact" w:val="240"/>
          <w:jc w:val="center"/>
        </w:trPr>
        <w:tc>
          <w:tcPr>
            <w:tcW w:w="9752" w:type="dxa"/>
            <w:gridSpan w:val="2"/>
          </w:tcPr>
          <w:p w14:paraId="22013266" w14:textId="77777777" w:rsidR="00740D3F" w:rsidRPr="001E3FEC" w:rsidRDefault="00740D3F" w:rsidP="00E04692"/>
        </w:tc>
      </w:tr>
      <w:tr w:rsidR="00740D3F" w:rsidRPr="001E3FEC" w14:paraId="7B86BEC8" w14:textId="77777777" w:rsidTr="00E04692">
        <w:trPr>
          <w:trHeight w:val="240"/>
          <w:jc w:val="center"/>
        </w:trPr>
        <w:tc>
          <w:tcPr>
            <w:tcW w:w="4876" w:type="dxa"/>
          </w:tcPr>
          <w:p w14:paraId="031FEC72" w14:textId="77777777" w:rsidR="00740D3F" w:rsidRPr="001E3FEC" w:rsidRDefault="00740D3F" w:rsidP="00E04692">
            <w:pPr>
              <w:pStyle w:val="AmColumnHeading"/>
            </w:pPr>
            <w:r w:rsidRPr="001E3FEC">
              <w:t>Texto da Comissão</w:t>
            </w:r>
          </w:p>
        </w:tc>
        <w:tc>
          <w:tcPr>
            <w:tcW w:w="4876" w:type="dxa"/>
          </w:tcPr>
          <w:p w14:paraId="7ABE8F27" w14:textId="77777777" w:rsidR="00740D3F" w:rsidRPr="001E3FEC" w:rsidRDefault="00740D3F" w:rsidP="00E04692">
            <w:pPr>
              <w:pStyle w:val="AmColumnHeading"/>
            </w:pPr>
            <w:r w:rsidRPr="001E3FEC">
              <w:t>Alteração</w:t>
            </w:r>
          </w:p>
        </w:tc>
      </w:tr>
      <w:tr w:rsidR="00740D3F" w:rsidRPr="001E3FEC" w14:paraId="365DA6C5" w14:textId="77777777" w:rsidTr="00E04692">
        <w:trPr>
          <w:jc w:val="center"/>
        </w:trPr>
        <w:tc>
          <w:tcPr>
            <w:tcW w:w="4876" w:type="dxa"/>
          </w:tcPr>
          <w:p w14:paraId="7B51F9E9" w14:textId="77777777" w:rsidR="00740D3F" w:rsidRPr="001E3FEC" w:rsidRDefault="00740D3F" w:rsidP="00E04692">
            <w:pPr>
              <w:pStyle w:val="NormalBoldItalicCenter6a"/>
            </w:pPr>
            <w:r w:rsidRPr="001E3FEC">
              <w:t>Artigo 6.º</w:t>
            </w:r>
          </w:p>
        </w:tc>
        <w:tc>
          <w:tcPr>
            <w:tcW w:w="4876" w:type="dxa"/>
          </w:tcPr>
          <w:p w14:paraId="12ED5835" w14:textId="77777777" w:rsidR="00740D3F" w:rsidRPr="001E3FEC" w:rsidRDefault="00740D3F" w:rsidP="00E04692">
            <w:pPr>
              <w:pStyle w:val="Normal6a"/>
            </w:pPr>
            <w:r w:rsidRPr="001E3FEC">
              <w:rPr>
                <w:b/>
                <w:i/>
              </w:rPr>
              <w:t>Suprimido</w:t>
            </w:r>
          </w:p>
        </w:tc>
      </w:tr>
      <w:tr w:rsidR="00740D3F" w:rsidRPr="001E3FEC" w14:paraId="34865E6D" w14:textId="77777777" w:rsidTr="00E04692">
        <w:trPr>
          <w:jc w:val="center"/>
        </w:trPr>
        <w:tc>
          <w:tcPr>
            <w:tcW w:w="4876" w:type="dxa"/>
          </w:tcPr>
          <w:p w14:paraId="41D3B247" w14:textId="77777777" w:rsidR="00740D3F" w:rsidRPr="001E3FEC" w:rsidRDefault="00740D3F" w:rsidP="00E04692">
            <w:pPr>
              <w:pStyle w:val="NormalBoldItalicCenter6a"/>
            </w:pPr>
            <w:r w:rsidRPr="001E3FEC">
              <w:t>Registo dos pedidos de proteção internacional em situações de crise</w:t>
            </w:r>
          </w:p>
        </w:tc>
        <w:tc>
          <w:tcPr>
            <w:tcW w:w="4876" w:type="dxa"/>
          </w:tcPr>
          <w:p w14:paraId="716B180B" w14:textId="77777777" w:rsidR="00740D3F" w:rsidRPr="001E3FEC" w:rsidRDefault="00740D3F" w:rsidP="00E04692">
            <w:pPr>
              <w:pStyle w:val="Normal6a"/>
            </w:pPr>
          </w:p>
        </w:tc>
      </w:tr>
      <w:tr w:rsidR="00740D3F" w:rsidRPr="001E3FEC" w14:paraId="44DFAEFC" w14:textId="77777777" w:rsidTr="00E04692">
        <w:trPr>
          <w:jc w:val="center"/>
        </w:trPr>
        <w:tc>
          <w:tcPr>
            <w:tcW w:w="4876" w:type="dxa"/>
          </w:tcPr>
          <w:p w14:paraId="21E13BF7" w14:textId="77777777" w:rsidR="00740D3F" w:rsidRPr="001E3FEC" w:rsidRDefault="00740D3F" w:rsidP="00E04692">
            <w:pPr>
              <w:pStyle w:val="Normal6a"/>
            </w:pPr>
            <w:r w:rsidRPr="001E3FEC">
              <w:rPr>
                <w:b/>
                <w:i/>
              </w:rPr>
              <w:t>Numa situação de crise prevista no artigo 1.º, n.º 2, alínea a), e de acordo com o procedimento estabelecido no artigo 3.º, os pedidos efetuados dentro do prazo durante o qual o presente artigo é aplicável são registados no prazo máximo de quatro semanas a contar da data da sua apresentação, em derrogação do disposto no artigo 27.º do Regulamento (UE) XXX/XXX [Regulamento Procedimentos de Asilo].</w:t>
            </w:r>
          </w:p>
        </w:tc>
        <w:tc>
          <w:tcPr>
            <w:tcW w:w="4876" w:type="dxa"/>
          </w:tcPr>
          <w:p w14:paraId="58C62754" w14:textId="77777777" w:rsidR="00740D3F" w:rsidRPr="001E3FEC" w:rsidRDefault="00740D3F" w:rsidP="00E04692">
            <w:pPr>
              <w:pStyle w:val="Normal6a"/>
            </w:pPr>
          </w:p>
        </w:tc>
      </w:tr>
    </w:tbl>
    <w:p w14:paraId="5448E1D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B0D15AE" w14:textId="77777777" w:rsidR="00740D3F" w:rsidRPr="001E3FEC" w:rsidRDefault="00740D3F" w:rsidP="00740D3F">
      <w:r w:rsidRPr="001E3FEC">
        <w:rPr>
          <w:rStyle w:val="HideTWBExt"/>
          <w:noProof w:val="0"/>
        </w:rPr>
        <w:t>&lt;/Amend&gt;</w:t>
      </w:r>
    </w:p>
    <w:p w14:paraId="3DD82F0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569</w:t>
      </w:r>
      <w:r w:rsidRPr="001E3FEC">
        <w:rPr>
          <w:rStyle w:val="HideTWBExt"/>
          <w:noProof w:val="0"/>
        </w:rPr>
        <w:t>&lt;/NumAm&gt;</w:t>
      </w:r>
    </w:p>
    <w:p w14:paraId="2992373B"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95D91AC" w14:textId="77777777" w:rsidR="00740D3F" w:rsidRPr="001E3FEC" w:rsidRDefault="00740D3F" w:rsidP="00740D3F">
      <w:pPr>
        <w:pStyle w:val="NormalBold"/>
      </w:pPr>
      <w:r w:rsidRPr="001E3FEC">
        <w:rPr>
          <w:rStyle w:val="HideTWBExt"/>
          <w:noProof w:val="0"/>
        </w:rPr>
        <w:t>&lt;/RepeatBlock-By&gt;</w:t>
      </w:r>
    </w:p>
    <w:p w14:paraId="45AA590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325A6A7" w14:textId="77777777" w:rsidR="00740D3F" w:rsidRPr="001E3FEC" w:rsidRDefault="00740D3F" w:rsidP="00740D3F">
      <w:pPr>
        <w:pStyle w:val="NormalBold"/>
      </w:pPr>
      <w:r w:rsidRPr="001E3FEC">
        <w:rPr>
          <w:rStyle w:val="HideTWBExt"/>
          <w:noProof w:val="0"/>
        </w:rPr>
        <w:t>&lt;Article&gt;</w:t>
      </w:r>
      <w:r w:rsidRPr="001E3FEC">
        <w:t>Artigo 6</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0D375DA" w14:textId="77777777" w:rsidTr="00E04692">
        <w:trPr>
          <w:trHeight w:hRule="exact" w:val="240"/>
          <w:jc w:val="center"/>
        </w:trPr>
        <w:tc>
          <w:tcPr>
            <w:tcW w:w="9752" w:type="dxa"/>
            <w:gridSpan w:val="2"/>
          </w:tcPr>
          <w:p w14:paraId="467710FC" w14:textId="77777777" w:rsidR="00740D3F" w:rsidRPr="001E3FEC" w:rsidRDefault="00740D3F" w:rsidP="00E04692"/>
        </w:tc>
      </w:tr>
      <w:tr w:rsidR="00740D3F" w:rsidRPr="001E3FEC" w14:paraId="290C1D73" w14:textId="77777777" w:rsidTr="00E04692">
        <w:trPr>
          <w:trHeight w:val="240"/>
          <w:jc w:val="center"/>
        </w:trPr>
        <w:tc>
          <w:tcPr>
            <w:tcW w:w="4876" w:type="dxa"/>
          </w:tcPr>
          <w:p w14:paraId="2B5D1206" w14:textId="77777777" w:rsidR="00740D3F" w:rsidRPr="001E3FEC" w:rsidRDefault="00740D3F" w:rsidP="00E04692">
            <w:pPr>
              <w:pStyle w:val="AmColumnHeading"/>
            </w:pPr>
            <w:r w:rsidRPr="001E3FEC">
              <w:t>Texto da Comissão</w:t>
            </w:r>
          </w:p>
        </w:tc>
        <w:tc>
          <w:tcPr>
            <w:tcW w:w="4876" w:type="dxa"/>
          </w:tcPr>
          <w:p w14:paraId="2C894440" w14:textId="77777777" w:rsidR="00740D3F" w:rsidRPr="001E3FEC" w:rsidRDefault="00740D3F" w:rsidP="00E04692">
            <w:pPr>
              <w:pStyle w:val="AmColumnHeading"/>
            </w:pPr>
            <w:r w:rsidRPr="001E3FEC">
              <w:t>Alteração</w:t>
            </w:r>
          </w:p>
        </w:tc>
      </w:tr>
      <w:tr w:rsidR="00740D3F" w:rsidRPr="001E3FEC" w14:paraId="75F0F85D" w14:textId="77777777" w:rsidTr="00E04692">
        <w:trPr>
          <w:jc w:val="center"/>
        </w:trPr>
        <w:tc>
          <w:tcPr>
            <w:tcW w:w="4876" w:type="dxa"/>
          </w:tcPr>
          <w:p w14:paraId="50D28238" w14:textId="77777777" w:rsidR="00740D3F" w:rsidRPr="001E3FEC" w:rsidRDefault="00740D3F" w:rsidP="00E04692">
            <w:pPr>
              <w:pStyle w:val="NormalBoldItalicCenter6a"/>
            </w:pPr>
            <w:r w:rsidRPr="001E3FEC">
              <w:t>Artigo 6.º</w:t>
            </w:r>
          </w:p>
        </w:tc>
        <w:tc>
          <w:tcPr>
            <w:tcW w:w="4876" w:type="dxa"/>
          </w:tcPr>
          <w:p w14:paraId="36DA7616" w14:textId="77777777" w:rsidR="00740D3F" w:rsidRPr="001E3FEC" w:rsidRDefault="00740D3F" w:rsidP="00E04692">
            <w:pPr>
              <w:pStyle w:val="Normal6a"/>
            </w:pPr>
            <w:r w:rsidRPr="001E3FEC">
              <w:rPr>
                <w:b/>
                <w:i/>
              </w:rPr>
              <w:t>Suprimido</w:t>
            </w:r>
          </w:p>
        </w:tc>
      </w:tr>
      <w:tr w:rsidR="00740D3F" w:rsidRPr="001E3FEC" w14:paraId="1AD6A79C" w14:textId="77777777" w:rsidTr="00E04692">
        <w:trPr>
          <w:jc w:val="center"/>
        </w:trPr>
        <w:tc>
          <w:tcPr>
            <w:tcW w:w="4876" w:type="dxa"/>
          </w:tcPr>
          <w:p w14:paraId="387507D7" w14:textId="77777777" w:rsidR="00740D3F" w:rsidRPr="001E3FEC" w:rsidRDefault="00740D3F" w:rsidP="00E04692">
            <w:pPr>
              <w:pStyle w:val="NormalBoldItalicCenter6a"/>
            </w:pPr>
            <w:r w:rsidRPr="001E3FEC">
              <w:t>Registo dos pedidos de proteção internacional em situações de crise</w:t>
            </w:r>
          </w:p>
        </w:tc>
        <w:tc>
          <w:tcPr>
            <w:tcW w:w="4876" w:type="dxa"/>
          </w:tcPr>
          <w:p w14:paraId="7CBA86EA" w14:textId="77777777" w:rsidR="00740D3F" w:rsidRPr="001E3FEC" w:rsidRDefault="00740D3F" w:rsidP="00E04692">
            <w:pPr>
              <w:pStyle w:val="Normal6a"/>
            </w:pPr>
          </w:p>
        </w:tc>
      </w:tr>
      <w:tr w:rsidR="00740D3F" w:rsidRPr="001E3FEC" w14:paraId="345C77C9" w14:textId="77777777" w:rsidTr="00E04692">
        <w:trPr>
          <w:jc w:val="center"/>
        </w:trPr>
        <w:tc>
          <w:tcPr>
            <w:tcW w:w="4876" w:type="dxa"/>
          </w:tcPr>
          <w:p w14:paraId="37E8D507" w14:textId="77777777" w:rsidR="00740D3F" w:rsidRPr="001E3FEC" w:rsidRDefault="00740D3F" w:rsidP="00E04692">
            <w:pPr>
              <w:pStyle w:val="Normal6a"/>
            </w:pPr>
            <w:r w:rsidRPr="001E3FEC">
              <w:rPr>
                <w:b/>
                <w:i/>
              </w:rPr>
              <w:t>Numa situação de crise prevista no artigo 1.º, n.º 2, alínea a), e de acordo com o procedimento estabelecido no artigo 3.º, os pedidos efetuados dentro do prazo durante o qual o presente artigo é aplicável são registados no prazo máximo de quatro semanas a contar da data da sua apresentação, em derrogação do disposto no artigo 27.º do Regulamento (UE) XXX/XXX [Regulamento Procedimentos de Asilo].</w:t>
            </w:r>
          </w:p>
        </w:tc>
        <w:tc>
          <w:tcPr>
            <w:tcW w:w="4876" w:type="dxa"/>
          </w:tcPr>
          <w:p w14:paraId="7A4140B6" w14:textId="77777777" w:rsidR="00740D3F" w:rsidRPr="001E3FEC" w:rsidRDefault="00740D3F" w:rsidP="00E04692">
            <w:pPr>
              <w:pStyle w:val="Normal6a"/>
            </w:pPr>
          </w:p>
        </w:tc>
      </w:tr>
    </w:tbl>
    <w:p w14:paraId="5A6C22A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1792E58" w14:textId="77777777" w:rsidR="00740D3F" w:rsidRPr="001E3FEC" w:rsidRDefault="00740D3F" w:rsidP="00740D3F">
      <w:r w:rsidRPr="001E3FEC">
        <w:rPr>
          <w:rStyle w:val="HideTWBExt"/>
          <w:noProof w:val="0"/>
        </w:rPr>
        <w:t>&lt;/Amend&gt;</w:t>
      </w:r>
    </w:p>
    <w:p w14:paraId="3AA96D1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570</w:t>
      </w:r>
      <w:r w:rsidRPr="001E3FEC">
        <w:rPr>
          <w:rStyle w:val="HideTWBExt"/>
          <w:noProof w:val="0"/>
        </w:rPr>
        <w:t>&lt;/NumAm&gt;</w:t>
      </w:r>
    </w:p>
    <w:p w14:paraId="10CA9E8A"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Lena Düpont, Loucas Fourlas</w:t>
      </w:r>
      <w:r w:rsidRPr="001E3FEC">
        <w:rPr>
          <w:rStyle w:val="HideTWBExt"/>
          <w:noProof w:val="0"/>
        </w:rPr>
        <w:t>&lt;/Members&gt;</w:t>
      </w:r>
    </w:p>
    <w:p w14:paraId="4830DACA" w14:textId="77777777" w:rsidR="00740D3F" w:rsidRPr="001E3FEC" w:rsidRDefault="00740D3F" w:rsidP="00740D3F">
      <w:pPr>
        <w:pStyle w:val="NormalBold"/>
      </w:pPr>
      <w:r w:rsidRPr="001E3FEC">
        <w:rPr>
          <w:rStyle w:val="HideTWBExt"/>
          <w:noProof w:val="0"/>
        </w:rPr>
        <w:t>&lt;/RepeatBlock-By&gt;</w:t>
      </w:r>
    </w:p>
    <w:p w14:paraId="15465C3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74D565E" w14:textId="77777777" w:rsidR="00740D3F" w:rsidRPr="001E3FEC" w:rsidRDefault="00740D3F" w:rsidP="00740D3F">
      <w:pPr>
        <w:pStyle w:val="NormalBold"/>
      </w:pPr>
      <w:r w:rsidRPr="001E3FEC">
        <w:rPr>
          <w:rStyle w:val="HideTWBExt"/>
          <w:noProof w:val="0"/>
        </w:rPr>
        <w:t>&lt;Article&gt;</w:t>
      </w:r>
      <w:r w:rsidRPr="001E3FEC">
        <w:t>Artigo 6 – parágrafo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2CE6785" w14:textId="77777777" w:rsidTr="00E04692">
        <w:trPr>
          <w:trHeight w:hRule="exact" w:val="240"/>
          <w:jc w:val="center"/>
        </w:trPr>
        <w:tc>
          <w:tcPr>
            <w:tcW w:w="9752" w:type="dxa"/>
            <w:gridSpan w:val="2"/>
          </w:tcPr>
          <w:p w14:paraId="7CF7358D" w14:textId="77777777" w:rsidR="00740D3F" w:rsidRPr="001E3FEC" w:rsidRDefault="00740D3F" w:rsidP="00E04692"/>
        </w:tc>
      </w:tr>
      <w:tr w:rsidR="00740D3F" w:rsidRPr="001E3FEC" w14:paraId="1B7D0769" w14:textId="77777777" w:rsidTr="00E04692">
        <w:trPr>
          <w:trHeight w:val="240"/>
          <w:jc w:val="center"/>
        </w:trPr>
        <w:tc>
          <w:tcPr>
            <w:tcW w:w="4876" w:type="dxa"/>
          </w:tcPr>
          <w:p w14:paraId="3366388D" w14:textId="77777777" w:rsidR="00740D3F" w:rsidRPr="001E3FEC" w:rsidRDefault="00740D3F" w:rsidP="00E04692">
            <w:pPr>
              <w:pStyle w:val="AmColumnHeading"/>
            </w:pPr>
            <w:r w:rsidRPr="001E3FEC">
              <w:t>Texto da Comissão</w:t>
            </w:r>
          </w:p>
        </w:tc>
        <w:tc>
          <w:tcPr>
            <w:tcW w:w="4876" w:type="dxa"/>
          </w:tcPr>
          <w:p w14:paraId="73944DE4" w14:textId="77777777" w:rsidR="00740D3F" w:rsidRPr="001E3FEC" w:rsidRDefault="00740D3F" w:rsidP="00E04692">
            <w:pPr>
              <w:pStyle w:val="AmColumnHeading"/>
            </w:pPr>
            <w:r w:rsidRPr="001E3FEC">
              <w:t>Alteração</w:t>
            </w:r>
          </w:p>
        </w:tc>
      </w:tr>
      <w:tr w:rsidR="00740D3F" w:rsidRPr="001E3FEC" w14:paraId="38C3EC31" w14:textId="77777777" w:rsidTr="00E04692">
        <w:trPr>
          <w:jc w:val="center"/>
        </w:trPr>
        <w:tc>
          <w:tcPr>
            <w:tcW w:w="4876" w:type="dxa"/>
          </w:tcPr>
          <w:p w14:paraId="26920A0F" w14:textId="77777777" w:rsidR="00740D3F" w:rsidRPr="001E3FEC" w:rsidRDefault="00740D3F" w:rsidP="00E04692">
            <w:pPr>
              <w:pStyle w:val="Normal6a"/>
            </w:pPr>
            <w:r w:rsidRPr="001E3FEC">
              <w:t xml:space="preserve">Numa situação de crise prevista no artigo 1.º, n.º 2, alínea a), e de acordo com o procedimento estabelecido no artigo 3.º, os pedidos efetuados dentro do prazo durante o qual o presente artigo é aplicável são registados no prazo máximo de </w:t>
            </w:r>
            <w:r w:rsidRPr="001E3FEC">
              <w:rPr>
                <w:b/>
                <w:i/>
              </w:rPr>
              <w:t>quatro</w:t>
            </w:r>
            <w:r w:rsidRPr="001E3FEC">
              <w:t> semanas a contar da data da sua apresentação, em derrogação do disposto no artigo 27.º do Regulamento (UE) XXX/XXX [Regulamento Procedimentos de Asilo].</w:t>
            </w:r>
          </w:p>
        </w:tc>
        <w:tc>
          <w:tcPr>
            <w:tcW w:w="4876" w:type="dxa"/>
          </w:tcPr>
          <w:p w14:paraId="4B989CCB" w14:textId="77777777" w:rsidR="00740D3F" w:rsidRPr="001E3FEC" w:rsidRDefault="00740D3F" w:rsidP="00E04692">
            <w:pPr>
              <w:pStyle w:val="Normal6a"/>
            </w:pPr>
            <w:r w:rsidRPr="001E3FEC">
              <w:t xml:space="preserve">Numa situação de crise prevista no artigo 1.º, n.º 2, alínea a), e de acordo com o procedimento estabelecido no artigo 3.º, os pedidos efetuados dentro do prazo durante o qual o presente artigo é aplicável são registados no prazo máximo de </w:t>
            </w:r>
            <w:r w:rsidRPr="001E3FEC">
              <w:rPr>
                <w:b/>
                <w:i/>
              </w:rPr>
              <w:t>12</w:t>
            </w:r>
            <w:r w:rsidRPr="001E3FEC">
              <w:t> semanas a contar da data da sua apresentação, em derrogação do disposto no artigo 27.º do Regulamento (UE) XXX/XXX [Regulamento Procedimentos de Asilo].</w:t>
            </w:r>
          </w:p>
        </w:tc>
      </w:tr>
    </w:tbl>
    <w:p w14:paraId="4F48E27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A253185" w14:textId="77777777" w:rsidR="00740D3F" w:rsidRPr="001E3FEC" w:rsidRDefault="00740D3F" w:rsidP="00740D3F">
      <w:r w:rsidRPr="001E3FEC">
        <w:rPr>
          <w:rStyle w:val="HideTWBExt"/>
          <w:noProof w:val="0"/>
        </w:rPr>
        <w:t>&lt;/Amend&gt;</w:t>
      </w:r>
    </w:p>
    <w:p w14:paraId="7327D03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571</w:t>
      </w:r>
      <w:r w:rsidRPr="001E3FEC">
        <w:rPr>
          <w:rStyle w:val="HideTWBExt"/>
          <w:noProof w:val="0"/>
        </w:rPr>
        <w:t>&lt;/NumAm&gt;</w:t>
      </w:r>
    </w:p>
    <w:p w14:paraId="596ACE27"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71738CCD" w14:textId="77777777" w:rsidR="00740D3F" w:rsidRPr="001E3FEC" w:rsidRDefault="00740D3F" w:rsidP="00740D3F">
      <w:pPr>
        <w:pStyle w:val="NormalBold"/>
      </w:pPr>
      <w:r w:rsidRPr="001E3FEC">
        <w:rPr>
          <w:rStyle w:val="HideTWBExt"/>
          <w:noProof w:val="0"/>
        </w:rPr>
        <w:t>&lt;/RepeatBlock-By&gt;</w:t>
      </w:r>
    </w:p>
    <w:p w14:paraId="78ED7E1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A0C4999" w14:textId="3F41602A" w:rsidR="00740D3F" w:rsidRPr="001E3FEC" w:rsidRDefault="00740D3F" w:rsidP="00740D3F">
      <w:pPr>
        <w:pStyle w:val="NormalBold"/>
      </w:pPr>
      <w:r w:rsidRPr="001E3FEC">
        <w:rPr>
          <w:rStyle w:val="HideTWBExt"/>
          <w:noProof w:val="0"/>
        </w:rPr>
        <w:t>&lt;Article&gt;</w:t>
      </w:r>
      <w:r w:rsidRPr="001E3FEC">
        <w:t xml:space="preserve">Artigo 6 – </w:t>
      </w:r>
      <w:r w:rsidR="003E4C49">
        <w:t xml:space="preserve">parágrafo </w:t>
      </w:r>
      <w:r w:rsidRPr="001E3FEC">
        <w:t>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164B198" w14:textId="77777777" w:rsidTr="00E04692">
        <w:trPr>
          <w:trHeight w:hRule="exact" w:val="240"/>
          <w:jc w:val="center"/>
        </w:trPr>
        <w:tc>
          <w:tcPr>
            <w:tcW w:w="9752" w:type="dxa"/>
            <w:gridSpan w:val="2"/>
          </w:tcPr>
          <w:p w14:paraId="5470406E" w14:textId="77777777" w:rsidR="00740D3F" w:rsidRPr="001E3FEC" w:rsidRDefault="00740D3F" w:rsidP="00E04692"/>
        </w:tc>
      </w:tr>
      <w:tr w:rsidR="00740D3F" w:rsidRPr="001E3FEC" w14:paraId="7DBE6BB3" w14:textId="77777777" w:rsidTr="00E04692">
        <w:trPr>
          <w:trHeight w:val="240"/>
          <w:jc w:val="center"/>
        </w:trPr>
        <w:tc>
          <w:tcPr>
            <w:tcW w:w="4876" w:type="dxa"/>
          </w:tcPr>
          <w:p w14:paraId="3EFE1B2A" w14:textId="77777777" w:rsidR="00740D3F" w:rsidRPr="001E3FEC" w:rsidRDefault="00740D3F" w:rsidP="00E04692">
            <w:pPr>
              <w:pStyle w:val="AmColumnHeading"/>
            </w:pPr>
            <w:r w:rsidRPr="001E3FEC">
              <w:t>Texto da Comissão</w:t>
            </w:r>
          </w:p>
        </w:tc>
        <w:tc>
          <w:tcPr>
            <w:tcW w:w="4876" w:type="dxa"/>
          </w:tcPr>
          <w:p w14:paraId="3564F958" w14:textId="77777777" w:rsidR="00740D3F" w:rsidRPr="001E3FEC" w:rsidRDefault="00740D3F" w:rsidP="00E04692">
            <w:pPr>
              <w:pStyle w:val="AmColumnHeading"/>
            </w:pPr>
            <w:r w:rsidRPr="001E3FEC">
              <w:t>Alteração</w:t>
            </w:r>
          </w:p>
        </w:tc>
      </w:tr>
      <w:tr w:rsidR="00740D3F" w:rsidRPr="001E3FEC" w14:paraId="0D9369D0" w14:textId="77777777" w:rsidTr="00E04692">
        <w:trPr>
          <w:jc w:val="center"/>
        </w:trPr>
        <w:tc>
          <w:tcPr>
            <w:tcW w:w="4876" w:type="dxa"/>
          </w:tcPr>
          <w:p w14:paraId="0D369DDA" w14:textId="77777777" w:rsidR="00740D3F" w:rsidRPr="001E3FEC" w:rsidRDefault="00740D3F" w:rsidP="00E04692">
            <w:pPr>
              <w:pStyle w:val="Normal6a"/>
            </w:pPr>
            <w:r w:rsidRPr="001E3FEC">
              <w:t xml:space="preserve">Numa situação de crise prevista no artigo 1.º, n.º 2, alínea a), e de acordo com o procedimento estabelecido no artigo 3.º, os pedidos efetuados dentro do prazo durante o qual o presente artigo é aplicável são registados no prazo máximo de </w:t>
            </w:r>
            <w:r w:rsidRPr="001E3FEC">
              <w:rPr>
                <w:b/>
                <w:i/>
              </w:rPr>
              <w:t>quatro</w:t>
            </w:r>
            <w:r w:rsidRPr="001E3FEC">
              <w:t> semanas a contar da data da sua apresentação, em derrogação do disposto no artigo 27.º do Regulamento (UE) XXX/XXX [</w:t>
            </w:r>
            <w:r w:rsidRPr="001E3FEC">
              <w:rPr>
                <w:i/>
                <w:iCs/>
              </w:rPr>
              <w:t>Regulamento Procedimentos de Asilo</w:t>
            </w:r>
            <w:r w:rsidRPr="001E3FEC">
              <w:t>].</w:t>
            </w:r>
          </w:p>
        </w:tc>
        <w:tc>
          <w:tcPr>
            <w:tcW w:w="4876" w:type="dxa"/>
          </w:tcPr>
          <w:p w14:paraId="0352765C" w14:textId="77777777" w:rsidR="00740D3F" w:rsidRPr="001E3FEC" w:rsidRDefault="00740D3F" w:rsidP="00E04692">
            <w:pPr>
              <w:pStyle w:val="Normal6a"/>
            </w:pPr>
            <w:r w:rsidRPr="001E3FEC">
              <w:t xml:space="preserve">Numa situação de crise prevista no artigo 1.º, n.º 2, alínea a), e de acordo com o procedimento estabelecido no artigo 3.º, os pedidos efetuados dentro do prazo durante o qual o presente artigo é aplicável são registados no prazo máximo de </w:t>
            </w:r>
            <w:r w:rsidRPr="001E3FEC">
              <w:rPr>
                <w:b/>
                <w:i/>
              </w:rPr>
              <w:t>oito</w:t>
            </w:r>
            <w:r w:rsidRPr="001E3FEC">
              <w:t> semanas a contar da data da sua apresentação, em derrogação do disposto no artigo 27.º do Regulamento (UE) XXX/XXX [</w:t>
            </w:r>
            <w:r w:rsidRPr="001E3FEC">
              <w:rPr>
                <w:i/>
                <w:iCs/>
              </w:rPr>
              <w:t>Regulamento Procedimentos de Asilo</w:t>
            </w:r>
            <w:r w:rsidRPr="001E3FEC">
              <w:t>].</w:t>
            </w:r>
          </w:p>
        </w:tc>
      </w:tr>
    </w:tbl>
    <w:p w14:paraId="6B4F017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50F920B4" w14:textId="77777777" w:rsidR="00740D3F" w:rsidRPr="001E3FEC" w:rsidRDefault="00740D3F" w:rsidP="00740D3F">
      <w:r w:rsidRPr="001E3FEC">
        <w:rPr>
          <w:rStyle w:val="HideTWBExt"/>
          <w:noProof w:val="0"/>
        </w:rPr>
        <w:t>&lt;/Amend&gt;</w:t>
      </w:r>
    </w:p>
    <w:p w14:paraId="0223596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572</w:t>
      </w:r>
      <w:r w:rsidRPr="001E3FEC">
        <w:rPr>
          <w:rStyle w:val="HideTWBExt"/>
          <w:noProof w:val="0"/>
        </w:rPr>
        <w:t>&lt;/NumAm&gt;</w:t>
      </w:r>
    </w:p>
    <w:p w14:paraId="2129F002" w14:textId="77777777" w:rsidR="00740D3F" w:rsidRPr="001E3FEC" w:rsidRDefault="00740D3F" w:rsidP="00740D3F">
      <w:pPr>
        <w:pStyle w:val="NormalBold"/>
      </w:pPr>
      <w:r w:rsidRPr="001E3FEC">
        <w:rPr>
          <w:rStyle w:val="HideTWBExt"/>
          <w:noProof w:val="0"/>
        </w:rPr>
        <w:t>&lt;RepeatBlock-By&gt;&lt;Members&gt;</w:t>
      </w:r>
      <w:r w:rsidRPr="001E3FEC">
        <w:t>Ondřej Kovařík</w:t>
      </w:r>
      <w:r w:rsidRPr="001E3FEC">
        <w:rPr>
          <w:rStyle w:val="HideTWBExt"/>
          <w:noProof w:val="0"/>
        </w:rPr>
        <w:t>&lt;/Members&gt;</w:t>
      </w:r>
    </w:p>
    <w:p w14:paraId="60E92E8E" w14:textId="77777777" w:rsidR="00740D3F" w:rsidRPr="001E3FEC" w:rsidRDefault="00740D3F" w:rsidP="00740D3F">
      <w:pPr>
        <w:pStyle w:val="NormalBold"/>
      </w:pPr>
      <w:r w:rsidRPr="001E3FEC">
        <w:rPr>
          <w:rStyle w:val="HideTWBExt"/>
          <w:noProof w:val="0"/>
        </w:rPr>
        <w:t>&lt;/RepeatBlock-By&gt;</w:t>
      </w:r>
    </w:p>
    <w:p w14:paraId="6CABE66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9B32868" w14:textId="77777777" w:rsidR="00740D3F" w:rsidRPr="001E3FEC" w:rsidRDefault="00740D3F" w:rsidP="00740D3F">
      <w:pPr>
        <w:pStyle w:val="NormalBold"/>
      </w:pPr>
      <w:r w:rsidRPr="001E3FEC">
        <w:rPr>
          <w:rStyle w:val="HideTWBExt"/>
          <w:noProof w:val="0"/>
        </w:rPr>
        <w:t>&lt;Article&gt;</w:t>
      </w:r>
      <w:r w:rsidRPr="001E3FEC">
        <w:t>Artigo 6-A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4510105" w14:textId="77777777" w:rsidTr="00E04692">
        <w:trPr>
          <w:trHeight w:hRule="exact" w:val="240"/>
          <w:jc w:val="center"/>
        </w:trPr>
        <w:tc>
          <w:tcPr>
            <w:tcW w:w="9752" w:type="dxa"/>
            <w:gridSpan w:val="2"/>
          </w:tcPr>
          <w:p w14:paraId="0921E4BE" w14:textId="77777777" w:rsidR="00740D3F" w:rsidRPr="001E3FEC" w:rsidRDefault="00740D3F" w:rsidP="00E04692"/>
        </w:tc>
      </w:tr>
      <w:tr w:rsidR="00740D3F" w:rsidRPr="001E3FEC" w14:paraId="64BF4F63" w14:textId="77777777" w:rsidTr="00E04692">
        <w:trPr>
          <w:trHeight w:val="240"/>
          <w:jc w:val="center"/>
        </w:trPr>
        <w:tc>
          <w:tcPr>
            <w:tcW w:w="4876" w:type="dxa"/>
          </w:tcPr>
          <w:p w14:paraId="62A11F44" w14:textId="77777777" w:rsidR="00740D3F" w:rsidRPr="001E3FEC" w:rsidRDefault="00740D3F" w:rsidP="00E04692">
            <w:pPr>
              <w:pStyle w:val="AmColumnHeading"/>
            </w:pPr>
            <w:r w:rsidRPr="001E3FEC">
              <w:t>Texto da Comissão</w:t>
            </w:r>
          </w:p>
        </w:tc>
        <w:tc>
          <w:tcPr>
            <w:tcW w:w="4876" w:type="dxa"/>
          </w:tcPr>
          <w:p w14:paraId="5A3956AF" w14:textId="77777777" w:rsidR="00740D3F" w:rsidRPr="001E3FEC" w:rsidRDefault="00740D3F" w:rsidP="00E04692">
            <w:pPr>
              <w:pStyle w:val="AmColumnHeading"/>
            </w:pPr>
            <w:r w:rsidRPr="001E3FEC">
              <w:t>Alteração</w:t>
            </w:r>
          </w:p>
        </w:tc>
      </w:tr>
      <w:tr w:rsidR="00740D3F" w:rsidRPr="001E3FEC" w14:paraId="7ED62D31" w14:textId="77777777" w:rsidTr="00E04692">
        <w:trPr>
          <w:jc w:val="center"/>
        </w:trPr>
        <w:tc>
          <w:tcPr>
            <w:tcW w:w="4876" w:type="dxa"/>
          </w:tcPr>
          <w:p w14:paraId="1A5584AD" w14:textId="77777777" w:rsidR="00740D3F" w:rsidRPr="001E3FEC" w:rsidRDefault="00740D3F" w:rsidP="00E04692">
            <w:pPr>
              <w:pStyle w:val="Normal6a"/>
            </w:pPr>
          </w:p>
        </w:tc>
        <w:tc>
          <w:tcPr>
            <w:tcW w:w="4876" w:type="dxa"/>
          </w:tcPr>
          <w:p w14:paraId="5DCF900D" w14:textId="77777777" w:rsidR="00740D3F" w:rsidRPr="001E3FEC" w:rsidRDefault="00740D3F" w:rsidP="00E04692">
            <w:pPr>
              <w:pStyle w:val="NormalBoldItalicCenter6a"/>
            </w:pPr>
            <w:r w:rsidRPr="001E3FEC">
              <w:t>Artigo 6.º-A</w:t>
            </w:r>
          </w:p>
        </w:tc>
      </w:tr>
      <w:tr w:rsidR="00740D3F" w:rsidRPr="001E3FEC" w14:paraId="3D89D781" w14:textId="77777777" w:rsidTr="00E04692">
        <w:trPr>
          <w:jc w:val="center"/>
        </w:trPr>
        <w:tc>
          <w:tcPr>
            <w:tcW w:w="4876" w:type="dxa"/>
          </w:tcPr>
          <w:p w14:paraId="7990B545" w14:textId="77777777" w:rsidR="00740D3F" w:rsidRPr="001E3FEC" w:rsidRDefault="00740D3F" w:rsidP="00E04692">
            <w:pPr>
              <w:pStyle w:val="Normal6a"/>
            </w:pPr>
          </w:p>
        </w:tc>
        <w:tc>
          <w:tcPr>
            <w:tcW w:w="4876" w:type="dxa"/>
          </w:tcPr>
          <w:p w14:paraId="3F871DAA" w14:textId="77777777" w:rsidR="00740D3F" w:rsidRPr="001E3FEC" w:rsidRDefault="00740D3F" w:rsidP="00E04692">
            <w:pPr>
              <w:pStyle w:val="NormalBoldItalicCenter6a"/>
            </w:pPr>
            <w:r w:rsidRPr="001E3FEC">
              <w:t>Prorrogação dos prazos fixados no Regulamento (UE) XXX/XXX [Eurodac]</w:t>
            </w:r>
          </w:p>
        </w:tc>
      </w:tr>
      <w:tr w:rsidR="00740D3F" w:rsidRPr="001E3FEC" w14:paraId="5C0BC4E0" w14:textId="77777777" w:rsidTr="00E04692">
        <w:trPr>
          <w:jc w:val="center"/>
        </w:trPr>
        <w:tc>
          <w:tcPr>
            <w:tcW w:w="4876" w:type="dxa"/>
          </w:tcPr>
          <w:p w14:paraId="6C1D340C" w14:textId="77777777" w:rsidR="00740D3F" w:rsidRPr="001E3FEC" w:rsidRDefault="00740D3F" w:rsidP="00E04692">
            <w:pPr>
              <w:pStyle w:val="Normal6a"/>
            </w:pPr>
          </w:p>
        </w:tc>
        <w:tc>
          <w:tcPr>
            <w:tcW w:w="4876" w:type="dxa"/>
          </w:tcPr>
          <w:p w14:paraId="37629570" w14:textId="77777777" w:rsidR="00740D3F" w:rsidRPr="001E3FEC" w:rsidRDefault="00740D3F" w:rsidP="00E04692">
            <w:pPr>
              <w:pStyle w:val="Normal6a"/>
            </w:pPr>
            <w:r w:rsidRPr="001E3FEC">
              <w:rPr>
                <w:b/>
                <w:i/>
              </w:rPr>
              <w:t>Numa situação de crise prevista no artigo 1.º, n.º 2, o prazo de 72 horas para a transmissão de dados biométricos estabelecido no Regulamento (UE) XXX/XXX [Regulamento Eurodac] será prorrogado até sete dias.</w:t>
            </w:r>
          </w:p>
        </w:tc>
      </w:tr>
    </w:tbl>
    <w:p w14:paraId="4A8CA16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0182EE8" w14:textId="77777777" w:rsidR="00740D3F" w:rsidRPr="001E3FEC" w:rsidRDefault="00740D3F" w:rsidP="00740D3F">
      <w:r w:rsidRPr="001E3FEC">
        <w:rPr>
          <w:rStyle w:val="HideTWBExt"/>
          <w:noProof w:val="0"/>
        </w:rPr>
        <w:t>&lt;/Amend&gt;</w:t>
      </w:r>
    </w:p>
    <w:p w14:paraId="049EA37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573</w:t>
      </w:r>
      <w:r w:rsidRPr="001E3FEC">
        <w:rPr>
          <w:rStyle w:val="HideTWBExt"/>
          <w:noProof w:val="0"/>
        </w:rPr>
        <w:t>&lt;/NumAm&gt;</w:t>
      </w:r>
    </w:p>
    <w:p w14:paraId="54F0DB66" w14:textId="77777777" w:rsidR="00740D3F" w:rsidRPr="001E3FEC" w:rsidRDefault="00740D3F" w:rsidP="00740D3F">
      <w:pPr>
        <w:pStyle w:val="NormalBold"/>
      </w:pPr>
      <w:r w:rsidRPr="001E3FEC">
        <w:rPr>
          <w:rStyle w:val="HideTWBExt"/>
          <w:noProof w:val="0"/>
        </w:rPr>
        <w:t>&lt;RepeatBlock-By&gt;&lt;Members&gt;</w:t>
      </w:r>
      <w:r w:rsidRPr="001E3FEC">
        <w:t>Ondřej Kovařík</w:t>
      </w:r>
      <w:r w:rsidRPr="001E3FEC">
        <w:rPr>
          <w:rStyle w:val="HideTWBExt"/>
          <w:noProof w:val="0"/>
        </w:rPr>
        <w:t>&lt;/Members&gt;</w:t>
      </w:r>
    </w:p>
    <w:p w14:paraId="371DBE7C" w14:textId="77777777" w:rsidR="00740D3F" w:rsidRPr="001E3FEC" w:rsidRDefault="00740D3F" w:rsidP="00740D3F">
      <w:pPr>
        <w:pStyle w:val="NormalBold"/>
      </w:pPr>
      <w:r w:rsidRPr="001E3FEC">
        <w:rPr>
          <w:rStyle w:val="HideTWBExt"/>
          <w:noProof w:val="0"/>
        </w:rPr>
        <w:t>&lt;/RepeatBlock-By&gt;</w:t>
      </w:r>
    </w:p>
    <w:p w14:paraId="0B215A2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98BC84F" w14:textId="77777777" w:rsidR="00740D3F" w:rsidRPr="001E3FEC" w:rsidRDefault="00740D3F" w:rsidP="00740D3F">
      <w:pPr>
        <w:pStyle w:val="NormalBold"/>
      </w:pPr>
      <w:r w:rsidRPr="001E3FEC">
        <w:rPr>
          <w:rStyle w:val="HideTWBExt"/>
          <w:noProof w:val="0"/>
        </w:rPr>
        <w:t>&lt;Article&gt;</w:t>
      </w:r>
      <w:r w:rsidRPr="001E3FEC">
        <w:t>Artigo 6-B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2D303A6" w14:textId="77777777" w:rsidTr="00E04692">
        <w:trPr>
          <w:trHeight w:hRule="exact" w:val="240"/>
          <w:jc w:val="center"/>
        </w:trPr>
        <w:tc>
          <w:tcPr>
            <w:tcW w:w="9752" w:type="dxa"/>
            <w:gridSpan w:val="2"/>
          </w:tcPr>
          <w:p w14:paraId="22903F24" w14:textId="77777777" w:rsidR="00740D3F" w:rsidRPr="001E3FEC" w:rsidRDefault="00740D3F" w:rsidP="00E04692"/>
        </w:tc>
      </w:tr>
      <w:tr w:rsidR="00740D3F" w:rsidRPr="001E3FEC" w14:paraId="6B0EEB45" w14:textId="77777777" w:rsidTr="00E04692">
        <w:trPr>
          <w:trHeight w:val="240"/>
          <w:jc w:val="center"/>
        </w:trPr>
        <w:tc>
          <w:tcPr>
            <w:tcW w:w="4876" w:type="dxa"/>
          </w:tcPr>
          <w:p w14:paraId="443FBA4A" w14:textId="77777777" w:rsidR="00740D3F" w:rsidRPr="001E3FEC" w:rsidRDefault="00740D3F" w:rsidP="00E04692">
            <w:pPr>
              <w:pStyle w:val="AmColumnHeading"/>
            </w:pPr>
            <w:r w:rsidRPr="001E3FEC">
              <w:t>Texto da Comissão</w:t>
            </w:r>
          </w:p>
        </w:tc>
        <w:tc>
          <w:tcPr>
            <w:tcW w:w="4876" w:type="dxa"/>
          </w:tcPr>
          <w:p w14:paraId="5BDA918E" w14:textId="77777777" w:rsidR="00740D3F" w:rsidRPr="001E3FEC" w:rsidRDefault="00740D3F" w:rsidP="00E04692">
            <w:pPr>
              <w:pStyle w:val="AmColumnHeading"/>
            </w:pPr>
            <w:r w:rsidRPr="001E3FEC">
              <w:t>Alteração</w:t>
            </w:r>
          </w:p>
        </w:tc>
      </w:tr>
      <w:tr w:rsidR="00740D3F" w:rsidRPr="001E3FEC" w14:paraId="345AE9AA" w14:textId="77777777" w:rsidTr="00E04692">
        <w:trPr>
          <w:jc w:val="center"/>
        </w:trPr>
        <w:tc>
          <w:tcPr>
            <w:tcW w:w="4876" w:type="dxa"/>
          </w:tcPr>
          <w:p w14:paraId="3664AB7B" w14:textId="77777777" w:rsidR="00740D3F" w:rsidRPr="001E3FEC" w:rsidRDefault="00740D3F" w:rsidP="00E04692">
            <w:pPr>
              <w:pStyle w:val="Normal6a"/>
            </w:pPr>
          </w:p>
        </w:tc>
        <w:tc>
          <w:tcPr>
            <w:tcW w:w="4876" w:type="dxa"/>
          </w:tcPr>
          <w:p w14:paraId="4F13596F" w14:textId="77777777" w:rsidR="00740D3F" w:rsidRPr="001E3FEC" w:rsidRDefault="00740D3F" w:rsidP="00E04692">
            <w:pPr>
              <w:pStyle w:val="NormalBoldItalicCenter6a"/>
            </w:pPr>
            <w:r w:rsidRPr="001E3FEC">
              <w:t>Artigo 6.º-B</w:t>
            </w:r>
          </w:p>
        </w:tc>
      </w:tr>
      <w:tr w:rsidR="00740D3F" w:rsidRPr="001E3FEC" w14:paraId="637493B9" w14:textId="77777777" w:rsidTr="00E04692">
        <w:trPr>
          <w:jc w:val="center"/>
        </w:trPr>
        <w:tc>
          <w:tcPr>
            <w:tcW w:w="4876" w:type="dxa"/>
          </w:tcPr>
          <w:p w14:paraId="1EC2FFA4" w14:textId="77777777" w:rsidR="00740D3F" w:rsidRPr="001E3FEC" w:rsidRDefault="00740D3F" w:rsidP="00E04692">
            <w:pPr>
              <w:pStyle w:val="Normal6a"/>
            </w:pPr>
          </w:p>
        </w:tc>
        <w:tc>
          <w:tcPr>
            <w:tcW w:w="4876" w:type="dxa"/>
          </w:tcPr>
          <w:p w14:paraId="39D60B19" w14:textId="77777777" w:rsidR="00740D3F" w:rsidRPr="001E3FEC" w:rsidRDefault="00740D3F" w:rsidP="00E04692">
            <w:pPr>
              <w:pStyle w:val="NormalBoldItalicCenter6a"/>
            </w:pPr>
            <w:r w:rsidRPr="001E3FEC">
              <w:t>Prorrogação dos prazos fixados no Regulamento (UE) XXX/XXX [Gestão do Asilo e da Migração]</w:t>
            </w:r>
          </w:p>
        </w:tc>
      </w:tr>
      <w:tr w:rsidR="00740D3F" w:rsidRPr="001E3FEC" w14:paraId="6CF707DA" w14:textId="77777777" w:rsidTr="00E04692">
        <w:trPr>
          <w:jc w:val="center"/>
        </w:trPr>
        <w:tc>
          <w:tcPr>
            <w:tcW w:w="4876" w:type="dxa"/>
          </w:tcPr>
          <w:p w14:paraId="0A5411A7" w14:textId="77777777" w:rsidR="00740D3F" w:rsidRPr="001E3FEC" w:rsidRDefault="00740D3F" w:rsidP="00E04692">
            <w:pPr>
              <w:pStyle w:val="Normal6a"/>
            </w:pPr>
          </w:p>
        </w:tc>
        <w:tc>
          <w:tcPr>
            <w:tcW w:w="4876" w:type="dxa"/>
          </w:tcPr>
          <w:p w14:paraId="5635E74B" w14:textId="77777777" w:rsidR="00740D3F" w:rsidRPr="001E3FEC" w:rsidRDefault="00740D3F" w:rsidP="00E04692">
            <w:pPr>
              <w:pStyle w:val="Normal6a"/>
            </w:pPr>
            <w:r w:rsidRPr="001E3FEC">
              <w:rPr>
                <w:b/>
                <w:i/>
              </w:rPr>
              <w:t>1. Sempre que um Estado-Membro enfrente uma situação de crise que impossibilite o cumprimento dos prazos fixados nos artigos 29.º, 30.º, 31.º e 35.º do Regulamento (UE) XXX/XXX [Gestão do Asilo e da Migração], deve notificar os outros Estados-Membros e a Comissão. A notificação deve indicar os motivos exatos pelos quais o Estado-Membro considera que o presente número deve ser aplicado. Após a notificação, em derrogação do disposto nos artigos 29.º, 30.º, 31.º e 35.º desse regulamento, o Estado-Membro em questão deve:</w:t>
            </w:r>
          </w:p>
        </w:tc>
      </w:tr>
      <w:tr w:rsidR="00740D3F" w:rsidRPr="001E3FEC" w14:paraId="2EBA7584" w14:textId="77777777" w:rsidTr="00E04692">
        <w:trPr>
          <w:jc w:val="center"/>
        </w:trPr>
        <w:tc>
          <w:tcPr>
            <w:tcW w:w="4876" w:type="dxa"/>
          </w:tcPr>
          <w:p w14:paraId="5BF52DB4" w14:textId="77777777" w:rsidR="00740D3F" w:rsidRPr="001E3FEC" w:rsidRDefault="00740D3F" w:rsidP="00E04692">
            <w:pPr>
              <w:pStyle w:val="Normal6a"/>
            </w:pPr>
          </w:p>
        </w:tc>
        <w:tc>
          <w:tcPr>
            <w:tcW w:w="4876" w:type="dxa"/>
          </w:tcPr>
          <w:p w14:paraId="67E747CD" w14:textId="77777777" w:rsidR="00740D3F" w:rsidRPr="001E3FEC" w:rsidRDefault="00740D3F" w:rsidP="00E04692">
            <w:pPr>
              <w:pStyle w:val="Normal6a"/>
            </w:pPr>
            <w:r w:rsidRPr="001E3FEC">
              <w:rPr>
                <w:b/>
                <w:i/>
              </w:rPr>
              <w:t>(a) Apresentar um pedido de tomada a cargo, previsto no artigo 29.º, no prazo de quatro meses a contar da data em que foi registado o pedido;</w:t>
            </w:r>
          </w:p>
        </w:tc>
      </w:tr>
      <w:tr w:rsidR="00740D3F" w:rsidRPr="001E3FEC" w14:paraId="2AF0BFA8" w14:textId="77777777" w:rsidTr="00E04692">
        <w:trPr>
          <w:jc w:val="center"/>
        </w:trPr>
        <w:tc>
          <w:tcPr>
            <w:tcW w:w="4876" w:type="dxa"/>
          </w:tcPr>
          <w:p w14:paraId="423B0DF6" w14:textId="77777777" w:rsidR="00740D3F" w:rsidRPr="001E3FEC" w:rsidRDefault="00740D3F" w:rsidP="00E04692">
            <w:pPr>
              <w:pStyle w:val="Normal6a"/>
            </w:pPr>
          </w:p>
        </w:tc>
        <w:tc>
          <w:tcPr>
            <w:tcW w:w="4876" w:type="dxa"/>
          </w:tcPr>
          <w:p w14:paraId="6E937B5E" w14:textId="77777777" w:rsidR="00740D3F" w:rsidRPr="001E3FEC" w:rsidRDefault="00740D3F" w:rsidP="00E04692">
            <w:pPr>
              <w:pStyle w:val="Normal6a"/>
            </w:pPr>
            <w:r w:rsidRPr="001E3FEC">
              <w:rPr>
                <w:b/>
                <w:i/>
              </w:rPr>
              <w:t>(b) Responder a um pedido de tomada a cargo, previsto no artigo 30.º, no prazo de dois meses a contar da data de receção do pedido;</w:t>
            </w:r>
          </w:p>
        </w:tc>
      </w:tr>
      <w:tr w:rsidR="00740D3F" w:rsidRPr="001E3FEC" w14:paraId="1BDC00FE" w14:textId="77777777" w:rsidTr="00E04692">
        <w:trPr>
          <w:jc w:val="center"/>
        </w:trPr>
        <w:tc>
          <w:tcPr>
            <w:tcW w:w="4876" w:type="dxa"/>
          </w:tcPr>
          <w:p w14:paraId="70F56945" w14:textId="77777777" w:rsidR="00740D3F" w:rsidRPr="001E3FEC" w:rsidRDefault="00740D3F" w:rsidP="00E04692">
            <w:pPr>
              <w:pStyle w:val="Normal6a"/>
            </w:pPr>
          </w:p>
        </w:tc>
        <w:tc>
          <w:tcPr>
            <w:tcW w:w="4876" w:type="dxa"/>
          </w:tcPr>
          <w:p w14:paraId="11D462B9" w14:textId="77777777" w:rsidR="00740D3F" w:rsidRPr="001E3FEC" w:rsidRDefault="00740D3F" w:rsidP="00E04692">
            <w:pPr>
              <w:pStyle w:val="Normal6a"/>
            </w:pPr>
            <w:r w:rsidRPr="001E3FEC">
              <w:rPr>
                <w:b/>
                <w:i/>
              </w:rPr>
              <w:t>(c) Apresentar uma notificação de retomada a cargo, prevista no artigo 31.º, no prazo de um mês a contar da data de receção do Eurodac ou confirmar a receção no prazo de um mês a contar da data dessa notificação;</w:t>
            </w:r>
          </w:p>
        </w:tc>
      </w:tr>
      <w:tr w:rsidR="00740D3F" w:rsidRPr="001E3FEC" w14:paraId="0247459D" w14:textId="77777777" w:rsidTr="00E04692">
        <w:trPr>
          <w:jc w:val="center"/>
        </w:trPr>
        <w:tc>
          <w:tcPr>
            <w:tcW w:w="4876" w:type="dxa"/>
          </w:tcPr>
          <w:p w14:paraId="621EC313" w14:textId="77777777" w:rsidR="00740D3F" w:rsidRPr="001E3FEC" w:rsidRDefault="00740D3F" w:rsidP="00E04692">
            <w:pPr>
              <w:pStyle w:val="Normal6a"/>
            </w:pPr>
          </w:p>
        </w:tc>
        <w:tc>
          <w:tcPr>
            <w:tcW w:w="4876" w:type="dxa"/>
          </w:tcPr>
          <w:p w14:paraId="512E8F96" w14:textId="77777777" w:rsidR="00740D3F" w:rsidRPr="001E3FEC" w:rsidRDefault="00740D3F" w:rsidP="00E04692">
            <w:pPr>
              <w:pStyle w:val="Normal6a"/>
            </w:pPr>
            <w:r w:rsidRPr="001E3FEC">
              <w:rPr>
                <w:b/>
                <w:i/>
              </w:rPr>
              <w:t>(d) Efetuar uma transferência, prevista no artigo 35.º, no prazo de um ano a contar da data de aceitação do pedido de tomada a cargo ou da confirmação da notificação de retomada a cargo por outro Estado-Membro ou da decisão final relativa a um recurso ou revisão de uma decisão de transferência em que exista efeito suspensivo, em conformidade com o artigo 33.º, n.º 3, desse regulamento.</w:t>
            </w:r>
          </w:p>
        </w:tc>
      </w:tr>
      <w:tr w:rsidR="00740D3F" w:rsidRPr="001E3FEC" w14:paraId="0C7FEA99" w14:textId="77777777" w:rsidTr="00E04692">
        <w:trPr>
          <w:jc w:val="center"/>
        </w:trPr>
        <w:tc>
          <w:tcPr>
            <w:tcW w:w="4876" w:type="dxa"/>
          </w:tcPr>
          <w:p w14:paraId="03463C87" w14:textId="77777777" w:rsidR="00740D3F" w:rsidRPr="001E3FEC" w:rsidRDefault="00740D3F" w:rsidP="00E04692">
            <w:pPr>
              <w:pStyle w:val="Normal6a"/>
            </w:pPr>
          </w:p>
        </w:tc>
        <w:tc>
          <w:tcPr>
            <w:tcW w:w="4876" w:type="dxa"/>
          </w:tcPr>
          <w:p w14:paraId="388CCC21" w14:textId="77777777" w:rsidR="00740D3F" w:rsidRPr="001E3FEC" w:rsidRDefault="00740D3F" w:rsidP="00E04692">
            <w:pPr>
              <w:pStyle w:val="Normal6a"/>
            </w:pPr>
            <w:r w:rsidRPr="001E3FEC">
              <w:rPr>
                <w:b/>
                <w:i/>
              </w:rPr>
              <w:t>2. Se um Estado-Membro a que se refere o n.º 1 não cumprir os prazos fixados no n.º 1, alíneas a), b) e d), a responsabilidade pela apreciação do pedido de proteção internacional nos termos do Regulamento (UE) XXX/XXX [Gestão do Asilo e da Migração] recairá sobre ele ou será transferida para ele.</w:t>
            </w:r>
          </w:p>
        </w:tc>
      </w:tr>
    </w:tbl>
    <w:p w14:paraId="2257AEE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8DD73B1" w14:textId="77777777" w:rsidR="00740D3F" w:rsidRPr="001E3FEC" w:rsidRDefault="00740D3F" w:rsidP="00740D3F">
      <w:r w:rsidRPr="001E3FEC">
        <w:rPr>
          <w:rStyle w:val="HideTWBExt"/>
          <w:noProof w:val="0"/>
        </w:rPr>
        <w:t>&lt;/Amend&gt;</w:t>
      </w:r>
    </w:p>
    <w:p w14:paraId="0AEBB49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574</w:t>
      </w:r>
      <w:r w:rsidRPr="001E3FEC">
        <w:rPr>
          <w:rStyle w:val="HideTWBExt"/>
          <w:noProof w:val="0"/>
        </w:rPr>
        <w:t>&lt;/NumAm&gt;</w:t>
      </w:r>
    </w:p>
    <w:p w14:paraId="0F7BE43E"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1EEFDAC5" w14:textId="77777777" w:rsidR="00740D3F" w:rsidRPr="001E3FEC" w:rsidRDefault="00740D3F" w:rsidP="00740D3F">
      <w:pPr>
        <w:pStyle w:val="NormalBold"/>
      </w:pPr>
      <w:r w:rsidRPr="001E3FEC">
        <w:rPr>
          <w:rStyle w:val="HideTWBExt"/>
          <w:noProof w:val="0"/>
        </w:rPr>
        <w:t>&lt;/RepeatBlock-By&gt;</w:t>
      </w:r>
    </w:p>
    <w:p w14:paraId="72A86C8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258D415" w14:textId="77777777" w:rsidR="00740D3F" w:rsidRPr="001E3FEC" w:rsidRDefault="00740D3F" w:rsidP="00740D3F">
      <w:pPr>
        <w:pStyle w:val="NormalBold"/>
      </w:pPr>
      <w:r w:rsidRPr="001E3FEC">
        <w:rPr>
          <w:rStyle w:val="HideTWBExt"/>
          <w:noProof w:val="0"/>
        </w:rPr>
        <w:t>&lt;Article&gt;</w:t>
      </w:r>
      <w:r w:rsidRPr="001E3FEC">
        <w:t>Capítulo IV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724EE9D" w14:textId="77777777" w:rsidTr="00E04692">
        <w:trPr>
          <w:trHeight w:hRule="exact" w:val="240"/>
          <w:jc w:val="center"/>
        </w:trPr>
        <w:tc>
          <w:tcPr>
            <w:tcW w:w="9752" w:type="dxa"/>
            <w:gridSpan w:val="2"/>
          </w:tcPr>
          <w:p w14:paraId="64CCFD79" w14:textId="77777777" w:rsidR="00740D3F" w:rsidRPr="001E3FEC" w:rsidRDefault="00740D3F" w:rsidP="00E04692"/>
        </w:tc>
      </w:tr>
      <w:tr w:rsidR="00740D3F" w:rsidRPr="001E3FEC" w14:paraId="40D61E26" w14:textId="77777777" w:rsidTr="00E04692">
        <w:trPr>
          <w:trHeight w:val="240"/>
          <w:jc w:val="center"/>
        </w:trPr>
        <w:tc>
          <w:tcPr>
            <w:tcW w:w="4876" w:type="dxa"/>
          </w:tcPr>
          <w:p w14:paraId="4EE2C6D7" w14:textId="77777777" w:rsidR="00740D3F" w:rsidRPr="001E3FEC" w:rsidRDefault="00740D3F" w:rsidP="00E04692">
            <w:pPr>
              <w:pStyle w:val="AmColumnHeading"/>
            </w:pPr>
            <w:r w:rsidRPr="001E3FEC">
              <w:t>Texto da Comissão</w:t>
            </w:r>
          </w:p>
        </w:tc>
        <w:tc>
          <w:tcPr>
            <w:tcW w:w="4876" w:type="dxa"/>
          </w:tcPr>
          <w:p w14:paraId="6CF2FCB8" w14:textId="77777777" w:rsidR="00740D3F" w:rsidRPr="001E3FEC" w:rsidRDefault="00740D3F" w:rsidP="00E04692">
            <w:pPr>
              <w:pStyle w:val="AmColumnHeading"/>
            </w:pPr>
            <w:r w:rsidRPr="001E3FEC">
              <w:t>Alteração</w:t>
            </w:r>
          </w:p>
        </w:tc>
      </w:tr>
      <w:tr w:rsidR="00740D3F" w:rsidRPr="001E3FEC" w14:paraId="5033DE71" w14:textId="77777777" w:rsidTr="00E04692">
        <w:trPr>
          <w:jc w:val="center"/>
        </w:trPr>
        <w:tc>
          <w:tcPr>
            <w:tcW w:w="4876" w:type="dxa"/>
          </w:tcPr>
          <w:p w14:paraId="714F62A8" w14:textId="3AA5E98A" w:rsidR="00740D3F" w:rsidRPr="001E3FEC" w:rsidRDefault="00740D3F" w:rsidP="00E04692">
            <w:pPr>
              <w:pStyle w:val="Normal6a"/>
            </w:pPr>
            <w:r w:rsidRPr="001E3FEC">
              <w:rPr>
                <w:b/>
                <w:i/>
              </w:rPr>
              <w:t>Prazos numa situação de força maior</w:t>
            </w:r>
          </w:p>
        </w:tc>
        <w:tc>
          <w:tcPr>
            <w:tcW w:w="4876" w:type="dxa"/>
          </w:tcPr>
          <w:p w14:paraId="0D88B27B" w14:textId="6BD3E1CE" w:rsidR="00740D3F" w:rsidRPr="001E3FEC" w:rsidRDefault="00740D3F" w:rsidP="00E04692">
            <w:pPr>
              <w:pStyle w:val="Normal6a"/>
            </w:pPr>
            <w:r w:rsidRPr="001E3FEC">
              <w:rPr>
                <w:b/>
                <w:i/>
              </w:rPr>
              <w:t>Apoio operacional e ao desenvolvimento de capacidades</w:t>
            </w:r>
          </w:p>
        </w:tc>
      </w:tr>
    </w:tbl>
    <w:p w14:paraId="70E9730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6EE0B63" w14:textId="77777777" w:rsidR="00740D3F" w:rsidRPr="001E3FEC" w:rsidRDefault="00740D3F" w:rsidP="00740D3F">
      <w:r w:rsidRPr="001E3FEC">
        <w:rPr>
          <w:rStyle w:val="HideTWBExt"/>
          <w:noProof w:val="0"/>
        </w:rPr>
        <w:t>&lt;/Amend&gt;</w:t>
      </w:r>
    </w:p>
    <w:p w14:paraId="2C0B2C5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575</w:t>
      </w:r>
      <w:r w:rsidRPr="001E3FEC">
        <w:rPr>
          <w:rStyle w:val="HideTWBExt"/>
          <w:noProof w:val="0"/>
        </w:rPr>
        <w:t>&lt;/NumAm&gt;</w:t>
      </w:r>
    </w:p>
    <w:p w14:paraId="43B1000A"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785B51D3" w14:textId="77777777" w:rsidR="00740D3F" w:rsidRPr="001E3FEC" w:rsidRDefault="00740D3F" w:rsidP="00740D3F">
      <w:pPr>
        <w:pStyle w:val="NormalBold"/>
      </w:pPr>
      <w:r w:rsidRPr="001E3FEC">
        <w:rPr>
          <w:rStyle w:val="HideTWBExt"/>
          <w:noProof w:val="0"/>
        </w:rPr>
        <w:t>&lt;/RepeatBlock-By&gt;</w:t>
      </w:r>
    </w:p>
    <w:p w14:paraId="625F15D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4D4F107" w14:textId="77777777" w:rsidR="00740D3F" w:rsidRPr="001E3FEC" w:rsidRDefault="00740D3F" w:rsidP="00740D3F">
      <w:pPr>
        <w:pStyle w:val="NormalBold"/>
      </w:pPr>
      <w:r w:rsidRPr="001E3FEC">
        <w:rPr>
          <w:rStyle w:val="HideTWBExt"/>
          <w:noProof w:val="0"/>
        </w:rPr>
        <w:t>&lt;Article&gt;</w:t>
      </w:r>
      <w:r w:rsidRPr="001E3FEC">
        <w:t>Artigo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37239FF" w14:textId="77777777" w:rsidTr="00E04692">
        <w:trPr>
          <w:trHeight w:hRule="exact" w:val="240"/>
          <w:jc w:val="center"/>
        </w:trPr>
        <w:tc>
          <w:tcPr>
            <w:tcW w:w="9752" w:type="dxa"/>
            <w:gridSpan w:val="2"/>
          </w:tcPr>
          <w:p w14:paraId="282F8E48" w14:textId="77777777" w:rsidR="00740D3F" w:rsidRPr="001E3FEC" w:rsidRDefault="00740D3F" w:rsidP="00E04692"/>
        </w:tc>
      </w:tr>
      <w:tr w:rsidR="00740D3F" w:rsidRPr="001E3FEC" w14:paraId="25E49595" w14:textId="77777777" w:rsidTr="00E04692">
        <w:trPr>
          <w:trHeight w:val="240"/>
          <w:jc w:val="center"/>
        </w:trPr>
        <w:tc>
          <w:tcPr>
            <w:tcW w:w="4876" w:type="dxa"/>
          </w:tcPr>
          <w:p w14:paraId="1027BD50" w14:textId="77777777" w:rsidR="00740D3F" w:rsidRPr="001E3FEC" w:rsidRDefault="00740D3F" w:rsidP="00E04692">
            <w:pPr>
              <w:pStyle w:val="AmColumnHeading"/>
            </w:pPr>
            <w:r w:rsidRPr="001E3FEC">
              <w:t>Texto da Comissão</w:t>
            </w:r>
          </w:p>
        </w:tc>
        <w:tc>
          <w:tcPr>
            <w:tcW w:w="4876" w:type="dxa"/>
          </w:tcPr>
          <w:p w14:paraId="5F965916" w14:textId="77777777" w:rsidR="00740D3F" w:rsidRPr="001E3FEC" w:rsidRDefault="00740D3F" w:rsidP="00E04692">
            <w:pPr>
              <w:pStyle w:val="AmColumnHeading"/>
            </w:pPr>
            <w:r w:rsidRPr="001E3FEC">
              <w:t>Alteração</w:t>
            </w:r>
          </w:p>
        </w:tc>
      </w:tr>
      <w:tr w:rsidR="00740D3F" w:rsidRPr="001E3FEC" w14:paraId="6694E225" w14:textId="77777777" w:rsidTr="00E04692">
        <w:trPr>
          <w:jc w:val="center"/>
        </w:trPr>
        <w:tc>
          <w:tcPr>
            <w:tcW w:w="4876" w:type="dxa"/>
          </w:tcPr>
          <w:p w14:paraId="4D4B40E2" w14:textId="77777777" w:rsidR="00740D3F" w:rsidRPr="001E3FEC" w:rsidRDefault="00740D3F" w:rsidP="00E04692">
            <w:pPr>
              <w:pStyle w:val="NormalBoldItalicCenter6a"/>
            </w:pPr>
            <w:r w:rsidRPr="001E3FEC">
              <w:t>Artigo 7.º</w:t>
            </w:r>
          </w:p>
        </w:tc>
        <w:tc>
          <w:tcPr>
            <w:tcW w:w="4876" w:type="dxa"/>
          </w:tcPr>
          <w:p w14:paraId="5B04EA14" w14:textId="77777777" w:rsidR="00740D3F" w:rsidRPr="001E3FEC" w:rsidRDefault="00740D3F" w:rsidP="00E04692">
            <w:pPr>
              <w:pStyle w:val="Normal6a"/>
            </w:pPr>
            <w:r w:rsidRPr="001E3FEC">
              <w:rPr>
                <w:b/>
                <w:i/>
              </w:rPr>
              <w:t>Suprimido</w:t>
            </w:r>
          </w:p>
        </w:tc>
      </w:tr>
      <w:tr w:rsidR="00740D3F" w:rsidRPr="001E3FEC" w14:paraId="33890E43" w14:textId="77777777" w:rsidTr="00E04692">
        <w:trPr>
          <w:jc w:val="center"/>
        </w:trPr>
        <w:tc>
          <w:tcPr>
            <w:tcW w:w="4876" w:type="dxa"/>
          </w:tcPr>
          <w:p w14:paraId="78B4A052" w14:textId="77777777" w:rsidR="00740D3F" w:rsidRPr="001E3FEC" w:rsidRDefault="00740D3F" w:rsidP="00E04692">
            <w:pPr>
              <w:pStyle w:val="NormalBoldItalicCenter6a"/>
            </w:pPr>
            <w:r w:rsidRPr="001E3FEC">
              <w:t>Prorrogação do prazo de registo fixado no Regulamento (UE) XXX/XXX [Regulamento Procedimentos de Asilo]</w:t>
            </w:r>
          </w:p>
        </w:tc>
        <w:tc>
          <w:tcPr>
            <w:tcW w:w="4876" w:type="dxa"/>
          </w:tcPr>
          <w:p w14:paraId="447765CC" w14:textId="77777777" w:rsidR="00740D3F" w:rsidRPr="001E3FEC" w:rsidRDefault="00740D3F" w:rsidP="00E04692">
            <w:pPr>
              <w:pStyle w:val="Normal6a"/>
            </w:pPr>
          </w:p>
        </w:tc>
      </w:tr>
      <w:tr w:rsidR="00740D3F" w:rsidRPr="001E3FEC" w14:paraId="30543C9B" w14:textId="77777777" w:rsidTr="00E04692">
        <w:trPr>
          <w:jc w:val="center"/>
        </w:trPr>
        <w:tc>
          <w:tcPr>
            <w:tcW w:w="4876" w:type="dxa"/>
          </w:tcPr>
          <w:p w14:paraId="2BF5014C" w14:textId="77777777" w:rsidR="00740D3F" w:rsidRPr="001E3FEC" w:rsidRDefault="00740D3F" w:rsidP="00E04692">
            <w:pPr>
              <w:pStyle w:val="Normal6a"/>
            </w:pPr>
            <w:r w:rsidRPr="001E3FEC">
              <w:rPr>
                <w:b/>
                <w:i/>
              </w:rPr>
              <w:t>1. Sempre que um Estado-Membro enfrente uma situação de força maior que impossibilite o cumprimento dos prazos fixados no artigo 27.º do Regulamento (UE) XXX/XXX [Regulamento Procedimentos de Asilo], deve notificar a Comissão. Após a notificação, em derrogação do disposto no artigo 27.º do Regulamento (UE) XXX/XXX [Regulamento Procedimentos de Asilo], os pedidos podem ser registados por esse Estado-Membro no prazo máximo de quatro semanas a contar da data da sua apresentação. Na notificação, o Estado-Membro em questão deve indicar os motivos exatos pelos quais considera que o presente número deve ser aplicado e indicar o prazo durante o qual será aplicado.</w:t>
            </w:r>
          </w:p>
        </w:tc>
        <w:tc>
          <w:tcPr>
            <w:tcW w:w="4876" w:type="dxa"/>
          </w:tcPr>
          <w:p w14:paraId="713F9C18" w14:textId="77777777" w:rsidR="00740D3F" w:rsidRPr="001E3FEC" w:rsidRDefault="00740D3F" w:rsidP="00E04692">
            <w:pPr>
              <w:pStyle w:val="Normal6a"/>
            </w:pPr>
          </w:p>
        </w:tc>
      </w:tr>
      <w:tr w:rsidR="00740D3F" w:rsidRPr="001E3FEC" w14:paraId="0E182DB5" w14:textId="77777777" w:rsidTr="00E04692">
        <w:trPr>
          <w:jc w:val="center"/>
        </w:trPr>
        <w:tc>
          <w:tcPr>
            <w:tcW w:w="4876" w:type="dxa"/>
          </w:tcPr>
          <w:p w14:paraId="2AA5D1C3" w14:textId="77777777" w:rsidR="00740D3F" w:rsidRPr="001E3FEC" w:rsidRDefault="00740D3F" w:rsidP="00E04692">
            <w:pPr>
              <w:pStyle w:val="Normal6a"/>
            </w:pPr>
            <w:r w:rsidRPr="001E3FEC">
              <w:rPr>
                <w:b/>
                <w:i/>
              </w:rPr>
              <w:t>2. Caso um Estado-Membro a que se refere o n.º 1 deixe de enfrentar uma situação de força maior, conforme referido nesse número, que impossibilite o cumprimento dos prazos fixados no artigo 27.º do Regulamento (UE) XXX/XXX [Regulamento Procedimentos de Asilo], deve, logo que possível, notificar a Comissão do fim da situação. Após essa notificação, o prazo prorrogado fixado no n.º 1 deixa de ser aplicável.</w:t>
            </w:r>
          </w:p>
        </w:tc>
        <w:tc>
          <w:tcPr>
            <w:tcW w:w="4876" w:type="dxa"/>
          </w:tcPr>
          <w:p w14:paraId="366CFC4F" w14:textId="77777777" w:rsidR="00740D3F" w:rsidRPr="001E3FEC" w:rsidRDefault="00740D3F" w:rsidP="00E04692">
            <w:pPr>
              <w:pStyle w:val="Normal6a"/>
            </w:pPr>
          </w:p>
        </w:tc>
      </w:tr>
    </w:tbl>
    <w:p w14:paraId="509E256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E0E10DF" w14:textId="77777777" w:rsidR="00740D3F" w:rsidRPr="001E3FEC" w:rsidRDefault="00740D3F" w:rsidP="00740D3F">
      <w:r w:rsidRPr="001E3FEC">
        <w:rPr>
          <w:rStyle w:val="HideTWBExt"/>
          <w:noProof w:val="0"/>
        </w:rPr>
        <w:t>&lt;/Amend&gt;</w:t>
      </w:r>
    </w:p>
    <w:p w14:paraId="706984E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576</w:t>
      </w:r>
      <w:r w:rsidRPr="001E3FEC">
        <w:rPr>
          <w:rStyle w:val="HideTWBExt"/>
          <w:noProof w:val="0"/>
        </w:rPr>
        <w:t>&lt;/NumAm&gt;</w:t>
      </w:r>
    </w:p>
    <w:p w14:paraId="1B1B7DF0"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08BB1DB5" w14:textId="77777777" w:rsidR="00740D3F" w:rsidRPr="001E3FEC" w:rsidRDefault="00740D3F" w:rsidP="00740D3F">
      <w:pPr>
        <w:pStyle w:val="NormalBold"/>
      </w:pPr>
      <w:r w:rsidRPr="001E3FEC">
        <w:rPr>
          <w:rStyle w:val="HideTWBExt"/>
          <w:noProof w:val="0"/>
        </w:rPr>
        <w:t>&lt;/RepeatBlock-By&gt;</w:t>
      </w:r>
    </w:p>
    <w:p w14:paraId="0D6F611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4ECECB4" w14:textId="77777777" w:rsidR="00740D3F" w:rsidRPr="001E3FEC" w:rsidRDefault="00740D3F" w:rsidP="00740D3F">
      <w:pPr>
        <w:pStyle w:val="NormalBold"/>
      </w:pPr>
      <w:r w:rsidRPr="001E3FEC">
        <w:rPr>
          <w:rStyle w:val="HideTWBExt"/>
          <w:noProof w:val="0"/>
        </w:rPr>
        <w:t>&lt;Article&gt;</w:t>
      </w:r>
      <w:r w:rsidRPr="001E3FEC">
        <w:t>Artigo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8697DEF" w14:textId="77777777" w:rsidTr="00E04692">
        <w:trPr>
          <w:trHeight w:hRule="exact" w:val="240"/>
          <w:jc w:val="center"/>
        </w:trPr>
        <w:tc>
          <w:tcPr>
            <w:tcW w:w="9752" w:type="dxa"/>
            <w:gridSpan w:val="2"/>
          </w:tcPr>
          <w:p w14:paraId="10416918" w14:textId="77777777" w:rsidR="00740D3F" w:rsidRPr="001E3FEC" w:rsidRDefault="00740D3F" w:rsidP="00E04692"/>
        </w:tc>
      </w:tr>
      <w:tr w:rsidR="00740D3F" w:rsidRPr="001E3FEC" w14:paraId="258EC40D" w14:textId="77777777" w:rsidTr="00E04692">
        <w:trPr>
          <w:trHeight w:val="240"/>
          <w:jc w:val="center"/>
        </w:trPr>
        <w:tc>
          <w:tcPr>
            <w:tcW w:w="4876" w:type="dxa"/>
          </w:tcPr>
          <w:p w14:paraId="421106DA" w14:textId="77777777" w:rsidR="00740D3F" w:rsidRPr="001E3FEC" w:rsidRDefault="00740D3F" w:rsidP="00E04692">
            <w:pPr>
              <w:pStyle w:val="AmColumnHeading"/>
            </w:pPr>
            <w:r w:rsidRPr="001E3FEC">
              <w:t>Texto da Comissão</w:t>
            </w:r>
          </w:p>
        </w:tc>
        <w:tc>
          <w:tcPr>
            <w:tcW w:w="4876" w:type="dxa"/>
          </w:tcPr>
          <w:p w14:paraId="2240A88C" w14:textId="77777777" w:rsidR="00740D3F" w:rsidRPr="001E3FEC" w:rsidRDefault="00740D3F" w:rsidP="00E04692">
            <w:pPr>
              <w:pStyle w:val="AmColumnHeading"/>
            </w:pPr>
            <w:r w:rsidRPr="001E3FEC">
              <w:t>Alteração</w:t>
            </w:r>
          </w:p>
        </w:tc>
      </w:tr>
      <w:tr w:rsidR="00740D3F" w:rsidRPr="001E3FEC" w14:paraId="3CD95063" w14:textId="77777777" w:rsidTr="00E04692">
        <w:trPr>
          <w:jc w:val="center"/>
        </w:trPr>
        <w:tc>
          <w:tcPr>
            <w:tcW w:w="4876" w:type="dxa"/>
          </w:tcPr>
          <w:p w14:paraId="7103DB3F" w14:textId="77777777" w:rsidR="00740D3F" w:rsidRPr="001E3FEC" w:rsidRDefault="00740D3F" w:rsidP="00E04692">
            <w:pPr>
              <w:pStyle w:val="NormalBoldItalicCenter6a"/>
            </w:pPr>
            <w:r w:rsidRPr="001E3FEC">
              <w:t>Artigo 7.º</w:t>
            </w:r>
          </w:p>
        </w:tc>
        <w:tc>
          <w:tcPr>
            <w:tcW w:w="4876" w:type="dxa"/>
          </w:tcPr>
          <w:p w14:paraId="3BFEE664" w14:textId="77777777" w:rsidR="00740D3F" w:rsidRPr="001E3FEC" w:rsidRDefault="00740D3F" w:rsidP="00E04692">
            <w:pPr>
              <w:pStyle w:val="Normal6a"/>
            </w:pPr>
            <w:r w:rsidRPr="001E3FEC">
              <w:rPr>
                <w:b/>
                <w:i/>
              </w:rPr>
              <w:t>Suprimido</w:t>
            </w:r>
          </w:p>
        </w:tc>
      </w:tr>
      <w:tr w:rsidR="00740D3F" w:rsidRPr="001E3FEC" w14:paraId="096C12FD" w14:textId="77777777" w:rsidTr="00E04692">
        <w:trPr>
          <w:jc w:val="center"/>
        </w:trPr>
        <w:tc>
          <w:tcPr>
            <w:tcW w:w="4876" w:type="dxa"/>
          </w:tcPr>
          <w:p w14:paraId="77EDB96F" w14:textId="77777777" w:rsidR="00740D3F" w:rsidRPr="001E3FEC" w:rsidRDefault="00740D3F" w:rsidP="00E04692">
            <w:pPr>
              <w:pStyle w:val="NormalBoldItalicCenter6a"/>
            </w:pPr>
            <w:r w:rsidRPr="001E3FEC">
              <w:t>Prorrogação do prazo de registo fixado no Regulamento (UE) XXX/XXX [Regulamento Procedimentos de Asilo]</w:t>
            </w:r>
          </w:p>
        </w:tc>
        <w:tc>
          <w:tcPr>
            <w:tcW w:w="4876" w:type="dxa"/>
          </w:tcPr>
          <w:p w14:paraId="75EFBE7F" w14:textId="77777777" w:rsidR="00740D3F" w:rsidRPr="001E3FEC" w:rsidRDefault="00740D3F" w:rsidP="00E04692">
            <w:pPr>
              <w:pStyle w:val="Normal6a"/>
            </w:pPr>
          </w:p>
        </w:tc>
      </w:tr>
      <w:tr w:rsidR="00740D3F" w:rsidRPr="001E3FEC" w14:paraId="10F451C4" w14:textId="77777777" w:rsidTr="00E04692">
        <w:trPr>
          <w:jc w:val="center"/>
        </w:trPr>
        <w:tc>
          <w:tcPr>
            <w:tcW w:w="4876" w:type="dxa"/>
          </w:tcPr>
          <w:p w14:paraId="12212956" w14:textId="77777777" w:rsidR="00740D3F" w:rsidRPr="001E3FEC" w:rsidRDefault="00740D3F" w:rsidP="00E04692">
            <w:pPr>
              <w:pStyle w:val="Normal6a"/>
            </w:pPr>
            <w:r w:rsidRPr="001E3FEC">
              <w:rPr>
                <w:b/>
                <w:i/>
              </w:rPr>
              <w:t>1. Sempre que um Estado-Membro enfrente uma situação de força maior que impossibilite o cumprimento dos prazos fixados no artigo 27.º do Regulamento (UE) XXX/XXX [Regulamento Procedimentos de Asilo], deve notificar a Comissão. Após a notificação, em derrogação do disposto no artigo 27.º do Regulamento (UE) XXX/XXX [Regulamento Procedimentos de Asilo], os pedidos podem ser registados por esse Estado-Membro no prazo máximo de quatro semanas a contar da data da sua apresentação. Na notificação, o Estado-Membro em questão deve indicar os motivos exatos pelos quais considera que o presente número deve ser aplicado e indicar o prazo durante o qual será aplicado.</w:t>
            </w:r>
          </w:p>
        </w:tc>
        <w:tc>
          <w:tcPr>
            <w:tcW w:w="4876" w:type="dxa"/>
          </w:tcPr>
          <w:p w14:paraId="1D3B8F47" w14:textId="77777777" w:rsidR="00740D3F" w:rsidRPr="001E3FEC" w:rsidRDefault="00740D3F" w:rsidP="00E04692">
            <w:pPr>
              <w:pStyle w:val="Normal6a"/>
            </w:pPr>
          </w:p>
        </w:tc>
      </w:tr>
      <w:tr w:rsidR="00740D3F" w:rsidRPr="001E3FEC" w14:paraId="41A6EB3A" w14:textId="77777777" w:rsidTr="00E04692">
        <w:trPr>
          <w:jc w:val="center"/>
        </w:trPr>
        <w:tc>
          <w:tcPr>
            <w:tcW w:w="4876" w:type="dxa"/>
          </w:tcPr>
          <w:p w14:paraId="07F17DCF" w14:textId="77777777" w:rsidR="00740D3F" w:rsidRPr="001E3FEC" w:rsidRDefault="00740D3F" w:rsidP="00E04692">
            <w:pPr>
              <w:pStyle w:val="Normal6a"/>
            </w:pPr>
            <w:r w:rsidRPr="001E3FEC">
              <w:rPr>
                <w:b/>
                <w:i/>
              </w:rPr>
              <w:t>2. Caso um Estado-Membro a que se refere o n.º 1 deixe de enfrentar uma situação de força maior, conforme referido nesse número, que impossibilite o cumprimento dos prazos fixados no artigo 27.º do Regulamento (UE) XXX/XXX [Regulamento Procedimentos de Asilo], deve, logo que possível, notificar a Comissão do fim da situação. Após essa notificação, o prazo prorrogado fixado no n.º 1 deixa de ser aplicável.</w:t>
            </w:r>
          </w:p>
        </w:tc>
        <w:tc>
          <w:tcPr>
            <w:tcW w:w="4876" w:type="dxa"/>
          </w:tcPr>
          <w:p w14:paraId="56742B1D" w14:textId="77777777" w:rsidR="00740D3F" w:rsidRPr="001E3FEC" w:rsidRDefault="00740D3F" w:rsidP="00E04692">
            <w:pPr>
              <w:pStyle w:val="Normal6a"/>
            </w:pPr>
          </w:p>
        </w:tc>
      </w:tr>
    </w:tbl>
    <w:p w14:paraId="3B9AD4E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DE78587" w14:textId="77777777" w:rsidR="00740D3F" w:rsidRPr="001E3FEC" w:rsidRDefault="00740D3F" w:rsidP="00740D3F">
      <w:r w:rsidRPr="001E3FEC">
        <w:rPr>
          <w:rStyle w:val="HideTWBExt"/>
          <w:noProof w:val="0"/>
        </w:rPr>
        <w:t>&lt;/Amend&gt;</w:t>
      </w:r>
    </w:p>
    <w:p w14:paraId="65107D7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577</w:t>
      </w:r>
      <w:r w:rsidRPr="001E3FEC">
        <w:rPr>
          <w:rStyle w:val="HideTWBExt"/>
          <w:noProof w:val="0"/>
        </w:rPr>
        <w:t>&lt;/NumAm&gt;</w:t>
      </w:r>
    </w:p>
    <w:p w14:paraId="44AAB768"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44AD929" w14:textId="77777777" w:rsidR="00740D3F" w:rsidRPr="001E3FEC" w:rsidRDefault="00740D3F" w:rsidP="00740D3F">
      <w:pPr>
        <w:pStyle w:val="NormalBold"/>
      </w:pPr>
      <w:r w:rsidRPr="001E3FEC">
        <w:rPr>
          <w:rStyle w:val="HideTWBExt"/>
          <w:noProof w:val="0"/>
        </w:rPr>
        <w:t>&lt;/RepeatBlock-By&gt;</w:t>
      </w:r>
    </w:p>
    <w:p w14:paraId="2679E59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D68C631" w14:textId="77777777" w:rsidR="00740D3F" w:rsidRPr="001E3FEC" w:rsidRDefault="00740D3F" w:rsidP="00740D3F">
      <w:pPr>
        <w:pStyle w:val="NormalBold"/>
      </w:pPr>
      <w:r w:rsidRPr="001E3FEC">
        <w:rPr>
          <w:rStyle w:val="HideTWBExt"/>
          <w:noProof w:val="0"/>
        </w:rPr>
        <w:t>&lt;Article&gt;</w:t>
      </w:r>
      <w:r w:rsidRPr="001E3FEC">
        <w:t>Artigo 7</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8DFCE88" w14:textId="77777777" w:rsidTr="00E04692">
        <w:trPr>
          <w:trHeight w:hRule="exact" w:val="240"/>
          <w:jc w:val="center"/>
        </w:trPr>
        <w:tc>
          <w:tcPr>
            <w:tcW w:w="9752" w:type="dxa"/>
            <w:gridSpan w:val="2"/>
          </w:tcPr>
          <w:p w14:paraId="27880976" w14:textId="77777777" w:rsidR="00740D3F" w:rsidRPr="001E3FEC" w:rsidRDefault="00740D3F" w:rsidP="00E04692"/>
        </w:tc>
      </w:tr>
      <w:tr w:rsidR="00740D3F" w:rsidRPr="001E3FEC" w14:paraId="27B81A5E" w14:textId="77777777" w:rsidTr="00E04692">
        <w:trPr>
          <w:trHeight w:val="240"/>
          <w:jc w:val="center"/>
        </w:trPr>
        <w:tc>
          <w:tcPr>
            <w:tcW w:w="4876" w:type="dxa"/>
          </w:tcPr>
          <w:p w14:paraId="2D030901" w14:textId="77777777" w:rsidR="00740D3F" w:rsidRPr="001E3FEC" w:rsidRDefault="00740D3F" w:rsidP="00E04692">
            <w:pPr>
              <w:pStyle w:val="AmColumnHeading"/>
            </w:pPr>
            <w:r w:rsidRPr="001E3FEC">
              <w:t>Texto da Comissão</w:t>
            </w:r>
          </w:p>
        </w:tc>
        <w:tc>
          <w:tcPr>
            <w:tcW w:w="4876" w:type="dxa"/>
          </w:tcPr>
          <w:p w14:paraId="687D3DC8" w14:textId="77777777" w:rsidR="00740D3F" w:rsidRPr="001E3FEC" w:rsidRDefault="00740D3F" w:rsidP="00E04692">
            <w:pPr>
              <w:pStyle w:val="AmColumnHeading"/>
            </w:pPr>
            <w:r w:rsidRPr="001E3FEC">
              <w:t>Alteração</w:t>
            </w:r>
          </w:p>
        </w:tc>
      </w:tr>
      <w:tr w:rsidR="00740D3F" w:rsidRPr="001E3FEC" w14:paraId="65BE709E" w14:textId="77777777" w:rsidTr="00E04692">
        <w:trPr>
          <w:jc w:val="center"/>
        </w:trPr>
        <w:tc>
          <w:tcPr>
            <w:tcW w:w="4876" w:type="dxa"/>
          </w:tcPr>
          <w:p w14:paraId="5CD85386" w14:textId="77777777" w:rsidR="00740D3F" w:rsidRPr="001E3FEC" w:rsidRDefault="00740D3F" w:rsidP="00E04692">
            <w:pPr>
              <w:pStyle w:val="NormalBoldItalicCenter6a"/>
            </w:pPr>
            <w:r w:rsidRPr="001E3FEC">
              <w:t>Artigo 7.º</w:t>
            </w:r>
          </w:p>
        </w:tc>
        <w:tc>
          <w:tcPr>
            <w:tcW w:w="4876" w:type="dxa"/>
          </w:tcPr>
          <w:p w14:paraId="7209318A" w14:textId="77777777" w:rsidR="00740D3F" w:rsidRPr="001E3FEC" w:rsidRDefault="00740D3F" w:rsidP="00E04692">
            <w:pPr>
              <w:pStyle w:val="Normal6a"/>
            </w:pPr>
            <w:r w:rsidRPr="001E3FEC">
              <w:rPr>
                <w:b/>
                <w:i/>
              </w:rPr>
              <w:t>Suprimido</w:t>
            </w:r>
          </w:p>
        </w:tc>
      </w:tr>
      <w:tr w:rsidR="00740D3F" w:rsidRPr="001E3FEC" w14:paraId="7B820748" w14:textId="77777777" w:rsidTr="00E04692">
        <w:trPr>
          <w:jc w:val="center"/>
        </w:trPr>
        <w:tc>
          <w:tcPr>
            <w:tcW w:w="4876" w:type="dxa"/>
          </w:tcPr>
          <w:p w14:paraId="55F35668" w14:textId="77777777" w:rsidR="00740D3F" w:rsidRPr="001E3FEC" w:rsidRDefault="00740D3F" w:rsidP="00E04692">
            <w:pPr>
              <w:pStyle w:val="NormalBoldItalicCenter6a"/>
            </w:pPr>
            <w:r w:rsidRPr="001E3FEC">
              <w:t>Prorrogação do prazo de registo fixado no Regulamento (UE) XXX/XXX [Regulamento Procedimentos de Asilo]</w:t>
            </w:r>
          </w:p>
        </w:tc>
        <w:tc>
          <w:tcPr>
            <w:tcW w:w="4876" w:type="dxa"/>
          </w:tcPr>
          <w:p w14:paraId="7346BB08" w14:textId="77777777" w:rsidR="00740D3F" w:rsidRPr="001E3FEC" w:rsidRDefault="00740D3F" w:rsidP="00E04692">
            <w:pPr>
              <w:pStyle w:val="Normal6a"/>
            </w:pPr>
          </w:p>
        </w:tc>
      </w:tr>
      <w:tr w:rsidR="00740D3F" w:rsidRPr="001E3FEC" w14:paraId="2902E752" w14:textId="77777777" w:rsidTr="00E04692">
        <w:trPr>
          <w:jc w:val="center"/>
        </w:trPr>
        <w:tc>
          <w:tcPr>
            <w:tcW w:w="4876" w:type="dxa"/>
          </w:tcPr>
          <w:p w14:paraId="465E4C38" w14:textId="77777777" w:rsidR="00740D3F" w:rsidRPr="001E3FEC" w:rsidRDefault="00740D3F" w:rsidP="00E04692">
            <w:pPr>
              <w:pStyle w:val="Normal6a"/>
            </w:pPr>
            <w:r w:rsidRPr="001E3FEC">
              <w:rPr>
                <w:b/>
                <w:i/>
              </w:rPr>
              <w:t>1. Sempre que um Estado-Membro enfrente uma situação de força maior que impossibilite o cumprimento dos prazos fixados no artigo 27.º do Regulamento (UE) XXX/XXX [Regulamento Procedimentos de Asilo], deve notificar a Comissão. Após a notificação, em derrogação do disposto no artigo 27.º do Regulamento (UE) XXX/XXX [Regulamento Procedimentos de Asilo], os pedidos podem ser registados por esse Estado-Membro no prazo máximo de quatro semanas a contar da data da sua apresentação. Na notificação, o Estado-Membro em questão deve indicar os motivos exatos pelos quais considera que o presente número deve ser aplicado e indicar o prazo durante o qual será aplicado.</w:t>
            </w:r>
          </w:p>
        </w:tc>
        <w:tc>
          <w:tcPr>
            <w:tcW w:w="4876" w:type="dxa"/>
          </w:tcPr>
          <w:p w14:paraId="2A9ECBF3" w14:textId="77777777" w:rsidR="00740D3F" w:rsidRPr="001E3FEC" w:rsidRDefault="00740D3F" w:rsidP="00E04692">
            <w:pPr>
              <w:pStyle w:val="Normal6a"/>
            </w:pPr>
          </w:p>
        </w:tc>
      </w:tr>
      <w:tr w:rsidR="00740D3F" w:rsidRPr="001E3FEC" w14:paraId="2FCD801C" w14:textId="77777777" w:rsidTr="00E04692">
        <w:trPr>
          <w:jc w:val="center"/>
        </w:trPr>
        <w:tc>
          <w:tcPr>
            <w:tcW w:w="4876" w:type="dxa"/>
          </w:tcPr>
          <w:p w14:paraId="6F70F78C" w14:textId="77777777" w:rsidR="00740D3F" w:rsidRPr="001E3FEC" w:rsidRDefault="00740D3F" w:rsidP="00E04692">
            <w:pPr>
              <w:pStyle w:val="Normal6a"/>
            </w:pPr>
            <w:r w:rsidRPr="001E3FEC">
              <w:rPr>
                <w:b/>
                <w:i/>
              </w:rPr>
              <w:t>2. Caso um Estado-Membro a que se refere o n.º 1 deixe de enfrentar uma situação de força maior, conforme referido nesse número, que impossibilite o cumprimento dos prazos fixados no artigo 27.º do Regulamento (UE) XXX/XXX [Regulamento Procedimentos de Asilo], deve, logo que possível, notificar a Comissão do fim da situação. Após essa notificação, o prazo prorrogado fixado no n.º 1 deixa de ser aplicável.</w:t>
            </w:r>
          </w:p>
        </w:tc>
        <w:tc>
          <w:tcPr>
            <w:tcW w:w="4876" w:type="dxa"/>
          </w:tcPr>
          <w:p w14:paraId="5BD5AFFE" w14:textId="77777777" w:rsidR="00740D3F" w:rsidRPr="001E3FEC" w:rsidRDefault="00740D3F" w:rsidP="00E04692">
            <w:pPr>
              <w:pStyle w:val="Normal6a"/>
            </w:pPr>
          </w:p>
        </w:tc>
      </w:tr>
    </w:tbl>
    <w:p w14:paraId="79B88E0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82DBD45" w14:textId="77777777" w:rsidR="00740D3F" w:rsidRPr="001E3FEC" w:rsidRDefault="00740D3F" w:rsidP="00740D3F">
      <w:r w:rsidRPr="001E3FEC">
        <w:rPr>
          <w:rStyle w:val="HideTWBExt"/>
          <w:noProof w:val="0"/>
        </w:rPr>
        <w:t>&lt;/Amend&gt;</w:t>
      </w:r>
    </w:p>
    <w:p w14:paraId="58A3CFD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578</w:t>
      </w:r>
      <w:r w:rsidRPr="001E3FEC">
        <w:rPr>
          <w:rStyle w:val="HideTWBExt"/>
          <w:noProof w:val="0"/>
        </w:rPr>
        <w:t>&lt;/NumAm&gt;</w:t>
      </w:r>
    </w:p>
    <w:p w14:paraId="1F69D6C2" w14:textId="77777777" w:rsidR="00740D3F" w:rsidRPr="001E3FEC" w:rsidRDefault="00740D3F" w:rsidP="00740D3F">
      <w:pPr>
        <w:pStyle w:val="NormalBold"/>
      </w:pPr>
      <w:r w:rsidRPr="001E3FEC">
        <w:rPr>
          <w:rStyle w:val="HideTWBExt"/>
          <w:noProof w:val="0"/>
        </w:rPr>
        <w:t>&lt;RepeatBlock-By&gt;&lt;Members&gt;</w:t>
      </w:r>
      <w:r w:rsidRPr="001E3FEC">
        <w:t>Ondřej Kovařík</w:t>
      </w:r>
      <w:r w:rsidRPr="001E3FEC">
        <w:rPr>
          <w:rStyle w:val="HideTWBExt"/>
          <w:noProof w:val="0"/>
        </w:rPr>
        <w:t>&lt;/Members&gt;</w:t>
      </w:r>
    </w:p>
    <w:p w14:paraId="3A608DEB" w14:textId="77777777" w:rsidR="00740D3F" w:rsidRPr="001E3FEC" w:rsidRDefault="00740D3F" w:rsidP="00740D3F">
      <w:pPr>
        <w:pStyle w:val="NormalBold"/>
      </w:pPr>
      <w:r w:rsidRPr="001E3FEC">
        <w:rPr>
          <w:rStyle w:val="HideTWBExt"/>
          <w:noProof w:val="0"/>
        </w:rPr>
        <w:t>&lt;/RepeatBlock-By&gt;</w:t>
      </w:r>
    </w:p>
    <w:p w14:paraId="2531481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EA84EE8" w14:textId="77777777" w:rsidR="00740D3F" w:rsidRPr="001E3FEC" w:rsidRDefault="00740D3F" w:rsidP="00740D3F">
      <w:pPr>
        <w:pStyle w:val="NormalBold"/>
      </w:pPr>
      <w:r w:rsidRPr="001E3FEC">
        <w:rPr>
          <w:rStyle w:val="HideTWBExt"/>
          <w:noProof w:val="0"/>
        </w:rPr>
        <w:t>&lt;Article&gt;</w:t>
      </w:r>
      <w:r w:rsidRPr="001E3FEC">
        <w:t>Artigo 7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847190D" w14:textId="77777777" w:rsidTr="00E04692">
        <w:trPr>
          <w:trHeight w:hRule="exact" w:val="240"/>
          <w:jc w:val="center"/>
        </w:trPr>
        <w:tc>
          <w:tcPr>
            <w:tcW w:w="9752" w:type="dxa"/>
            <w:gridSpan w:val="2"/>
          </w:tcPr>
          <w:p w14:paraId="49E81A55" w14:textId="77777777" w:rsidR="00740D3F" w:rsidRPr="001E3FEC" w:rsidRDefault="00740D3F" w:rsidP="00E04692"/>
        </w:tc>
      </w:tr>
      <w:tr w:rsidR="00740D3F" w:rsidRPr="001E3FEC" w14:paraId="7D047365" w14:textId="77777777" w:rsidTr="00E04692">
        <w:trPr>
          <w:trHeight w:val="240"/>
          <w:jc w:val="center"/>
        </w:trPr>
        <w:tc>
          <w:tcPr>
            <w:tcW w:w="4876" w:type="dxa"/>
          </w:tcPr>
          <w:p w14:paraId="0A98F053" w14:textId="77777777" w:rsidR="00740D3F" w:rsidRPr="001E3FEC" w:rsidRDefault="00740D3F" w:rsidP="00E04692">
            <w:pPr>
              <w:pStyle w:val="AmColumnHeading"/>
            </w:pPr>
            <w:r w:rsidRPr="001E3FEC">
              <w:t>Texto da Comissão</w:t>
            </w:r>
          </w:p>
        </w:tc>
        <w:tc>
          <w:tcPr>
            <w:tcW w:w="4876" w:type="dxa"/>
          </w:tcPr>
          <w:p w14:paraId="28486982" w14:textId="77777777" w:rsidR="00740D3F" w:rsidRPr="001E3FEC" w:rsidRDefault="00740D3F" w:rsidP="00E04692">
            <w:pPr>
              <w:pStyle w:val="AmColumnHeading"/>
            </w:pPr>
            <w:r w:rsidRPr="001E3FEC">
              <w:t>Alteração</w:t>
            </w:r>
          </w:p>
        </w:tc>
      </w:tr>
      <w:tr w:rsidR="00740D3F" w:rsidRPr="001E3FEC" w14:paraId="091EE3C3" w14:textId="77777777" w:rsidTr="00E04692">
        <w:trPr>
          <w:jc w:val="center"/>
        </w:trPr>
        <w:tc>
          <w:tcPr>
            <w:tcW w:w="4876" w:type="dxa"/>
          </w:tcPr>
          <w:p w14:paraId="2ECBDB5C" w14:textId="77777777" w:rsidR="00740D3F" w:rsidRPr="001E3FEC" w:rsidRDefault="00740D3F" w:rsidP="00E04692">
            <w:pPr>
              <w:pStyle w:val="Normal6a"/>
            </w:pPr>
            <w:r w:rsidRPr="001E3FEC">
              <w:t>1.</w:t>
            </w:r>
            <w:r w:rsidRPr="001E3FEC">
              <w:tab/>
              <w:t>Sempre que um Estado-Membro enfrente uma situação de força maior que impossibilite o cumprimento dos prazos fixados no artigo 27.º do Regulamento (UE) XXX/XXX [Regulamento Procedimentos de Asilo], deve notificar a Comissão. Após a notificação, em derrogação do disposto no artigo 27.º do Regulamento (UE) XXX/XXX [Regulamento Procedimentos de Asilo], os pedidos podem ser registados por esse Estado-Membro no prazo máximo de quatro semanas a contar da data da sua apresentação. Na notificação, o Estado-Membro em questão deve indicar os motivos exatos pelos quais considera que o presente número deve ser aplicado e indicar o prazo durante o qual será aplicado.</w:t>
            </w:r>
          </w:p>
        </w:tc>
        <w:tc>
          <w:tcPr>
            <w:tcW w:w="4876" w:type="dxa"/>
          </w:tcPr>
          <w:p w14:paraId="5DAB2107" w14:textId="77777777" w:rsidR="00740D3F" w:rsidRPr="001E3FEC" w:rsidRDefault="00740D3F" w:rsidP="00E04692">
            <w:pPr>
              <w:pStyle w:val="Normal6a"/>
            </w:pPr>
            <w:r w:rsidRPr="001E3FEC">
              <w:t>1.</w:t>
            </w:r>
            <w:r w:rsidRPr="001E3FEC">
              <w:tab/>
              <w:t xml:space="preserve">Sempre que um Estado-Membro enfrente uma situação de força maior que impossibilite o cumprimento dos prazos fixados no artigo 27.º </w:t>
            </w:r>
            <w:r w:rsidRPr="001E3FEC">
              <w:rPr>
                <w:b/>
                <w:i/>
              </w:rPr>
              <w:t>e no artigo 34.º, n.º 2,</w:t>
            </w:r>
            <w:r w:rsidRPr="001E3FEC">
              <w:t xml:space="preserve"> do Regulamento (UE) XXX/XXX [Regulamento Procedimentos de Asilo], deve notificar a Comissão. Após a notificação, em derrogação do disposto no artigo 27.º </w:t>
            </w:r>
            <w:r w:rsidRPr="001E3FEC">
              <w:rPr>
                <w:b/>
                <w:i/>
              </w:rPr>
              <w:t>e no artigo 34.º, n.º 2,</w:t>
            </w:r>
            <w:r w:rsidRPr="001E3FEC">
              <w:t xml:space="preserve"> do Regulamento (UE) XXX/XXX [Regulamento Procedimentos de Asilo], os pedidos podem ser registados por esse Estado-Membro no prazo máximo de quatro semanas a contar da data da sua apresentação</w:t>
            </w:r>
            <w:r w:rsidRPr="001E3FEC">
              <w:rPr>
                <w:b/>
                <w:i/>
              </w:rPr>
              <w:t>, devendo a análise do mérito dos pedidos estar concluída, o mais tardar, após um ano</w:t>
            </w:r>
            <w:r w:rsidRPr="001E3FEC">
              <w:t>. Na notificação, o Estado-Membro em questão deve indicar os motivos exatos pelos quais considera que o presente número deve ser aplicado e indicar o prazo durante o qual será aplicado.</w:t>
            </w:r>
          </w:p>
        </w:tc>
      </w:tr>
    </w:tbl>
    <w:p w14:paraId="011457A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4728047" w14:textId="77777777" w:rsidR="00740D3F" w:rsidRPr="001E3FEC" w:rsidRDefault="00740D3F" w:rsidP="00740D3F">
      <w:r w:rsidRPr="001E3FEC">
        <w:rPr>
          <w:rStyle w:val="HideTWBExt"/>
          <w:noProof w:val="0"/>
        </w:rPr>
        <w:t>&lt;/Amend&gt;</w:t>
      </w:r>
    </w:p>
    <w:p w14:paraId="05C03A9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579</w:t>
      </w:r>
      <w:r w:rsidRPr="001E3FEC">
        <w:rPr>
          <w:rStyle w:val="HideTWBExt"/>
          <w:noProof w:val="0"/>
        </w:rPr>
        <w:t>&lt;/NumAm&gt;</w:t>
      </w:r>
    </w:p>
    <w:p w14:paraId="3A942B37" w14:textId="77777777" w:rsidR="00740D3F" w:rsidRPr="001E3FEC" w:rsidRDefault="00740D3F" w:rsidP="00740D3F">
      <w:pPr>
        <w:pStyle w:val="NormalBold"/>
      </w:pPr>
      <w:r w:rsidRPr="001E3FEC">
        <w:rPr>
          <w:rStyle w:val="HideTWBExt"/>
          <w:noProof w:val="0"/>
        </w:rPr>
        <w:t>&lt;RepeatBlock-By&gt;&lt;Members&gt;</w:t>
      </w:r>
      <w:r w:rsidRPr="001E3FEC">
        <w:t>Elissavet Vozemberg-Vrionidi, Jeroen Lenaers, Tomas Tobé, Loucas Fourlas</w:t>
      </w:r>
      <w:r w:rsidRPr="001E3FEC">
        <w:rPr>
          <w:rStyle w:val="HideTWBExt"/>
          <w:noProof w:val="0"/>
        </w:rPr>
        <w:t>&lt;/Members&gt;</w:t>
      </w:r>
    </w:p>
    <w:p w14:paraId="614AA296" w14:textId="77777777" w:rsidR="00740D3F" w:rsidRPr="001E3FEC" w:rsidRDefault="00740D3F" w:rsidP="00740D3F">
      <w:pPr>
        <w:pStyle w:val="NormalBold"/>
      </w:pPr>
      <w:r w:rsidRPr="001E3FEC">
        <w:rPr>
          <w:rStyle w:val="HideTWBExt"/>
          <w:noProof w:val="0"/>
        </w:rPr>
        <w:t>&lt;/RepeatBlock-By&gt;</w:t>
      </w:r>
    </w:p>
    <w:p w14:paraId="074C4AE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4E17348" w14:textId="77777777" w:rsidR="00740D3F" w:rsidRPr="001E3FEC" w:rsidRDefault="00740D3F" w:rsidP="00740D3F">
      <w:pPr>
        <w:pStyle w:val="NormalBold"/>
      </w:pPr>
      <w:r w:rsidRPr="001E3FEC">
        <w:rPr>
          <w:rStyle w:val="HideTWBExt"/>
          <w:noProof w:val="0"/>
        </w:rPr>
        <w:t>&lt;Article&gt;</w:t>
      </w:r>
      <w:r w:rsidRPr="001E3FEC">
        <w:t>Artigo 7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37EE884" w14:textId="77777777" w:rsidTr="00E04692">
        <w:trPr>
          <w:trHeight w:hRule="exact" w:val="240"/>
          <w:jc w:val="center"/>
        </w:trPr>
        <w:tc>
          <w:tcPr>
            <w:tcW w:w="9752" w:type="dxa"/>
            <w:gridSpan w:val="2"/>
          </w:tcPr>
          <w:p w14:paraId="281046F5" w14:textId="77777777" w:rsidR="00740D3F" w:rsidRPr="001E3FEC" w:rsidRDefault="00740D3F" w:rsidP="00E04692"/>
        </w:tc>
      </w:tr>
      <w:tr w:rsidR="00740D3F" w:rsidRPr="001E3FEC" w14:paraId="43F39965" w14:textId="77777777" w:rsidTr="00E04692">
        <w:trPr>
          <w:trHeight w:val="240"/>
          <w:jc w:val="center"/>
        </w:trPr>
        <w:tc>
          <w:tcPr>
            <w:tcW w:w="4876" w:type="dxa"/>
          </w:tcPr>
          <w:p w14:paraId="06AADCAF" w14:textId="77777777" w:rsidR="00740D3F" w:rsidRPr="001E3FEC" w:rsidRDefault="00740D3F" w:rsidP="00E04692">
            <w:pPr>
              <w:pStyle w:val="AmColumnHeading"/>
            </w:pPr>
            <w:r w:rsidRPr="001E3FEC">
              <w:t>Texto da Comissão</w:t>
            </w:r>
          </w:p>
        </w:tc>
        <w:tc>
          <w:tcPr>
            <w:tcW w:w="4876" w:type="dxa"/>
          </w:tcPr>
          <w:p w14:paraId="63E0D90C" w14:textId="77777777" w:rsidR="00740D3F" w:rsidRPr="001E3FEC" w:rsidRDefault="00740D3F" w:rsidP="00E04692">
            <w:pPr>
              <w:pStyle w:val="AmColumnHeading"/>
            </w:pPr>
            <w:r w:rsidRPr="001E3FEC">
              <w:t>Alteração</w:t>
            </w:r>
          </w:p>
        </w:tc>
      </w:tr>
      <w:tr w:rsidR="00740D3F" w:rsidRPr="001E3FEC" w14:paraId="0259BD51" w14:textId="77777777" w:rsidTr="00E04692">
        <w:trPr>
          <w:jc w:val="center"/>
        </w:trPr>
        <w:tc>
          <w:tcPr>
            <w:tcW w:w="4876" w:type="dxa"/>
          </w:tcPr>
          <w:p w14:paraId="73509114" w14:textId="77777777" w:rsidR="00740D3F" w:rsidRPr="001E3FEC" w:rsidRDefault="00740D3F" w:rsidP="00E04692">
            <w:pPr>
              <w:pStyle w:val="Normal6a"/>
            </w:pPr>
            <w:r w:rsidRPr="001E3FEC">
              <w:t>1.</w:t>
            </w:r>
            <w:r w:rsidRPr="001E3FEC">
              <w:tab/>
              <w:t>Sempre que um Estado-Membro enfrente uma situação de força maior que impossibilite o cumprimento dos prazos fixados no artigo 27.º do Regulamento (UE) XXX/XXX [Regulamento Procedimentos de Asilo], deve notificar a Comissão. Após a notificação, em derrogação do disposto no artigo 27.º do Regulamento (UE) XXX/XXX [Regulamento Procedimentos de Asilo], os pedidos podem ser registados por esse Estado-Membro no prazo máximo de quatro semanas a contar da data da sua apresentação. Na notificação, o Estado-Membro em questão deve indicar os motivos exatos pelos quais considera que o presente número deve ser aplicado e indicar o prazo durante o qual será aplicado.</w:t>
            </w:r>
          </w:p>
        </w:tc>
        <w:tc>
          <w:tcPr>
            <w:tcW w:w="4876" w:type="dxa"/>
          </w:tcPr>
          <w:p w14:paraId="74DAA0DA" w14:textId="77777777" w:rsidR="00740D3F" w:rsidRPr="001E3FEC" w:rsidRDefault="00740D3F" w:rsidP="00E04692">
            <w:pPr>
              <w:pStyle w:val="Normal6a"/>
            </w:pPr>
            <w:r w:rsidRPr="001E3FEC">
              <w:t>1.</w:t>
            </w:r>
            <w:r w:rsidRPr="001E3FEC">
              <w:tab/>
              <w:t>Sempre que um Estado-Membro enfrente uma situação de força maior que impossibilite o cumprimento dos prazos fixados no artigo 27.º do Regulamento (UE) XXX/XXX [Regulamento Procedimentos de Asilo], deve</w:t>
            </w:r>
            <w:r w:rsidRPr="001E3FEC">
              <w:rPr>
                <w:b/>
                <w:i/>
              </w:rPr>
              <w:t>, sem demora,</w:t>
            </w:r>
            <w:r w:rsidRPr="001E3FEC">
              <w:t xml:space="preserve"> notificar a Comissão</w:t>
            </w:r>
            <w:r w:rsidRPr="001E3FEC">
              <w:rPr>
                <w:b/>
                <w:i/>
              </w:rPr>
              <w:t>, o Parlamento Europeu e o Conselho</w:t>
            </w:r>
            <w:r w:rsidRPr="001E3FEC">
              <w:t>. Após a notificação, em derrogação do disposto no artigo 27.º do Regulamento (UE) XXX/XXX [Regulamento Procedimentos de Asilo], os pedidos podem ser registados por esse Estado-Membro no prazo máximo de quatro semanas a contar da data da sua apresentação. Na notificação, o Estado-Membro em questão deve indicar os motivos exatos pelos quais considera que o presente número deve ser aplicado e indicar o prazo durante o qual será aplicado.</w:t>
            </w:r>
          </w:p>
        </w:tc>
      </w:tr>
    </w:tbl>
    <w:p w14:paraId="47C0721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CE6AA63" w14:textId="77777777" w:rsidR="00740D3F" w:rsidRPr="001E3FEC" w:rsidRDefault="00740D3F" w:rsidP="00740D3F">
      <w:r w:rsidRPr="001E3FEC">
        <w:rPr>
          <w:rStyle w:val="HideTWBExt"/>
          <w:noProof w:val="0"/>
        </w:rPr>
        <w:t>&lt;/Amend&gt;</w:t>
      </w:r>
    </w:p>
    <w:p w14:paraId="19526DF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580</w:t>
      </w:r>
      <w:r w:rsidRPr="001E3FEC">
        <w:rPr>
          <w:rStyle w:val="HideTWBExt"/>
          <w:noProof w:val="0"/>
        </w:rPr>
        <w:t>&lt;/NumAm&gt;</w:t>
      </w:r>
    </w:p>
    <w:p w14:paraId="0A507AAA"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4C7E8381" w14:textId="77777777" w:rsidR="00740D3F" w:rsidRPr="001E3FEC" w:rsidRDefault="00740D3F" w:rsidP="00740D3F">
      <w:pPr>
        <w:pStyle w:val="NormalBold"/>
      </w:pPr>
      <w:r w:rsidRPr="001E3FEC">
        <w:rPr>
          <w:rStyle w:val="HideTWBExt"/>
          <w:noProof w:val="0"/>
        </w:rPr>
        <w:t>&lt;/RepeatBlock-By&gt;</w:t>
      </w:r>
    </w:p>
    <w:p w14:paraId="2C87CB1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08752C0" w14:textId="77777777" w:rsidR="00740D3F" w:rsidRPr="001E3FEC" w:rsidRDefault="00740D3F" w:rsidP="00740D3F">
      <w:pPr>
        <w:pStyle w:val="NormalBold"/>
      </w:pPr>
      <w:r w:rsidRPr="001E3FEC">
        <w:rPr>
          <w:rStyle w:val="HideTWBExt"/>
          <w:noProof w:val="0"/>
        </w:rPr>
        <w:t>&lt;Article&gt;</w:t>
      </w:r>
      <w:r w:rsidRPr="001E3FEC">
        <w:t>Artigo 7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81B46CB" w14:textId="77777777" w:rsidTr="00E04692">
        <w:trPr>
          <w:trHeight w:hRule="exact" w:val="240"/>
          <w:jc w:val="center"/>
        </w:trPr>
        <w:tc>
          <w:tcPr>
            <w:tcW w:w="9752" w:type="dxa"/>
            <w:gridSpan w:val="2"/>
          </w:tcPr>
          <w:p w14:paraId="127E7355" w14:textId="77777777" w:rsidR="00740D3F" w:rsidRPr="001E3FEC" w:rsidRDefault="00740D3F" w:rsidP="00E04692"/>
        </w:tc>
      </w:tr>
      <w:tr w:rsidR="00740D3F" w:rsidRPr="001E3FEC" w14:paraId="1D5DF226" w14:textId="77777777" w:rsidTr="00E04692">
        <w:trPr>
          <w:trHeight w:val="240"/>
          <w:jc w:val="center"/>
        </w:trPr>
        <w:tc>
          <w:tcPr>
            <w:tcW w:w="4876" w:type="dxa"/>
          </w:tcPr>
          <w:p w14:paraId="69779516" w14:textId="77777777" w:rsidR="00740D3F" w:rsidRPr="001E3FEC" w:rsidRDefault="00740D3F" w:rsidP="00E04692">
            <w:pPr>
              <w:pStyle w:val="AmColumnHeading"/>
            </w:pPr>
            <w:r w:rsidRPr="001E3FEC">
              <w:t>Texto da Comissão</w:t>
            </w:r>
          </w:p>
        </w:tc>
        <w:tc>
          <w:tcPr>
            <w:tcW w:w="4876" w:type="dxa"/>
          </w:tcPr>
          <w:p w14:paraId="2B9F67CD" w14:textId="77777777" w:rsidR="00740D3F" w:rsidRPr="001E3FEC" w:rsidRDefault="00740D3F" w:rsidP="00E04692">
            <w:pPr>
              <w:pStyle w:val="AmColumnHeading"/>
            </w:pPr>
            <w:r w:rsidRPr="001E3FEC">
              <w:t>Alteração</w:t>
            </w:r>
          </w:p>
        </w:tc>
      </w:tr>
      <w:tr w:rsidR="00740D3F" w:rsidRPr="001E3FEC" w14:paraId="746EFFF3" w14:textId="77777777" w:rsidTr="00E04692">
        <w:trPr>
          <w:jc w:val="center"/>
        </w:trPr>
        <w:tc>
          <w:tcPr>
            <w:tcW w:w="4876" w:type="dxa"/>
          </w:tcPr>
          <w:p w14:paraId="381F6B01" w14:textId="77777777" w:rsidR="00740D3F" w:rsidRPr="001E3FEC" w:rsidRDefault="00740D3F" w:rsidP="00E04692">
            <w:pPr>
              <w:pStyle w:val="Normal6a"/>
            </w:pPr>
            <w:r w:rsidRPr="001E3FEC">
              <w:t>1.</w:t>
            </w:r>
            <w:r w:rsidRPr="001E3FEC">
              <w:tab/>
              <w:t>Sempre que um Estado-Membro enfrente uma situação de força maior que impossibilite o cumprimento dos prazos fixados no artigo 27.º do Regulamento (UE) XXX/XXX [</w:t>
            </w:r>
            <w:r w:rsidRPr="001E3FEC">
              <w:rPr>
                <w:i/>
                <w:iCs/>
              </w:rPr>
              <w:t>Regulamento Procedimentos de Asilo</w:t>
            </w:r>
            <w:r w:rsidRPr="001E3FEC">
              <w:t>], deve notificar a Comissão. Após a notificação, em derrogação do disposto no artigo 27.º do Regulamento (UE) XXX/XXX [</w:t>
            </w:r>
            <w:r w:rsidRPr="001E3FEC">
              <w:rPr>
                <w:i/>
                <w:iCs/>
              </w:rPr>
              <w:t>Regulamento Procedimentos de Asilo</w:t>
            </w:r>
            <w:r w:rsidRPr="001E3FEC">
              <w:t xml:space="preserve">], os pedidos podem ser registados por esse Estado-Membro no prazo máximo de </w:t>
            </w:r>
            <w:r w:rsidRPr="001E3FEC">
              <w:rPr>
                <w:b/>
                <w:i/>
              </w:rPr>
              <w:t>quatro</w:t>
            </w:r>
            <w:r w:rsidRPr="001E3FEC">
              <w:t> semanas a contar da data da sua apresentação. Na notificação, o Estado-Membro em questão deve indicar os motivos exatos pelos quais considera que o presente número deve ser aplicado e indicar o prazo durante o qual será aplicado.</w:t>
            </w:r>
          </w:p>
        </w:tc>
        <w:tc>
          <w:tcPr>
            <w:tcW w:w="4876" w:type="dxa"/>
          </w:tcPr>
          <w:p w14:paraId="2858DEFB" w14:textId="77777777" w:rsidR="00740D3F" w:rsidRPr="001E3FEC" w:rsidRDefault="00740D3F" w:rsidP="00E04692">
            <w:pPr>
              <w:pStyle w:val="Normal6a"/>
            </w:pPr>
            <w:r w:rsidRPr="001E3FEC">
              <w:t>1.</w:t>
            </w:r>
            <w:r w:rsidRPr="001E3FEC">
              <w:tab/>
              <w:t>Sempre que um Estado-Membro enfrente uma situação de força maior que impossibilite o cumprimento dos prazos fixados no artigo 27.º do Regulamento (UE) XXX/XXX [</w:t>
            </w:r>
            <w:r w:rsidRPr="001E3FEC">
              <w:rPr>
                <w:i/>
                <w:iCs/>
              </w:rPr>
              <w:t>Regulamento Procedimentos de Asilo</w:t>
            </w:r>
            <w:r w:rsidRPr="001E3FEC">
              <w:t>], deve notificar a Comissão. Após a notificação, em derrogação do disposto no artigo 27.º do Regulamento (UE) XXX/XXX [</w:t>
            </w:r>
            <w:r w:rsidRPr="001E3FEC">
              <w:rPr>
                <w:i/>
                <w:iCs/>
              </w:rPr>
              <w:t>Regulamento Procedimentos de Asilo</w:t>
            </w:r>
            <w:r w:rsidRPr="001E3FEC">
              <w:t xml:space="preserve">], os pedidos podem ser registados por esse Estado-Membro no prazo máximo de </w:t>
            </w:r>
            <w:r w:rsidRPr="001E3FEC">
              <w:rPr>
                <w:b/>
                <w:i/>
              </w:rPr>
              <w:t>oito</w:t>
            </w:r>
            <w:r w:rsidRPr="001E3FEC">
              <w:t> semanas a contar da data da sua apresentação. Na notificação, o Estado-Membro em questão deve indicar os motivos exatos pelos quais considera que o presente número deve ser aplicado e indicar o prazo durante o qual será aplicado.</w:t>
            </w:r>
          </w:p>
        </w:tc>
      </w:tr>
    </w:tbl>
    <w:p w14:paraId="615DF30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6C414728" w14:textId="77777777" w:rsidR="00740D3F" w:rsidRPr="001E3FEC" w:rsidRDefault="00740D3F" w:rsidP="00740D3F">
      <w:r w:rsidRPr="001E3FEC">
        <w:rPr>
          <w:rStyle w:val="HideTWBExt"/>
          <w:noProof w:val="0"/>
        </w:rPr>
        <w:t>&lt;/Amend&gt;</w:t>
      </w:r>
    </w:p>
    <w:p w14:paraId="6F3AF7F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581</w:t>
      </w:r>
      <w:r w:rsidRPr="001E3FEC">
        <w:rPr>
          <w:rStyle w:val="HideTWBExt"/>
          <w:noProof w:val="0"/>
        </w:rPr>
        <w:t>&lt;/NumAm&gt;</w:t>
      </w:r>
    </w:p>
    <w:p w14:paraId="44481E8B" w14:textId="77777777" w:rsidR="00740D3F" w:rsidRPr="001E3FEC" w:rsidRDefault="00740D3F" w:rsidP="00740D3F">
      <w:pPr>
        <w:pStyle w:val="NormalBold"/>
      </w:pPr>
      <w:r w:rsidRPr="001E3FEC">
        <w:rPr>
          <w:rStyle w:val="HideTWBExt"/>
          <w:noProof w:val="0"/>
        </w:rPr>
        <w:t>&lt;RepeatBlock-By&gt;&lt;Members&gt;</w:t>
      </w:r>
      <w:r w:rsidRPr="001E3FEC">
        <w:t>Ondřej Kovařík</w:t>
      </w:r>
      <w:r w:rsidRPr="001E3FEC">
        <w:rPr>
          <w:rStyle w:val="HideTWBExt"/>
          <w:noProof w:val="0"/>
        </w:rPr>
        <w:t>&lt;/Members&gt;</w:t>
      </w:r>
    </w:p>
    <w:p w14:paraId="1DC8838E" w14:textId="77777777" w:rsidR="00740D3F" w:rsidRPr="001E3FEC" w:rsidRDefault="00740D3F" w:rsidP="00740D3F">
      <w:pPr>
        <w:pStyle w:val="NormalBold"/>
      </w:pPr>
      <w:r w:rsidRPr="001E3FEC">
        <w:rPr>
          <w:rStyle w:val="HideTWBExt"/>
          <w:noProof w:val="0"/>
        </w:rPr>
        <w:t>&lt;/RepeatBlock-By&gt;</w:t>
      </w:r>
    </w:p>
    <w:p w14:paraId="306B95E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A61DAE4" w14:textId="77777777" w:rsidR="00740D3F" w:rsidRPr="001E3FEC" w:rsidRDefault="00740D3F" w:rsidP="00740D3F">
      <w:pPr>
        <w:pStyle w:val="NormalBold"/>
      </w:pPr>
      <w:r w:rsidRPr="001E3FEC">
        <w:rPr>
          <w:rStyle w:val="HideTWBExt"/>
          <w:noProof w:val="0"/>
        </w:rPr>
        <w:t>&lt;Article&gt;</w:t>
      </w:r>
      <w:r w:rsidRPr="001E3FEC">
        <w:t>Artigo 7-A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DC79042" w14:textId="77777777" w:rsidTr="00E04692">
        <w:trPr>
          <w:trHeight w:hRule="exact" w:val="240"/>
          <w:jc w:val="center"/>
        </w:trPr>
        <w:tc>
          <w:tcPr>
            <w:tcW w:w="9752" w:type="dxa"/>
            <w:gridSpan w:val="2"/>
          </w:tcPr>
          <w:p w14:paraId="071723DD" w14:textId="77777777" w:rsidR="00740D3F" w:rsidRPr="001E3FEC" w:rsidRDefault="00740D3F" w:rsidP="00E04692"/>
        </w:tc>
      </w:tr>
      <w:tr w:rsidR="00740D3F" w:rsidRPr="001E3FEC" w14:paraId="747393AF" w14:textId="77777777" w:rsidTr="00E04692">
        <w:trPr>
          <w:trHeight w:val="240"/>
          <w:jc w:val="center"/>
        </w:trPr>
        <w:tc>
          <w:tcPr>
            <w:tcW w:w="4876" w:type="dxa"/>
          </w:tcPr>
          <w:p w14:paraId="0BF5E595" w14:textId="77777777" w:rsidR="00740D3F" w:rsidRPr="001E3FEC" w:rsidRDefault="00740D3F" w:rsidP="00E04692">
            <w:pPr>
              <w:pStyle w:val="AmColumnHeading"/>
            </w:pPr>
            <w:r w:rsidRPr="001E3FEC">
              <w:t>Texto da Comissão</w:t>
            </w:r>
          </w:p>
        </w:tc>
        <w:tc>
          <w:tcPr>
            <w:tcW w:w="4876" w:type="dxa"/>
          </w:tcPr>
          <w:p w14:paraId="7375420B" w14:textId="77777777" w:rsidR="00740D3F" w:rsidRPr="001E3FEC" w:rsidRDefault="00740D3F" w:rsidP="00E04692">
            <w:pPr>
              <w:pStyle w:val="AmColumnHeading"/>
            </w:pPr>
            <w:r w:rsidRPr="001E3FEC">
              <w:t>Alteração</w:t>
            </w:r>
          </w:p>
        </w:tc>
      </w:tr>
      <w:tr w:rsidR="00740D3F" w:rsidRPr="001E3FEC" w14:paraId="38DAC29B" w14:textId="77777777" w:rsidTr="00E04692">
        <w:trPr>
          <w:jc w:val="center"/>
        </w:trPr>
        <w:tc>
          <w:tcPr>
            <w:tcW w:w="4876" w:type="dxa"/>
          </w:tcPr>
          <w:p w14:paraId="10F58BCD" w14:textId="77777777" w:rsidR="00740D3F" w:rsidRPr="001E3FEC" w:rsidRDefault="00740D3F" w:rsidP="00E04692">
            <w:pPr>
              <w:pStyle w:val="Normal6a"/>
            </w:pPr>
          </w:p>
        </w:tc>
        <w:tc>
          <w:tcPr>
            <w:tcW w:w="4876" w:type="dxa"/>
          </w:tcPr>
          <w:p w14:paraId="3700E840" w14:textId="77777777" w:rsidR="00740D3F" w:rsidRPr="001E3FEC" w:rsidRDefault="00740D3F" w:rsidP="00E04692">
            <w:pPr>
              <w:pStyle w:val="NormalBoldItalicCenter6a"/>
            </w:pPr>
            <w:r w:rsidRPr="001E3FEC">
              <w:t>Artigo 7.º-A</w:t>
            </w:r>
          </w:p>
        </w:tc>
      </w:tr>
      <w:tr w:rsidR="00740D3F" w:rsidRPr="001E3FEC" w14:paraId="17DD9ACE" w14:textId="77777777" w:rsidTr="00E04692">
        <w:trPr>
          <w:jc w:val="center"/>
        </w:trPr>
        <w:tc>
          <w:tcPr>
            <w:tcW w:w="4876" w:type="dxa"/>
          </w:tcPr>
          <w:p w14:paraId="3B68889B" w14:textId="77777777" w:rsidR="00740D3F" w:rsidRPr="001E3FEC" w:rsidRDefault="00740D3F" w:rsidP="00E04692">
            <w:pPr>
              <w:pStyle w:val="Normal6a"/>
            </w:pPr>
          </w:p>
        </w:tc>
        <w:tc>
          <w:tcPr>
            <w:tcW w:w="4876" w:type="dxa"/>
          </w:tcPr>
          <w:p w14:paraId="344D630C" w14:textId="77777777" w:rsidR="00740D3F" w:rsidRPr="001E3FEC" w:rsidRDefault="00740D3F" w:rsidP="00E04692">
            <w:pPr>
              <w:pStyle w:val="NormalBoldItalicCenter6a"/>
            </w:pPr>
            <w:r w:rsidRPr="001E3FEC">
              <w:t>Prorrogação dos prazos fixados no Regulamento (UE) XXX/XXX [Eurodac]</w:t>
            </w:r>
          </w:p>
        </w:tc>
      </w:tr>
      <w:tr w:rsidR="00740D3F" w:rsidRPr="001E3FEC" w14:paraId="7BD01F1B" w14:textId="77777777" w:rsidTr="00E04692">
        <w:trPr>
          <w:jc w:val="center"/>
        </w:trPr>
        <w:tc>
          <w:tcPr>
            <w:tcW w:w="4876" w:type="dxa"/>
          </w:tcPr>
          <w:p w14:paraId="2B888357" w14:textId="77777777" w:rsidR="00740D3F" w:rsidRPr="001E3FEC" w:rsidRDefault="00740D3F" w:rsidP="00E04692">
            <w:pPr>
              <w:pStyle w:val="Normal6a"/>
            </w:pPr>
          </w:p>
        </w:tc>
        <w:tc>
          <w:tcPr>
            <w:tcW w:w="4876" w:type="dxa"/>
          </w:tcPr>
          <w:p w14:paraId="2F23646B" w14:textId="77777777" w:rsidR="00740D3F" w:rsidRPr="001E3FEC" w:rsidRDefault="00740D3F" w:rsidP="00E04692">
            <w:pPr>
              <w:pStyle w:val="Normal6a"/>
            </w:pPr>
            <w:r w:rsidRPr="001E3FEC">
              <w:rPr>
                <w:b/>
                <w:i/>
              </w:rPr>
              <w:t>O prazo de 72 horas para a transmissão de dados biométricos estabelecido no Regulamento (UE) XXX/XXX [Regulamento Eurodac] é prorrogado até sete dias.</w:t>
            </w:r>
          </w:p>
        </w:tc>
      </w:tr>
    </w:tbl>
    <w:p w14:paraId="7A463E8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3D99449" w14:textId="77777777" w:rsidR="00740D3F" w:rsidRPr="001E3FEC" w:rsidRDefault="00740D3F" w:rsidP="00740D3F">
      <w:r w:rsidRPr="001E3FEC">
        <w:rPr>
          <w:rStyle w:val="HideTWBExt"/>
          <w:noProof w:val="0"/>
        </w:rPr>
        <w:t>&lt;/Amend&gt;</w:t>
      </w:r>
    </w:p>
    <w:p w14:paraId="74280AA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582</w:t>
      </w:r>
      <w:r w:rsidRPr="001E3FEC">
        <w:rPr>
          <w:rStyle w:val="HideTWBExt"/>
          <w:noProof w:val="0"/>
        </w:rPr>
        <w:t>&lt;/NumAm&gt;</w:t>
      </w:r>
    </w:p>
    <w:p w14:paraId="3F2E245A"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68356FA1" w14:textId="77777777" w:rsidR="00740D3F" w:rsidRPr="001E3FEC" w:rsidRDefault="00740D3F" w:rsidP="00740D3F">
      <w:pPr>
        <w:pStyle w:val="NormalBold"/>
      </w:pPr>
      <w:r w:rsidRPr="001E3FEC">
        <w:rPr>
          <w:rStyle w:val="HideTWBExt"/>
          <w:noProof w:val="0"/>
        </w:rPr>
        <w:t>&lt;/RepeatBlock-By&gt;</w:t>
      </w:r>
    </w:p>
    <w:p w14:paraId="650852A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B577802" w14:textId="77777777" w:rsidR="00740D3F" w:rsidRPr="001E3FEC" w:rsidRDefault="00740D3F" w:rsidP="00740D3F">
      <w:pPr>
        <w:pStyle w:val="NormalBold"/>
      </w:pPr>
      <w:r w:rsidRPr="001E3FEC">
        <w:rPr>
          <w:rStyle w:val="HideTWBExt"/>
          <w:noProof w:val="0"/>
        </w:rPr>
        <w:t>&lt;Article&gt;</w:t>
      </w:r>
      <w:r w:rsidRPr="001E3FEC">
        <w:t>Artigo 8</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2269CA3" w14:textId="77777777" w:rsidTr="00E04692">
        <w:trPr>
          <w:trHeight w:hRule="exact" w:val="240"/>
          <w:jc w:val="center"/>
        </w:trPr>
        <w:tc>
          <w:tcPr>
            <w:tcW w:w="9752" w:type="dxa"/>
            <w:gridSpan w:val="2"/>
          </w:tcPr>
          <w:p w14:paraId="35A3A611" w14:textId="77777777" w:rsidR="00740D3F" w:rsidRPr="001E3FEC" w:rsidRDefault="00740D3F" w:rsidP="00E04692"/>
        </w:tc>
      </w:tr>
      <w:tr w:rsidR="00740D3F" w:rsidRPr="001E3FEC" w14:paraId="07DC207E" w14:textId="77777777" w:rsidTr="00E04692">
        <w:trPr>
          <w:trHeight w:val="240"/>
          <w:jc w:val="center"/>
        </w:trPr>
        <w:tc>
          <w:tcPr>
            <w:tcW w:w="4876" w:type="dxa"/>
          </w:tcPr>
          <w:p w14:paraId="7E53F779" w14:textId="77777777" w:rsidR="00740D3F" w:rsidRPr="001E3FEC" w:rsidRDefault="00740D3F" w:rsidP="00E04692">
            <w:pPr>
              <w:pStyle w:val="AmColumnHeading"/>
            </w:pPr>
            <w:r w:rsidRPr="001E3FEC">
              <w:t>Texto da Comissão</w:t>
            </w:r>
          </w:p>
        </w:tc>
        <w:tc>
          <w:tcPr>
            <w:tcW w:w="4876" w:type="dxa"/>
          </w:tcPr>
          <w:p w14:paraId="7649CA20" w14:textId="77777777" w:rsidR="00740D3F" w:rsidRPr="001E3FEC" w:rsidRDefault="00740D3F" w:rsidP="00E04692">
            <w:pPr>
              <w:pStyle w:val="AmColumnHeading"/>
            </w:pPr>
            <w:r w:rsidRPr="001E3FEC">
              <w:t>Alteração</w:t>
            </w:r>
          </w:p>
        </w:tc>
      </w:tr>
      <w:tr w:rsidR="00740D3F" w:rsidRPr="001E3FEC" w14:paraId="5A3A668A" w14:textId="77777777" w:rsidTr="00E04692">
        <w:trPr>
          <w:jc w:val="center"/>
        </w:trPr>
        <w:tc>
          <w:tcPr>
            <w:tcW w:w="4876" w:type="dxa"/>
          </w:tcPr>
          <w:p w14:paraId="22D746C9" w14:textId="77777777" w:rsidR="00740D3F" w:rsidRPr="001E3FEC" w:rsidRDefault="00740D3F" w:rsidP="00E04692">
            <w:pPr>
              <w:pStyle w:val="Normal6a"/>
            </w:pPr>
            <w:r w:rsidRPr="001E3FEC">
              <w:rPr>
                <w:b/>
                <w:i/>
              </w:rPr>
              <w:t>[...]</w:t>
            </w:r>
          </w:p>
        </w:tc>
        <w:tc>
          <w:tcPr>
            <w:tcW w:w="4876" w:type="dxa"/>
          </w:tcPr>
          <w:p w14:paraId="37C34BA9" w14:textId="77777777" w:rsidR="00740D3F" w:rsidRPr="001E3FEC" w:rsidRDefault="00740D3F" w:rsidP="00E04692">
            <w:pPr>
              <w:pStyle w:val="Normal6a"/>
            </w:pPr>
            <w:r w:rsidRPr="001E3FEC">
              <w:rPr>
                <w:b/>
                <w:i/>
              </w:rPr>
              <w:t>Suprimido</w:t>
            </w:r>
          </w:p>
        </w:tc>
      </w:tr>
    </w:tbl>
    <w:p w14:paraId="0D7C954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F78644A" w14:textId="77777777" w:rsidR="00740D3F" w:rsidRPr="001E3FEC" w:rsidRDefault="00740D3F" w:rsidP="00740D3F">
      <w:r w:rsidRPr="001E3FEC">
        <w:rPr>
          <w:rStyle w:val="HideTWBExt"/>
          <w:noProof w:val="0"/>
        </w:rPr>
        <w:t>&lt;/Amend&gt;</w:t>
      </w:r>
    </w:p>
    <w:p w14:paraId="2A9B2DF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583</w:t>
      </w:r>
      <w:r w:rsidRPr="001E3FEC">
        <w:rPr>
          <w:rStyle w:val="HideTWBExt"/>
          <w:noProof w:val="0"/>
        </w:rPr>
        <w:t>&lt;/NumAm&gt;</w:t>
      </w:r>
    </w:p>
    <w:p w14:paraId="1E3EFD1A"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718093E7" w14:textId="77777777" w:rsidR="00740D3F" w:rsidRPr="001E3FEC" w:rsidRDefault="00740D3F" w:rsidP="00740D3F">
      <w:pPr>
        <w:pStyle w:val="NormalBold"/>
      </w:pPr>
      <w:r w:rsidRPr="001E3FEC">
        <w:rPr>
          <w:rStyle w:val="HideTWBExt"/>
          <w:noProof w:val="0"/>
        </w:rPr>
        <w:t>&lt;/RepeatBlock-By&gt;</w:t>
      </w:r>
    </w:p>
    <w:p w14:paraId="6CB6ED5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0BD1114" w14:textId="77777777" w:rsidR="00740D3F" w:rsidRPr="001E3FEC" w:rsidRDefault="00740D3F" w:rsidP="00740D3F">
      <w:pPr>
        <w:pStyle w:val="NormalBold"/>
      </w:pPr>
      <w:r w:rsidRPr="001E3FEC">
        <w:rPr>
          <w:rStyle w:val="HideTWBExt"/>
          <w:noProof w:val="0"/>
        </w:rPr>
        <w:t>&lt;Article&gt;</w:t>
      </w:r>
      <w:r w:rsidRPr="001E3FEC">
        <w:t>Artigo 8</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55DF094" w14:textId="77777777" w:rsidTr="00E04692">
        <w:trPr>
          <w:trHeight w:hRule="exact" w:val="240"/>
          <w:jc w:val="center"/>
        </w:trPr>
        <w:tc>
          <w:tcPr>
            <w:tcW w:w="9752" w:type="dxa"/>
            <w:gridSpan w:val="2"/>
          </w:tcPr>
          <w:p w14:paraId="304515B1" w14:textId="77777777" w:rsidR="00740D3F" w:rsidRPr="001E3FEC" w:rsidRDefault="00740D3F" w:rsidP="00E04692"/>
        </w:tc>
      </w:tr>
      <w:tr w:rsidR="00740D3F" w:rsidRPr="001E3FEC" w14:paraId="09B2247F" w14:textId="77777777" w:rsidTr="00E04692">
        <w:trPr>
          <w:trHeight w:val="240"/>
          <w:jc w:val="center"/>
        </w:trPr>
        <w:tc>
          <w:tcPr>
            <w:tcW w:w="4876" w:type="dxa"/>
          </w:tcPr>
          <w:p w14:paraId="5FE35054" w14:textId="77777777" w:rsidR="00740D3F" w:rsidRPr="001E3FEC" w:rsidRDefault="00740D3F" w:rsidP="00E04692">
            <w:pPr>
              <w:pStyle w:val="AmColumnHeading"/>
            </w:pPr>
            <w:r w:rsidRPr="001E3FEC">
              <w:t>Texto da Comissão</w:t>
            </w:r>
          </w:p>
        </w:tc>
        <w:tc>
          <w:tcPr>
            <w:tcW w:w="4876" w:type="dxa"/>
          </w:tcPr>
          <w:p w14:paraId="2E8D9C4E" w14:textId="77777777" w:rsidR="00740D3F" w:rsidRPr="001E3FEC" w:rsidRDefault="00740D3F" w:rsidP="00E04692">
            <w:pPr>
              <w:pStyle w:val="AmColumnHeading"/>
            </w:pPr>
            <w:r w:rsidRPr="001E3FEC">
              <w:t>Alteração</w:t>
            </w:r>
          </w:p>
        </w:tc>
      </w:tr>
      <w:tr w:rsidR="00740D3F" w:rsidRPr="001E3FEC" w14:paraId="79B8829F" w14:textId="77777777" w:rsidTr="00E04692">
        <w:trPr>
          <w:jc w:val="center"/>
        </w:trPr>
        <w:tc>
          <w:tcPr>
            <w:tcW w:w="4876" w:type="dxa"/>
          </w:tcPr>
          <w:p w14:paraId="122ECC8B" w14:textId="77777777" w:rsidR="00740D3F" w:rsidRPr="001E3FEC" w:rsidRDefault="00740D3F" w:rsidP="00E04692">
            <w:pPr>
              <w:pStyle w:val="Normal6a"/>
            </w:pPr>
            <w:r w:rsidRPr="001E3FEC">
              <w:rPr>
                <w:b/>
                <w:i/>
              </w:rPr>
              <w:t>[...]</w:t>
            </w:r>
          </w:p>
        </w:tc>
        <w:tc>
          <w:tcPr>
            <w:tcW w:w="4876" w:type="dxa"/>
          </w:tcPr>
          <w:p w14:paraId="2869B103" w14:textId="77777777" w:rsidR="00740D3F" w:rsidRPr="001E3FEC" w:rsidRDefault="00740D3F" w:rsidP="00E04692">
            <w:pPr>
              <w:pStyle w:val="Normal6a"/>
            </w:pPr>
            <w:r w:rsidRPr="001E3FEC">
              <w:rPr>
                <w:b/>
                <w:i/>
              </w:rPr>
              <w:t>Suprimido</w:t>
            </w:r>
          </w:p>
        </w:tc>
      </w:tr>
    </w:tbl>
    <w:p w14:paraId="3678195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8717AD2" w14:textId="77777777" w:rsidR="00740D3F" w:rsidRPr="001E3FEC" w:rsidRDefault="00740D3F" w:rsidP="00740D3F">
      <w:r w:rsidRPr="001E3FEC">
        <w:rPr>
          <w:rStyle w:val="HideTWBExt"/>
          <w:noProof w:val="0"/>
        </w:rPr>
        <w:t>&lt;/Amend&gt;</w:t>
      </w:r>
    </w:p>
    <w:p w14:paraId="2C1B70B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584</w:t>
      </w:r>
      <w:r w:rsidRPr="001E3FEC">
        <w:rPr>
          <w:rStyle w:val="HideTWBExt"/>
          <w:noProof w:val="0"/>
        </w:rPr>
        <w:t>&lt;/NumAm&gt;</w:t>
      </w:r>
    </w:p>
    <w:p w14:paraId="33BFA732"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5A7E0207" w14:textId="77777777" w:rsidR="00740D3F" w:rsidRPr="001E3FEC" w:rsidRDefault="00740D3F" w:rsidP="00740D3F">
      <w:pPr>
        <w:pStyle w:val="NormalBold"/>
      </w:pPr>
      <w:r w:rsidRPr="001E3FEC">
        <w:rPr>
          <w:rStyle w:val="HideTWBExt"/>
          <w:noProof w:val="0"/>
        </w:rPr>
        <w:t>&lt;/RepeatBlock-By&gt;</w:t>
      </w:r>
    </w:p>
    <w:p w14:paraId="2F20B0B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4284515" w14:textId="77777777" w:rsidR="00740D3F" w:rsidRPr="001E3FEC" w:rsidRDefault="00740D3F" w:rsidP="00740D3F">
      <w:pPr>
        <w:pStyle w:val="NormalBold"/>
      </w:pPr>
      <w:r w:rsidRPr="001E3FEC">
        <w:rPr>
          <w:rStyle w:val="HideTWBExt"/>
          <w:noProof w:val="0"/>
        </w:rPr>
        <w:t>&lt;Article&gt;</w:t>
      </w:r>
      <w:r w:rsidRPr="001E3FEC">
        <w:t>Artigo 8</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6DF39B7" w14:textId="77777777" w:rsidTr="00E04692">
        <w:trPr>
          <w:trHeight w:hRule="exact" w:val="240"/>
          <w:jc w:val="center"/>
        </w:trPr>
        <w:tc>
          <w:tcPr>
            <w:tcW w:w="9752" w:type="dxa"/>
            <w:gridSpan w:val="2"/>
          </w:tcPr>
          <w:p w14:paraId="67EEFFFB" w14:textId="77777777" w:rsidR="00740D3F" w:rsidRPr="001E3FEC" w:rsidRDefault="00740D3F" w:rsidP="00E04692"/>
        </w:tc>
      </w:tr>
      <w:tr w:rsidR="00740D3F" w:rsidRPr="001E3FEC" w14:paraId="02E7F37E" w14:textId="77777777" w:rsidTr="00E04692">
        <w:trPr>
          <w:trHeight w:val="240"/>
          <w:jc w:val="center"/>
        </w:trPr>
        <w:tc>
          <w:tcPr>
            <w:tcW w:w="4876" w:type="dxa"/>
          </w:tcPr>
          <w:p w14:paraId="4CB61325" w14:textId="77777777" w:rsidR="00740D3F" w:rsidRPr="001E3FEC" w:rsidRDefault="00740D3F" w:rsidP="00E04692">
            <w:pPr>
              <w:pStyle w:val="AmColumnHeading"/>
            </w:pPr>
            <w:r w:rsidRPr="001E3FEC">
              <w:t>Texto da Comissão</w:t>
            </w:r>
          </w:p>
        </w:tc>
        <w:tc>
          <w:tcPr>
            <w:tcW w:w="4876" w:type="dxa"/>
          </w:tcPr>
          <w:p w14:paraId="00096157" w14:textId="77777777" w:rsidR="00740D3F" w:rsidRPr="001E3FEC" w:rsidRDefault="00740D3F" w:rsidP="00E04692">
            <w:pPr>
              <w:pStyle w:val="AmColumnHeading"/>
            </w:pPr>
            <w:r w:rsidRPr="001E3FEC">
              <w:t>Alteração</w:t>
            </w:r>
          </w:p>
        </w:tc>
      </w:tr>
      <w:tr w:rsidR="00740D3F" w:rsidRPr="001E3FEC" w14:paraId="1B34D49A" w14:textId="77777777" w:rsidTr="00E04692">
        <w:trPr>
          <w:jc w:val="center"/>
        </w:trPr>
        <w:tc>
          <w:tcPr>
            <w:tcW w:w="4876" w:type="dxa"/>
          </w:tcPr>
          <w:p w14:paraId="1774D4B0" w14:textId="77777777" w:rsidR="00740D3F" w:rsidRPr="001E3FEC" w:rsidRDefault="00740D3F" w:rsidP="00E04692">
            <w:pPr>
              <w:pStyle w:val="Normal6a"/>
            </w:pPr>
            <w:r w:rsidRPr="001E3FEC">
              <w:rPr>
                <w:b/>
                <w:i/>
              </w:rPr>
              <w:t>[...]</w:t>
            </w:r>
          </w:p>
        </w:tc>
        <w:tc>
          <w:tcPr>
            <w:tcW w:w="4876" w:type="dxa"/>
          </w:tcPr>
          <w:p w14:paraId="78100FA3" w14:textId="77777777" w:rsidR="00740D3F" w:rsidRPr="001E3FEC" w:rsidRDefault="00740D3F" w:rsidP="00E04692">
            <w:pPr>
              <w:pStyle w:val="Normal6a"/>
            </w:pPr>
            <w:r w:rsidRPr="001E3FEC">
              <w:rPr>
                <w:b/>
                <w:i/>
              </w:rPr>
              <w:t>Suprimido</w:t>
            </w:r>
          </w:p>
        </w:tc>
      </w:tr>
    </w:tbl>
    <w:p w14:paraId="54CCC71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EFE0768" w14:textId="77777777" w:rsidR="00740D3F" w:rsidRPr="001E3FEC" w:rsidRDefault="00740D3F" w:rsidP="00740D3F">
      <w:r w:rsidRPr="001E3FEC">
        <w:rPr>
          <w:rStyle w:val="HideTWBExt"/>
          <w:noProof w:val="0"/>
        </w:rPr>
        <w:t>&lt;/Amend&gt;</w:t>
      </w:r>
    </w:p>
    <w:p w14:paraId="574193E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585</w:t>
      </w:r>
      <w:r w:rsidRPr="001E3FEC">
        <w:rPr>
          <w:rStyle w:val="HideTWBExt"/>
          <w:noProof w:val="0"/>
        </w:rPr>
        <w:t>&lt;/NumAm&gt;</w:t>
      </w:r>
    </w:p>
    <w:p w14:paraId="09D376AF"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107CDDC9" w14:textId="77777777" w:rsidR="00740D3F" w:rsidRPr="001E3FEC" w:rsidRDefault="00740D3F" w:rsidP="00740D3F">
      <w:pPr>
        <w:pStyle w:val="NormalBold"/>
      </w:pPr>
      <w:r w:rsidRPr="001E3FEC">
        <w:rPr>
          <w:rStyle w:val="HideTWBExt"/>
          <w:noProof w:val="0"/>
        </w:rPr>
        <w:t>&lt;/RepeatBlock-By&gt;</w:t>
      </w:r>
    </w:p>
    <w:p w14:paraId="2155231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A2EFBBF" w14:textId="77777777" w:rsidR="00740D3F" w:rsidRPr="001E3FEC" w:rsidRDefault="00740D3F" w:rsidP="00740D3F">
      <w:pPr>
        <w:pStyle w:val="NormalBold"/>
      </w:pPr>
      <w:r w:rsidRPr="001E3FEC">
        <w:rPr>
          <w:rStyle w:val="HideTWBExt"/>
          <w:noProof w:val="0"/>
        </w:rPr>
        <w:t>&lt;Article&gt;</w:t>
      </w:r>
      <w:r w:rsidRPr="001E3FEC">
        <w:t>Artigo 8 – n.º 1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51AA18F" w14:textId="77777777" w:rsidTr="00E04692">
        <w:trPr>
          <w:trHeight w:hRule="exact" w:val="240"/>
          <w:jc w:val="center"/>
        </w:trPr>
        <w:tc>
          <w:tcPr>
            <w:tcW w:w="9752" w:type="dxa"/>
            <w:gridSpan w:val="2"/>
          </w:tcPr>
          <w:p w14:paraId="577CAD8B" w14:textId="77777777" w:rsidR="00740D3F" w:rsidRPr="001E3FEC" w:rsidRDefault="00740D3F" w:rsidP="00E04692"/>
        </w:tc>
      </w:tr>
      <w:tr w:rsidR="00740D3F" w:rsidRPr="001E3FEC" w14:paraId="1FA4B740" w14:textId="77777777" w:rsidTr="00E04692">
        <w:trPr>
          <w:trHeight w:val="240"/>
          <w:jc w:val="center"/>
        </w:trPr>
        <w:tc>
          <w:tcPr>
            <w:tcW w:w="4876" w:type="dxa"/>
          </w:tcPr>
          <w:p w14:paraId="49B4D2A6" w14:textId="77777777" w:rsidR="00740D3F" w:rsidRPr="001E3FEC" w:rsidRDefault="00740D3F" w:rsidP="00E04692">
            <w:pPr>
              <w:pStyle w:val="AmColumnHeading"/>
            </w:pPr>
            <w:r w:rsidRPr="001E3FEC">
              <w:t>Texto da Comissão</w:t>
            </w:r>
          </w:p>
        </w:tc>
        <w:tc>
          <w:tcPr>
            <w:tcW w:w="4876" w:type="dxa"/>
          </w:tcPr>
          <w:p w14:paraId="39021321" w14:textId="77777777" w:rsidR="00740D3F" w:rsidRPr="001E3FEC" w:rsidRDefault="00740D3F" w:rsidP="00E04692">
            <w:pPr>
              <w:pStyle w:val="AmColumnHeading"/>
            </w:pPr>
            <w:r w:rsidRPr="001E3FEC">
              <w:t>Alteração</w:t>
            </w:r>
          </w:p>
        </w:tc>
      </w:tr>
      <w:tr w:rsidR="00740D3F" w:rsidRPr="001E3FEC" w14:paraId="376CD5B4" w14:textId="77777777" w:rsidTr="00E04692">
        <w:trPr>
          <w:jc w:val="center"/>
        </w:trPr>
        <w:tc>
          <w:tcPr>
            <w:tcW w:w="4876" w:type="dxa"/>
          </w:tcPr>
          <w:p w14:paraId="0D16D910" w14:textId="77777777" w:rsidR="00740D3F" w:rsidRPr="001E3FEC" w:rsidRDefault="00740D3F" w:rsidP="00E04692">
            <w:pPr>
              <w:pStyle w:val="Normal6a"/>
            </w:pPr>
            <w:r w:rsidRPr="001E3FEC">
              <w:t>(a)</w:t>
            </w:r>
            <w:r w:rsidRPr="001E3FEC">
              <w:tab/>
              <w:t xml:space="preserve">Apresentar um pedido de tomada a cargo, previsto no artigo 29.º, no prazo de </w:t>
            </w:r>
            <w:r w:rsidRPr="001E3FEC">
              <w:rPr>
                <w:b/>
                <w:i/>
              </w:rPr>
              <w:t>quatro</w:t>
            </w:r>
            <w:r w:rsidRPr="001E3FEC">
              <w:t> meses a contar da data em que foi registado o pedido;</w:t>
            </w:r>
          </w:p>
        </w:tc>
        <w:tc>
          <w:tcPr>
            <w:tcW w:w="4876" w:type="dxa"/>
          </w:tcPr>
          <w:p w14:paraId="4091E0E0" w14:textId="77777777" w:rsidR="00740D3F" w:rsidRPr="001E3FEC" w:rsidRDefault="00740D3F" w:rsidP="00E04692">
            <w:pPr>
              <w:pStyle w:val="Normal6a"/>
            </w:pPr>
            <w:r w:rsidRPr="001E3FEC">
              <w:t>(a)</w:t>
            </w:r>
            <w:r w:rsidRPr="001E3FEC">
              <w:tab/>
              <w:t xml:space="preserve">Apresentar um pedido de tomada a cargo, previsto no artigo 29.º, no prazo de </w:t>
            </w:r>
            <w:r w:rsidRPr="001E3FEC">
              <w:rPr>
                <w:b/>
                <w:i/>
              </w:rPr>
              <w:t>seis</w:t>
            </w:r>
            <w:r w:rsidRPr="001E3FEC">
              <w:t> meses a contar da data em que foi registado o pedido;</w:t>
            </w:r>
          </w:p>
        </w:tc>
      </w:tr>
    </w:tbl>
    <w:p w14:paraId="654F3C8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2BD29EC0" w14:textId="77777777" w:rsidR="00740D3F" w:rsidRPr="001E3FEC" w:rsidRDefault="00740D3F" w:rsidP="00740D3F">
      <w:r w:rsidRPr="001E3FEC">
        <w:rPr>
          <w:rStyle w:val="HideTWBExt"/>
          <w:noProof w:val="0"/>
        </w:rPr>
        <w:t>&lt;/Amend&gt;</w:t>
      </w:r>
    </w:p>
    <w:p w14:paraId="1B263F1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586</w:t>
      </w:r>
      <w:r w:rsidRPr="001E3FEC">
        <w:rPr>
          <w:rStyle w:val="HideTWBExt"/>
          <w:noProof w:val="0"/>
        </w:rPr>
        <w:t>&lt;/NumAm&gt;</w:t>
      </w:r>
    </w:p>
    <w:p w14:paraId="254FF083"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06CA952E" w14:textId="77777777" w:rsidR="00740D3F" w:rsidRPr="001E3FEC" w:rsidRDefault="00740D3F" w:rsidP="00740D3F">
      <w:pPr>
        <w:pStyle w:val="NormalBold"/>
      </w:pPr>
      <w:r w:rsidRPr="001E3FEC">
        <w:rPr>
          <w:rStyle w:val="HideTWBExt"/>
          <w:noProof w:val="0"/>
        </w:rPr>
        <w:t>&lt;/RepeatBlock-By&gt;</w:t>
      </w:r>
    </w:p>
    <w:p w14:paraId="24C9B30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8E682B6" w14:textId="77777777" w:rsidR="00740D3F" w:rsidRPr="001E3FEC" w:rsidRDefault="00740D3F" w:rsidP="00740D3F">
      <w:pPr>
        <w:pStyle w:val="NormalBold"/>
      </w:pPr>
      <w:r w:rsidRPr="001E3FEC">
        <w:rPr>
          <w:rStyle w:val="HideTWBExt"/>
          <w:noProof w:val="0"/>
        </w:rPr>
        <w:t>&lt;Article&gt;</w:t>
      </w:r>
      <w:r w:rsidRPr="001E3FEC">
        <w:t>Artigo 8 – n.º 1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AE9A8E8" w14:textId="77777777" w:rsidTr="00E04692">
        <w:trPr>
          <w:trHeight w:hRule="exact" w:val="240"/>
          <w:jc w:val="center"/>
        </w:trPr>
        <w:tc>
          <w:tcPr>
            <w:tcW w:w="9752" w:type="dxa"/>
            <w:gridSpan w:val="2"/>
          </w:tcPr>
          <w:p w14:paraId="6E317886" w14:textId="77777777" w:rsidR="00740D3F" w:rsidRPr="001E3FEC" w:rsidRDefault="00740D3F" w:rsidP="00E04692"/>
        </w:tc>
      </w:tr>
      <w:tr w:rsidR="00740D3F" w:rsidRPr="001E3FEC" w14:paraId="0FD744FF" w14:textId="77777777" w:rsidTr="00E04692">
        <w:trPr>
          <w:trHeight w:val="240"/>
          <w:jc w:val="center"/>
        </w:trPr>
        <w:tc>
          <w:tcPr>
            <w:tcW w:w="4876" w:type="dxa"/>
          </w:tcPr>
          <w:p w14:paraId="7101D2C6" w14:textId="77777777" w:rsidR="00740D3F" w:rsidRPr="001E3FEC" w:rsidRDefault="00740D3F" w:rsidP="00E04692">
            <w:pPr>
              <w:pStyle w:val="AmColumnHeading"/>
            </w:pPr>
            <w:r w:rsidRPr="001E3FEC">
              <w:t>Texto da Comissão</w:t>
            </w:r>
          </w:p>
        </w:tc>
        <w:tc>
          <w:tcPr>
            <w:tcW w:w="4876" w:type="dxa"/>
          </w:tcPr>
          <w:p w14:paraId="6DFFF7EE" w14:textId="77777777" w:rsidR="00740D3F" w:rsidRPr="001E3FEC" w:rsidRDefault="00740D3F" w:rsidP="00E04692">
            <w:pPr>
              <w:pStyle w:val="AmColumnHeading"/>
            </w:pPr>
            <w:r w:rsidRPr="001E3FEC">
              <w:t>Alteração</w:t>
            </w:r>
          </w:p>
        </w:tc>
      </w:tr>
      <w:tr w:rsidR="00740D3F" w:rsidRPr="001E3FEC" w14:paraId="003AD969" w14:textId="77777777" w:rsidTr="00E04692">
        <w:trPr>
          <w:jc w:val="center"/>
        </w:trPr>
        <w:tc>
          <w:tcPr>
            <w:tcW w:w="4876" w:type="dxa"/>
          </w:tcPr>
          <w:p w14:paraId="507EB4E4" w14:textId="77777777" w:rsidR="00740D3F" w:rsidRPr="001E3FEC" w:rsidRDefault="00740D3F" w:rsidP="00E04692">
            <w:pPr>
              <w:pStyle w:val="Normal6a"/>
            </w:pPr>
            <w:r w:rsidRPr="001E3FEC">
              <w:t>(b)</w:t>
            </w:r>
            <w:r w:rsidRPr="001E3FEC">
              <w:tab/>
              <w:t xml:space="preserve">Responder a um pedido de tomada a cargo, previsto no artigo 30.º, no prazo de </w:t>
            </w:r>
            <w:r w:rsidRPr="001E3FEC">
              <w:rPr>
                <w:b/>
                <w:i/>
              </w:rPr>
              <w:t>dois</w:t>
            </w:r>
            <w:r w:rsidRPr="001E3FEC">
              <w:t> meses a contar da data de receção do pedido;</w:t>
            </w:r>
          </w:p>
        </w:tc>
        <w:tc>
          <w:tcPr>
            <w:tcW w:w="4876" w:type="dxa"/>
          </w:tcPr>
          <w:p w14:paraId="27EE68E5" w14:textId="77777777" w:rsidR="00740D3F" w:rsidRPr="001E3FEC" w:rsidRDefault="00740D3F" w:rsidP="00E04692">
            <w:pPr>
              <w:pStyle w:val="Normal6a"/>
            </w:pPr>
            <w:r w:rsidRPr="001E3FEC">
              <w:t>(b)</w:t>
            </w:r>
            <w:r w:rsidRPr="001E3FEC">
              <w:tab/>
              <w:t xml:space="preserve">Responder a um pedido de tomada a cargo, previsto no artigo 30.º, no prazo de </w:t>
            </w:r>
            <w:r w:rsidRPr="001E3FEC">
              <w:rPr>
                <w:b/>
                <w:i/>
              </w:rPr>
              <w:t>três</w:t>
            </w:r>
            <w:r w:rsidRPr="001E3FEC">
              <w:t> meses a contar da data de receção do pedido;</w:t>
            </w:r>
          </w:p>
        </w:tc>
      </w:tr>
    </w:tbl>
    <w:p w14:paraId="6CB337C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3270CF8D" w14:textId="77777777" w:rsidR="00740D3F" w:rsidRPr="001E3FEC" w:rsidRDefault="00740D3F" w:rsidP="00740D3F">
      <w:r w:rsidRPr="001E3FEC">
        <w:rPr>
          <w:rStyle w:val="HideTWBExt"/>
          <w:noProof w:val="0"/>
        </w:rPr>
        <w:t>&lt;/Amend&gt;</w:t>
      </w:r>
    </w:p>
    <w:p w14:paraId="2EA3CCE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587</w:t>
      </w:r>
      <w:r w:rsidRPr="001E3FEC">
        <w:rPr>
          <w:rStyle w:val="HideTWBExt"/>
          <w:noProof w:val="0"/>
        </w:rPr>
        <w:t>&lt;/NumAm&gt;</w:t>
      </w:r>
    </w:p>
    <w:p w14:paraId="5CF9C6D0"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754CF92B" w14:textId="77777777" w:rsidR="00740D3F" w:rsidRPr="001E3FEC" w:rsidRDefault="00740D3F" w:rsidP="00740D3F">
      <w:pPr>
        <w:pStyle w:val="NormalBold"/>
      </w:pPr>
      <w:r w:rsidRPr="001E3FEC">
        <w:rPr>
          <w:rStyle w:val="HideTWBExt"/>
          <w:noProof w:val="0"/>
        </w:rPr>
        <w:t>&lt;/RepeatBlock-By&gt;</w:t>
      </w:r>
    </w:p>
    <w:p w14:paraId="24FFDE2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6F98D68" w14:textId="77777777" w:rsidR="00740D3F" w:rsidRPr="001E3FEC" w:rsidRDefault="00740D3F" w:rsidP="00740D3F">
      <w:pPr>
        <w:pStyle w:val="NormalBold"/>
      </w:pPr>
      <w:r w:rsidRPr="001E3FEC">
        <w:rPr>
          <w:rStyle w:val="HideTWBExt"/>
          <w:noProof w:val="0"/>
        </w:rPr>
        <w:t>&lt;Article&gt;</w:t>
      </w:r>
      <w:r w:rsidRPr="001E3FEC">
        <w:t>Artigo 8 – n.º 1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F1CA818" w14:textId="77777777" w:rsidTr="00E04692">
        <w:trPr>
          <w:trHeight w:hRule="exact" w:val="240"/>
          <w:jc w:val="center"/>
        </w:trPr>
        <w:tc>
          <w:tcPr>
            <w:tcW w:w="9752" w:type="dxa"/>
            <w:gridSpan w:val="2"/>
          </w:tcPr>
          <w:p w14:paraId="2EB27419" w14:textId="77777777" w:rsidR="00740D3F" w:rsidRPr="001E3FEC" w:rsidRDefault="00740D3F" w:rsidP="00E04692"/>
        </w:tc>
      </w:tr>
      <w:tr w:rsidR="00740D3F" w:rsidRPr="001E3FEC" w14:paraId="46FA33D7" w14:textId="77777777" w:rsidTr="00E04692">
        <w:trPr>
          <w:trHeight w:val="240"/>
          <w:jc w:val="center"/>
        </w:trPr>
        <w:tc>
          <w:tcPr>
            <w:tcW w:w="4876" w:type="dxa"/>
          </w:tcPr>
          <w:p w14:paraId="59695F5C" w14:textId="77777777" w:rsidR="00740D3F" w:rsidRPr="001E3FEC" w:rsidRDefault="00740D3F" w:rsidP="00E04692">
            <w:pPr>
              <w:pStyle w:val="AmColumnHeading"/>
            </w:pPr>
            <w:r w:rsidRPr="001E3FEC">
              <w:t>Texto da Comissão</w:t>
            </w:r>
          </w:p>
        </w:tc>
        <w:tc>
          <w:tcPr>
            <w:tcW w:w="4876" w:type="dxa"/>
          </w:tcPr>
          <w:p w14:paraId="3A7C2091" w14:textId="77777777" w:rsidR="00740D3F" w:rsidRPr="001E3FEC" w:rsidRDefault="00740D3F" w:rsidP="00E04692">
            <w:pPr>
              <w:pStyle w:val="AmColumnHeading"/>
            </w:pPr>
            <w:r w:rsidRPr="001E3FEC">
              <w:t>Alteração</w:t>
            </w:r>
          </w:p>
        </w:tc>
      </w:tr>
      <w:tr w:rsidR="00740D3F" w:rsidRPr="001E3FEC" w14:paraId="0D34905B" w14:textId="77777777" w:rsidTr="00E04692">
        <w:trPr>
          <w:jc w:val="center"/>
        </w:trPr>
        <w:tc>
          <w:tcPr>
            <w:tcW w:w="4876" w:type="dxa"/>
          </w:tcPr>
          <w:p w14:paraId="07A39ECB" w14:textId="77777777" w:rsidR="00740D3F" w:rsidRPr="001E3FEC" w:rsidRDefault="00740D3F" w:rsidP="00E04692">
            <w:pPr>
              <w:pStyle w:val="Normal6a"/>
            </w:pPr>
            <w:r w:rsidRPr="001E3FEC">
              <w:t>(c)</w:t>
            </w:r>
            <w:r w:rsidRPr="001E3FEC">
              <w:tab/>
              <w:t xml:space="preserve">Apresentar uma notificação de retomada a cargo, prevista no artigo 31.º, no prazo de </w:t>
            </w:r>
            <w:r w:rsidRPr="001E3FEC">
              <w:rPr>
                <w:b/>
                <w:i/>
              </w:rPr>
              <w:t>um mês</w:t>
            </w:r>
            <w:r w:rsidRPr="001E3FEC">
              <w:t xml:space="preserve"> a contar da data de receção do Eurodac ou confirmar a receção no prazo de </w:t>
            </w:r>
            <w:r w:rsidRPr="001E3FEC">
              <w:rPr>
                <w:b/>
                <w:i/>
              </w:rPr>
              <w:t>um mês</w:t>
            </w:r>
            <w:r w:rsidRPr="001E3FEC">
              <w:t xml:space="preserve"> a contar da data dessa notificação;</w:t>
            </w:r>
          </w:p>
        </w:tc>
        <w:tc>
          <w:tcPr>
            <w:tcW w:w="4876" w:type="dxa"/>
          </w:tcPr>
          <w:p w14:paraId="2B0F8380" w14:textId="77777777" w:rsidR="00740D3F" w:rsidRPr="001E3FEC" w:rsidRDefault="00740D3F" w:rsidP="00E04692">
            <w:pPr>
              <w:pStyle w:val="Normal6a"/>
            </w:pPr>
            <w:r w:rsidRPr="001E3FEC">
              <w:t>(c)</w:t>
            </w:r>
            <w:r w:rsidRPr="001E3FEC">
              <w:tab/>
              <w:t xml:space="preserve">Apresentar uma notificação de retomada a cargo, prevista no artigo 31.º, no prazo de </w:t>
            </w:r>
            <w:r w:rsidRPr="001E3FEC">
              <w:rPr>
                <w:b/>
                <w:i/>
              </w:rPr>
              <w:t>dois meses</w:t>
            </w:r>
            <w:r w:rsidRPr="001E3FEC">
              <w:t xml:space="preserve"> a contar da data de receção do Eurodac ou confirmar a receção no prazo de </w:t>
            </w:r>
            <w:r w:rsidRPr="001E3FEC">
              <w:rPr>
                <w:b/>
                <w:i/>
              </w:rPr>
              <w:t>dois meses</w:t>
            </w:r>
            <w:r w:rsidRPr="001E3FEC">
              <w:t xml:space="preserve"> a contar da data dessa notificação;</w:t>
            </w:r>
          </w:p>
        </w:tc>
      </w:tr>
    </w:tbl>
    <w:p w14:paraId="3492B82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7BAF290C" w14:textId="77777777" w:rsidR="00740D3F" w:rsidRPr="001E3FEC" w:rsidRDefault="00740D3F" w:rsidP="00740D3F">
      <w:r w:rsidRPr="001E3FEC">
        <w:rPr>
          <w:rStyle w:val="HideTWBExt"/>
          <w:noProof w:val="0"/>
        </w:rPr>
        <w:t>&lt;/Amend&gt;</w:t>
      </w:r>
    </w:p>
    <w:p w14:paraId="2087E9B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588</w:t>
      </w:r>
      <w:r w:rsidRPr="001E3FEC">
        <w:rPr>
          <w:rStyle w:val="HideTWBExt"/>
          <w:noProof w:val="0"/>
        </w:rPr>
        <w:t>&lt;/NumAm&gt;</w:t>
      </w:r>
    </w:p>
    <w:p w14:paraId="191E7BB6" w14:textId="77777777" w:rsidR="00740D3F" w:rsidRPr="001E3FEC" w:rsidRDefault="00740D3F" w:rsidP="00740D3F">
      <w:pPr>
        <w:pStyle w:val="NormalBold"/>
      </w:pPr>
      <w:r w:rsidRPr="001E3FEC">
        <w:rPr>
          <w:rStyle w:val="HideTWBExt"/>
          <w:noProof w:val="0"/>
        </w:rPr>
        <w:t>&lt;RepeatBlock-By&gt;&lt;Members&gt;</w:t>
      </w:r>
      <w:r w:rsidRPr="001E3FEC">
        <w:t>Ondřej Kovařík</w:t>
      </w:r>
      <w:r w:rsidRPr="001E3FEC">
        <w:rPr>
          <w:rStyle w:val="HideTWBExt"/>
          <w:noProof w:val="0"/>
        </w:rPr>
        <w:t>&lt;/Members&gt;</w:t>
      </w:r>
    </w:p>
    <w:p w14:paraId="417CA140" w14:textId="77777777" w:rsidR="00740D3F" w:rsidRPr="001E3FEC" w:rsidRDefault="00740D3F" w:rsidP="00740D3F">
      <w:pPr>
        <w:pStyle w:val="NormalBold"/>
      </w:pPr>
      <w:r w:rsidRPr="001E3FEC">
        <w:rPr>
          <w:rStyle w:val="HideTWBExt"/>
          <w:noProof w:val="0"/>
        </w:rPr>
        <w:t>&lt;/RepeatBlock-By&gt;</w:t>
      </w:r>
    </w:p>
    <w:p w14:paraId="6542ED9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3A09AEF" w14:textId="77777777" w:rsidR="00740D3F" w:rsidRPr="001E3FEC" w:rsidRDefault="00740D3F" w:rsidP="00740D3F">
      <w:pPr>
        <w:pStyle w:val="NormalBold"/>
      </w:pPr>
      <w:r w:rsidRPr="001E3FEC">
        <w:rPr>
          <w:rStyle w:val="HideTWBExt"/>
          <w:noProof w:val="0"/>
        </w:rPr>
        <w:t>&lt;Article&gt;</w:t>
      </w:r>
      <w:r w:rsidRPr="001E3FEC">
        <w:t>Artigo 8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45CA8A1" w14:textId="77777777" w:rsidTr="00E04692">
        <w:trPr>
          <w:trHeight w:hRule="exact" w:val="240"/>
          <w:jc w:val="center"/>
        </w:trPr>
        <w:tc>
          <w:tcPr>
            <w:tcW w:w="9752" w:type="dxa"/>
            <w:gridSpan w:val="2"/>
          </w:tcPr>
          <w:p w14:paraId="536492B2" w14:textId="77777777" w:rsidR="00740D3F" w:rsidRPr="001E3FEC" w:rsidRDefault="00740D3F" w:rsidP="00E04692"/>
        </w:tc>
      </w:tr>
      <w:tr w:rsidR="00740D3F" w:rsidRPr="001E3FEC" w14:paraId="1930B76A" w14:textId="77777777" w:rsidTr="00E04692">
        <w:trPr>
          <w:trHeight w:val="240"/>
          <w:jc w:val="center"/>
        </w:trPr>
        <w:tc>
          <w:tcPr>
            <w:tcW w:w="4876" w:type="dxa"/>
          </w:tcPr>
          <w:p w14:paraId="01BE0CE5" w14:textId="77777777" w:rsidR="00740D3F" w:rsidRPr="001E3FEC" w:rsidRDefault="00740D3F" w:rsidP="00E04692">
            <w:pPr>
              <w:pStyle w:val="AmColumnHeading"/>
            </w:pPr>
            <w:r w:rsidRPr="001E3FEC">
              <w:t>Texto da Comissão</w:t>
            </w:r>
          </w:p>
        </w:tc>
        <w:tc>
          <w:tcPr>
            <w:tcW w:w="4876" w:type="dxa"/>
          </w:tcPr>
          <w:p w14:paraId="73016FF3" w14:textId="77777777" w:rsidR="00740D3F" w:rsidRPr="001E3FEC" w:rsidRDefault="00740D3F" w:rsidP="00E04692">
            <w:pPr>
              <w:pStyle w:val="AmColumnHeading"/>
            </w:pPr>
            <w:r w:rsidRPr="001E3FEC">
              <w:t>Alteração</w:t>
            </w:r>
          </w:p>
        </w:tc>
      </w:tr>
      <w:tr w:rsidR="00740D3F" w:rsidRPr="001E3FEC" w14:paraId="7A1C0CE6" w14:textId="77777777" w:rsidTr="00E04692">
        <w:trPr>
          <w:jc w:val="center"/>
        </w:trPr>
        <w:tc>
          <w:tcPr>
            <w:tcW w:w="4876" w:type="dxa"/>
          </w:tcPr>
          <w:p w14:paraId="7CF92AE8" w14:textId="77777777" w:rsidR="00740D3F" w:rsidRPr="001E3FEC" w:rsidRDefault="00740D3F" w:rsidP="00E04692">
            <w:pPr>
              <w:pStyle w:val="Normal6a"/>
            </w:pPr>
            <w:r w:rsidRPr="001E3FEC">
              <w:t>3.</w:t>
            </w:r>
            <w:r w:rsidRPr="001E3FEC">
              <w:tab/>
              <w:t xml:space="preserve">Sempre que um Estado-Membro enfrente uma situação de força maior que impossibilite o acolhimento de pessoas pelas quais é responsável, nos termos do Regulamento (UE) XXX/XXX [Gestão do Asilo e da Migração], deve notificar os outros Estados-Membros e a Comissão, indicando os motivos exatos dessa impossibilidade. Nesses casos, o Estado-Membro requerente ou notificante não pode efetuar a transferência até que o Estado-Membro responsável deixe de enfrentar uma situação de força maior. Sempre que, devido à persistência da situação de força maior ou por qualquer outro motivo, a transferência não se realizar no prazo de </w:t>
            </w:r>
            <w:r w:rsidRPr="001E3FEC">
              <w:rPr>
                <w:b/>
                <w:i/>
              </w:rPr>
              <w:t>um ano</w:t>
            </w:r>
            <w:r w:rsidRPr="001E3FEC">
              <w:t xml:space="preserve"> a contar da data de aceitação do pedido de tomada a cargo ou da confirmação da notificação de retomada a cargo por outro Estado-Membro, ou da decisão final relativa a um recurso ou revisão de uma decisão de transferência em que exista efeito suspensivo, em conformidade com o artigo 33.º, n.º 3, desse regulamento, em derrogação do disposto no artigo 35.º do Regulamento (UE) XXX/XXX [Gestão do Asilo e da Migração], o Estado-Membro responsável deve ser dispensado das suas obrigações de tomada ou retomada a cargo da pessoa em questão e a responsabilidade deve ser transferida para o Estado-Membro requerente ou notificante.</w:t>
            </w:r>
          </w:p>
        </w:tc>
        <w:tc>
          <w:tcPr>
            <w:tcW w:w="4876" w:type="dxa"/>
          </w:tcPr>
          <w:p w14:paraId="7DEFF878" w14:textId="77777777" w:rsidR="00740D3F" w:rsidRPr="001E3FEC" w:rsidRDefault="00740D3F" w:rsidP="00E04692">
            <w:pPr>
              <w:pStyle w:val="Normal6a"/>
            </w:pPr>
            <w:r w:rsidRPr="001E3FEC">
              <w:t>3.</w:t>
            </w:r>
            <w:r w:rsidRPr="001E3FEC">
              <w:tab/>
              <w:t xml:space="preserve">Sempre que um Estado-Membro enfrente uma situação de força maior que impossibilite o acolhimento de pessoas pelas quais é responsável, nos termos do Regulamento (UE) XXX/XXX [Gestão do Asilo e da Migração], deve notificar os outros Estados-Membros e a Comissão, indicando os motivos exatos dessa impossibilidade. Nesses casos, o Estado-Membro requerente ou notificante não pode efetuar a transferência até que o Estado-Membro responsável deixe de enfrentar uma situação de força maior. Sempre que, devido à persistência da situação de força maior ou por qualquer outro motivo, a transferência não se realizar no prazo de </w:t>
            </w:r>
            <w:r w:rsidRPr="001E3FEC">
              <w:rPr>
                <w:b/>
                <w:i/>
              </w:rPr>
              <w:t>dois anos</w:t>
            </w:r>
            <w:r w:rsidRPr="001E3FEC">
              <w:t xml:space="preserve"> a contar da data de aceitação do pedido de tomada a cargo ou da confirmação da notificação de retomada a cargo por outro Estado-Membro, ou da decisão final relativa a um recurso ou revisão de uma decisão de transferência em que exista efeito suspensivo, em conformidade com o artigo 33.º, n.º 3, desse regulamento, em derrogação do disposto no artigo 35.º do Regulamento (UE) XXX/XXX [Gestão do Asilo e da Migração], o Estado-Membro responsável deve ser dispensado das suas obrigações de tomada ou retomada a cargo da pessoa em questão e a responsabilidade deve ser transferida para o Estado-Membro requerente ou notificante.</w:t>
            </w:r>
          </w:p>
        </w:tc>
      </w:tr>
    </w:tbl>
    <w:p w14:paraId="2127D6C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066860E" w14:textId="77777777" w:rsidR="00740D3F" w:rsidRPr="001E3FEC" w:rsidRDefault="00740D3F" w:rsidP="00740D3F">
      <w:r w:rsidRPr="001E3FEC">
        <w:rPr>
          <w:rStyle w:val="HideTWBExt"/>
          <w:noProof w:val="0"/>
        </w:rPr>
        <w:t>&lt;/Amend&gt;</w:t>
      </w:r>
    </w:p>
    <w:p w14:paraId="3F1171B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589</w:t>
      </w:r>
      <w:r w:rsidRPr="001E3FEC">
        <w:rPr>
          <w:rStyle w:val="HideTWBExt"/>
          <w:noProof w:val="0"/>
        </w:rPr>
        <w:t>&lt;/NumAm&gt;</w:t>
      </w:r>
    </w:p>
    <w:p w14:paraId="1B43F91C"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19B85E2C" w14:textId="77777777" w:rsidR="00740D3F" w:rsidRPr="001E3FEC" w:rsidRDefault="00740D3F" w:rsidP="00740D3F">
      <w:pPr>
        <w:pStyle w:val="NormalBold"/>
      </w:pPr>
      <w:r w:rsidRPr="001E3FEC">
        <w:rPr>
          <w:rStyle w:val="HideTWBExt"/>
          <w:noProof w:val="0"/>
        </w:rPr>
        <w:t>&lt;/RepeatBlock-By&gt;</w:t>
      </w:r>
    </w:p>
    <w:p w14:paraId="51017DE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147B812" w14:textId="77777777" w:rsidR="00740D3F" w:rsidRPr="001E3FEC" w:rsidRDefault="00740D3F" w:rsidP="00740D3F">
      <w:pPr>
        <w:pStyle w:val="NormalBold"/>
      </w:pPr>
      <w:r w:rsidRPr="001E3FEC">
        <w:rPr>
          <w:rStyle w:val="HideTWBExt"/>
          <w:noProof w:val="0"/>
        </w:rPr>
        <w:t>&lt;Article&gt;</w:t>
      </w:r>
      <w:r w:rsidRPr="001E3FEC">
        <w:t>Artigo 9</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B96A491" w14:textId="77777777" w:rsidTr="00E04692">
        <w:trPr>
          <w:trHeight w:hRule="exact" w:val="240"/>
          <w:jc w:val="center"/>
        </w:trPr>
        <w:tc>
          <w:tcPr>
            <w:tcW w:w="9752" w:type="dxa"/>
            <w:gridSpan w:val="2"/>
          </w:tcPr>
          <w:p w14:paraId="776D6A5F" w14:textId="77777777" w:rsidR="00740D3F" w:rsidRPr="001E3FEC" w:rsidRDefault="00740D3F" w:rsidP="00E04692"/>
        </w:tc>
      </w:tr>
      <w:tr w:rsidR="00740D3F" w:rsidRPr="001E3FEC" w14:paraId="67766A30" w14:textId="77777777" w:rsidTr="00E04692">
        <w:trPr>
          <w:trHeight w:val="240"/>
          <w:jc w:val="center"/>
        </w:trPr>
        <w:tc>
          <w:tcPr>
            <w:tcW w:w="4876" w:type="dxa"/>
          </w:tcPr>
          <w:p w14:paraId="1D341170" w14:textId="77777777" w:rsidR="00740D3F" w:rsidRPr="001E3FEC" w:rsidRDefault="00740D3F" w:rsidP="00E04692">
            <w:pPr>
              <w:pStyle w:val="AmColumnHeading"/>
            </w:pPr>
            <w:r w:rsidRPr="001E3FEC">
              <w:t>Texto da Comissão</w:t>
            </w:r>
          </w:p>
        </w:tc>
        <w:tc>
          <w:tcPr>
            <w:tcW w:w="4876" w:type="dxa"/>
          </w:tcPr>
          <w:p w14:paraId="718DC974" w14:textId="77777777" w:rsidR="00740D3F" w:rsidRPr="001E3FEC" w:rsidRDefault="00740D3F" w:rsidP="00E04692">
            <w:pPr>
              <w:pStyle w:val="AmColumnHeading"/>
            </w:pPr>
            <w:r w:rsidRPr="001E3FEC">
              <w:t>Alteração</w:t>
            </w:r>
          </w:p>
        </w:tc>
      </w:tr>
      <w:tr w:rsidR="00740D3F" w:rsidRPr="001E3FEC" w14:paraId="155C51EB" w14:textId="77777777" w:rsidTr="00E04692">
        <w:trPr>
          <w:jc w:val="center"/>
        </w:trPr>
        <w:tc>
          <w:tcPr>
            <w:tcW w:w="4876" w:type="dxa"/>
          </w:tcPr>
          <w:p w14:paraId="44D4A7CD" w14:textId="77777777" w:rsidR="00740D3F" w:rsidRPr="001E3FEC" w:rsidRDefault="00740D3F" w:rsidP="00E04692">
            <w:pPr>
              <w:pStyle w:val="NormalBoldItalicCenter6a"/>
            </w:pPr>
            <w:r w:rsidRPr="001E3FEC">
              <w:t>Artigo 9.º</w:t>
            </w:r>
          </w:p>
        </w:tc>
        <w:tc>
          <w:tcPr>
            <w:tcW w:w="4876" w:type="dxa"/>
          </w:tcPr>
          <w:p w14:paraId="2D3640AF" w14:textId="77777777" w:rsidR="00740D3F" w:rsidRPr="001E3FEC" w:rsidRDefault="00740D3F" w:rsidP="00E04692">
            <w:pPr>
              <w:pStyle w:val="Normal6a"/>
            </w:pPr>
            <w:r w:rsidRPr="001E3FEC">
              <w:rPr>
                <w:b/>
                <w:i/>
              </w:rPr>
              <w:t>Suprimido</w:t>
            </w:r>
          </w:p>
        </w:tc>
      </w:tr>
      <w:tr w:rsidR="00740D3F" w:rsidRPr="001E3FEC" w14:paraId="588D689D" w14:textId="77777777" w:rsidTr="00E04692">
        <w:trPr>
          <w:jc w:val="center"/>
        </w:trPr>
        <w:tc>
          <w:tcPr>
            <w:tcW w:w="4876" w:type="dxa"/>
          </w:tcPr>
          <w:p w14:paraId="11BF5DC5" w14:textId="77777777" w:rsidR="00740D3F" w:rsidRPr="001E3FEC" w:rsidRDefault="00740D3F" w:rsidP="00E04692">
            <w:pPr>
              <w:pStyle w:val="NormalBoldItalicCenter6a"/>
            </w:pPr>
            <w:r w:rsidRPr="001E3FEC">
              <w:t>Prorrogação dos prazos para as medidas de solidariedade</w:t>
            </w:r>
          </w:p>
        </w:tc>
        <w:tc>
          <w:tcPr>
            <w:tcW w:w="4876" w:type="dxa"/>
          </w:tcPr>
          <w:p w14:paraId="757D0749" w14:textId="77777777" w:rsidR="00740D3F" w:rsidRPr="001E3FEC" w:rsidRDefault="00740D3F" w:rsidP="00E04692">
            <w:pPr>
              <w:pStyle w:val="Normal6a"/>
            </w:pPr>
          </w:p>
        </w:tc>
      </w:tr>
      <w:tr w:rsidR="00740D3F" w:rsidRPr="001E3FEC" w14:paraId="76104A81" w14:textId="77777777" w:rsidTr="00E04692">
        <w:trPr>
          <w:jc w:val="center"/>
        </w:trPr>
        <w:tc>
          <w:tcPr>
            <w:tcW w:w="4876" w:type="dxa"/>
          </w:tcPr>
          <w:p w14:paraId="43F33ADB" w14:textId="77777777" w:rsidR="00740D3F" w:rsidRPr="001E3FEC" w:rsidRDefault="00740D3F" w:rsidP="00E04692">
            <w:pPr>
              <w:pStyle w:val="Normal6a"/>
            </w:pPr>
            <w:r w:rsidRPr="001E3FEC">
              <w:rPr>
                <w:b/>
                <w:i/>
              </w:rPr>
              <w:t>1. Sempre que um Estado-Membro enfrente uma situação de força maior que impossibilite o cumprimento da obrigação de aplicação das medidas de solidariedade nos prazos fixados no artigo 47.º e no artigo 53.º, n.º 1, do Regulamento (UE) XXX/XXX [Gestão do Asilo e da Migração] e no artigo 2.º do presente regulamento, deve notificar a Comissão e os outros Estados-Membros sem demora. O Estado-Membro em questão deve indicar os motivos exatos pelos quais considera que está a enfrentar uma situação de força maior e facultar todas as informações necessárias para o efeito. Após a notificação, em derrogação dos prazos fixados nesses artigos, o prazo para a aplicação das medidas de solidariedade estabelecido nesses artigos deve ser suspenso por um período máximo de seis meses.</w:t>
            </w:r>
          </w:p>
        </w:tc>
        <w:tc>
          <w:tcPr>
            <w:tcW w:w="4876" w:type="dxa"/>
          </w:tcPr>
          <w:p w14:paraId="6525CC02" w14:textId="77777777" w:rsidR="00740D3F" w:rsidRPr="001E3FEC" w:rsidRDefault="00740D3F" w:rsidP="00E04692">
            <w:pPr>
              <w:pStyle w:val="Normal6a"/>
            </w:pPr>
          </w:p>
        </w:tc>
      </w:tr>
      <w:tr w:rsidR="00740D3F" w:rsidRPr="001E3FEC" w14:paraId="5F9C05EC" w14:textId="77777777" w:rsidTr="00E04692">
        <w:trPr>
          <w:jc w:val="center"/>
        </w:trPr>
        <w:tc>
          <w:tcPr>
            <w:tcW w:w="4876" w:type="dxa"/>
          </w:tcPr>
          <w:p w14:paraId="6A0738A3" w14:textId="77777777" w:rsidR="00740D3F" w:rsidRPr="001E3FEC" w:rsidRDefault="00740D3F" w:rsidP="00E04692">
            <w:pPr>
              <w:pStyle w:val="Normal6a"/>
            </w:pPr>
            <w:r w:rsidRPr="001E3FEC">
              <w:rPr>
                <w:b/>
                <w:i/>
              </w:rPr>
              <w:t>2. Caso um Estado-Membro deixe de enfrentar uma situação de força maior, deve notificar imediatamente a Comissão e os outros Estados-Membros, informando-os de que essa situação já não se aplica. Após essa notificação, o prazo prorrogado fixado no n.º 1 deixa de ser aplicável.</w:t>
            </w:r>
          </w:p>
        </w:tc>
        <w:tc>
          <w:tcPr>
            <w:tcW w:w="4876" w:type="dxa"/>
          </w:tcPr>
          <w:p w14:paraId="3214B622" w14:textId="77777777" w:rsidR="00740D3F" w:rsidRPr="001E3FEC" w:rsidRDefault="00740D3F" w:rsidP="00E04692">
            <w:pPr>
              <w:pStyle w:val="Normal6a"/>
            </w:pPr>
          </w:p>
        </w:tc>
      </w:tr>
    </w:tbl>
    <w:p w14:paraId="7F9C2B3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531C554" w14:textId="77777777" w:rsidR="00740D3F" w:rsidRPr="001E3FEC" w:rsidRDefault="00740D3F" w:rsidP="00740D3F">
      <w:r w:rsidRPr="001E3FEC">
        <w:rPr>
          <w:rStyle w:val="HideTWBExt"/>
          <w:noProof w:val="0"/>
        </w:rPr>
        <w:t>&lt;/Amend&gt;</w:t>
      </w:r>
    </w:p>
    <w:p w14:paraId="3592FA9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590</w:t>
      </w:r>
      <w:r w:rsidRPr="001E3FEC">
        <w:rPr>
          <w:rStyle w:val="HideTWBExt"/>
          <w:noProof w:val="0"/>
        </w:rPr>
        <w:t>&lt;/NumAm&gt;</w:t>
      </w:r>
    </w:p>
    <w:p w14:paraId="62A52250"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742249A0" w14:textId="77777777" w:rsidR="00740D3F" w:rsidRPr="001E3FEC" w:rsidRDefault="00740D3F" w:rsidP="00740D3F">
      <w:pPr>
        <w:pStyle w:val="NormalBold"/>
      </w:pPr>
      <w:r w:rsidRPr="001E3FEC">
        <w:rPr>
          <w:rStyle w:val="HideTWBExt"/>
          <w:noProof w:val="0"/>
        </w:rPr>
        <w:t>&lt;/RepeatBlock-By&gt;</w:t>
      </w:r>
    </w:p>
    <w:p w14:paraId="626F74E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8E4FD29" w14:textId="77777777" w:rsidR="00740D3F" w:rsidRPr="001E3FEC" w:rsidRDefault="00740D3F" w:rsidP="00740D3F">
      <w:pPr>
        <w:pStyle w:val="NormalBold"/>
      </w:pPr>
      <w:r w:rsidRPr="001E3FEC">
        <w:rPr>
          <w:rStyle w:val="HideTWBExt"/>
          <w:noProof w:val="0"/>
        </w:rPr>
        <w:t>&lt;Article&gt;</w:t>
      </w:r>
      <w:r w:rsidRPr="001E3FEC">
        <w:t>Artigo 9</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5A0CC0E" w14:textId="77777777" w:rsidTr="00E04692">
        <w:trPr>
          <w:trHeight w:hRule="exact" w:val="240"/>
          <w:jc w:val="center"/>
        </w:trPr>
        <w:tc>
          <w:tcPr>
            <w:tcW w:w="9752" w:type="dxa"/>
            <w:gridSpan w:val="2"/>
          </w:tcPr>
          <w:p w14:paraId="33D10B07" w14:textId="77777777" w:rsidR="00740D3F" w:rsidRPr="001E3FEC" w:rsidRDefault="00740D3F" w:rsidP="00E04692"/>
        </w:tc>
      </w:tr>
      <w:tr w:rsidR="00740D3F" w:rsidRPr="001E3FEC" w14:paraId="228A61FB" w14:textId="77777777" w:rsidTr="00E04692">
        <w:trPr>
          <w:trHeight w:val="240"/>
          <w:jc w:val="center"/>
        </w:trPr>
        <w:tc>
          <w:tcPr>
            <w:tcW w:w="4876" w:type="dxa"/>
          </w:tcPr>
          <w:p w14:paraId="34C11DFD" w14:textId="77777777" w:rsidR="00740D3F" w:rsidRPr="001E3FEC" w:rsidRDefault="00740D3F" w:rsidP="00E04692">
            <w:pPr>
              <w:pStyle w:val="AmColumnHeading"/>
            </w:pPr>
            <w:r w:rsidRPr="001E3FEC">
              <w:t>Texto da Comissão</w:t>
            </w:r>
          </w:p>
        </w:tc>
        <w:tc>
          <w:tcPr>
            <w:tcW w:w="4876" w:type="dxa"/>
          </w:tcPr>
          <w:p w14:paraId="6FA831C6" w14:textId="77777777" w:rsidR="00740D3F" w:rsidRPr="001E3FEC" w:rsidRDefault="00740D3F" w:rsidP="00E04692">
            <w:pPr>
              <w:pStyle w:val="AmColumnHeading"/>
            </w:pPr>
            <w:r w:rsidRPr="001E3FEC">
              <w:t>Alteração</w:t>
            </w:r>
          </w:p>
        </w:tc>
      </w:tr>
      <w:tr w:rsidR="00740D3F" w:rsidRPr="001E3FEC" w14:paraId="01FA2E65" w14:textId="77777777" w:rsidTr="00E04692">
        <w:trPr>
          <w:jc w:val="center"/>
        </w:trPr>
        <w:tc>
          <w:tcPr>
            <w:tcW w:w="4876" w:type="dxa"/>
          </w:tcPr>
          <w:p w14:paraId="31DDA723" w14:textId="77777777" w:rsidR="00740D3F" w:rsidRPr="001E3FEC" w:rsidRDefault="00740D3F" w:rsidP="00E04692">
            <w:pPr>
              <w:pStyle w:val="NormalBoldItalicCenter6a"/>
            </w:pPr>
            <w:r w:rsidRPr="001E3FEC">
              <w:t>Artigo 9.º</w:t>
            </w:r>
          </w:p>
        </w:tc>
        <w:tc>
          <w:tcPr>
            <w:tcW w:w="4876" w:type="dxa"/>
          </w:tcPr>
          <w:p w14:paraId="1F61B219" w14:textId="77777777" w:rsidR="00740D3F" w:rsidRPr="001E3FEC" w:rsidRDefault="00740D3F" w:rsidP="00E04692">
            <w:pPr>
              <w:pStyle w:val="Normal6a"/>
            </w:pPr>
            <w:r w:rsidRPr="001E3FEC">
              <w:rPr>
                <w:b/>
                <w:i/>
              </w:rPr>
              <w:t>Suprimido</w:t>
            </w:r>
          </w:p>
        </w:tc>
      </w:tr>
      <w:tr w:rsidR="00740D3F" w:rsidRPr="001E3FEC" w14:paraId="152F29A8" w14:textId="77777777" w:rsidTr="00E04692">
        <w:trPr>
          <w:jc w:val="center"/>
        </w:trPr>
        <w:tc>
          <w:tcPr>
            <w:tcW w:w="4876" w:type="dxa"/>
          </w:tcPr>
          <w:p w14:paraId="75D28CD7" w14:textId="77777777" w:rsidR="00740D3F" w:rsidRPr="001E3FEC" w:rsidRDefault="00740D3F" w:rsidP="00E04692">
            <w:pPr>
              <w:pStyle w:val="NormalBoldItalicCenter6a"/>
            </w:pPr>
            <w:r w:rsidRPr="001E3FEC">
              <w:t>Prorrogação dos prazos para as medidas de solidariedade</w:t>
            </w:r>
          </w:p>
        </w:tc>
        <w:tc>
          <w:tcPr>
            <w:tcW w:w="4876" w:type="dxa"/>
          </w:tcPr>
          <w:p w14:paraId="2971FE22" w14:textId="77777777" w:rsidR="00740D3F" w:rsidRPr="001E3FEC" w:rsidRDefault="00740D3F" w:rsidP="00E04692">
            <w:pPr>
              <w:pStyle w:val="Normal6a"/>
            </w:pPr>
          </w:p>
        </w:tc>
      </w:tr>
      <w:tr w:rsidR="00740D3F" w:rsidRPr="001E3FEC" w14:paraId="408DD539" w14:textId="77777777" w:rsidTr="00E04692">
        <w:trPr>
          <w:jc w:val="center"/>
        </w:trPr>
        <w:tc>
          <w:tcPr>
            <w:tcW w:w="4876" w:type="dxa"/>
          </w:tcPr>
          <w:p w14:paraId="4D5DDA90" w14:textId="77777777" w:rsidR="00740D3F" w:rsidRPr="001E3FEC" w:rsidRDefault="00740D3F" w:rsidP="00E04692">
            <w:pPr>
              <w:pStyle w:val="Normal6a"/>
            </w:pPr>
            <w:r w:rsidRPr="001E3FEC">
              <w:rPr>
                <w:b/>
                <w:i/>
              </w:rPr>
              <w:t>1. Sempre que um Estado-Membro enfrente uma situação de força maior que impossibilite o cumprimento da obrigação de aplicação das medidas de solidariedade nos prazos fixados no artigo 47.º e no artigo 53.º, n.º 1, do Regulamento (UE) XXX/XXX [Gestão do Asilo e da Migração] e no artigo 2.º do presente regulamento, deve notificar a Comissão e os outros Estados-Membros sem demora. O Estado-Membro em questão deve indicar os motivos exatos pelos quais considera que está a enfrentar uma situação de força maior e facultar todas as informações necessárias para o efeito. Após a notificação, em derrogação dos prazos fixados nesses artigos, o prazo para a aplicação das medidas de solidariedade estabelecido nesses artigos deve ser suspenso por um período máximo de seis meses.</w:t>
            </w:r>
          </w:p>
        </w:tc>
        <w:tc>
          <w:tcPr>
            <w:tcW w:w="4876" w:type="dxa"/>
          </w:tcPr>
          <w:p w14:paraId="2496998F" w14:textId="77777777" w:rsidR="00740D3F" w:rsidRPr="001E3FEC" w:rsidRDefault="00740D3F" w:rsidP="00E04692">
            <w:pPr>
              <w:pStyle w:val="Normal6a"/>
            </w:pPr>
          </w:p>
        </w:tc>
      </w:tr>
      <w:tr w:rsidR="00740D3F" w:rsidRPr="001E3FEC" w14:paraId="12D2B712" w14:textId="77777777" w:rsidTr="00E04692">
        <w:trPr>
          <w:jc w:val="center"/>
        </w:trPr>
        <w:tc>
          <w:tcPr>
            <w:tcW w:w="4876" w:type="dxa"/>
          </w:tcPr>
          <w:p w14:paraId="1C39B01E" w14:textId="77777777" w:rsidR="00740D3F" w:rsidRPr="001E3FEC" w:rsidRDefault="00740D3F" w:rsidP="00E04692">
            <w:pPr>
              <w:pStyle w:val="Normal6a"/>
            </w:pPr>
            <w:r w:rsidRPr="001E3FEC">
              <w:rPr>
                <w:b/>
                <w:i/>
              </w:rPr>
              <w:t>2. Caso um Estado-Membro deixe de enfrentar uma situação de força maior, deve notificar imediatamente a Comissão e os outros Estados-Membros, informando-os de que essa situação já não se aplica. Após essa notificação, o prazo prorrogado fixado no n.º 1 deixa de ser aplicável.</w:t>
            </w:r>
          </w:p>
        </w:tc>
        <w:tc>
          <w:tcPr>
            <w:tcW w:w="4876" w:type="dxa"/>
          </w:tcPr>
          <w:p w14:paraId="6C264284" w14:textId="77777777" w:rsidR="00740D3F" w:rsidRPr="001E3FEC" w:rsidRDefault="00740D3F" w:rsidP="00E04692">
            <w:pPr>
              <w:pStyle w:val="Normal6a"/>
            </w:pPr>
          </w:p>
        </w:tc>
      </w:tr>
    </w:tbl>
    <w:p w14:paraId="38C5DD6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9CC2E56" w14:textId="77777777" w:rsidR="00740D3F" w:rsidRPr="001E3FEC" w:rsidRDefault="00740D3F" w:rsidP="00740D3F">
      <w:r w:rsidRPr="001E3FEC">
        <w:rPr>
          <w:rStyle w:val="HideTWBExt"/>
          <w:noProof w:val="0"/>
        </w:rPr>
        <w:t>&lt;/Amend&gt;</w:t>
      </w:r>
    </w:p>
    <w:p w14:paraId="5A0C462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591</w:t>
      </w:r>
      <w:r w:rsidRPr="001E3FEC">
        <w:rPr>
          <w:rStyle w:val="HideTWBExt"/>
          <w:noProof w:val="0"/>
        </w:rPr>
        <w:t>&lt;/NumAm&gt;</w:t>
      </w:r>
    </w:p>
    <w:p w14:paraId="23EB0F7F"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0BBE34C3" w14:textId="77777777" w:rsidR="00740D3F" w:rsidRPr="001E3FEC" w:rsidRDefault="00740D3F" w:rsidP="00740D3F">
      <w:pPr>
        <w:pStyle w:val="NormalBold"/>
      </w:pPr>
      <w:r w:rsidRPr="001E3FEC">
        <w:rPr>
          <w:rStyle w:val="HideTWBExt"/>
          <w:noProof w:val="0"/>
        </w:rPr>
        <w:t>&lt;/RepeatBlock-By&gt;</w:t>
      </w:r>
    </w:p>
    <w:p w14:paraId="1AFAC41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141FA2E" w14:textId="77777777" w:rsidR="00740D3F" w:rsidRPr="001E3FEC" w:rsidRDefault="00740D3F" w:rsidP="00740D3F">
      <w:pPr>
        <w:pStyle w:val="NormalBold"/>
      </w:pPr>
      <w:r w:rsidRPr="001E3FEC">
        <w:rPr>
          <w:rStyle w:val="HideTWBExt"/>
          <w:noProof w:val="0"/>
        </w:rPr>
        <w:t>&lt;Article&gt;</w:t>
      </w:r>
      <w:r w:rsidRPr="001E3FEC">
        <w:t>Artigo 9</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4FE8422" w14:textId="77777777" w:rsidTr="00E04692">
        <w:trPr>
          <w:trHeight w:hRule="exact" w:val="240"/>
          <w:jc w:val="center"/>
        </w:trPr>
        <w:tc>
          <w:tcPr>
            <w:tcW w:w="9752" w:type="dxa"/>
            <w:gridSpan w:val="2"/>
          </w:tcPr>
          <w:p w14:paraId="7B277D4A" w14:textId="77777777" w:rsidR="00740D3F" w:rsidRPr="001E3FEC" w:rsidRDefault="00740D3F" w:rsidP="00E04692"/>
        </w:tc>
      </w:tr>
      <w:tr w:rsidR="00740D3F" w:rsidRPr="001E3FEC" w14:paraId="6DB840DE" w14:textId="77777777" w:rsidTr="00E04692">
        <w:trPr>
          <w:trHeight w:val="240"/>
          <w:jc w:val="center"/>
        </w:trPr>
        <w:tc>
          <w:tcPr>
            <w:tcW w:w="4876" w:type="dxa"/>
          </w:tcPr>
          <w:p w14:paraId="231FD6C2" w14:textId="77777777" w:rsidR="00740D3F" w:rsidRPr="001E3FEC" w:rsidRDefault="00740D3F" w:rsidP="00E04692">
            <w:pPr>
              <w:pStyle w:val="AmColumnHeading"/>
            </w:pPr>
            <w:r w:rsidRPr="001E3FEC">
              <w:t>Texto da Comissão</w:t>
            </w:r>
          </w:p>
        </w:tc>
        <w:tc>
          <w:tcPr>
            <w:tcW w:w="4876" w:type="dxa"/>
          </w:tcPr>
          <w:p w14:paraId="177E921E" w14:textId="77777777" w:rsidR="00740D3F" w:rsidRPr="001E3FEC" w:rsidRDefault="00740D3F" w:rsidP="00E04692">
            <w:pPr>
              <w:pStyle w:val="AmColumnHeading"/>
            </w:pPr>
            <w:r w:rsidRPr="001E3FEC">
              <w:t>Alteração</w:t>
            </w:r>
          </w:p>
        </w:tc>
      </w:tr>
      <w:tr w:rsidR="00740D3F" w:rsidRPr="001E3FEC" w14:paraId="72F9F561" w14:textId="77777777" w:rsidTr="00E04692">
        <w:trPr>
          <w:jc w:val="center"/>
        </w:trPr>
        <w:tc>
          <w:tcPr>
            <w:tcW w:w="4876" w:type="dxa"/>
          </w:tcPr>
          <w:p w14:paraId="509D78C9" w14:textId="77777777" w:rsidR="00740D3F" w:rsidRPr="001E3FEC" w:rsidRDefault="00740D3F" w:rsidP="00E04692">
            <w:pPr>
              <w:pStyle w:val="NormalBoldItalicCenter6a"/>
            </w:pPr>
            <w:r w:rsidRPr="001E3FEC">
              <w:t>Artigo 9.º</w:t>
            </w:r>
          </w:p>
        </w:tc>
        <w:tc>
          <w:tcPr>
            <w:tcW w:w="4876" w:type="dxa"/>
          </w:tcPr>
          <w:p w14:paraId="442FA5D7" w14:textId="77777777" w:rsidR="00740D3F" w:rsidRPr="001E3FEC" w:rsidRDefault="00740D3F" w:rsidP="00E04692">
            <w:pPr>
              <w:pStyle w:val="Normal6a"/>
            </w:pPr>
            <w:r w:rsidRPr="001E3FEC">
              <w:rPr>
                <w:b/>
                <w:i/>
              </w:rPr>
              <w:t>Suprimido</w:t>
            </w:r>
          </w:p>
        </w:tc>
      </w:tr>
      <w:tr w:rsidR="00740D3F" w:rsidRPr="001E3FEC" w14:paraId="57E08592" w14:textId="77777777" w:rsidTr="00E04692">
        <w:trPr>
          <w:jc w:val="center"/>
        </w:trPr>
        <w:tc>
          <w:tcPr>
            <w:tcW w:w="4876" w:type="dxa"/>
          </w:tcPr>
          <w:p w14:paraId="7A4786FE" w14:textId="77777777" w:rsidR="00740D3F" w:rsidRPr="001E3FEC" w:rsidRDefault="00740D3F" w:rsidP="00E04692">
            <w:pPr>
              <w:pStyle w:val="NormalBoldItalicCenter6a"/>
            </w:pPr>
            <w:r w:rsidRPr="001E3FEC">
              <w:t>Prorrogação dos prazos para as medidas de solidariedade</w:t>
            </w:r>
          </w:p>
        </w:tc>
        <w:tc>
          <w:tcPr>
            <w:tcW w:w="4876" w:type="dxa"/>
          </w:tcPr>
          <w:p w14:paraId="2512A8C0" w14:textId="77777777" w:rsidR="00740D3F" w:rsidRPr="001E3FEC" w:rsidRDefault="00740D3F" w:rsidP="00E04692">
            <w:pPr>
              <w:pStyle w:val="Normal6a"/>
            </w:pPr>
          </w:p>
        </w:tc>
      </w:tr>
      <w:tr w:rsidR="00740D3F" w:rsidRPr="001E3FEC" w14:paraId="6C9D3D7E" w14:textId="77777777" w:rsidTr="00E04692">
        <w:trPr>
          <w:jc w:val="center"/>
        </w:trPr>
        <w:tc>
          <w:tcPr>
            <w:tcW w:w="4876" w:type="dxa"/>
          </w:tcPr>
          <w:p w14:paraId="5B71183D" w14:textId="77777777" w:rsidR="00740D3F" w:rsidRPr="001E3FEC" w:rsidRDefault="00740D3F" w:rsidP="00E04692">
            <w:pPr>
              <w:pStyle w:val="Normal6a"/>
            </w:pPr>
            <w:r w:rsidRPr="001E3FEC">
              <w:rPr>
                <w:b/>
                <w:i/>
              </w:rPr>
              <w:t>1. Sempre que um Estado-Membro enfrente uma situação de força maior que impossibilite o cumprimento da obrigação de aplicação das medidas de solidariedade nos prazos fixados no artigo 47.º e no artigo 53.º, n.º 1, do Regulamento (UE) XXX/XXX [Gestão do Asilo e da Migração] e no artigo 2.º do presente regulamento, deve notificar a Comissão e os outros Estados-Membros sem demora. O Estado-Membro em questão deve indicar os motivos exatos pelos quais considera que está a enfrentar uma situação de força maior e facultar todas as informações necessárias para o efeito. Após a notificação, em derrogação dos prazos fixados nesses artigos, o prazo para a aplicação das medidas de solidariedade estabelecido nesses artigos deve ser suspenso por um período máximo de seis meses.</w:t>
            </w:r>
          </w:p>
        </w:tc>
        <w:tc>
          <w:tcPr>
            <w:tcW w:w="4876" w:type="dxa"/>
          </w:tcPr>
          <w:p w14:paraId="1CBBD313" w14:textId="77777777" w:rsidR="00740D3F" w:rsidRPr="001E3FEC" w:rsidRDefault="00740D3F" w:rsidP="00E04692">
            <w:pPr>
              <w:pStyle w:val="Normal6a"/>
            </w:pPr>
          </w:p>
        </w:tc>
      </w:tr>
      <w:tr w:rsidR="00740D3F" w:rsidRPr="001E3FEC" w14:paraId="67972FBD" w14:textId="77777777" w:rsidTr="00E04692">
        <w:trPr>
          <w:jc w:val="center"/>
        </w:trPr>
        <w:tc>
          <w:tcPr>
            <w:tcW w:w="4876" w:type="dxa"/>
          </w:tcPr>
          <w:p w14:paraId="674CF073" w14:textId="77777777" w:rsidR="00740D3F" w:rsidRPr="001E3FEC" w:rsidRDefault="00740D3F" w:rsidP="00E04692">
            <w:pPr>
              <w:pStyle w:val="Normal6a"/>
            </w:pPr>
            <w:r w:rsidRPr="001E3FEC">
              <w:rPr>
                <w:b/>
                <w:i/>
              </w:rPr>
              <w:t>2. Caso um Estado-Membro deixe de enfrentar uma situação de força maior, deve notificar imediatamente a Comissão e os outros Estados-Membros, informando-os de que essa situação já não se aplica. Após essa notificação, o prazo prorrogado fixado no n.º 1 deixa de ser aplicável.</w:t>
            </w:r>
          </w:p>
        </w:tc>
        <w:tc>
          <w:tcPr>
            <w:tcW w:w="4876" w:type="dxa"/>
          </w:tcPr>
          <w:p w14:paraId="0DB1585A" w14:textId="77777777" w:rsidR="00740D3F" w:rsidRPr="001E3FEC" w:rsidRDefault="00740D3F" w:rsidP="00E04692">
            <w:pPr>
              <w:pStyle w:val="Normal6a"/>
            </w:pPr>
          </w:p>
        </w:tc>
      </w:tr>
    </w:tbl>
    <w:p w14:paraId="2E0F449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AC75A61" w14:textId="77777777" w:rsidR="00740D3F" w:rsidRPr="001E3FEC" w:rsidRDefault="00740D3F" w:rsidP="00740D3F">
      <w:r w:rsidRPr="001E3FEC">
        <w:rPr>
          <w:rStyle w:val="HideTWBExt"/>
          <w:noProof w:val="0"/>
        </w:rPr>
        <w:t>&lt;/Amend&gt;</w:t>
      </w:r>
    </w:p>
    <w:p w14:paraId="14C75CA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592</w:t>
      </w:r>
      <w:r w:rsidRPr="001E3FEC">
        <w:rPr>
          <w:rStyle w:val="HideTWBExt"/>
          <w:noProof w:val="0"/>
        </w:rPr>
        <w:t>&lt;/NumAm&gt;</w:t>
      </w:r>
    </w:p>
    <w:p w14:paraId="3F3ACEBC"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4E19C821" w14:textId="77777777" w:rsidR="00740D3F" w:rsidRPr="001E3FEC" w:rsidRDefault="00740D3F" w:rsidP="00740D3F">
      <w:pPr>
        <w:pStyle w:val="NormalBold"/>
      </w:pPr>
      <w:r w:rsidRPr="001E3FEC">
        <w:rPr>
          <w:rStyle w:val="HideTWBExt"/>
          <w:noProof w:val="0"/>
        </w:rPr>
        <w:t>&lt;/RepeatBlock-By&gt;</w:t>
      </w:r>
    </w:p>
    <w:p w14:paraId="4E1F7EE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954CA8D" w14:textId="77777777" w:rsidR="00740D3F" w:rsidRPr="001E3FEC" w:rsidRDefault="00740D3F" w:rsidP="00740D3F">
      <w:pPr>
        <w:pStyle w:val="NormalBold"/>
      </w:pPr>
      <w:r w:rsidRPr="001E3FEC">
        <w:rPr>
          <w:rStyle w:val="HideTWBExt"/>
          <w:noProof w:val="0"/>
        </w:rPr>
        <w:t>&lt;Article&gt;</w:t>
      </w:r>
      <w:r w:rsidRPr="001E3FEC">
        <w:t>Artigo 9</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F227CC0" w14:textId="77777777" w:rsidTr="00E04692">
        <w:trPr>
          <w:trHeight w:hRule="exact" w:val="240"/>
          <w:jc w:val="center"/>
        </w:trPr>
        <w:tc>
          <w:tcPr>
            <w:tcW w:w="9752" w:type="dxa"/>
            <w:gridSpan w:val="2"/>
          </w:tcPr>
          <w:p w14:paraId="34EB3A25" w14:textId="77777777" w:rsidR="00740D3F" w:rsidRPr="001E3FEC" w:rsidRDefault="00740D3F" w:rsidP="00E04692"/>
        </w:tc>
      </w:tr>
      <w:tr w:rsidR="00740D3F" w:rsidRPr="001E3FEC" w14:paraId="2024AED0" w14:textId="77777777" w:rsidTr="00E04692">
        <w:trPr>
          <w:trHeight w:val="240"/>
          <w:jc w:val="center"/>
        </w:trPr>
        <w:tc>
          <w:tcPr>
            <w:tcW w:w="4876" w:type="dxa"/>
          </w:tcPr>
          <w:p w14:paraId="2918AD64" w14:textId="77777777" w:rsidR="00740D3F" w:rsidRPr="001E3FEC" w:rsidRDefault="00740D3F" w:rsidP="00E04692">
            <w:pPr>
              <w:pStyle w:val="AmColumnHeading"/>
            </w:pPr>
            <w:r w:rsidRPr="001E3FEC">
              <w:t>Texto da Comissão</w:t>
            </w:r>
          </w:p>
        </w:tc>
        <w:tc>
          <w:tcPr>
            <w:tcW w:w="4876" w:type="dxa"/>
          </w:tcPr>
          <w:p w14:paraId="32C08E6D" w14:textId="77777777" w:rsidR="00740D3F" w:rsidRPr="001E3FEC" w:rsidRDefault="00740D3F" w:rsidP="00E04692">
            <w:pPr>
              <w:pStyle w:val="AmColumnHeading"/>
            </w:pPr>
            <w:r w:rsidRPr="001E3FEC">
              <w:t>Alteração</w:t>
            </w:r>
          </w:p>
        </w:tc>
      </w:tr>
      <w:tr w:rsidR="00740D3F" w:rsidRPr="001E3FEC" w14:paraId="486DF98D" w14:textId="77777777" w:rsidTr="00E04692">
        <w:trPr>
          <w:jc w:val="center"/>
        </w:trPr>
        <w:tc>
          <w:tcPr>
            <w:tcW w:w="4876" w:type="dxa"/>
          </w:tcPr>
          <w:p w14:paraId="3A53126B" w14:textId="77777777" w:rsidR="00740D3F" w:rsidRPr="001E3FEC" w:rsidRDefault="00740D3F" w:rsidP="00E04692">
            <w:pPr>
              <w:pStyle w:val="NormalBoldItalicCenter6a"/>
            </w:pPr>
            <w:r w:rsidRPr="001E3FEC">
              <w:t>Artigo 9.º</w:t>
            </w:r>
          </w:p>
        </w:tc>
        <w:tc>
          <w:tcPr>
            <w:tcW w:w="4876" w:type="dxa"/>
          </w:tcPr>
          <w:p w14:paraId="1FF656D5" w14:textId="77777777" w:rsidR="00740D3F" w:rsidRPr="001E3FEC" w:rsidRDefault="00740D3F" w:rsidP="00E04692">
            <w:pPr>
              <w:pStyle w:val="Normal6a"/>
            </w:pPr>
            <w:r w:rsidRPr="001E3FEC">
              <w:rPr>
                <w:b/>
                <w:i/>
              </w:rPr>
              <w:t>Suprimido</w:t>
            </w:r>
          </w:p>
        </w:tc>
      </w:tr>
      <w:tr w:rsidR="00740D3F" w:rsidRPr="001E3FEC" w14:paraId="508AA189" w14:textId="77777777" w:rsidTr="00E04692">
        <w:trPr>
          <w:jc w:val="center"/>
        </w:trPr>
        <w:tc>
          <w:tcPr>
            <w:tcW w:w="4876" w:type="dxa"/>
          </w:tcPr>
          <w:p w14:paraId="3E0B7DB3" w14:textId="77777777" w:rsidR="00740D3F" w:rsidRPr="001E3FEC" w:rsidRDefault="00740D3F" w:rsidP="00E04692">
            <w:pPr>
              <w:pStyle w:val="NormalBoldItalicCenter6a"/>
            </w:pPr>
            <w:r w:rsidRPr="001E3FEC">
              <w:t>Prorrogação dos prazos para as medidas de solidariedade</w:t>
            </w:r>
          </w:p>
        </w:tc>
        <w:tc>
          <w:tcPr>
            <w:tcW w:w="4876" w:type="dxa"/>
          </w:tcPr>
          <w:p w14:paraId="59E20FF2" w14:textId="77777777" w:rsidR="00740D3F" w:rsidRPr="001E3FEC" w:rsidRDefault="00740D3F" w:rsidP="00E04692">
            <w:pPr>
              <w:pStyle w:val="Normal6a"/>
            </w:pPr>
          </w:p>
        </w:tc>
      </w:tr>
      <w:tr w:rsidR="00740D3F" w:rsidRPr="001E3FEC" w14:paraId="67D204DD" w14:textId="77777777" w:rsidTr="00E04692">
        <w:trPr>
          <w:jc w:val="center"/>
        </w:trPr>
        <w:tc>
          <w:tcPr>
            <w:tcW w:w="4876" w:type="dxa"/>
          </w:tcPr>
          <w:p w14:paraId="7163F0D0" w14:textId="77777777" w:rsidR="00740D3F" w:rsidRPr="001E3FEC" w:rsidRDefault="00740D3F" w:rsidP="00E04692">
            <w:pPr>
              <w:pStyle w:val="Normal6a"/>
            </w:pPr>
            <w:r w:rsidRPr="001E3FEC">
              <w:rPr>
                <w:b/>
                <w:i/>
              </w:rPr>
              <w:t>1. Sempre que um Estado-Membro enfrente uma situação de força maior que impossibilite o cumprimento da obrigação de aplicação das medidas de solidariedade nos prazos fixados no artigo 47.º e no artigo 53.º, n.º 1, do Regulamento (UE) XXX/XXX [Gestão do Asilo e da Migração] e no artigo 2.º do presente regulamento, deve notificar a Comissão e os outros Estados-Membros sem demora. O Estado-Membro em questão deve indicar os motivos exatos pelos quais considera que está a enfrentar uma situação de força maior e facultar todas as informações necessárias para o efeito. Após a notificação, em derrogação dos prazos fixados nesses artigos, o prazo para a aplicação das medidas de solidariedade estabelecido nesses artigos deve ser suspenso por um período máximo de seis meses.</w:t>
            </w:r>
          </w:p>
        </w:tc>
        <w:tc>
          <w:tcPr>
            <w:tcW w:w="4876" w:type="dxa"/>
          </w:tcPr>
          <w:p w14:paraId="221A58EB" w14:textId="77777777" w:rsidR="00740D3F" w:rsidRPr="001E3FEC" w:rsidRDefault="00740D3F" w:rsidP="00E04692">
            <w:pPr>
              <w:pStyle w:val="Normal6a"/>
            </w:pPr>
          </w:p>
        </w:tc>
      </w:tr>
      <w:tr w:rsidR="00740D3F" w:rsidRPr="001E3FEC" w14:paraId="54B16DF8" w14:textId="77777777" w:rsidTr="00E04692">
        <w:trPr>
          <w:jc w:val="center"/>
        </w:trPr>
        <w:tc>
          <w:tcPr>
            <w:tcW w:w="4876" w:type="dxa"/>
          </w:tcPr>
          <w:p w14:paraId="7F1175C9" w14:textId="77777777" w:rsidR="00740D3F" w:rsidRPr="001E3FEC" w:rsidRDefault="00740D3F" w:rsidP="00E04692">
            <w:pPr>
              <w:pStyle w:val="Normal6a"/>
            </w:pPr>
            <w:r w:rsidRPr="001E3FEC">
              <w:rPr>
                <w:b/>
                <w:i/>
              </w:rPr>
              <w:t>2. Caso um Estado-Membro deixe de enfrentar uma situação de força maior, deve notificar imediatamente a Comissão e os outros Estados-Membros, informando-os de que essa situação já não se aplica. Após essa notificação, o prazo prorrogado fixado no n.º 1 deixa de ser aplicável.</w:t>
            </w:r>
          </w:p>
        </w:tc>
        <w:tc>
          <w:tcPr>
            <w:tcW w:w="4876" w:type="dxa"/>
          </w:tcPr>
          <w:p w14:paraId="5BE0A89D" w14:textId="77777777" w:rsidR="00740D3F" w:rsidRPr="001E3FEC" w:rsidRDefault="00740D3F" w:rsidP="00E04692">
            <w:pPr>
              <w:pStyle w:val="Normal6a"/>
            </w:pPr>
          </w:p>
        </w:tc>
      </w:tr>
    </w:tbl>
    <w:p w14:paraId="35D4A24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39616551" w14:textId="77777777" w:rsidR="00740D3F" w:rsidRPr="001E3FEC" w:rsidRDefault="00740D3F" w:rsidP="00740D3F">
      <w:r w:rsidRPr="001E3FEC">
        <w:rPr>
          <w:rStyle w:val="HideTWBExt"/>
          <w:noProof w:val="0"/>
        </w:rPr>
        <w:t>&lt;/Amend&gt;</w:t>
      </w:r>
    </w:p>
    <w:p w14:paraId="6482330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593</w:t>
      </w:r>
      <w:r w:rsidRPr="001E3FEC">
        <w:rPr>
          <w:rStyle w:val="HideTWBExt"/>
          <w:noProof w:val="0"/>
        </w:rPr>
        <w:t>&lt;/NumAm&gt;</w:t>
      </w:r>
    </w:p>
    <w:p w14:paraId="71EBBFFF"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7C318588" w14:textId="77777777" w:rsidR="00740D3F" w:rsidRPr="001E3FEC" w:rsidRDefault="00740D3F" w:rsidP="00740D3F">
      <w:pPr>
        <w:pStyle w:val="NormalBold"/>
      </w:pPr>
      <w:r w:rsidRPr="001E3FEC">
        <w:rPr>
          <w:rStyle w:val="HideTWBExt"/>
          <w:noProof w:val="0"/>
        </w:rPr>
        <w:t>&lt;/RepeatBlock-By&gt;</w:t>
      </w:r>
    </w:p>
    <w:p w14:paraId="12DCA1D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538F963" w14:textId="77777777" w:rsidR="00740D3F" w:rsidRPr="001E3FEC" w:rsidRDefault="00740D3F" w:rsidP="00740D3F">
      <w:pPr>
        <w:pStyle w:val="NormalBold"/>
      </w:pPr>
      <w:r w:rsidRPr="001E3FEC">
        <w:rPr>
          <w:rStyle w:val="HideTWBExt"/>
          <w:noProof w:val="0"/>
        </w:rPr>
        <w:t>&lt;Article&gt;</w:t>
      </w:r>
      <w:r w:rsidRPr="001E3FEC">
        <w:t>Artigo 9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21AD51F" w14:textId="77777777" w:rsidTr="00E04692">
        <w:trPr>
          <w:trHeight w:hRule="exact" w:val="240"/>
          <w:jc w:val="center"/>
        </w:trPr>
        <w:tc>
          <w:tcPr>
            <w:tcW w:w="9752" w:type="dxa"/>
            <w:gridSpan w:val="2"/>
          </w:tcPr>
          <w:p w14:paraId="65C42DB8" w14:textId="77777777" w:rsidR="00740D3F" w:rsidRPr="001E3FEC" w:rsidRDefault="00740D3F" w:rsidP="00E04692"/>
        </w:tc>
      </w:tr>
      <w:tr w:rsidR="00740D3F" w:rsidRPr="001E3FEC" w14:paraId="05C959CB" w14:textId="77777777" w:rsidTr="00E04692">
        <w:trPr>
          <w:trHeight w:val="240"/>
          <w:jc w:val="center"/>
        </w:trPr>
        <w:tc>
          <w:tcPr>
            <w:tcW w:w="4876" w:type="dxa"/>
          </w:tcPr>
          <w:p w14:paraId="4A6EC19B" w14:textId="77777777" w:rsidR="00740D3F" w:rsidRPr="001E3FEC" w:rsidRDefault="00740D3F" w:rsidP="00E04692">
            <w:pPr>
              <w:pStyle w:val="AmColumnHeading"/>
            </w:pPr>
            <w:r w:rsidRPr="001E3FEC">
              <w:t>Texto da Comissão</w:t>
            </w:r>
          </w:p>
        </w:tc>
        <w:tc>
          <w:tcPr>
            <w:tcW w:w="4876" w:type="dxa"/>
          </w:tcPr>
          <w:p w14:paraId="16062BC1" w14:textId="77777777" w:rsidR="00740D3F" w:rsidRPr="001E3FEC" w:rsidRDefault="00740D3F" w:rsidP="00E04692">
            <w:pPr>
              <w:pStyle w:val="AmColumnHeading"/>
            </w:pPr>
            <w:r w:rsidRPr="001E3FEC">
              <w:t>Alteração</w:t>
            </w:r>
          </w:p>
        </w:tc>
      </w:tr>
      <w:tr w:rsidR="00740D3F" w:rsidRPr="001E3FEC" w14:paraId="03AC2628" w14:textId="77777777" w:rsidTr="00E04692">
        <w:trPr>
          <w:jc w:val="center"/>
        </w:trPr>
        <w:tc>
          <w:tcPr>
            <w:tcW w:w="4876" w:type="dxa"/>
          </w:tcPr>
          <w:p w14:paraId="18866996" w14:textId="77777777" w:rsidR="00740D3F" w:rsidRPr="001E3FEC" w:rsidRDefault="00740D3F" w:rsidP="00E04692">
            <w:pPr>
              <w:pStyle w:val="Normal6a"/>
            </w:pPr>
            <w:r w:rsidRPr="001E3FEC">
              <w:t>1.</w:t>
            </w:r>
            <w:r w:rsidRPr="001E3FEC">
              <w:tab/>
              <w:t>Sempre que um Estado-Membro enfrente uma situação de força maior que impossibilite o cumprimento da obrigação de aplicação das medidas de solidariedade nos prazos fixados no artigo 47.º e no artigo 53.º, n.º 1, do Regulamento (UE) XXX/XXX [</w:t>
            </w:r>
            <w:r w:rsidRPr="001E3FEC">
              <w:rPr>
                <w:i/>
                <w:iCs/>
              </w:rPr>
              <w:t>Gestão do Asilo e da Migração</w:t>
            </w:r>
            <w:r w:rsidRPr="001E3FEC">
              <w:t xml:space="preserve">] e no artigo 2.º do presente regulamento, deve notificar a Comissão e os outros Estados-Membros sem demora. O Estado-Membro em questão deve indicar os motivos exatos pelos quais considera que está a enfrentar uma situação de força maior e facultar todas as informações necessárias para o efeito. Após a notificação, em derrogação dos prazos fixados nesses artigos, o prazo para a aplicação das medidas de solidariedade estabelecido nesses artigos deve ser suspenso por um período </w:t>
            </w:r>
            <w:r w:rsidRPr="001E3FEC">
              <w:rPr>
                <w:b/>
                <w:i/>
              </w:rPr>
              <w:t>máximo de seis</w:t>
            </w:r>
            <w:r w:rsidRPr="001E3FEC">
              <w:t> meses.</w:t>
            </w:r>
          </w:p>
        </w:tc>
        <w:tc>
          <w:tcPr>
            <w:tcW w:w="4876" w:type="dxa"/>
          </w:tcPr>
          <w:p w14:paraId="778D52BD" w14:textId="77777777" w:rsidR="00740D3F" w:rsidRPr="001E3FEC" w:rsidRDefault="00740D3F" w:rsidP="00E04692">
            <w:pPr>
              <w:pStyle w:val="Normal6a"/>
            </w:pPr>
            <w:r w:rsidRPr="001E3FEC">
              <w:t>1.</w:t>
            </w:r>
            <w:r w:rsidRPr="001E3FEC">
              <w:tab/>
              <w:t>Sempre que um Estado-Membro enfrente uma situação de força maior que impossibilite o cumprimento da obrigação de aplicação das medidas de solidariedade nos prazos fixados no artigo 47.º e no artigo 53.º, n.º 1, do Regulamento (UE) XXX/XXX [</w:t>
            </w:r>
            <w:r w:rsidRPr="001E3FEC">
              <w:rPr>
                <w:i/>
                <w:iCs/>
              </w:rPr>
              <w:t>Gestão do Asilo e da Migração</w:t>
            </w:r>
            <w:r w:rsidRPr="001E3FEC">
              <w:t xml:space="preserve">] e no artigo 2.º do presente regulamento, deve notificar a Comissão e os outros Estados-Membros sem demora. O Estado-Membro em questão deve indicar os motivos exatos pelos quais considera que está a enfrentar uma situação de força maior e facultar todas as informações necessárias para o efeito. Após a notificação, em derrogação dos prazos fixados nesses artigos, o prazo para a aplicação das medidas de solidariedade estabelecido nesses artigos deve ser suspenso por um período </w:t>
            </w:r>
            <w:r w:rsidRPr="001E3FEC">
              <w:rPr>
                <w:b/>
                <w:i/>
              </w:rPr>
              <w:t>de até doze</w:t>
            </w:r>
            <w:r w:rsidRPr="001E3FEC">
              <w:t> meses</w:t>
            </w:r>
            <w:r w:rsidRPr="001E3FEC">
              <w:rPr>
                <w:b/>
                <w:i/>
              </w:rPr>
              <w:t>, que poderá ser prorrogado se a situação de força maior persistir, mediante pedido fundamentado do Estado-Membro</w:t>
            </w:r>
            <w:r w:rsidRPr="001E3FEC">
              <w:t>.</w:t>
            </w:r>
          </w:p>
        </w:tc>
      </w:tr>
    </w:tbl>
    <w:p w14:paraId="7E408BF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0D4789B6" w14:textId="77777777" w:rsidR="00740D3F" w:rsidRPr="001E3FEC" w:rsidRDefault="00740D3F" w:rsidP="00740D3F">
      <w:r w:rsidRPr="001E3FEC">
        <w:rPr>
          <w:rStyle w:val="HideTWBExt"/>
          <w:noProof w:val="0"/>
        </w:rPr>
        <w:t>&lt;/Amend&gt;</w:t>
      </w:r>
    </w:p>
    <w:p w14:paraId="7A65543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594</w:t>
      </w:r>
      <w:r w:rsidRPr="001E3FEC">
        <w:rPr>
          <w:rStyle w:val="HideTWBExt"/>
          <w:noProof w:val="0"/>
        </w:rPr>
        <w:t>&lt;/NumAm&gt;</w:t>
      </w:r>
    </w:p>
    <w:p w14:paraId="1C5C4282"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1A703332" w14:textId="77777777" w:rsidR="00740D3F" w:rsidRPr="001E3FEC" w:rsidRDefault="00740D3F" w:rsidP="00740D3F">
      <w:pPr>
        <w:pStyle w:val="NormalBold"/>
      </w:pPr>
      <w:r w:rsidRPr="001E3FEC">
        <w:rPr>
          <w:rStyle w:val="HideTWBExt"/>
          <w:noProof w:val="0"/>
        </w:rPr>
        <w:t>&lt;/RepeatBlock-By&gt;</w:t>
      </w:r>
    </w:p>
    <w:p w14:paraId="5D68C0F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6BF4EE6" w14:textId="77777777" w:rsidR="00740D3F" w:rsidRPr="001E3FEC" w:rsidRDefault="00740D3F" w:rsidP="00740D3F">
      <w:pPr>
        <w:pStyle w:val="NormalBold"/>
      </w:pPr>
      <w:r w:rsidRPr="001E3FEC">
        <w:rPr>
          <w:rStyle w:val="HideTWBExt"/>
          <w:noProof w:val="0"/>
        </w:rPr>
        <w:t>&lt;Article&gt;</w:t>
      </w:r>
      <w:r w:rsidRPr="001E3FEC">
        <w:t>Artigo 9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6BBBD4F" w14:textId="77777777" w:rsidTr="00E04692">
        <w:trPr>
          <w:trHeight w:hRule="exact" w:val="240"/>
          <w:jc w:val="center"/>
        </w:trPr>
        <w:tc>
          <w:tcPr>
            <w:tcW w:w="9752" w:type="dxa"/>
            <w:gridSpan w:val="2"/>
          </w:tcPr>
          <w:p w14:paraId="44428381" w14:textId="77777777" w:rsidR="00740D3F" w:rsidRPr="001E3FEC" w:rsidRDefault="00740D3F" w:rsidP="00E04692"/>
        </w:tc>
      </w:tr>
      <w:tr w:rsidR="00740D3F" w:rsidRPr="001E3FEC" w14:paraId="5C45A168" w14:textId="77777777" w:rsidTr="00E04692">
        <w:trPr>
          <w:trHeight w:val="240"/>
          <w:jc w:val="center"/>
        </w:trPr>
        <w:tc>
          <w:tcPr>
            <w:tcW w:w="4876" w:type="dxa"/>
          </w:tcPr>
          <w:p w14:paraId="2B5A6A8C" w14:textId="77777777" w:rsidR="00740D3F" w:rsidRPr="001E3FEC" w:rsidRDefault="00740D3F" w:rsidP="00E04692">
            <w:pPr>
              <w:pStyle w:val="AmColumnHeading"/>
            </w:pPr>
            <w:r w:rsidRPr="001E3FEC">
              <w:t>Texto da Comissão</w:t>
            </w:r>
          </w:p>
        </w:tc>
        <w:tc>
          <w:tcPr>
            <w:tcW w:w="4876" w:type="dxa"/>
          </w:tcPr>
          <w:p w14:paraId="46B65773" w14:textId="77777777" w:rsidR="00740D3F" w:rsidRPr="001E3FEC" w:rsidRDefault="00740D3F" w:rsidP="00E04692">
            <w:pPr>
              <w:pStyle w:val="AmColumnHeading"/>
            </w:pPr>
            <w:r w:rsidRPr="001E3FEC">
              <w:t>Alteração</w:t>
            </w:r>
          </w:p>
        </w:tc>
      </w:tr>
      <w:tr w:rsidR="00740D3F" w:rsidRPr="001E3FEC" w14:paraId="723B85AC" w14:textId="77777777" w:rsidTr="00E04692">
        <w:trPr>
          <w:jc w:val="center"/>
        </w:trPr>
        <w:tc>
          <w:tcPr>
            <w:tcW w:w="4876" w:type="dxa"/>
          </w:tcPr>
          <w:p w14:paraId="764DE952" w14:textId="77777777" w:rsidR="00740D3F" w:rsidRPr="001E3FEC" w:rsidRDefault="00740D3F" w:rsidP="00E04692">
            <w:pPr>
              <w:pStyle w:val="Normal6a"/>
            </w:pPr>
            <w:r w:rsidRPr="001E3FEC">
              <w:t>1.</w:t>
            </w:r>
            <w:r w:rsidRPr="001E3FEC">
              <w:tab/>
              <w:t xml:space="preserve">Sempre que um Estado-Membro enfrente uma situação de força maior que impossibilite o cumprimento da obrigação de aplicação das medidas de </w:t>
            </w:r>
            <w:r w:rsidRPr="001E3FEC">
              <w:rPr>
                <w:b/>
                <w:i/>
              </w:rPr>
              <w:t>solidariedade</w:t>
            </w:r>
            <w:r w:rsidRPr="001E3FEC">
              <w:t xml:space="preserve"> nos prazos fixados no artigo 47.º e no artigo 53.º, n.º 1, do Regulamento (UE) XXX/XXX [Gestão do Asilo e da Migração] e no artigo 2.º do presente regulamento, deve notificar a Comissão e os outros Estados-Membros sem demora. O Estado-Membro em questão deve indicar os motivos exatos pelos quais considera que está a enfrentar uma situação de força maior e facultar todas as informações necessárias para o efeito. Após a notificação, em derrogação dos prazos fixados nesses artigos, o prazo para a aplicação das medidas de solidariedade estabelecido nesses artigos deve ser suspenso por um período máximo de seis meses.</w:t>
            </w:r>
          </w:p>
        </w:tc>
        <w:tc>
          <w:tcPr>
            <w:tcW w:w="4876" w:type="dxa"/>
          </w:tcPr>
          <w:p w14:paraId="25FCE720" w14:textId="77777777" w:rsidR="00740D3F" w:rsidRPr="001E3FEC" w:rsidRDefault="00740D3F" w:rsidP="00E04692">
            <w:pPr>
              <w:pStyle w:val="Normal6a"/>
            </w:pPr>
            <w:r w:rsidRPr="001E3FEC">
              <w:t>1.</w:t>
            </w:r>
            <w:r w:rsidRPr="001E3FEC">
              <w:tab/>
              <w:t xml:space="preserve">Sempre que um Estado-Membro enfrente uma situação de força maior que impossibilite o cumprimento da obrigação de aplicação das medidas de </w:t>
            </w:r>
            <w:r w:rsidRPr="001E3FEC">
              <w:rPr>
                <w:b/>
                <w:i/>
              </w:rPr>
              <w:t>contributo voluntário</w:t>
            </w:r>
            <w:r w:rsidRPr="001E3FEC">
              <w:t xml:space="preserve"> nos prazos fixados no artigo 47.º e no artigo 53.º, n.º 1, do Regulamento (UE) XXX/XXX [Gestão do Asilo e da Migração] e no artigo 2.º do presente regulamento, deve notificar a Comissão e os outros Estados-Membros sem demora. O Estado-Membro em questão deve indicar os motivos exatos pelos quais considera que está a enfrentar uma situação de força maior e facultar todas as informações necessárias para o efeito. Após a notificação, em derrogação dos prazos fixados nesses artigos, o prazo para a aplicação das medidas de solidariedade estabelecido nesses artigos deve ser suspenso por um período máximo de seis meses.</w:t>
            </w:r>
          </w:p>
        </w:tc>
      </w:tr>
    </w:tbl>
    <w:p w14:paraId="7084098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46E4534" w14:textId="77777777" w:rsidR="00740D3F" w:rsidRPr="001E3FEC" w:rsidRDefault="00740D3F" w:rsidP="00740D3F">
      <w:r w:rsidRPr="001E3FEC">
        <w:rPr>
          <w:rStyle w:val="HideTWBExt"/>
          <w:noProof w:val="0"/>
        </w:rPr>
        <w:t>&lt;/Amend&gt;</w:t>
      </w:r>
    </w:p>
    <w:p w14:paraId="65E06A4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595</w:t>
      </w:r>
      <w:r w:rsidRPr="001E3FEC">
        <w:rPr>
          <w:rStyle w:val="HideTWBExt"/>
          <w:noProof w:val="0"/>
        </w:rPr>
        <w:t>&lt;/NumAm&gt;</w:t>
      </w:r>
    </w:p>
    <w:p w14:paraId="6D5B3A8E"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5FE23BF7" w14:textId="77777777" w:rsidR="00740D3F" w:rsidRPr="001E3FEC" w:rsidRDefault="00740D3F" w:rsidP="00740D3F">
      <w:pPr>
        <w:pStyle w:val="NormalBold"/>
      </w:pPr>
      <w:r w:rsidRPr="001E3FEC">
        <w:rPr>
          <w:rStyle w:val="HideTWBExt"/>
          <w:noProof w:val="0"/>
        </w:rPr>
        <w:t>&lt;/RepeatBlock-By&gt;</w:t>
      </w:r>
    </w:p>
    <w:p w14:paraId="05235F9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9176DDD" w14:textId="77777777" w:rsidR="00740D3F" w:rsidRPr="001E3FEC" w:rsidRDefault="00740D3F" w:rsidP="00740D3F">
      <w:pPr>
        <w:pStyle w:val="NormalBold"/>
      </w:pPr>
      <w:r w:rsidRPr="001E3FEC">
        <w:rPr>
          <w:rStyle w:val="HideTWBExt"/>
          <w:noProof w:val="0"/>
        </w:rPr>
        <w:t>&lt;Article&gt;</w:t>
      </w:r>
      <w:r w:rsidRPr="001E3FEC">
        <w:t>Artigo 9-A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DBD5DF4" w14:textId="77777777" w:rsidTr="00E04692">
        <w:trPr>
          <w:trHeight w:hRule="exact" w:val="240"/>
          <w:jc w:val="center"/>
        </w:trPr>
        <w:tc>
          <w:tcPr>
            <w:tcW w:w="9752" w:type="dxa"/>
            <w:gridSpan w:val="2"/>
          </w:tcPr>
          <w:p w14:paraId="52DE85BC" w14:textId="77777777" w:rsidR="00740D3F" w:rsidRPr="001E3FEC" w:rsidRDefault="00740D3F" w:rsidP="00E04692"/>
        </w:tc>
      </w:tr>
      <w:tr w:rsidR="00740D3F" w:rsidRPr="001E3FEC" w14:paraId="18ECC9BD" w14:textId="77777777" w:rsidTr="00E04692">
        <w:trPr>
          <w:trHeight w:val="240"/>
          <w:jc w:val="center"/>
        </w:trPr>
        <w:tc>
          <w:tcPr>
            <w:tcW w:w="4876" w:type="dxa"/>
          </w:tcPr>
          <w:p w14:paraId="24CA3F9F" w14:textId="77777777" w:rsidR="00740D3F" w:rsidRPr="001E3FEC" w:rsidRDefault="00740D3F" w:rsidP="00E04692">
            <w:pPr>
              <w:pStyle w:val="AmColumnHeading"/>
            </w:pPr>
            <w:r w:rsidRPr="001E3FEC">
              <w:t>Texto da Comissão</w:t>
            </w:r>
          </w:p>
        </w:tc>
        <w:tc>
          <w:tcPr>
            <w:tcW w:w="4876" w:type="dxa"/>
          </w:tcPr>
          <w:p w14:paraId="7DF77267" w14:textId="77777777" w:rsidR="00740D3F" w:rsidRPr="001E3FEC" w:rsidRDefault="00740D3F" w:rsidP="00E04692">
            <w:pPr>
              <w:pStyle w:val="AmColumnHeading"/>
            </w:pPr>
            <w:r w:rsidRPr="001E3FEC">
              <w:t>Alteração</w:t>
            </w:r>
          </w:p>
        </w:tc>
      </w:tr>
      <w:tr w:rsidR="00740D3F" w:rsidRPr="001E3FEC" w14:paraId="61F2B29C" w14:textId="77777777" w:rsidTr="00E04692">
        <w:trPr>
          <w:jc w:val="center"/>
        </w:trPr>
        <w:tc>
          <w:tcPr>
            <w:tcW w:w="4876" w:type="dxa"/>
          </w:tcPr>
          <w:p w14:paraId="4F0415ED" w14:textId="77777777" w:rsidR="00740D3F" w:rsidRPr="001E3FEC" w:rsidRDefault="00740D3F" w:rsidP="00E04692">
            <w:pPr>
              <w:pStyle w:val="Normal6a"/>
            </w:pPr>
          </w:p>
        </w:tc>
        <w:tc>
          <w:tcPr>
            <w:tcW w:w="4876" w:type="dxa"/>
          </w:tcPr>
          <w:p w14:paraId="6AC9FCC3" w14:textId="77777777" w:rsidR="00740D3F" w:rsidRPr="001E3FEC" w:rsidRDefault="00740D3F" w:rsidP="00E04692">
            <w:pPr>
              <w:pStyle w:val="NormalBoldItalicCenter6a"/>
            </w:pPr>
            <w:r w:rsidRPr="001E3FEC">
              <w:t>Artigo 9.º-A</w:t>
            </w:r>
          </w:p>
        </w:tc>
      </w:tr>
      <w:tr w:rsidR="00740D3F" w:rsidRPr="001E3FEC" w14:paraId="18DE04D4" w14:textId="77777777" w:rsidTr="00E04692">
        <w:trPr>
          <w:jc w:val="center"/>
        </w:trPr>
        <w:tc>
          <w:tcPr>
            <w:tcW w:w="4876" w:type="dxa"/>
          </w:tcPr>
          <w:p w14:paraId="36BAE88F" w14:textId="77777777" w:rsidR="00740D3F" w:rsidRPr="001E3FEC" w:rsidRDefault="00740D3F" w:rsidP="00E04692">
            <w:pPr>
              <w:pStyle w:val="Normal6a"/>
            </w:pPr>
          </w:p>
        </w:tc>
        <w:tc>
          <w:tcPr>
            <w:tcW w:w="4876" w:type="dxa"/>
          </w:tcPr>
          <w:p w14:paraId="3B788047" w14:textId="77777777" w:rsidR="00740D3F" w:rsidRPr="001E3FEC" w:rsidRDefault="00740D3F" w:rsidP="00E04692">
            <w:pPr>
              <w:pStyle w:val="NormalBoldItalicCenter6a"/>
            </w:pPr>
            <w:r w:rsidRPr="001E3FEC">
              <w:t>Coordenador de crises da UE</w:t>
            </w:r>
          </w:p>
        </w:tc>
      </w:tr>
      <w:tr w:rsidR="00740D3F" w:rsidRPr="001E3FEC" w14:paraId="21CDD33B" w14:textId="77777777" w:rsidTr="00E04692">
        <w:trPr>
          <w:jc w:val="center"/>
        </w:trPr>
        <w:tc>
          <w:tcPr>
            <w:tcW w:w="4876" w:type="dxa"/>
          </w:tcPr>
          <w:p w14:paraId="186BF51C" w14:textId="77777777" w:rsidR="00740D3F" w:rsidRPr="001E3FEC" w:rsidRDefault="00740D3F" w:rsidP="00E04692">
            <w:pPr>
              <w:pStyle w:val="Normal6a"/>
            </w:pPr>
          </w:p>
        </w:tc>
        <w:tc>
          <w:tcPr>
            <w:tcW w:w="4876" w:type="dxa"/>
          </w:tcPr>
          <w:p w14:paraId="00A70094" w14:textId="77777777" w:rsidR="00740D3F" w:rsidRPr="001E3FEC" w:rsidRDefault="00740D3F" w:rsidP="00E04692">
            <w:pPr>
              <w:pStyle w:val="Normal6a"/>
            </w:pPr>
            <w:r w:rsidRPr="001E3FEC">
              <w:rPr>
                <w:b/>
                <w:i/>
              </w:rPr>
              <w:t>1. Com vista a apoiar as medidas de resposta à crise estabelecidas pelo presente regulamento, a Comissão nomeia um coordenador de crises da UE, que atuará como ponto de contacto, a fim de coordenar a preparação e a resistência dos Estados-Membros fora do quadro do presente regulamento, bem como as medidas de resposta à crise desencadeadas pelo presente regulamento.</w:t>
            </w:r>
          </w:p>
        </w:tc>
      </w:tr>
      <w:tr w:rsidR="00740D3F" w:rsidRPr="001E3FEC" w14:paraId="7E3FB814" w14:textId="77777777" w:rsidTr="00E04692">
        <w:trPr>
          <w:jc w:val="center"/>
        </w:trPr>
        <w:tc>
          <w:tcPr>
            <w:tcW w:w="4876" w:type="dxa"/>
          </w:tcPr>
          <w:p w14:paraId="702D5161" w14:textId="77777777" w:rsidR="00740D3F" w:rsidRPr="001E3FEC" w:rsidRDefault="00740D3F" w:rsidP="00E04692">
            <w:pPr>
              <w:pStyle w:val="Normal6a"/>
            </w:pPr>
          </w:p>
        </w:tc>
        <w:tc>
          <w:tcPr>
            <w:tcW w:w="4876" w:type="dxa"/>
          </w:tcPr>
          <w:p w14:paraId="1597DE81" w14:textId="77777777" w:rsidR="00740D3F" w:rsidRPr="001E3FEC" w:rsidRDefault="00740D3F" w:rsidP="00E04692">
            <w:pPr>
              <w:pStyle w:val="Normal6a"/>
            </w:pPr>
            <w:r w:rsidRPr="001E3FEC">
              <w:rPr>
                <w:b/>
                <w:i/>
              </w:rPr>
              <w:t>2. O coordenador de crises da UE deve regularmente:</w:t>
            </w:r>
          </w:p>
        </w:tc>
      </w:tr>
      <w:tr w:rsidR="00740D3F" w:rsidRPr="001E3FEC" w14:paraId="001555BD" w14:textId="77777777" w:rsidTr="00E04692">
        <w:trPr>
          <w:jc w:val="center"/>
        </w:trPr>
        <w:tc>
          <w:tcPr>
            <w:tcW w:w="4876" w:type="dxa"/>
          </w:tcPr>
          <w:p w14:paraId="6D85C076" w14:textId="77777777" w:rsidR="00740D3F" w:rsidRPr="001E3FEC" w:rsidRDefault="00740D3F" w:rsidP="00E04692">
            <w:pPr>
              <w:pStyle w:val="Normal6a"/>
            </w:pPr>
          </w:p>
        </w:tc>
        <w:tc>
          <w:tcPr>
            <w:tcW w:w="4876" w:type="dxa"/>
          </w:tcPr>
          <w:p w14:paraId="3F356FF8" w14:textId="77777777" w:rsidR="00740D3F" w:rsidRPr="001E3FEC" w:rsidRDefault="00740D3F" w:rsidP="00E04692">
            <w:pPr>
              <w:pStyle w:val="Normal6a"/>
            </w:pPr>
            <w:r w:rsidRPr="001E3FEC">
              <w:rPr>
                <w:b/>
                <w:i/>
              </w:rPr>
              <w:t>(a) Coordenar e apoiar a comunicação entre os Estados-Membros envolvidos no quadro do presente regulamento;</w:t>
            </w:r>
          </w:p>
        </w:tc>
      </w:tr>
      <w:tr w:rsidR="00740D3F" w:rsidRPr="001E3FEC" w14:paraId="28BAB0AA" w14:textId="77777777" w:rsidTr="00E04692">
        <w:trPr>
          <w:jc w:val="center"/>
        </w:trPr>
        <w:tc>
          <w:tcPr>
            <w:tcW w:w="4876" w:type="dxa"/>
          </w:tcPr>
          <w:p w14:paraId="4D86E291" w14:textId="77777777" w:rsidR="00740D3F" w:rsidRPr="001E3FEC" w:rsidRDefault="00740D3F" w:rsidP="00E04692">
            <w:pPr>
              <w:pStyle w:val="Normal6a"/>
            </w:pPr>
          </w:p>
        </w:tc>
        <w:tc>
          <w:tcPr>
            <w:tcW w:w="4876" w:type="dxa"/>
          </w:tcPr>
          <w:p w14:paraId="4AAEA347" w14:textId="77777777" w:rsidR="00740D3F" w:rsidRPr="001E3FEC" w:rsidRDefault="00740D3F" w:rsidP="00E04692">
            <w:pPr>
              <w:pStyle w:val="Normal6a"/>
            </w:pPr>
            <w:r w:rsidRPr="001E3FEC">
              <w:rPr>
                <w:b/>
                <w:i/>
              </w:rPr>
              <w:t>(b) Organizar, a intervalos regulares, reuniões entre as autoridades dos Estados-Membros, para apurar as necessidades, nomeadamente a nível operacional, a fim de promover a melhor interação e cooperação possíveis entre os Estados-Membros na execução do presente regulamento;</w:t>
            </w:r>
          </w:p>
        </w:tc>
      </w:tr>
      <w:tr w:rsidR="00740D3F" w:rsidRPr="001E3FEC" w14:paraId="49AAB804" w14:textId="77777777" w:rsidTr="00E04692">
        <w:trPr>
          <w:jc w:val="center"/>
        </w:trPr>
        <w:tc>
          <w:tcPr>
            <w:tcW w:w="4876" w:type="dxa"/>
          </w:tcPr>
          <w:p w14:paraId="1D182361" w14:textId="77777777" w:rsidR="00740D3F" w:rsidRPr="001E3FEC" w:rsidRDefault="00740D3F" w:rsidP="00E04692">
            <w:pPr>
              <w:pStyle w:val="Normal6a"/>
            </w:pPr>
          </w:p>
        </w:tc>
        <w:tc>
          <w:tcPr>
            <w:tcW w:w="4876" w:type="dxa"/>
          </w:tcPr>
          <w:p w14:paraId="42120DDD" w14:textId="77777777" w:rsidR="00740D3F" w:rsidRPr="001E3FEC" w:rsidRDefault="00740D3F" w:rsidP="00E04692">
            <w:pPr>
              <w:pStyle w:val="Normal6a"/>
            </w:pPr>
            <w:r w:rsidRPr="001E3FEC">
              <w:rPr>
                <w:b/>
                <w:i/>
              </w:rPr>
              <w:t>(c) Ser atualizado pela rede da UE de preparação para a migração e gestão de crises migratórias no âmbito das fases relevantes do mecanismo de preparação para a migração e gestão de crises migratórias;</w:t>
            </w:r>
          </w:p>
        </w:tc>
      </w:tr>
      <w:tr w:rsidR="00740D3F" w:rsidRPr="001E3FEC" w14:paraId="4DB083E1" w14:textId="77777777" w:rsidTr="00E04692">
        <w:trPr>
          <w:jc w:val="center"/>
        </w:trPr>
        <w:tc>
          <w:tcPr>
            <w:tcW w:w="4876" w:type="dxa"/>
          </w:tcPr>
          <w:p w14:paraId="35625E66" w14:textId="77777777" w:rsidR="00740D3F" w:rsidRPr="001E3FEC" w:rsidRDefault="00740D3F" w:rsidP="00E04692">
            <w:pPr>
              <w:pStyle w:val="Normal6a"/>
            </w:pPr>
          </w:p>
        </w:tc>
        <w:tc>
          <w:tcPr>
            <w:tcW w:w="4876" w:type="dxa"/>
          </w:tcPr>
          <w:p w14:paraId="19CC4CF1" w14:textId="77777777" w:rsidR="00740D3F" w:rsidRPr="001E3FEC" w:rsidRDefault="00740D3F" w:rsidP="00E04692">
            <w:pPr>
              <w:pStyle w:val="Normal6a"/>
            </w:pPr>
            <w:r w:rsidRPr="001E3FEC">
              <w:rPr>
                <w:b/>
                <w:i/>
              </w:rPr>
              <w:t>(d) Promover entre os Estados-Membros uma cultura de preparação, cooperação e resiliência no domínio do asilo e da migração, incluindo as suas boas práticas.</w:t>
            </w:r>
          </w:p>
        </w:tc>
      </w:tr>
      <w:tr w:rsidR="00740D3F" w:rsidRPr="001E3FEC" w14:paraId="4E7D6294" w14:textId="77777777" w:rsidTr="00E04692">
        <w:trPr>
          <w:jc w:val="center"/>
        </w:trPr>
        <w:tc>
          <w:tcPr>
            <w:tcW w:w="4876" w:type="dxa"/>
          </w:tcPr>
          <w:p w14:paraId="07C02FC6" w14:textId="77777777" w:rsidR="00740D3F" w:rsidRPr="001E3FEC" w:rsidRDefault="00740D3F" w:rsidP="00E04692">
            <w:pPr>
              <w:pStyle w:val="Normal6a"/>
            </w:pPr>
          </w:p>
        </w:tc>
        <w:tc>
          <w:tcPr>
            <w:tcW w:w="4876" w:type="dxa"/>
          </w:tcPr>
          <w:p w14:paraId="72F57B05" w14:textId="77777777" w:rsidR="00740D3F" w:rsidRPr="001E3FEC" w:rsidRDefault="00740D3F" w:rsidP="00E04692">
            <w:pPr>
              <w:pStyle w:val="Normal6a"/>
            </w:pPr>
            <w:r w:rsidRPr="001E3FEC">
              <w:rPr>
                <w:b/>
                <w:i/>
              </w:rPr>
              <w:t>3. Aquando da entrada em vigor do presente regulamento, o coordenador de crises da UE deve:</w:t>
            </w:r>
          </w:p>
        </w:tc>
      </w:tr>
      <w:tr w:rsidR="00740D3F" w:rsidRPr="001E3FEC" w14:paraId="6545B6ED" w14:textId="77777777" w:rsidTr="00E04692">
        <w:trPr>
          <w:jc w:val="center"/>
        </w:trPr>
        <w:tc>
          <w:tcPr>
            <w:tcW w:w="4876" w:type="dxa"/>
          </w:tcPr>
          <w:p w14:paraId="3B3BBA08" w14:textId="77777777" w:rsidR="00740D3F" w:rsidRPr="001E3FEC" w:rsidRDefault="00740D3F" w:rsidP="00E04692">
            <w:pPr>
              <w:pStyle w:val="Normal6a"/>
            </w:pPr>
          </w:p>
        </w:tc>
        <w:tc>
          <w:tcPr>
            <w:tcW w:w="4876" w:type="dxa"/>
          </w:tcPr>
          <w:p w14:paraId="7D5C9ED1" w14:textId="77777777" w:rsidR="00740D3F" w:rsidRPr="001E3FEC" w:rsidRDefault="00740D3F" w:rsidP="00E04692">
            <w:pPr>
              <w:pStyle w:val="Normal6a"/>
            </w:pPr>
            <w:r w:rsidRPr="001E3FEC">
              <w:rPr>
                <w:b/>
                <w:i/>
              </w:rPr>
              <w:t>(a) Coordenar o papel e a afetação de recursos das agências relevantes da UE nas suas respetivas funções de apoio aos Estados-Membros, tal como determinado no presente regulamento, em particular no que diz respeito:</w:t>
            </w:r>
          </w:p>
        </w:tc>
      </w:tr>
      <w:tr w:rsidR="00740D3F" w:rsidRPr="001E3FEC" w14:paraId="511802E4" w14:textId="77777777" w:rsidTr="00E04692">
        <w:trPr>
          <w:jc w:val="center"/>
        </w:trPr>
        <w:tc>
          <w:tcPr>
            <w:tcW w:w="4876" w:type="dxa"/>
          </w:tcPr>
          <w:p w14:paraId="3E879DCE" w14:textId="77777777" w:rsidR="00740D3F" w:rsidRPr="001E3FEC" w:rsidRDefault="00740D3F" w:rsidP="00E04692">
            <w:pPr>
              <w:pStyle w:val="Normal6a"/>
            </w:pPr>
          </w:p>
        </w:tc>
        <w:tc>
          <w:tcPr>
            <w:tcW w:w="4876" w:type="dxa"/>
          </w:tcPr>
          <w:p w14:paraId="73BDBD67" w14:textId="77777777" w:rsidR="00740D3F" w:rsidRPr="001E3FEC" w:rsidRDefault="00740D3F" w:rsidP="00E04692">
            <w:pPr>
              <w:pStyle w:val="Normal6a"/>
            </w:pPr>
            <w:r w:rsidRPr="001E3FEC">
              <w:rPr>
                <w:b/>
                <w:i/>
              </w:rPr>
              <w:t>(i) à implementação de um sistema de apoio operacional e técnico das agências da UE no Estado-Membro em questão imediatamente após a entrada em vigor do presente regulamento;</w:t>
            </w:r>
          </w:p>
        </w:tc>
      </w:tr>
      <w:tr w:rsidR="00740D3F" w:rsidRPr="001E3FEC" w14:paraId="2FC27DCC" w14:textId="77777777" w:rsidTr="00E04692">
        <w:trPr>
          <w:jc w:val="center"/>
        </w:trPr>
        <w:tc>
          <w:tcPr>
            <w:tcW w:w="4876" w:type="dxa"/>
          </w:tcPr>
          <w:p w14:paraId="2133C304" w14:textId="77777777" w:rsidR="00740D3F" w:rsidRPr="001E3FEC" w:rsidRDefault="00740D3F" w:rsidP="00E04692">
            <w:pPr>
              <w:pStyle w:val="Normal6a"/>
            </w:pPr>
          </w:p>
        </w:tc>
        <w:tc>
          <w:tcPr>
            <w:tcW w:w="4876" w:type="dxa"/>
          </w:tcPr>
          <w:p w14:paraId="59CD304A" w14:textId="77777777" w:rsidR="00740D3F" w:rsidRPr="001E3FEC" w:rsidRDefault="00740D3F" w:rsidP="00E04692">
            <w:pPr>
              <w:pStyle w:val="Normal6a"/>
            </w:pPr>
            <w:r w:rsidRPr="001E3FEC">
              <w:rPr>
                <w:b/>
                <w:i/>
              </w:rPr>
              <w:t>(ii) ao levantamento das necessidades de centros de acolhimento para as pessoas que chegam às fronteiras externas, em conformidade com as normas estabelecidas na Diretiva XXX/XXX/UE [reformulação da Diretiva Condições de Acolhimento];</w:t>
            </w:r>
          </w:p>
        </w:tc>
      </w:tr>
      <w:tr w:rsidR="00740D3F" w:rsidRPr="001E3FEC" w14:paraId="04AE35E4" w14:textId="77777777" w:rsidTr="00E04692">
        <w:trPr>
          <w:jc w:val="center"/>
        </w:trPr>
        <w:tc>
          <w:tcPr>
            <w:tcW w:w="4876" w:type="dxa"/>
          </w:tcPr>
          <w:p w14:paraId="5360B8B3" w14:textId="77777777" w:rsidR="00740D3F" w:rsidRPr="001E3FEC" w:rsidRDefault="00740D3F" w:rsidP="00E04692">
            <w:pPr>
              <w:pStyle w:val="Normal6a"/>
            </w:pPr>
          </w:p>
        </w:tc>
        <w:tc>
          <w:tcPr>
            <w:tcW w:w="4876" w:type="dxa"/>
          </w:tcPr>
          <w:p w14:paraId="409A90B5" w14:textId="77777777" w:rsidR="00740D3F" w:rsidRPr="001E3FEC" w:rsidRDefault="00740D3F" w:rsidP="00E04692">
            <w:pPr>
              <w:pStyle w:val="Normal6a"/>
            </w:pPr>
            <w:r w:rsidRPr="001E3FEC">
              <w:rPr>
                <w:b/>
                <w:i/>
              </w:rPr>
              <w:t>(iii) à monitorização da aplicação do presente regulamento e das medidas por ele invocadas, tendo nomeadamente em conta a sua eficácia e impacto sobre os direitos fundamentais das pessoas que procuram proteção internacional.</w:t>
            </w:r>
          </w:p>
        </w:tc>
      </w:tr>
    </w:tbl>
    <w:p w14:paraId="2A561FE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512C3F9" w14:textId="77777777" w:rsidR="00740D3F" w:rsidRPr="001E3FEC" w:rsidRDefault="00740D3F" w:rsidP="00740D3F">
      <w:r w:rsidRPr="001E3FEC">
        <w:rPr>
          <w:rStyle w:val="HideTWBExt"/>
          <w:noProof w:val="0"/>
        </w:rPr>
        <w:t>&lt;/Amend&gt;</w:t>
      </w:r>
    </w:p>
    <w:p w14:paraId="2FC4832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596</w:t>
      </w:r>
      <w:r w:rsidRPr="001E3FEC">
        <w:rPr>
          <w:rStyle w:val="HideTWBExt"/>
          <w:noProof w:val="0"/>
        </w:rPr>
        <w:t>&lt;/NumAm&gt;</w:t>
      </w:r>
    </w:p>
    <w:p w14:paraId="20E8AC97"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1931D787" w14:textId="77777777" w:rsidR="00740D3F" w:rsidRPr="001E3FEC" w:rsidRDefault="00740D3F" w:rsidP="00740D3F">
      <w:pPr>
        <w:pStyle w:val="NormalBold"/>
      </w:pPr>
      <w:r w:rsidRPr="001E3FEC">
        <w:rPr>
          <w:rStyle w:val="HideTWBExt"/>
          <w:noProof w:val="0"/>
        </w:rPr>
        <w:t>&lt;/RepeatBlock-By&gt;</w:t>
      </w:r>
    </w:p>
    <w:p w14:paraId="2826122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792961D" w14:textId="77777777" w:rsidR="00740D3F" w:rsidRPr="001E3FEC" w:rsidRDefault="00740D3F" w:rsidP="00740D3F">
      <w:pPr>
        <w:pStyle w:val="NormalBold"/>
      </w:pPr>
      <w:r w:rsidRPr="001E3FEC">
        <w:rPr>
          <w:rStyle w:val="HideTWBExt"/>
          <w:noProof w:val="0"/>
        </w:rPr>
        <w:t>&lt;Article&gt;</w:t>
      </w:r>
      <w:r w:rsidRPr="001E3FEC">
        <w:t>Artigo 9-B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6425A84" w14:textId="77777777" w:rsidTr="00E04692">
        <w:trPr>
          <w:trHeight w:hRule="exact" w:val="240"/>
          <w:jc w:val="center"/>
        </w:trPr>
        <w:tc>
          <w:tcPr>
            <w:tcW w:w="9752" w:type="dxa"/>
            <w:gridSpan w:val="2"/>
          </w:tcPr>
          <w:p w14:paraId="2D95C8BA" w14:textId="77777777" w:rsidR="00740D3F" w:rsidRPr="001E3FEC" w:rsidRDefault="00740D3F" w:rsidP="00E04692"/>
        </w:tc>
      </w:tr>
      <w:tr w:rsidR="00740D3F" w:rsidRPr="001E3FEC" w14:paraId="37B157FF" w14:textId="77777777" w:rsidTr="00E04692">
        <w:trPr>
          <w:trHeight w:val="240"/>
          <w:jc w:val="center"/>
        </w:trPr>
        <w:tc>
          <w:tcPr>
            <w:tcW w:w="4876" w:type="dxa"/>
          </w:tcPr>
          <w:p w14:paraId="1A9756B8" w14:textId="77777777" w:rsidR="00740D3F" w:rsidRPr="001E3FEC" w:rsidRDefault="00740D3F" w:rsidP="00E04692">
            <w:pPr>
              <w:pStyle w:val="AmColumnHeading"/>
            </w:pPr>
            <w:r w:rsidRPr="001E3FEC">
              <w:t>Texto da Comissão</w:t>
            </w:r>
          </w:p>
        </w:tc>
        <w:tc>
          <w:tcPr>
            <w:tcW w:w="4876" w:type="dxa"/>
          </w:tcPr>
          <w:p w14:paraId="3AE67F60" w14:textId="77777777" w:rsidR="00740D3F" w:rsidRPr="001E3FEC" w:rsidRDefault="00740D3F" w:rsidP="00E04692">
            <w:pPr>
              <w:pStyle w:val="AmColumnHeading"/>
            </w:pPr>
            <w:r w:rsidRPr="001E3FEC">
              <w:t>Alteração</w:t>
            </w:r>
          </w:p>
        </w:tc>
      </w:tr>
      <w:tr w:rsidR="00740D3F" w:rsidRPr="001E3FEC" w14:paraId="238BCD4B" w14:textId="77777777" w:rsidTr="00E04692">
        <w:trPr>
          <w:jc w:val="center"/>
        </w:trPr>
        <w:tc>
          <w:tcPr>
            <w:tcW w:w="4876" w:type="dxa"/>
          </w:tcPr>
          <w:p w14:paraId="2989AE79" w14:textId="77777777" w:rsidR="00740D3F" w:rsidRPr="001E3FEC" w:rsidRDefault="00740D3F" w:rsidP="00E04692">
            <w:pPr>
              <w:pStyle w:val="Normal6a"/>
            </w:pPr>
          </w:p>
        </w:tc>
        <w:tc>
          <w:tcPr>
            <w:tcW w:w="4876" w:type="dxa"/>
          </w:tcPr>
          <w:p w14:paraId="21F733D2" w14:textId="77777777" w:rsidR="00740D3F" w:rsidRPr="001E3FEC" w:rsidRDefault="00740D3F" w:rsidP="00E04692">
            <w:pPr>
              <w:pStyle w:val="NormalBoldItalicCenter6a"/>
            </w:pPr>
            <w:r w:rsidRPr="001E3FEC">
              <w:t>Artigo 9.º-B</w:t>
            </w:r>
          </w:p>
        </w:tc>
      </w:tr>
      <w:tr w:rsidR="00740D3F" w:rsidRPr="001E3FEC" w14:paraId="42A3C135" w14:textId="77777777" w:rsidTr="00E04692">
        <w:trPr>
          <w:jc w:val="center"/>
        </w:trPr>
        <w:tc>
          <w:tcPr>
            <w:tcW w:w="4876" w:type="dxa"/>
          </w:tcPr>
          <w:p w14:paraId="454F6D18" w14:textId="77777777" w:rsidR="00740D3F" w:rsidRPr="001E3FEC" w:rsidRDefault="00740D3F" w:rsidP="00E04692">
            <w:pPr>
              <w:pStyle w:val="Normal6a"/>
            </w:pPr>
          </w:p>
        </w:tc>
        <w:tc>
          <w:tcPr>
            <w:tcW w:w="4876" w:type="dxa"/>
          </w:tcPr>
          <w:p w14:paraId="13190A10" w14:textId="77777777" w:rsidR="00740D3F" w:rsidRPr="001E3FEC" w:rsidRDefault="00740D3F" w:rsidP="00E04692">
            <w:pPr>
              <w:pStyle w:val="NormalBoldItalicCenter6a"/>
            </w:pPr>
            <w:r w:rsidRPr="001E3FEC">
              <w:t>Medidas de apoio e solidariedade entre os Estados-Membros</w:t>
            </w:r>
          </w:p>
        </w:tc>
      </w:tr>
      <w:tr w:rsidR="00740D3F" w:rsidRPr="001E3FEC" w14:paraId="683C7410" w14:textId="77777777" w:rsidTr="00E04692">
        <w:trPr>
          <w:jc w:val="center"/>
        </w:trPr>
        <w:tc>
          <w:tcPr>
            <w:tcW w:w="4876" w:type="dxa"/>
          </w:tcPr>
          <w:p w14:paraId="1F37ED57" w14:textId="77777777" w:rsidR="00740D3F" w:rsidRPr="001E3FEC" w:rsidRDefault="00740D3F" w:rsidP="00E04692">
            <w:pPr>
              <w:pStyle w:val="Normal6a"/>
            </w:pPr>
          </w:p>
        </w:tc>
        <w:tc>
          <w:tcPr>
            <w:tcW w:w="4876" w:type="dxa"/>
          </w:tcPr>
          <w:p w14:paraId="3F98E957" w14:textId="77777777" w:rsidR="00740D3F" w:rsidRPr="001E3FEC" w:rsidRDefault="00740D3F" w:rsidP="00E04692">
            <w:pPr>
              <w:pStyle w:val="Normal6a"/>
            </w:pPr>
            <w:r w:rsidRPr="001E3FEC">
              <w:rPr>
                <w:b/>
                <w:i/>
              </w:rPr>
              <w:t>1. Caso um Estado-Membro enfrente uma situação de crise, pode solicitar medidas de apoio e solidariedade a outros Estados-Membros com vista a gerir essa situação. Os contributos de apoio e solidariedade em benefício de um Estado-Membro que enfrente uma situação de crise podem incluir os seguintes tipos de contributos:</w:t>
            </w:r>
          </w:p>
        </w:tc>
      </w:tr>
      <w:tr w:rsidR="00740D3F" w:rsidRPr="001E3FEC" w14:paraId="76D5BEBF" w14:textId="77777777" w:rsidTr="00E04692">
        <w:trPr>
          <w:jc w:val="center"/>
        </w:trPr>
        <w:tc>
          <w:tcPr>
            <w:tcW w:w="4876" w:type="dxa"/>
          </w:tcPr>
          <w:p w14:paraId="723D7243" w14:textId="77777777" w:rsidR="00740D3F" w:rsidRPr="001E3FEC" w:rsidRDefault="00740D3F" w:rsidP="00E04692">
            <w:pPr>
              <w:pStyle w:val="Normal6a"/>
            </w:pPr>
          </w:p>
        </w:tc>
        <w:tc>
          <w:tcPr>
            <w:tcW w:w="4876" w:type="dxa"/>
          </w:tcPr>
          <w:p w14:paraId="3A55561F" w14:textId="77777777" w:rsidR="00740D3F" w:rsidRPr="001E3FEC" w:rsidRDefault="00740D3F" w:rsidP="00E04692">
            <w:pPr>
              <w:pStyle w:val="Normal6a"/>
            </w:pPr>
            <w:r w:rsidRPr="001E3FEC">
              <w:rPr>
                <w:b/>
                <w:i/>
              </w:rPr>
              <w:t>(a) Medidas de reforço das capacidades no domínio do asilo, do acolhimento e do regresso;</w:t>
            </w:r>
          </w:p>
        </w:tc>
      </w:tr>
      <w:tr w:rsidR="00740D3F" w:rsidRPr="001E3FEC" w14:paraId="01132193" w14:textId="77777777" w:rsidTr="00E04692">
        <w:trPr>
          <w:jc w:val="center"/>
        </w:trPr>
        <w:tc>
          <w:tcPr>
            <w:tcW w:w="4876" w:type="dxa"/>
          </w:tcPr>
          <w:p w14:paraId="01039D47" w14:textId="77777777" w:rsidR="00740D3F" w:rsidRPr="001E3FEC" w:rsidRDefault="00740D3F" w:rsidP="00E04692">
            <w:pPr>
              <w:pStyle w:val="Normal6a"/>
            </w:pPr>
          </w:p>
        </w:tc>
        <w:tc>
          <w:tcPr>
            <w:tcW w:w="4876" w:type="dxa"/>
          </w:tcPr>
          <w:p w14:paraId="02B551E3" w14:textId="77777777" w:rsidR="00740D3F" w:rsidRPr="001E3FEC" w:rsidRDefault="00740D3F" w:rsidP="00E04692">
            <w:pPr>
              <w:pStyle w:val="Normal6a"/>
            </w:pPr>
            <w:r w:rsidRPr="001E3FEC">
              <w:rPr>
                <w:b/>
                <w:i/>
              </w:rPr>
              <w:t>(b) Apoio operacional no domínio do asilo, da recolocação, do acolhimento e do regresso;</w:t>
            </w:r>
          </w:p>
        </w:tc>
      </w:tr>
      <w:tr w:rsidR="00740D3F" w:rsidRPr="001E3FEC" w14:paraId="1668799E" w14:textId="77777777" w:rsidTr="00E04692">
        <w:trPr>
          <w:jc w:val="center"/>
        </w:trPr>
        <w:tc>
          <w:tcPr>
            <w:tcW w:w="4876" w:type="dxa"/>
          </w:tcPr>
          <w:p w14:paraId="55FBB48A" w14:textId="77777777" w:rsidR="00740D3F" w:rsidRPr="001E3FEC" w:rsidRDefault="00740D3F" w:rsidP="00E04692">
            <w:pPr>
              <w:pStyle w:val="Normal6a"/>
            </w:pPr>
          </w:p>
        </w:tc>
        <w:tc>
          <w:tcPr>
            <w:tcW w:w="4876" w:type="dxa"/>
          </w:tcPr>
          <w:p w14:paraId="344A032C" w14:textId="77777777" w:rsidR="00740D3F" w:rsidRPr="001E3FEC" w:rsidRDefault="00740D3F" w:rsidP="00E04692">
            <w:pPr>
              <w:pStyle w:val="Normal6a"/>
            </w:pPr>
            <w:r w:rsidRPr="001E3FEC">
              <w:rPr>
                <w:b/>
                <w:i/>
              </w:rPr>
              <w:t>(c) Medidas destinadas a dar resposta a uma situação de crise, incluindo medidas específicas de apoio ao regresso, através da cooperação com países terceiros ou do apoio a países terceiros;</w:t>
            </w:r>
          </w:p>
        </w:tc>
      </w:tr>
      <w:tr w:rsidR="00740D3F" w:rsidRPr="001E3FEC" w14:paraId="7D82268E" w14:textId="77777777" w:rsidTr="00E04692">
        <w:trPr>
          <w:jc w:val="center"/>
        </w:trPr>
        <w:tc>
          <w:tcPr>
            <w:tcW w:w="4876" w:type="dxa"/>
          </w:tcPr>
          <w:p w14:paraId="410E5294" w14:textId="77777777" w:rsidR="00740D3F" w:rsidRPr="001E3FEC" w:rsidRDefault="00740D3F" w:rsidP="00E04692">
            <w:pPr>
              <w:pStyle w:val="Normal6a"/>
            </w:pPr>
          </w:p>
        </w:tc>
        <w:tc>
          <w:tcPr>
            <w:tcW w:w="4876" w:type="dxa"/>
          </w:tcPr>
          <w:p w14:paraId="5D82C9BC" w14:textId="77777777" w:rsidR="00740D3F" w:rsidRPr="001E3FEC" w:rsidRDefault="00740D3F" w:rsidP="00E04692">
            <w:pPr>
              <w:pStyle w:val="Normal6a"/>
            </w:pPr>
            <w:r w:rsidRPr="001E3FEC">
              <w:rPr>
                <w:b/>
                <w:i/>
              </w:rPr>
              <w:t>(d) Qualquer outra medida considerada adequada para fazer frente à situação de crise e apoiar o Estado-Membro em questão.</w:t>
            </w:r>
          </w:p>
        </w:tc>
      </w:tr>
      <w:tr w:rsidR="00740D3F" w:rsidRPr="001E3FEC" w14:paraId="6B5E757E" w14:textId="77777777" w:rsidTr="00E04692">
        <w:trPr>
          <w:jc w:val="center"/>
        </w:trPr>
        <w:tc>
          <w:tcPr>
            <w:tcW w:w="4876" w:type="dxa"/>
          </w:tcPr>
          <w:p w14:paraId="050E200F" w14:textId="77777777" w:rsidR="00740D3F" w:rsidRPr="001E3FEC" w:rsidRDefault="00740D3F" w:rsidP="00E04692">
            <w:pPr>
              <w:pStyle w:val="Normal6a"/>
            </w:pPr>
          </w:p>
        </w:tc>
        <w:tc>
          <w:tcPr>
            <w:tcW w:w="4876" w:type="dxa"/>
          </w:tcPr>
          <w:p w14:paraId="09F08657" w14:textId="77777777" w:rsidR="00740D3F" w:rsidRPr="001E3FEC" w:rsidRDefault="00740D3F" w:rsidP="00E04692">
            <w:pPr>
              <w:pStyle w:val="Normal6a"/>
            </w:pPr>
            <w:r w:rsidRPr="001E3FEC">
              <w:rPr>
                <w:b/>
                <w:i/>
              </w:rPr>
              <w:t>2. O Estado-Membro que enfrenta uma situação de crise deve enviar ao coordenador de crises da UE um pedido de apoio e contributos de solidariedade de outros Estados-Membros especificando as medidas de solidariedade solicitadas.</w:t>
            </w:r>
          </w:p>
        </w:tc>
      </w:tr>
      <w:tr w:rsidR="00740D3F" w:rsidRPr="001E3FEC" w14:paraId="3B6F2711" w14:textId="77777777" w:rsidTr="00E04692">
        <w:trPr>
          <w:jc w:val="center"/>
        </w:trPr>
        <w:tc>
          <w:tcPr>
            <w:tcW w:w="4876" w:type="dxa"/>
          </w:tcPr>
          <w:p w14:paraId="21CE6454" w14:textId="77777777" w:rsidR="00740D3F" w:rsidRPr="001E3FEC" w:rsidRDefault="00740D3F" w:rsidP="00E04692">
            <w:pPr>
              <w:pStyle w:val="Normal6a"/>
            </w:pPr>
          </w:p>
        </w:tc>
        <w:tc>
          <w:tcPr>
            <w:tcW w:w="4876" w:type="dxa"/>
          </w:tcPr>
          <w:p w14:paraId="05EBA03E" w14:textId="77777777" w:rsidR="00740D3F" w:rsidRPr="001E3FEC" w:rsidRDefault="00740D3F" w:rsidP="00E04692">
            <w:pPr>
              <w:pStyle w:val="Normal6a"/>
            </w:pPr>
            <w:r w:rsidRPr="001E3FEC">
              <w:rPr>
                <w:b/>
                <w:i/>
              </w:rPr>
              <w:t>3. Após a receção do pedido de apoio e medidas de solidariedade a que se refere o n.º 2, o coordenador de crises da UE convidará, logo que possível, outros Estados-Membros a contribuir, através das medidas de apoio e de solidariedade referidas no n.º 1, que correspondam às necessidades do Estado-Membro que enfrenta uma situação de crise. O coordenador de crises da UE deve coordenar as medidas de apoio e solidariedade a que se refere o presente artigo.</w:t>
            </w:r>
          </w:p>
        </w:tc>
      </w:tr>
    </w:tbl>
    <w:p w14:paraId="323A880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A8127A6" w14:textId="77777777" w:rsidR="00740D3F" w:rsidRPr="001E3FEC" w:rsidRDefault="00740D3F" w:rsidP="00740D3F">
      <w:r w:rsidRPr="001E3FEC">
        <w:rPr>
          <w:rStyle w:val="HideTWBExt"/>
          <w:noProof w:val="0"/>
        </w:rPr>
        <w:t>&lt;/Amend&gt;</w:t>
      </w:r>
    </w:p>
    <w:p w14:paraId="6E5EB39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597</w:t>
      </w:r>
      <w:r w:rsidRPr="001E3FEC">
        <w:rPr>
          <w:rStyle w:val="HideTWBExt"/>
          <w:noProof w:val="0"/>
        </w:rPr>
        <w:t>&lt;/NumAm&gt;</w:t>
      </w:r>
    </w:p>
    <w:p w14:paraId="421DDCB0"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0EA82495" w14:textId="77777777" w:rsidR="00740D3F" w:rsidRPr="001E3FEC" w:rsidRDefault="00740D3F" w:rsidP="00740D3F">
      <w:pPr>
        <w:pStyle w:val="NormalBold"/>
      </w:pPr>
      <w:r w:rsidRPr="001E3FEC">
        <w:rPr>
          <w:rStyle w:val="HideTWBExt"/>
          <w:noProof w:val="0"/>
        </w:rPr>
        <w:t>&lt;/RepeatBlock-By&gt;</w:t>
      </w:r>
    </w:p>
    <w:p w14:paraId="6390170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9D082DF" w14:textId="77777777" w:rsidR="00740D3F" w:rsidRPr="001E3FEC" w:rsidRDefault="00740D3F" w:rsidP="00740D3F">
      <w:pPr>
        <w:pStyle w:val="NormalBold"/>
      </w:pPr>
      <w:r w:rsidRPr="001E3FEC">
        <w:rPr>
          <w:rStyle w:val="HideTWBExt"/>
          <w:noProof w:val="0"/>
        </w:rPr>
        <w:t>&lt;Article&gt;</w:t>
      </w:r>
      <w:r w:rsidRPr="001E3FEC">
        <w:t>Artigo 9-C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920C143" w14:textId="77777777" w:rsidTr="00E04692">
        <w:trPr>
          <w:trHeight w:hRule="exact" w:val="240"/>
          <w:jc w:val="center"/>
        </w:trPr>
        <w:tc>
          <w:tcPr>
            <w:tcW w:w="9752" w:type="dxa"/>
            <w:gridSpan w:val="2"/>
          </w:tcPr>
          <w:p w14:paraId="3F396D3E" w14:textId="77777777" w:rsidR="00740D3F" w:rsidRPr="001E3FEC" w:rsidRDefault="00740D3F" w:rsidP="00E04692"/>
        </w:tc>
      </w:tr>
      <w:tr w:rsidR="00740D3F" w:rsidRPr="001E3FEC" w14:paraId="02E8E0F7" w14:textId="77777777" w:rsidTr="00E04692">
        <w:trPr>
          <w:trHeight w:val="240"/>
          <w:jc w:val="center"/>
        </w:trPr>
        <w:tc>
          <w:tcPr>
            <w:tcW w:w="4876" w:type="dxa"/>
          </w:tcPr>
          <w:p w14:paraId="18A2E3BC" w14:textId="77777777" w:rsidR="00740D3F" w:rsidRPr="001E3FEC" w:rsidRDefault="00740D3F" w:rsidP="00E04692">
            <w:pPr>
              <w:pStyle w:val="AmColumnHeading"/>
            </w:pPr>
            <w:r w:rsidRPr="001E3FEC">
              <w:t>Texto da Comissão</w:t>
            </w:r>
          </w:p>
        </w:tc>
        <w:tc>
          <w:tcPr>
            <w:tcW w:w="4876" w:type="dxa"/>
          </w:tcPr>
          <w:p w14:paraId="3C076635" w14:textId="77777777" w:rsidR="00740D3F" w:rsidRPr="001E3FEC" w:rsidRDefault="00740D3F" w:rsidP="00E04692">
            <w:pPr>
              <w:pStyle w:val="AmColumnHeading"/>
            </w:pPr>
            <w:r w:rsidRPr="001E3FEC">
              <w:t>Alteração</w:t>
            </w:r>
          </w:p>
        </w:tc>
      </w:tr>
      <w:tr w:rsidR="00740D3F" w:rsidRPr="001E3FEC" w14:paraId="3769355D" w14:textId="77777777" w:rsidTr="00E04692">
        <w:trPr>
          <w:jc w:val="center"/>
        </w:trPr>
        <w:tc>
          <w:tcPr>
            <w:tcW w:w="4876" w:type="dxa"/>
          </w:tcPr>
          <w:p w14:paraId="3B0B11D0" w14:textId="77777777" w:rsidR="00740D3F" w:rsidRPr="001E3FEC" w:rsidRDefault="00740D3F" w:rsidP="00E04692">
            <w:pPr>
              <w:pStyle w:val="Normal6a"/>
            </w:pPr>
          </w:p>
        </w:tc>
        <w:tc>
          <w:tcPr>
            <w:tcW w:w="4876" w:type="dxa"/>
          </w:tcPr>
          <w:p w14:paraId="32B7273E" w14:textId="77777777" w:rsidR="00740D3F" w:rsidRPr="001E3FEC" w:rsidRDefault="00740D3F" w:rsidP="00E04692">
            <w:pPr>
              <w:pStyle w:val="NormalBoldItalicCenter6a"/>
            </w:pPr>
            <w:r w:rsidRPr="001E3FEC">
              <w:t>Artigo 9.º-C</w:t>
            </w:r>
          </w:p>
        </w:tc>
      </w:tr>
      <w:tr w:rsidR="00740D3F" w:rsidRPr="001E3FEC" w14:paraId="7E72BA0E" w14:textId="77777777" w:rsidTr="00E04692">
        <w:trPr>
          <w:jc w:val="center"/>
        </w:trPr>
        <w:tc>
          <w:tcPr>
            <w:tcW w:w="4876" w:type="dxa"/>
          </w:tcPr>
          <w:p w14:paraId="5A310155" w14:textId="77777777" w:rsidR="00740D3F" w:rsidRPr="001E3FEC" w:rsidRDefault="00740D3F" w:rsidP="00E04692">
            <w:pPr>
              <w:pStyle w:val="Normal6a"/>
            </w:pPr>
          </w:p>
        </w:tc>
        <w:tc>
          <w:tcPr>
            <w:tcW w:w="4876" w:type="dxa"/>
          </w:tcPr>
          <w:p w14:paraId="250CFDD6" w14:textId="77777777" w:rsidR="00740D3F" w:rsidRPr="001E3FEC" w:rsidRDefault="00740D3F" w:rsidP="00E04692">
            <w:pPr>
              <w:pStyle w:val="NormalBoldItalicCenter6a"/>
            </w:pPr>
            <w:r w:rsidRPr="001E3FEC">
              <w:t>Apoio operacional da Agência da União Europeia para o Asilo</w:t>
            </w:r>
          </w:p>
        </w:tc>
      </w:tr>
      <w:tr w:rsidR="00740D3F" w:rsidRPr="001E3FEC" w14:paraId="27C7E2BC" w14:textId="77777777" w:rsidTr="00E04692">
        <w:trPr>
          <w:jc w:val="center"/>
        </w:trPr>
        <w:tc>
          <w:tcPr>
            <w:tcW w:w="4876" w:type="dxa"/>
          </w:tcPr>
          <w:p w14:paraId="12589796" w14:textId="77777777" w:rsidR="00740D3F" w:rsidRPr="001E3FEC" w:rsidRDefault="00740D3F" w:rsidP="00E04692">
            <w:pPr>
              <w:pStyle w:val="Normal6a"/>
            </w:pPr>
          </w:p>
        </w:tc>
        <w:tc>
          <w:tcPr>
            <w:tcW w:w="4876" w:type="dxa"/>
          </w:tcPr>
          <w:p w14:paraId="6BBC0991" w14:textId="77777777" w:rsidR="00740D3F" w:rsidRPr="001E3FEC" w:rsidRDefault="00740D3F" w:rsidP="00E04692">
            <w:pPr>
              <w:pStyle w:val="Normal6a"/>
            </w:pPr>
            <w:r w:rsidRPr="001E3FEC">
              <w:rPr>
                <w:b/>
                <w:i/>
              </w:rPr>
              <w:t>1. Na decisão a que se refere o artigo 1.º-B, n.º 2, a Comissão pode dar início ao destacamento das funções da Agência da União Europeia para o Asilo enumeradas no artigo 2.º do Regulamento (UE) XXX/XXX [Agência da União Europeia para o Asilo] num Estado-Membro que enfrenta uma situação de crise para prestar apoio operacional e técnico concreto ao seu sistema de asilo e acolhimento. O Estado-Membro em questão deverá cooperar em conformidade com o artigo 22.º do Regulamento (UE) XXX/XXX [Agência da União Europeia para o Asilo].</w:t>
            </w:r>
          </w:p>
        </w:tc>
      </w:tr>
      <w:tr w:rsidR="00740D3F" w:rsidRPr="001E3FEC" w14:paraId="2906F7E7" w14:textId="77777777" w:rsidTr="00E04692">
        <w:trPr>
          <w:jc w:val="center"/>
        </w:trPr>
        <w:tc>
          <w:tcPr>
            <w:tcW w:w="4876" w:type="dxa"/>
          </w:tcPr>
          <w:p w14:paraId="3A51FEDE" w14:textId="77777777" w:rsidR="00740D3F" w:rsidRPr="001E3FEC" w:rsidRDefault="00740D3F" w:rsidP="00E04692">
            <w:pPr>
              <w:pStyle w:val="Normal6a"/>
            </w:pPr>
          </w:p>
        </w:tc>
        <w:tc>
          <w:tcPr>
            <w:tcW w:w="4876" w:type="dxa"/>
          </w:tcPr>
          <w:p w14:paraId="76AB69CE" w14:textId="77777777" w:rsidR="00740D3F" w:rsidRPr="001E3FEC" w:rsidRDefault="00740D3F" w:rsidP="00E04692">
            <w:pPr>
              <w:pStyle w:val="Normal6a"/>
            </w:pPr>
            <w:r w:rsidRPr="001E3FEC">
              <w:rPr>
                <w:b/>
                <w:i/>
              </w:rPr>
              <w:t>2. A Agência deve dar prioridade à disponibilização dos recursos operacionais necessários, nomeadamente prestando apoio para a execução das tarefas e obrigações do Estado-Membro em questão no âmbito do Sistema Europeu Comum de Asilo através:</w:t>
            </w:r>
          </w:p>
        </w:tc>
      </w:tr>
      <w:tr w:rsidR="00740D3F" w:rsidRPr="001E3FEC" w14:paraId="42B1C8D7" w14:textId="77777777" w:rsidTr="00E04692">
        <w:trPr>
          <w:jc w:val="center"/>
        </w:trPr>
        <w:tc>
          <w:tcPr>
            <w:tcW w:w="4876" w:type="dxa"/>
          </w:tcPr>
          <w:p w14:paraId="0B611A55" w14:textId="77777777" w:rsidR="00740D3F" w:rsidRPr="001E3FEC" w:rsidRDefault="00740D3F" w:rsidP="00E04692">
            <w:pPr>
              <w:pStyle w:val="Normal6a"/>
            </w:pPr>
          </w:p>
        </w:tc>
        <w:tc>
          <w:tcPr>
            <w:tcW w:w="4876" w:type="dxa"/>
          </w:tcPr>
          <w:p w14:paraId="273BF84F" w14:textId="77777777" w:rsidR="00740D3F" w:rsidRPr="001E3FEC" w:rsidRDefault="00740D3F" w:rsidP="00E04692">
            <w:pPr>
              <w:pStyle w:val="Normal6a"/>
            </w:pPr>
            <w:r w:rsidRPr="001E3FEC">
              <w:rPr>
                <w:b/>
                <w:i/>
              </w:rPr>
              <w:t>(a) Do destacamento de equipas de apoio no domínio do asilo;</w:t>
            </w:r>
          </w:p>
        </w:tc>
      </w:tr>
      <w:tr w:rsidR="00740D3F" w:rsidRPr="001E3FEC" w14:paraId="5741371B" w14:textId="77777777" w:rsidTr="00E04692">
        <w:trPr>
          <w:jc w:val="center"/>
        </w:trPr>
        <w:tc>
          <w:tcPr>
            <w:tcW w:w="4876" w:type="dxa"/>
          </w:tcPr>
          <w:p w14:paraId="3972A74A" w14:textId="77777777" w:rsidR="00740D3F" w:rsidRPr="001E3FEC" w:rsidRDefault="00740D3F" w:rsidP="00E04692">
            <w:pPr>
              <w:pStyle w:val="Normal6a"/>
            </w:pPr>
          </w:p>
        </w:tc>
        <w:tc>
          <w:tcPr>
            <w:tcW w:w="4876" w:type="dxa"/>
          </w:tcPr>
          <w:p w14:paraId="7E888AC9" w14:textId="77777777" w:rsidR="00740D3F" w:rsidRPr="001E3FEC" w:rsidRDefault="00740D3F" w:rsidP="00E04692">
            <w:pPr>
              <w:pStyle w:val="Normal6a"/>
            </w:pPr>
            <w:r w:rsidRPr="001E3FEC">
              <w:rPr>
                <w:b/>
                <w:i/>
              </w:rPr>
              <w:t>(b) Do registo dos pedidos de proteção internacional;</w:t>
            </w:r>
          </w:p>
        </w:tc>
      </w:tr>
      <w:tr w:rsidR="00740D3F" w:rsidRPr="001E3FEC" w14:paraId="3624BE7E" w14:textId="77777777" w:rsidTr="00E04692">
        <w:trPr>
          <w:jc w:val="center"/>
        </w:trPr>
        <w:tc>
          <w:tcPr>
            <w:tcW w:w="4876" w:type="dxa"/>
          </w:tcPr>
          <w:p w14:paraId="7BEBEAD6" w14:textId="77777777" w:rsidR="00740D3F" w:rsidRPr="001E3FEC" w:rsidRDefault="00740D3F" w:rsidP="00E04692">
            <w:pPr>
              <w:pStyle w:val="Normal6a"/>
            </w:pPr>
          </w:p>
        </w:tc>
        <w:tc>
          <w:tcPr>
            <w:tcW w:w="4876" w:type="dxa"/>
          </w:tcPr>
          <w:p w14:paraId="249D0064" w14:textId="77777777" w:rsidR="00740D3F" w:rsidRPr="001E3FEC" w:rsidRDefault="00740D3F" w:rsidP="00E04692">
            <w:pPr>
              <w:pStyle w:val="Normal6a"/>
            </w:pPr>
            <w:r w:rsidRPr="001E3FEC">
              <w:rPr>
                <w:b/>
                <w:i/>
              </w:rPr>
              <w:t>(c) Da realização de entrevistas pessoais aos requerentes sobre os seus pedidos e as circunstâncias da sua chegada;</w:t>
            </w:r>
          </w:p>
        </w:tc>
      </w:tr>
      <w:tr w:rsidR="00740D3F" w:rsidRPr="001E3FEC" w14:paraId="2375025E" w14:textId="77777777" w:rsidTr="00E04692">
        <w:trPr>
          <w:jc w:val="center"/>
        </w:trPr>
        <w:tc>
          <w:tcPr>
            <w:tcW w:w="4876" w:type="dxa"/>
          </w:tcPr>
          <w:p w14:paraId="3AACAA29" w14:textId="77777777" w:rsidR="00740D3F" w:rsidRPr="001E3FEC" w:rsidRDefault="00740D3F" w:rsidP="00E04692">
            <w:pPr>
              <w:pStyle w:val="Normal6a"/>
            </w:pPr>
          </w:p>
        </w:tc>
        <w:tc>
          <w:tcPr>
            <w:tcW w:w="4876" w:type="dxa"/>
          </w:tcPr>
          <w:p w14:paraId="0D08BE30" w14:textId="77777777" w:rsidR="00740D3F" w:rsidRPr="001E3FEC" w:rsidRDefault="00740D3F" w:rsidP="00E04692">
            <w:pPr>
              <w:pStyle w:val="Normal6a"/>
            </w:pPr>
            <w:r w:rsidRPr="001E3FEC">
              <w:rPr>
                <w:b/>
                <w:i/>
              </w:rPr>
              <w:t>(d) Do apoio à identificação e avaliação adequadas dos requerentes vulneráveis;</w:t>
            </w:r>
          </w:p>
        </w:tc>
      </w:tr>
      <w:tr w:rsidR="00740D3F" w:rsidRPr="001E3FEC" w14:paraId="7E28B1A2" w14:textId="77777777" w:rsidTr="00E04692">
        <w:trPr>
          <w:jc w:val="center"/>
        </w:trPr>
        <w:tc>
          <w:tcPr>
            <w:tcW w:w="4876" w:type="dxa"/>
          </w:tcPr>
          <w:p w14:paraId="5AE89C33" w14:textId="77777777" w:rsidR="00740D3F" w:rsidRPr="001E3FEC" w:rsidRDefault="00740D3F" w:rsidP="00E04692">
            <w:pPr>
              <w:pStyle w:val="Normal6a"/>
            </w:pPr>
          </w:p>
        </w:tc>
        <w:tc>
          <w:tcPr>
            <w:tcW w:w="4876" w:type="dxa"/>
          </w:tcPr>
          <w:p w14:paraId="28BD3861" w14:textId="77777777" w:rsidR="00740D3F" w:rsidRPr="001E3FEC" w:rsidRDefault="00740D3F" w:rsidP="00E04692">
            <w:pPr>
              <w:pStyle w:val="Normal6a"/>
            </w:pPr>
            <w:r w:rsidRPr="001E3FEC">
              <w:rPr>
                <w:b/>
                <w:i/>
              </w:rPr>
              <w:t>(e) Do fornecimento de informações e da assistência específica necessária aos requerentes ou potenciais requerentes de proteção internacional.</w:t>
            </w:r>
          </w:p>
        </w:tc>
      </w:tr>
    </w:tbl>
    <w:p w14:paraId="7A33903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731155B" w14:textId="77777777" w:rsidR="00740D3F" w:rsidRPr="001E3FEC" w:rsidRDefault="00740D3F" w:rsidP="00740D3F">
      <w:r w:rsidRPr="001E3FEC">
        <w:rPr>
          <w:rStyle w:val="HideTWBExt"/>
          <w:noProof w:val="0"/>
        </w:rPr>
        <w:t>&lt;/Amend&gt;</w:t>
      </w:r>
    </w:p>
    <w:p w14:paraId="240AE6D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598</w:t>
      </w:r>
      <w:r w:rsidRPr="001E3FEC">
        <w:rPr>
          <w:rStyle w:val="HideTWBExt"/>
          <w:noProof w:val="0"/>
        </w:rPr>
        <w:t>&lt;/NumAm&gt;</w:t>
      </w:r>
    </w:p>
    <w:p w14:paraId="5146C1D0"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22861E22" w14:textId="77777777" w:rsidR="00740D3F" w:rsidRPr="001E3FEC" w:rsidRDefault="00740D3F" w:rsidP="00740D3F">
      <w:pPr>
        <w:pStyle w:val="NormalBold"/>
      </w:pPr>
      <w:r w:rsidRPr="001E3FEC">
        <w:rPr>
          <w:rStyle w:val="HideTWBExt"/>
          <w:noProof w:val="0"/>
        </w:rPr>
        <w:t>&lt;/RepeatBlock-By&gt;</w:t>
      </w:r>
    </w:p>
    <w:p w14:paraId="0E3EC27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8B706FB" w14:textId="77777777" w:rsidR="00740D3F" w:rsidRPr="001E3FEC" w:rsidRDefault="00740D3F" w:rsidP="00740D3F">
      <w:pPr>
        <w:pStyle w:val="NormalBold"/>
      </w:pPr>
      <w:r w:rsidRPr="001E3FEC">
        <w:rPr>
          <w:rStyle w:val="HideTWBExt"/>
          <w:noProof w:val="0"/>
        </w:rPr>
        <w:t>&lt;Article&gt;</w:t>
      </w:r>
      <w:r w:rsidRPr="001E3FEC">
        <w:t>Artigo 9-D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63DE1C0" w14:textId="77777777" w:rsidTr="00E04692">
        <w:trPr>
          <w:trHeight w:hRule="exact" w:val="240"/>
          <w:jc w:val="center"/>
        </w:trPr>
        <w:tc>
          <w:tcPr>
            <w:tcW w:w="9752" w:type="dxa"/>
            <w:gridSpan w:val="2"/>
          </w:tcPr>
          <w:p w14:paraId="4093840E" w14:textId="77777777" w:rsidR="00740D3F" w:rsidRPr="001E3FEC" w:rsidRDefault="00740D3F" w:rsidP="00E04692"/>
        </w:tc>
      </w:tr>
      <w:tr w:rsidR="00740D3F" w:rsidRPr="001E3FEC" w14:paraId="0F94281D" w14:textId="77777777" w:rsidTr="00E04692">
        <w:trPr>
          <w:trHeight w:val="240"/>
          <w:jc w:val="center"/>
        </w:trPr>
        <w:tc>
          <w:tcPr>
            <w:tcW w:w="4876" w:type="dxa"/>
          </w:tcPr>
          <w:p w14:paraId="3F0A8CB2" w14:textId="77777777" w:rsidR="00740D3F" w:rsidRPr="001E3FEC" w:rsidRDefault="00740D3F" w:rsidP="00E04692">
            <w:pPr>
              <w:pStyle w:val="AmColumnHeading"/>
            </w:pPr>
            <w:r w:rsidRPr="001E3FEC">
              <w:t>Texto da Comissão</w:t>
            </w:r>
          </w:p>
        </w:tc>
        <w:tc>
          <w:tcPr>
            <w:tcW w:w="4876" w:type="dxa"/>
          </w:tcPr>
          <w:p w14:paraId="12C44B94" w14:textId="77777777" w:rsidR="00740D3F" w:rsidRPr="001E3FEC" w:rsidRDefault="00740D3F" w:rsidP="00E04692">
            <w:pPr>
              <w:pStyle w:val="AmColumnHeading"/>
            </w:pPr>
            <w:r w:rsidRPr="001E3FEC">
              <w:t>Alteração</w:t>
            </w:r>
          </w:p>
        </w:tc>
      </w:tr>
      <w:tr w:rsidR="00740D3F" w:rsidRPr="001E3FEC" w14:paraId="32A9321A" w14:textId="77777777" w:rsidTr="00E04692">
        <w:trPr>
          <w:jc w:val="center"/>
        </w:trPr>
        <w:tc>
          <w:tcPr>
            <w:tcW w:w="4876" w:type="dxa"/>
          </w:tcPr>
          <w:p w14:paraId="41D38E9E" w14:textId="77777777" w:rsidR="00740D3F" w:rsidRPr="001E3FEC" w:rsidRDefault="00740D3F" w:rsidP="00E04692">
            <w:pPr>
              <w:pStyle w:val="Normal6a"/>
            </w:pPr>
          </w:p>
        </w:tc>
        <w:tc>
          <w:tcPr>
            <w:tcW w:w="4876" w:type="dxa"/>
          </w:tcPr>
          <w:p w14:paraId="6C131212" w14:textId="77777777" w:rsidR="00740D3F" w:rsidRPr="001E3FEC" w:rsidRDefault="00740D3F" w:rsidP="00E04692">
            <w:pPr>
              <w:pStyle w:val="NormalBoldItalicCenter6a"/>
            </w:pPr>
            <w:r w:rsidRPr="001E3FEC">
              <w:t>Artigo 9.º-D</w:t>
            </w:r>
          </w:p>
        </w:tc>
      </w:tr>
      <w:tr w:rsidR="00740D3F" w:rsidRPr="001E3FEC" w14:paraId="1D7BC869" w14:textId="77777777" w:rsidTr="00E04692">
        <w:trPr>
          <w:jc w:val="center"/>
        </w:trPr>
        <w:tc>
          <w:tcPr>
            <w:tcW w:w="4876" w:type="dxa"/>
          </w:tcPr>
          <w:p w14:paraId="1FF3E923" w14:textId="77777777" w:rsidR="00740D3F" w:rsidRPr="001E3FEC" w:rsidRDefault="00740D3F" w:rsidP="00E04692">
            <w:pPr>
              <w:pStyle w:val="Normal6a"/>
            </w:pPr>
          </w:p>
        </w:tc>
        <w:tc>
          <w:tcPr>
            <w:tcW w:w="4876" w:type="dxa"/>
          </w:tcPr>
          <w:p w14:paraId="6B43A773" w14:textId="77777777" w:rsidR="00740D3F" w:rsidRPr="001E3FEC" w:rsidRDefault="00740D3F" w:rsidP="00E04692">
            <w:pPr>
              <w:pStyle w:val="NormalBoldItalicCenter6a"/>
            </w:pPr>
            <w:r w:rsidRPr="001E3FEC">
              <w:t>Apoio operacional da Agência Europeia da Guarda de Fronteiras e Costeira</w:t>
            </w:r>
          </w:p>
        </w:tc>
      </w:tr>
      <w:tr w:rsidR="00740D3F" w:rsidRPr="001E3FEC" w14:paraId="07946DAB" w14:textId="77777777" w:rsidTr="00E04692">
        <w:trPr>
          <w:jc w:val="center"/>
        </w:trPr>
        <w:tc>
          <w:tcPr>
            <w:tcW w:w="4876" w:type="dxa"/>
          </w:tcPr>
          <w:p w14:paraId="30C431B2" w14:textId="77777777" w:rsidR="00740D3F" w:rsidRPr="001E3FEC" w:rsidRDefault="00740D3F" w:rsidP="00E04692">
            <w:pPr>
              <w:pStyle w:val="Normal6a"/>
            </w:pPr>
          </w:p>
        </w:tc>
        <w:tc>
          <w:tcPr>
            <w:tcW w:w="4876" w:type="dxa"/>
          </w:tcPr>
          <w:p w14:paraId="71B3536D" w14:textId="77777777" w:rsidR="00740D3F" w:rsidRPr="001E3FEC" w:rsidRDefault="00740D3F" w:rsidP="00E04692">
            <w:pPr>
              <w:pStyle w:val="Normal6a"/>
            </w:pPr>
            <w:r w:rsidRPr="001E3FEC">
              <w:rPr>
                <w:b/>
                <w:i/>
              </w:rPr>
              <w:t>1. Na decisão a que se refere o artigo 1.º-B, n.º 2, a Comissão pode dar início ao destacamento das funções da Agência Europeia da Guarda de Fronteiras e Costeira ao abrigo dos artigos 38.º a 40.º e do artigo 48.º do Regulamento (UE) 2019/1896 num Estado-Membro que enfrenta uma situação de crise para prestar apoio operacional e técnico no domínio da gestão das fronteiras e do regresso. O Estado-Membro em questão será obrigado a cooperar.</w:t>
            </w:r>
          </w:p>
        </w:tc>
      </w:tr>
      <w:tr w:rsidR="00740D3F" w:rsidRPr="001E3FEC" w14:paraId="4A99F489" w14:textId="77777777" w:rsidTr="00E04692">
        <w:trPr>
          <w:jc w:val="center"/>
        </w:trPr>
        <w:tc>
          <w:tcPr>
            <w:tcW w:w="4876" w:type="dxa"/>
          </w:tcPr>
          <w:p w14:paraId="643FF057" w14:textId="77777777" w:rsidR="00740D3F" w:rsidRPr="001E3FEC" w:rsidRDefault="00740D3F" w:rsidP="00E04692">
            <w:pPr>
              <w:pStyle w:val="Normal6a"/>
            </w:pPr>
          </w:p>
        </w:tc>
        <w:tc>
          <w:tcPr>
            <w:tcW w:w="4876" w:type="dxa"/>
          </w:tcPr>
          <w:p w14:paraId="03F434CB" w14:textId="77777777" w:rsidR="00740D3F" w:rsidRPr="001E3FEC" w:rsidRDefault="00740D3F" w:rsidP="00E04692">
            <w:pPr>
              <w:pStyle w:val="Normal6a"/>
            </w:pPr>
            <w:r w:rsidRPr="001E3FEC">
              <w:rPr>
                <w:b/>
                <w:i/>
              </w:rPr>
              <w:t>2. A Agência deverá dar prioridade à disponibilização dos recursos operacionais necessários. Em especial, deverá prestar apoio, desempenhando as tarefas e obrigações do Estado-Membro em questão ao abrigo do Sistema Europeu Comum de Asilo:</w:t>
            </w:r>
          </w:p>
        </w:tc>
      </w:tr>
      <w:tr w:rsidR="00740D3F" w:rsidRPr="001E3FEC" w14:paraId="6B416BF8" w14:textId="77777777" w:rsidTr="00E04692">
        <w:trPr>
          <w:jc w:val="center"/>
        </w:trPr>
        <w:tc>
          <w:tcPr>
            <w:tcW w:w="4876" w:type="dxa"/>
          </w:tcPr>
          <w:p w14:paraId="0F470CBB" w14:textId="77777777" w:rsidR="00740D3F" w:rsidRPr="001E3FEC" w:rsidRDefault="00740D3F" w:rsidP="00E04692">
            <w:pPr>
              <w:pStyle w:val="Normal6a"/>
            </w:pPr>
          </w:p>
        </w:tc>
        <w:tc>
          <w:tcPr>
            <w:tcW w:w="4876" w:type="dxa"/>
          </w:tcPr>
          <w:p w14:paraId="33C0170F" w14:textId="77777777" w:rsidR="00740D3F" w:rsidRPr="001E3FEC" w:rsidRDefault="00740D3F" w:rsidP="00E04692">
            <w:pPr>
              <w:pStyle w:val="Normal6a"/>
            </w:pPr>
            <w:r w:rsidRPr="001E3FEC">
              <w:rPr>
                <w:b/>
                <w:i/>
              </w:rPr>
              <w:t>(a) Destacando o corpo permanente da Guarda Europeia de Fronteiras e Costeira, incluindo, se for caso disso, o pessoal da reserva de reação rápida, em especial:</w:t>
            </w:r>
          </w:p>
        </w:tc>
      </w:tr>
      <w:tr w:rsidR="00740D3F" w:rsidRPr="001E3FEC" w14:paraId="74386A68" w14:textId="77777777" w:rsidTr="00E04692">
        <w:trPr>
          <w:jc w:val="center"/>
        </w:trPr>
        <w:tc>
          <w:tcPr>
            <w:tcW w:w="4876" w:type="dxa"/>
          </w:tcPr>
          <w:p w14:paraId="47D7FAE9" w14:textId="77777777" w:rsidR="00740D3F" w:rsidRPr="001E3FEC" w:rsidRDefault="00740D3F" w:rsidP="00E04692">
            <w:pPr>
              <w:pStyle w:val="Normal6a"/>
            </w:pPr>
          </w:p>
        </w:tc>
        <w:tc>
          <w:tcPr>
            <w:tcW w:w="4876" w:type="dxa"/>
          </w:tcPr>
          <w:p w14:paraId="43C19330" w14:textId="77777777" w:rsidR="00740D3F" w:rsidRPr="001E3FEC" w:rsidRDefault="00740D3F" w:rsidP="00E04692">
            <w:pPr>
              <w:pStyle w:val="Normal6a"/>
            </w:pPr>
            <w:r w:rsidRPr="001E3FEC">
              <w:rPr>
                <w:b/>
                <w:i/>
              </w:rPr>
              <w:t>(i) apoiando os controlos nas fronteiras e a identificação dos migrantes, incluindo o controlo da nacionalidade e dos documentos de viagem, em especial para a identificação de menores e outros migrantes vulneráveis, ajudando a assegurar o encaminhamento adequado para o procedimento pertinente;</w:t>
            </w:r>
          </w:p>
        </w:tc>
      </w:tr>
      <w:tr w:rsidR="00740D3F" w:rsidRPr="001E3FEC" w14:paraId="5EC9E991" w14:textId="77777777" w:rsidTr="00E04692">
        <w:trPr>
          <w:jc w:val="center"/>
        </w:trPr>
        <w:tc>
          <w:tcPr>
            <w:tcW w:w="4876" w:type="dxa"/>
          </w:tcPr>
          <w:p w14:paraId="33570D0C" w14:textId="77777777" w:rsidR="00740D3F" w:rsidRPr="001E3FEC" w:rsidRDefault="00740D3F" w:rsidP="00E04692">
            <w:pPr>
              <w:pStyle w:val="Normal6a"/>
            </w:pPr>
          </w:p>
        </w:tc>
        <w:tc>
          <w:tcPr>
            <w:tcW w:w="4876" w:type="dxa"/>
          </w:tcPr>
          <w:p w14:paraId="2D9C432D" w14:textId="77777777" w:rsidR="00740D3F" w:rsidRPr="001E3FEC" w:rsidRDefault="00740D3F" w:rsidP="00E04692">
            <w:pPr>
              <w:pStyle w:val="Normal6a"/>
            </w:pPr>
            <w:r w:rsidRPr="001E3FEC">
              <w:rPr>
                <w:b/>
                <w:i/>
              </w:rPr>
              <w:t>(ii) Prestando apoio com o equipamento e o pessoal do Eurodac que apoia o registo e a recolha de impressões digitais dos migrantes;</w:t>
            </w:r>
          </w:p>
        </w:tc>
      </w:tr>
      <w:tr w:rsidR="00740D3F" w:rsidRPr="001E3FEC" w14:paraId="6030E855" w14:textId="77777777" w:rsidTr="00E04692">
        <w:trPr>
          <w:jc w:val="center"/>
        </w:trPr>
        <w:tc>
          <w:tcPr>
            <w:tcW w:w="4876" w:type="dxa"/>
          </w:tcPr>
          <w:p w14:paraId="03123FD0" w14:textId="77777777" w:rsidR="00740D3F" w:rsidRPr="001E3FEC" w:rsidRDefault="00740D3F" w:rsidP="00E04692">
            <w:pPr>
              <w:pStyle w:val="Normal6a"/>
            </w:pPr>
          </w:p>
        </w:tc>
        <w:tc>
          <w:tcPr>
            <w:tcW w:w="4876" w:type="dxa"/>
          </w:tcPr>
          <w:p w14:paraId="6E26C3C2" w14:textId="77777777" w:rsidR="00740D3F" w:rsidRPr="001E3FEC" w:rsidRDefault="00740D3F" w:rsidP="00E04692">
            <w:pPr>
              <w:pStyle w:val="Normal6a"/>
            </w:pPr>
            <w:r w:rsidRPr="001E3FEC">
              <w:rPr>
                <w:b/>
                <w:i/>
              </w:rPr>
              <w:t>(b) Lançando uma intervenção rápida nas fronteiras em conformidade com o artigo 39.º, n.º 5, do Regulamento (UE) 2019/1896 e/ou uma intervenção de regresso em conformidade com o artigo 53.º;</w:t>
            </w:r>
          </w:p>
        </w:tc>
      </w:tr>
      <w:tr w:rsidR="00740D3F" w:rsidRPr="001E3FEC" w14:paraId="332F14C9" w14:textId="77777777" w:rsidTr="00E04692">
        <w:trPr>
          <w:jc w:val="center"/>
        </w:trPr>
        <w:tc>
          <w:tcPr>
            <w:tcW w:w="4876" w:type="dxa"/>
          </w:tcPr>
          <w:p w14:paraId="4F4DE337" w14:textId="77777777" w:rsidR="00740D3F" w:rsidRPr="001E3FEC" w:rsidRDefault="00740D3F" w:rsidP="00E04692">
            <w:pPr>
              <w:pStyle w:val="Normal6a"/>
            </w:pPr>
          </w:p>
        </w:tc>
        <w:tc>
          <w:tcPr>
            <w:tcW w:w="4876" w:type="dxa"/>
          </w:tcPr>
          <w:p w14:paraId="7A1282C1" w14:textId="77777777" w:rsidR="00740D3F" w:rsidRPr="001E3FEC" w:rsidRDefault="00740D3F" w:rsidP="00E04692">
            <w:pPr>
              <w:pStyle w:val="Normal6a"/>
            </w:pPr>
            <w:r w:rsidRPr="001E3FEC">
              <w:rPr>
                <w:b/>
                <w:i/>
              </w:rPr>
              <w:t>(c) Apoiando o regresso de nacionais de países terceiros que não tenham solicitado proteção internacional ou cujo direito de permanência no território tenha cessado, em particular através de assistência ao nível:</w:t>
            </w:r>
          </w:p>
        </w:tc>
      </w:tr>
      <w:tr w:rsidR="00740D3F" w:rsidRPr="001E3FEC" w14:paraId="77505D9F" w14:textId="77777777" w:rsidTr="00E04692">
        <w:trPr>
          <w:jc w:val="center"/>
        </w:trPr>
        <w:tc>
          <w:tcPr>
            <w:tcW w:w="4876" w:type="dxa"/>
          </w:tcPr>
          <w:p w14:paraId="303D2170" w14:textId="77777777" w:rsidR="00740D3F" w:rsidRPr="001E3FEC" w:rsidRDefault="00740D3F" w:rsidP="00E04692">
            <w:pPr>
              <w:pStyle w:val="Normal6a"/>
            </w:pPr>
          </w:p>
        </w:tc>
        <w:tc>
          <w:tcPr>
            <w:tcW w:w="4876" w:type="dxa"/>
          </w:tcPr>
          <w:p w14:paraId="343884EE" w14:textId="77777777" w:rsidR="00740D3F" w:rsidRPr="001E3FEC" w:rsidRDefault="00740D3F" w:rsidP="00E04692">
            <w:pPr>
              <w:pStyle w:val="Normal6a"/>
            </w:pPr>
            <w:r w:rsidRPr="001E3FEC">
              <w:rPr>
                <w:b/>
                <w:i/>
              </w:rPr>
              <w:t>(i) Das atividades prévias ao regresso, incluindo aconselhamento em matéria de regresso e apoio à cooperação com países terceiros através da organização de missões de identificação e da prestação de serviços de videoconferência para entrevistas de identificação;</w:t>
            </w:r>
          </w:p>
        </w:tc>
      </w:tr>
      <w:tr w:rsidR="00740D3F" w:rsidRPr="001E3FEC" w14:paraId="3618F4A9" w14:textId="77777777" w:rsidTr="00E04692">
        <w:trPr>
          <w:jc w:val="center"/>
        </w:trPr>
        <w:tc>
          <w:tcPr>
            <w:tcW w:w="4876" w:type="dxa"/>
          </w:tcPr>
          <w:p w14:paraId="6124A1AF" w14:textId="77777777" w:rsidR="00740D3F" w:rsidRPr="001E3FEC" w:rsidRDefault="00740D3F" w:rsidP="00E04692">
            <w:pPr>
              <w:pStyle w:val="Normal6a"/>
            </w:pPr>
          </w:p>
        </w:tc>
        <w:tc>
          <w:tcPr>
            <w:tcW w:w="4876" w:type="dxa"/>
          </w:tcPr>
          <w:p w14:paraId="555B9967" w14:textId="77777777" w:rsidR="00740D3F" w:rsidRPr="001E3FEC" w:rsidRDefault="00740D3F" w:rsidP="00E04692">
            <w:pPr>
              <w:pStyle w:val="Normal6a"/>
            </w:pPr>
            <w:r w:rsidRPr="001E3FEC">
              <w:rPr>
                <w:b/>
                <w:i/>
              </w:rPr>
              <w:t>(ii) Dos regressos voluntários;</w:t>
            </w:r>
          </w:p>
        </w:tc>
      </w:tr>
      <w:tr w:rsidR="00740D3F" w:rsidRPr="001E3FEC" w14:paraId="74D4CF83" w14:textId="77777777" w:rsidTr="00E04692">
        <w:trPr>
          <w:jc w:val="center"/>
        </w:trPr>
        <w:tc>
          <w:tcPr>
            <w:tcW w:w="4876" w:type="dxa"/>
          </w:tcPr>
          <w:p w14:paraId="766ED4FA" w14:textId="77777777" w:rsidR="00740D3F" w:rsidRPr="001E3FEC" w:rsidRDefault="00740D3F" w:rsidP="00E04692">
            <w:pPr>
              <w:pStyle w:val="Normal6a"/>
            </w:pPr>
          </w:p>
        </w:tc>
        <w:tc>
          <w:tcPr>
            <w:tcW w:w="4876" w:type="dxa"/>
          </w:tcPr>
          <w:p w14:paraId="14ED7601" w14:textId="77777777" w:rsidR="00740D3F" w:rsidRPr="001E3FEC" w:rsidRDefault="00740D3F" w:rsidP="00E04692">
            <w:pPr>
              <w:pStyle w:val="Normal6a"/>
            </w:pPr>
            <w:r w:rsidRPr="001E3FEC">
              <w:rPr>
                <w:b/>
                <w:i/>
              </w:rPr>
              <w:t>(iii) Das operações de regresso em voos comerciais e voos fretados, incluindo a escolta de repatriados para o país terceiro de origem e, se for caso disso, atividades subsequentes ao regresso em países terceiros;</w:t>
            </w:r>
          </w:p>
        </w:tc>
      </w:tr>
      <w:tr w:rsidR="00740D3F" w:rsidRPr="001E3FEC" w14:paraId="7A628A9D" w14:textId="77777777" w:rsidTr="00E04692">
        <w:trPr>
          <w:jc w:val="center"/>
        </w:trPr>
        <w:tc>
          <w:tcPr>
            <w:tcW w:w="4876" w:type="dxa"/>
          </w:tcPr>
          <w:p w14:paraId="2329DBEA" w14:textId="77777777" w:rsidR="00740D3F" w:rsidRPr="001E3FEC" w:rsidRDefault="00740D3F" w:rsidP="00E04692">
            <w:pPr>
              <w:pStyle w:val="Normal6a"/>
            </w:pPr>
          </w:p>
        </w:tc>
        <w:tc>
          <w:tcPr>
            <w:tcW w:w="4876" w:type="dxa"/>
          </w:tcPr>
          <w:p w14:paraId="17E65549" w14:textId="77777777" w:rsidR="00740D3F" w:rsidRPr="001E3FEC" w:rsidRDefault="00740D3F" w:rsidP="00E04692">
            <w:pPr>
              <w:pStyle w:val="Normal6a"/>
            </w:pPr>
            <w:r w:rsidRPr="001E3FEC">
              <w:rPr>
                <w:b/>
                <w:i/>
              </w:rPr>
              <w:t>(d) Prestando assistência no fornecimento de equipamento técnico e qualquer outro apoio relevante.</w:t>
            </w:r>
          </w:p>
        </w:tc>
      </w:tr>
    </w:tbl>
    <w:p w14:paraId="316C929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D4141F7" w14:textId="77777777" w:rsidR="00740D3F" w:rsidRPr="001E3FEC" w:rsidRDefault="00740D3F" w:rsidP="00740D3F">
      <w:r w:rsidRPr="001E3FEC">
        <w:rPr>
          <w:rStyle w:val="HideTWBExt"/>
          <w:noProof w:val="0"/>
        </w:rPr>
        <w:t>&lt;/Amend&gt;</w:t>
      </w:r>
    </w:p>
    <w:p w14:paraId="66DE719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599</w:t>
      </w:r>
      <w:r w:rsidRPr="001E3FEC">
        <w:rPr>
          <w:rStyle w:val="HideTWBExt"/>
          <w:noProof w:val="0"/>
        </w:rPr>
        <w:t>&lt;/NumAm&gt;</w:t>
      </w:r>
    </w:p>
    <w:p w14:paraId="7EB78543"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61806761" w14:textId="77777777" w:rsidR="00740D3F" w:rsidRPr="001E3FEC" w:rsidRDefault="00740D3F" w:rsidP="00740D3F">
      <w:pPr>
        <w:pStyle w:val="NormalBold"/>
      </w:pPr>
      <w:r w:rsidRPr="001E3FEC">
        <w:rPr>
          <w:rStyle w:val="HideTWBExt"/>
          <w:noProof w:val="0"/>
        </w:rPr>
        <w:t>&lt;/RepeatBlock-By&gt;</w:t>
      </w:r>
    </w:p>
    <w:p w14:paraId="160AE0D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A5F469B" w14:textId="77777777" w:rsidR="00740D3F" w:rsidRPr="001E3FEC" w:rsidRDefault="00740D3F" w:rsidP="00740D3F">
      <w:pPr>
        <w:pStyle w:val="NormalBold"/>
      </w:pPr>
      <w:r w:rsidRPr="001E3FEC">
        <w:rPr>
          <w:rStyle w:val="HideTWBExt"/>
          <w:noProof w:val="0"/>
        </w:rPr>
        <w:t>&lt;Article&gt;</w:t>
      </w:r>
      <w:r w:rsidRPr="001E3FEC">
        <w:t>Artigo 9-E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86534AF" w14:textId="77777777" w:rsidTr="00E04692">
        <w:trPr>
          <w:trHeight w:hRule="exact" w:val="240"/>
          <w:jc w:val="center"/>
        </w:trPr>
        <w:tc>
          <w:tcPr>
            <w:tcW w:w="9752" w:type="dxa"/>
            <w:gridSpan w:val="2"/>
          </w:tcPr>
          <w:p w14:paraId="7424873D" w14:textId="77777777" w:rsidR="00740D3F" w:rsidRPr="001E3FEC" w:rsidRDefault="00740D3F" w:rsidP="00E04692"/>
        </w:tc>
      </w:tr>
      <w:tr w:rsidR="00740D3F" w:rsidRPr="001E3FEC" w14:paraId="2985E299" w14:textId="77777777" w:rsidTr="00E04692">
        <w:trPr>
          <w:trHeight w:val="240"/>
          <w:jc w:val="center"/>
        </w:trPr>
        <w:tc>
          <w:tcPr>
            <w:tcW w:w="4876" w:type="dxa"/>
          </w:tcPr>
          <w:p w14:paraId="1DA2EB6D" w14:textId="77777777" w:rsidR="00740D3F" w:rsidRPr="001E3FEC" w:rsidRDefault="00740D3F" w:rsidP="00E04692">
            <w:pPr>
              <w:pStyle w:val="AmColumnHeading"/>
            </w:pPr>
            <w:r w:rsidRPr="001E3FEC">
              <w:t>Texto da Comissão</w:t>
            </w:r>
          </w:p>
        </w:tc>
        <w:tc>
          <w:tcPr>
            <w:tcW w:w="4876" w:type="dxa"/>
          </w:tcPr>
          <w:p w14:paraId="0E2E83E0" w14:textId="77777777" w:rsidR="00740D3F" w:rsidRPr="001E3FEC" w:rsidRDefault="00740D3F" w:rsidP="00E04692">
            <w:pPr>
              <w:pStyle w:val="AmColumnHeading"/>
            </w:pPr>
            <w:r w:rsidRPr="001E3FEC">
              <w:t>Alteração</w:t>
            </w:r>
          </w:p>
        </w:tc>
      </w:tr>
      <w:tr w:rsidR="00740D3F" w:rsidRPr="001E3FEC" w14:paraId="4F0F091B" w14:textId="77777777" w:rsidTr="00E04692">
        <w:trPr>
          <w:jc w:val="center"/>
        </w:trPr>
        <w:tc>
          <w:tcPr>
            <w:tcW w:w="4876" w:type="dxa"/>
          </w:tcPr>
          <w:p w14:paraId="1052C03B" w14:textId="77777777" w:rsidR="00740D3F" w:rsidRPr="001E3FEC" w:rsidRDefault="00740D3F" w:rsidP="00E04692">
            <w:pPr>
              <w:pStyle w:val="Normal6a"/>
            </w:pPr>
          </w:p>
        </w:tc>
        <w:tc>
          <w:tcPr>
            <w:tcW w:w="4876" w:type="dxa"/>
          </w:tcPr>
          <w:p w14:paraId="51A55732" w14:textId="77777777" w:rsidR="00740D3F" w:rsidRPr="001E3FEC" w:rsidRDefault="00740D3F" w:rsidP="00E04692">
            <w:pPr>
              <w:pStyle w:val="NormalBoldItalicCenter6a"/>
            </w:pPr>
            <w:r w:rsidRPr="001E3FEC">
              <w:t>Artigo 9.º-E</w:t>
            </w:r>
          </w:p>
        </w:tc>
      </w:tr>
      <w:tr w:rsidR="00740D3F" w:rsidRPr="001E3FEC" w14:paraId="32142E70" w14:textId="77777777" w:rsidTr="00E04692">
        <w:trPr>
          <w:jc w:val="center"/>
        </w:trPr>
        <w:tc>
          <w:tcPr>
            <w:tcW w:w="4876" w:type="dxa"/>
          </w:tcPr>
          <w:p w14:paraId="0EDD38E3" w14:textId="77777777" w:rsidR="00740D3F" w:rsidRPr="001E3FEC" w:rsidRDefault="00740D3F" w:rsidP="00E04692">
            <w:pPr>
              <w:pStyle w:val="Normal6a"/>
            </w:pPr>
          </w:p>
        </w:tc>
        <w:tc>
          <w:tcPr>
            <w:tcW w:w="4876" w:type="dxa"/>
          </w:tcPr>
          <w:p w14:paraId="57DC1B67" w14:textId="77777777" w:rsidR="00740D3F" w:rsidRPr="001E3FEC" w:rsidRDefault="00740D3F" w:rsidP="00E04692">
            <w:pPr>
              <w:pStyle w:val="NormalBoldItalicCenter6a"/>
            </w:pPr>
            <w:r w:rsidRPr="001E3FEC">
              <w:t>Apoio financeiro</w:t>
            </w:r>
          </w:p>
        </w:tc>
      </w:tr>
      <w:tr w:rsidR="00740D3F" w:rsidRPr="001E3FEC" w14:paraId="6A2800E8" w14:textId="77777777" w:rsidTr="00E04692">
        <w:trPr>
          <w:jc w:val="center"/>
        </w:trPr>
        <w:tc>
          <w:tcPr>
            <w:tcW w:w="4876" w:type="dxa"/>
          </w:tcPr>
          <w:p w14:paraId="4B46475E" w14:textId="77777777" w:rsidR="00740D3F" w:rsidRPr="001E3FEC" w:rsidRDefault="00740D3F" w:rsidP="00E04692">
            <w:pPr>
              <w:pStyle w:val="Normal6a"/>
            </w:pPr>
          </w:p>
        </w:tc>
        <w:tc>
          <w:tcPr>
            <w:tcW w:w="4876" w:type="dxa"/>
          </w:tcPr>
          <w:p w14:paraId="622CC254" w14:textId="77777777" w:rsidR="00740D3F" w:rsidRPr="001E3FEC" w:rsidRDefault="00740D3F" w:rsidP="00E04692">
            <w:pPr>
              <w:pStyle w:val="Normal6a"/>
            </w:pPr>
            <w:r w:rsidRPr="001E3FEC">
              <w:rPr>
                <w:b/>
                <w:i/>
              </w:rPr>
              <w:t>1. O apoio financeiro é concedido nos termos do Regulamento (UE) n.º 2021/1147 do Parlamento Europeu e do Conselho, de 7 de julho de 2021, que cria o Fundo para o Asilo, a Migração e a Integração, com base no objetivo referido no artigo 3.º, n.º 2, alínea d) do referido regulamento.</w:t>
            </w:r>
          </w:p>
        </w:tc>
      </w:tr>
      <w:tr w:rsidR="00740D3F" w:rsidRPr="001E3FEC" w14:paraId="65C73468" w14:textId="77777777" w:rsidTr="00E04692">
        <w:trPr>
          <w:jc w:val="center"/>
        </w:trPr>
        <w:tc>
          <w:tcPr>
            <w:tcW w:w="4876" w:type="dxa"/>
          </w:tcPr>
          <w:p w14:paraId="1BB7AFCE" w14:textId="77777777" w:rsidR="00740D3F" w:rsidRPr="001E3FEC" w:rsidRDefault="00740D3F" w:rsidP="00E04692">
            <w:pPr>
              <w:pStyle w:val="Normal6a"/>
            </w:pPr>
          </w:p>
        </w:tc>
        <w:tc>
          <w:tcPr>
            <w:tcW w:w="4876" w:type="dxa"/>
          </w:tcPr>
          <w:p w14:paraId="70E03E69" w14:textId="77777777" w:rsidR="00740D3F" w:rsidRPr="001E3FEC" w:rsidRDefault="00740D3F" w:rsidP="00E04692">
            <w:pPr>
              <w:pStyle w:val="Normal6a"/>
            </w:pPr>
            <w:r w:rsidRPr="001E3FEC">
              <w:rPr>
                <w:b/>
                <w:i/>
              </w:rPr>
              <w:t>2. O apoio financeiro de emergência ao Estado-Membro em situação de crise pode ser concedido nos termos dos artigos 31.º, n.º 1, alíneas a) e b), do Regulamento (UE) n.º 2021/1147.</w:t>
            </w:r>
          </w:p>
        </w:tc>
      </w:tr>
      <w:tr w:rsidR="00740D3F" w:rsidRPr="001E3FEC" w14:paraId="63163383" w14:textId="77777777" w:rsidTr="00E04692">
        <w:trPr>
          <w:jc w:val="center"/>
        </w:trPr>
        <w:tc>
          <w:tcPr>
            <w:tcW w:w="4876" w:type="dxa"/>
          </w:tcPr>
          <w:p w14:paraId="26327A23" w14:textId="77777777" w:rsidR="00740D3F" w:rsidRPr="001E3FEC" w:rsidRDefault="00740D3F" w:rsidP="00E04692">
            <w:pPr>
              <w:pStyle w:val="Normal6a"/>
            </w:pPr>
          </w:p>
        </w:tc>
        <w:tc>
          <w:tcPr>
            <w:tcW w:w="4876" w:type="dxa"/>
          </w:tcPr>
          <w:p w14:paraId="798449F5" w14:textId="77777777" w:rsidR="00740D3F" w:rsidRPr="001E3FEC" w:rsidRDefault="00740D3F" w:rsidP="00E04692">
            <w:pPr>
              <w:pStyle w:val="Normal6a"/>
            </w:pPr>
            <w:r w:rsidRPr="001E3FEC">
              <w:rPr>
                <w:b/>
                <w:i/>
              </w:rPr>
              <w:t>3. As infraestruturas utilizadas para implementar o presente regulamento serão inteiramente financiadas pelo orçamento da União. Isto inclui a construção, o funcionamento e a renovação das infraestruturas de emergência necessárias para a aplicação do presente regulamento, em conformidade com as normas previstas na Diretiva XXX/XXX/UE [reformulação da Diretiva Condições de Acolhimento].</w:t>
            </w:r>
          </w:p>
        </w:tc>
      </w:tr>
    </w:tbl>
    <w:p w14:paraId="65C31E0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962D80B" w14:textId="77777777" w:rsidR="00740D3F" w:rsidRPr="001E3FEC" w:rsidRDefault="00740D3F" w:rsidP="00740D3F">
      <w:r w:rsidRPr="001E3FEC">
        <w:rPr>
          <w:rStyle w:val="HideTWBExt"/>
          <w:noProof w:val="0"/>
        </w:rPr>
        <w:t>&lt;/Amend&gt;</w:t>
      </w:r>
    </w:p>
    <w:p w14:paraId="01768F1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600</w:t>
      </w:r>
      <w:r w:rsidRPr="001E3FEC">
        <w:rPr>
          <w:rStyle w:val="HideTWBExt"/>
          <w:noProof w:val="0"/>
        </w:rPr>
        <w:t>&lt;/NumAm&gt;</w:t>
      </w:r>
    </w:p>
    <w:p w14:paraId="3C5BA84A"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353F74D" w14:textId="77777777" w:rsidR="00740D3F" w:rsidRPr="001E3FEC" w:rsidRDefault="00740D3F" w:rsidP="00740D3F">
      <w:pPr>
        <w:pStyle w:val="NormalBold"/>
      </w:pPr>
      <w:r w:rsidRPr="001E3FEC">
        <w:rPr>
          <w:rStyle w:val="HideTWBExt"/>
          <w:noProof w:val="0"/>
        </w:rPr>
        <w:t>&lt;/RepeatBlock-By&gt;</w:t>
      </w:r>
    </w:p>
    <w:p w14:paraId="674310C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2E85B6C" w14:textId="77777777" w:rsidR="00740D3F" w:rsidRPr="001E3FEC" w:rsidRDefault="00740D3F" w:rsidP="00740D3F">
      <w:pPr>
        <w:pStyle w:val="NormalBold"/>
      </w:pPr>
      <w:r w:rsidRPr="001E3FEC">
        <w:rPr>
          <w:rStyle w:val="HideTWBExt"/>
          <w:noProof w:val="0"/>
        </w:rPr>
        <w:t>&lt;Article&gt;</w:t>
      </w:r>
      <w:r w:rsidRPr="001E3FEC">
        <w:t>Capítulo V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740BFC0" w14:textId="77777777" w:rsidTr="00E04692">
        <w:trPr>
          <w:trHeight w:hRule="exact" w:val="240"/>
          <w:jc w:val="center"/>
        </w:trPr>
        <w:tc>
          <w:tcPr>
            <w:tcW w:w="9752" w:type="dxa"/>
            <w:gridSpan w:val="2"/>
          </w:tcPr>
          <w:p w14:paraId="7707F4A1" w14:textId="77777777" w:rsidR="00740D3F" w:rsidRPr="001E3FEC" w:rsidRDefault="00740D3F" w:rsidP="00E04692"/>
        </w:tc>
      </w:tr>
      <w:tr w:rsidR="00740D3F" w:rsidRPr="001E3FEC" w14:paraId="12981791" w14:textId="77777777" w:rsidTr="00E04692">
        <w:trPr>
          <w:trHeight w:val="240"/>
          <w:jc w:val="center"/>
        </w:trPr>
        <w:tc>
          <w:tcPr>
            <w:tcW w:w="4876" w:type="dxa"/>
          </w:tcPr>
          <w:p w14:paraId="5A08D495" w14:textId="77777777" w:rsidR="00740D3F" w:rsidRPr="001E3FEC" w:rsidRDefault="00740D3F" w:rsidP="00E04692">
            <w:pPr>
              <w:pStyle w:val="AmColumnHeading"/>
            </w:pPr>
            <w:r w:rsidRPr="001E3FEC">
              <w:t>Texto da Comissão</w:t>
            </w:r>
          </w:p>
        </w:tc>
        <w:tc>
          <w:tcPr>
            <w:tcW w:w="4876" w:type="dxa"/>
          </w:tcPr>
          <w:p w14:paraId="1FD03BF0" w14:textId="77777777" w:rsidR="00740D3F" w:rsidRPr="001E3FEC" w:rsidRDefault="00740D3F" w:rsidP="00E04692">
            <w:pPr>
              <w:pStyle w:val="AmColumnHeading"/>
            </w:pPr>
            <w:r w:rsidRPr="001E3FEC">
              <w:t>Alteração</w:t>
            </w:r>
          </w:p>
        </w:tc>
      </w:tr>
      <w:tr w:rsidR="00740D3F" w:rsidRPr="001E3FEC" w14:paraId="49F7C651" w14:textId="77777777" w:rsidTr="00E04692">
        <w:trPr>
          <w:jc w:val="center"/>
        </w:trPr>
        <w:tc>
          <w:tcPr>
            <w:tcW w:w="4876" w:type="dxa"/>
          </w:tcPr>
          <w:p w14:paraId="6FCCE40C" w14:textId="799C7EA6" w:rsidR="00740D3F" w:rsidRPr="001E3FEC" w:rsidRDefault="00740D3F" w:rsidP="00E04692">
            <w:pPr>
              <w:pStyle w:val="Normal6a"/>
            </w:pPr>
            <w:r w:rsidRPr="001E3FEC">
              <w:t>Concessão de proteção imediata</w:t>
            </w:r>
          </w:p>
        </w:tc>
        <w:tc>
          <w:tcPr>
            <w:tcW w:w="4876" w:type="dxa"/>
          </w:tcPr>
          <w:p w14:paraId="2255A06A" w14:textId="3BC09EC0" w:rsidR="00740D3F" w:rsidRPr="001E3FEC" w:rsidRDefault="00740D3F" w:rsidP="00E04692">
            <w:pPr>
              <w:pStyle w:val="Normal6a"/>
            </w:pPr>
            <w:r w:rsidRPr="001E3FEC">
              <w:t xml:space="preserve">Concessão </w:t>
            </w:r>
            <w:r w:rsidRPr="001E3FEC">
              <w:rPr>
                <w:b/>
                <w:i/>
              </w:rPr>
              <w:t>de proteção internacional prima facie e</w:t>
            </w:r>
            <w:r w:rsidRPr="001E3FEC">
              <w:t xml:space="preserve"> de proteção imediata</w:t>
            </w:r>
          </w:p>
        </w:tc>
      </w:tr>
    </w:tbl>
    <w:p w14:paraId="417FFA0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5A7A7E5" w14:textId="77777777" w:rsidR="00740D3F" w:rsidRPr="001E3FEC" w:rsidRDefault="00740D3F" w:rsidP="00740D3F">
      <w:r w:rsidRPr="001E3FEC">
        <w:rPr>
          <w:rStyle w:val="HideTWBExt"/>
          <w:noProof w:val="0"/>
        </w:rPr>
        <w:t>&lt;/Amend&gt;</w:t>
      </w:r>
    </w:p>
    <w:p w14:paraId="3A9F129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601</w:t>
      </w:r>
      <w:r w:rsidRPr="001E3FEC">
        <w:rPr>
          <w:rStyle w:val="HideTWBExt"/>
          <w:noProof w:val="0"/>
        </w:rPr>
        <w:t>&lt;/NumAm&gt;</w:t>
      </w:r>
    </w:p>
    <w:p w14:paraId="03996A87"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2F986295" w14:textId="77777777" w:rsidR="00740D3F" w:rsidRPr="001E3FEC" w:rsidRDefault="00740D3F" w:rsidP="00740D3F">
      <w:pPr>
        <w:pStyle w:val="NormalBold"/>
      </w:pPr>
      <w:r w:rsidRPr="001E3FEC">
        <w:rPr>
          <w:rStyle w:val="HideTWBExt"/>
          <w:noProof w:val="0"/>
        </w:rPr>
        <w:t>&lt;/RepeatBlock-By&gt;</w:t>
      </w:r>
    </w:p>
    <w:p w14:paraId="040AC80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CA926A3" w14:textId="77777777" w:rsidR="00740D3F" w:rsidRPr="001E3FEC" w:rsidRDefault="00740D3F" w:rsidP="00740D3F">
      <w:pPr>
        <w:pStyle w:val="NormalBold"/>
      </w:pPr>
      <w:r w:rsidRPr="001E3FEC">
        <w:rPr>
          <w:rStyle w:val="HideTWBExt"/>
          <w:noProof w:val="0"/>
        </w:rPr>
        <w:t>&lt;Article&gt;</w:t>
      </w:r>
      <w:r w:rsidRPr="001E3FEC">
        <w:t>Capítulo V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B5133A5" w14:textId="77777777" w:rsidTr="00E04692">
        <w:trPr>
          <w:trHeight w:hRule="exact" w:val="240"/>
          <w:jc w:val="center"/>
        </w:trPr>
        <w:tc>
          <w:tcPr>
            <w:tcW w:w="9752" w:type="dxa"/>
            <w:gridSpan w:val="2"/>
          </w:tcPr>
          <w:p w14:paraId="703C107B" w14:textId="77777777" w:rsidR="00740D3F" w:rsidRPr="001E3FEC" w:rsidRDefault="00740D3F" w:rsidP="00E04692"/>
        </w:tc>
      </w:tr>
      <w:tr w:rsidR="00740D3F" w:rsidRPr="001E3FEC" w14:paraId="408D3982" w14:textId="77777777" w:rsidTr="00E04692">
        <w:trPr>
          <w:trHeight w:val="240"/>
          <w:jc w:val="center"/>
        </w:trPr>
        <w:tc>
          <w:tcPr>
            <w:tcW w:w="4876" w:type="dxa"/>
          </w:tcPr>
          <w:p w14:paraId="05372F9D" w14:textId="77777777" w:rsidR="00740D3F" w:rsidRPr="001E3FEC" w:rsidRDefault="00740D3F" w:rsidP="00E04692">
            <w:pPr>
              <w:pStyle w:val="AmColumnHeading"/>
            </w:pPr>
            <w:r w:rsidRPr="001E3FEC">
              <w:t>Texto da Comissão</w:t>
            </w:r>
          </w:p>
        </w:tc>
        <w:tc>
          <w:tcPr>
            <w:tcW w:w="4876" w:type="dxa"/>
          </w:tcPr>
          <w:p w14:paraId="312A5860" w14:textId="77777777" w:rsidR="00740D3F" w:rsidRPr="001E3FEC" w:rsidRDefault="00740D3F" w:rsidP="00E04692">
            <w:pPr>
              <w:pStyle w:val="AmColumnHeading"/>
            </w:pPr>
            <w:r w:rsidRPr="001E3FEC">
              <w:t>Alteração</w:t>
            </w:r>
          </w:p>
        </w:tc>
      </w:tr>
      <w:tr w:rsidR="00740D3F" w:rsidRPr="001E3FEC" w14:paraId="44074827" w14:textId="77777777" w:rsidTr="00E04692">
        <w:trPr>
          <w:jc w:val="center"/>
        </w:trPr>
        <w:tc>
          <w:tcPr>
            <w:tcW w:w="4876" w:type="dxa"/>
          </w:tcPr>
          <w:p w14:paraId="04E419E1" w14:textId="2D4DFFF9" w:rsidR="00740D3F" w:rsidRPr="001E3FEC" w:rsidRDefault="00740D3F" w:rsidP="00E04692">
            <w:pPr>
              <w:pStyle w:val="Normal6a"/>
            </w:pPr>
            <w:r w:rsidRPr="001E3FEC">
              <w:rPr>
                <w:b/>
                <w:i/>
              </w:rPr>
              <w:t>Concessão de proteção imediata</w:t>
            </w:r>
          </w:p>
        </w:tc>
        <w:tc>
          <w:tcPr>
            <w:tcW w:w="4876" w:type="dxa"/>
          </w:tcPr>
          <w:p w14:paraId="3DC1848F" w14:textId="7B022833" w:rsidR="00740D3F" w:rsidRPr="001E3FEC" w:rsidRDefault="00740D3F" w:rsidP="00E04692">
            <w:pPr>
              <w:pStyle w:val="Normal6a"/>
            </w:pPr>
            <w:r w:rsidRPr="001E3FEC">
              <w:rPr>
                <w:b/>
                <w:i/>
              </w:rPr>
              <w:t>Procedimentos simplificados e acelerados em casos bem fundamentados</w:t>
            </w:r>
          </w:p>
        </w:tc>
      </w:tr>
    </w:tbl>
    <w:p w14:paraId="6667D0B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7BEE070" w14:textId="77777777" w:rsidR="00740D3F" w:rsidRPr="001E3FEC" w:rsidRDefault="00740D3F" w:rsidP="00740D3F">
      <w:r w:rsidRPr="001E3FEC">
        <w:rPr>
          <w:rStyle w:val="HideTWBExt"/>
          <w:noProof w:val="0"/>
        </w:rPr>
        <w:t>&lt;/Amend&gt;</w:t>
      </w:r>
    </w:p>
    <w:p w14:paraId="2564C9A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602</w:t>
      </w:r>
      <w:r w:rsidRPr="001E3FEC">
        <w:rPr>
          <w:rStyle w:val="HideTWBExt"/>
          <w:noProof w:val="0"/>
        </w:rPr>
        <w:t>&lt;/NumAm&gt;</w:t>
      </w:r>
    </w:p>
    <w:p w14:paraId="2699384E"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5F11CEFE" w14:textId="77777777" w:rsidR="00740D3F" w:rsidRPr="001E3FEC" w:rsidRDefault="00740D3F" w:rsidP="00740D3F">
      <w:pPr>
        <w:pStyle w:val="NormalBold"/>
      </w:pPr>
      <w:r w:rsidRPr="001E3FEC">
        <w:rPr>
          <w:rStyle w:val="HideTWBExt"/>
          <w:noProof w:val="0"/>
        </w:rPr>
        <w:t>&lt;/RepeatBlock-By&gt;</w:t>
      </w:r>
    </w:p>
    <w:p w14:paraId="493ECB2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9037733" w14:textId="77777777" w:rsidR="00740D3F" w:rsidRPr="001E3FEC" w:rsidRDefault="00740D3F" w:rsidP="00740D3F">
      <w:pPr>
        <w:pStyle w:val="NormalBold"/>
      </w:pPr>
      <w:r w:rsidRPr="001E3FEC">
        <w:rPr>
          <w:rStyle w:val="HideTWBExt"/>
          <w:noProof w:val="0"/>
        </w:rPr>
        <w:t>&lt;Article&gt;</w:t>
      </w:r>
      <w:r w:rsidRPr="001E3FEC">
        <w:t>Capítulo V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336B1F9" w14:textId="77777777" w:rsidTr="00E04692">
        <w:trPr>
          <w:trHeight w:hRule="exact" w:val="240"/>
          <w:jc w:val="center"/>
        </w:trPr>
        <w:tc>
          <w:tcPr>
            <w:tcW w:w="9752" w:type="dxa"/>
            <w:gridSpan w:val="2"/>
          </w:tcPr>
          <w:p w14:paraId="65009A92" w14:textId="77777777" w:rsidR="00740D3F" w:rsidRPr="001E3FEC" w:rsidRDefault="00740D3F" w:rsidP="00E04692"/>
        </w:tc>
      </w:tr>
      <w:tr w:rsidR="00740D3F" w:rsidRPr="001E3FEC" w14:paraId="6706B1C8" w14:textId="77777777" w:rsidTr="00E04692">
        <w:trPr>
          <w:trHeight w:val="240"/>
          <w:jc w:val="center"/>
        </w:trPr>
        <w:tc>
          <w:tcPr>
            <w:tcW w:w="4876" w:type="dxa"/>
          </w:tcPr>
          <w:p w14:paraId="44567C9E" w14:textId="77777777" w:rsidR="00740D3F" w:rsidRPr="001E3FEC" w:rsidRDefault="00740D3F" w:rsidP="00E04692">
            <w:pPr>
              <w:pStyle w:val="AmColumnHeading"/>
            </w:pPr>
            <w:r w:rsidRPr="001E3FEC">
              <w:t>Texto da Comissão</w:t>
            </w:r>
          </w:p>
        </w:tc>
        <w:tc>
          <w:tcPr>
            <w:tcW w:w="4876" w:type="dxa"/>
          </w:tcPr>
          <w:p w14:paraId="44F78719" w14:textId="77777777" w:rsidR="00740D3F" w:rsidRPr="001E3FEC" w:rsidRDefault="00740D3F" w:rsidP="00E04692">
            <w:pPr>
              <w:pStyle w:val="AmColumnHeading"/>
            </w:pPr>
            <w:r w:rsidRPr="001E3FEC">
              <w:t>Alteração</w:t>
            </w:r>
          </w:p>
        </w:tc>
      </w:tr>
      <w:tr w:rsidR="00740D3F" w:rsidRPr="001E3FEC" w14:paraId="1708C4B9" w14:textId="77777777" w:rsidTr="00E04692">
        <w:trPr>
          <w:jc w:val="center"/>
        </w:trPr>
        <w:tc>
          <w:tcPr>
            <w:tcW w:w="4876" w:type="dxa"/>
          </w:tcPr>
          <w:p w14:paraId="06DF2E7C" w14:textId="70A0D639" w:rsidR="00740D3F" w:rsidRPr="001E3FEC" w:rsidRDefault="00740D3F" w:rsidP="00E04692">
            <w:pPr>
              <w:pStyle w:val="Normal6a"/>
            </w:pPr>
            <w:r w:rsidRPr="001E3FEC">
              <w:t xml:space="preserve">Concessão de proteção </w:t>
            </w:r>
            <w:r w:rsidRPr="001E3FEC">
              <w:rPr>
                <w:b/>
                <w:i/>
              </w:rPr>
              <w:t>imediata</w:t>
            </w:r>
          </w:p>
        </w:tc>
        <w:tc>
          <w:tcPr>
            <w:tcW w:w="4876" w:type="dxa"/>
          </w:tcPr>
          <w:p w14:paraId="3B0702F2" w14:textId="7899FF8D" w:rsidR="00740D3F" w:rsidRPr="001E3FEC" w:rsidRDefault="00740D3F" w:rsidP="00E04692">
            <w:pPr>
              <w:pStyle w:val="Normal6a"/>
            </w:pPr>
            <w:r w:rsidRPr="001E3FEC">
              <w:t xml:space="preserve">Concessão de proteção </w:t>
            </w:r>
            <w:r w:rsidRPr="001E3FEC">
              <w:rPr>
                <w:b/>
                <w:i/>
              </w:rPr>
              <w:t>internacional prima facie</w:t>
            </w:r>
          </w:p>
        </w:tc>
      </w:tr>
    </w:tbl>
    <w:p w14:paraId="466FB9A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731602E" w14:textId="77777777" w:rsidR="00740D3F" w:rsidRPr="001E3FEC" w:rsidRDefault="00740D3F" w:rsidP="00740D3F">
      <w:r w:rsidRPr="001E3FEC">
        <w:rPr>
          <w:rStyle w:val="HideTWBExt"/>
          <w:noProof w:val="0"/>
        </w:rPr>
        <w:t>&lt;/Amend&gt;</w:t>
      </w:r>
    </w:p>
    <w:p w14:paraId="7BB83DA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603</w:t>
      </w:r>
      <w:r w:rsidRPr="001E3FEC">
        <w:rPr>
          <w:rStyle w:val="HideTWBExt"/>
          <w:noProof w:val="0"/>
        </w:rPr>
        <w:t>&lt;/NumAm&gt;</w:t>
      </w:r>
    </w:p>
    <w:p w14:paraId="66224FF0"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4D619868" w14:textId="77777777" w:rsidR="00740D3F" w:rsidRPr="001E3FEC" w:rsidRDefault="00740D3F" w:rsidP="00740D3F">
      <w:pPr>
        <w:pStyle w:val="NormalBold"/>
      </w:pPr>
      <w:r w:rsidRPr="001E3FEC">
        <w:rPr>
          <w:rStyle w:val="HideTWBExt"/>
          <w:noProof w:val="0"/>
        </w:rPr>
        <w:t>&lt;/RepeatBlock-By&gt;</w:t>
      </w:r>
    </w:p>
    <w:p w14:paraId="3420AF0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4E7E3A1" w14:textId="77777777" w:rsidR="00740D3F" w:rsidRPr="001E3FEC" w:rsidRDefault="00740D3F" w:rsidP="00740D3F">
      <w:pPr>
        <w:pStyle w:val="NormalBold"/>
      </w:pPr>
      <w:r w:rsidRPr="001E3FEC">
        <w:rPr>
          <w:rStyle w:val="HideTWBExt"/>
          <w:noProof w:val="0"/>
        </w:rPr>
        <w:t>&lt;Article&gt;</w:t>
      </w:r>
      <w:r w:rsidRPr="001E3FEC">
        <w:t>Capítulo V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054BDC8" w14:textId="77777777" w:rsidTr="00E04692">
        <w:trPr>
          <w:trHeight w:hRule="exact" w:val="240"/>
          <w:jc w:val="center"/>
        </w:trPr>
        <w:tc>
          <w:tcPr>
            <w:tcW w:w="9752" w:type="dxa"/>
            <w:gridSpan w:val="2"/>
          </w:tcPr>
          <w:p w14:paraId="2F147EE4" w14:textId="77777777" w:rsidR="00740D3F" w:rsidRPr="001E3FEC" w:rsidRDefault="00740D3F" w:rsidP="00E04692"/>
        </w:tc>
      </w:tr>
      <w:tr w:rsidR="00740D3F" w:rsidRPr="001E3FEC" w14:paraId="2DD5E611" w14:textId="77777777" w:rsidTr="00E04692">
        <w:trPr>
          <w:trHeight w:val="240"/>
          <w:jc w:val="center"/>
        </w:trPr>
        <w:tc>
          <w:tcPr>
            <w:tcW w:w="4876" w:type="dxa"/>
          </w:tcPr>
          <w:p w14:paraId="0E016A0A" w14:textId="77777777" w:rsidR="00740D3F" w:rsidRPr="001E3FEC" w:rsidRDefault="00740D3F" w:rsidP="00E04692">
            <w:pPr>
              <w:pStyle w:val="AmColumnHeading"/>
            </w:pPr>
            <w:r w:rsidRPr="001E3FEC">
              <w:t>Texto da Comissão</w:t>
            </w:r>
          </w:p>
        </w:tc>
        <w:tc>
          <w:tcPr>
            <w:tcW w:w="4876" w:type="dxa"/>
          </w:tcPr>
          <w:p w14:paraId="674DC6F0" w14:textId="77777777" w:rsidR="00740D3F" w:rsidRPr="001E3FEC" w:rsidRDefault="00740D3F" w:rsidP="00E04692">
            <w:pPr>
              <w:pStyle w:val="AmColumnHeading"/>
            </w:pPr>
            <w:r w:rsidRPr="001E3FEC">
              <w:t>Alteração</w:t>
            </w:r>
          </w:p>
        </w:tc>
      </w:tr>
      <w:tr w:rsidR="00740D3F" w:rsidRPr="001E3FEC" w14:paraId="35ABA862" w14:textId="77777777" w:rsidTr="00E04692">
        <w:trPr>
          <w:jc w:val="center"/>
        </w:trPr>
        <w:tc>
          <w:tcPr>
            <w:tcW w:w="4876" w:type="dxa"/>
          </w:tcPr>
          <w:p w14:paraId="01E7DDD7" w14:textId="61D83A0B" w:rsidR="00740D3F" w:rsidRPr="001E3FEC" w:rsidRDefault="00740D3F" w:rsidP="00E04692">
            <w:pPr>
              <w:pStyle w:val="Normal6a"/>
            </w:pPr>
            <w:r w:rsidRPr="001E3FEC">
              <w:t xml:space="preserve">Concessão </w:t>
            </w:r>
            <w:r w:rsidRPr="001E3FEC">
              <w:rPr>
                <w:b/>
                <w:i/>
              </w:rPr>
              <w:t>de proteção imediata</w:t>
            </w:r>
          </w:p>
        </w:tc>
        <w:tc>
          <w:tcPr>
            <w:tcW w:w="4876" w:type="dxa"/>
          </w:tcPr>
          <w:p w14:paraId="37363568" w14:textId="01AB5C96" w:rsidR="00740D3F" w:rsidRPr="001E3FEC" w:rsidRDefault="00740D3F" w:rsidP="00E04692">
            <w:pPr>
              <w:pStyle w:val="Normal6a"/>
            </w:pPr>
            <w:r w:rsidRPr="001E3FEC">
              <w:t xml:space="preserve">Concessão </w:t>
            </w:r>
            <w:r w:rsidRPr="001E3FEC">
              <w:rPr>
                <w:b/>
                <w:i/>
              </w:rPr>
              <w:t>de um direito temporário de permanência</w:t>
            </w:r>
          </w:p>
        </w:tc>
      </w:tr>
    </w:tbl>
    <w:p w14:paraId="15677AA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DD9950A" w14:textId="77777777" w:rsidR="00740D3F" w:rsidRPr="001E3FEC" w:rsidRDefault="00740D3F" w:rsidP="00740D3F">
      <w:r w:rsidRPr="001E3FEC">
        <w:rPr>
          <w:rStyle w:val="HideTWBExt"/>
          <w:noProof w:val="0"/>
        </w:rPr>
        <w:t>&lt;/Amend&gt;</w:t>
      </w:r>
    </w:p>
    <w:p w14:paraId="6D0E6E7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604</w:t>
      </w:r>
      <w:r w:rsidRPr="001E3FEC">
        <w:rPr>
          <w:rStyle w:val="HideTWBExt"/>
          <w:noProof w:val="0"/>
        </w:rPr>
        <w:t>&lt;/NumAm&gt;</w:t>
      </w:r>
    </w:p>
    <w:p w14:paraId="5DB06E5F"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548713B1" w14:textId="77777777" w:rsidR="00740D3F" w:rsidRPr="001E3FEC" w:rsidRDefault="00740D3F" w:rsidP="00740D3F">
      <w:pPr>
        <w:pStyle w:val="NormalBold"/>
      </w:pPr>
      <w:r w:rsidRPr="001E3FEC">
        <w:rPr>
          <w:rStyle w:val="HideTWBExt"/>
          <w:noProof w:val="0"/>
        </w:rPr>
        <w:t>&lt;/RepeatBlock-By&gt;</w:t>
      </w:r>
    </w:p>
    <w:p w14:paraId="5D0B5DB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8163AD3" w14:textId="77777777" w:rsidR="00740D3F" w:rsidRPr="001E3FEC" w:rsidRDefault="00740D3F" w:rsidP="00740D3F">
      <w:pPr>
        <w:pStyle w:val="NormalBold"/>
      </w:pPr>
      <w:r w:rsidRPr="001E3FEC">
        <w:rPr>
          <w:rStyle w:val="HideTWBExt"/>
          <w:noProof w:val="0"/>
        </w:rPr>
        <w:t>&lt;Article&gt;</w:t>
      </w:r>
      <w:r w:rsidRPr="001E3FEC">
        <w:t>Artigo 9-A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A600C56" w14:textId="77777777" w:rsidTr="00E04692">
        <w:trPr>
          <w:trHeight w:hRule="exact" w:val="240"/>
          <w:jc w:val="center"/>
        </w:trPr>
        <w:tc>
          <w:tcPr>
            <w:tcW w:w="9752" w:type="dxa"/>
            <w:gridSpan w:val="2"/>
          </w:tcPr>
          <w:p w14:paraId="27DB7D3B" w14:textId="77777777" w:rsidR="00740D3F" w:rsidRPr="001E3FEC" w:rsidRDefault="00740D3F" w:rsidP="00E04692"/>
        </w:tc>
      </w:tr>
      <w:tr w:rsidR="00740D3F" w:rsidRPr="001E3FEC" w14:paraId="48D42941" w14:textId="77777777" w:rsidTr="00E04692">
        <w:trPr>
          <w:trHeight w:val="240"/>
          <w:jc w:val="center"/>
        </w:trPr>
        <w:tc>
          <w:tcPr>
            <w:tcW w:w="4876" w:type="dxa"/>
          </w:tcPr>
          <w:p w14:paraId="41C61928" w14:textId="77777777" w:rsidR="00740D3F" w:rsidRPr="001E3FEC" w:rsidRDefault="00740D3F" w:rsidP="00E04692">
            <w:pPr>
              <w:pStyle w:val="AmColumnHeading"/>
            </w:pPr>
            <w:r w:rsidRPr="001E3FEC">
              <w:t>Texto da Comissão</w:t>
            </w:r>
          </w:p>
        </w:tc>
        <w:tc>
          <w:tcPr>
            <w:tcW w:w="4876" w:type="dxa"/>
          </w:tcPr>
          <w:p w14:paraId="67BFEC2B" w14:textId="77777777" w:rsidR="00740D3F" w:rsidRPr="001E3FEC" w:rsidRDefault="00740D3F" w:rsidP="00E04692">
            <w:pPr>
              <w:pStyle w:val="AmColumnHeading"/>
            </w:pPr>
            <w:r w:rsidRPr="001E3FEC">
              <w:t>Alteração</w:t>
            </w:r>
          </w:p>
        </w:tc>
      </w:tr>
      <w:tr w:rsidR="00740D3F" w:rsidRPr="001E3FEC" w14:paraId="65D8DC5A" w14:textId="77777777" w:rsidTr="00E04692">
        <w:trPr>
          <w:jc w:val="center"/>
        </w:trPr>
        <w:tc>
          <w:tcPr>
            <w:tcW w:w="4876" w:type="dxa"/>
          </w:tcPr>
          <w:p w14:paraId="0E3F7137" w14:textId="77777777" w:rsidR="00740D3F" w:rsidRPr="001E3FEC" w:rsidRDefault="00740D3F" w:rsidP="00E04692">
            <w:pPr>
              <w:pStyle w:val="Normal6a"/>
            </w:pPr>
          </w:p>
        </w:tc>
        <w:tc>
          <w:tcPr>
            <w:tcW w:w="4876" w:type="dxa"/>
          </w:tcPr>
          <w:p w14:paraId="32E71336" w14:textId="77777777" w:rsidR="00740D3F" w:rsidRPr="001E3FEC" w:rsidRDefault="00740D3F" w:rsidP="00E04692">
            <w:pPr>
              <w:pStyle w:val="NormalBoldItalicCenter6a"/>
            </w:pPr>
            <w:r w:rsidRPr="001E3FEC">
              <w:t>Artigo 9.º-A</w:t>
            </w:r>
          </w:p>
        </w:tc>
      </w:tr>
      <w:tr w:rsidR="00740D3F" w:rsidRPr="001E3FEC" w14:paraId="4C74286E" w14:textId="77777777" w:rsidTr="00E04692">
        <w:trPr>
          <w:jc w:val="center"/>
        </w:trPr>
        <w:tc>
          <w:tcPr>
            <w:tcW w:w="4876" w:type="dxa"/>
          </w:tcPr>
          <w:p w14:paraId="4B8A4B73" w14:textId="77777777" w:rsidR="00740D3F" w:rsidRPr="001E3FEC" w:rsidRDefault="00740D3F" w:rsidP="00E04692">
            <w:pPr>
              <w:pStyle w:val="Normal6a"/>
            </w:pPr>
          </w:p>
        </w:tc>
        <w:tc>
          <w:tcPr>
            <w:tcW w:w="4876" w:type="dxa"/>
          </w:tcPr>
          <w:p w14:paraId="137D640E" w14:textId="77777777" w:rsidR="00740D3F" w:rsidRPr="001E3FEC" w:rsidRDefault="00740D3F" w:rsidP="00E04692">
            <w:pPr>
              <w:pStyle w:val="NormalBoldItalicCenter6a"/>
            </w:pPr>
            <w:r w:rsidRPr="001E3FEC">
              <w:t>Concessão de proteção internacional prima facie</w:t>
            </w:r>
          </w:p>
        </w:tc>
      </w:tr>
      <w:tr w:rsidR="00740D3F" w:rsidRPr="001E3FEC" w14:paraId="7EDF43B3" w14:textId="77777777" w:rsidTr="00E04692">
        <w:trPr>
          <w:jc w:val="center"/>
        </w:trPr>
        <w:tc>
          <w:tcPr>
            <w:tcW w:w="4876" w:type="dxa"/>
          </w:tcPr>
          <w:p w14:paraId="1F3FD868" w14:textId="77777777" w:rsidR="00740D3F" w:rsidRPr="001E3FEC" w:rsidRDefault="00740D3F" w:rsidP="00E04692">
            <w:pPr>
              <w:pStyle w:val="Normal6a"/>
            </w:pPr>
          </w:p>
        </w:tc>
        <w:tc>
          <w:tcPr>
            <w:tcW w:w="4876" w:type="dxa"/>
          </w:tcPr>
          <w:p w14:paraId="6F5DDC74" w14:textId="77777777" w:rsidR="00740D3F" w:rsidRPr="001E3FEC" w:rsidRDefault="00740D3F" w:rsidP="00E04692">
            <w:pPr>
              <w:pStyle w:val="Normal6a"/>
            </w:pPr>
            <w:r w:rsidRPr="001E3FEC">
              <w:rPr>
                <w:b/>
                <w:i/>
              </w:rPr>
              <w:t>1. Numa situação de emergência a que se refere o artigo 1.º-A, n.º 1, alínea a), os Estados-Membros devem conceder proteção internacional prima facie em conformidade com o Regulamento (UE) XXX/XXX [Regulamento Condições de Asilo] relativamente a requerentes com um país de origem ou residência habitual específico ou relativamente a grupos específicos de requerentes com base em circunstâncias objetivas facilmente comprováveis, em especial quando o motivo para conceder proteção internacional a um grupo de pessoas em situação semelhante seja evidente, como raça, religião, nacionalidade, opinião política ou pertença a um grupo social específico.</w:t>
            </w:r>
          </w:p>
        </w:tc>
      </w:tr>
      <w:tr w:rsidR="00740D3F" w:rsidRPr="001E3FEC" w14:paraId="123B504A" w14:textId="77777777" w:rsidTr="00E04692">
        <w:trPr>
          <w:jc w:val="center"/>
        </w:trPr>
        <w:tc>
          <w:tcPr>
            <w:tcW w:w="4876" w:type="dxa"/>
          </w:tcPr>
          <w:p w14:paraId="56352A14" w14:textId="77777777" w:rsidR="00740D3F" w:rsidRPr="001E3FEC" w:rsidRDefault="00740D3F" w:rsidP="00E04692">
            <w:pPr>
              <w:pStyle w:val="Normal6a"/>
            </w:pPr>
          </w:p>
        </w:tc>
        <w:tc>
          <w:tcPr>
            <w:tcW w:w="4876" w:type="dxa"/>
          </w:tcPr>
          <w:p w14:paraId="509C2B70" w14:textId="77777777" w:rsidR="00740D3F" w:rsidRPr="001E3FEC" w:rsidRDefault="00740D3F" w:rsidP="00E04692">
            <w:pPr>
              <w:pStyle w:val="Normal6a"/>
            </w:pPr>
            <w:r w:rsidRPr="001E3FEC">
              <w:rPr>
                <w:b/>
                <w:i/>
              </w:rPr>
              <w:t>2. Os Estados-Membros devem assegurar que as pessoas a quem é concedida proteção internacional prima facie beneficiem do estatuto de refugiado e tenham acesso efetivo a todos os direitos estabelecidos no Regulamento (UE) XXX/XXX [Regulamento Condições de Asilo] aplicável aos refugiados reconhecidos.</w:t>
            </w:r>
          </w:p>
        </w:tc>
      </w:tr>
      <w:tr w:rsidR="00740D3F" w:rsidRPr="001E3FEC" w14:paraId="5C85B32E" w14:textId="77777777" w:rsidTr="00E04692">
        <w:trPr>
          <w:jc w:val="center"/>
        </w:trPr>
        <w:tc>
          <w:tcPr>
            <w:tcW w:w="4876" w:type="dxa"/>
          </w:tcPr>
          <w:p w14:paraId="0883F03E" w14:textId="77777777" w:rsidR="00740D3F" w:rsidRPr="001E3FEC" w:rsidRDefault="00740D3F" w:rsidP="00E04692">
            <w:pPr>
              <w:pStyle w:val="Normal6a"/>
            </w:pPr>
          </w:p>
        </w:tc>
        <w:tc>
          <w:tcPr>
            <w:tcW w:w="4876" w:type="dxa"/>
          </w:tcPr>
          <w:p w14:paraId="48A42755" w14:textId="77777777" w:rsidR="00740D3F" w:rsidRPr="001E3FEC" w:rsidRDefault="00740D3F" w:rsidP="00E04692">
            <w:pPr>
              <w:pStyle w:val="Normal6a"/>
            </w:pPr>
            <w:r w:rsidRPr="001E3FEC">
              <w:rPr>
                <w:b/>
                <w:i/>
              </w:rPr>
              <w:t>3. Os Estados-Membros devem fornecer às pessoas a quem é concedida proteção internacional prima facie um documento, bem como, se aplicável, uma cópia autenticada numa língua por eles compreendida, a certificar o seu estatuto.</w:t>
            </w:r>
          </w:p>
        </w:tc>
      </w:tr>
      <w:tr w:rsidR="00740D3F" w:rsidRPr="001E3FEC" w14:paraId="6EF4FCDB" w14:textId="77777777" w:rsidTr="00E04692">
        <w:trPr>
          <w:jc w:val="center"/>
        </w:trPr>
        <w:tc>
          <w:tcPr>
            <w:tcW w:w="4876" w:type="dxa"/>
          </w:tcPr>
          <w:p w14:paraId="1037DA9C" w14:textId="77777777" w:rsidR="00740D3F" w:rsidRPr="001E3FEC" w:rsidRDefault="00740D3F" w:rsidP="00E04692">
            <w:pPr>
              <w:pStyle w:val="Normal6a"/>
            </w:pPr>
          </w:p>
        </w:tc>
        <w:tc>
          <w:tcPr>
            <w:tcW w:w="4876" w:type="dxa"/>
          </w:tcPr>
          <w:p w14:paraId="49CA3F8E" w14:textId="77777777" w:rsidR="00740D3F" w:rsidRPr="001E3FEC" w:rsidRDefault="00740D3F" w:rsidP="00E04692">
            <w:pPr>
              <w:pStyle w:val="Normal6a"/>
            </w:pPr>
            <w:r w:rsidRPr="001E3FEC">
              <w:rPr>
                <w:b/>
                <w:i/>
              </w:rPr>
              <w:t>4. Os Estados-Membros devem assegurar que as pessoas que tenham sido excluídas da proteção internacional prima facie tenham direito a um recurso efetivo perante um órgão jurisdicional contra a decisão de exclusão no Estado-Membro em questão.</w:t>
            </w:r>
          </w:p>
        </w:tc>
      </w:tr>
      <w:tr w:rsidR="00740D3F" w:rsidRPr="001E3FEC" w14:paraId="6129B51E" w14:textId="77777777" w:rsidTr="00E04692">
        <w:trPr>
          <w:jc w:val="center"/>
        </w:trPr>
        <w:tc>
          <w:tcPr>
            <w:tcW w:w="4876" w:type="dxa"/>
          </w:tcPr>
          <w:p w14:paraId="47954855" w14:textId="77777777" w:rsidR="00740D3F" w:rsidRPr="001E3FEC" w:rsidRDefault="00740D3F" w:rsidP="00E04692">
            <w:pPr>
              <w:pStyle w:val="Normal6a"/>
            </w:pPr>
          </w:p>
        </w:tc>
        <w:tc>
          <w:tcPr>
            <w:tcW w:w="4876" w:type="dxa"/>
          </w:tcPr>
          <w:p w14:paraId="4504B893" w14:textId="77777777" w:rsidR="00740D3F" w:rsidRPr="001E3FEC" w:rsidRDefault="00740D3F" w:rsidP="00E04692">
            <w:pPr>
              <w:pStyle w:val="Normal6a"/>
            </w:pPr>
            <w:r w:rsidRPr="001E3FEC">
              <w:rPr>
                <w:b/>
                <w:i/>
              </w:rPr>
              <w:t>5. A decisão de aplicar a proteção internacional prima facie em relação a um determinado grupo de requerentes deve ser revista periodicamente e permanecer válida até ao seu termo pela Comissão através de um ato delegado, após a devida consideração das informações atualizadas sobre o país de origem ou de residência habitual anterior, ou das informações atualizadas sobre os grupos específicos relevantes elegíveis para proteção internacional prima facie, e após consulta do ACNUR e de outras organizações internacionais relevantes.</w:t>
            </w:r>
          </w:p>
        </w:tc>
      </w:tr>
      <w:tr w:rsidR="00740D3F" w:rsidRPr="001E3FEC" w14:paraId="356B0EA9" w14:textId="77777777" w:rsidTr="00E04692">
        <w:trPr>
          <w:jc w:val="center"/>
        </w:trPr>
        <w:tc>
          <w:tcPr>
            <w:tcW w:w="4876" w:type="dxa"/>
          </w:tcPr>
          <w:p w14:paraId="18163850" w14:textId="77777777" w:rsidR="00740D3F" w:rsidRPr="001E3FEC" w:rsidRDefault="00740D3F" w:rsidP="00E04692">
            <w:pPr>
              <w:pStyle w:val="Normal6a"/>
            </w:pPr>
          </w:p>
        </w:tc>
        <w:tc>
          <w:tcPr>
            <w:tcW w:w="4876" w:type="dxa"/>
          </w:tcPr>
          <w:p w14:paraId="277B0492" w14:textId="77777777" w:rsidR="00740D3F" w:rsidRPr="001E3FEC" w:rsidRDefault="00740D3F" w:rsidP="00E04692">
            <w:pPr>
              <w:pStyle w:val="Normal6a"/>
            </w:pPr>
            <w:r w:rsidRPr="001E3FEC">
              <w:rPr>
                <w:b/>
                <w:i/>
              </w:rPr>
              <w:t>6. A decisão de pôr termo ao pedido de proteção internacional prima facie não afeta o estatuto de refugiado das pessoas a quem foi concedida proteção internacional prima facie nem o direito de pedir, se aplicável, asilo ou outras formas de proteção internacional no âmbito de procedimentos individuais de determinação do estatuto.</w:t>
            </w:r>
          </w:p>
        </w:tc>
      </w:tr>
      <w:tr w:rsidR="00740D3F" w:rsidRPr="001E3FEC" w14:paraId="432936CE" w14:textId="77777777" w:rsidTr="00E04692">
        <w:trPr>
          <w:jc w:val="center"/>
        </w:trPr>
        <w:tc>
          <w:tcPr>
            <w:tcW w:w="4876" w:type="dxa"/>
          </w:tcPr>
          <w:p w14:paraId="671E3705" w14:textId="77777777" w:rsidR="00740D3F" w:rsidRPr="001E3FEC" w:rsidRDefault="00740D3F" w:rsidP="00E04692">
            <w:pPr>
              <w:pStyle w:val="Normal6a"/>
            </w:pPr>
          </w:p>
        </w:tc>
        <w:tc>
          <w:tcPr>
            <w:tcW w:w="4876" w:type="dxa"/>
          </w:tcPr>
          <w:p w14:paraId="0D319B8D" w14:textId="77777777" w:rsidR="00740D3F" w:rsidRPr="001E3FEC" w:rsidRDefault="00740D3F" w:rsidP="00E04692">
            <w:pPr>
              <w:pStyle w:val="Normal6a"/>
            </w:pPr>
            <w:r w:rsidRPr="001E3FEC">
              <w:rPr>
                <w:b/>
                <w:i/>
              </w:rPr>
              <w:t>7. No exercício dos seus poderes, a Comissão consulta regularmente o Alto-Comissariado das Nações Unidas para os Refugiados (ACNUR), o Parlamento Europeu e outras organizações internacionais relevantes.</w:t>
            </w:r>
          </w:p>
        </w:tc>
      </w:tr>
    </w:tbl>
    <w:p w14:paraId="1F285AB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A2D3589"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636BA9CD" w14:textId="77777777" w:rsidR="00740D3F" w:rsidRPr="001E3FEC" w:rsidRDefault="00740D3F" w:rsidP="00740D3F">
      <w:pPr>
        <w:pStyle w:val="AmJustText"/>
      </w:pPr>
      <w:r w:rsidRPr="001E3FEC">
        <w:t>O relator-sombra apoia a inclusão da concessão de proteção internacional prima facie e entende que tal poderá ajudar a aliviar a pressão sobre um Estado-Membro numa situação de emergência. Ajudará também a responder melhor às necessidades individuais dos requerentes de asilo.</w:t>
      </w:r>
    </w:p>
    <w:p w14:paraId="345DFFEE" w14:textId="77777777" w:rsidR="00740D3F" w:rsidRPr="001E3FEC" w:rsidRDefault="00740D3F" w:rsidP="00740D3F">
      <w:r w:rsidRPr="001E3FEC">
        <w:rPr>
          <w:rStyle w:val="HideTWBExt"/>
          <w:noProof w:val="0"/>
        </w:rPr>
        <w:t>&lt;/Amend&gt;</w:t>
      </w:r>
    </w:p>
    <w:p w14:paraId="02E0781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605</w:t>
      </w:r>
      <w:r w:rsidRPr="001E3FEC">
        <w:rPr>
          <w:rStyle w:val="HideTWBExt"/>
          <w:noProof w:val="0"/>
        </w:rPr>
        <w:t>&lt;/NumAm&gt;</w:t>
      </w:r>
    </w:p>
    <w:p w14:paraId="786C4EAA"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6E12CC10" w14:textId="77777777" w:rsidR="00740D3F" w:rsidRPr="001E3FEC" w:rsidRDefault="00740D3F" w:rsidP="00740D3F">
      <w:pPr>
        <w:pStyle w:val="NormalBold"/>
      </w:pPr>
      <w:r w:rsidRPr="001E3FEC">
        <w:rPr>
          <w:rStyle w:val="HideTWBExt"/>
          <w:noProof w:val="0"/>
        </w:rPr>
        <w:t>&lt;/RepeatBlock-By&gt;</w:t>
      </w:r>
    </w:p>
    <w:p w14:paraId="622B7FC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9D16915" w14:textId="77777777" w:rsidR="00740D3F" w:rsidRPr="001E3FEC" w:rsidRDefault="00740D3F" w:rsidP="00740D3F">
      <w:pPr>
        <w:pStyle w:val="NormalBold"/>
      </w:pPr>
      <w:r w:rsidRPr="001E3FEC">
        <w:rPr>
          <w:rStyle w:val="HideTWBExt"/>
          <w:noProof w:val="0"/>
        </w:rPr>
        <w:t>&lt;Article&gt;</w:t>
      </w:r>
      <w:r w:rsidRPr="001E3FEC">
        <w:t>Artigo 10</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33AE97D" w14:textId="77777777" w:rsidTr="00E04692">
        <w:trPr>
          <w:trHeight w:hRule="exact" w:val="240"/>
          <w:jc w:val="center"/>
        </w:trPr>
        <w:tc>
          <w:tcPr>
            <w:tcW w:w="9752" w:type="dxa"/>
            <w:gridSpan w:val="2"/>
          </w:tcPr>
          <w:p w14:paraId="31B90D2B" w14:textId="77777777" w:rsidR="00740D3F" w:rsidRPr="001E3FEC" w:rsidRDefault="00740D3F" w:rsidP="00E04692"/>
        </w:tc>
      </w:tr>
      <w:tr w:rsidR="00740D3F" w:rsidRPr="001E3FEC" w14:paraId="33C1B8E9" w14:textId="77777777" w:rsidTr="00E04692">
        <w:trPr>
          <w:trHeight w:val="240"/>
          <w:jc w:val="center"/>
        </w:trPr>
        <w:tc>
          <w:tcPr>
            <w:tcW w:w="4876" w:type="dxa"/>
          </w:tcPr>
          <w:p w14:paraId="261C2319" w14:textId="77777777" w:rsidR="00740D3F" w:rsidRPr="001E3FEC" w:rsidRDefault="00740D3F" w:rsidP="00E04692">
            <w:pPr>
              <w:pStyle w:val="AmColumnHeading"/>
            </w:pPr>
            <w:r w:rsidRPr="001E3FEC">
              <w:t>Texto da Comissão</w:t>
            </w:r>
          </w:p>
        </w:tc>
        <w:tc>
          <w:tcPr>
            <w:tcW w:w="4876" w:type="dxa"/>
          </w:tcPr>
          <w:p w14:paraId="207B42E3" w14:textId="77777777" w:rsidR="00740D3F" w:rsidRPr="001E3FEC" w:rsidRDefault="00740D3F" w:rsidP="00E04692">
            <w:pPr>
              <w:pStyle w:val="AmColumnHeading"/>
            </w:pPr>
            <w:r w:rsidRPr="001E3FEC">
              <w:t>Alteração</w:t>
            </w:r>
          </w:p>
        </w:tc>
      </w:tr>
      <w:tr w:rsidR="00740D3F" w:rsidRPr="001E3FEC" w14:paraId="5456202A" w14:textId="77777777" w:rsidTr="00E04692">
        <w:trPr>
          <w:jc w:val="center"/>
        </w:trPr>
        <w:tc>
          <w:tcPr>
            <w:tcW w:w="4876" w:type="dxa"/>
          </w:tcPr>
          <w:p w14:paraId="29DF9032" w14:textId="15C51C6C" w:rsidR="00740D3F" w:rsidRPr="001E3FEC" w:rsidRDefault="00740D3F" w:rsidP="00E04692">
            <w:pPr>
              <w:pStyle w:val="NormalBoldItalicCenter6a"/>
            </w:pPr>
            <w:r w:rsidRPr="001E3FEC">
              <w:t>Artigo 10</w:t>
            </w:r>
            <w:r w:rsidR="003E4C49">
              <w:t>.º</w:t>
            </w:r>
          </w:p>
        </w:tc>
        <w:tc>
          <w:tcPr>
            <w:tcW w:w="4876" w:type="dxa"/>
          </w:tcPr>
          <w:p w14:paraId="00ABA7EF" w14:textId="77777777" w:rsidR="00740D3F" w:rsidRPr="001E3FEC" w:rsidRDefault="00740D3F" w:rsidP="00E04692">
            <w:pPr>
              <w:pStyle w:val="Normal6a"/>
            </w:pPr>
            <w:r w:rsidRPr="001E3FEC">
              <w:rPr>
                <w:b/>
                <w:i/>
              </w:rPr>
              <w:t>Suprimido</w:t>
            </w:r>
          </w:p>
        </w:tc>
      </w:tr>
      <w:tr w:rsidR="00740D3F" w:rsidRPr="001E3FEC" w14:paraId="50C7D35C" w14:textId="77777777" w:rsidTr="00E04692">
        <w:trPr>
          <w:jc w:val="center"/>
        </w:trPr>
        <w:tc>
          <w:tcPr>
            <w:tcW w:w="4876" w:type="dxa"/>
          </w:tcPr>
          <w:p w14:paraId="071CC8C6" w14:textId="77777777" w:rsidR="00740D3F" w:rsidRPr="001E3FEC" w:rsidRDefault="00740D3F" w:rsidP="00E04692">
            <w:pPr>
              <w:pStyle w:val="NormalBoldItalicCenter6a"/>
            </w:pPr>
            <w:r w:rsidRPr="001E3FEC">
              <w:t>Concessão do estatuto de proteção imediata</w:t>
            </w:r>
          </w:p>
        </w:tc>
        <w:tc>
          <w:tcPr>
            <w:tcW w:w="4876" w:type="dxa"/>
          </w:tcPr>
          <w:p w14:paraId="764F06E1" w14:textId="77777777" w:rsidR="00740D3F" w:rsidRPr="001E3FEC" w:rsidRDefault="00740D3F" w:rsidP="00E04692">
            <w:pPr>
              <w:pStyle w:val="Normal6a"/>
            </w:pPr>
          </w:p>
        </w:tc>
      </w:tr>
      <w:tr w:rsidR="00740D3F" w:rsidRPr="001E3FEC" w14:paraId="23B4B8EA" w14:textId="77777777" w:rsidTr="00E04692">
        <w:trPr>
          <w:jc w:val="center"/>
        </w:trPr>
        <w:tc>
          <w:tcPr>
            <w:tcW w:w="4876" w:type="dxa"/>
          </w:tcPr>
          <w:p w14:paraId="1D04405F" w14:textId="77777777" w:rsidR="00740D3F" w:rsidRPr="001E3FEC" w:rsidRDefault="00740D3F" w:rsidP="00E04692">
            <w:pPr>
              <w:pStyle w:val="Normal6a"/>
            </w:pPr>
            <w:r w:rsidRPr="001E3FEC">
              <w:rPr>
                <w:b/>
                <w:i/>
              </w:rPr>
              <w:t>1. 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47264F15" w14:textId="77777777" w:rsidR="00740D3F" w:rsidRPr="001E3FEC" w:rsidRDefault="00740D3F" w:rsidP="00E04692">
            <w:pPr>
              <w:pStyle w:val="Normal6a"/>
            </w:pPr>
          </w:p>
        </w:tc>
      </w:tr>
      <w:tr w:rsidR="00740D3F" w:rsidRPr="001E3FEC" w14:paraId="08AD6963" w14:textId="77777777" w:rsidTr="00E04692">
        <w:trPr>
          <w:jc w:val="center"/>
        </w:trPr>
        <w:tc>
          <w:tcPr>
            <w:tcW w:w="4876" w:type="dxa"/>
          </w:tcPr>
          <w:p w14:paraId="6726AC24" w14:textId="77777777" w:rsidR="00740D3F" w:rsidRPr="001E3FEC" w:rsidRDefault="00740D3F" w:rsidP="00E04692">
            <w:pPr>
              <w:pStyle w:val="Normal6a"/>
            </w:pPr>
            <w:r w:rsidRPr="001E3FEC">
              <w:rPr>
                <w:b/>
                <w:i/>
              </w:rPr>
              <w:t>2. Os Estados-Membros devem garantir que os beneficiários de proteção imediata gozem de um acesso efetivo a todos os direitos estabelecidos no Regulamento (UE) XXX/XXX [Regulamento Condições de Asilo] aplicáveis aos beneficiários de proteção subsidiária.</w:t>
            </w:r>
          </w:p>
        </w:tc>
        <w:tc>
          <w:tcPr>
            <w:tcW w:w="4876" w:type="dxa"/>
          </w:tcPr>
          <w:p w14:paraId="51A6D7B0" w14:textId="77777777" w:rsidR="00740D3F" w:rsidRPr="001E3FEC" w:rsidRDefault="00740D3F" w:rsidP="00E04692">
            <w:pPr>
              <w:pStyle w:val="Normal6a"/>
            </w:pPr>
          </w:p>
        </w:tc>
      </w:tr>
      <w:tr w:rsidR="00740D3F" w:rsidRPr="001E3FEC" w14:paraId="2ACA8340" w14:textId="77777777" w:rsidTr="00E04692">
        <w:trPr>
          <w:jc w:val="center"/>
        </w:trPr>
        <w:tc>
          <w:tcPr>
            <w:tcW w:w="4876" w:type="dxa"/>
          </w:tcPr>
          <w:p w14:paraId="7FB0A466" w14:textId="77777777" w:rsidR="00740D3F" w:rsidRPr="001E3FEC" w:rsidRDefault="00740D3F" w:rsidP="00E04692">
            <w:pPr>
              <w:pStyle w:val="Normal6a"/>
            </w:pPr>
            <w:r w:rsidRPr="001E3FEC">
              <w:rPr>
                <w:b/>
                <w:i/>
              </w:rPr>
              <w:t>3. Os Estados-Membros devem retomar a apreciação dos pedidos de proteção internacional que tenham sido suspensos nos termos do n.º 1 após o prazo máximo de um ano.</w:t>
            </w:r>
          </w:p>
        </w:tc>
        <w:tc>
          <w:tcPr>
            <w:tcW w:w="4876" w:type="dxa"/>
          </w:tcPr>
          <w:p w14:paraId="369FC80E" w14:textId="77777777" w:rsidR="00740D3F" w:rsidRPr="001E3FEC" w:rsidRDefault="00740D3F" w:rsidP="00E04692">
            <w:pPr>
              <w:pStyle w:val="Normal6a"/>
            </w:pPr>
          </w:p>
        </w:tc>
      </w:tr>
      <w:tr w:rsidR="00740D3F" w:rsidRPr="001E3FEC" w14:paraId="304F6A28" w14:textId="77777777" w:rsidTr="00E04692">
        <w:trPr>
          <w:jc w:val="center"/>
        </w:trPr>
        <w:tc>
          <w:tcPr>
            <w:tcW w:w="4876" w:type="dxa"/>
          </w:tcPr>
          <w:p w14:paraId="3619F0A3" w14:textId="77777777" w:rsidR="00740D3F" w:rsidRPr="001E3FEC" w:rsidRDefault="00740D3F" w:rsidP="00E04692">
            <w:pPr>
              <w:pStyle w:val="Normal6a"/>
            </w:pPr>
            <w:r w:rsidRPr="001E3FEC">
              <w:rPr>
                <w:b/>
                <w:i/>
              </w:rPr>
              <w:t>4. A Comissão deve, por meio de uma decisão de execução:</w:t>
            </w:r>
          </w:p>
        </w:tc>
        <w:tc>
          <w:tcPr>
            <w:tcW w:w="4876" w:type="dxa"/>
          </w:tcPr>
          <w:p w14:paraId="1C317482" w14:textId="77777777" w:rsidR="00740D3F" w:rsidRPr="001E3FEC" w:rsidRDefault="00740D3F" w:rsidP="00E04692">
            <w:pPr>
              <w:pStyle w:val="Normal6a"/>
            </w:pPr>
          </w:p>
        </w:tc>
      </w:tr>
      <w:tr w:rsidR="00740D3F" w:rsidRPr="001E3FEC" w14:paraId="630088BB" w14:textId="77777777" w:rsidTr="00E04692">
        <w:trPr>
          <w:jc w:val="center"/>
        </w:trPr>
        <w:tc>
          <w:tcPr>
            <w:tcW w:w="4876" w:type="dxa"/>
          </w:tcPr>
          <w:p w14:paraId="71A84C95" w14:textId="77777777" w:rsidR="00740D3F" w:rsidRPr="001E3FEC" w:rsidRDefault="00740D3F" w:rsidP="00E04692">
            <w:pPr>
              <w:pStyle w:val="Normal6a"/>
            </w:pPr>
            <w:r w:rsidRPr="001E3FEC">
              <w:rPr>
                <w:b/>
                <w:i/>
              </w:rPr>
              <w:t>(a) Determinar a existência de uma situação de crise com base nos elementos previstos no artigo 3.º;</w:t>
            </w:r>
          </w:p>
        </w:tc>
        <w:tc>
          <w:tcPr>
            <w:tcW w:w="4876" w:type="dxa"/>
          </w:tcPr>
          <w:p w14:paraId="608ED7FA" w14:textId="77777777" w:rsidR="00740D3F" w:rsidRPr="001E3FEC" w:rsidRDefault="00740D3F" w:rsidP="00E04692">
            <w:pPr>
              <w:pStyle w:val="Normal6a"/>
            </w:pPr>
          </w:p>
        </w:tc>
      </w:tr>
      <w:tr w:rsidR="00740D3F" w:rsidRPr="001E3FEC" w14:paraId="413FEC93" w14:textId="77777777" w:rsidTr="00E04692">
        <w:trPr>
          <w:jc w:val="center"/>
        </w:trPr>
        <w:tc>
          <w:tcPr>
            <w:tcW w:w="4876" w:type="dxa"/>
          </w:tcPr>
          <w:p w14:paraId="268A51E4" w14:textId="77777777" w:rsidR="00740D3F" w:rsidRPr="001E3FEC" w:rsidRDefault="00740D3F" w:rsidP="00E04692">
            <w:pPr>
              <w:pStyle w:val="Normal6a"/>
            </w:pPr>
            <w:r w:rsidRPr="001E3FEC">
              <w:rPr>
                <w:b/>
                <w:i/>
              </w:rPr>
              <w:t>(b) Determinar a existência da necessidade de suspender a apreciação dos pedidos de proteção internacional;</w:t>
            </w:r>
          </w:p>
        </w:tc>
        <w:tc>
          <w:tcPr>
            <w:tcW w:w="4876" w:type="dxa"/>
          </w:tcPr>
          <w:p w14:paraId="23745725" w14:textId="77777777" w:rsidR="00740D3F" w:rsidRPr="001E3FEC" w:rsidRDefault="00740D3F" w:rsidP="00E04692">
            <w:pPr>
              <w:pStyle w:val="Normal6a"/>
            </w:pPr>
          </w:p>
        </w:tc>
      </w:tr>
      <w:tr w:rsidR="00740D3F" w:rsidRPr="001E3FEC" w14:paraId="549717AE" w14:textId="77777777" w:rsidTr="00E04692">
        <w:trPr>
          <w:jc w:val="center"/>
        </w:trPr>
        <w:tc>
          <w:tcPr>
            <w:tcW w:w="4876" w:type="dxa"/>
          </w:tcPr>
          <w:p w14:paraId="4C639DD7" w14:textId="77777777" w:rsidR="00740D3F" w:rsidRPr="001E3FEC" w:rsidRDefault="00740D3F" w:rsidP="00E04692">
            <w:pPr>
              <w:pStyle w:val="Normal6a"/>
            </w:pPr>
            <w:r w:rsidRPr="001E3FEC">
              <w:rPr>
                <w:b/>
                <w:i/>
              </w:rPr>
              <w:t>(c) Definir o país de origem específico ou uma parte de um país de origem específico relativamente às pessoas a que se refere o n.º 1;</w:t>
            </w:r>
          </w:p>
        </w:tc>
        <w:tc>
          <w:tcPr>
            <w:tcW w:w="4876" w:type="dxa"/>
          </w:tcPr>
          <w:p w14:paraId="24AB242A" w14:textId="77777777" w:rsidR="00740D3F" w:rsidRPr="001E3FEC" w:rsidRDefault="00740D3F" w:rsidP="00E04692">
            <w:pPr>
              <w:pStyle w:val="Normal6a"/>
            </w:pPr>
          </w:p>
        </w:tc>
      </w:tr>
      <w:tr w:rsidR="00740D3F" w:rsidRPr="001E3FEC" w14:paraId="1E6426A8" w14:textId="77777777" w:rsidTr="00E04692">
        <w:trPr>
          <w:jc w:val="center"/>
        </w:trPr>
        <w:tc>
          <w:tcPr>
            <w:tcW w:w="4876" w:type="dxa"/>
          </w:tcPr>
          <w:p w14:paraId="43743F6F" w14:textId="77777777" w:rsidR="00740D3F" w:rsidRPr="001E3FEC" w:rsidRDefault="00740D3F" w:rsidP="00E04692">
            <w:pPr>
              <w:pStyle w:val="Normal6a"/>
            </w:pPr>
            <w:r w:rsidRPr="001E3FEC">
              <w:rPr>
                <w:b/>
                <w:i/>
              </w:rPr>
              <w:t>(d) 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5DB25B44" w14:textId="77777777" w:rsidR="00740D3F" w:rsidRPr="001E3FEC" w:rsidRDefault="00740D3F" w:rsidP="00E04692">
            <w:pPr>
              <w:pStyle w:val="Normal6a"/>
            </w:pPr>
          </w:p>
        </w:tc>
      </w:tr>
    </w:tbl>
    <w:p w14:paraId="032BC48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411F9CE0" w14:textId="77777777" w:rsidR="00740D3F" w:rsidRPr="001E3FEC" w:rsidRDefault="00740D3F" w:rsidP="00740D3F">
      <w:r w:rsidRPr="001E3FEC">
        <w:rPr>
          <w:rStyle w:val="HideTWBExt"/>
          <w:noProof w:val="0"/>
        </w:rPr>
        <w:t>&lt;/Amend&gt;</w:t>
      </w:r>
    </w:p>
    <w:p w14:paraId="5DB8D6E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606</w:t>
      </w:r>
      <w:r w:rsidRPr="001E3FEC">
        <w:rPr>
          <w:rStyle w:val="HideTWBExt"/>
          <w:noProof w:val="0"/>
        </w:rPr>
        <w:t>&lt;/NumAm&gt;</w:t>
      </w:r>
    </w:p>
    <w:p w14:paraId="1719C027" w14:textId="77777777" w:rsidR="00740D3F" w:rsidRPr="001E3FEC" w:rsidRDefault="00740D3F" w:rsidP="00740D3F">
      <w:pPr>
        <w:pStyle w:val="NormalBold"/>
      </w:pPr>
      <w:r w:rsidRPr="001E3FEC">
        <w:rPr>
          <w:rStyle w:val="HideTWBExt"/>
          <w:noProof w:val="0"/>
        </w:rPr>
        <w:t>&lt;RepeatBlock-By&gt;&lt;Members&gt;</w:t>
      </w:r>
      <w:r w:rsidRPr="001E3FEC">
        <w:t>Nadine Morano</w:t>
      </w:r>
      <w:r w:rsidRPr="001E3FEC">
        <w:rPr>
          <w:rStyle w:val="HideTWBExt"/>
          <w:noProof w:val="0"/>
        </w:rPr>
        <w:t>&lt;/Members&gt;</w:t>
      </w:r>
    </w:p>
    <w:p w14:paraId="51ED5648" w14:textId="77777777" w:rsidR="00740D3F" w:rsidRPr="001E3FEC" w:rsidRDefault="00740D3F" w:rsidP="00740D3F">
      <w:pPr>
        <w:pStyle w:val="NormalBold"/>
      </w:pPr>
      <w:r w:rsidRPr="001E3FEC">
        <w:rPr>
          <w:rStyle w:val="HideTWBExt"/>
          <w:noProof w:val="0"/>
        </w:rPr>
        <w:t>&lt;/RepeatBlock-By&gt;</w:t>
      </w:r>
    </w:p>
    <w:p w14:paraId="1913F84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E277EE6" w14:textId="77777777" w:rsidR="00740D3F" w:rsidRPr="001E3FEC" w:rsidRDefault="00740D3F" w:rsidP="00740D3F">
      <w:pPr>
        <w:pStyle w:val="NormalBold"/>
      </w:pPr>
      <w:r w:rsidRPr="001E3FEC">
        <w:rPr>
          <w:rStyle w:val="HideTWBExt"/>
          <w:noProof w:val="0"/>
        </w:rPr>
        <w:t>&lt;Article&gt;</w:t>
      </w:r>
      <w:r w:rsidRPr="001E3FEC">
        <w:t>Article 10.º</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8D5E9CD" w14:textId="77777777" w:rsidTr="00E04692">
        <w:trPr>
          <w:trHeight w:hRule="exact" w:val="240"/>
          <w:jc w:val="center"/>
        </w:trPr>
        <w:tc>
          <w:tcPr>
            <w:tcW w:w="9752" w:type="dxa"/>
            <w:gridSpan w:val="2"/>
          </w:tcPr>
          <w:p w14:paraId="3C3C1A9E" w14:textId="77777777" w:rsidR="00740D3F" w:rsidRPr="001E3FEC" w:rsidRDefault="00740D3F" w:rsidP="00E04692"/>
        </w:tc>
      </w:tr>
      <w:tr w:rsidR="00740D3F" w:rsidRPr="001E3FEC" w14:paraId="2EF13819" w14:textId="77777777" w:rsidTr="00E04692">
        <w:trPr>
          <w:trHeight w:val="240"/>
          <w:jc w:val="center"/>
        </w:trPr>
        <w:tc>
          <w:tcPr>
            <w:tcW w:w="4876" w:type="dxa"/>
          </w:tcPr>
          <w:p w14:paraId="71774578" w14:textId="77777777" w:rsidR="00740D3F" w:rsidRPr="001E3FEC" w:rsidRDefault="00740D3F" w:rsidP="00E04692">
            <w:pPr>
              <w:pStyle w:val="AmColumnHeading"/>
            </w:pPr>
            <w:r w:rsidRPr="001E3FEC">
              <w:t>Texto da Comissão</w:t>
            </w:r>
          </w:p>
        </w:tc>
        <w:tc>
          <w:tcPr>
            <w:tcW w:w="4876" w:type="dxa"/>
          </w:tcPr>
          <w:p w14:paraId="07B1114C" w14:textId="77777777" w:rsidR="00740D3F" w:rsidRPr="001E3FEC" w:rsidRDefault="00740D3F" w:rsidP="00E04692">
            <w:pPr>
              <w:pStyle w:val="AmColumnHeading"/>
            </w:pPr>
            <w:r w:rsidRPr="001E3FEC">
              <w:t>Alteração</w:t>
            </w:r>
          </w:p>
        </w:tc>
      </w:tr>
      <w:tr w:rsidR="00740D3F" w:rsidRPr="001E3FEC" w14:paraId="54849FA9" w14:textId="77777777" w:rsidTr="00E04692">
        <w:trPr>
          <w:jc w:val="center"/>
        </w:trPr>
        <w:tc>
          <w:tcPr>
            <w:tcW w:w="4876" w:type="dxa"/>
          </w:tcPr>
          <w:p w14:paraId="7701E65A" w14:textId="0A4C02D4" w:rsidR="00740D3F" w:rsidRPr="001E3FEC" w:rsidRDefault="00740D3F" w:rsidP="003E4C49">
            <w:pPr>
              <w:pStyle w:val="NormalBoldItalicCenter6a"/>
            </w:pPr>
            <w:r w:rsidRPr="001E3FEC">
              <w:t>Arti</w:t>
            </w:r>
            <w:r w:rsidR="003E4C49">
              <w:t>go</w:t>
            </w:r>
            <w:r w:rsidRPr="001E3FEC">
              <w:t xml:space="preserve"> 10.º</w:t>
            </w:r>
          </w:p>
        </w:tc>
        <w:tc>
          <w:tcPr>
            <w:tcW w:w="4876" w:type="dxa"/>
          </w:tcPr>
          <w:p w14:paraId="1EEF11A5" w14:textId="77777777" w:rsidR="00740D3F" w:rsidRPr="001E3FEC" w:rsidRDefault="00740D3F" w:rsidP="00E04692">
            <w:pPr>
              <w:pStyle w:val="Normal6a"/>
            </w:pPr>
            <w:r w:rsidRPr="001E3FEC">
              <w:rPr>
                <w:b/>
                <w:i/>
              </w:rPr>
              <w:t>Suprimido</w:t>
            </w:r>
          </w:p>
        </w:tc>
      </w:tr>
      <w:tr w:rsidR="00740D3F" w:rsidRPr="001E3FEC" w14:paraId="4676C5F5" w14:textId="77777777" w:rsidTr="00E04692">
        <w:trPr>
          <w:jc w:val="center"/>
        </w:trPr>
        <w:tc>
          <w:tcPr>
            <w:tcW w:w="4876" w:type="dxa"/>
          </w:tcPr>
          <w:p w14:paraId="7EEE037D" w14:textId="77777777" w:rsidR="00740D3F" w:rsidRPr="001E3FEC" w:rsidRDefault="00740D3F" w:rsidP="00E04692">
            <w:pPr>
              <w:pStyle w:val="NormalBoldItalicCenter6a"/>
            </w:pPr>
            <w:r w:rsidRPr="001E3FEC">
              <w:t>Concessão do estatuto de proteção imediata</w:t>
            </w:r>
          </w:p>
        </w:tc>
        <w:tc>
          <w:tcPr>
            <w:tcW w:w="4876" w:type="dxa"/>
          </w:tcPr>
          <w:p w14:paraId="0C08BE3C" w14:textId="77777777" w:rsidR="00740D3F" w:rsidRPr="001E3FEC" w:rsidRDefault="00740D3F" w:rsidP="00E04692">
            <w:pPr>
              <w:pStyle w:val="Normal6a"/>
            </w:pPr>
          </w:p>
        </w:tc>
      </w:tr>
      <w:tr w:rsidR="00740D3F" w:rsidRPr="001E3FEC" w14:paraId="52CCE7B5" w14:textId="77777777" w:rsidTr="00E04692">
        <w:trPr>
          <w:jc w:val="center"/>
        </w:trPr>
        <w:tc>
          <w:tcPr>
            <w:tcW w:w="4876" w:type="dxa"/>
          </w:tcPr>
          <w:p w14:paraId="559530C1" w14:textId="77777777" w:rsidR="00740D3F" w:rsidRPr="001E3FEC" w:rsidRDefault="00740D3F" w:rsidP="00E04692">
            <w:pPr>
              <w:pStyle w:val="Normal6a"/>
            </w:pPr>
            <w:r w:rsidRPr="001E3FEC">
              <w:rPr>
                <w:b/>
                <w:i/>
              </w:rPr>
              <w:t>1. 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577C3367" w14:textId="77777777" w:rsidR="00740D3F" w:rsidRPr="001E3FEC" w:rsidRDefault="00740D3F" w:rsidP="00E04692">
            <w:pPr>
              <w:pStyle w:val="Normal6a"/>
            </w:pPr>
          </w:p>
        </w:tc>
      </w:tr>
      <w:tr w:rsidR="00740D3F" w:rsidRPr="001E3FEC" w14:paraId="3D94EC5B" w14:textId="77777777" w:rsidTr="00E04692">
        <w:trPr>
          <w:jc w:val="center"/>
        </w:trPr>
        <w:tc>
          <w:tcPr>
            <w:tcW w:w="4876" w:type="dxa"/>
          </w:tcPr>
          <w:p w14:paraId="19E1FD2C" w14:textId="77777777" w:rsidR="00740D3F" w:rsidRPr="001E3FEC" w:rsidRDefault="00740D3F" w:rsidP="00E04692">
            <w:pPr>
              <w:pStyle w:val="Normal6a"/>
            </w:pPr>
            <w:r w:rsidRPr="001E3FEC">
              <w:rPr>
                <w:b/>
                <w:i/>
              </w:rPr>
              <w:t>2. Os Estados-Membros devem garantir que os beneficiários de proteção imediata gozem de um acesso efetivo a todos os direitos estabelecidos no Regulamento (UE) XXX/XXX [Regulamento Condições de Asilo] aplicáveis aos beneficiários de proteção subsidiária.</w:t>
            </w:r>
          </w:p>
        </w:tc>
        <w:tc>
          <w:tcPr>
            <w:tcW w:w="4876" w:type="dxa"/>
          </w:tcPr>
          <w:p w14:paraId="0DBA427A" w14:textId="77777777" w:rsidR="00740D3F" w:rsidRPr="001E3FEC" w:rsidRDefault="00740D3F" w:rsidP="00E04692">
            <w:pPr>
              <w:pStyle w:val="Normal6a"/>
            </w:pPr>
          </w:p>
        </w:tc>
      </w:tr>
      <w:tr w:rsidR="00740D3F" w:rsidRPr="001E3FEC" w14:paraId="71B1EF09" w14:textId="77777777" w:rsidTr="00E04692">
        <w:trPr>
          <w:jc w:val="center"/>
        </w:trPr>
        <w:tc>
          <w:tcPr>
            <w:tcW w:w="4876" w:type="dxa"/>
          </w:tcPr>
          <w:p w14:paraId="153C3514" w14:textId="77777777" w:rsidR="00740D3F" w:rsidRPr="001E3FEC" w:rsidRDefault="00740D3F" w:rsidP="00E04692">
            <w:pPr>
              <w:pStyle w:val="Normal6a"/>
            </w:pPr>
            <w:r w:rsidRPr="001E3FEC">
              <w:rPr>
                <w:b/>
                <w:i/>
              </w:rPr>
              <w:t>3. Os Estados-Membros devem retomar a apreciação dos pedidos de proteção internacional que tenham sido suspensos nos termos do n.º 1 após o prazo máximo de um ano.</w:t>
            </w:r>
          </w:p>
        </w:tc>
        <w:tc>
          <w:tcPr>
            <w:tcW w:w="4876" w:type="dxa"/>
          </w:tcPr>
          <w:p w14:paraId="41CD07D3" w14:textId="77777777" w:rsidR="00740D3F" w:rsidRPr="001E3FEC" w:rsidRDefault="00740D3F" w:rsidP="00E04692">
            <w:pPr>
              <w:pStyle w:val="Normal6a"/>
            </w:pPr>
          </w:p>
        </w:tc>
      </w:tr>
      <w:tr w:rsidR="00740D3F" w:rsidRPr="001E3FEC" w14:paraId="65DD1593" w14:textId="77777777" w:rsidTr="00E04692">
        <w:trPr>
          <w:jc w:val="center"/>
        </w:trPr>
        <w:tc>
          <w:tcPr>
            <w:tcW w:w="4876" w:type="dxa"/>
          </w:tcPr>
          <w:p w14:paraId="522C0DC0" w14:textId="77777777" w:rsidR="00740D3F" w:rsidRPr="001E3FEC" w:rsidRDefault="00740D3F" w:rsidP="00E04692">
            <w:pPr>
              <w:pStyle w:val="Normal6a"/>
            </w:pPr>
            <w:r w:rsidRPr="001E3FEC">
              <w:rPr>
                <w:b/>
                <w:i/>
              </w:rPr>
              <w:t>4. A Comissão deve, por meio de uma decisão de execução:</w:t>
            </w:r>
          </w:p>
        </w:tc>
        <w:tc>
          <w:tcPr>
            <w:tcW w:w="4876" w:type="dxa"/>
          </w:tcPr>
          <w:p w14:paraId="7F1864B9" w14:textId="77777777" w:rsidR="00740D3F" w:rsidRPr="001E3FEC" w:rsidRDefault="00740D3F" w:rsidP="00E04692">
            <w:pPr>
              <w:pStyle w:val="Normal6a"/>
            </w:pPr>
          </w:p>
        </w:tc>
      </w:tr>
      <w:tr w:rsidR="00740D3F" w:rsidRPr="001E3FEC" w14:paraId="6701ACE6" w14:textId="77777777" w:rsidTr="00E04692">
        <w:trPr>
          <w:jc w:val="center"/>
        </w:trPr>
        <w:tc>
          <w:tcPr>
            <w:tcW w:w="4876" w:type="dxa"/>
          </w:tcPr>
          <w:p w14:paraId="6D9198B8" w14:textId="77777777" w:rsidR="00740D3F" w:rsidRPr="001E3FEC" w:rsidRDefault="00740D3F" w:rsidP="00E04692">
            <w:pPr>
              <w:pStyle w:val="Normal6a"/>
            </w:pPr>
            <w:r w:rsidRPr="001E3FEC">
              <w:rPr>
                <w:b/>
                <w:i/>
              </w:rPr>
              <w:t>Determinar a existência de uma situação de crise com base nos elementos previstos no artigo 3.º;</w:t>
            </w:r>
          </w:p>
        </w:tc>
        <w:tc>
          <w:tcPr>
            <w:tcW w:w="4876" w:type="dxa"/>
          </w:tcPr>
          <w:p w14:paraId="059CAF67" w14:textId="77777777" w:rsidR="00740D3F" w:rsidRPr="001E3FEC" w:rsidRDefault="00740D3F" w:rsidP="00E04692">
            <w:pPr>
              <w:pStyle w:val="Normal6a"/>
            </w:pPr>
          </w:p>
        </w:tc>
      </w:tr>
      <w:tr w:rsidR="00740D3F" w:rsidRPr="001E3FEC" w14:paraId="4B4A18BE" w14:textId="77777777" w:rsidTr="00E04692">
        <w:trPr>
          <w:jc w:val="center"/>
        </w:trPr>
        <w:tc>
          <w:tcPr>
            <w:tcW w:w="4876" w:type="dxa"/>
          </w:tcPr>
          <w:p w14:paraId="4652F362" w14:textId="77777777" w:rsidR="00740D3F" w:rsidRPr="001E3FEC" w:rsidRDefault="00740D3F" w:rsidP="00E04692">
            <w:pPr>
              <w:pStyle w:val="Normal6a"/>
            </w:pPr>
            <w:r w:rsidRPr="001E3FEC">
              <w:rPr>
                <w:b/>
                <w:i/>
              </w:rPr>
              <w:t>Determinar a existência da necessidade de suspender a apreciação dos pedidos de proteção internacional;</w:t>
            </w:r>
          </w:p>
        </w:tc>
        <w:tc>
          <w:tcPr>
            <w:tcW w:w="4876" w:type="dxa"/>
          </w:tcPr>
          <w:p w14:paraId="774FCBCB" w14:textId="77777777" w:rsidR="00740D3F" w:rsidRPr="001E3FEC" w:rsidRDefault="00740D3F" w:rsidP="00E04692">
            <w:pPr>
              <w:pStyle w:val="Normal6a"/>
            </w:pPr>
          </w:p>
        </w:tc>
      </w:tr>
      <w:tr w:rsidR="00740D3F" w:rsidRPr="001E3FEC" w14:paraId="6906C939" w14:textId="77777777" w:rsidTr="00E04692">
        <w:trPr>
          <w:jc w:val="center"/>
        </w:trPr>
        <w:tc>
          <w:tcPr>
            <w:tcW w:w="4876" w:type="dxa"/>
          </w:tcPr>
          <w:p w14:paraId="74A3FD5F" w14:textId="77777777" w:rsidR="00740D3F" w:rsidRPr="001E3FEC" w:rsidRDefault="00740D3F" w:rsidP="00E04692">
            <w:pPr>
              <w:pStyle w:val="Normal6a"/>
            </w:pPr>
            <w:r w:rsidRPr="001E3FEC">
              <w:rPr>
                <w:b/>
                <w:i/>
              </w:rPr>
              <w:t>Definir o país de origem específico ou uma parte de um país de origem específico relativamente às pessoas a que se refere o n.º 1;</w:t>
            </w:r>
          </w:p>
        </w:tc>
        <w:tc>
          <w:tcPr>
            <w:tcW w:w="4876" w:type="dxa"/>
          </w:tcPr>
          <w:p w14:paraId="523C293C" w14:textId="77777777" w:rsidR="00740D3F" w:rsidRPr="001E3FEC" w:rsidRDefault="00740D3F" w:rsidP="00E04692">
            <w:pPr>
              <w:pStyle w:val="Normal6a"/>
            </w:pPr>
          </w:p>
        </w:tc>
      </w:tr>
      <w:tr w:rsidR="00740D3F" w:rsidRPr="001E3FEC" w14:paraId="6F1BE4D9" w14:textId="77777777" w:rsidTr="00E04692">
        <w:trPr>
          <w:jc w:val="center"/>
        </w:trPr>
        <w:tc>
          <w:tcPr>
            <w:tcW w:w="4876" w:type="dxa"/>
          </w:tcPr>
          <w:p w14:paraId="44627529" w14:textId="77777777" w:rsidR="00740D3F" w:rsidRPr="001E3FEC" w:rsidRDefault="00740D3F" w:rsidP="00E04692">
            <w:pPr>
              <w:pStyle w:val="Normal6a"/>
            </w:pPr>
            <w:r w:rsidRPr="001E3FEC">
              <w:rPr>
                <w:b/>
                <w:i/>
              </w:rPr>
              <w:t>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10357D7D" w14:textId="77777777" w:rsidR="00740D3F" w:rsidRPr="001E3FEC" w:rsidRDefault="00740D3F" w:rsidP="00E04692">
            <w:pPr>
              <w:pStyle w:val="Normal6a"/>
            </w:pPr>
          </w:p>
        </w:tc>
      </w:tr>
    </w:tbl>
    <w:p w14:paraId="1C273AC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{FR}</w:t>
      </w:r>
      <w:r w:rsidRPr="001E3FEC">
        <w:t>fr</w:t>
      </w:r>
      <w:r w:rsidRPr="001E3FEC">
        <w:rPr>
          <w:rStyle w:val="HideTWBExt"/>
          <w:noProof w:val="0"/>
        </w:rPr>
        <w:t>&lt;/Original&gt;</w:t>
      </w:r>
    </w:p>
    <w:p w14:paraId="32A783F2" w14:textId="11DAFEF5" w:rsidR="00740D3F" w:rsidRPr="001E3FEC" w:rsidRDefault="00740D3F" w:rsidP="00740D3F">
      <w:pPr>
        <w:pStyle w:val="AmNumberTabs"/>
      </w:pPr>
      <w:r w:rsidRPr="001E3FEC">
        <w:rPr>
          <w:rStyle w:val="HideTWBExt"/>
          <w:noProof w:val="0"/>
        </w:rPr>
        <w:t>&lt;/Amend&gt;&lt;Amend&gt;</w:t>
      </w:r>
      <w:r w:rsidRPr="001E3FEC">
        <w:t>Alteração</w:t>
      </w:r>
      <w:r w:rsidRPr="001E3FEC">
        <w:tab/>
      </w:r>
      <w:r w:rsidRPr="001E3FEC">
        <w:tab/>
      </w:r>
      <w:r w:rsidRPr="001E3FEC">
        <w:rPr>
          <w:rStyle w:val="HideTWBExt"/>
          <w:noProof w:val="0"/>
        </w:rPr>
        <w:t>&lt;NumAm&gt;</w:t>
      </w:r>
      <w:r w:rsidRPr="001E3FEC">
        <w:t>607</w:t>
      </w:r>
      <w:r w:rsidRPr="001E3FEC">
        <w:rPr>
          <w:rStyle w:val="HideTWBExt"/>
          <w:noProof w:val="0"/>
        </w:rPr>
        <w:t>&lt;/NumAm&gt;</w:t>
      </w:r>
    </w:p>
    <w:p w14:paraId="5F7DBC9E"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75B9F434" w14:textId="77777777" w:rsidR="00740D3F" w:rsidRPr="001E3FEC" w:rsidRDefault="00740D3F" w:rsidP="00740D3F">
      <w:pPr>
        <w:pStyle w:val="NormalBold"/>
      </w:pPr>
      <w:r w:rsidRPr="001E3FEC">
        <w:rPr>
          <w:rStyle w:val="HideTWBExt"/>
          <w:noProof w:val="0"/>
        </w:rPr>
        <w:t>&lt;/RepeatBlock-By&gt;</w:t>
      </w:r>
    </w:p>
    <w:p w14:paraId="79DA63E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A3870CF" w14:textId="77777777" w:rsidR="00740D3F" w:rsidRPr="001E3FEC" w:rsidRDefault="00740D3F" w:rsidP="00740D3F">
      <w:pPr>
        <w:pStyle w:val="NormalBold"/>
      </w:pPr>
      <w:r w:rsidRPr="001E3FEC">
        <w:rPr>
          <w:rStyle w:val="HideTWBExt"/>
          <w:noProof w:val="0"/>
        </w:rPr>
        <w:t>&lt;Article&gt;</w:t>
      </w:r>
      <w:r w:rsidRPr="001E3FEC">
        <w:t>Artigo 10</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0292C83" w14:textId="77777777" w:rsidTr="00E04692">
        <w:trPr>
          <w:trHeight w:hRule="exact" w:val="240"/>
          <w:jc w:val="center"/>
        </w:trPr>
        <w:tc>
          <w:tcPr>
            <w:tcW w:w="9752" w:type="dxa"/>
            <w:gridSpan w:val="2"/>
          </w:tcPr>
          <w:p w14:paraId="724C9CD3" w14:textId="77777777" w:rsidR="00740D3F" w:rsidRPr="001E3FEC" w:rsidRDefault="00740D3F" w:rsidP="00E04692"/>
        </w:tc>
      </w:tr>
      <w:tr w:rsidR="00740D3F" w:rsidRPr="001E3FEC" w14:paraId="34C9C9ED" w14:textId="77777777" w:rsidTr="00E04692">
        <w:trPr>
          <w:trHeight w:val="240"/>
          <w:jc w:val="center"/>
        </w:trPr>
        <w:tc>
          <w:tcPr>
            <w:tcW w:w="4876" w:type="dxa"/>
          </w:tcPr>
          <w:p w14:paraId="469D59C2" w14:textId="77777777" w:rsidR="00740D3F" w:rsidRPr="001E3FEC" w:rsidRDefault="00740D3F" w:rsidP="00E04692">
            <w:pPr>
              <w:pStyle w:val="AmColumnHeading"/>
            </w:pPr>
            <w:r w:rsidRPr="001E3FEC">
              <w:t>Texto da Comissão</w:t>
            </w:r>
          </w:p>
        </w:tc>
        <w:tc>
          <w:tcPr>
            <w:tcW w:w="4876" w:type="dxa"/>
          </w:tcPr>
          <w:p w14:paraId="1D893BDA" w14:textId="77777777" w:rsidR="00740D3F" w:rsidRPr="001E3FEC" w:rsidRDefault="00740D3F" w:rsidP="00E04692">
            <w:pPr>
              <w:pStyle w:val="AmColumnHeading"/>
            </w:pPr>
            <w:r w:rsidRPr="001E3FEC">
              <w:t>Alteração</w:t>
            </w:r>
          </w:p>
        </w:tc>
      </w:tr>
      <w:tr w:rsidR="00740D3F" w:rsidRPr="001E3FEC" w14:paraId="76A8F5D1" w14:textId="77777777" w:rsidTr="00E04692">
        <w:trPr>
          <w:jc w:val="center"/>
        </w:trPr>
        <w:tc>
          <w:tcPr>
            <w:tcW w:w="4876" w:type="dxa"/>
          </w:tcPr>
          <w:p w14:paraId="3C5457A0" w14:textId="77777777" w:rsidR="00740D3F" w:rsidRPr="001E3FEC" w:rsidRDefault="00740D3F" w:rsidP="00E04692">
            <w:pPr>
              <w:pStyle w:val="NormalBoldItalicCenter6a"/>
            </w:pPr>
            <w:r w:rsidRPr="001E3FEC">
              <w:t>Artigo 10.º</w:t>
            </w:r>
          </w:p>
        </w:tc>
        <w:tc>
          <w:tcPr>
            <w:tcW w:w="4876" w:type="dxa"/>
          </w:tcPr>
          <w:p w14:paraId="0AB25664" w14:textId="77777777" w:rsidR="00740D3F" w:rsidRPr="001E3FEC" w:rsidRDefault="00740D3F" w:rsidP="00E04692">
            <w:pPr>
              <w:pStyle w:val="Normal6a"/>
            </w:pPr>
            <w:r w:rsidRPr="001E3FEC">
              <w:rPr>
                <w:b/>
                <w:i/>
              </w:rPr>
              <w:t>Suprimido</w:t>
            </w:r>
          </w:p>
        </w:tc>
      </w:tr>
      <w:tr w:rsidR="00740D3F" w:rsidRPr="001E3FEC" w14:paraId="2AF53631" w14:textId="77777777" w:rsidTr="00E04692">
        <w:trPr>
          <w:jc w:val="center"/>
        </w:trPr>
        <w:tc>
          <w:tcPr>
            <w:tcW w:w="4876" w:type="dxa"/>
          </w:tcPr>
          <w:p w14:paraId="4AEB5BAB" w14:textId="77777777" w:rsidR="00740D3F" w:rsidRPr="001E3FEC" w:rsidRDefault="00740D3F" w:rsidP="00E04692">
            <w:pPr>
              <w:pStyle w:val="NormalBoldItalicCenter6a"/>
            </w:pPr>
            <w:r w:rsidRPr="001E3FEC">
              <w:t>Concessão do estatuto de proteção imediata</w:t>
            </w:r>
          </w:p>
        </w:tc>
        <w:tc>
          <w:tcPr>
            <w:tcW w:w="4876" w:type="dxa"/>
          </w:tcPr>
          <w:p w14:paraId="42289BFE" w14:textId="77777777" w:rsidR="00740D3F" w:rsidRPr="001E3FEC" w:rsidRDefault="00740D3F" w:rsidP="00E04692">
            <w:pPr>
              <w:pStyle w:val="Normal6a"/>
            </w:pPr>
          </w:p>
        </w:tc>
      </w:tr>
      <w:tr w:rsidR="00740D3F" w:rsidRPr="001E3FEC" w14:paraId="2FDCC943" w14:textId="77777777" w:rsidTr="00E04692">
        <w:trPr>
          <w:jc w:val="center"/>
        </w:trPr>
        <w:tc>
          <w:tcPr>
            <w:tcW w:w="4876" w:type="dxa"/>
          </w:tcPr>
          <w:p w14:paraId="1C2CC441" w14:textId="77777777" w:rsidR="00740D3F" w:rsidRPr="001E3FEC" w:rsidRDefault="00740D3F" w:rsidP="00E04692">
            <w:pPr>
              <w:pStyle w:val="Normal6a"/>
            </w:pPr>
            <w:r w:rsidRPr="001E3FEC">
              <w:rPr>
                <w:b/>
                <w:i/>
              </w:rPr>
              <w:t>1. 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7C71ABE7" w14:textId="77777777" w:rsidR="00740D3F" w:rsidRPr="001E3FEC" w:rsidRDefault="00740D3F" w:rsidP="00E04692">
            <w:pPr>
              <w:pStyle w:val="Normal6a"/>
            </w:pPr>
          </w:p>
        </w:tc>
      </w:tr>
      <w:tr w:rsidR="00740D3F" w:rsidRPr="001E3FEC" w14:paraId="125B4FF3" w14:textId="77777777" w:rsidTr="00E04692">
        <w:trPr>
          <w:jc w:val="center"/>
        </w:trPr>
        <w:tc>
          <w:tcPr>
            <w:tcW w:w="4876" w:type="dxa"/>
          </w:tcPr>
          <w:p w14:paraId="4421CB0F" w14:textId="77777777" w:rsidR="00740D3F" w:rsidRPr="001E3FEC" w:rsidRDefault="00740D3F" w:rsidP="00E04692">
            <w:pPr>
              <w:pStyle w:val="Normal6a"/>
            </w:pPr>
            <w:r w:rsidRPr="001E3FEC">
              <w:rPr>
                <w:b/>
                <w:i/>
              </w:rPr>
              <w:t>2. Os Estados-Membros devem garantir que os beneficiários de proteção imediata gozem de um acesso efetivo a todos os direitos estabelecidos no Regulamento (UE) XXX/XXX [Regulamento Condições de Asilo] aplicáveis aos beneficiários de proteção subsidiária.</w:t>
            </w:r>
          </w:p>
        </w:tc>
        <w:tc>
          <w:tcPr>
            <w:tcW w:w="4876" w:type="dxa"/>
          </w:tcPr>
          <w:p w14:paraId="5F77CF5F" w14:textId="77777777" w:rsidR="00740D3F" w:rsidRPr="001E3FEC" w:rsidRDefault="00740D3F" w:rsidP="00E04692">
            <w:pPr>
              <w:pStyle w:val="Normal6a"/>
            </w:pPr>
          </w:p>
        </w:tc>
      </w:tr>
      <w:tr w:rsidR="00740D3F" w:rsidRPr="001E3FEC" w14:paraId="52AD8C33" w14:textId="77777777" w:rsidTr="00E04692">
        <w:trPr>
          <w:jc w:val="center"/>
        </w:trPr>
        <w:tc>
          <w:tcPr>
            <w:tcW w:w="4876" w:type="dxa"/>
          </w:tcPr>
          <w:p w14:paraId="5416C7FC" w14:textId="77777777" w:rsidR="00740D3F" w:rsidRPr="001E3FEC" w:rsidRDefault="00740D3F" w:rsidP="00E04692">
            <w:pPr>
              <w:pStyle w:val="Normal6a"/>
            </w:pPr>
            <w:r w:rsidRPr="001E3FEC">
              <w:rPr>
                <w:b/>
                <w:i/>
              </w:rPr>
              <w:t>3. Os Estados-Membros devem retomar a apreciação dos pedidos de proteção internacional que tenham sido suspensos nos termos do n.º 1 após o prazo máximo de um ano.</w:t>
            </w:r>
          </w:p>
        </w:tc>
        <w:tc>
          <w:tcPr>
            <w:tcW w:w="4876" w:type="dxa"/>
          </w:tcPr>
          <w:p w14:paraId="0902FCEC" w14:textId="77777777" w:rsidR="00740D3F" w:rsidRPr="001E3FEC" w:rsidRDefault="00740D3F" w:rsidP="00E04692">
            <w:pPr>
              <w:pStyle w:val="Normal6a"/>
            </w:pPr>
          </w:p>
        </w:tc>
      </w:tr>
      <w:tr w:rsidR="00740D3F" w:rsidRPr="001E3FEC" w14:paraId="453A5FA0" w14:textId="77777777" w:rsidTr="00E04692">
        <w:trPr>
          <w:jc w:val="center"/>
        </w:trPr>
        <w:tc>
          <w:tcPr>
            <w:tcW w:w="4876" w:type="dxa"/>
          </w:tcPr>
          <w:p w14:paraId="66E86FA5" w14:textId="77777777" w:rsidR="00740D3F" w:rsidRPr="001E3FEC" w:rsidRDefault="00740D3F" w:rsidP="00E04692">
            <w:pPr>
              <w:pStyle w:val="Normal6a"/>
            </w:pPr>
            <w:r w:rsidRPr="001E3FEC">
              <w:rPr>
                <w:b/>
                <w:i/>
              </w:rPr>
              <w:t>4. A Comissão deve, por meio de uma decisão de execução:</w:t>
            </w:r>
          </w:p>
        </w:tc>
        <w:tc>
          <w:tcPr>
            <w:tcW w:w="4876" w:type="dxa"/>
          </w:tcPr>
          <w:p w14:paraId="7E0FF517" w14:textId="77777777" w:rsidR="00740D3F" w:rsidRPr="001E3FEC" w:rsidRDefault="00740D3F" w:rsidP="00E04692">
            <w:pPr>
              <w:pStyle w:val="Normal6a"/>
            </w:pPr>
          </w:p>
        </w:tc>
      </w:tr>
      <w:tr w:rsidR="00740D3F" w:rsidRPr="001E3FEC" w14:paraId="4E714959" w14:textId="77777777" w:rsidTr="00E04692">
        <w:trPr>
          <w:jc w:val="center"/>
        </w:trPr>
        <w:tc>
          <w:tcPr>
            <w:tcW w:w="4876" w:type="dxa"/>
          </w:tcPr>
          <w:p w14:paraId="6B736918" w14:textId="77777777" w:rsidR="00740D3F" w:rsidRPr="001E3FEC" w:rsidRDefault="00740D3F" w:rsidP="00E04692">
            <w:pPr>
              <w:pStyle w:val="Normal6a"/>
            </w:pPr>
            <w:r w:rsidRPr="001E3FEC">
              <w:rPr>
                <w:b/>
                <w:i/>
              </w:rPr>
              <w:t>(a) Determinar a existência de uma situação de crise com base nos elementos previstos no artigo 3.º;</w:t>
            </w:r>
          </w:p>
        </w:tc>
        <w:tc>
          <w:tcPr>
            <w:tcW w:w="4876" w:type="dxa"/>
          </w:tcPr>
          <w:p w14:paraId="4593B41B" w14:textId="77777777" w:rsidR="00740D3F" w:rsidRPr="001E3FEC" w:rsidRDefault="00740D3F" w:rsidP="00E04692">
            <w:pPr>
              <w:pStyle w:val="Normal6a"/>
            </w:pPr>
          </w:p>
        </w:tc>
      </w:tr>
      <w:tr w:rsidR="00740D3F" w:rsidRPr="001E3FEC" w14:paraId="4E8E1B1B" w14:textId="77777777" w:rsidTr="00E04692">
        <w:trPr>
          <w:jc w:val="center"/>
        </w:trPr>
        <w:tc>
          <w:tcPr>
            <w:tcW w:w="4876" w:type="dxa"/>
          </w:tcPr>
          <w:p w14:paraId="6B17B77E" w14:textId="77777777" w:rsidR="00740D3F" w:rsidRPr="001E3FEC" w:rsidRDefault="00740D3F" w:rsidP="00E04692">
            <w:pPr>
              <w:pStyle w:val="Normal6a"/>
            </w:pPr>
            <w:r w:rsidRPr="001E3FEC">
              <w:rPr>
                <w:b/>
                <w:i/>
              </w:rPr>
              <w:t>(b) Determinar a existência da necessidade de suspender a apreciação dos pedidos de proteção internacional;</w:t>
            </w:r>
          </w:p>
        </w:tc>
        <w:tc>
          <w:tcPr>
            <w:tcW w:w="4876" w:type="dxa"/>
          </w:tcPr>
          <w:p w14:paraId="07E746A7" w14:textId="77777777" w:rsidR="00740D3F" w:rsidRPr="001E3FEC" w:rsidRDefault="00740D3F" w:rsidP="00E04692">
            <w:pPr>
              <w:pStyle w:val="Normal6a"/>
            </w:pPr>
          </w:p>
        </w:tc>
      </w:tr>
      <w:tr w:rsidR="00740D3F" w:rsidRPr="001E3FEC" w14:paraId="02F1690C" w14:textId="77777777" w:rsidTr="00E04692">
        <w:trPr>
          <w:jc w:val="center"/>
        </w:trPr>
        <w:tc>
          <w:tcPr>
            <w:tcW w:w="4876" w:type="dxa"/>
          </w:tcPr>
          <w:p w14:paraId="3CB2BB9E" w14:textId="77777777" w:rsidR="00740D3F" w:rsidRPr="001E3FEC" w:rsidRDefault="00740D3F" w:rsidP="00E04692">
            <w:pPr>
              <w:pStyle w:val="Normal6a"/>
            </w:pPr>
            <w:r w:rsidRPr="001E3FEC">
              <w:rPr>
                <w:b/>
                <w:i/>
              </w:rPr>
              <w:t>(c) Definir o país de origem específico ou uma parte de um país de origem específico relativamente às pessoas a que se refere o n.º 1;</w:t>
            </w:r>
          </w:p>
        </w:tc>
        <w:tc>
          <w:tcPr>
            <w:tcW w:w="4876" w:type="dxa"/>
          </w:tcPr>
          <w:p w14:paraId="2FD469F3" w14:textId="77777777" w:rsidR="00740D3F" w:rsidRPr="001E3FEC" w:rsidRDefault="00740D3F" w:rsidP="00E04692">
            <w:pPr>
              <w:pStyle w:val="Normal6a"/>
            </w:pPr>
          </w:p>
        </w:tc>
      </w:tr>
      <w:tr w:rsidR="00740D3F" w:rsidRPr="001E3FEC" w14:paraId="07717FFC" w14:textId="77777777" w:rsidTr="00E04692">
        <w:trPr>
          <w:jc w:val="center"/>
        </w:trPr>
        <w:tc>
          <w:tcPr>
            <w:tcW w:w="4876" w:type="dxa"/>
          </w:tcPr>
          <w:p w14:paraId="025795B4" w14:textId="77777777" w:rsidR="00740D3F" w:rsidRPr="001E3FEC" w:rsidRDefault="00740D3F" w:rsidP="00E04692">
            <w:pPr>
              <w:pStyle w:val="Normal6a"/>
            </w:pPr>
            <w:r w:rsidRPr="001E3FEC">
              <w:rPr>
                <w:b/>
                <w:i/>
              </w:rPr>
              <w:t>(d) 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7516D18A" w14:textId="77777777" w:rsidR="00740D3F" w:rsidRPr="001E3FEC" w:rsidRDefault="00740D3F" w:rsidP="00E04692">
            <w:pPr>
              <w:pStyle w:val="Normal6a"/>
            </w:pPr>
          </w:p>
        </w:tc>
      </w:tr>
    </w:tbl>
    <w:p w14:paraId="2847A54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F9BD673" w14:textId="77777777" w:rsidR="00740D3F" w:rsidRPr="001E3FEC" w:rsidRDefault="00740D3F" w:rsidP="00740D3F">
      <w:r w:rsidRPr="001E3FEC">
        <w:rPr>
          <w:rStyle w:val="HideTWBExt"/>
          <w:noProof w:val="0"/>
        </w:rPr>
        <w:t>&lt;/Amend&gt;</w:t>
      </w:r>
    </w:p>
    <w:p w14:paraId="2A4EE5F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608</w:t>
      </w:r>
      <w:r w:rsidRPr="001E3FEC">
        <w:rPr>
          <w:rStyle w:val="HideTWBExt"/>
          <w:noProof w:val="0"/>
        </w:rPr>
        <w:t>&lt;/NumAm&gt;</w:t>
      </w:r>
    </w:p>
    <w:p w14:paraId="2FD9EDEF"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5689A730" w14:textId="77777777" w:rsidR="00740D3F" w:rsidRPr="001E3FEC" w:rsidRDefault="00740D3F" w:rsidP="00740D3F">
      <w:pPr>
        <w:pStyle w:val="NormalBold"/>
      </w:pPr>
      <w:r w:rsidRPr="001E3FEC">
        <w:rPr>
          <w:rStyle w:val="HideTWBExt"/>
          <w:noProof w:val="0"/>
        </w:rPr>
        <w:t>&lt;/RepeatBlock-By&gt;</w:t>
      </w:r>
    </w:p>
    <w:p w14:paraId="79DFD39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AC480E7" w14:textId="77777777" w:rsidR="00740D3F" w:rsidRPr="001E3FEC" w:rsidRDefault="00740D3F" w:rsidP="00740D3F">
      <w:pPr>
        <w:pStyle w:val="NormalBold"/>
      </w:pPr>
      <w:r w:rsidRPr="001E3FEC">
        <w:rPr>
          <w:rStyle w:val="HideTWBExt"/>
          <w:noProof w:val="0"/>
        </w:rPr>
        <w:t>&lt;Article&gt;</w:t>
      </w:r>
      <w:r w:rsidRPr="001E3FEC">
        <w:t>Artigo 10</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809A224" w14:textId="77777777" w:rsidTr="00E04692">
        <w:trPr>
          <w:trHeight w:hRule="exact" w:val="240"/>
          <w:jc w:val="center"/>
        </w:trPr>
        <w:tc>
          <w:tcPr>
            <w:tcW w:w="9752" w:type="dxa"/>
            <w:gridSpan w:val="2"/>
          </w:tcPr>
          <w:p w14:paraId="7F91D0F1" w14:textId="77777777" w:rsidR="00740D3F" w:rsidRPr="001E3FEC" w:rsidRDefault="00740D3F" w:rsidP="00E04692"/>
        </w:tc>
      </w:tr>
      <w:tr w:rsidR="00740D3F" w:rsidRPr="001E3FEC" w14:paraId="20FAD8F1" w14:textId="77777777" w:rsidTr="00E04692">
        <w:trPr>
          <w:trHeight w:val="240"/>
          <w:jc w:val="center"/>
        </w:trPr>
        <w:tc>
          <w:tcPr>
            <w:tcW w:w="4876" w:type="dxa"/>
          </w:tcPr>
          <w:p w14:paraId="449E0AD5" w14:textId="77777777" w:rsidR="00740D3F" w:rsidRPr="001E3FEC" w:rsidRDefault="00740D3F" w:rsidP="00E04692">
            <w:pPr>
              <w:pStyle w:val="AmColumnHeading"/>
            </w:pPr>
            <w:r w:rsidRPr="001E3FEC">
              <w:t>Texto da Comissão</w:t>
            </w:r>
          </w:p>
        </w:tc>
        <w:tc>
          <w:tcPr>
            <w:tcW w:w="4876" w:type="dxa"/>
          </w:tcPr>
          <w:p w14:paraId="7E12595A" w14:textId="77777777" w:rsidR="00740D3F" w:rsidRPr="001E3FEC" w:rsidRDefault="00740D3F" w:rsidP="00E04692">
            <w:pPr>
              <w:pStyle w:val="AmColumnHeading"/>
            </w:pPr>
            <w:r w:rsidRPr="001E3FEC">
              <w:t>Alteração</w:t>
            </w:r>
          </w:p>
        </w:tc>
      </w:tr>
      <w:tr w:rsidR="00740D3F" w:rsidRPr="001E3FEC" w14:paraId="5BECE20B" w14:textId="77777777" w:rsidTr="00E04692">
        <w:trPr>
          <w:jc w:val="center"/>
        </w:trPr>
        <w:tc>
          <w:tcPr>
            <w:tcW w:w="4876" w:type="dxa"/>
          </w:tcPr>
          <w:p w14:paraId="52616A25" w14:textId="77777777" w:rsidR="00740D3F" w:rsidRPr="001E3FEC" w:rsidRDefault="00740D3F" w:rsidP="00E04692">
            <w:pPr>
              <w:pStyle w:val="NormalBoldItalicCenter6a"/>
            </w:pPr>
            <w:r w:rsidRPr="001E3FEC">
              <w:t>Artigo 10.º</w:t>
            </w:r>
          </w:p>
        </w:tc>
        <w:tc>
          <w:tcPr>
            <w:tcW w:w="4876" w:type="dxa"/>
          </w:tcPr>
          <w:p w14:paraId="7E31EA0D" w14:textId="77777777" w:rsidR="00740D3F" w:rsidRPr="001E3FEC" w:rsidRDefault="00740D3F" w:rsidP="00E04692">
            <w:pPr>
              <w:pStyle w:val="Normal6a"/>
            </w:pPr>
            <w:r w:rsidRPr="001E3FEC">
              <w:rPr>
                <w:b/>
                <w:i/>
              </w:rPr>
              <w:t>Suprimido</w:t>
            </w:r>
          </w:p>
        </w:tc>
      </w:tr>
      <w:tr w:rsidR="00740D3F" w:rsidRPr="001E3FEC" w14:paraId="6BA5A305" w14:textId="77777777" w:rsidTr="00E04692">
        <w:trPr>
          <w:jc w:val="center"/>
        </w:trPr>
        <w:tc>
          <w:tcPr>
            <w:tcW w:w="4876" w:type="dxa"/>
          </w:tcPr>
          <w:p w14:paraId="29A89A70" w14:textId="77777777" w:rsidR="00740D3F" w:rsidRPr="001E3FEC" w:rsidRDefault="00740D3F" w:rsidP="00E04692">
            <w:pPr>
              <w:pStyle w:val="NormalBoldItalicCenter6a"/>
            </w:pPr>
            <w:r w:rsidRPr="001E3FEC">
              <w:t>Concessão do estatuto de proteção imediata</w:t>
            </w:r>
          </w:p>
        </w:tc>
        <w:tc>
          <w:tcPr>
            <w:tcW w:w="4876" w:type="dxa"/>
          </w:tcPr>
          <w:p w14:paraId="44397761" w14:textId="77777777" w:rsidR="00740D3F" w:rsidRPr="001E3FEC" w:rsidRDefault="00740D3F" w:rsidP="00E04692">
            <w:pPr>
              <w:pStyle w:val="Normal6a"/>
            </w:pPr>
          </w:p>
        </w:tc>
      </w:tr>
      <w:tr w:rsidR="00740D3F" w:rsidRPr="001E3FEC" w14:paraId="68119F5F" w14:textId="77777777" w:rsidTr="00E04692">
        <w:trPr>
          <w:jc w:val="center"/>
        </w:trPr>
        <w:tc>
          <w:tcPr>
            <w:tcW w:w="4876" w:type="dxa"/>
          </w:tcPr>
          <w:p w14:paraId="4C6BEE67" w14:textId="77777777" w:rsidR="00740D3F" w:rsidRPr="001E3FEC" w:rsidRDefault="00740D3F" w:rsidP="00E04692">
            <w:pPr>
              <w:pStyle w:val="Normal6a"/>
            </w:pPr>
            <w:r w:rsidRPr="001E3FEC">
              <w:rPr>
                <w:b/>
                <w:i/>
              </w:rPr>
              <w:t>1. 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63A5BB5C" w14:textId="77777777" w:rsidR="00740D3F" w:rsidRPr="001E3FEC" w:rsidRDefault="00740D3F" w:rsidP="00E04692">
            <w:pPr>
              <w:pStyle w:val="Normal6a"/>
            </w:pPr>
          </w:p>
        </w:tc>
      </w:tr>
      <w:tr w:rsidR="00740D3F" w:rsidRPr="001E3FEC" w14:paraId="0B2D4265" w14:textId="77777777" w:rsidTr="00E04692">
        <w:trPr>
          <w:jc w:val="center"/>
        </w:trPr>
        <w:tc>
          <w:tcPr>
            <w:tcW w:w="4876" w:type="dxa"/>
          </w:tcPr>
          <w:p w14:paraId="071BEF62" w14:textId="77777777" w:rsidR="00740D3F" w:rsidRPr="001E3FEC" w:rsidRDefault="00740D3F" w:rsidP="00E04692">
            <w:pPr>
              <w:pStyle w:val="Normal6a"/>
            </w:pPr>
            <w:r w:rsidRPr="001E3FEC">
              <w:rPr>
                <w:b/>
                <w:i/>
              </w:rPr>
              <w:t>2. Os Estados-Membros devem garantir que os beneficiários de proteção imediata gozem de um acesso efetivo a todos os direitos estabelecidos no Regulamento (UE) XXX/XXX [Regulamento Condições de Asilo] aplicáveis aos beneficiários de proteção subsidiária.</w:t>
            </w:r>
          </w:p>
        </w:tc>
        <w:tc>
          <w:tcPr>
            <w:tcW w:w="4876" w:type="dxa"/>
          </w:tcPr>
          <w:p w14:paraId="55BB3D58" w14:textId="77777777" w:rsidR="00740D3F" w:rsidRPr="001E3FEC" w:rsidRDefault="00740D3F" w:rsidP="00E04692">
            <w:pPr>
              <w:pStyle w:val="Normal6a"/>
            </w:pPr>
          </w:p>
        </w:tc>
      </w:tr>
      <w:tr w:rsidR="00740D3F" w:rsidRPr="001E3FEC" w14:paraId="205F1BD2" w14:textId="77777777" w:rsidTr="00E04692">
        <w:trPr>
          <w:jc w:val="center"/>
        </w:trPr>
        <w:tc>
          <w:tcPr>
            <w:tcW w:w="4876" w:type="dxa"/>
          </w:tcPr>
          <w:p w14:paraId="6258E5F8" w14:textId="77777777" w:rsidR="00740D3F" w:rsidRPr="001E3FEC" w:rsidRDefault="00740D3F" w:rsidP="00E04692">
            <w:pPr>
              <w:pStyle w:val="Normal6a"/>
            </w:pPr>
            <w:r w:rsidRPr="001E3FEC">
              <w:rPr>
                <w:b/>
                <w:i/>
              </w:rPr>
              <w:t>3. Os Estados-Membros devem retomar a apreciação dos pedidos de proteção internacional que tenham sido suspensos nos termos do n.º 1 após o prazo máximo de um ano.</w:t>
            </w:r>
          </w:p>
        </w:tc>
        <w:tc>
          <w:tcPr>
            <w:tcW w:w="4876" w:type="dxa"/>
          </w:tcPr>
          <w:p w14:paraId="077B4DAA" w14:textId="77777777" w:rsidR="00740D3F" w:rsidRPr="001E3FEC" w:rsidRDefault="00740D3F" w:rsidP="00E04692">
            <w:pPr>
              <w:pStyle w:val="Normal6a"/>
            </w:pPr>
          </w:p>
        </w:tc>
      </w:tr>
      <w:tr w:rsidR="00740D3F" w:rsidRPr="001E3FEC" w14:paraId="56EC4EBC" w14:textId="77777777" w:rsidTr="00E04692">
        <w:trPr>
          <w:jc w:val="center"/>
        </w:trPr>
        <w:tc>
          <w:tcPr>
            <w:tcW w:w="4876" w:type="dxa"/>
          </w:tcPr>
          <w:p w14:paraId="7BBB0F71" w14:textId="77777777" w:rsidR="00740D3F" w:rsidRPr="001E3FEC" w:rsidRDefault="00740D3F" w:rsidP="00E04692">
            <w:pPr>
              <w:pStyle w:val="Normal6a"/>
            </w:pPr>
            <w:r w:rsidRPr="001E3FEC">
              <w:rPr>
                <w:b/>
                <w:i/>
              </w:rPr>
              <w:t>4. A Comissão deve, por meio de uma decisão de execução:</w:t>
            </w:r>
          </w:p>
        </w:tc>
        <w:tc>
          <w:tcPr>
            <w:tcW w:w="4876" w:type="dxa"/>
          </w:tcPr>
          <w:p w14:paraId="524C5F2E" w14:textId="77777777" w:rsidR="00740D3F" w:rsidRPr="001E3FEC" w:rsidRDefault="00740D3F" w:rsidP="00E04692">
            <w:pPr>
              <w:pStyle w:val="Normal6a"/>
            </w:pPr>
          </w:p>
        </w:tc>
      </w:tr>
      <w:tr w:rsidR="00740D3F" w:rsidRPr="001E3FEC" w14:paraId="03AECF0C" w14:textId="77777777" w:rsidTr="00E04692">
        <w:trPr>
          <w:jc w:val="center"/>
        </w:trPr>
        <w:tc>
          <w:tcPr>
            <w:tcW w:w="4876" w:type="dxa"/>
          </w:tcPr>
          <w:p w14:paraId="42957922" w14:textId="77777777" w:rsidR="00740D3F" w:rsidRPr="001E3FEC" w:rsidRDefault="00740D3F" w:rsidP="00E04692">
            <w:pPr>
              <w:pStyle w:val="Normal6a"/>
            </w:pPr>
            <w:r w:rsidRPr="001E3FEC">
              <w:rPr>
                <w:b/>
                <w:i/>
              </w:rPr>
              <w:t>(a) Determinar a existência de uma situação de crise com base nos elementos previstos no artigo 3.º;</w:t>
            </w:r>
          </w:p>
        </w:tc>
        <w:tc>
          <w:tcPr>
            <w:tcW w:w="4876" w:type="dxa"/>
          </w:tcPr>
          <w:p w14:paraId="7B54EA56" w14:textId="77777777" w:rsidR="00740D3F" w:rsidRPr="001E3FEC" w:rsidRDefault="00740D3F" w:rsidP="00E04692">
            <w:pPr>
              <w:pStyle w:val="Normal6a"/>
            </w:pPr>
          </w:p>
        </w:tc>
      </w:tr>
      <w:tr w:rsidR="00740D3F" w:rsidRPr="001E3FEC" w14:paraId="26AD1A34" w14:textId="77777777" w:rsidTr="00E04692">
        <w:trPr>
          <w:jc w:val="center"/>
        </w:trPr>
        <w:tc>
          <w:tcPr>
            <w:tcW w:w="4876" w:type="dxa"/>
          </w:tcPr>
          <w:p w14:paraId="64499EC1" w14:textId="77777777" w:rsidR="00740D3F" w:rsidRPr="001E3FEC" w:rsidRDefault="00740D3F" w:rsidP="00E04692">
            <w:pPr>
              <w:pStyle w:val="Normal6a"/>
            </w:pPr>
            <w:r w:rsidRPr="001E3FEC">
              <w:rPr>
                <w:b/>
                <w:i/>
              </w:rPr>
              <w:t>(b) Determinar a existência da necessidade de suspender a apreciação dos pedidos de proteção internacional;</w:t>
            </w:r>
          </w:p>
        </w:tc>
        <w:tc>
          <w:tcPr>
            <w:tcW w:w="4876" w:type="dxa"/>
          </w:tcPr>
          <w:p w14:paraId="775C3012" w14:textId="77777777" w:rsidR="00740D3F" w:rsidRPr="001E3FEC" w:rsidRDefault="00740D3F" w:rsidP="00E04692">
            <w:pPr>
              <w:pStyle w:val="Normal6a"/>
            </w:pPr>
          </w:p>
        </w:tc>
      </w:tr>
      <w:tr w:rsidR="00740D3F" w:rsidRPr="001E3FEC" w14:paraId="5B980C16" w14:textId="77777777" w:rsidTr="00E04692">
        <w:trPr>
          <w:jc w:val="center"/>
        </w:trPr>
        <w:tc>
          <w:tcPr>
            <w:tcW w:w="4876" w:type="dxa"/>
          </w:tcPr>
          <w:p w14:paraId="59D2F383" w14:textId="77777777" w:rsidR="00740D3F" w:rsidRPr="001E3FEC" w:rsidRDefault="00740D3F" w:rsidP="00E04692">
            <w:pPr>
              <w:pStyle w:val="Normal6a"/>
            </w:pPr>
            <w:r w:rsidRPr="001E3FEC">
              <w:rPr>
                <w:b/>
                <w:i/>
              </w:rPr>
              <w:t>(c) Definir o país de origem específico ou uma parte de um país de origem específico relativamente às pessoas a que se refere o n.º 1;</w:t>
            </w:r>
          </w:p>
        </w:tc>
        <w:tc>
          <w:tcPr>
            <w:tcW w:w="4876" w:type="dxa"/>
          </w:tcPr>
          <w:p w14:paraId="0CD4D264" w14:textId="77777777" w:rsidR="00740D3F" w:rsidRPr="001E3FEC" w:rsidRDefault="00740D3F" w:rsidP="00E04692">
            <w:pPr>
              <w:pStyle w:val="Normal6a"/>
            </w:pPr>
          </w:p>
        </w:tc>
      </w:tr>
      <w:tr w:rsidR="00740D3F" w:rsidRPr="001E3FEC" w14:paraId="0CD47E2D" w14:textId="77777777" w:rsidTr="00E04692">
        <w:trPr>
          <w:jc w:val="center"/>
        </w:trPr>
        <w:tc>
          <w:tcPr>
            <w:tcW w:w="4876" w:type="dxa"/>
          </w:tcPr>
          <w:p w14:paraId="731485F3" w14:textId="77777777" w:rsidR="00740D3F" w:rsidRPr="001E3FEC" w:rsidRDefault="00740D3F" w:rsidP="00E04692">
            <w:pPr>
              <w:pStyle w:val="Normal6a"/>
            </w:pPr>
            <w:r w:rsidRPr="001E3FEC">
              <w:rPr>
                <w:b/>
                <w:i/>
              </w:rPr>
              <w:t>(d) 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7563B2EF" w14:textId="77777777" w:rsidR="00740D3F" w:rsidRPr="001E3FEC" w:rsidRDefault="00740D3F" w:rsidP="00E04692">
            <w:pPr>
              <w:pStyle w:val="Normal6a"/>
            </w:pPr>
          </w:p>
        </w:tc>
      </w:tr>
    </w:tbl>
    <w:p w14:paraId="4EF947D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C468FA6" w14:textId="77777777" w:rsidR="00740D3F" w:rsidRPr="001E3FEC" w:rsidRDefault="00740D3F" w:rsidP="00740D3F">
      <w:r w:rsidRPr="001E3FEC">
        <w:rPr>
          <w:rStyle w:val="HideTWBExt"/>
          <w:noProof w:val="0"/>
        </w:rPr>
        <w:t>&lt;/Amend&gt;</w:t>
      </w:r>
    </w:p>
    <w:p w14:paraId="6A950D5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609</w:t>
      </w:r>
      <w:r w:rsidRPr="001E3FEC">
        <w:rPr>
          <w:rStyle w:val="HideTWBExt"/>
          <w:noProof w:val="0"/>
        </w:rPr>
        <w:t>&lt;/NumAm&gt;</w:t>
      </w:r>
    </w:p>
    <w:p w14:paraId="732E5BA9"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547F490C" w14:textId="77777777" w:rsidR="00740D3F" w:rsidRPr="001E3FEC" w:rsidRDefault="00740D3F" w:rsidP="00740D3F">
      <w:pPr>
        <w:pStyle w:val="NormalBold"/>
      </w:pPr>
      <w:r w:rsidRPr="001E3FEC">
        <w:rPr>
          <w:rStyle w:val="HideTWBExt"/>
          <w:noProof w:val="0"/>
        </w:rPr>
        <w:t>&lt;/RepeatBlock-By&gt;</w:t>
      </w:r>
    </w:p>
    <w:p w14:paraId="3222258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3059F07" w14:textId="77777777" w:rsidR="00740D3F" w:rsidRPr="001E3FEC" w:rsidRDefault="00740D3F" w:rsidP="00740D3F">
      <w:pPr>
        <w:pStyle w:val="NormalBold"/>
      </w:pPr>
      <w:r w:rsidRPr="001E3FEC">
        <w:rPr>
          <w:rStyle w:val="HideTWBExt"/>
          <w:noProof w:val="0"/>
        </w:rPr>
        <w:t>&lt;Article&gt;</w:t>
      </w:r>
      <w:r w:rsidRPr="001E3FEC">
        <w:t>Artigo 10</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6F91C31" w14:textId="77777777" w:rsidTr="00E04692">
        <w:trPr>
          <w:trHeight w:hRule="exact" w:val="240"/>
          <w:jc w:val="center"/>
        </w:trPr>
        <w:tc>
          <w:tcPr>
            <w:tcW w:w="9752" w:type="dxa"/>
            <w:gridSpan w:val="2"/>
          </w:tcPr>
          <w:p w14:paraId="69B2AF39" w14:textId="77777777" w:rsidR="00740D3F" w:rsidRPr="001E3FEC" w:rsidRDefault="00740D3F" w:rsidP="00E04692"/>
        </w:tc>
      </w:tr>
      <w:tr w:rsidR="00740D3F" w:rsidRPr="001E3FEC" w14:paraId="5F98A47C" w14:textId="77777777" w:rsidTr="00E04692">
        <w:trPr>
          <w:trHeight w:val="240"/>
          <w:jc w:val="center"/>
        </w:trPr>
        <w:tc>
          <w:tcPr>
            <w:tcW w:w="4876" w:type="dxa"/>
          </w:tcPr>
          <w:p w14:paraId="1DBB284B" w14:textId="77777777" w:rsidR="00740D3F" w:rsidRPr="001E3FEC" w:rsidRDefault="00740D3F" w:rsidP="00E04692">
            <w:pPr>
              <w:pStyle w:val="AmColumnHeading"/>
            </w:pPr>
            <w:r w:rsidRPr="001E3FEC">
              <w:t>Texto da Comissão</w:t>
            </w:r>
          </w:p>
        </w:tc>
        <w:tc>
          <w:tcPr>
            <w:tcW w:w="4876" w:type="dxa"/>
          </w:tcPr>
          <w:p w14:paraId="30058A55" w14:textId="77777777" w:rsidR="00740D3F" w:rsidRPr="001E3FEC" w:rsidRDefault="00740D3F" w:rsidP="00E04692">
            <w:pPr>
              <w:pStyle w:val="AmColumnHeading"/>
            </w:pPr>
            <w:r w:rsidRPr="001E3FEC">
              <w:t>Alteração</w:t>
            </w:r>
          </w:p>
        </w:tc>
      </w:tr>
      <w:tr w:rsidR="00740D3F" w:rsidRPr="001E3FEC" w14:paraId="69A40085" w14:textId="77777777" w:rsidTr="00E04692">
        <w:trPr>
          <w:jc w:val="center"/>
        </w:trPr>
        <w:tc>
          <w:tcPr>
            <w:tcW w:w="4876" w:type="dxa"/>
          </w:tcPr>
          <w:p w14:paraId="7DEB1F6E" w14:textId="77777777" w:rsidR="00740D3F" w:rsidRPr="001E3FEC" w:rsidRDefault="00740D3F" w:rsidP="00E04692">
            <w:pPr>
              <w:pStyle w:val="NormalBoldItalicCenter6a"/>
            </w:pPr>
            <w:r w:rsidRPr="001E3FEC">
              <w:t>Artigo 10.º</w:t>
            </w:r>
          </w:p>
        </w:tc>
        <w:tc>
          <w:tcPr>
            <w:tcW w:w="4876" w:type="dxa"/>
          </w:tcPr>
          <w:p w14:paraId="4021BEDD" w14:textId="77777777" w:rsidR="00740D3F" w:rsidRPr="001E3FEC" w:rsidRDefault="00740D3F" w:rsidP="00E04692">
            <w:pPr>
              <w:pStyle w:val="Normal6a"/>
            </w:pPr>
            <w:r w:rsidRPr="001E3FEC">
              <w:rPr>
                <w:b/>
                <w:i/>
              </w:rPr>
              <w:t>Suprimido</w:t>
            </w:r>
          </w:p>
        </w:tc>
      </w:tr>
      <w:tr w:rsidR="00740D3F" w:rsidRPr="001E3FEC" w14:paraId="62D438B6" w14:textId="77777777" w:rsidTr="00E04692">
        <w:trPr>
          <w:jc w:val="center"/>
        </w:trPr>
        <w:tc>
          <w:tcPr>
            <w:tcW w:w="4876" w:type="dxa"/>
          </w:tcPr>
          <w:p w14:paraId="53B4DF28" w14:textId="77777777" w:rsidR="00740D3F" w:rsidRPr="001E3FEC" w:rsidRDefault="00740D3F" w:rsidP="00E04692">
            <w:pPr>
              <w:pStyle w:val="NormalBoldItalicCenter6a"/>
            </w:pPr>
            <w:r w:rsidRPr="001E3FEC">
              <w:t>Concessão do estatuto de proteção imediata</w:t>
            </w:r>
          </w:p>
        </w:tc>
        <w:tc>
          <w:tcPr>
            <w:tcW w:w="4876" w:type="dxa"/>
          </w:tcPr>
          <w:p w14:paraId="5CE1F080" w14:textId="77777777" w:rsidR="00740D3F" w:rsidRPr="001E3FEC" w:rsidRDefault="00740D3F" w:rsidP="00E04692">
            <w:pPr>
              <w:pStyle w:val="Normal6a"/>
            </w:pPr>
          </w:p>
        </w:tc>
      </w:tr>
      <w:tr w:rsidR="00740D3F" w:rsidRPr="001E3FEC" w14:paraId="2488DE51" w14:textId="77777777" w:rsidTr="00E04692">
        <w:trPr>
          <w:jc w:val="center"/>
        </w:trPr>
        <w:tc>
          <w:tcPr>
            <w:tcW w:w="4876" w:type="dxa"/>
          </w:tcPr>
          <w:p w14:paraId="029092A2" w14:textId="77777777" w:rsidR="00740D3F" w:rsidRPr="001E3FEC" w:rsidRDefault="00740D3F" w:rsidP="00E04692">
            <w:pPr>
              <w:pStyle w:val="Normal6a"/>
            </w:pPr>
            <w:r w:rsidRPr="001E3FEC">
              <w:rPr>
                <w:b/>
                <w:i/>
              </w:rPr>
              <w:t>1. 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7F5615A2" w14:textId="77777777" w:rsidR="00740D3F" w:rsidRPr="001E3FEC" w:rsidRDefault="00740D3F" w:rsidP="00E04692">
            <w:pPr>
              <w:pStyle w:val="Normal6a"/>
            </w:pPr>
          </w:p>
        </w:tc>
      </w:tr>
      <w:tr w:rsidR="00740D3F" w:rsidRPr="001E3FEC" w14:paraId="7F5EF5F2" w14:textId="77777777" w:rsidTr="00E04692">
        <w:trPr>
          <w:jc w:val="center"/>
        </w:trPr>
        <w:tc>
          <w:tcPr>
            <w:tcW w:w="4876" w:type="dxa"/>
          </w:tcPr>
          <w:p w14:paraId="31C59A93" w14:textId="77777777" w:rsidR="00740D3F" w:rsidRPr="001E3FEC" w:rsidRDefault="00740D3F" w:rsidP="00E04692">
            <w:pPr>
              <w:pStyle w:val="Normal6a"/>
            </w:pPr>
            <w:r w:rsidRPr="001E3FEC">
              <w:rPr>
                <w:b/>
                <w:i/>
              </w:rPr>
              <w:t>2. Os Estados-Membros devem garantir que os beneficiários de proteção imediata gozem de um acesso efetivo a todos os direitos estabelecidos no Regulamento (UE) XXX/XXX [Regulamento Condições de Asilo] aplicáveis aos beneficiários de proteção subsidiária.</w:t>
            </w:r>
          </w:p>
        </w:tc>
        <w:tc>
          <w:tcPr>
            <w:tcW w:w="4876" w:type="dxa"/>
          </w:tcPr>
          <w:p w14:paraId="04C7C861" w14:textId="77777777" w:rsidR="00740D3F" w:rsidRPr="001E3FEC" w:rsidRDefault="00740D3F" w:rsidP="00E04692">
            <w:pPr>
              <w:pStyle w:val="Normal6a"/>
            </w:pPr>
          </w:p>
        </w:tc>
      </w:tr>
      <w:tr w:rsidR="00740D3F" w:rsidRPr="001E3FEC" w14:paraId="031BB9E4" w14:textId="77777777" w:rsidTr="00E04692">
        <w:trPr>
          <w:jc w:val="center"/>
        </w:trPr>
        <w:tc>
          <w:tcPr>
            <w:tcW w:w="4876" w:type="dxa"/>
          </w:tcPr>
          <w:p w14:paraId="790E3467" w14:textId="77777777" w:rsidR="00740D3F" w:rsidRPr="001E3FEC" w:rsidRDefault="00740D3F" w:rsidP="00E04692">
            <w:pPr>
              <w:pStyle w:val="Normal6a"/>
            </w:pPr>
            <w:r w:rsidRPr="001E3FEC">
              <w:rPr>
                <w:b/>
                <w:i/>
              </w:rPr>
              <w:t>3. Os Estados-Membros devem retomar a apreciação dos pedidos de proteção internacional que tenham sido suspensos nos termos do n.º 1 após o prazo máximo de um ano.</w:t>
            </w:r>
          </w:p>
        </w:tc>
        <w:tc>
          <w:tcPr>
            <w:tcW w:w="4876" w:type="dxa"/>
          </w:tcPr>
          <w:p w14:paraId="30FD5E69" w14:textId="77777777" w:rsidR="00740D3F" w:rsidRPr="001E3FEC" w:rsidRDefault="00740D3F" w:rsidP="00E04692">
            <w:pPr>
              <w:pStyle w:val="Normal6a"/>
            </w:pPr>
          </w:p>
        </w:tc>
      </w:tr>
      <w:tr w:rsidR="00740D3F" w:rsidRPr="001E3FEC" w14:paraId="74F018D8" w14:textId="77777777" w:rsidTr="00E04692">
        <w:trPr>
          <w:jc w:val="center"/>
        </w:trPr>
        <w:tc>
          <w:tcPr>
            <w:tcW w:w="4876" w:type="dxa"/>
          </w:tcPr>
          <w:p w14:paraId="59B707D7" w14:textId="77777777" w:rsidR="00740D3F" w:rsidRPr="001E3FEC" w:rsidRDefault="00740D3F" w:rsidP="00E04692">
            <w:pPr>
              <w:pStyle w:val="Normal6a"/>
            </w:pPr>
            <w:r w:rsidRPr="001E3FEC">
              <w:rPr>
                <w:b/>
                <w:i/>
              </w:rPr>
              <w:t>4. A Comissão deve, por meio de uma decisão de execução:</w:t>
            </w:r>
          </w:p>
        </w:tc>
        <w:tc>
          <w:tcPr>
            <w:tcW w:w="4876" w:type="dxa"/>
          </w:tcPr>
          <w:p w14:paraId="5DB49CCC" w14:textId="77777777" w:rsidR="00740D3F" w:rsidRPr="001E3FEC" w:rsidRDefault="00740D3F" w:rsidP="00E04692">
            <w:pPr>
              <w:pStyle w:val="Normal6a"/>
            </w:pPr>
          </w:p>
        </w:tc>
      </w:tr>
      <w:tr w:rsidR="00740D3F" w:rsidRPr="001E3FEC" w14:paraId="7A760D84" w14:textId="77777777" w:rsidTr="00E04692">
        <w:trPr>
          <w:jc w:val="center"/>
        </w:trPr>
        <w:tc>
          <w:tcPr>
            <w:tcW w:w="4876" w:type="dxa"/>
          </w:tcPr>
          <w:p w14:paraId="39F61566" w14:textId="77777777" w:rsidR="00740D3F" w:rsidRPr="001E3FEC" w:rsidRDefault="00740D3F" w:rsidP="00E04692">
            <w:pPr>
              <w:pStyle w:val="Normal6a"/>
            </w:pPr>
            <w:r w:rsidRPr="001E3FEC">
              <w:rPr>
                <w:b/>
                <w:i/>
              </w:rPr>
              <w:t>(a) Determinar a existência de uma situação de crise com base nos elementos previstos no artigo 3.º;</w:t>
            </w:r>
          </w:p>
        </w:tc>
        <w:tc>
          <w:tcPr>
            <w:tcW w:w="4876" w:type="dxa"/>
          </w:tcPr>
          <w:p w14:paraId="309FB882" w14:textId="77777777" w:rsidR="00740D3F" w:rsidRPr="001E3FEC" w:rsidRDefault="00740D3F" w:rsidP="00E04692">
            <w:pPr>
              <w:pStyle w:val="Normal6a"/>
            </w:pPr>
          </w:p>
        </w:tc>
      </w:tr>
      <w:tr w:rsidR="00740D3F" w:rsidRPr="001E3FEC" w14:paraId="12375F71" w14:textId="77777777" w:rsidTr="00E04692">
        <w:trPr>
          <w:jc w:val="center"/>
        </w:trPr>
        <w:tc>
          <w:tcPr>
            <w:tcW w:w="4876" w:type="dxa"/>
          </w:tcPr>
          <w:p w14:paraId="1DF18D4C" w14:textId="77777777" w:rsidR="00740D3F" w:rsidRPr="001E3FEC" w:rsidRDefault="00740D3F" w:rsidP="00E04692">
            <w:pPr>
              <w:pStyle w:val="Normal6a"/>
            </w:pPr>
            <w:r w:rsidRPr="001E3FEC">
              <w:rPr>
                <w:b/>
                <w:i/>
              </w:rPr>
              <w:t>(b) Determinar a existência da necessidade de suspender a apreciação dos pedidos de proteção internacional;</w:t>
            </w:r>
          </w:p>
        </w:tc>
        <w:tc>
          <w:tcPr>
            <w:tcW w:w="4876" w:type="dxa"/>
          </w:tcPr>
          <w:p w14:paraId="56C65853" w14:textId="77777777" w:rsidR="00740D3F" w:rsidRPr="001E3FEC" w:rsidRDefault="00740D3F" w:rsidP="00E04692">
            <w:pPr>
              <w:pStyle w:val="Normal6a"/>
            </w:pPr>
          </w:p>
        </w:tc>
      </w:tr>
      <w:tr w:rsidR="00740D3F" w:rsidRPr="001E3FEC" w14:paraId="39511566" w14:textId="77777777" w:rsidTr="00E04692">
        <w:trPr>
          <w:jc w:val="center"/>
        </w:trPr>
        <w:tc>
          <w:tcPr>
            <w:tcW w:w="4876" w:type="dxa"/>
          </w:tcPr>
          <w:p w14:paraId="71552C1E" w14:textId="77777777" w:rsidR="00740D3F" w:rsidRPr="001E3FEC" w:rsidRDefault="00740D3F" w:rsidP="00E04692">
            <w:pPr>
              <w:pStyle w:val="Normal6a"/>
            </w:pPr>
            <w:r w:rsidRPr="001E3FEC">
              <w:rPr>
                <w:b/>
                <w:i/>
              </w:rPr>
              <w:t>(c) Definir o país de origem específico ou uma parte de um país de origem específico relativamente às pessoas a que se refere o n.º 1;</w:t>
            </w:r>
          </w:p>
        </w:tc>
        <w:tc>
          <w:tcPr>
            <w:tcW w:w="4876" w:type="dxa"/>
          </w:tcPr>
          <w:p w14:paraId="6B8A7255" w14:textId="77777777" w:rsidR="00740D3F" w:rsidRPr="001E3FEC" w:rsidRDefault="00740D3F" w:rsidP="00E04692">
            <w:pPr>
              <w:pStyle w:val="Normal6a"/>
            </w:pPr>
          </w:p>
        </w:tc>
      </w:tr>
      <w:tr w:rsidR="00740D3F" w:rsidRPr="001E3FEC" w14:paraId="7186E132" w14:textId="77777777" w:rsidTr="00E04692">
        <w:trPr>
          <w:jc w:val="center"/>
        </w:trPr>
        <w:tc>
          <w:tcPr>
            <w:tcW w:w="4876" w:type="dxa"/>
          </w:tcPr>
          <w:p w14:paraId="76AEC0E5" w14:textId="77777777" w:rsidR="00740D3F" w:rsidRPr="001E3FEC" w:rsidRDefault="00740D3F" w:rsidP="00E04692">
            <w:pPr>
              <w:pStyle w:val="Normal6a"/>
            </w:pPr>
            <w:r w:rsidRPr="001E3FEC">
              <w:rPr>
                <w:b/>
                <w:i/>
              </w:rPr>
              <w:t>(d) 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292AFF0A" w14:textId="77777777" w:rsidR="00740D3F" w:rsidRPr="001E3FEC" w:rsidRDefault="00740D3F" w:rsidP="00E04692">
            <w:pPr>
              <w:pStyle w:val="Normal6a"/>
            </w:pPr>
          </w:p>
        </w:tc>
      </w:tr>
    </w:tbl>
    <w:p w14:paraId="5E7A2EB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05E8CD4" w14:textId="77777777" w:rsidR="00740D3F" w:rsidRPr="001E3FEC" w:rsidRDefault="00740D3F" w:rsidP="00740D3F">
      <w:r w:rsidRPr="001E3FEC">
        <w:rPr>
          <w:rStyle w:val="HideTWBExt"/>
          <w:noProof w:val="0"/>
        </w:rPr>
        <w:t>&lt;/Amend&gt;</w:t>
      </w:r>
    </w:p>
    <w:p w14:paraId="225165C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610</w:t>
      </w:r>
      <w:r w:rsidRPr="001E3FEC">
        <w:rPr>
          <w:rStyle w:val="HideTWBExt"/>
          <w:noProof w:val="0"/>
        </w:rPr>
        <w:t>&lt;/NumAm&gt;</w:t>
      </w:r>
    </w:p>
    <w:p w14:paraId="27BAF996"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4B05A4FE" w14:textId="77777777" w:rsidR="00740D3F" w:rsidRPr="001E3FEC" w:rsidRDefault="00740D3F" w:rsidP="00740D3F">
      <w:pPr>
        <w:pStyle w:val="NormalBold"/>
      </w:pPr>
      <w:r w:rsidRPr="001E3FEC">
        <w:rPr>
          <w:rStyle w:val="HideTWBExt"/>
          <w:noProof w:val="0"/>
        </w:rPr>
        <w:t>&lt;/RepeatBlock-By&gt;</w:t>
      </w:r>
    </w:p>
    <w:p w14:paraId="3297724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707C4A3" w14:textId="77777777" w:rsidR="00740D3F" w:rsidRPr="001E3FEC" w:rsidRDefault="00740D3F" w:rsidP="00740D3F">
      <w:pPr>
        <w:pStyle w:val="NormalBold"/>
      </w:pPr>
      <w:r w:rsidRPr="001E3FEC">
        <w:rPr>
          <w:rStyle w:val="HideTWBExt"/>
          <w:noProof w:val="0"/>
        </w:rPr>
        <w:t>&lt;Article&gt;</w:t>
      </w:r>
      <w:r w:rsidRPr="001E3FEC">
        <w:t>Artigo 10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276DA34" w14:textId="77777777" w:rsidTr="00E04692">
        <w:trPr>
          <w:trHeight w:hRule="exact" w:val="240"/>
          <w:jc w:val="center"/>
        </w:trPr>
        <w:tc>
          <w:tcPr>
            <w:tcW w:w="9752" w:type="dxa"/>
            <w:gridSpan w:val="2"/>
          </w:tcPr>
          <w:p w14:paraId="000F9FEC" w14:textId="77777777" w:rsidR="00740D3F" w:rsidRPr="001E3FEC" w:rsidRDefault="00740D3F" w:rsidP="00E04692"/>
        </w:tc>
      </w:tr>
      <w:tr w:rsidR="00740D3F" w:rsidRPr="001E3FEC" w14:paraId="62B58914" w14:textId="77777777" w:rsidTr="00E04692">
        <w:trPr>
          <w:trHeight w:val="240"/>
          <w:jc w:val="center"/>
        </w:trPr>
        <w:tc>
          <w:tcPr>
            <w:tcW w:w="4876" w:type="dxa"/>
          </w:tcPr>
          <w:p w14:paraId="549DE2F2" w14:textId="77777777" w:rsidR="00740D3F" w:rsidRPr="001E3FEC" w:rsidRDefault="00740D3F" w:rsidP="00E04692">
            <w:pPr>
              <w:pStyle w:val="AmColumnHeading"/>
            </w:pPr>
            <w:r w:rsidRPr="001E3FEC">
              <w:t>Texto da Comissão</w:t>
            </w:r>
          </w:p>
        </w:tc>
        <w:tc>
          <w:tcPr>
            <w:tcW w:w="4876" w:type="dxa"/>
          </w:tcPr>
          <w:p w14:paraId="48182E50" w14:textId="77777777" w:rsidR="00740D3F" w:rsidRPr="001E3FEC" w:rsidRDefault="00740D3F" w:rsidP="00E04692">
            <w:pPr>
              <w:pStyle w:val="AmColumnHeading"/>
            </w:pPr>
            <w:r w:rsidRPr="001E3FEC">
              <w:t>Alteração</w:t>
            </w:r>
          </w:p>
        </w:tc>
      </w:tr>
      <w:tr w:rsidR="00740D3F" w:rsidRPr="001E3FEC" w14:paraId="67FE79C5" w14:textId="77777777" w:rsidTr="00E04692">
        <w:trPr>
          <w:jc w:val="center"/>
        </w:trPr>
        <w:tc>
          <w:tcPr>
            <w:tcW w:w="4876" w:type="dxa"/>
          </w:tcPr>
          <w:p w14:paraId="6958B22F" w14:textId="77777777" w:rsidR="00740D3F" w:rsidRPr="001E3FEC" w:rsidRDefault="00740D3F" w:rsidP="00E04692">
            <w:pPr>
              <w:pStyle w:val="Normal6a"/>
            </w:pPr>
            <w:r w:rsidRPr="001E3FEC">
              <w:rPr>
                <w:b/>
                <w:i/>
              </w:rPr>
              <w:t>Concessão do estatuto de proteção imediata</w:t>
            </w:r>
          </w:p>
        </w:tc>
        <w:tc>
          <w:tcPr>
            <w:tcW w:w="4876" w:type="dxa"/>
          </w:tcPr>
          <w:p w14:paraId="0AB8A0D3" w14:textId="77777777" w:rsidR="00740D3F" w:rsidRPr="001E3FEC" w:rsidRDefault="00740D3F" w:rsidP="00E04692">
            <w:pPr>
              <w:pStyle w:val="Normal6a"/>
            </w:pPr>
            <w:r w:rsidRPr="001E3FEC">
              <w:rPr>
                <w:b/>
                <w:i/>
              </w:rPr>
              <w:t>Obrigação dos Estados-Membros de aplicarem procedimentos simplificados e acelerados em casos bem fundamentados</w:t>
            </w:r>
          </w:p>
        </w:tc>
      </w:tr>
    </w:tbl>
    <w:p w14:paraId="2892607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28BB6A2" w14:textId="77777777" w:rsidR="00740D3F" w:rsidRPr="001E3FEC" w:rsidRDefault="00740D3F" w:rsidP="00740D3F">
      <w:r w:rsidRPr="001E3FEC">
        <w:rPr>
          <w:rStyle w:val="HideTWBExt"/>
          <w:noProof w:val="0"/>
        </w:rPr>
        <w:t>&lt;/Amend&gt;</w:t>
      </w:r>
    </w:p>
    <w:p w14:paraId="40E1487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611</w:t>
      </w:r>
      <w:r w:rsidRPr="001E3FEC">
        <w:rPr>
          <w:rStyle w:val="HideTWBExt"/>
          <w:noProof w:val="0"/>
        </w:rPr>
        <w:t>&lt;/NumAm&gt;</w:t>
      </w:r>
    </w:p>
    <w:p w14:paraId="1DA581A7"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716BB2A4" w14:textId="77777777" w:rsidR="00740D3F" w:rsidRPr="001E3FEC" w:rsidRDefault="00740D3F" w:rsidP="00740D3F">
      <w:pPr>
        <w:pStyle w:val="NormalBold"/>
      </w:pPr>
      <w:r w:rsidRPr="001E3FEC">
        <w:rPr>
          <w:rStyle w:val="HideTWBExt"/>
          <w:noProof w:val="0"/>
        </w:rPr>
        <w:t>&lt;/RepeatBlock-By&gt;</w:t>
      </w:r>
    </w:p>
    <w:p w14:paraId="4BB128A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67157DF" w14:textId="77777777" w:rsidR="00740D3F" w:rsidRPr="001E3FEC" w:rsidRDefault="00740D3F" w:rsidP="00740D3F">
      <w:pPr>
        <w:pStyle w:val="NormalBold"/>
      </w:pPr>
      <w:r w:rsidRPr="001E3FEC">
        <w:rPr>
          <w:rStyle w:val="HideTWBExt"/>
          <w:noProof w:val="0"/>
        </w:rPr>
        <w:t>&lt;Article&gt;</w:t>
      </w:r>
      <w:r w:rsidRPr="001E3FEC">
        <w:t>Artigo 10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0F5C137" w14:textId="77777777" w:rsidTr="00E04692">
        <w:trPr>
          <w:trHeight w:hRule="exact" w:val="240"/>
          <w:jc w:val="center"/>
        </w:trPr>
        <w:tc>
          <w:tcPr>
            <w:tcW w:w="9752" w:type="dxa"/>
            <w:gridSpan w:val="2"/>
          </w:tcPr>
          <w:p w14:paraId="2544F19C" w14:textId="77777777" w:rsidR="00740D3F" w:rsidRPr="001E3FEC" w:rsidRDefault="00740D3F" w:rsidP="00E04692"/>
        </w:tc>
      </w:tr>
      <w:tr w:rsidR="00740D3F" w:rsidRPr="001E3FEC" w14:paraId="3EC72820" w14:textId="77777777" w:rsidTr="00E04692">
        <w:trPr>
          <w:trHeight w:val="240"/>
          <w:jc w:val="center"/>
        </w:trPr>
        <w:tc>
          <w:tcPr>
            <w:tcW w:w="4876" w:type="dxa"/>
          </w:tcPr>
          <w:p w14:paraId="4F024920" w14:textId="77777777" w:rsidR="00740D3F" w:rsidRPr="001E3FEC" w:rsidRDefault="00740D3F" w:rsidP="00E04692">
            <w:pPr>
              <w:pStyle w:val="AmColumnHeading"/>
            </w:pPr>
            <w:r w:rsidRPr="001E3FEC">
              <w:t>Texto da Comissão</w:t>
            </w:r>
          </w:p>
        </w:tc>
        <w:tc>
          <w:tcPr>
            <w:tcW w:w="4876" w:type="dxa"/>
          </w:tcPr>
          <w:p w14:paraId="25BC2AEA" w14:textId="77777777" w:rsidR="00740D3F" w:rsidRPr="001E3FEC" w:rsidRDefault="00740D3F" w:rsidP="00E04692">
            <w:pPr>
              <w:pStyle w:val="AmColumnHeading"/>
            </w:pPr>
            <w:r w:rsidRPr="001E3FEC">
              <w:t>Alteração</w:t>
            </w:r>
          </w:p>
        </w:tc>
      </w:tr>
      <w:tr w:rsidR="00740D3F" w:rsidRPr="001E3FEC" w14:paraId="7E2DE736" w14:textId="77777777" w:rsidTr="00E04692">
        <w:trPr>
          <w:jc w:val="center"/>
        </w:trPr>
        <w:tc>
          <w:tcPr>
            <w:tcW w:w="4876" w:type="dxa"/>
          </w:tcPr>
          <w:p w14:paraId="795B3AA6" w14:textId="2693EEB1" w:rsidR="00740D3F" w:rsidRPr="001E3FEC" w:rsidRDefault="00740D3F" w:rsidP="00E04692">
            <w:pPr>
              <w:pStyle w:val="Normal6a"/>
            </w:pPr>
            <w:r w:rsidRPr="001E3FEC">
              <w:rPr>
                <w:b/>
                <w:i/>
              </w:rPr>
              <w:t>Concessão do estatuto</w:t>
            </w:r>
            <w:r w:rsidRPr="001E3FEC">
              <w:t xml:space="preserve"> de proteção </w:t>
            </w:r>
            <w:r w:rsidRPr="001E3FEC">
              <w:rPr>
                <w:b/>
                <w:i/>
              </w:rPr>
              <w:t>imediata</w:t>
            </w:r>
          </w:p>
        </w:tc>
        <w:tc>
          <w:tcPr>
            <w:tcW w:w="4876" w:type="dxa"/>
          </w:tcPr>
          <w:p w14:paraId="3BE5E924" w14:textId="0F79C04A" w:rsidR="00740D3F" w:rsidRPr="001E3FEC" w:rsidRDefault="00740D3F" w:rsidP="00E04692">
            <w:pPr>
              <w:pStyle w:val="Normal6a"/>
            </w:pPr>
            <w:r w:rsidRPr="001E3FEC">
              <w:rPr>
                <w:b/>
                <w:i/>
              </w:rPr>
              <w:t>Necessidade</w:t>
            </w:r>
            <w:r w:rsidRPr="001E3FEC">
              <w:t xml:space="preserve"> de </w:t>
            </w:r>
            <w:r w:rsidRPr="001E3FEC">
              <w:rPr>
                <w:b/>
                <w:i/>
              </w:rPr>
              <w:t>uma maior</w:t>
            </w:r>
            <w:r w:rsidRPr="001E3FEC">
              <w:t xml:space="preserve"> proteção </w:t>
            </w:r>
            <w:r w:rsidRPr="001E3FEC">
              <w:rPr>
                <w:b/>
                <w:i/>
              </w:rPr>
              <w:t>das fronteiras</w:t>
            </w:r>
          </w:p>
        </w:tc>
      </w:tr>
    </w:tbl>
    <w:p w14:paraId="420BFA5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09032B9" w14:textId="77777777" w:rsidR="00740D3F" w:rsidRPr="001E3FEC" w:rsidRDefault="00740D3F" w:rsidP="00740D3F">
      <w:r w:rsidRPr="001E3FEC">
        <w:rPr>
          <w:rStyle w:val="HideTWBExt"/>
          <w:noProof w:val="0"/>
        </w:rPr>
        <w:t>&lt;/Amend&gt;</w:t>
      </w:r>
    </w:p>
    <w:p w14:paraId="2811E6D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612</w:t>
      </w:r>
      <w:r w:rsidRPr="001E3FEC">
        <w:rPr>
          <w:rStyle w:val="HideTWBExt"/>
          <w:noProof w:val="0"/>
        </w:rPr>
        <w:t>&lt;/NumAm&gt;</w:t>
      </w:r>
    </w:p>
    <w:p w14:paraId="51D29D93"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17F402D2" w14:textId="77777777" w:rsidR="00740D3F" w:rsidRPr="001E3FEC" w:rsidRDefault="00740D3F" w:rsidP="00740D3F">
      <w:pPr>
        <w:pStyle w:val="NormalBold"/>
      </w:pPr>
      <w:r w:rsidRPr="001E3FEC">
        <w:rPr>
          <w:rStyle w:val="HideTWBExt"/>
          <w:noProof w:val="0"/>
        </w:rPr>
        <w:t>&lt;/RepeatBlock-By&gt;</w:t>
      </w:r>
    </w:p>
    <w:p w14:paraId="071CF3C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CC0E9B0" w14:textId="77777777" w:rsidR="00740D3F" w:rsidRPr="001E3FEC" w:rsidRDefault="00740D3F" w:rsidP="00740D3F">
      <w:pPr>
        <w:pStyle w:val="NormalBold"/>
      </w:pPr>
      <w:r w:rsidRPr="001E3FEC">
        <w:rPr>
          <w:rStyle w:val="HideTWBExt"/>
          <w:noProof w:val="0"/>
        </w:rPr>
        <w:t>&lt;Article&gt;</w:t>
      </w:r>
      <w:r w:rsidRPr="001E3FEC">
        <w:t>Artigo 10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6896E59" w14:textId="77777777" w:rsidTr="00E04692">
        <w:trPr>
          <w:trHeight w:hRule="exact" w:val="240"/>
          <w:jc w:val="center"/>
        </w:trPr>
        <w:tc>
          <w:tcPr>
            <w:tcW w:w="9752" w:type="dxa"/>
            <w:gridSpan w:val="2"/>
          </w:tcPr>
          <w:p w14:paraId="0FD20152" w14:textId="77777777" w:rsidR="00740D3F" w:rsidRPr="001E3FEC" w:rsidRDefault="00740D3F" w:rsidP="00E04692"/>
        </w:tc>
      </w:tr>
      <w:tr w:rsidR="00740D3F" w:rsidRPr="001E3FEC" w14:paraId="4F511545" w14:textId="77777777" w:rsidTr="00E04692">
        <w:trPr>
          <w:trHeight w:val="240"/>
          <w:jc w:val="center"/>
        </w:trPr>
        <w:tc>
          <w:tcPr>
            <w:tcW w:w="4876" w:type="dxa"/>
          </w:tcPr>
          <w:p w14:paraId="615B11B7" w14:textId="77777777" w:rsidR="00740D3F" w:rsidRPr="001E3FEC" w:rsidRDefault="00740D3F" w:rsidP="00E04692">
            <w:pPr>
              <w:pStyle w:val="AmColumnHeading"/>
            </w:pPr>
            <w:r w:rsidRPr="001E3FEC">
              <w:t>Texto da Comissão</w:t>
            </w:r>
          </w:p>
        </w:tc>
        <w:tc>
          <w:tcPr>
            <w:tcW w:w="4876" w:type="dxa"/>
          </w:tcPr>
          <w:p w14:paraId="7DC37AF5" w14:textId="77777777" w:rsidR="00740D3F" w:rsidRPr="001E3FEC" w:rsidRDefault="00740D3F" w:rsidP="00E04692">
            <w:pPr>
              <w:pStyle w:val="AmColumnHeading"/>
            </w:pPr>
            <w:r w:rsidRPr="001E3FEC">
              <w:t>Alteração</w:t>
            </w:r>
          </w:p>
        </w:tc>
      </w:tr>
      <w:tr w:rsidR="00740D3F" w:rsidRPr="001E3FEC" w14:paraId="57A1426E" w14:textId="77777777" w:rsidTr="00E04692">
        <w:trPr>
          <w:jc w:val="center"/>
        </w:trPr>
        <w:tc>
          <w:tcPr>
            <w:tcW w:w="4876" w:type="dxa"/>
          </w:tcPr>
          <w:p w14:paraId="74A9D31A" w14:textId="77777777" w:rsidR="00740D3F" w:rsidRPr="001E3FEC" w:rsidRDefault="00740D3F" w:rsidP="00E04692">
            <w:pPr>
              <w:pStyle w:val="Normal6a"/>
            </w:pPr>
            <w:r w:rsidRPr="001E3FEC">
              <w:t xml:space="preserve">Concessão </w:t>
            </w:r>
            <w:r w:rsidRPr="001E3FEC">
              <w:rPr>
                <w:b/>
                <w:i/>
              </w:rPr>
              <w:t>do estatuto de proteção imediata</w:t>
            </w:r>
          </w:p>
        </w:tc>
        <w:tc>
          <w:tcPr>
            <w:tcW w:w="4876" w:type="dxa"/>
          </w:tcPr>
          <w:p w14:paraId="321480E3" w14:textId="77777777" w:rsidR="00740D3F" w:rsidRPr="001E3FEC" w:rsidRDefault="00740D3F" w:rsidP="00E04692">
            <w:pPr>
              <w:pStyle w:val="Normal6a"/>
            </w:pPr>
            <w:r w:rsidRPr="001E3FEC">
              <w:t xml:space="preserve">Concessão </w:t>
            </w:r>
            <w:r w:rsidRPr="001E3FEC">
              <w:rPr>
                <w:b/>
                <w:i/>
              </w:rPr>
              <w:t>de um direito temporário de permanência</w:t>
            </w:r>
          </w:p>
        </w:tc>
      </w:tr>
    </w:tbl>
    <w:p w14:paraId="607E581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A074EC9" w14:textId="77777777" w:rsidR="00740D3F" w:rsidRPr="001E3FEC" w:rsidRDefault="00740D3F" w:rsidP="00740D3F">
      <w:r w:rsidRPr="001E3FEC">
        <w:rPr>
          <w:rStyle w:val="HideTWBExt"/>
          <w:noProof w:val="0"/>
        </w:rPr>
        <w:t>&lt;/Amend&gt;</w:t>
      </w:r>
    </w:p>
    <w:p w14:paraId="0087C0B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613</w:t>
      </w:r>
      <w:r w:rsidRPr="001E3FEC">
        <w:rPr>
          <w:rStyle w:val="HideTWBExt"/>
          <w:noProof w:val="0"/>
        </w:rPr>
        <w:t>&lt;/NumAm&gt;</w:t>
      </w:r>
    </w:p>
    <w:p w14:paraId="72F8AC1A"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48EF652C" w14:textId="77777777" w:rsidR="00740D3F" w:rsidRPr="001E3FEC" w:rsidRDefault="00740D3F" w:rsidP="00740D3F">
      <w:pPr>
        <w:pStyle w:val="NormalBold"/>
      </w:pPr>
      <w:r w:rsidRPr="001E3FEC">
        <w:rPr>
          <w:rStyle w:val="HideTWBExt"/>
          <w:noProof w:val="0"/>
        </w:rPr>
        <w:t>&lt;/RepeatBlock-By&gt;</w:t>
      </w:r>
    </w:p>
    <w:p w14:paraId="2309147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E61E328" w14:textId="77777777" w:rsidR="00740D3F" w:rsidRPr="001E3FEC" w:rsidRDefault="00740D3F" w:rsidP="00740D3F">
      <w:pPr>
        <w:pStyle w:val="NormalBold"/>
      </w:pPr>
      <w:r w:rsidRPr="001E3FEC">
        <w:rPr>
          <w:rStyle w:val="HideTWBExt"/>
          <w:noProof w:val="0"/>
        </w:rPr>
        <w:t>&lt;Article&gt;</w:t>
      </w:r>
      <w:r w:rsidRPr="001E3FEC">
        <w:t>Artigo 10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73C9ACA" w14:textId="77777777" w:rsidTr="00E04692">
        <w:trPr>
          <w:trHeight w:hRule="exact" w:val="240"/>
          <w:jc w:val="center"/>
        </w:trPr>
        <w:tc>
          <w:tcPr>
            <w:tcW w:w="9752" w:type="dxa"/>
            <w:gridSpan w:val="2"/>
          </w:tcPr>
          <w:p w14:paraId="7C544088" w14:textId="77777777" w:rsidR="00740D3F" w:rsidRPr="001E3FEC" w:rsidRDefault="00740D3F" w:rsidP="00E04692"/>
        </w:tc>
      </w:tr>
      <w:tr w:rsidR="00740D3F" w:rsidRPr="001E3FEC" w14:paraId="7011C158" w14:textId="77777777" w:rsidTr="00E04692">
        <w:trPr>
          <w:trHeight w:val="240"/>
          <w:jc w:val="center"/>
        </w:trPr>
        <w:tc>
          <w:tcPr>
            <w:tcW w:w="4876" w:type="dxa"/>
          </w:tcPr>
          <w:p w14:paraId="7B0B1B1C" w14:textId="77777777" w:rsidR="00740D3F" w:rsidRPr="001E3FEC" w:rsidRDefault="00740D3F" w:rsidP="00E04692">
            <w:pPr>
              <w:pStyle w:val="AmColumnHeading"/>
            </w:pPr>
            <w:r w:rsidRPr="001E3FEC">
              <w:t>Texto da Comissão</w:t>
            </w:r>
          </w:p>
        </w:tc>
        <w:tc>
          <w:tcPr>
            <w:tcW w:w="4876" w:type="dxa"/>
          </w:tcPr>
          <w:p w14:paraId="741BF84E" w14:textId="77777777" w:rsidR="00740D3F" w:rsidRPr="001E3FEC" w:rsidRDefault="00740D3F" w:rsidP="00E04692">
            <w:pPr>
              <w:pStyle w:val="AmColumnHeading"/>
            </w:pPr>
            <w:r w:rsidRPr="001E3FEC">
              <w:t>Alteração</w:t>
            </w:r>
          </w:p>
        </w:tc>
      </w:tr>
      <w:tr w:rsidR="00740D3F" w:rsidRPr="001E3FEC" w14:paraId="5E9B2CAA" w14:textId="77777777" w:rsidTr="00E04692">
        <w:trPr>
          <w:jc w:val="center"/>
        </w:trPr>
        <w:tc>
          <w:tcPr>
            <w:tcW w:w="4876" w:type="dxa"/>
          </w:tcPr>
          <w:p w14:paraId="7433344B" w14:textId="77777777" w:rsidR="00740D3F" w:rsidRPr="001E3FEC" w:rsidRDefault="00740D3F" w:rsidP="00E04692">
            <w:pPr>
              <w:pStyle w:val="Normal6a"/>
            </w:pPr>
            <w:r w:rsidRPr="001E3FEC">
              <w:t>Concessão do estatuto de proteção imediata</w:t>
            </w:r>
          </w:p>
        </w:tc>
        <w:tc>
          <w:tcPr>
            <w:tcW w:w="4876" w:type="dxa"/>
          </w:tcPr>
          <w:p w14:paraId="6B6A0DAA" w14:textId="5051B8BA" w:rsidR="00740D3F" w:rsidRPr="003E4C49" w:rsidRDefault="003E4C49" w:rsidP="003E4C49">
            <w:pPr>
              <w:pStyle w:val="Normal6a"/>
              <w:rPr>
                <w:i/>
              </w:rPr>
            </w:pPr>
            <w:r w:rsidRPr="003E4C49">
              <w:rPr>
                <w:i/>
              </w:rPr>
              <w:t>(</w:t>
            </w:r>
            <w:r w:rsidR="00740D3F" w:rsidRPr="003E4C49">
              <w:rPr>
                <w:i/>
              </w:rPr>
              <w:t>Não se aplica à versão portuguesa.</w:t>
            </w:r>
            <w:r w:rsidRPr="003E4C49">
              <w:rPr>
                <w:i/>
              </w:rPr>
              <w:t>)</w:t>
            </w:r>
          </w:p>
        </w:tc>
      </w:tr>
    </w:tbl>
    <w:p w14:paraId="020D63F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6C14F13" w14:textId="77777777" w:rsidR="00740D3F" w:rsidRPr="001E3FEC" w:rsidRDefault="00740D3F" w:rsidP="00740D3F">
      <w:r w:rsidRPr="001E3FEC">
        <w:rPr>
          <w:rStyle w:val="HideTWBExt"/>
          <w:noProof w:val="0"/>
        </w:rPr>
        <w:t>&lt;/Amend&gt;</w:t>
      </w:r>
    </w:p>
    <w:p w14:paraId="3A7A4E9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614</w:t>
      </w:r>
      <w:r w:rsidRPr="001E3FEC">
        <w:rPr>
          <w:rStyle w:val="HideTWBExt"/>
          <w:noProof w:val="0"/>
        </w:rPr>
        <w:t>&lt;/NumAm&gt;</w:t>
      </w:r>
    </w:p>
    <w:p w14:paraId="012633D4"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319F033D" w14:textId="77777777" w:rsidR="00740D3F" w:rsidRPr="001E3FEC" w:rsidRDefault="00740D3F" w:rsidP="00740D3F">
      <w:pPr>
        <w:pStyle w:val="NormalBold"/>
      </w:pPr>
      <w:r w:rsidRPr="001E3FEC">
        <w:rPr>
          <w:rStyle w:val="HideTWBExt"/>
          <w:noProof w:val="0"/>
        </w:rPr>
        <w:t>&lt;/RepeatBlock-By&gt;</w:t>
      </w:r>
    </w:p>
    <w:p w14:paraId="3C4C0FF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D0DE6D6" w14:textId="77777777" w:rsidR="00740D3F" w:rsidRPr="001E3FEC" w:rsidRDefault="00740D3F" w:rsidP="00740D3F">
      <w:pPr>
        <w:pStyle w:val="NormalBold"/>
      </w:pPr>
      <w:r w:rsidRPr="001E3FEC">
        <w:rPr>
          <w:rStyle w:val="HideTWBExt"/>
          <w:noProof w:val="0"/>
        </w:rPr>
        <w:t>&lt;Article&gt;</w:t>
      </w:r>
      <w:r w:rsidRPr="001E3FEC">
        <w:t>Artigo 10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552952C" w14:textId="77777777" w:rsidTr="00E04692">
        <w:trPr>
          <w:trHeight w:hRule="exact" w:val="240"/>
          <w:jc w:val="center"/>
        </w:trPr>
        <w:tc>
          <w:tcPr>
            <w:tcW w:w="9752" w:type="dxa"/>
            <w:gridSpan w:val="2"/>
          </w:tcPr>
          <w:p w14:paraId="295D8F63" w14:textId="77777777" w:rsidR="00740D3F" w:rsidRPr="001E3FEC" w:rsidRDefault="00740D3F" w:rsidP="00E04692"/>
        </w:tc>
      </w:tr>
      <w:tr w:rsidR="00740D3F" w:rsidRPr="001E3FEC" w14:paraId="7F8454B7" w14:textId="77777777" w:rsidTr="00E04692">
        <w:trPr>
          <w:trHeight w:val="240"/>
          <w:jc w:val="center"/>
        </w:trPr>
        <w:tc>
          <w:tcPr>
            <w:tcW w:w="4876" w:type="dxa"/>
          </w:tcPr>
          <w:p w14:paraId="4C31620B" w14:textId="77777777" w:rsidR="00740D3F" w:rsidRPr="001E3FEC" w:rsidRDefault="00740D3F" w:rsidP="00E04692">
            <w:pPr>
              <w:pStyle w:val="AmColumnHeading"/>
            </w:pPr>
            <w:r w:rsidRPr="001E3FEC">
              <w:t>Texto da Comissão</w:t>
            </w:r>
          </w:p>
        </w:tc>
        <w:tc>
          <w:tcPr>
            <w:tcW w:w="4876" w:type="dxa"/>
          </w:tcPr>
          <w:p w14:paraId="1D8B2E85" w14:textId="77777777" w:rsidR="00740D3F" w:rsidRPr="001E3FEC" w:rsidRDefault="00740D3F" w:rsidP="00E04692">
            <w:pPr>
              <w:pStyle w:val="AmColumnHeading"/>
            </w:pPr>
            <w:r w:rsidRPr="001E3FEC">
              <w:t>Alteração</w:t>
            </w:r>
          </w:p>
        </w:tc>
      </w:tr>
      <w:tr w:rsidR="00740D3F" w:rsidRPr="001E3FEC" w14:paraId="11749220" w14:textId="77777777" w:rsidTr="00E04692">
        <w:trPr>
          <w:jc w:val="center"/>
        </w:trPr>
        <w:tc>
          <w:tcPr>
            <w:tcW w:w="4876" w:type="dxa"/>
          </w:tcPr>
          <w:p w14:paraId="12B2FDB9" w14:textId="77777777" w:rsidR="00740D3F" w:rsidRPr="001E3FEC" w:rsidRDefault="00740D3F" w:rsidP="00E04692">
            <w:pPr>
              <w:pStyle w:val="Normal6a"/>
            </w:pPr>
            <w:r w:rsidRPr="001E3FEC">
              <w:t>1.</w:t>
            </w:r>
            <w:r w:rsidRPr="001E3FEC">
              <w:tab/>
            </w:r>
            <w:r w:rsidRPr="001E3FEC">
              <w:rPr>
                <w:b/>
                <w:i/>
              </w:rPr>
              <w:t>Numa situação de crise a que se refere o artigo 1.º, n.º 2, alínea a), e com base num ato de execução adotado pela Comissão nos termos do n.º 4 do presente artigo,</w:t>
            </w:r>
            <w:r w:rsidRPr="001E3FEC">
              <w:t xml:space="preserve"> os Estados-Membros podem suspender a apreciação dos pedidos de proteção internacional </w:t>
            </w:r>
            <w:r w:rsidRPr="001E3FEC">
              <w:rPr>
                <w:b/>
                <w:i/>
              </w:rPr>
              <w:t>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w:t>
            </w:r>
            <w:r w:rsidRPr="001E3FEC">
              <w:t xml:space="preserve">. </w:t>
            </w:r>
            <w:r w:rsidRPr="001E3FEC">
              <w:rPr>
                <w:b/>
                <w:i/>
              </w:rPr>
              <w:t>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77BC64D1" w14:textId="77777777" w:rsidR="00740D3F" w:rsidRPr="001E3FEC" w:rsidRDefault="00740D3F" w:rsidP="00E04692">
            <w:pPr>
              <w:pStyle w:val="Normal6a"/>
            </w:pPr>
            <w:r w:rsidRPr="001E3FEC">
              <w:t>1.</w:t>
            </w:r>
            <w:r w:rsidRPr="001E3FEC">
              <w:tab/>
              <w:t>Os Estados-Membros podem suspender a apreciação dos pedidos de proteção internacional.</w:t>
            </w:r>
          </w:p>
        </w:tc>
      </w:tr>
    </w:tbl>
    <w:p w14:paraId="4016943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D3FE8FA" w14:textId="77777777" w:rsidR="00740D3F" w:rsidRPr="001E3FEC" w:rsidRDefault="00740D3F" w:rsidP="00740D3F">
      <w:r w:rsidRPr="001E3FEC">
        <w:rPr>
          <w:rStyle w:val="HideTWBExt"/>
          <w:noProof w:val="0"/>
        </w:rPr>
        <w:t>&lt;/Amend&gt;</w:t>
      </w:r>
    </w:p>
    <w:p w14:paraId="3B1054E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615</w:t>
      </w:r>
      <w:r w:rsidRPr="001E3FEC">
        <w:rPr>
          <w:rStyle w:val="HideTWBExt"/>
          <w:noProof w:val="0"/>
        </w:rPr>
        <w:t>&lt;/NumAm&gt;</w:t>
      </w:r>
    </w:p>
    <w:p w14:paraId="7C971662"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4B42AB55" w14:textId="77777777" w:rsidR="00740D3F" w:rsidRPr="001E3FEC" w:rsidRDefault="00740D3F" w:rsidP="00740D3F">
      <w:pPr>
        <w:pStyle w:val="NormalBold"/>
      </w:pPr>
      <w:r w:rsidRPr="001E3FEC">
        <w:rPr>
          <w:rStyle w:val="HideTWBExt"/>
          <w:noProof w:val="0"/>
        </w:rPr>
        <w:t>&lt;/RepeatBlock-By&gt;</w:t>
      </w:r>
    </w:p>
    <w:p w14:paraId="57B3ADE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32432F8" w14:textId="77777777" w:rsidR="00740D3F" w:rsidRPr="001E3FEC" w:rsidRDefault="00740D3F" w:rsidP="00740D3F">
      <w:pPr>
        <w:pStyle w:val="NormalBold"/>
      </w:pPr>
      <w:r w:rsidRPr="001E3FEC">
        <w:rPr>
          <w:rStyle w:val="HideTWBExt"/>
          <w:noProof w:val="0"/>
        </w:rPr>
        <w:t>&lt;Article&gt;</w:t>
      </w:r>
      <w:r w:rsidRPr="001E3FEC">
        <w:t>Artigo 10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24EF31C" w14:textId="77777777" w:rsidTr="00E04692">
        <w:trPr>
          <w:trHeight w:hRule="exact" w:val="240"/>
          <w:jc w:val="center"/>
        </w:trPr>
        <w:tc>
          <w:tcPr>
            <w:tcW w:w="9752" w:type="dxa"/>
            <w:gridSpan w:val="2"/>
          </w:tcPr>
          <w:p w14:paraId="3EC40DB7" w14:textId="77777777" w:rsidR="00740D3F" w:rsidRPr="001E3FEC" w:rsidRDefault="00740D3F" w:rsidP="00E04692"/>
        </w:tc>
      </w:tr>
      <w:tr w:rsidR="00740D3F" w:rsidRPr="001E3FEC" w14:paraId="482F4E27" w14:textId="77777777" w:rsidTr="00E04692">
        <w:trPr>
          <w:trHeight w:val="240"/>
          <w:jc w:val="center"/>
        </w:trPr>
        <w:tc>
          <w:tcPr>
            <w:tcW w:w="4876" w:type="dxa"/>
          </w:tcPr>
          <w:p w14:paraId="29D1338B" w14:textId="77777777" w:rsidR="00740D3F" w:rsidRPr="001E3FEC" w:rsidRDefault="00740D3F" w:rsidP="00E04692">
            <w:pPr>
              <w:pStyle w:val="AmColumnHeading"/>
            </w:pPr>
            <w:r w:rsidRPr="001E3FEC">
              <w:t>Texto da Comissão</w:t>
            </w:r>
          </w:p>
        </w:tc>
        <w:tc>
          <w:tcPr>
            <w:tcW w:w="4876" w:type="dxa"/>
          </w:tcPr>
          <w:p w14:paraId="59B32214" w14:textId="77777777" w:rsidR="00740D3F" w:rsidRPr="001E3FEC" w:rsidRDefault="00740D3F" w:rsidP="00E04692">
            <w:pPr>
              <w:pStyle w:val="AmColumnHeading"/>
            </w:pPr>
            <w:r w:rsidRPr="001E3FEC">
              <w:t>Alteração</w:t>
            </w:r>
          </w:p>
        </w:tc>
      </w:tr>
      <w:tr w:rsidR="00740D3F" w:rsidRPr="001E3FEC" w14:paraId="28E46C54" w14:textId="77777777" w:rsidTr="00E04692">
        <w:trPr>
          <w:jc w:val="center"/>
        </w:trPr>
        <w:tc>
          <w:tcPr>
            <w:tcW w:w="4876" w:type="dxa"/>
          </w:tcPr>
          <w:p w14:paraId="59D615CB" w14:textId="77777777" w:rsidR="00740D3F" w:rsidRPr="001E3FEC" w:rsidRDefault="00740D3F" w:rsidP="00E04692">
            <w:pPr>
              <w:pStyle w:val="Normal6a"/>
            </w:pPr>
            <w:r w:rsidRPr="001E3FEC">
              <w:t>1.</w:t>
            </w:r>
            <w:r w:rsidRPr="001E3FEC">
              <w:tab/>
              <w:t xml:space="preserve">Numa situação de crise a que se refere o artigo </w:t>
            </w:r>
            <w:r w:rsidRPr="001E3FEC">
              <w:rPr>
                <w:b/>
                <w:i/>
              </w:rPr>
              <w:t>1.º</w:t>
            </w:r>
            <w:r w:rsidRPr="001E3FEC">
              <w:t xml:space="preserve">, n.º 2, </w:t>
            </w:r>
            <w:r w:rsidRPr="001E3FEC">
              <w:rPr>
                <w:b/>
                <w:i/>
              </w:rPr>
              <w:t>alínea a), e com base num ato de execução adotado pela Comissão</w:t>
            </w:r>
            <w:r w:rsidRPr="001E3FEC">
              <w:t xml:space="preserve"> nos termos do n.º 4 do presente artigo, </w:t>
            </w:r>
            <w:r w:rsidRPr="001E3FEC">
              <w:rPr>
                <w:b/>
                <w:i/>
              </w:rPr>
              <w:t>os Estados-Membros podem suspender a apreciação dos pedidos de proteção internacional em conformidade com o Regulamento (UE) XXX/XXX [Regulamento Procedimentos de Asilo] e o Regulamento (UE) XXX/XXX [Regulamento Condições de Asilo] no que diz respeito</w:t>
            </w:r>
            <w:r w:rsidRPr="001E3FEC">
              <w:t xml:space="preserve"> às pessoas </w:t>
            </w:r>
            <w:r w:rsidRPr="001E3FEC">
              <w:rPr>
                <w:b/>
                <w:i/>
              </w:rPr>
              <w:t>deslocadas,</w:t>
            </w:r>
            <w:r w:rsidRPr="001E3FEC">
              <w:t xml:space="preserve"> provenientes de países terceiros</w:t>
            </w:r>
            <w:r w:rsidRPr="001E3FEC">
              <w:rPr>
                <w:b/>
                <w:i/>
              </w:rPr>
              <w:t>,</w:t>
            </w:r>
            <w:r w:rsidRPr="001E3FEC">
              <w:t xml:space="preserve"> que correm um risco elevado de violência indiscriminada</w:t>
            </w:r>
            <w:r w:rsidRPr="001E3FEC">
              <w:rPr>
                <w:b/>
                <w:i/>
              </w:rPr>
              <w:t>,</w:t>
            </w:r>
            <w:r w:rsidRPr="001E3FEC">
              <w:t xml:space="preserve"> em situações </w:t>
            </w:r>
            <w:r w:rsidRPr="001E3FEC">
              <w:rPr>
                <w:b/>
                <w:i/>
              </w:rPr>
              <w:t>excecionais</w:t>
            </w:r>
            <w:r w:rsidRPr="001E3FEC">
              <w:t xml:space="preserve"> de conflito armado</w:t>
            </w:r>
            <w:r w:rsidRPr="001E3FEC">
              <w:rPr>
                <w:b/>
                <w:i/>
              </w:rPr>
              <w:t>,</w:t>
            </w:r>
            <w:r w:rsidRPr="001E3FEC">
              <w:t xml:space="preserve"> e que não conseguem regressar ao seu país de origem. </w:t>
            </w:r>
            <w:r w:rsidRPr="001E3FEC">
              <w:rPr>
                <w:b/>
                <w:i/>
              </w:rPr>
              <w:t>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050EEE9B" w14:textId="77777777" w:rsidR="00740D3F" w:rsidRPr="001E3FEC" w:rsidRDefault="00740D3F" w:rsidP="00E04692">
            <w:pPr>
              <w:pStyle w:val="Normal6a"/>
            </w:pPr>
            <w:r w:rsidRPr="001E3FEC">
              <w:t>1.</w:t>
            </w:r>
            <w:r w:rsidRPr="001E3FEC">
              <w:tab/>
              <w:t>Numa situação de crise</w:t>
            </w:r>
            <w:r w:rsidRPr="001E3FEC">
              <w:rPr>
                <w:b/>
                <w:i/>
              </w:rPr>
              <w:t>, e com base na decisão</w:t>
            </w:r>
            <w:r w:rsidRPr="001E3FEC">
              <w:t xml:space="preserve"> a que se refere o artigo </w:t>
            </w:r>
            <w:r w:rsidRPr="001E3FEC">
              <w:rPr>
                <w:b/>
                <w:i/>
              </w:rPr>
              <w:t>1.º-B</w:t>
            </w:r>
            <w:r w:rsidRPr="001E3FEC">
              <w:t xml:space="preserve">, n.º 2, </w:t>
            </w:r>
            <w:r w:rsidRPr="001E3FEC">
              <w:rPr>
                <w:b/>
                <w:i/>
              </w:rPr>
              <w:t>os Estados-Membros podem ser obrigados a aplicar procedimentos simplificados e acelerados aos requerentes de um determinado país de origem ou parte(s) deste(s),</w:t>
            </w:r>
            <w:r w:rsidRPr="001E3FEC">
              <w:t xml:space="preserve"> nos termos do n.º 4 do presente artigo</w:t>
            </w:r>
            <w:r w:rsidRPr="001E3FEC">
              <w:rPr>
                <w:b/>
                <w:i/>
              </w:rPr>
              <w:t>,</w:t>
            </w:r>
            <w:r w:rsidRPr="001E3FEC">
              <w:t xml:space="preserve"> às pessoas provenientes de países terceiros que correm um risco elevado de violência indiscriminada </w:t>
            </w:r>
            <w:r w:rsidRPr="001E3FEC">
              <w:rPr>
                <w:b/>
                <w:i/>
              </w:rPr>
              <w:t>ou estejam</w:t>
            </w:r>
            <w:r w:rsidRPr="001E3FEC">
              <w:t xml:space="preserve"> em situações de conflito armado </w:t>
            </w:r>
            <w:r w:rsidRPr="001E3FEC">
              <w:rPr>
                <w:b/>
                <w:i/>
              </w:rPr>
              <w:t>e às pessoas</w:t>
            </w:r>
            <w:r w:rsidRPr="001E3FEC">
              <w:t xml:space="preserve"> que não conseguem regressar ao seu país de origem.</w:t>
            </w:r>
          </w:p>
        </w:tc>
      </w:tr>
    </w:tbl>
    <w:p w14:paraId="5E1C98F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A24723B" w14:textId="77777777" w:rsidR="00740D3F" w:rsidRPr="001E3FEC" w:rsidRDefault="00740D3F" w:rsidP="00740D3F">
      <w:r w:rsidRPr="001E3FEC">
        <w:rPr>
          <w:rStyle w:val="HideTWBExt"/>
          <w:noProof w:val="0"/>
        </w:rPr>
        <w:t>&lt;/Amend&gt;</w:t>
      </w:r>
    </w:p>
    <w:p w14:paraId="781041E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616</w:t>
      </w:r>
      <w:r w:rsidRPr="001E3FEC">
        <w:rPr>
          <w:rStyle w:val="HideTWBExt"/>
          <w:noProof w:val="0"/>
        </w:rPr>
        <w:t>&lt;/NumAm&gt;</w:t>
      </w:r>
    </w:p>
    <w:p w14:paraId="22BD7C29"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5A50F5C1" w14:textId="77777777" w:rsidR="00740D3F" w:rsidRPr="001E3FEC" w:rsidRDefault="00740D3F" w:rsidP="00740D3F">
      <w:pPr>
        <w:pStyle w:val="NormalBold"/>
      </w:pPr>
      <w:r w:rsidRPr="001E3FEC">
        <w:rPr>
          <w:rStyle w:val="HideTWBExt"/>
          <w:noProof w:val="0"/>
        </w:rPr>
        <w:t>&lt;/RepeatBlock-By&gt;</w:t>
      </w:r>
    </w:p>
    <w:p w14:paraId="6EF0C42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5A2F519" w14:textId="77777777" w:rsidR="00740D3F" w:rsidRPr="001E3FEC" w:rsidRDefault="00740D3F" w:rsidP="00740D3F">
      <w:pPr>
        <w:pStyle w:val="NormalBold"/>
      </w:pPr>
      <w:r w:rsidRPr="001E3FEC">
        <w:rPr>
          <w:rStyle w:val="HideTWBExt"/>
          <w:noProof w:val="0"/>
        </w:rPr>
        <w:t>&lt;Article&gt;</w:t>
      </w:r>
      <w:r w:rsidRPr="001E3FEC">
        <w:t>Artigo 10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D6706BD" w14:textId="77777777" w:rsidTr="00E04692">
        <w:trPr>
          <w:trHeight w:hRule="exact" w:val="240"/>
          <w:jc w:val="center"/>
        </w:trPr>
        <w:tc>
          <w:tcPr>
            <w:tcW w:w="9752" w:type="dxa"/>
            <w:gridSpan w:val="2"/>
          </w:tcPr>
          <w:p w14:paraId="77A19892" w14:textId="77777777" w:rsidR="00740D3F" w:rsidRPr="001E3FEC" w:rsidRDefault="00740D3F" w:rsidP="00E04692"/>
        </w:tc>
      </w:tr>
      <w:tr w:rsidR="00740D3F" w:rsidRPr="001E3FEC" w14:paraId="2C61C7BB" w14:textId="77777777" w:rsidTr="00E04692">
        <w:trPr>
          <w:trHeight w:val="240"/>
          <w:jc w:val="center"/>
        </w:trPr>
        <w:tc>
          <w:tcPr>
            <w:tcW w:w="4876" w:type="dxa"/>
          </w:tcPr>
          <w:p w14:paraId="447A3124" w14:textId="77777777" w:rsidR="00740D3F" w:rsidRPr="001E3FEC" w:rsidRDefault="00740D3F" w:rsidP="00E04692">
            <w:pPr>
              <w:pStyle w:val="AmColumnHeading"/>
            </w:pPr>
            <w:r w:rsidRPr="001E3FEC">
              <w:t>Texto da Comissão</w:t>
            </w:r>
          </w:p>
        </w:tc>
        <w:tc>
          <w:tcPr>
            <w:tcW w:w="4876" w:type="dxa"/>
          </w:tcPr>
          <w:p w14:paraId="1EBBF990" w14:textId="77777777" w:rsidR="00740D3F" w:rsidRPr="001E3FEC" w:rsidRDefault="00740D3F" w:rsidP="00E04692">
            <w:pPr>
              <w:pStyle w:val="AmColumnHeading"/>
            </w:pPr>
            <w:r w:rsidRPr="001E3FEC">
              <w:t>Alteração</w:t>
            </w:r>
          </w:p>
        </w:tc>
      </w:tr>
      <w:tr w:rsidR="00740D3F" w:rsidRPr="001E3FEC" w14:paraId="03977927" w14:textId="77777777" w:rsidTr="00E04692">
        <w:trPr>
          <w:jc w:val="center"/>
        </w:trPr>
        <w:tc>
          <w:tcPr>
            <w:tcW w:w="4876" w:type="dxa"/>
          </w:tcPr>
          <w:p w14:paraId="3E38102C" w14:textId="77777777" w:rsidR="00740D3F" w:rsidRPr="001E3FEC" w:rsidRDefault="00740D3F" w:rsidP="00E04692">
            <w:pPr>
              <w:pStyle w:val="Normal6a"/>
            </w:pPr>
            <w:r w:rsidRPr="001E3FEC">
              <w:t>1.</w:t>
            </w:r>
            <w:r w:rsidRPr="001E3FEC">
              <w:tab/>
              <w:t xml:space="preserve">Numa situação de </w:t>
            </w:r>
            <w:r w:rsidRPr="001E3FEC">
              <w:rPr>
                <w:b/>
                <w:i/>
              </w:rPr>
              <w:t>crise</w:t>
            </w:r>
            <w:r w:rsidRPr="001E3FEC">
              <w:t xml:space="preserve"> a que se refere o artigo </w:t>
            </w:r>
            <w:r w:rsidRPr="001E3FEC">
              <w:rPr>
                <w:b/>
                <w:i/>
              </w:rPr>
              <w:t>1.º</w:t>
            </w:r>
            <w:r w:rsidRPr="001E3FEC">
              <w:t xml:space="preserve">, </w:t>
            </w:r>
            <w:r w:rsidRPr="001E3FEC">
              <w:rPr>
                <w:b/>
                <w:i/>
              </w:rPr>
              <w:t>n.º 2</w:t>
            </w:r>
            <w:r w:rsidRPr="001E3FEC">
              <w:t xml:space="preserve">, alínea a), </w:t>
            </w:r>
            <w:r w:rsidRPr="001E3FEC">
              <w:rPr>
                <w:b/>
                <w:i/>
              </w:rPr>
              <w:t>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w:t>
            </w:r>
            <w:r w:rsidRPr="001E3FEC">
              <w:t xml:space="preserve"> os Estados-Membros devem conceder estatuto de proteção imediata </w:t>
            </w:r>
            <w:r w:rsidRPr="001E3FEC">
              <w:rPr>
                <w:b/>
                <w:i/>
              </w:rPr>
              <w:t>às pessoas em questão, a não ser que representem um perigo para a segurança nacional ou a ordem pública do Estado-Membro. Esse estatuto é aplicável sem prejuízo do seu pedido</w:t>
            </w:r>
            <w:r w:rsidRPr="001E3FEC">
              <w:t xml:space="preserve"> de proteção internacional </w:t>
            </w:r>
            <w:r w:rsidRPr="001E3FEC">
              <w:rPr>
                <w:b/>
                <w:i/>
              </w:rPr>
              <w:t>em curso no Estado-Membro pertinente.</w:t>
            </w:r>
          </w:p>
        </w:tc>
        <w:tc>
          <w:tcPr>
            <w:tcW w:w="4876" w:type="dxa"/>
          </w:tcPr>
          <w:p w14:paraId="07D14D84" w14:textId="77777777" w:rsidR="00740D3F" w:rsidRPr="001E3FEC" w:rsidRDefault="00740D3F" w:rsidP="00E04692">
            <w:pPr>
              <w:pStyle w:val="Normal6a"/>
            </w:pPr>
            <w:r w:rsidRPr="001E3FEC">
              <w:t>1.</w:t>
            </w:r>
            <w:r w:rsidRPr="001E3FEC">
              <w:tab/>
              <w:t xml:space="preserve">Numa situação de </w:t>
            </w:r>
            <w:r w:rsidRPr="001E3FEC">
              <w:rPr>
                <w:b/>
                <w:i/>
              </w:rPr>
              <w:t>emergência</w:t>
            </w:r>
            <w:r w:rsidRPr="001E3FEC">
              <w:t xml:space="preserve"> a que se refere o artigo </w:t>
            </w:r>
            <w:r w:rsidRPr="001E3FEC">
              <w:rPr>
                <w:b/>
                <w:i/>
              </w:rPr>
              <w:t>1.º-A</w:t>
            </w:r>
            <w:r w:rsidRPr="001E3FEC">
              <w:t xml:space="preserve">, </w:t>
            </w:r>
            <w:r w:rsidRPr="001E3FEC">
              <w:rPr>
                <w:b/>
                <w:i/>
              </w:rPr>
              <w:t>n.º 1</w:t>
            </w:r>
            <w:r w:rsidRPr="001E3FEC">
              <w:t xml:space="preserve">, alínea a), os Estados-Membros </w:t>
            </w:r>
            <w:r w:rsidRPr="001E3FEC">
              <w:rPr>
                <w:b/>
                <w:i/>
              </w:rPr>
              <w:t>em questão</w:t>
            </w:r>
            <w:r w:rsidRPr="001E3FEC">
              <w:t xml:space="preserve"> devem conceder estatuto de proteção imediata </w:t>
            </w:r>
            <w:r w:rsidRPr="001E3FEC">
              <w:rPr>
                <w:b/>
                <w:i/>
              </w:rPr>
              <w:t>aos requerentes</w:t>
            </w:r>
            <w:r w:rsidRPr="001E3FEC">
              <w:t xml:space="preserve"> de proteção internacional </w:t>
            </w:r>
            <w:r w:rsidRPr="001E3FEC">
              <w:rPr>
                <w:b/>
                <w:i/>
              </w:rPr>
              <w:t>que não são elegíveis para proteção internacional prima facie e que correm um risco elevado de, em particular:</w:t>
            </w:r>
          </w:p>
        </w:tc>
      </w:tr>
    </w:tbl>
    <w:p w14:paraId="650F897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01A3C5B" w14:textId="77777777" w:rsidR="00740D3F" w:rsidRPr="001E3FEC" w:rsidRDefault="00740D3F" w:rsidP="00740D3F">
      <w:pPr>
        <w:pStyle w:val="AmJustTitle"/>
      </w:pPr>
      <w:r w:rsidRPr="001E3FEC">
        <w:rPr>
          <w:rStyle w:val="HideTWBExt"/>
          <w:noProof w:val="0"/>
        </w:rPr>
        <w:t>&lt;TitreJust&gt;</w:t>
      </w:r>
      <w:r w:rsidRPr="001E3FEC">
        <w:t>Justificação</w:t>
      </w:r>
      <w:r w:rsidRPr="001E3FEC">
        <w:rPr>
          <w:rStyle w:val="HideTWBExt"/>
          <w:noProof w:val="0"/>
        </w:rPr>
        <w:t>&lt;/TitreJust&gt;</w:t>
      </w:r>
    </w:p>
    <w:p w14:paraId="298A2E86" w14:textId="77777777" w:rsidR="00740D3F" w:rsidRPr="001E3FEC" w:rsidRDefault="00740D3F" w:rsidP="00740D3F">
      <w:pPr>
        <w:pStyle w:val="AmJustText"/>
      </w:pPr>
      <w:r w:rsidRPr="001E3FEC">
        <w:t>Embora a proteção prima facie internacional prevaleça sempre, o relator-sombra quis assegurar que as pessoas pertencentes a algumas categorias de chegadas, que não são elegíveis para proteção prima facie, mas que corram um risco igualmente elevado, sejam abrangidas pelo presente regulamento. Em particular, o estatuto de proteção imediata abrangeria as pessoas que fogem de catástrofes ambientais, que não têm garantia de serem abrangidas pela proteção internacional prima facie.</w:t>
      </w:r>
    </w:p>
    <w:p w14:paraId="35279EC0" w14:textId="77777777" w:rsidR="00740D3F" w:rsidRPr="001E3FEC" w:rsidRDefault="00740D3F" w:rsidP="00740D3F">
      <w:r w:rsidRPr="001E3FEC">
        <w:rPr>
          <w:rStyle w:val="HideTWBExt"/>
          <w:noProof w:val="0"/>
        </w:rPr>
        <w:t>&lt;/Amend&gt;</w:t>
      </w:r>
    </w:p>
    <w:p w14:paraId="560F07A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617</w:t>
      </w:r>
      <w:r w:rsidRPr="001E3FEC">
        <w:rPr>
          <w:rStyle w:val="HideTWBExt"/>
          <w:noProof w:val="0"/>
        </w:rPr>
        <w:t>&lt;/NumAm&gt;</w:t>
      </w:r>
    </w:p>
    <w:p w14:paraId="19A56FB5"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7ABB24A7" w14:textId="77777777" w:rsidR="00740D3F" w:rsidRPr="001E3FEC" w:rsidRDefault="00740D3F" w:rsidP="00740D3F">
      <w:pPr>
        <w:pStyle w:val="NormalBold"/>
      </w:pPr>
      <w:r w:rsidRPr="001E3FEC">
        <w:rPr>
          <w:rStyle w:val="HideTWBExt"/>
          <w:noProof w:val="0"/>
        </w:rPr>
        <w:t>&lt;/RepeatBlock-By&gt;</w:t>
      </w:r>
    </w:p>
    <w:p w14:paraId="787A19D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F3D7091" w14:textId="77777777" w:rsidR="00740D3F" w:rsidRPr="001E3FEC" w:rsidRDefault="00740D3F" w:rsidP="00740D3F">
      <w:pPr>
        <w:pStyle w:val="NormalBold"/>
      </w:pPr>
      <w:r w:rsidRPr="001E3FEC">
        <w:rPr>
          <w:rStyle w:val="HideTWBExt"/>
          <w:noProof w:val="0"/>
        </w:rPr>
        <w:t>&lt;Article&gt;</w:t>
      </w:r>
      <w:r w:rsidRPr="001E3FEC">
        <w:t>Artigo 10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F77E0F3" w14:textId="77777777" w:rsidTr="00E04692">
        <w:trPr>
          <w:trHeight w:hRule="exact" w:val="240"/>
          <w:jc w:val="center"/>
        </w:trPr>
        <w:tc>
          <w:tcPr>
            <w:tcW w:w="9752" w:type="dxa"/>
            <w:gridSpan w:val="2"/>
          </w:tcPr>
          <w:p w14:paraId="73145E70" w14:textId="77777777" w:rsidR="00740D3F" w:rsidRPr="001E3FEC" w:rsidRDefault="00740D3F" w:rsidP="00E04692"/>
        </w:tc>
      </w:tr>
      <w:tr w:rsidR="00740D3F" w:rsidRPr="001E3FEC" w14:paraId="54EA0A19" w14:textId="77777777" w:rsidTr="00E04692">
        <w:trPr>
          <w:trHeight w:val="240"/>
          <w:jc w:val="center"/>
        </w:trPr>
        <w:tc>
          <w:tcPr>
            <w:tcW w:w="4876" w:type="dxa"/>
          </w:tcPr>
          <w:p w14:paraId="64FDCAA1" w14:textId="77777777" w:rsidR="00740D3F" w:rsidRPr="001E3FEC" w:rsidRDefault="00740D3F" w:rsidP="00E04692">
            <w:pPr>
              <w:pStyle w:val="AmColumnHeading"/>
            </w:pPr>
            <w:r w:rsidRPr="001E3FEC">
              <w:t>Texto da Comissão</w:t>
            </w:r>
          </w:p>
        </w:tc>
        <w:tc>
          <w:tcPr>
            <w:tcW w:w="4876" w:type="dxa"/>
          </w:tcPr>
          <w:p w14:paraId="7753622B" w14:textId="77777777" w:rsidR="00740D3F" w:rsidRPr="001E3FEC" w:rsidRDefault="00740D3F" w:rsidP="00E04692">
            <w:pPr>
              <w:pStyle w:val="AmColumnHeading"/>
            </w:pPr>
            <w:r w:rsidRPr="001E3FEC">
              <w:t>Alteração</w:t>
            </w:r>
          </w:p>
        </w:tc>
      </w:tr>
      <w:tr w:rsidR="00740D3F" w:rsidRPr="001E3FEC" w14:paraId="2F0A1A0F" w14:textId="77777777" w:rsidTr="00E04692">
        <w:trPr>
          <w:jc w:val="center"/>
        </w:trPr>
        <w:tc>
          <w:tcPr>
            <w:tcW w:w="4876" w:type="dxa"/>
          </w:tcPr>
          <w:p w14:paraId="3192524D" w14:textId="77777777" w:rsidR="00740D3F" w:rsidRPr="001E3FEC" w:rsidRDefault="00740D3F" w:rsidP="00E04692">
            <w:pPr>
              <w:pStyle w:val="Normal6a"/>
            </w:pPr>
            <w:r w:rsidRPr="001E3FEC">
              <w:t>1.</w:t>
            </w:r>
            <w:r w:rsidRPr="001E3FEC">
              <w:tab/>
              <w:t xml:space="preserve">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w:t>
            </w:r>
            <w:r w:rsidRPr="001E3FEC">
              <w:rPr>
                <w:b/>
                <w:i/>
              </w:rPr>
              <w:t>estatuto de proteção imediata</w:t>
            </w:r>
            <w:r w:rsidRPr="001E3FEC">
              <w:t xml:space="preserve"> às pessoas em questão, a não ser que representem um perigo para a segurança nacional ou a ordem pública do Estado-Membro. </w:t>
            </w:r>
            <w:r w:rsidRPr="001E3FEC">
              <w:rPr>
                <w:b/>
                <w:i/>
              </w:rPr>
              <w:t>Esse estatuto</w:t>
            </w:r>
            <w:r w:rsidRPr="001E3FEC">
              <w:t xml:space="preserve"> é aplicável sem prejuízo do seu pedido de proteção internacional em curso no Estado-Membro pertinente.</w:t>
            </w:r>
          </w:p>
        </w:tc>
        <w:tc>
          <w:tcPr>
            <w:tcW w:w="4876" w:type="dxa"/>
          </w:tcPr>
          <w:p w14:paraId="556C190E" w14:textId="77777777" w:rsidR="00740D3F" w:rsidRPr="001E3FEC" w:rsidRDefault="00740D3F" w:rsidP="00E04692">
            <w:pPr>
              <w:pStyle w:val="Normal6a"/>
            </w:pPr>
            <w:r w:rsidRPr="001E3FEC">
              <w:t>1.</w:t>
            </w:r>
            <w:r w:rsidRPr="001E3FEC">
              <w:tab/>
              <w:t xml:space="preserve">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w:t>
            </w:r>
            <w:r w:rsidRPr="001E3FEC">
              <w:rPr>
                <w:b/>
                <w:i/>
              </w:rPr>
              <w:t>uma autorização de residência temporária</w:t>
            </w:r>
            <w:r w:rsidRPr="001E3FEC">
              <w:t xml:space="preserve"> às pessoas em questão, a não ser que representem um perigo para a segurança nacional ou a ordem pública do Estado-Membro. </w:t>
            </w:r>
            <w:r w:rsidRPr="001E3FEC">
              <w:rPr>
                <w:b/>
                <w:i/>
              </w:rPr>
              <w:t>Essa autorização de residência temporária</w:t>
            </w:r>
            <w:r w:rsidRPr="001E3FEC">
              <w:t xml:space="preserve"> é aplicável sem prejuízo do seu pedido de proteção internacional em curso no Estado-Membro pertinente.</w:t>
            </w:r>
          </w:p>
        </w:tc>
      </w:tr>
      <w:tr w:rsidR="00740D3F" w:rsidRPr="001E3FEC" w14:paraId="5A0B5C4C" w14:textId="77777777" w:rsidTr="00E04692">
        <w:trPr>
          <w:jc w:val="center"/>
        </w:trPr>
        <w:tc>
          <w:tcPr>
            <w:tcW w:w="4876" w:type="dxa"/>
          </w:tcPr>
          <w:p w14:paraId="31968179" w14:textId="77777777" w:rsidR="00740D3F" w:rsidRPr="001E3FEC" w:rsidRDefault="00740D3F" w:rsidP="00E04692">
            <w:pPr>
              <w:pStyle w:val="Normal6a"/>
            </w:pPr>
          </w:p>
        </w:tc>
        <w:tc>
          <w:tcPr>
            <w:tcW w:w="4876" w:type="dxa"/>
          </w:tcPr>
          <w:p w14:paraId="75F1D87E" w14:textId="77777777" w:rsidR="00740D3F" w:rsidRPr="001E3FEC" w:rsidRDefault="00740D3F" w:rsidP="00E04692">
            <w:pPr>
              <w:pStyle w:val="Normal6a"/>
            </w:pPr>
            <w:r w:rsidRPr="001E3FEC">
              <w:t xml:space="preserve"> </w:t>
            </w:r>
          </w:p>
        </w:tc>
      </w:tr>
      <w:tr w:rsidR="00740D3F" w:rsidRPr="001E3FEC" w14:paraId="1A89D78E" w14:textId="77777777" w:rsidTr="00E04692">
        <w:trPr>
          <w:jc w:val="center"/>
        </w:trPr>
        <w:tc>
          <w:tcPr>
            <w:tcW w:w="4876" w:type="dxa"/>
          </w:tcPr>
          <w:p w14:paraId="00E0B9A3" w14:textId="77777777" w:rsidR="00740D3F" w:rsidRPr="001E3FEC" w:rsidRDefault="00740D3F" w:rsidP="00E04692">
            <w:pPr>
              <w:pStyle w:val="Normal6a"/>
            </w:pPr>
          </w:p>
        </w:tc>
        <w:tc>
          <w:tcPr>
            <w:tcW w:w="4876" w:type="dxa"/>
          </w:tcPr>
          <w:p w14:paraId="483E5684" w14:textId="77777777" w:rsidR="00740D3F" w:rsidRPr="001E3FEC" w:rsidRDefault="00740D3F" w:rsidP="00E04692">
            <w:pPr>
              <w:pStyle w:val="Normal6a"/>
            </w:pPr>
            <w:r w:rsidRPr="001E3FEC">
              <w:rPr>
                <w:b/>
                <w:i/>
              </w:rPr>
              <w:t>Essa autorização de residência temporária a que se refere o primeiro parágrafo não é tida em conta para efeitos do cálculo da duração da residência nos termos do artigo 4.º, n.º 1, da Diretiva 2003/109/CE.</w:t>
            </w:r>
          </w:p>
        </w:tc>
      </w:tr>
    </w:tbl>
    <w:p w14:paraId="351F1A1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5396E81" w14:textId="77777777" w:rsidR="00740D3F" w:rsidRPr="001E3FEC" w:rsidRDefault="00740D3F" w:rsidP="00740D3F">
      <w:r w:rsidRPr="001E3FEC">
        <w:rPr>
          <w:rStyle w:val="HideTWBExt"/>
          <w:noProof w:val="0"/>
        </w:rPr>
        <w:t>&lt;/Amend&gt;</w:t>
      </w:r>
    </w:p>
    <w:p w14:paraId="72B2BF5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618</w:t>
      </w:r>
      <w:r w:rsidRPr="001E3FEC">
        <w:rPr>
          <w:rStyle w:val="HideTWBExt"/>
          <w:noProof w:val="0"/>
        </w:rPr>
        <w:t>&lt;/NumAm&gt;</w:t>
      </w:r>
    </w:p>
    <w:p w14:paraId="4E6319C9"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4AE1223D" w14:textId="77777777" w:rsidR="00740D3F" w:rsidRPr="001E3FEC" w:rsidRDefault="00740D3F" w:rsidP="00740D3F">
      <w:pPr>
        <w:pStyle w:val="NormalBold"/>
      </w:pPr>
      <w:r w:rsidRPr="001E3FEC">
        <w:rPr>
          <w:rStyle w:val="HideTWBExt"/>
          <w:noProof w:val="0"/>
        </w:rPr>
        <w:t>&lt;/RepeatBlock-By&gt;</w:t>
      </w:r>
    </w:p>
    <w:p w14:paraId="39EB5F6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5B85CDF" w14:textId="77777777" w:rsidR="00740D3F" w:rsidRPr="001E3FEC" w:rsidRDefault="00740D3F" w:rsidP="00740D3F">
      <w:pPr>
        <w:pStyle w:val="NormalBold"/>
      </w:pPr>
      <w:r w:rsidRPr="001E3FEC">
        <w:rPr>
          <w:rStyle w:val="HideTWBExt"/>
          <w:noProof w:val="0"/>
        </w:rPr>
        <w:t>&lt;Article&gt;</w:t>
      </w:r>
      <w:r w:rsidRPr="001E3FEC">
        <w:t>Artigo 10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308F7AD" w14:textId="77777777" w:rsidTr="00E04692">
        <w:trPr>
          <w:trHeight w:hRule="exact" w:val="240"/>
          <w:jc w:val="center"/>
        </w:trPr>
        <w:tc>
          <w:tcPr>
            <w:tcW w:w="9752" w:type="dxa"/>
            <w:gridSpan w:val="2"/>
          </w:tcPr>
          <w:p w14:paraId="5CCF980C" w14:textId="77777777" w:rsidR="00740D3F" w:rsidRPr="001E3FEC" w:rsidRDefault="00740D3F" w:rsidP="00E04692"/>
        </w:tc>
      </w:tr>
      <w:tr w:rsidR="00740D3F" w:rsidRPr="001E3FEC" w14:paraId="5C54EF89" w14:textId="77777777" w:rsidTr="00E04692">
        <w:trPr>
          <w:trHeight w:val="240"/>
          <w:jc w:val="center"/>
        </w:trPr>
        <w:tc>
          <w:tcPr>
            <w:tcW w:w="4876" w:type="dxa"/>
          </w:tcPr>
          <w:p w14:paraId="2A12703B" w14:textId="77777777" w:rsidR="00740D3F" w:rsidRPr="001E3FEC" w:rsidRDefault="00740D3F" w:rsidP="00E04692">
            <w:pPr>
              <w:pStyle w:val="AmColumnHeading"/>
            </w:pPr>
            <w:r w:rsidRPr="001E3FEC">
              <w:t>Texto da Comissão</w:t>
            </w:r>
          </w:p>
        </w:tc>
        <w:tc>
          <w:tcPr>
            <w:tcW w:w="4876" w:type="dxa"/>
          </w:tcPr>
          <w:p w14:paraId="20684CBF" w14:textId="77777777" w:rsidR="00740D3F" w:rsidRPr="001E3FEC" w:rsidRDefault="00740D3F" w:rsidP="00E04692">
            <w:pPr>
              <w:pStyle w:val="AmColumnHeading"/>
            </w:pPr>
            <w:r w:rsidRPr="001E3FEC">
              <w:t>Alteração</w:t>
            </w:r>
          </w:p>
        </w:tc>
      </w:tr>
      <w:tr w:rsidR="00740D3F" w:rsidRPr="001E3FEC" w14:paraId="58485FBE" w14:textId="77777777" w:rsidTr="00E04692">
        <w:trPr>
          <w:jc w:val="center"/>
        </w:trPr>
        <w:tc>
          <w:tcPr>
            <w:tcW w:w="4876" w:type="dxa"/>
          </w:tcPr>
          <w:p w14:paraId="417644CB" w14:textId="77777777" w:rsidR="00740D3F" w:rsidRPr="001E3FEC" w:rsidRDefault="00740D3F" w:rsidP="00E04692">
            <w:pPr>
              <w:pStyle w:val="Normal6a"/>
            </w:pPr>
            <w:r w:rsidRPr="001E3FEC">
              <w:t>1.</w:t>
            </w:r>
            <w:r w:rsidRPr="001E3FEC">
              <w:tab/>
              <w:t xml:space="preserve">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w:t>
            </w:r>
            <w:r w:rsidRPr="001E3FEC">
              <w:rPr>
                <w:b/>
                <w:i/>
              </w:rPr>
              <w:t>correm um risco elevado de violência indiscriminada, em situações excecionais de conflito armado, e que não conseguem regressar ao seu país de origem</w:t>
            </w:r>
            <w:r w:rsidRPr="001E3FEC">
              <w:t xml:space="preserve">. Nesse caso, os Estados-Membros devem </w:t>
            </w:r>
            <w:r w:rsidRPr="001E3FEC">
              <w:rPr>
                <w:b/>
                <w:i/>
              </w:rPr>
              <w:t>conceder estatuto de proteção imediata às pessoas em questão, a não ser que representem um perigo para a segurança nacional ou a ordem pública do Estado-Membro</w:t>
            </w:r>
            <w:r w:rsidRPr="001E3FEC">
              <w:t xml:space="preserve">. </w:t>
            </w:r>
            <w:r w:rsidRPr="001E3FEC">
              <w:rPr>
                <w:b/>
                <w:i/>
              </w:rPr>
              <w:t>Esse estatuto é aplicável sem prejuízo do seu pedido de proteção internacional em curso no Estado-Membro pertinente.</w:t>
            </w:r>
          </w:p>
        </w:tc>
        <w:tc>
          <w:tcPr>
            <w:tcW w:w="4876" w:type="dxa"/>
          </w:tcPr>
          <w:p w14:paraId="7139FA68" w14:textId="77777777" w:rsidR="00740D3F" w:rsidRPr="001E3FEC" w:rsidRDefault="00740D3F" w:rsidP="00E04692">
            <w:pPr>
              <w:pStyle w:val="Normal6a"/>
            </w:pPr>
            <w:r w:rsidRPr="001E3FEC">
              <w:t>1.</w:t>
            </w:r>
            <w:r w:rsidRPr="001E3FEC">
              <w:tab/>
              <w:t xml:space="preserve">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w:t>
            </w:r>
            <w:r w:rsidRPr="001E3FEC">
              <w:rPr>
                <w:b/>
                <w:i/>
              </w:rPr>
              <w:t>tenham viajado através de vários países seguros ou que tenham deixado instalações de proteção na própria região</w:t>
            </w:r>
            <w:r w:rsidRPr="001E3FEC">
              <w:t xml:space="preserve">. Nesse caso, os Estados-Membros devem </w:t>
            </w:r>
            <w:r w:rsidRPr="001E3FEC">
              <w:rPr>
                <w:b/>
                <w:i/>
              </w:rPr>
              <w:t>proteger as suas fronteiras e assegurar que nenhum requerente ilegal entra no seu território</w:t>
            </w:r>
            <w:r w:rsidRPr="001E3FEC">
              <w:t>.</w:t>
            </w:r>
          </w:p>
        </w:tc>
      </w:tr>
    </w:tbl>
    <w:p w14:paraId="6B8DCE8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A389DA2" w14:textId="77777777" w:rsidR="00740D3F" w:rsidRPr="001E3FEC" w:rsidRDefault="00740D3F" w:rsidP="00740D3F">
      <w:r w:rsidRPr="001E3FEC">
        <w:rPr>
          <w:rStyle w:val="HideTWBExt"/>
          <w:noProof w:val="0"/>
        </w:rPr>
        <w:t>&lt;/Amend&gt;</w:t>
      </w:r>
    </w:p>
    <w:p w14:paraId="044BCF49" w14:textId="77777777" w:rsidR="00740D3F" w:rsidRPr="001E3FEC" w:rsidRDefault="00740D3F" w:rsidP="00740D3F">
      <w:pPr>
        <w:pStyle w:val="AmNumberTabs"/>
      </w:pPr>
      <w:r w:rsidRPr="001E3FEC">
        <w:rPr>
          <w:rStyle w:val="HideTWBExt"/>
          <w:b w:val="0"/>
          <w:noProof w:val="0"/>
        </w:rPr>
        <w:t>&lt;Amend&gt;</w:t>
      </w:r>
      <w:r w:rsidRPr="001E3FEC">
        <w:t>Alteração</w:t>
      </w:r>
      <w:r w:rsidRPr="001E3FEC">
        <w:tab/>
      </w:r>
      <w:r w:rsidRPr="001E3FEC">
        <w:tab/>
      </w:r>
      <w:r w:rsidRPr="001E3FEC">
        <w:rPr>
          <w:rStyle w:val="HideTWBExt"/>
          <w:b w:val="0"/>
          <w:noProof w:val="0"/>
        </w:rPr>
        <w:t>&lt;NumAm&gt;</w:t>
      </w:r>
      <w:r w:rsidRPr="001E3FEC">
        <w:t>619</w:t>
      </w:r>
      <w:r w:rsidRPr="001E3FEC">
        <w:rPr>
          <w:rStyle w:val="HideTWBExt"/>
          <w:b w:val="0"/>
          <w:noProof w:val="0"/>
        </w:rPr>
        <w:t>&lt;/NumAm&gt;</w:t>
      </w:r>
    </w:p>
    <w:p w14:paraId="6B5BE0E2" w14:textId="77777777" w:rsidR="00740D3F" w:rsidRPr="001E3FEC" w:rsidRDefault="00740D3F" w:rsidP="00740D3F">
      <w:pPr>
        <w:pStyle w:val="NormalBold"/>
      </w:pPr>
      <w:r w:rsidRPr="001E3FEC">
        <w:rPr>
          <w:rStyle w:val="HideTWBExt"/>
          <w:b w:val="0"/>
          <w:noProof w:val="0"/>
        </w:rPr>
        <w:t>&lt;RepeatBlock-By&gt;&lt;Members&gt;</w:t>
      </w:r>
      <w:r w:rsidRPr="001E3FEC">
        <w:t>Joachim Stanisław Brudziński, Jadwiga Wiśniewska, Patryk Jaki, Beata Kempa</w:t>
      </w:r>
      <w:r w:rsidRPr="001E3FEC">
        <w:rPr>
          <w:rStyle w:val="HideTWBExt"/>
          <w:b w:val="0"/>
          <w:noProof w:val="0"/>
        </w:rPr>
        <w:t>&lt;/Members&gt;</w:t>
      </w:r>
    </w:p>
    <w:p w14:paraId="3ECF353D" w14:textId="77777777" w:rsidR="00740D3F" w:rsidRPr="001E3FEC" w:rsidRDefault="00740D3F" w:rsidP="00740D3F">
      <w:r w:rsidRPr="001E3FEC">
        <w:rPr>
          <w:rStyle w:val="HideTWBExt"/>
          <w:noProof w:val="0"/>
        </w:rPr>
        <w:t>&lt;AuNomDe&gt;</w:t>
      </w:r>
      <w:r w:rsidRPr="001E3FEC">
        <w:rPr>
          <w:rStyle w:val="HideTWBInt"/>
        </w:rPr>
        <w:t>{ECR}</w:t>
      </w:r>
      <w:r w:rsidRPr="001E3FEC">
        <w:t>em nome do Grupo ECR</w:t>
      </w:r>
      <w:r w:rsidRPr="001E3FEC">
        <w:rPr>
          <w:rStyle w:val="HideTWBExt"/>
          <w:noProof w:val="0"/>
        </w:rPr>
        <w:t>&lt;/AuNomDe&gt;</w:t>
      </w:r>
    </w:p>
    <w:p w14:paraId="2E3A37CF" w14:textId="77777777" w:rsidR="00740D3F" w:rsidRPr="001E3FEC" w:rsidRDefault="00740D3F" w:rsidP="00740D3F">
      <w:r w:rsidRPr="001E3FEC">
        <w:rPr>
          <w:rStyle w:val="HideTWBExt"/>
          <w:noProof w:val="0"/>
        </w:rPr>
        <w:t>&lt;/RepeatBlock-By&gt;</w:t>
      </w:r>
    </w:p>
    <w:p w14:paraId="0A7BC117" w14:textId="77777777" w:rsidR="00740D3F" w:rsidRPr="001E3FEC" w:rsidRDefault="00740D3F" w:rsidP="00740D3F">
      <w:pPr>
        <w:pStyle w:val="NormalBold"/>
      </w:pPr>
      <w:r w:rsidRPr="001E3FEC">
        <w:rPr>
          <w:rStyle w:val="HideTWBExt"/>
          <w:b w:val="0"/>
          <w:noProof w:val="0"/>
        </w:rPr>
        <w:t>&lt;DocAmend&gt;</w:t>
      </w:r>
      <w:r w:rsidRPr="001E3FEC">
        <w:t>Proposta de regulamento</w:t>
      </w:r>
      <w:r w:rsidRPr="001E3FEC">
        <w:rPr>
          <w:rStyle w:val="HideTWBExt"/>
          <w:b w:val="0"/>
          <w:noProof w:val="0"/>
        </w:rPr>
        <w:t>&lt;/DocAmend&gt;</w:t>
      </w:r>
    </w:p>
    <w:p w14:paraId="48AB4E5F" w14:textId="77777777" w:rsidR="00740D3F" w:rsidRPr="001E3FEC" w:rsidRDefault="00740D3F" w:rsidP="00740D3F">
      <w:pPr>
        <w:pStyle w:val="NormalBold"/>
      </w:pPr>
      <w:r w:rsidRPr="001E3FEC">
        <w:rPr>
          <w:rStyle w:val="HideTWBExt"/>
          <w:b w:val="0"/>
          <w:noProof w:val="0"/>
        </w:rPr>
        <w:t>&lt;Article&gt;</w:t>
      </w:r>
      <w:r w:rsidRPr="001E3FEC">
        <w:t>Artigo 10 – n.º 1</w:t>
      </w:r>
      <w:r w:rsidRPr="001E3FE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0E9FA47" w14:textId="77777777" w:rsidTr="00E04692">
        <w:trPr>
          <w:trHeight w:hRule="exact" w:val="240"/>
          <w:jc w:val="center"/>
        </w:trPr>
        <w:tc>
          <w:tcPr>
            <w:tcW w:w="9752" w:type="dxa"/>
            <w:gridSpan w:val="2"/>
          </w:tcPr>
          <w:p w14:paraId="6EEA6322" w14:textId="77777777" w:rsidR="00740D3F" w:rsidRPr="001E3FEC" w:rsidRDefault="00740D3F" w:rsidP="00E04692"/>
        </w:tc>
      </w:tr>
      <w:tr w:rsidR="00740D3F" w:rsidRPr="001E3FEC" w14:paraId="668DE9AD" w14:textId="77777777" w:rsidTr="00E04692">
        <w:trPr>
          <w:trHeight w:val="240"/>
          <w:jc w:val="center"/>
        </w:trPr>
        <w:tc>
          <w:tcPr>
            <w:tcW w:w="4876" w:type="dxa"/>
          </w:tcPr>
          <w:p w14:paraId="1B333110" w14:textId="77777777" w:rsidR="00740D3F" w:rsidRPr="001E3FEC" w:rsidRDefault="00740D3F" w:rsidP="00E04692">
            <w:pPr>
              <w:pStyle w:val="AmColumnHeading"/>
            </w:pPr>
            <w:r w:rsidRPr="001E3FEC">
              <w:t>Texto da Comissão</w:t>
            </w:r>
          </w:p>
        </w:tc>
        <w:tc>
          <w:tcPr>
            <w:tcW w:w="4876" w:type="dxa"/>
          </w:tcPr>
          <w:p w14:paraId="15EE004B" w14:textId="77777777" w:rsidR="00740D3F" w:rsidRPr="001E3FEC" w:rsidRDefault="00740D3F" w:rsidP="00E04692">
            <w:pPr>
              <w:pStyle w:val="AmColumnHeading"/>
            </w:pPr>
            <w:r w:rsidRPr="001E3FEC">
              <w:t>Alteração</w:t>
            </w:r>
          </w:p>
        </w:tc>
      </w:tr>
      <w:tr w:rsidR="00740D3F" w:rsidRPr="001E3FEC" w14:paraId="1979043B" w14:textId="77777777" w:rsidTr="00E04692">
        <w:trPr>
          <w:jc w:val="center"/>
        </w:trPr>
        <w:tc>
          <w:tcPr>
            <w:tcW w:w="4876" w:type="dxa"/>
          </w:tcPr>
          <w:p w14:paraId="6D4A8708" w14:textId="77777777" w:rsidR="00740D3F" w:rsidRPr="001E3FEC" w:rsidRDefault="00740D3F" w:rsidP="00E04692">
            <w:pPr>
              <w:pStyle w:val="Normal6a"/>
            </w:pPr>
            <w:r w:rsidRPr="001E3FEC">
              <w:t>1.</w:t>
            </w:r>
            <w:r w:rsidRPr="001E3FEC">
              <w:tab/>
              <w:t>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w:t>
            </w:r>
            <w:r w:rsidRPr="001E3FEC">
              <w:rPr>
                <w:i/>
                <w:iCs/>
              </w:rPr>
              <w:t>Regulamento Procedimentos de Asilo</w:t>
            </w:r>
            <w:r w:rsidRPr="001E3FEC">
              <w:t>] e o Regulamento (UE) XXX/XXX [</w:t>
            </w:r>
            <w:r w:rsidRPr="001E3FEC">
              <w:rPr>
                <w:i/>
                <w:iCs/>
              </w:rPr>
              <w:t>Regulamento Condições de Asilo</w:t>
            </w:r>
            <w:r w:rsidRPr="001E3FEC">
              <w:t>]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5F2B4167" w14:textId="77777777" w:rsidR="00740D3F" w:rsidRPr="001E3FEC" w:rsidRDefault="00740D3F" w:rsidP="00E04692">
            <w:pPr>
              <w:pStyle w:val="Normal6a"/>
            </w:pPr>
            <w:r w:rsidRPr="001E3FEC">
              <w:t>1.</w:t>
            </w:r>
            <w:r w:rsidRPr="001E3FEC">
              <w:tab/>
              <w:t>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w:t>
            </w:r>
            <w:r w:rsidRPr="001E3FEC">
              <w:rPr>
                <w:i/>
                <w:iCs/>
              </w:rPr>
              <w:t>Regulamento Procedimentos de Asilo</w:t>
            </w:r>
            <w:r w:rsidRPr="001E3FEC">
              <w:t>] e o Regulamento (UE) XXX/XXX [</w:t>
            </w:r>
            <w:r w:rsidRPr="001E3FEC">
              <w:rPr>
                <w:i/>
                <w:iCs/>
              </w:rPr>
              <w:t>Regulamento Condições de Asilo</w:t>
            </w:r>
            <w:r w:rsidRPr="001E3FEC">
              <w:t>]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w:t>
            </w:r>
            <w:r w:rsidRPr="001E3FEC">
              <w:rPr>
                <w:b/>
                <w:bCs/>
                <w:i/>
                <w:iCs/>
              </w:rPr>
              <w:t>, que também pode revogar a proteção imediata noutros casos que se justifiquem, em que o regresso seja considerado viável</w:t>
            </w:r>
            <w:r w:rsidRPr="001E3FEC">
              <w:t>. Esse estatuto é aplicável sem prejuízo do seu pedido de proteção internacional em curso no Estado-Membro pertinente.</w:t>
            </w:r>
          </w:p>
        </w:tc>
      </w:tr>
    </w:tbl>
    <w:p w14:paraId="52A40FE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{PL}</w:t>
      </w:r>
      <w:r w:rsidRPr="001E3FEC">
        <w:t>pl</w:t>
      </w:r>
      <w:r w:rsidRPr="001E3FEC">
        <w:rPr>
          <w:rStyle w:val="HideTWBExt"/>
          <w:noProof w:val="0"/>
        </w:rPr>
        <w:t>&lt;/Original&gt;</w:t>
      </w:r>
    </w:p>
    <w:p w14:paraId="7B0384F5" w14:textId="77777777" w:rsidR="00740D3F" w:rsidRPr="001E3FEC" w:rsidRDefault="00740D3F" w:rsidP="00740D3F">
      <w:r w:rsidRPr="001E3FEC">
        <w:rPr>
          <w:rStyle w:val="HideTWBExt"/>
          <w:noProof w:val="0"/>
        </w:rPr>
        <w:t>&lt;/Amend&gt;</w:t>
      </w:r>
    </w:p>
    <w:p w14:paraId="52FD7B8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620</w:t>
      </w:r>
      <w:r w:rsidRPr="001E3FEC">
        <w:rPr>
          <w:rStyle w:val="HideTWBExt"/>
          <w:noProof w:val="0"/>
        </w:rPr>
        <w:t>&lt;/NumAm&gt;</w:t>
      </w:r>
    </w:p>
    <w:p w14:paraId="6177B41E" w14:textId="77777777" w:rsidR="00740D3F" w:rsidRPr="001E3FEC" w:rsidRDefault="00740D3F" w:rsidP="00740D3F">
      <w:pPr>
        <w:pStyle w:val="NormalBold"/>
      </w:pPr>
      <w:r w:rsidRPr="001E3FEC">
        <w:rPr>
          <w:rStyle w:val="HideTWBExt"/>
          <w:noProof w:val="0"/>
        </w:rPr>
        <w:t>&lt;RepeatBlock-By&gt;&lt;Members&gt;</w:t>
      </w:r>
      <w:r w:rsidRPr="001E3FEC">
        <w:t>Elissavet Vozemberg-Vrionidi, Loucas Fourlas</w:t>
      </w:r>
      <w:r w:rsidRPr="001E3FEC">
        <w:rPr>
          <w:rStyle w:val="HideTWBExt"/>
          <w:noProof w:val="0"/>
        </w:rPr>
        <w:t>&lt;/Members&gt;</w:t>
      </w:r>
    </w:p>
    <w:p w14:paraId="4845BBD7" w14:textId="77777777" w:rsidR="00740D3F" w:rsidRPr="001E3FEC" w:rsidRDefault="00740D3F" w:rsidP="00740D3F">
      <w:pPr>
        <w:pStyle w:val="NormalBold"/>
      </w:pPr>
      <w:r w:rsidRPr="001E3FEC">
        <w:rPr>
          <w:rStyle w:val="HideTWBExt"/>
          <w:noProof w:val="0"/>
        </w:rPr>
        <w:t>&lt;/RepeatBlock-By&gt;</w:t>
      </w:r>
    </w:p>
    <w:p w14:paraId="3643F1E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7A34F94" w14:textId="77777777" w:rsidR="00740D3F" w:rsidRPr="001E3FEC" w:rsidRDefault="00740D3F" w:rsidP="00740D3F">
      <w:pPr>
        <w:pStyle w:val="NormalBold"/>
      </w:pPr>
      <w:r w:rsidRPr="001E3FEC">
        <w:rPr>
          <w:rStyle w:val="HideTWBExt"/>
          <w:noProof w:val="0"/>
        </w:rPr>
        <w:t>&lt;Article&gt;</w:t>
      </w:r>
      <w:r w:rsidRPr="001E3FEC">
        <w:t>Artigo 10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EC95793" w14:textId="77777777" w:rsidTr="00E04692">
        <w:trPr>
          <w:trHeight w:hRule="exact" w:val="240"/>
          <w:jc w:val="center"/>
        </w:trPr>
        <w:tc>
          <w:tcPr>
            <w:tcW w:w="9752" w:type="dxa"/>
            <w:gridSpan w:val="2"/>
          </w:tcPr>
          <w:p w14:paraId="7F30D0DB" w14:textId="77777777" w:rsidR="00740D3F" w:rsidRPr="001E3FEC" w:rsidRDefault="00740D3F" w:rsidP="00E04692"/>
        </w:tc>
      </w:tr>
      <w:tr w:rsidR="00740D3F" w:rsidRPr="001E3FEC" w14:paraId="59F14AB9" w14:textId="77777777" w:rsidTr="00E04692">
        <w:trPr>
          <w:trHeight w:val="240"/>
          <w:jc w:val="center"/>
        </w:trPr>
        <w:tc>
          <w:tcPr>
            <w:tcW w:w="4876" w:type="dxa"/>
          </w:tcPr>
          <w:p w14:paraId="5D31592C" w14:textId="77777777" w:rsidR="00740D3F" w:rsidRPr="001E3FEC" w:rsidRDefault="00740D3F" w:rsidP="00E04692">
            <w:pPr>
              <w:pStyle w:val="AmColumnHeading"/>
            </w:pPr>
            <w:r w:rsidRPr="001E3FEC">
              <w:t>Texto da Comissão</w:t>
            </w:r>
          </w:p>
        </w:tc>
        <w:tc>
          <w:tcPr>
            <w:tcW w:w="4876" w:type="dxa"/>
          </w:tcPr>
          <w:p w14:paraId="4936E4B8" w14:textId="77777777" w:rsidR="00740D3F" w:rsidRPr="001E3FEC" w:rsidRDefault="00740D3F" w:rsidP="00E04692">
            <w:pPr>
              <w:pStyle w:val="AmColumnHeading"/>
            </w:pPr>
            <w:r w:rsidRPr="001E3FEC">
              <w:t>Alteração</w:t>
            </w:r>
          </w:p>
        </w:tc>
      </w:tr>
      <w:tr w:rsidR="00740D3F" w:rsidRPr="001E3FEC" w14:paraId="509B3230" w14:textId="77777777" w:rsidTr="00E04692">
        <w:trPr>
          <w:jc w:val="center"/>
        </w:trPr>
        <w:tc>
          <w:tcPr>
            <w:tcW w:w="4876" w:type="dxa"/>
          </w:tcPr>
          <w:p w14:paraId="18CC79EB" w14:textId="77777777" w:rsidR="00740D3F" w:rsidRPr="001E3FEC" w:rsidRDefault="00740D3F" w:rsidP="00E04692">
            <w:pPr>
              <w:pStyle w:val="Normal6a"/>
            </w:pPr>
            <w:r w:rsidRPr="001E3FEC">
              <w:t>1.</w:t>
            </w:r>
            <w:r w:rsidRPr="001E3FEC">
              <w:tab/>
              <w:t>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w:t>
            </w:r>
          </w:p>
        </w:tc>
        <w:tc>
          <w:tcPr>
            <w:tcW w:w="4876" w:type="dxa"/>
          </w:tcPr>
          <w:p w14:paraId="776DF69F" w14:textId="77777777" w:rsidR="00740D3F" w:rsidRPr="001E3FEC" w:rsidRDefault="00740D3F" w:rsidP="00E04692">
            <w:pPr>
              <w:pStyle w:val="Normal6a"/>
            </w:pPr>
            <w:r w:rsidRPr="001E3FEC">
              <w:t>1.</w:t>
            </w:r>
            <w:r w:rsidRPr="001E3FEC">
              <w:tab/>
              <w:t xml:space="preserve">Numa situação de crise a que se refere o artigo 1.º, n.º 2, alínea a), e com base num ato de execução adotado pela Comissão nos termos do n.º 4 do presente artigo, os Estados-Membros podem suspender a apreciação dos pedidos de proteção internacional em conformidade com o Regulamento (UE) XXX/XXX [Regulamento Procedimentos de Asilo] e o Regulamento (UE) XXX/XXX [Regulamento Condições de Asilo] no que diz respeito às pessoas deslocadas, provenientes de países terceiros, que correm um risco elevado de violência indiscriminada, em situações excecionais de conflito armado, e que não conseguem regressar ao seu país de origem. Nesse caso, os Estados-Membros devem conceder estatuto de proteção imediata às pessoas em questão, a não ser que representem um perigo para a segurança nacional ou a ordem pública do Estado-Membro. Esse estatuto é aplicável sem prejuízo do seu pedido de proteção internacional em curso no Estado-Membro pertinente </w:t>
            </w:r>
            <w:r w:rsidRPr="001E3FEC">
              <w:rPr>
                <w:b/>
                <w:i/>
              </w:rPr>
              <w:t>e não prejudica o reconhecimento do estatuto de refugiado ao abrigo da Convenção de Genebra</w:t>
            </w:r>
            <w:r w:rsidRPr="001E3FEC">
              <w:t>.</w:t>
            </w:r>
          </w:p>
        </w:tc>
      </w:tr>
    </w:tbl>
    <w:p w14:paraId="6CE1422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8B42039" w14:textId="77777777" w:rsidR="00740D3F" w:rsidRPr="001E3FEC" w:rsidRDefault="00740D3F" w:rsidP="00740D3F">
      <w:r w:rsidRPr="001E3FEC">
        <w:rPr>
          <w:rStyle w:val="HideTWBExt"/>
          <w:noProof w:val="0"/>
        </w:rPr>
        <w:t>&lt;/Amend&gt;</w:t>
      </w:r>
    </w:p>
    <w:p w14:paraId="256324E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621</w:t>
      </w:r>
      <w:r w:rsidRPr="001E3FEC">
        <w:rPr>
          <w:rStyle w:val="HideTWBExt"/>
          <w:noProof w:val="0"/>
        </w:rPr>
        <w:t>&lt;/NumAm&gt;</w:t>
      </w:r>
    </w:p>
    <w:p w14:paraId="678A928B"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4A24D149" w14:textId="77777777" w:rsidR="00740D3F" w:rsidRPr="001E3FEC" w:rsidRDefault="00740D3F" w:rsidP="00740D3F">
      <w:pPr>
        <w:pStyle w:val="NormalBold"/>
      </w:pPr>
      <w:r w:rsidRPr="001E3FEC">
        <w:rPr>
          <w:rStyle w:val="HideTWBExt"/>
          <w:noProof w:val="0"/>
        </w:rPr>
        <w:t>&lt;/RepeatBlock-By&gt;</w:t>
      </w:r>
    </w:p>
    <w:p w14:paraId="017DC1D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08283FD" w14:textId="77777777" w:rsidR="00740D3F" w:rsidRPr="001E3FEC" w:rsidRDefault="00740D3F" w:rsidP="00740D3F">
      <w:pPr>
        <w:pStyle w:val="NormalBold"/>
      </w:pPr>
      <w:r w:rsidRPr="001E3FEC">
        <w:rPr>
          <w:rStyle w:val="HideTWBExt"/>
          <w:noProof w:val="0"/>
        </w:rPr>
        <w:t>&lt;Article&gt;</w:t>
      </w:r>
      <w:r w:rsidRPr="001E3FEC">
        <w:t>Artigo 10 – n.º 1 – alínea a) (nova)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371983F" w14:textId="77777777" w:rsidTr="00E04692">
        <w:trPr>
          <w:trHeight w:hRule="exact" w:val="240"/>
          <w:jc w:val="center"/>
        </w:trPr>
        <w:tc>
          <w:tcPr>
            <w:tcW w:w="9752" w:type="dxa"/>
            <w:gridSpan w:val="2"/>
          </w:tcPr>
          <w:p w14:paraId="3A0E58CE" w14:textId="77777777" w:rsidR="00740D3F" w:rsidRPr="001E3FEC" w:rsidRDefault="00740D3F" w:rsidP="00E04692"/>
        </w:tc>
      </w:tr>
      <w:tr w:rsidR="00740D3F" w:rsidRPr="001E3FEC" w14:paraId="50D5B4E0" w14:textId="77777777" w:rsidTr="00E04692">
        <w:trPr>
          <w:trHeight w:val="240"/>
          <w:jc w:val="center"/>
        </w:trPr>
        <w:tc>
          <w:tcPr>
            <w:tcW w:w="4876" w:type="dxa"/>
          </w:tcPr>
          <w:p w14:paraId="47EA98AE" w14:textId="77777777" w:rsidR="00740D3F" w:rsidRPr="001E3FEC" w:rsidRDefault="00740D3F" w:rsidP="00E04692">
            <w:pPr>
              <w:pStyle w:val="AmColumnHeading"/>
            </w:pPr>
            <w:r w:rsidRPr="001E3FEC">
              <w:t>Texto da Comissão</w:t>
            </w:r>
          </w:p>
        </w:tc>
        <w:tc>
          <w:tcPr>
            <w:tcW w:w="4876" w:type="dxa"/>
          </w:tcPr>
          <w:p w14:paraId="0DF0255A" w14:textId="77777777" w:rsidR="00740D3F" w:rsidRPr="001E3FEC" w:rsidRDefault="00740D3F" w:rsidP="00E04692">
            <w:pPr>
              <w:pStyle w:val="AmColumnHeading"/>
            </w:pPr>
            <w:r w:rsidRPr="001E3FEC">
              <w:t>Alteração</w:t>
            </w:r>
          </w:p>
        </w:tc>
      </w:tr>
      <w:tr w:rsidR="00740D3F" w:rsidRPr="001E3FEC" w14:paraId="1AEE26CA" w14:textId="77777777" w:rsidTr="00E04692">
        <w:trPr>
          <w:jc w:val="center"/>
        </w:trPr>
        <w:tc>
          <w:tcPr>
            <w:tcW w:w="4876" w:type="dxa"/>
          </w:tcPr>
          <w:p w14:paraId="3188E4A5" w14:textId="77777777" w:rsidR="00740D3F" w:rsidRPr="001E3FEC" w:rsidRDefault="00740D3F" w:rsidP="00E04692">
            <w:pPr>
              <w:pStyle w:val="Normal6a"/>
            </w:pPr>
          </w:p>
        </w:tc>
        <w:tc>
          <w:tcPr>
            <w:tcW w:w="4876" w:type="dxa"/>
          </w:tcPr>
          <w:p w14:paraId="6BB85DAA" w14:textId="77777777" w:rsidR="00740D3F" w:rsidRPr="001E3FEC" w:rsidRDefault="00740D3F" w:rsidP="00E04692">
            <w:pPr>
              <w:pStyle w:val="Normal6a"/>
            </w:pPr>
            <w:r w:rsidRPr="001E3FEC">
              <w:rPr>
                <w:b/>
                <w:i/>
              </w:rPr>
              <w:t>(a)</w:t>
            </w:r>
            <w:r w:rsidRPr="001E3FEC">
              <w:tab/>
            </w:r>
            <w:r w:rsidRPr="001E3FEC">
              <w:rPr>
                <w:b/>
                <w:i/>
              </w:rPr>
              <w:t>Pessoas que fugiram de zonas de conflito armado ou de violência endémica ou indiscriminada;</w:t>
            </w:r>
          </w:p>
        </w:tc>
      </w:tr>
    </w:tbl>
    <w:p w14:paraId="3D52D9B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E781701" w14:textId="77777777" w:rsidR="00740D3F" w:rsidRPr="001E3FEC" w:rsidRDefault="00740D3F" w:rsidP="00740D3F">
      <w:r w:rsidRPr="001E3FEC">
        <w:rPr>
          <w:rStyle w:val="HideTWBExt"/>
          <w:noProof w:val="0"/>
        </w:rPr>
        <w:t>&lt;/Amend&gt;</w:t>
      </w:r>
    </w:p>
    <w:p w14:paraId="40A309D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622</w:t>
      </w:r>
      <w:r w:rsidRPr="001E3FEC">
        <w:rPr>
          <w:rStyle w:val="HideTWBExt"/>
          <w:noProof w:val="0"/>
        </w:rPr>
        <w:t>&lt;/NumAm&gt;</w:t>
      </w:r>
    </w:p>
    <w:p w14:paraId="49BD2830"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78BBA448" w14:textId="77777777" w:rsidR="00740D3F" w:rsidRPr="001E3FEC" w:rsidRDefault="00740D3F" w:rsidP="00740D3F">
      <w:pPr>
        <w:pStyle w:val="NormalBold"/>
      </w:pPr>
      <w:r w:rsidRPr="001E3FEC">
        <w:rPr>
          <w:rStyle w:val="HideTWBExt"/>
          <w:noProof w:val="0"/>
        </w:rPr>
        <w:t>&lt;/RepeatBlock-By&gt;</w:t>
      </w:r>
    </w:p>
    <w:p w14:paraId="519A5F1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A3F7FE1" w14:textId="77777777" w:rsidR="00740D3F" w:rsidRPr="001E3FEC" w:rsidRDefault="00740D3F" w:rsidP="00740D3F">
      <w:pPr>
        <w:pStyle w:val="NormalBold"/>
      </w:pPr>
      <w:r w:rsidRPr="001E3FEC">
        <w:rPr>
          <w:rStyle w:val="HideTWBExt"/>
          <w:noProof w:val="0"/>
        </w:rPr>
        <w:t>&lt;Article&gt;</w:t>
      </w:r>
      <w:r w:rsidRPr="001E3FEC">
        <w:t>Artigo 10 – n.º 1 – alínea b) (nova)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CFE7F51" w14:textId="77777777" w:rsidTr="00E04692">
        <w:trPr>
          <w:trHeight w:hRule="exact" w:val="240"/>
          <w:jc w:val="center"/>
        </w:trPr>
        <w:tc>
          <w:tcPr>
            <w:tcW w:w="9752" w:type="dxa"/>
            <w:gridSpan w:val="2"/>
          </w:tcPr>
          <w:p w14:paraId="611991E2" w14:textId="77777777" w:rsidR="00740D3F" w:rsidRPr="001E3FEC" w:rsidRDefault="00740D3F" w:rsidP="00E04692"/>
        </w:tc>
      </w:tr>
      <w:tr w:rsidR="00740D3F" w:rsidRPr="001E3FEC" w14:paraId="7D92C3AD" w14:textId="77777777" w:rsidTr="00E04692">
        <w:trPr>
          <w:trHeight w:val="240"/>
          <w:jc w:val="center"/>
        </w:trPr>
        <w:tc>
          <w:tcPr>
            <w:tcW w:w="4876" w:type="dxa"/>
          </w:tcPr>
          <w:p w14:paraId="3A6715B3" w14:textId="77777777" w:rsidR="00740D3F" w:rsidRPr="001E3FEC" w:rsidRDefault="00740D3F" w:rsidP="00E04692">
            <w:pPr>
              <w:pStyle w:val="AmColumnHeading"/>
            </w:pPr>
            <w:r w:rsidRPr="001E3FEC">
              <w:t>Texto da Comissão</w:t>
            </w:r>
          </w:p>
        </w:tc>
        <w:tc>
          <w:tcPr>
            <w:tcW w:w="4876" w:type="dxa"/>
          </w:tcPr>
          <w:p w14:paraId="1FB8549D" w14:textId="77777777" w:rsidR="00740D3F" w:rsidRPr="001E3FEC" w:rsidRDefault="00740D3F" w:rsidP="00E04692">
            <w:pPr>
              <w:pStyle w:val="AmColumnHeading"/>
            </w:pPr>
            <w:r w:rsidRPr="001E3FEC">
              <w:t>Alteração</w:t>
            </w:r>
          </w:p>
        </w:tc>
      </w:tr>
      <w:tr w:rsidR="00740D3F" w:rsidRPr="001E3FEC" w14:paraId="7C6ECA05" w14:textId="77777777" w:rsidTr="00E04692">
        <w:trPr>
          <w:jc w:val="center"/>
        </w:trPr>
        <w:tc>
          <w:tcPr>
            <w:tcW w:w="4876" w:type="dxa"/>
          </w:tcPr>
          <w:p w14:paraId="0269D058" w14:textId="77777777" w:rsidR="00740D3F" w:rsidRPr="001E3FEC" w:rsidRDefault="00740D3F" w:rsidP="00E04692">
            <w:pPr>
              <w:pStyle w:val="Normal6a"/>
            </w:pPr>
          </w:p>
        </w:tc>
        <w:tc>
          <w:tcPr>
            <w:tcW w:w="4876" w:type="dxa"/>
          </w:tcPr>
          <w:p w14:paraId="306A6343" w14:textId="77777777" w:rsidR="00740D3F" w:rsidRPr="001E3FEC" w:rsidRDefault="00740D3F" w:rsidP="00E04692">
            <w:pPr>
              <w:pStyle w:val="Normal6a"/>
            </w:pPr>
            <w:r w:rsidRPr="001E3FEC">
              <w:rPr>
                <w:b/>
                <w:i/>
              </w:rPr>
              <w:t>(b)</w:t>
            </w:r>
            <w:r w:rsidRPr="001E3FEC">
              <w:tab/>
            </w:r>
            <w:r w:rsidRPr="001E3FEC">
              <w:rPr>
                <w:b/>
                <w:i/>
              </w:rPr>
              <w:t>Pessoas que tenham estado sujeitas a um risco grave ou tenham sido vítimas de violações sistemáticas ou generalizadas dos direitos humanos;</w:t>
            </w:r>
          </w:p>
        </w:tc>
      </w:tr>
    </w:tbl>
    <w:p w14:paraId="41491A0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C775954" w14:textId="77777777" w:rsidR="00740D3F" w:rsidRPr="001E3FEC" w:rsidRDefault="00740D3F" w:rsidP="00740D3F">
      <w:r w:rsidRPr="001E3FEC">
        <w:rPr>
          <w:rStyle w:val="HideTWBExt"/>
          <w:noProof w:val="0"/>
        </w:rPr>
        <w:t>&lt;/Amend&gt;</w:t>
      </w:r>
    </w:p>
    <w:p w14:paraId="222D3AD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623</w:t>
      </w:r>
      <w:r w:rsidRPr="001E3FEC">
        <w:rPr>
          <w:rStyle w:val="HideTWBExt"/>
          <w:noProof w:val="0"/>
        </w:rPr>
        <w:t>&lt;/NumAm&gt;</w:t>
      </w:r>
    </w:p>
    <w:p w14:paraId="3C36A22B"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16F82C95" w14:textId="77777777" w:rsidR="00740D3F" w:rsidRPr="001E3FEC" w:rsidRDefault="00740D3F" w:rsidP="00740D3F">
      <w:pPr>
        <w:pStyle w:val="NormalBold"/>
      </w:pPr>
      <w:r w:rsidRPr="001E3FEC">
        <w:rPr>
          <w:rStyle w:val="HideTWBExt"/>
          <w:noProof w:val="0"/>
        </w:rPr>
        <w:t>&lt;/RepeatBlock-By&gt;</w:t>
      </w:r>
    </w:p>
    <w:p w14:paraId="49D3054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F7D6023" w14:textId="77777777" w:rsidR="00740D3F" w:rsidRPr="001E3FEC" w:rsidRDefault="00740D3F" w:rsidP="00740D3F">
      <w:pPr>
        <w:pStyle w:val="NormalBold"/>
      </w:pPr>
      <w:r w:rsidRPr="001E3FEC">
        <w:rPr>
          <w:rStyle w:val="HideTWBExt"/>
          <w:noProof w:val="0"/>
        </w:rPr>
        <w:t>&lt;Article&gt;</w:t>
      </w:r>
      <w:r w:rsidRPr="001E3FEC">
        <w:t>Artigo 10 – n.º 1 – alínea c) (nova)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76D4A17" w14:textId="77777777" w:rsidTr="00E04692">
        <w:trPr>
          <w:trHeight w:hRule="exact" w:val="240"/>
          <w:jc w:val="center"/>
        </w:trPr>
        <w:tc>
          <w:tcPr>
            <w:tcW w:w="9752" w:type="dxa"/>
            <w:gridSpan w:val="2"/>
          </w:tcPr>
          <w:p w14:paraId="47DDEA2B" w14:textId="77777777" w:rsidR="00740D3F" w:rsidRPr="001E3FEC" w:rsidRDefault="00740D3F" w:rsidP="00E04692"/>
        </w:tc>
      </w:tr>
      <w:tr w:rsidR="00740D3F" w:rsidRPr="001E3FEC" w14:paraId="4BABD5C8" w14:textId="77777777" w:rsidTr="00E04692">
        <w:trPr>
          <w:trHeight w:val="240"/>
          <w:jc w:val="center"/>
        </w:trPr>
        <w:tc>
          <w:tcPr>
            <w:tcW w:w="4876" w:type="dxa"/>
          </w:tcPr>
          <w:p w14:paraId="26C01F5C" w14:textId="77777777" w:rsidR="00740D3F" w:rsidRPr="001E3FEC" w:rsidRDefault="00740D3F" w:rsidP="00E04692">
            <w:pPr>
              <w:pStyle w:val="AmColumnHeading"/>
            </w:pPr>
            <w:r w:rsidRPr="001E3FEC">
              <w:t>Texto da Comissão</w:t>
            </w:r>
          </w:p>
        </w:tc>
        <w:tc>
          <w:tcPr>
            <w:tcW w:w="4876" w:type="dxa"/>
          </w:tcPr>
          <w:p w14:paraId="337FDF72" w14:textId="77777777" w:rsidR="00740D3F" w:rsidRPr="001E3FEC" w:rsidRDefault="00740D3F" w:rsidP="00E04692">
            <w:pPr>
              <w:pStyle w:val="AmColumnHeading"/>
            </w:pPr>
            <w:r w:rsidRPr="001E3FEC">
              <w:t>Alteração</w:t>
            </w:r>
          </w:p>
        </w:tc>
      </w:tr>
      <w:tr w:rsidR="00740D3F" w:rsidRPr="001E3FEC" w14:paraId="7817B1D1" w14:textId="77777777" w:rsidTr="00E04692">
        <w:trPr>
          <w:jc w:val="center"/>
        </w:trPr>
        <w:tc>
          <w:tcPr>
            <w:tcW w:w="4876" w:type="dxa"/>
          </w:tcPr>
          <w:p w14:paraId="1A352A6E" w14:textId="77777777" w:rsidR="00740D3F" w:rsidRPr="001E3FEC" w:rsidRDefault="00740D3F" w:rsidP="00E04692">
            <w:pPr>
              <w:pStyle w:val="Normal6a"/>
            </w:pPr>
          </w:p>
        </w:tc>
        <w:tc>
          <w:tcPr>
            <w:tcW w:w="4876" w:type="dxa"/>
          </w:tcPr>
          <w:p w14:paraId="04A99076" w14:textId="77777777" w:rsidR="00740D3F" w:rsidRPr="001E3FEC" w:rsidRDefault="00740D3F" w:rsidP="00E04692">
            <w:pPr>
              <w:pStyle w:val="Normal6a"/>
            </w:pPr>
            <w:r w:rsidRPr="001E3FEC">
              <w:rPr>
                <w:b/>
                <w:i/>
              </w:rPr>
              <w:t>(c)</w:t>
            </w:r>
            <w:r w:rsidRPr="001E3FEC">
              <w:tab/>
            </w:r>
            <w:r w:rsidRPr="001E3FEC">
              <w:rPr>
                <w:b/>
                <w:i/>
              </w:rPr>
              <w:t>Pessoas que fugiram de uma catástrofe ambiental que resultou numa perturbação substancial das suas condições de vida; ou</w:t>
            </w:r>
          </w:p>
        </w:tc>
      </w:tr>
    </w:tbl>
    <w:p w14:paraId="400D8C8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2D5A6CE" w14:textId="77777777" w:rsidR="00740D3F" w:rsidRPr="001E3FEC" w:rsidRDefault="00740D3F" w:rsidP="00740D3F">
      <w:r w:rsidRPr="001E3FEC">
        <w:rPr>
          <w:rStyle w:val="HideTWBExt"/>
          <w:noProof w:val="0"/>
        </w:rPr>
        <w:t>&lt;/Amend&gt;</w:t>
      </w:r>
    </w:p>
    <w:p w14:paraId="14191A8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624</w:t>
      </w:r>
      <w:r w:rsidRPr="001E3FEC">
        <w:rPr>
          <w:rStyle w:val="HideTWBExt"/>
          <w:noProof w:val="0"/>
        </w:rPr>
        <w:t>&lt;/NumAm&gt;</w:t>
      </w:r>
    </w:p>
    <w:p w14:paraId="221B8935"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156B79C4" w14:textId="77777777" w:rsidR="00740D3F" w:rsidRPr="001E3FEC" w:rsidRDefault="00740D3F" w:rsidP="00740D3F">
      <w:pPr>
        <w:pStyle w:val="NormalBold"/>
      </w:pPr>
      <w:r w:rsidRPr="001E3FEC">
        <w:rPr>
          <w:rStyle w:val="HideTWBExt"/>
          <w:noProof w:val="0"/>
        </w:rPr>
        <w:t>&lt;/RepeatBlock-By&gt;</w:t>
      </w:r>
    </w:p>
    <w:p w14:paraId="572B20E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C9B244D" w14:textId="77777777" w:rsidR="00740D3F" w:rsidRPr="001E3FEC" w:rsidRDefault="00740D3F" w:rsidP="00740D3F">
      <w:pPr>
        <w:pStyle w:val="NormalBold"/>
      </w:pPr>
      <w:r w:rsidRPr="001E3FEC">
        <w:rPr>
          <w:rStyle w:val="HideTWBExt"/>
          <w:noProof w:val="0"/>
        </w:rPr>
        <w:t>&lt;Article&gt;</w:t>
      </w:r>
      <w:r w:rsidRPr="001E3FEC">
        <w:t>Artigo 10 – n.º 1 – alínea d) (nova)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BE3E654" w14:textId="77777777" w:rsidTr="00E04692">
        <w:trPr>
          <w:trHeight w:hRule="exact" w:val="240"/>
          <w:jc w:val="center"/>
        </w:trPr>
        <w:tc>
          <w:tcPr>
            <w:tcW w:w="9752" w:type="dxa"/>
            <w:gridSpan w:val="2"/>
          </w:tcPr>
          <w:p w14:paraId="56CC6FA5" w14:textId="77777777" w:rsidR="00740D3F" w:rsidRPr="001E3FEC" w:rsidRDefault="00740D3F" w:rsidP="00E04692"/>
        </w:tc>
      </w:tr>
      <w:tr w:rsidR="00740D3F" w:rsidRPr="001E3FEC" w14:paraId="50FB1C5D" w14:textId="77777777" w:rsidTr="00E04692">
        <w:trPr>
          <w:trHeight w:val="240"/>
          <w:jc w:val="center"/>
        </w:trPr>
        <w:tc>
          <w:tcPr>
            <w:tcW w:w="4876" w:type="dxa"/>
          </w:tcPr>
          <w:p w14:paraId="7108191A" w14:textId="77777777" w:rsidR="00740D3F" w:rsidRPr="001E3FEC" w:rsidRDefault="00740D3F" w:rsidP="00E04692">
            <w:pPr>
              <w:pStyle w:val="AmColumnHeading"/>
            </w:pPr>
            <w:r w:rsidRPr="001E3FEC">
              <w:t>Texto da Comissão</w:t>
            </w:r>
          </w:p>
        </w:tc>
        <w:tc>
          <w:tcPr>
            <w:tcW w:w="4876" w:type="dxa"/>
          </w:tcPr>
          <w:p w14:paraId="5EB7EC8F" w14:textId="77777777" w:rsidR="00740D3F" w:rsidRPr="001E3FEC" w:rsidRDefault="00740D3F" w:rsidP="00E04692">
            <w:pPr>
              <w:pStyle w:val="AmColumnHeading"/>
            </w:pPr>
            <w:r w:rsidRPr="001E3FEC">
              <w:t>Alteração</w:t>
            </w:r>
          </w:p>
        </w:tc>
      </w:tr>
      <w:tr w:rsidR="00740D3F" w:rsidRPr="001E3FEC" w14:paraId="574EE10D" w14:textId="77777777" w:rsidTr="00E04692">
        <w:trPr>
          <w:jc w:val="center"/>
        </w:trPr>
        <w:tc>
          <w:tcPr>
            <w:tcW w:w="4876" w:type="dxa"/>
          </w:tcPr>
          <w:p w14:paraId="4C7C03A3" w14:textId="77777777" w:rsidR="00740D3F" w:rsidRPr="001E3FEC" w:rsidRDefault="00740D3F" w:rsidP="00E04692">
            <w:pPr>
              <w:pStyle w:val="Normal6a"/>
            </w:pPr>
          </w:p>
        </w:tc>
        <w:tc>
          <w:tcPr>
            <w:tcW w:w="4876" w:type="dxa"/>
          </w:tcPr>
          <w:p w14:paraId="4CA4549D" w14:textId="77777777" w:rsidR="00740D3F" w:rsidRPr="001E3FEC" w:rsidRDefault="00740D3F" w:rsidP="00E04692">
            <w:pPr>
              <w:pStyle w:val="Normal6a"/>
            </w:pPr>
            <w:r w:rsidRPr="001E3FEC">
              <w:rPr>
                <w:b/>
                <w:i/>
              </w:rPr>
              <w:t>(d)</w:t>
            </w:r>
            <w:r w:rsidRPr="001E3FEC">
              <w:tab/>
            </w:r>
            <w:r w:rsidRPr="001E3FEC">
              <w:rPr>
                <w:b/>
                <w:i/>
              </w:rPr>
              <w:t>Requerentes cujos pedidos foram recusados que não possam regressar em segurança e para os quais não exista outra solução duradoura disponível. </w:t>
            </w:r>
          </w:p>
        </w:tc>
      </w:tr>
    </w:tbl>
    <w:p w14:paraId="081C9DA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CD88853" w14:textId="77777777" w:rsidR="00740D3F" w:rsidRPr="001E3FEC" w:rsidRDefault="00740D3F" w:rsidP="00740D3F">
      <w:r w:rsidRPr="001E3FEC">
        <w:rPr>
          <w:rStyle w:val="HideTWBExt"/>
          <w:noProof w:val="0"/>
        </w:rPr>
        <w:t>&lt;/Amend&gt;</w:t>
      </w:r>
    </w:p>
    <w:p w14:paraId="2770C4C3" w14:textId="77777777" w:rsidR="00740D3F" w:rsidRPr="001E3FEC" w:rsidRDefault="00740D3F" w:rsidP="00740D3F">
      <w:pPr>
        <w:pStyle w:val="AmNumberTabs"/>
      </w:pPr>
      <w:r w:rsidRPr="001E3FEC">
        <w:rPr>
          <w:rStyle w:val="HideTWBExt"/>
          <w:b w:val="0"/>
          <w:noProof w:val="0"/>
        </w:rPr>
        <w:t>&lt;Amend&gt;</w:t>
      </w:r>
      <w:r w:rsidRPr="001E3FEC">
        <w:t>Alteração</w:t>
      </w:r>
      <w:r w:rsidRPr="001E3FEC">
        <w:tab/>
      </w:r>
      <w:r w:rsidRPr="001E3FEC">
        <w:tab/>
      </w:r>
      <w:r w:rsidRPr="001E3FEC">
        <w:rPr>
          <w:rStyle w:val="HideTWBExt"/>
          <w:b w:val="0"/>
          <w:noProof w:val="0"/>
        </w:rPr>
        <w:t>&lt;NumAm&gt;</w:t>
      </w:r>
      <w:r w:rsidRPr="001E3FEC">
        <w:t>625</w:t>
      </w:r>
      <w:r w:rsidRPr="001E3FEC">
        <w:rPr>
          <w:rStyle w:val="HideTWBExt"/>
          <w:b w:val="0"/>
          <w:noProof w:val="0"/>
        </w:rPr>
        <w:t>&lt;/NumAm&gt;</w:t>
      </w:r>
    </w:p>
    <w:p w14:paraId="2C393D50" w14:textId="77777777" w:rsidR="00740D3F" w:rsidRPr="001E3FEC" w:rsidRDefault="00740D3F" w:rsidP="00740D3F">
      <w:pPr>
        <w:pStyle w:val="NormalBold"/>
      </w:pPr>
      <w:r w:rsidRPr="001E3FEC">
        <w:rPr>
          <w:rStyle w:val="HideTWBExt"/>
          <w:b w:val="0"/>
          <w:noProof w:val="0"/>
        </w:rPr>
        <w:t>&lt;RepeatBlock-By&gt;&lt;Members&gt;</w:t>
      </w:r>
      <w:r w:rsidRPr="001E3FEC">
        <w:t>Joachim Stanisław Brudziński, Jadwiga Wiśniewska, Patryk Jaki, Beata Kempa</w:t>
      </w:r>
      <w:r w:rsidRPr="001E3FEC">
        <w:rPr>
          <w:rStyle w:val="HideTWBExt"/>
          <w:b w:val="0"/>
          <w:noProof w:val="0"/>
        </w:rPr>
        <w:t>&lt;/Members&gt;</w:t>
      </w:r>
    </w:p>
    <w:p w14:paraId="2AF2030D" w14:textId="77777777" w:rsidR="00740D3F" w:rsidRPr="001E3FEC" w:rsidRDefault="00740D3F" w:rsidP="00740D3F">
      <w:r w:rsidRPr="001E3FEC">
        <w:rPr>
          <w:rStyle w:val="HideTWBExt"/>
          <w:noProof w:val="0"/>
        </w:rPr>
        <w:t>&lt;AuNomDe&gt;</w:t>
      </w:r>
      <w:r w:rsidRPr="001E3FEC">
        <w:rPr>
          <w:rStyle w:val="HideTWBInt"/>
        </w:rPr>
        <w:t>{ECR}</w:t>
      </w:r>
      <w:r w:rsidRPr="001E3FEC">
        <w:t>em nome do Grupo ECR</w:t>
      </w:r>
      <w:r w:rsidRPr="001E3FEC">
        <w:rPr>
          <w:rStyle w:val="HideTWBExt"/>
          <w:noProof w:val="0"/>
        </w:rPr>
        <w:t>&lt;/AuNomDe&gt;</w:t>
      </w:r>
    </w:p>
    <w:p w14:paraId="216BCD29" w14:textId="77777777" w:rsidR="00740D3F" w:rsidRPr="001E3FEC" w:rsidRDefault="00740D3F" w:rsidP="00740D3F">
      <w:r w:rsidRPr="001E3FEC">
        <w:rPr>
          <w:rStyle w:val="HideTWBExt"/>
          <w:noProof w:val="0"/>
        </w:rPr>
        <w:t>&lt;/RepeatBlock-By&gt;</w:t>
      </w:r>
    </w:p>
    <w:p w14:paraId="3FAA63A7" w14:textId="77777777" w:rsidR="00740D3F" w:rsidRPr="001E3FEC" w:rsidRDefault="00740D3F" w:rsidP="00740D3F">
      <w:pPr>
        <w:pStyle w:val="NormalBold"/>
      </w:pPr>
      <w:r w:rsidRPr="001E3FEC">
        <w:rPr>
          <w:rStyle w:val="HideTWBExt"/>
          <w:b w:val="0"/>
          <w:noProof w:val="0"/>
        </w:rPr>
        <w:t>&lt;DocAmend&gt;</w:t>
      </w:r>
      <w:r w:rsidRPr="001E3FEC">
        <w:t>Proposta de regulamento</w:t>
      </w:r>
      <w:r w:rsidRPr="001E3FEC">
        <w:rPr>
          <w:rStyle w:val="HideTWBExt"/>
          <w:b w:val="0"/>
          <w:noProof w:val="0"/>
        </w:rPr>
        <w:t>&lt;/DocAmend&gt;</w:t>
      </w:r>
    </w:p>
    <w:p w14:paraId="06BDDBA2" w14:textId="77777777" w:rsidR="00740D3F" w:rsidRPr="001E3FEC" w:rsidRDefault="00740D3F" w:rsidP="00740D3F">
      <w:pPr>
        <w:pStyle w:val="NormalBold"/>
      </w:pPr>
      <w:r w:rsidRPr="001E3FEC">
        <w:rPr>
          <w:rStyle w:val="HideTWBExt"/>
          <w:b w:val="0"/>
          <w:noProof w:val="0"/>
        </w:rPr>
        <w:t>&lt;Article&gt;</w:t>
      </w:r>
      <w:r w:rsidRPr="001E3FEC">
        <w:t>Artigo 10 – n.º 2</w:t>
      </w:r>
      <w:r w:rsidRPr="001E3FE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E1C7BEE" w14:textId="77777777" w:rsidTr="00E04692">
        <w:trPr>
          <w:trHeight w:hRule="exact" w:val="240"/>
          <w:jc w:val="center"/>
        </w:trPr>
        <w:tc>
          <w:tcPr>
            <w:tcW w:w="9752" w:type="dxa"/>
            <w:gridSpan w:val="2"/>
          </w:tcPr>
          <w:p w14:paraId="3C9F80C9" w14:textId="77777777" w:rsidR="00740D3F" w:rsidRPr="001E3FEC" w:rsidRDefault="00740D3F" w:rsidP="00E04692"/>
        </w:tc>
      </w:tr>
      <w:tr w:rsidR="00740D3F" w:rsidRPr="001E3FEC" w14:paraId="0FB45037" w14:textId="77777777" w:rsidTr="00E04692">
        <w:trPr>
          <w:trHeight w:val="240"/>
          <w:jc w:val="center"/>
        </w:trPr>
        <w:tc>
          <w:tcPr>
            <w:tcW w:w="4876" w:type="dxa"/>
          </w:tcPr>
          <w:p w14:paraId="35CB3C4B" w14:textId="77777777" w:rsidR="00740D3F" w:rsidRPr="001E3FEC" w:rsidRDefault="00740D3F" w:rsidP="00E04692">
            <w:pPr>
              <w:pStyle w:val="AmColumnHeading"/>
            </w:pPr>
            <w:r w:rsidRPr="001E3FEC">
              <w:t>Texto da Comissão</w:t>
            </w:r>
          </w:p>
        </w:tc>
        <w:tc>
          <w:tcPr>
            <w:tcW w:w="4876" w:type="dxa"/>
          </w:tcPr>
          <w:p w14:paraId="50D4D320" w14:textId="77777777" w:rsidR="00740D3F" w:rsidRPr="001E3FEC" w:rsidRDefault="00740D3F" w:rsidP="00E04692">
            <w:pPr>
              <w:pStyle w:val="AmColumnHeading"/>
            </w:pPr>
            <w:r w:rsidRPr="001E3FEC">
              <w:t>Alteração</w:t>
            </w:r>
          </w:p>
        </w:tc>
      </w:tr>
      <w:tr w:rsidR="00740D3F" w:rsidRPr="001E3FEC" w14:paraId="3F6C5C10" w14:textId="77777777" w:rsidTr="00E04692">
        <w:trPr>
          <w:jc w:val="center"/>
        </w:trPr>
        <w:tc>
          <w:tcPr>
            <w:tcW w:w="4876" w:type="dxa"/>
          </w:tcPr>
          <w:p w14:paraId="1375FC70" w14:textId="77777777" w:rsidR="00740D3F" w:rsidRPr="001E3FEC" w:rsidRDefault="00740D3F" w:rsidP="00E04692">
            <w:pPr>
              <w:pStyle w:val="Normal6a"/>
            </w:pPr>
            <w:r w:rsidRPr="001E3FEC">
              <w:rPr>
                <w:b/>
                <w:i/>
              </w:rPr>
              <w:t>2.</w:t>
            </w:r>
            <w:r w:rsidRPr="001E3FEC">
              <w:tab/>
            </w:r>
            <w:r w:rsidRPr="001E3FEC">
              <w:rPr>
                <w:b/>
                <w:i/>
              </w:rPr>
              <w:t>Os Estados-Membros devem garantir que os beneficiários de proteção imediata gozem de um acesso efetivo a todos os direitos estabelecidos no Regulamento (UE) XXX/XXX [Regulamento Condições de Asilo] aplicáveis aos beneficiários de proteção subsidiária.</w:t>
            </w:r>
          </w:p>
        </w:tc>
        <w:tc>
          <w:tcPr>
            <w:tcW w:w="4876" w:type="dxa"/>
          </w:tcPr>
          <w:p w14:paraId="30621FD8" w14:textId="77777777" w:rsidR="00740D3F" w:rsidRPr="001E3FEC" w:rsidRDefault="00740D3F" w:rsidP="00E04692">
            <w:pPr>
              <w:pStyle w:val="Normal6a"/>
            </w:pPr>
            <w:r w:rsidRPr="001E3FEC">
              <w:rPr>
                <w:b/>
                <w:i/>
              </w:rPr>
              <w:t>Suprimido</w:t>
            </w:r>
          </w:p>
        </w:tc>
      </w:tr>
    </w:tbl>
    <w:p w14:paraId="3B14AD4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{PL}</w:t>
      </w:r>
      <w:r w:rsidRPr="001E3FEC">
        <w:t>pl</w:t>
      </w:r>
      <w:r w:rsidRPr="001E3FEC">
        <w:rPr>
          <w:rStyle w:val="HideTWBExt"/>
          <w:noProof w:val="0"/>
        </w:rPr>
        <w:t>&lt;/Original&gt;</w:t>
      </w:r>
    </w:p>
    <w:p w14:paraId="47061D02" w14:textId="1973A76A" w:rsidR="00740D3F" w:rsidRPr="001E3FEC" w:rsidRDefault="00740D3F" w:rsidP="00740D3F">
      <w:pPr>
        <w:pStyle w:val="AmNumberTabs"/>
      </w:pPr>
      <w:r w:rsidRPr="001E3FEC">
        <w:rPr>
          <w:rStyle w:val="HideTWBExt"/>
          <w:noProof w:val="0"/>
        </w:rPr>
        <w:t>&lt;/Amend&gt;&lt;Amend&gt;</w:t>
      </w:r>
      <w:r w:rsidRPr="001E3FEC">
        <w:t>Alteração</w:t>
      </w:r>
      <w:r w:rsidRPr="001E3FEC">
        <w:tab/>
      </w:r>
      <w:r w:rsidRPr="001E3FEC">
        <w:tab/>
      </w:r>
      <w:r w:rsidRPr="001E3FEC">
        <w:rPr>
          <w:rStyle w:val="HideTWBExt"/>
          <w:noProof w:val="0"/>
        </w:rPr>
        <w:t>&lt;NumAm&gt;</w:t>
      </w:r>
      <w:r w:rsidRPr="001E3FEC">
        <w:t>626</w:t>
      </w:r>
      <w:r w:rsidRPr="001E3FEC">
        <w:rPr>
          <w:rStyle w:val="HideTWBExt"/>
          <w:noProof w:val="0"/>
        </w:rPr>
        <w:t>&lt;/NumAm&gt;</w:t>
      </w:r>
    </w:p>
    <w:p w14:paraId="5093C299"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4F9D3E80" w14:textId="77777777" w:rsidR="00740D3F" w:rsidRPr="001E3FEC" w:rsidRDefault="00740D3F" w:rsidP="00740D3F">
      <w:pPr>
        <w:pStyle w:val="NormalBold"/>
      </w:pPr>
      <w:r w:rsidRPr="001E3FEC">
        <w:rPr>
          <w:rStyle w:val="HideTWBExt"/>
          <w:noProof w:val="0"/>
        </w:rPr>
        <w:t>&lt;/RepeatBlock-By&gt;</w:t>
      </w:r>
    </w:p>
    <w:p w14:paraId="5E7382F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07384F0" w14:textId="77777777" w:rsidR="00740D3F" w:rsidRPr="001E3FEC" w:rsidRDefault="00740D3F" w:rsidP="00740D3F">
      <w:pPr>
        <w:pStyle w:val="NormalBold"/>
      </w:pPr>
      <w:r w:rsidRPr="001E3FEC">
        <w:rPr>
          <w:rStyle w:val="HideTWBExt"/>
          <w:noProof w:val="0"/>
        </w:rPr>
        <w:t>&lt;Article&gt;</w:t>
      </w:r>
      <w:r w:rsidRPr="001E3FEC">
        <w:t>Artigo 10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6085C7A" w14:textId="77777777" w:rsidTr="00E04692">
        <w:trPr>
          <w:trHeight w:hRule="exact" w:val="240"/>
          <w:jc w:val="center"/>
        </w:trPr>
        <w:tc>
          <w:tcPr>
            <w:tcW w:w="9752" w:type="dxa"/>
            <w:gridSpan w:val="2"/>
          </w:tcPr>
          <w:p w14:paraId="3ABFAACD" w14:textId="77777777" w:rsidR="00740D3F" w:rsidRPr="001E3FEC" w:rsidRDefault="00740D3F" w:rsidP="00E04692"/>
        </w:tc>
      </w:tr>
      <w:tr w:rsidR="00740D3F" w:rsidRPr="001E3FEC" w14:paraId="7BA38743" w14:textId="77777777" w:rsidTr="00E04692">
        <w:trPr>
          <w:trHeight w:val="240"/>
          <w:jc w:val="center"/>
        </w:trPr>
        <w:tc>
          <w:tcPr>
            <w:tcW w:w="4876" w:type="dxa"/>
          </w:tcPr>
          <w:p w14:paraId="69D0A4A3" w14:textId="77777777" w:rsidR="00740D3F" w:rsidRPr="001E3FEC" w:rsidRDefault="00740D3F" w:rsidP="00E04692">
            <w:pPr>
              <w:pStyle w:val="AmColumnHeading"/>
            </w:pPr>
            <w:r w:rsidRPr="001E3FEC">
              <w:t>Texto da Comissão</w:t>
            </w:r>
          </w:p>
        </w:tc>
        <w:tc>
          <w:tcPr>
            <w:tcW w:w="4876" w:type="dxa"/>
          </w:tcPr>
          <w:p w14:paraId="0448E5C6" w14:textId="77777777" w:rsidR="00740D3F" w:rsidRPr="001E3FEC" w:rsidRDefault="00740D3F" w:rsidP="00E04692">
            <w:pPr>
              <w:pStyle w:val="AmColumnHeading"/>
            </w:pPr>
            <w:r w:rsidRPr="001E3FEC">
              <w:t>Alteração</w:t>
            </w:r>
          </w:p>
        </w:tc>
      </w:tr>
      <w:tr w:rsidR="00740D3F" w:rsidRPr="001E3FEC" w14:paraId="5C8A14E4" w14:textId="77777777" w:rsidTr="00E04692">
        <w:trPr>
          <w:jc w:val="center"/>
        </w:trPr>
        <w:tc>
          <w:tcPr>
            <w:tcW w:w="4876" w:type="dxa"/>
          </w:tcPr>
          <w:p w14:paraId="4B89073B" w14:textId="77777777" w:rsidR="00740D3F" w:rsidRPr="001E3FEC" w:rsidRDefault="00740D3F" w:rsidP="00E04692">
            <w:pPr>
              <w:pStyle w:val="Normal6a"/>
            </w:pPr>
            <w:r w:rsidRPr="001E3FEC">
              <w:rPr>
                <w:b/>
                <w:i/>
              </w:rPr>
              <w:t>2.</w:t>
            </w:r>
            <w:r w:rsidRPr="001E3FEC">
              <w:tab/>
            </w:r>
            <w:r w:rsidRPr="001E3FEC">
              <w:rPr>
                <w:b/>
                <w:i/>
              </w:rPr>
              <w:t>Os Estados-Membros devem garantir que os beneficiários de proteção imediata gozem de um acesso efetivo a todos os direitos estabelecidos no Regulamento (UE) XXX/XXX [Regulamento Condições de Asilo] aplicáveis aos beneficiários de proteção subsidiária.</w:t>
            </w:r>
          </w:p>
        </w:tc>
        <w:tc>
          <w:tcPr>
            <w:tcW w:w="4876" w:type="dxa"/>
          </w:tcPr>
          <w:p w14:paraId="62E73FDE" w14:textId="77777777" w:rsidR="00740D3F" w:rsidRPr="001E3FEC" w:rsidRDefault="00740D3F" w:rsidP="00E04692">
            <w:pPr>
              <w:pStyle w:val="Normal6a"/>
            </w:pPr>
            <w:r w:rsidRPr="001E3FEC">
              <w:rPr>
                <w:b/>
                <w:i/>
              </w:rPr>
              <w:t>Suprimido</w:t>
            </w:r>
          </w:p>
        </w:tc>
      </w:tr>
    </w:tbl>
    <w:p w14:paraId="3850689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FC922B2" w14:textId="77777777" w:rsidR="00740D3F" w:rsidRPr="001E3FEC" w:rsidRDefault="00740D3F" w:rsidP="00740D3F">
      <w:r w:rsidRPr="001E3FEC">
        <w:rPr>
          <w:rStyle w:val="HideTWBExt"/>
          <w:noProof w:val="0"/>
        </w:rPr>
        <w:t>&lt;/Amend&gt;</w:t>
      </w:r>
    </w:p>
    <w:p w14:paraId="42FFB56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627</w:t>
      </w:r>
      <w:r w:rsidRPr="001E3FEC">
        <w:rPr>
          <w:rStyle w:val="HideTWBExt"/>
          <w:noProof w:val="0"/>
        </w:rPr>
        <w:t>&lt;/NumAm&gt;</w:t>
      </w:r>
    </w:p>
    <w:p w14:paraId="66DE1B89"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71D333AE" w14:textId="77777777" w:rsidR="00740D3F" w:rsidRPr="001E3FEC" w:rsidRDefault="00740D3F" w:rsidP="00740D3F">
      <w:pPr>
        <w:pStyle w:val="NormalBold"/>
      </w:pPr>
      <w:r w:rsidRPr="001E3FEC">
        <w:rPr>
          <w:rStyle w:val="HideTWBExt"/>
          <w:noProof w:val="0"/>
        </w:rPr>
        <w:t>&lt;/RepeatBlock-By&gt;</w:t>
      </w:r>
    </w:p>
    <w:p w14:paraId="4E727D0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933D8F4" w14:textId="77777777" w:rsidR="00740D3F" w:rsidRPr="001E3FEC" w:rsidRDefault="00740D3F" w:rsidP="00740D3F">
      <w:pPr>
        <w:pStyle w:val="NormalBold"/>
      </w:pPr>
      <w:r w:rsidRPr="001E3FEC">
        <w:rPr>
          <w:rStyle w:val="HideTWBExt"/>
          <w:noProof w:val="0"/>
        </w:rPr>
        <w:t>&lt;Article&gt;</w:t>
      </w:r>
      <w:r w:rsidRPr="001E3FEC">
        <w:t>Artigo 10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5D6AA15" w14:textId="77777777" w:rsidTr="00E04692">
        <w:trPr>
          <w:trHeight w:hRule="exact" w:val="240"/>
          <w:jc w:val="center"/>
        </w:trPr>
        <w:tc>
          <w:tcPr>
            <w:tcW w:w="9752" w:type="dxa"/>
            <w:gridSpan w:val="2"/>
          </w:tcPr>
          <w:p w14:paraId="7516C6D4" w14:textId="77777777" w:rsidR="00740D3F" w:rsidRPr="001E3FEC" w:rsidRDefault="00740D3F" w:rsidP="00E04692"/>
        </w:tc>
      </w:tr>
      <w:tr w:rsidR="00740D3F" w:rsidRPr="001E3FEC" w14:paraId="6272ACD8" w14:textId="77777777" w:rsidTr="00E04692">
        <w:trPr>
          <w:trHeight w:val="240"/>
          <w:jc w:val="center"/>
        </w:trPr>
        <w:tc>
          <w:tcPr>
            <w:tcW w:w="4876" w:type="dxa"/>
          </w:tcPr>
          <w:p w14:paraId="17478CDF" w14:textId="77777777" w:rsidR="00740D3F" w:rsidRPr="001E3FEC" w:rsidRDefault="00740D3F" w:rsidP="00E04692">
            <w:pPr>
              <w:pStyle w:val="AmColumnHeading"/>
            </w:pPr>
            <w:r w:rsidRPr="001E3FEC">
              <w:t>Texto da Comissão</w:t>
            </w:r>
          </w:p>
        </w:tc>
        <w:tc>
          <w:tcPr>
            <w:tcW w:w="4876" w:type="dxa"/>
          </w:tcPr>
          <w:p w14:paraId="2EF4050E" w14:textId="77777777" w:rsidR="00740D3F" w:rsidRPr="001E3FEC" w:rsidRDefault="00740D3F" w:rsidP="00E04692">
            <w:pPr>
              <w:pStyle w:val="AmColumnHeading"/>
            </w:pPr>
            <w:r w:rsidRPr="001E3FEC">
              <w:t>Alteração</w:t>
            </w:r>
          </w:p>
        </w:tc>
      </w:tr>
      <w:tr w:rsidR="00740D3F" w:rsidRPr="001E3FEC" w14:paraId="0C02B8C8" w14:textId="77777777" w:rsidTr="00E04692">
        <w:trPr>
          <w:jc w:val="center"/>
        </w:trPr>
        <w:tc>
          <w:tcPr>
            <w:tcW w:w="4876" w:type="dxa"/>
          </w:tcPr>
          <w:p w14:paraId="645DD49A" w14:textId="77777777" w:rsidR="00740D3F" w:rsidRPr="001E3FEC" w:rsidRDefault="00740D3F" w:rsidP="00E04692">
            <w:pPr>
              <w:pStyle w:val="Normal6a"/>
            </w:pPr>
            <w:r w:rsidRPr="001E3FEC">
              <w:rPr>
                <w:b/>
                <w:i/>
              </w:rPr>
              <w:t>2.</w:t>
            </w:r>
            <w:r w:rsidRPr="001E3FEC">
              <w:tab/>
            </w:r>
            <w:r w:rsidRPr="001E3FEC">
              <w:rPr>
                <w:b/>
                <w:i/>
              </w:rPr>
              <w:t>Os Estados-Membros devem garantir que os beneficiários de proteção imediata gozem de um acesso efetivo a todos os direitos estabelecidos no Regulamento (UE) XXX/XXX [Regulamento Condições de Asilo] aplicáveis aos beneficiários de proteção subsidiária.</w:t>
            </w:r>
          </w:p>
        </w:tc>
        <w:tc>
          <w:tcPr>
            <w:tcW w:w="4876" w:type="dxa"/>
          </w:tcPr>
          <w:p w14:paraId="7EB1F4A1" w14:textId="77777777" w:rsidR="00740D3F" w:rsidRPr="001E3FEC" w:rsidRDefault="00740D3F" w:rsidP="00E04692">
            <w:pPr>
              <w:pStyle w:val="Normal6a"/>
            </w:pPr>
            <w:r w:rsidRPr="001E3FEC">
              <w:rPr>
                <w:b/>
                <w:i/>
              </w:rPr>
              <w:t>Suprimido</w:t>
            </w:r>
          </w:p>
        </w:tc>
      </w:tr>
    </w:tbl>
    <w:p w14:paraId="5F77808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68AE43C" w14:textId="77777777" w:rsidR="00740D3F" w:rsidRPr="001E3FEC" w:rsidRDefault="00740D3F" w:rsidP="00740D3F">
      <w:r w:rsidRPr="001E3FEC">
        <w:rPr>
          <w:rStyle w:val="HideTWBExt"/>
          <w:noProof w:val="0"/>
        </w:rPr>
        <w:t>&lt;/Amend&gt;</w:t>
      </w:r>
    </w:p>
    <w:p w14:paraId="4101B0F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628</w:t>
      </w:r>
      <w:r w:rsidRPr="001E3FEC">
        <w:rPr>
          <w:rStyle w:val="HideTWBExt"/>
          <w:noProof w:val="0"/>
        </w:rPr>
        <w:t>&lt;/NumAm&gt;</w:t>
      </w:r>
    </w:p>
    <w:p w14:paraId="78EE2E0B"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64695F0B" w14:textId="77777777" w:rsidR="00740D3F" w:rsidRPr="001E3FEC" w:rsidRDefault="00740D3F" w:rsidP="00740D3F">
      <w:pPr>
        <w:pStyle w:val="NormalBold"/>
      </w:pPr>
      <w:r w:rsidRPr="001E3FEC">
        <w:rPr>
          <w:rStyle w:val="HideTWBExt"/>
          <w:noProof w:val="0"/>
        </w:rPr>
        <w:t>&lt;/RepeatBlock-By&gt;</w:t>
      </w:r>
    </w:p>
    <w:p w14:paraId="39701D5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D232FA3" w14:textId="77777777" w:rsidR="00740D3F" w:rsidRPr="001E3FEC" w:rsidRDefault="00740D3F" w:rsidP="00740D3F">
      <w:pPr>
        <w:pStyle w:val="NormalBold"/>
      </w:pPr>
      <w:r w:rsidRPr="001E3FEC">
        <w:rPr>
          <w:rStyle w:val="HideTWBExt"/>
          <w:noProof w:val="0"/>
        </w:rPr>
        <w:t>&lt;Article&gt;</w:t>
      </w:r>
      <w:r w:rsidRPr="001E3FEC">
        <w:t>Artigo 10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57D618F" w14:textId="77777777" w:rsidTr="00E04692">
        <w:trPr>
          <w:trHeight w:hRule="exact" w:val="240"/>
          <w:jc w:val="center"/>
        </w:trPr>
        <w:tc>
          <w:tcPr>
            <w:tcW w:w="9752" w:type="dxa"/>
            <w:gridSpan w:val="2"/>
          </w:tcPr>
          <w:p w14:paraId="69E73231" w14:textId="77777777" w:rsidR="00740D3F" w:rsidRPr="001E3FEC" w:rsidRDefault="00740D3F" w:rsidP="00E04692"/>
        </w:tc>
      </w:tr>
      <w:tr w:rsidR="00740D3F" w:rsidRPr="001E3FEC" w14:paraId="7DF0E5D1" w14:textId="77777777" w:rsidTr="00E04692">
        <w:trPr>
          <w:trHeight w:val="240"/>
          <w:jc w:val="center"/>
        </w:trPr>
        <w:tc>
          <w:tcPr>
            <w:tcW w:w="4876" w:type="dxa"/>
          </w:tcPr>
          <w:p w14:paraId="16148A09" w14:textId="77777777" w:rsidR="00740D3F" w:rsidRPr="001E3FEC" w:rsidRDefault="00740D3F" w:rsidP="00E04692">
            <w:pPr>
              <w:pStyle w:val="AmColumnHeading"/>
            </w:pPr>
            <w:r w:rsidRPr="001E3FEC">
              <w:t>Texto da Comissão</w:t>
            </w:r>
          </w:p>
        </w:tc>
        <w:tc>
          <w:tcPr>
            <w:tcW w:w="4876" w:type="dxa"/>
          </w:tcPr>
          <w:p w14:paraId="2D004201" w14:textId="77777777" w:rsidR="00740D3F" w:rsidRPr="001E3FEC" w:rsidRDefault="00740D3F" w:rsidP="00E04692">
            <w:pPr>
              <w:pStyle w:val="AmColumnHeading"/>
            </w:pPr>
            <w:r w:rsidRPr="001E3FEC">
              <w:t>Alteração</w:t>
            </w:r>
          </w:p>
        </w:tc>
      </w:tr>
      <w:tr w:rsidR="00740D3F" w:rsidRPr="001E3FEC" w14:paraId="37274735" w14:textId="77777777" w:rsidTr="00E04692">
        <w:trPr>
          <w:jc w:val="center"/>
        </w:trPr>
        <w:tc>
          <w:tcPr>
            <w:tcW w:w="4876" w:type="dxa"/>
          </w:tcPr>
          <w:p w14:paraId="1DAD91BE" w14:textId="77777777" w:rsidR="00740D3F" w:rsidRPr="001E3FEC" w:rsidRDefault="00740D3F" w:rsidP="00E04692">
            <w:pPr>
              <w:pStyle w:val="Normal6a"/>
            </w:pPr>
            <w:r w:rsidRPr="001E3FEC">
              <w:t>2.</w:t>
            </w:r>
            <w:r w:rsidRPr="001E3FEC">
              <w:tab/>
              <w:t xml:space="preserve">Os </w:t>
            </w:r>
            <w:r w:rsidRPr="001E3FEC">
              <w:rPr>
                <w:b/>
                <w:i/>
              </w:rPr>
              <w:t>Estados-Membros devem garantir que os beneficiários</w:t>
            </w:r>
            <w:r w:rsidRPr="001E3FEC">
              <w:t xml:space="preserve"> de proteção </w:t>
            </w:r>
            <w:r w:rsidRPr="001E3FEC">
              <w:rPr>
                <w:b/>
                <w:i/>
              </w:rPr>
              <w:t>imediata gozem de um acesso efetivo a todos os direitos estabelecidos no</w:t>
            </w:r>
            <w:r w:rsidRPr="001E3FEC">
              <w:t xml:space="preserve"> Regulamento (UE) XXX/XXX [Regulamento </w:t>
            </w:r>
            <w:r w:rsidRPr="001E3FEC">
              <w:rPr>
                <w:b/>
                <w:i/>
              </w:rPr>
              <w:t>Condições</w:t>
            </w:r>
            <w:r w:rsidRPr="001E3FEC">
              <w:t xml:space="preserve"> de Asilo] </w:t>
            </w:r>
            <w:r w:rsidRPr="001E3FEC">
              <w:rPr>
                <w:b/>
                <w:i/>
              </w:rPr>
              <w:t>aplicáveis aos beneficiários</w:t>
            </w:r>
            <w:r w:rsidRPr="001E3FEC">
              <w:t xml:space="preserve"> de proteção </w:t>
            </w:r>
            <w:r w:rsidRPr="001E3FEC">
              <w:rPr>
                <w:b/>
                <w:i/>
              </w:rPr>
              <w:t>subsidiária</w:t>
            </w:r>
            <w:r w:rsidRPr="001E3FEC">
              <w:t>.</w:t>
            </w:r>
          </w:p>
        </w:tc>
        <w:tc>
          <w:tcPr>
            <w:tcW w:w="4876" w:type="dxa"/>
          </w:tcPr>
          <w:p w14:paraId="26BCE198" w14:textId="77777777" w:rsidR="00740D3F" w:rsidRPr="001E3FEC" w:rsidRDefault="00740D3F" w:rsidP="00E04692">
            <w:pPr>
              <w:pStyle w:val="Normal6a"/>
            </w:pPr>
            <w:r w:rsidRPr="001E3FEC">
              <w:t>2.</w:t>
            </w:r>
            <w:r w:rsidRPr="001E3FEC">
              <w:tab/>
              <w:t xml:space="preserve">Os </w:t>
            </w:r>
            <w:r w:rsidRPr="001E3FEC">
              <w:rPr>
                <w:b/>
                <w:i/>
              </w:rPr>
              <w:t>pedidos</w:t>
            </w:r>
            <w:r w:rsidRPr="001E3FEC">
              <w:t xml:space="preserve"> de proteção </w:t>
            </w:r>
            <w:r w:rsidRPr="001E3FEC">
              <w:rPr>
                <w:b/>
                <w:i/>
              </w:rPr>
              <w:t>internacional das pessoas a que se refere o n.º 1 devem ter prioridade, em conformidade com os princípios e garantias básicas do capítulo II do</w:t>
            </w:r>
            <w:r w:rsidRPr="001E3FEC">
              <w:t xml:space="preserve"> Regulamento (UE) XXX/XXX [Regulamento </w:t>
            </w:r>
            <w:r w:rsidRPr="001E3FEC">
              <w:rPr>
                <w:b/>
                <w:i/>
              </w:rPr>
              <w:t>Procedimentos</w:t>
            </w:r>
            <w:r w:rsidRPr="001E3FEC">
              <w:t xml:space="preserve"> de Asilo]</w:t>
            </w:r>
            <w:r w:rsidRPr="001E3FEC">
              <w:rPr>
                <w:b/>
                <w:i/>
              </w:rPr>
              <w:t>, com base no artigo 33.º, .º 5, alínea a), do referido regulamento. Uma vez que estes pedidos</w:t>
            </w:r>
            <w:r w:rsidRPr="001E3FEC">
              <w:t xml:space="preserve"> de proteção </w:t>
            </w:r>
            <w:r w:rsidRPr="001E3FEC">
              <w:rPr>
                <w:b/>
                <w:i/>
              </w:rPr>
              <w:t>internacional são suscetíveis de ser fundamentados, a sua análise não deve durar mais de um mês a contar da data do seu registo</w:t>
            </w:r>
            <w:r w:rsidRPr="001E3FEC">
              <w:t>.</w:t>
            </w:r>
          </w:p>
        </w:tc>
      </w:tr>
    </w:tbl>
    <w:p w14:paraId="78E37E9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A7B5100" w14:textId="77777777" w:rsidR="00740D3F" w:rsidRPr="001E3FEC" w:rsidRDefault="00740D3F" w:rsidP="00740D3F">
      <w:r w:rsidRPr="001E3FEC">
        <w:rPr>
          <w:rStyle w:val="HideTWBExt"/>
          <w:noProof w:val="0"/>
        </w:rPr>
        <w:t>&lt;/Amend&gt;</w:t>
      </w:r>
    </w:p>
    <w:p w14:paraId="7B995CF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629</w:t>
      </w:r>
      <w:r w:rsidRPr="001E3FEC">
        <w:rPr>
          <w:rStyle w:val="HideTWBExt"/>
          <w:noProof w:val="0"/>
        </w:rPr>
        <w:t>&lt;/NumAm&gt;</w:t>
      </w:r>
    </w:p>
    <w:p w14:paraId="45902C80" w14:textId="77777777" w:rsidR="00740D3F" w:rsidRPr="001E3FEC" w:rsidRDefault="00740D3F" w:rsidP="00740D3F">
      <w:pPr>
        <w:pStyle w:val="NormalBold"/>
      </w:pPr>
      <w:r w:rsidRPr="001E3FEC">
        <w:rPr>
          <w:rStyle w:val="HideTWBExt"/>
          <w:noProof w:val="0"/>
        </w:rPr>
        <w:t>&lt;RepeatBlock-By&gt;&lt;Members&gt;</w:t>
      </w:r>
      <w:r w:rsidRPr="001E3FEC">
        <w:t>Elissavet Vozemberg-Vrionidi, Loucas Fourlas</w:t>
      </w:r>
      <w:r w:rsidRPr="001E3FEC">
        <w:rPr>
          <w:rStyle w:val="HideTWBExt"/>
          <w:noProof w:val="0"/>
        </w:rPr>
        <w:t>&lt;/Members&gt;</w:t>
      </w:r>
    </w:p>
    <w:p w14:paraId="4707F79A" w14:textId="77777777" w:rsidR="00740D3F" w:rsidRPr="001E3FEC" w:rsidRDefault="00740D3F" w:rsidP="00740D3F">
      <w:pPr>
        <w:pStyle w:val="NormalBold"/>
      </w:pPr>
      <w:r w:rsidRPr="001E3FEC">
        <w:rPr>
          <w:rStyle w:val="HideTWBExt"/>
          <w:noProof w:val="0"/>
        </w:rPr>
        <w:t>&lt;/RepeatBlock-By&gt;</w:t>
      </w:r>
    </w:p>
    <w:p w14:paraId="17B2A54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B7ADEC5" w14:textId="77777777" w:rsidR="00740D3F" w:rsidRPr="001E3FEC" w:rsidRDefault="00740D3F" w:rsidP="00740D3F">
      <w:pPr>
        <w:pStyle w:val="NormalBold"/>
      </w:pPr>
      <w:r w:rsidRPr="001E3FEC">
        <w:rPr>
          <w:rStyle w:val="HideTWBExt"/>
          <w:noProof w:val="0"/>
        </w:rPr>
        <w:t>&lt;Article&gt;</w:t>
      </w:r>
      <w:r w:rsidRPr="001E3FEC">
        <w:t>Artigo 10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F2FD5FF" w14:textId="77777777" w:rsidTr="00E04692">
        <w:trPr>
          <w:trHeight w:hRule="exact" w:val="240"/>
          <w:jc w:val="center"/>
        </w:trPr>
        <w:tc>
          <w:tcPr>
            <w:tcW w:w="9752" w:type="dxa"/>
            <w:gridSpan w:val="2"/>
          </w:tcPr>
          <w:p w14:paraId="73C106D4" w14:textId="77777777" w:rsidR="00740D3F" w:rsidRPr="001E3FEC" w:rsidRDefault="00740D3F" w:rsidP="00E04692"/>
        </w:tc>
      </w:tr>
      <w:tr w:rsidR="00740D3F" w:rsidRPr="001E3FEC" w14:paraId="574CF681" w14:textId="77777777" w:rsidTr="00E04692">
        <w:trPr>
          <w:trHeight w:val="240"/>
          <w:jc w:val="center"/>
        </w:trPr>
        <w:tc>
          <w:tcPr>
            <w:tcW w:w="4876" w:type="dxa"/>
          </w:tcPr>
          <w:p w14:paraId="79316F86" w14:textId="77777777" w:rsidR="00740D3F" w:rsidRPr="001E3FEC" w:rsidRDefault="00740D3F" w:rsidP="00E04692">
            <w:pPr>
              <w:pStyle w:val="AmColumnHeading"/>
            </w:pPr>
            <w:r w:rsidRPr="001E3FEC">
              <w:t>Texto da Comissão</w:t>
            </w:r>
          </w:p>
        </w:tc>
        <w:tc>
          <w:tcPr>
            <w:tcW w:w="4876" w:type="dxa"/>
          </w:tcPr>
          <w:p w14:paraId="78906A5A" w14:textId="77777777" w:rsidR="00740D3F" w:rsidRPr="001E3FEC" w:rsidRDefault="00740D3F" w:rsidP="00E04692">
            <w:pPr>
              <w:pStyle w:val="AmColumnHeading"/>
            </w:pPr>
            <w:r w:rsidRPr="001E3FEC">
              <w:t>Alteração</w:t>
            </w:r>
          </w:p>
        </w:tc>
      </w:tr>
      <w:tr w:rsidR="00740D3F" w:rsidRPr="001E3FEC" w14:paraId="0E473947" w14:textId="77777777" w:rsidTr="00E04692">
        <w:trPr>
          <w:jc w:val="center"/>
        </w:trPr>
        <w:tc>
          <w:tcPr>
            <w:tcW w:w="4876" w:type="dxa"/>
          </w:tcPr>
          <w:p w14:paraId="3E999DC9" w14:textId="77777777" w:rsidR="00740D3F" w:rsidRPr="001E3FEC" w:rsidRDefault="00740D3F" w:rsidP="00E04692">
            <w:pPr>
              <w:pStyle w:val="Normal6a"/>
            </w:pPr>
            <w:r w:rsidRPr="001E3FEC">
              <w:t>2.</w:t>
            </w:r>
            <w:r w:rsidRPr="001E3FEC">
              <w:tab/>
              <w:t xml:space="preserve">Os Estados-Membros devem garantir que os beneficiários de proteção imediata gozem de um acesso efetivo a todos os direitos estabelecidos no Regulamento (UE) XXX/XXX [Regulamento Condições de Asilo] </w:t>
            </w:r>
            <w:r w:rsidRPr="001E3FEC">
              <w:rPr>
                <w:b/>
                <w:i/>
              </w:rPr>
              <w:t>aplicáveis aos beneficiários de proteção subsidiária</w:t>
            </w:r>
            <w:r w:rsidRPr="001E3FEC">
              <w:t>.</w:t>
            </w:r>
          </w:p>
        </w:tc>
        <w:tc>
          <w:tcPr>
            <w:tcW w:w="4876" w:type="dxa"/>
          </w:tcPr>
          <w:p w14:paraId="26470994" w14:textId="77777777" w:rsidR="00740D3F" w:rsidRPr="001E3FEC" w:rsidRDefault="00740D3F" w:rsidP="00E04692">
            <w:pPr>
              <w:pStyle w:val="Normal6a"/>
            </w:pPr>
            <w:r w:rsidRPr="001E3FEC">
              <w:t>2.</w:t>
            </w:r>
            <w:r w:rsidRPr="001E3FEC">
              <w:tab/>
              <w:t>Os Estados-Membros devem garantir que os beneficiários de proteção imediata gozem de um acesso efetivo a todos os direitos estabelecidos no Regulamento (UE) XXX/XXX [Regulamento Condições de Asilo].</w:t>
            </w:r>
          </w:p>
        </w:tc>
      </w:tr>
    </w:tbl>
    <w:p w14:paraId="5D6D095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B0C69C8" w14:textId="77777777" w:rsidR="00740D3F" w:rsidRPr="001E3FEC" w:rsidRDefault="00740D3F" w:rsidP="00740D3F">
      <w:r w:rsidRPr="001E3FEC">
        <w:rPr>
          <w:rStyle w:val="HideTWBExt"/>
          <w:noProof w:val="0"/>
        </w:rPr>
        <w:t>&lt;/Amend&gt;</w:t>
      </w:r>
    </w:p>
    <w:p w14:paraId="2B473F9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630</w:t>
      </w:r>
      <w:r w:rsidRPr="001E3FEC">
        <w:rPr>
          <w:rStyle w:val="HideTWBExt"/>
          <w:noProof w:val="0"/>
        </w:rPr>
        <w:t>&lt;/NumAm&gt;</w:t>
      </w:r>
    </w:p>
    <w:p w14:paraId="675F30CF"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49E074CD" w14:textId="77777777" w:rsidR="00740D3F" w:rsidRPr="001E3FEC" w:rsidRDefault="00740D3F" w:rsidP="00740D3F">
      <w:pPr>
        <w:pStyle w:val="NormalBold"/>
      </w:pPr>
      <w:r w:rsidRPr="001E3FEC">
        <w:rPr>
          <w:rStyle w:val="HideTWBExt"/>
          <w:noProof w:val="0"/>
        </w:rPr>
        <w:t>&lt;/RepeatBlock-By&gt;</w:t>
      </w:r>
    </w:p>
    <w:p w14:paraId="42EDC32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663769F" w14:textId="77777777" w:rsidR="00740D3F" w:rsidRPr="001E3FEC" w:rsidRDefault="00740D3F" w:rsidP="00740D3F">
      <w:pPr>
        <w:pStyle w:val="NormalBold"/>
      </w:pPr>
      <w:r w:rsidRPr="001E3FEC">
        <w:rPr>
          <w:rStyle w:val="HideTWBExt"/>
          <w:noProof w:val="0"/>
        </w:rPr>
        <w:t>&lt;Article&gt;</w:t>
      </w:r>
      <w:r w:rsidRPr="001E3FEC">
        <w:t>Artigo 10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329DDD7" w14:textId="77777777" w:rsidTr="00E04692">
        <w:trPr>
          <w:trHeight w:hRule="exact" w:val="240"/>
          <w:jc w:val="center"/>
        </w:trPr>
        <w:tc>
          <w:tcPr>
            <w:tcW w:w="9752" w:type="dxa"/>
            <w:gridSpan w:val="2"/>
          </w:tcPr>
          <w:p w14:paraId="20CA7CFE" w14:textId="77777777" w:rsidR="00740D3F" w:rsidRPr="001E3FEC" w:rsidRDefault="00740D3F" w:rsidP="00E04692"/>
        </w:tc>
      </w:tr>
      <w:tr w:rsidR="00740D3F" w:rsidRPr="001E3FEC" w14:paraId="07973079" w14:textId="77777777" w:rsidTr="00E04692">
        <w:trPr>
          <w:trHeight w:val="240"/>
          <w:jc w:val="center"/>
        </w:trPr>
        <w:tc>
          <w:tcPr>
            <w:tcW w:w="4876" w:type="dxa"/>
          </w:tcPr>
          <w:p w14:paraId="4830321C" w14:textId="77777777" w:rsidR="00740D3F" w:rsidRPr="001E3FEC" w:rsidRDefault="00740D3F" w:rsidP="00E04692">
            <w:pPr>
              <w:pStyle w:val="AmColumnHeading"/>
            </w:pPr>
            <w:r w:rsidRPr="001E3FEC">
              <w:t>Texto da Comissão</w:t>
            </w:r>
          </w:p>
        </w:tc>
        <w:tc>
          <w:tcPr>
            <w:tcW w:w="4876" w:type="dxa"/>
          </w:tcPr>
          <w:p w14:paraId="7BFF2E11" w14:textId="77777777" w:rsidR="00740D3F" w:rsidRPr="001E3FEC" w:rsidRDefault="00740D3F" w:rsidP="00E04692">
            <w:pPr>
              <w:pStyle w:val="AmColumnHeading"/>
            </w:pPr>
            <w:r w:rsidRPr="001E3FEC">
              <w:t>Alteração</w:t>
            </w:r>
          </w:p>
        </w:tc>
      </w:tr>
      <w:tr w:rsidR="00740D3F" w:rsidRPr="001E3FEC" w14:paraId="55B16F08" w14:textId="77777777" w:rsidTr="00E04692">
        <w:trPr>
          <w:jc w:val="center"/>
        </w:trPr>
        <w:tc>
          <w:tcPr>
            <w:tcW w:w="4876" w:type="dxa"/>
          </w:tcPr>
          <w:p w14:paraId="4E2B53D2" w14:textId="77777777" w:rsidR="00740D3F" w:rsidRPr="001E3FEC" w:rsidRDefault="00740D3F" w:rsidP="00E04692">
            <w:pPr>
              <w:pStyle w:val="Normal6a"/>
            </w:pPr>
            <w:r w:rsidRPr="001E3FEC">
              <w:t>2.</w:t>
            </w:r>
            <w:r w:rsidRPr="001E3FEC">
              <w:tab/>
              <w:t xml:space="preserve">Os Estados-Membros devem garantir que </w:t>
            </w:r>
            <w:r w:rsidRPr="001E3FEC">
              <w:rPr>
                <w:b/>
                <w:i/>
              </w:rPr>
              <w:t>os beneficiários de proteção imediata</w:t>
            </w:r>
            <w:r w:rsidRPr="001E3FEC">
              <w:t xml:space="preserve"> gozem de um acesso efetivo </w:t>
            </w:r>
            <w:r w:rsidRPr="001E3FEC">
              <w:rPr>
                <w:b/>
                <w:i/>
              </w:rPr>
              <w:t>a todos os</w:t>
            </w:r>
            <w:r w:rsidRPr="001E3FEC">
              <w:t xml:space="preserve"> direitos estabelecidos no Regulamento (UE) XXX/XXX [Regulamento Condições de Asilo] </w:t>
            </w:r>
            <w:r w:rsidRPr="001E3FEC">
              <w:rPr>
                <w:b/>
                <w:i/>
              </w:rPr>
              <w:t>aplicáveis aos beneficiários de proteção subsidiária</w:t>
            </w:r>
            <w:r w:rsidRPr="001E3FEC">
              <w:t>.</w:t>
            </w:r>
          </w:p>
        </w:tc>
        <w:tc>
          <w:tcPr>
            <w:tcW w:w="4876" w:type="dxa"/>
          </w:tcPr>
          <w:p w14:paraId="6F3B6C2A" w14:textId="77777777" w:rsidR="00740D3F" w:rsidRPr="001E3FEC" w:rsidRDefault="00740D3F" w:rsidP="00E04692">
            <w:pPr>
              <w:pStyle w:val="Normal6a"/>
            </w:pPr>
            <w:r w:rsidRPr="001E3FEC">
              <w:t>2.</w:t>
            </w:r>
            <w:r w:rsidRPr="001E3FEC">
              <w:tab/>
              <w:t xml:space="preserve">Os Estados-Membros devem garantir que </w:t>
            </w:r>
            <w:r w:rsidRPr="001E3FEC">
              <w:rPr>
                <w:b/>
                <w:i/>
              </w:rPr>
              <w:t>as pessoas a quem foi concedida uma autorização de residência temporária</w:t>
            </w:r>
            <w:r w:rsidRPr="001E3FEC">
              <w:t xml:space="preserve"> gozem de um acesso efetivo </w:t>
            </w:r>
            <w:r w:rsidRPr="001E3FEC">
              <w:rPr>
                <w:b/>
                <w:i/>
              </w:rPr>
              <w:t>aos</w:t>
            </w:r>
            <w:r w:rsidRPr="001E3FEC">
              <w:t xml:space="preserve"> direitos </w:t>
            </w:r>
            <w:r w:rsidRPr="001E3FEC">
              <w:rPr>
                <w:b/>
                <w:i/>
              </w:rPr>
              <w:t>relevantes</w:t>
            </w:r>
            <w:r w:rsidRPr="001E3FEC">
              <w:t xml:space="preserve"> estabelecidos no Regulamento (UE) XXX/XXX [Regulamento Condições de Asilo].</w:t>
            </w:r>
          </w:p>
        </w:tc>
      </w:tr>
    </w:tbl>
    <w:p w14:paraId="12FD75C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09C0E0A" w14:textId="77777777" w:rsidR="00740D3F" w:rsidRPr="001E3FEC" w:rsidRDefault="00740D3F" w:rsidP="00740D3F">
      <w:r w:rsidRPr="001E3FEC">
        <w:rPr>
          <w:rStyle w:val="HideTWBExt"/>
          <w:noProof w:val="0"/>
        </w:rPr>
        <w:t>&lt;/Amend&gt;</w:t>
      </w:r>
    </w:p>
    <w:p w14:paraId="5B68AC28"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631</w:t>
      </w:r>
      <w:r w:rsidRPr="001E3FEC">
        <w:rPr>
          <w:rStyle w:val="HideTWBExt"/>
          <w:noProof w:val="0"/>
        </w:rPr>
        <w:t>&lt;/NumAm&gt;</w:t>
      </w:r>
    </w:p>
    <w:p w14:paraId="59A15B1D"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1E31468C" w14:textId="77777777" w:rsidR="00740D3F" w:rsidRPr="001E3FEC" w:rsidRDefault="00740D3F" w:rsidP="00740D3F">
      <w:pPr>
        <w:pStyle w:val="NormalBold"/>
      </w:pPr>
      <w:r w:rsidRPr="001E3FEC">
        <w:rPr>
          <w:rStyle w:val="HideTWBExt"/>
          <w:noProof w:val="0"/>
        </w:rPr>
        <w:t>&lt;/RepeatBlock-By&gt;</w:t>
      </w:r>
    </w:p>
    <w:p w14:paraId="636C289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75F4BB4" w14:textId="77777777" w:rsidR="00740D3F" w:rsidRPr="001E3FEC" w:rsidRDefault="00740D3F" w:rsidP="00740D3F">
      <w:pPr>
        <w:pStyle w:val="NormalBold"/>
      </w:pPr>
      <w:r w:rsidRPr="001E3FEC">
        <w:rPr>
          <w:rStyle w:val="HideTWBExt"/>
          <w:noProof w:val="0"/>
        </w:rPr>
        <w:t>&lt;Article&gt;</w:t>
      </w:r>
      <w:r w:rsidRPr="001E3FEC">
        <w:t>Artigo 10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D325A89" w14:textId="77777777" w:rsidTr="00E04692">
        <w:trPr>
          <w:trHeight w:hRule="exact" w:val="240"/>
          <w:jc w:val="center"/>
        </w:trPr>
        <w:tc>
          <w:tcPr>
            <w:tcW w:w="9752" w:type="dxa"/>
            <w:gridSpan w:val="2"/>
          </w:tcPr>
          <w:p w14:paraId="2DE82078" w14:textId="77777777" w:rsidR="00740D3F" w:rsidRPr="001E3FEC" w:rsidRDefault="00740D3F" w:rsidP="00E04692"/>
        </w:tc>
      </w:tr>
      <w:tr w:rsidR="00740D3F" w:rsidRPr="001E3FEC" w14:paraId="5260C5F9" w14:textId="77777777" w:rsidTr="00E04692">
        <w:trPr>
          <w:trHeight w:val="240"/>
          <w:jc w:val="center"/>
        </w:trPr>
        <w:tc>
          <w:tcPr>
            <w:tcW w:w="4876" w:type="dxa"/>
          </w:tcPr>
          <w:p w14:paraId="4FC8036C" w14:textId="77777777" w:rsidR="00740D3F" w:rsidRPr="001E3FEC" w:rsidRDefault="00740D3F" w:rsidP="00E04692">
            <w:pPr>
              <w:pStyle w:val="AmColumnHeading"/>
            </w:pPr>
            <w:r w:rsidRPr="001E3FEC">
              <w:t>Texto da Comissão</w:t>
            </w:r>
          </w:p>
        </w:tc>
        <w:tc>
          <w:tcPr>
            <w:tcW w:w="4876" w:type="dxa"/>
          </w:tcPr>
          <w:p w14:paraId="47383547" w14:textId="77777777" w:rsidR="00740D3F" w:rsidRPr="001E3FEC" w:rsidRDefault="00740D3F" w:rsidP="00E04692">
            <w:pPr>
              <w:pStyle w:val="AmColumnHeading"/>
            </w:pPr>
            <w:r w:rsidRPr="001E3FEC">
              <w:t>Alteração</w:t>
            </w:r>
          </w:p>
        </w:tc>
      </w:tr>
      <w:tr w:rsidR="00740D3F" w:rsidRPr="001E3FEC" w14:paraId="01BC38A4" w14:textId="77777777" w:rsidTr="00E04692">
        <w:trPr>
          <w:jc w:val="center"/>
        </w:trPr>
        <w:tc>
          <w:tcPr>
            <w:tcW w:w="4876" w:type="dxa"/>
          </w:tcPr>
          <w:p w14:paraId="6597D1D9" w14:textId="77777777" w:rsidR="00740D3F" w:rsidRPr="001E3FEC" w:rsidRDefault="00740D3F" w:rsidP="00E04692">
            <w:pPr>
              <w:pStyle w:val="Normal6a"/>
            </w:pPr>
            <w:r w:rsidRPr="001E3FEC">
              <w:rPr>
                <w:b/>
                <w:i/>
              </w:rPr>
              <w:t>3.</w:t>
            </w:r>
            <w:r w:rsidRPr="001E3FEC">
              <w:tab/>
            </w:r>
            <w:r w:rsidRPr="001E3FEC">
              <w:rPr>
                <w:b/>
                <w:i/>
              </w:rPr>
              <w:t>Os Estados-Membros devem retomar a apreciação dos pedidos de proteção internacional que tenham sido suspensos nos termos do n.º 1 após o prazo máximo de um ano.</w:t>
            </w:r>
          </w:p>
        </w:tc>
        <w:tc>
          <w:tcPr>
            <w:tcW w:w="4876" w:type="dxa"/>
          </w:tcPr>
          <w:p w14:paraId="0C5A5D5C" w14:textId="77777777" w:rsidR="00740D3F" w:rsidRPr="001E3FEC" w:rsidRDefault="00740D3F" w:rsidP="00E04692">
            <w:pPr>
              <w:pStyle w:val="Normal6a"/>
            </w:pPr>
            <w:r w:rsidRPr="001E3FEC">
              <w:rPr>
                <w:b/>
                <w:i/>
              </w:rPr>
              <w:t>Suprimido</w:t>
            </w:r>
          </w:p>
        </w:tc>
      </w:tr>
    </w:tbl>
    <w:p w14:paraId="2CD5911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82D05D1" w14:textId="77777777" w:rsidR="00740D3F" w:rsidRPr="001E3FEC" w:rsidRDefault="00740D3F" w:rsidP="00740D3F">
      <w:r w:rsidRPr="001E3FEC">
        <w:rPr>
          <w:rStyle w:val="HideTWBExt"/>
          <w:noProof w:val="0"/>
        </w:rPr>
        <w:t>&lt;/Amend&gt;</w:t>
      </w:r>
    </w:p>
    <w:p w14:paraId="17CE6E6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632</w:t>
      </w:r>
      <w:r w:rsidRPr="001E3FEC">
        <w:rPr>
          <w:rStyle w:val="HideTWBExt"/>
          <w:noProof w:val="0"/>
        </w:rPr>
        <w:t>&lt;/NumAm&gt;</w:t>
      </w:r>
    </w:p>
    <w:p w14:paraId="656D53D5"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E35EEFE" w14:textId="77777777" w:rsidR="00740D3F" w:rsidRPr="001E3FEC" w:rsidRDefault="00740D3F" w:rsidP="00740D3F">
      <w:pPr>
        <w:pStyle w:val="NormalBold"/>
      </w:pPr>
      <w:r w:rsidRPr="001E3FEC">
        <w:rPr>
          <w:rStyle w:val="HideTWBExt"/>
          <w:noProof w:val="0"/>
        </w:rPr>
        <w:t>&lt;/RepeatBlock-By&gt;</w:t>
      </w:r>
    </w:p>
    <w:p w14:paraId="661E4D3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385AACC" w14:textId="77777777" w:rsidR="00740D3F" w:rsidRPr="001E3FEC" w:rsidRDefault="00740D3F" w:rsidP="00740D3F">
      <w:pPr>
        <w:pStyle w:val="NormalBold"/>
      </w:pPr>
      <w:r w:rsidRPr="001E3FEC">
        <w:rPr>
          <w:rStyle w:val="HideTWBExt"/>
          <w:noProof w:val="0"/>
        </w:rPr>
        <w:t>&lt;Article&gt;</w:t>
      </w:r>
      <w:r w:rsidRPr="001E3FEC">
        <w:t>Artigo 10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4A3D111" w14:textId="77777777" w:rsidTr="00E04692">
        <w:trPr>
          <w:trHeight w:hRule="exact" w:val="240"/>
          <w:jc w:val="center"/>
        </w:trPr>
        <w:tc>
          <w:tcPr>
            <w:tcW w:w="9752" w:type="dxa"/>
            <w:gridSpan w:val="2"/>
          </w:tcPr>
          <w:p w14:paraId="29F63033" w14:textId="77777777" w:rsidR="00740D3F" w:rsidRPr="001E3FEC" w:rsidRDefault="00740D3F" w:rsidP="00E04692"/>
        </w:tc>
      </w:tr>
      <w:tr w:rsidR="00740D3F" w:rsidRPr="001E3FEC" w14:paraId="3585D44E" w14:textId="77777777" w:rsidTr="00E04692">
        <w:trPr>
          <w:trHeight w:val="240"/>
          <w:jc w:val="center"/>
        </w:trPr>
        <w:tc>
          <w:tcPr>
            <w:tcW w:w="4876" w:type="dxa"/>
          </w:tcPr>
          <w:p w14:paraId="7B987062" w14:textId="77777777" w:rsidR="00740D3F" w:rsidRPr="001E3FEC" w:rsidRDefault="00740D3F" w:rsidP="00E04692">
            <w:pPr>
              <w:pStyle w:val="AmColumnHeading"/>
            </w:pPr>
            <w:r w:rsidRPr="001E3FEC">
              <w:t>Texto da Comissão</w:t>
            </w:r>
          </w:p>
        </w:tc>
        <w:tc>
          <w:tcPr>
            <w:tcW w:w="4876" w:type="dxa"/>
          </w:tcPr>
          <w:p w14:paraId="221C5F6E" w14:textId="77777777" w:rsidR="00740D3F" w:rsidRPr="001E3FEC" w:rsidRDefault="00740D3F" w:rsidP="00E04692">
            <w:pPr>
              <w:pStyle w:val="AmColumnHeading"/>
            </w:pPr>
            <w:r w:rsidRPr="001E3FEC">
              <w:t>Alteração</w:t>
            </w:r>
          </w:p>
        </w:tc>
      </w:tr>
      <w:tr w:rsidR="00740D3F" w:rsidRPr="001E3FEC" w14:paraId="7A3ED36F" w14:textId="77777777" w:rsidTr="00E04692">
        <w:trPr>
          <w:jc w:val="center"/>
        </w:trPr>
        <w:tc>
          <w:tcPr>
            <w:tcW w:w="4876" w:type="dxa"/>
          </w:tcPr>
          <w:p w14:paraId="6A2E89E7" w14:textId="77777777" w:rsidR="00740D3F" w:rsidRPr="001E3FEC" w:rsidRDefault="00740D3F" w:rsidP="00E04692">
            <w:pPr>
              <w:pStyle w:val="Normal6a"/>
            </w:pPr>
            <w:r w:rsidRPr="001E3FEC">
              <w:t>3.</w:t>
            </w:r>
            <w:r w:rsidRPr="001E3FEC">
              <w:tab/>
            </w:r>
            <w:r w:rsidRPr="001E3FEC">
              <w:rPr>
                <w:b/>
                <w:i/>
              </w:rPr>
              <w:t>Os Estados-Membros devem retomar a apreciação dos pedidos</w:t>
            </w:r>
            <w:r w:rsidRPr="001E3FEC">
              <w:t xml:space="preserve"> de proteção internacional </w:t>
            </w:r>
            <w:r w:rsidRPr="001E3FEC">
              <w:rPr>
                <w:b/>
                <w:i/>
              </w:rPr>
              <w:t>que tenham sido suspensos nos termos do n.º 1 após o prazo máximo de um ano</w:t>
            </w:r>
            <w:r w:rsidRPr="001E3FEC">
              <w:t>.</w:t>
            </w:r>
          </w:p>
        </w:tc>
        <w:tc>
          <w:tcPr>
            <w:tcW w:w="4876" w:type="dxa"/>
          </w:tcPr>
          <w:p w14:paraId="166D4D65" w14:textId="77777777" w:rsidR="00740D3F" w:rsidRPr="001E3FEC" w:rsidRDefault="00740D3F" w:rsidP="00E04692">
            <w:pPr>
              <w:pStyle w:val="Normal6a"/>
            </w:pPr>
            <w:r w:rsidRPr="001E3FEC">
              <w:t>3.</w:t>
            </w:r>
            <w:r w:rsidRPr="001E3FEC">
              <w:tab/>
            </w:r>
            <w:r w:rsidRPr="001E3FEC">
              <w:rPr>
                <w:b/>
                <w:i/>
              </w:rPr>
              <w:t>Tal estatuto deve ser concedido sem prejuízo do pedido</w:t>
            </w:r>
            <w:r w:rsidRPr="001E3FEC">
              <w:t xml:space="preserve"> de proteção internacional </w:t>
            </w:r>
            <w:r w:rsidRPr="001E3FEC">
              <w:rPr>
                <w:b/>
                <w:i/>
              </w:rPr>
              <w:t>em curso de uma pessoa e do reconhecimento do estatuto de refugiado ao abrigo da Convenção de Genebra no Estado-Membro em questão</w:t>
            </w:r>
            <w:r w:rsidRPr="001E3FEC">
              <w:t>.</w:t>
            </w:r>
          </w:p>
        </w:tc>
      </w:tr>
    </w:tbl>
    <w:p w14:paraId="57424EE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5DA887B" w14:textId="77777777" w:rsidR="00740D3F" w:rsidRPr="001E3FEC" w:rsidRDefault="00740D3F" w:rsidP="00740D3F">
      <w:r w:rsidRPr="001E3FEC">
        <w:rPr>
          <w:rStyle w:val="HideTWBExt"/>
          <w:noProof w:val="0"/>
        </w:rPr>
        <w:t>&lt;/Amend&gt;</w:t>
      </w:r>
    </w:p>
    <w:p w14:paraId="0E4776F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633</w:t>
      </w:r>
      <w:r w:rsidRPr="001E3FEC">
        <w:rPr>
          <w:rStyle w:val="HideTWBExt"/>
          <w:noProof w:val="0"/>
        </w:rPr>
        <w:t>&lt;/NumAm&gt;</w:t>
      </w:r>
    </w:p>
    <w:p w14:paraId="66AC5685"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7C801643" w14:textId="77777777" w:rsidR="00740D3F" w:rsidRPr="001E3FEC" w:rsidRDefault="00740D3F" w:rsidP="00740D3F">
      <w:pPr>
        <w:pStyle w:val="NormalBold"/>
      </w:pPr>
      <w:r w:rsidRPr="001E3FEC">
        <w:rPr>
          <w:rStyle w:val="HideTWBExt"/>
          <w:noProof w:val="0"/>
        </w:rPr>
        <w:t>&lt;/RepeatBlock-By&gt;</w:t>
      </w:r>
    </w:p>
    <w:p w14:paraId="58E3026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7DFD8DA" w14:textId="77777777" w:rsidR="00740D3F" w:rsidRPr="001E3FEC" w:rsidRDefault="00740D3F" w:rsidP="00740D3F">
      <w:pPr>
        <w:pStyle w:val="NormalBold"/>
      </w:pPr>
      <w:r w:rsidRPr="001E3FEC">
        <w:rPr>
          <w:rStyle w:val="HideTWBExt"/>
          <w:noProof w:val="0"/>
        </w:rPr>
        <w:t>&lt;Article&gt;</w:t>
      </w:r>
      <w:r w:rsidRPr="001E3FEC">
        <w:t>Artigo 10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FAEB794" w14:textId="77777777" w:rsidTr="00E04692">
        <w:trPr>
          <w:trHeight w:hRule="exact" w:val="240"/>
          <w:jc w:val="center"/>
        </w:trPr>
        <w:tc>
          <w:tcPr>
            <w:tcW w:w="9752" w:type="dxa"/>
            <w:gridSpan w:val="2"/>
          </w:tcPr>
          <w:p w14:paraId="018ED5DA" w14:textId="77777777" w:rsidR="00740D3F" w:rsidRPr="001E3FEC" w:rsidRDefault="00740D3F" w:rsidP="00E04692"/>
        </w:tc>
      </w:tr>
      <w:tr w:rsidR="00740D3F" w:rsidRPr="001E3FEC" w14:paraId="629F5046" w14:textId="77777777" w:rsidTr="00E04692">
        <w:trPr>
          <w:trHeight w:val="240"/>
          <w:jc w:val="center"/>
        </w:trPr>
        <w:tc>
          <w:tcPr>
            <w:tcW w:w="4876" w:type="dxa"/>
          </w:tcPr>
          <w:p w14:paraId="4CC58920" w14:textId="77777777" w:rsidR="00740D3F" w:rsidRPr="001E3FEC" w:rsidRDefault="00740D3F" w:rsidP="00E04692">
            <w:pPr>
              <w:pStyle w:val="AmColumnHeading"/>
            </w:pPr>
            <w:r w:rsidRPr="001E3FEC">
              <w:t>Texto da Comissão</w:t>
            </w:r>
          </w:p>
        </w:tc>
        <w:tc>
          <w:tcPr>
            <w:tcW w:w="4876" w:type="dxa"/>
          </w:tcPr>
          <w:p w14:paraId="512A6631" w14:textId="77777777" w:rsidR="00740D3F" w:rsidRPr="001E3FEC" w:rsidRDefault="00740D3F" w:rsidP="00E04692">
            <w:pPr>
              <w:pStyle w:val="AmColumnHeading"/>
            </w:pPr>
            <w:r w:rsidRPr="001E3FEC">
              <w:t>Alteração</w:t>
            </w:r>
          </w:p>
        </w:tc>
      </w:tr>
      <w:tr w:rsidR="00740D3F" w:rsidRPr="001E3FEC" w14:paraId="2D5B26D2" w14:textId="77777777" w:rsidTr="00E04692">
        <w:trPr>
          <w:jc w:val="center"/>
        </w:trPr>
        <w:tc>
          <w:tcPr>
            <w:tcW w:w="4876" w:type="dxa"/>
          </w:tcPr>
          <w:p w14:paraId="14D76B8B" w14:textId="77777777" w:rsidR="00740D3F" w:rsidRPr="001E3FEC" w:rsidRDefault="00740D3F" w:rsidP="00E04692">
            <w:pPr>
              <w:pStyle w:val="Normal6a"/>
            </w:pPr>
            <w:r w:rsidRPr="001E3FEC">
              <w:t>3.</w:t>
            </w:r>
            <w:r w:rsidRPr="001E3FEC">
              <w:tab/>
              <w:t xml:space="preserve">Os Estados-Membros devem retomar a apreciação dos pedidos de proteção internacional que tenham sido suspensos nos termos do n.º 1 </w:t>
            </w:r>
            <w:r w:rsidRPr="001E3FEC">
              <w:rPr>
                <w:b/>
                <w:i/>
              </w:rPr>
              <w:t>após o prazo máximo de um ano</w:t>
            </w:r>
            <w:r w:rsidRPr="001E3FEC">
              <w:t>.</w:t>
            </w:r>
          </w:p>
        </w:tc>
        <w:tc>
          <w:tcPr>
            <w:tcW w:w="4876" w:type="dxa"/>
          </w:tcPr>
          <w:p w14:paraId="27456C5E" w14:textId="77777777" w:rsidR="00740D3F" w:rsidRPr="001E3FEC" w:rsidRDefault="00740D3F" w:rsidP="00E04692">
            <w:pPr>
              <w:pStyle w:val="Normal6a"/>
            </w:pPr>
            <w:r w:rsidRPr="001E3FEC">
              <w:t>3.</w:t>
            </w:r>
            <w:r w:rsidRPr="001E3FEC">
              <w:tab/>
              <w:t xml:space="preserve">Os Estados-Membros devem retomar </w:t>
            </w:r>
            <w:r w:rsidRPr="001E3FEC">
              <w:rPr>
                <w:b/>
                <w:i/>
              </w:rPr>
              <w:t>oportunamente</w:t>
            </w:r>
            <w:r w:rsidRPr="001E3FEC">
              <w:t xml:space="preserve"> a apreciação dos pedidos de proteção internacional que tenham sido suspensos nos termos do n.º 1.</w:t>
            </w:r>
          </w:p>
        </w:tc>
      </w:tr>
    </w:tbl>
    <w:p w14:paraId="1CED038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BAC5510" w14:textId="77777777" w:rsidR="00740D3F" w:rsidRPr="001E3FEC" w:rsidRDefault="00740D3F" w:rsidP="00740D3F">
      <w:r w:rsidRPr="001E3FEC">
        <w:rPr>
          <w:rStyle w:val="HideTWBExt"/>
          <w:noProof w:val="0"/>
        </w:rPr>
        <w:t>&lt;/Amend&gt;</w:t>
      </w:r>
    </w:p>
    <w:p w14:paraId="0EA1429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634</w:t>
      </w:r>
      <w:r w:rsidRPr="001E3FEC">
        <w:rPr>
          <w:rStyle w:val="HideTWBExt"/>
          <w:noProof w:val="0"/>
        </w:rPr>
        <w:t>&lt;/NumAm&gt;</w:t>
      </w:r>
    </w:p>
    <w:p w14:paraId="5B84C94A"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102AF055" w14:textId="77777777" w:rsidR="00740D3F" w:rsidRPr="001E3FEC" w:rsidRDefault="00740D3F" w:rsidP="00740D3F">
      <w:pPr>
        <w:pStyle w:val="NormalBold"/>
      </w:pPr>
      <w:r w:rsidRPr="001E3FEC">
        <w:rPr>
          <w:rStyle w:val="HideTWBExt"/>
          <w:noProof w:val="0"/>
        </w:rPr>
        <w:t>&lt;/RepeatBlock-By&gt;</w:t>
      </w:r>
    </w:p>
    <w:p w14:paraId="5A52953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D324800" w14:textId="77777777" w:rsidR="00740D3F" w:rsidRPr="001E3FEC" w:rsidRDefault="00740D3F" w:rsidP="00740D3F">
      <w:pPr>
        <w:pStyle w:val="NormalBold"/>
      </w:pPr>
      <w:r w:rsidRPr="001E3FEC">
        <w:rPr>
          <w:rStyle w:val="HideTWBExt"/>
          <w:noProof w:val="0"/>
        </w:rPr>
        <w:t>&lt;Article&gt;</w:t>
      </w:r>
      <w:r w:rsidRPr="001E3FEC">
        <w:t>Artigo 10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AA7C72B" w14:textId="77777777" w:rsidTr="00E04692">
        <w:trPr>
          <w:trHeight w:hRule="exact" w:val="240"/>
          <w:jc w:val="center"/>
        </w:trPr>
        <w:tc>
          <w:tcPr>
            <w:tcW w:w="9752" w:type="dxa"/>
            <w:gridSpan w:val="2"/>
          </w:tcPr>
          <w:p w14:paraId="7D01019C" w14:textId="77777777" w:rsidR="00740D3F" w:rsidRPr="001E3FEC" w:rsidRDefault="00740D3F" w:rsidP="00E04692"/>
        </w:tc>
      </w:tr>
      <w:tr w:rsidR="00740D3F" w:rsidRPr="001E3FEC" w14:paraId="3EA83403" w14:textId="77777777" w:rsidTr="00E04692">
        <w:trPr>
          <w:trHeight w:val="240"/>
          <w:jc w:val="center"/>
        </w:trPr>
        <w:tc>
          <w:tcPr>
            <w:tcW w:w="4876" w:type="dxa"/>
          </w:tcPr>
          <w:p w14:paraId="01907C17" w14:textId="77777777" w:rsidR="00740D3F" w:rsidRPr="001E3FEC" w:rsidRDefault="00740D3F" w:rsidP="00E04692">
            <w:pPr>
              <w:pStyle w:val="AmColumnHeading"/>
            </w:pPr>
            <w:r w:rsidRPr="001E3FEC">
              <w:t>Texto da Comissão</w:t>
            </w:r>
          </w:p>
        </w:tc>
        <w:tc>
          <w:tcPr>
            <w:tcW w:w="4876" w:type="dxa"/>
          </w:tcPr>
          <w:p w14:paraId="1EF52C10" w14:textId="77777777" w:rsidR="00740D3F" w:rsidRPr="001E3FEC" w:rsidRDefault="00740D3F" w:rsidP="00E04692">
            <w:pPr>
              <w:pStyle w:val="AmColumnHeading"/>
            </w:pPr>
            <w:r w:rsidRPr="001E3FEC">
              <w:t>Alteração</w:t>
            </w:r>
          </w:p>
        </w:tc>
      </w:tr>
      <w:tr w:rsidR="00740D3F" w:rsidRPr="001E3FEC" w14:paraId="4B84F776" w14:textId="77777777" w:rsidTr="00E04692">
        <w:trPr>
          <w:jc w:val="center"/>
        </w:trPr>
        <w:tc>
          <w:tcPr>
            <w:tcW w:w="4876" w:type="dxa"/>
          </w:tcPr>
          <w:p w14:paraId="55E02008" w14:textId="77777777" w:rsidR="00740D3F" w:rsidRPr="001E3FEC" w:rsidRDefault="00740D3F" w:rsidP="00E04692">
            <w:pPr>
              <w:pStyle w:val="Normal6a"/>
            </w:pPr>
            <w:r w:rsidRPr="001E3FEC">
              <w:t>3.</w:t>
            </w:r>
            <w:r w:rsidRPr="001E3FEC">
              <w:tab/>
            </w:r>
            <w:r w:rsidRPr="001E3FEC">
              <w:rPr>
                <w:b/>
                <w:i/>
              </w:rPr>
              <w:t>Os Estados-Membros devem retomar a apreciação dos pedidos de proteção internacional que tenham sido suspensos nos termos do n.º 1 após o prazo máximo de um ano</w:t>
            </w:r>
            <w:r w:rsidRPr="001E3FEC">
              <w:t>.</w:t>
            </w:r>
          </w:p>
        </w:tc>
        <w:tc>
          <w:tcPr>
            <w:tcW w:w="4876" w:type="dxa"/>
          </w:tcPr>
          <w:p w14:paraId="1239B943" w14:textId="77777777" w:rsidR="00740D3F" w:rsidRPr="001E3FEC" w:rsidRDefault="00740D3F" w:rsidP="00E04692">
            <w:pPr>
              <w:pStyle w:val="Normal6a"/>
            </w:pPr>
            <w:r w:rsidRPr="001E3FEC">
              <w:t>3.</w:t>
            </w:r>
            <w:r w:rsidRPr="001E3FEC">
              <w:tab/>
            </w:r>
            <w:r w:rsidRPr="001E3FEC">
              <w:rPr>
                <w:b/>
                <w:i/>
              </w:rPr>
              <w:t>O procedimento previsto no n.º 2 implica sempre uma avaliação obrigatória para determinar uma eventual ameaça à segurança nacional ou à ordem pública do Estado-Membro</w:t>
            </w:r>
            <w:r w:rsidRPr="001E3FEC">
              <w:t>.</w:t>
            </w:r>
          </w:p>
        </w:tc>
      </w:tr>
    </w:tbl>
    <w:p w14:paraId="4716459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C782531" w14:textId="77777777" w:rsidR="00740D3F" w:rsidRPr="001E3FEC" w:rsidRDefault="00740D3F" w:rsidP="00740D3F">
      <w:r w:rsidRPr="001E3FEC">
        <w:rPr>
          <w:rStyle w:val="HideTWBExt"/>
          <w:noProof w:val="0"/>
        </w:rPr>
        <w:t>&lt;/Amend&gt;</w:t>
      </w:r>
    </w:p>
    <w:p w14:paraId="3ED4588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635</w:t>
      </w:r>
      <w:r w:rsidRPr="001E3FEC">
        <w:rPr>
          <w:rStyle w:val="HideTWBExt"/>
          <w:noProof w:val="0"/>
        </w:rPr>
        <w:t>&lt;/NumAm&gt;</w:t>
      </w:r>
    </w:p>
    <w:p w14:paraId="735637D8" w14:textId="77777777" w:rsidR="00740D3F" w:rsidRPr="001E3FEC" w:rsidRDefault="00740D3F" w:rsidP="00740D3F">
      <w:pPr>
        <w:pStyle w:val="NormalBold"/>
      </w:pPr>
      <w:r w:rsidRPr="001E3FEC">
        <w:rPr>
          <w:rStyle w:val="HideTWBExt"/>
          <w:noProof w:val="0"/>
        </w:rPr>
        <w:t>&lt;RepeatBlock-By&gt;&lt;Members&gt;</w:t>
      </w:r>
      <w:r w:rsidRPr="001E3FEC">
        <w:t>Tomas Tobé, Lena Düpont, Elissavet Vozemberg-Vrionidi, Jeroen Lenaers</w:t>
      </w:r>
      <w:r w:rsidRPr="001E3FEC">
        <w:rPr>
          <w:rStyle w:val="HideTWBExt"/>
          <w:noProof w:val="0"/>
        </w:rPr>
        <w:t>&lt;/Members&gt;</w:t>
      </w:r>
    </w:p>
    <w:p w14:paraId="4DA947C3" w14:textId="77777777" w:rsidR="00740D3F" w:rsidRPr="001E3FEC" w:rsidRDefault="00740D3F" w:rsidP="00740D3F">
      <w:pPr>
        <w:pStyle w:val="NormalBold"/>
      </w:pPr>
      <w:r w:rsidRPr="001E3FEC">
        <w:rPr>
          <w:rStyle w:val="HideTWBExt"/>
          <w:noProof w:val="0"/>
        </w:rPr>
        <w:t>&lt;/RepeatBlock-By&gt;</w:t>
      </w:r>
    </w:p>
    <w:p w14:paraId="7232EC1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697150E" w14:textId="77777777" w:rsidR="00740D3F" w:rsidRPr="001E3FEC" w:rsidRDefault="00740D3F" w:rsidP="00740D3F">
      <w:pPr>
        <w:pStyle w:val="NormalBold"/>
      </w:pPr>
      <w:r w:rsidRPr="001E3FEC">
        <w:rPr>
          <w:rStyle w:val="HideTWBExt"/>
          <w:noProof w:val="0"/>
        </w:rPr>
        <w:t>&lt;Article&gt;</w:t>
      </w:r>
      <w:r w:rsidRPr="001E3FEC">
        <w:t>Artigo 10 – n.º 3-A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60766AC" w14:textId="77777777" w:rsidTr="00E04692">
        <w:trPr>
          <w:trHeight w:hRule="exact" w:val="240"/>
          <w:jc w:val="center"/>
        </w:trPr>
        <w:tc>
          <w:tcPr>
            <w:tcW w:w="9752" w:type="dxa"/>
            <w:gridSpan w:val="2"/>
          </w:tcPr>
          <w:p w14:paraId="0D0F7BA7" w14:textId="77777777" w:rsidR="00740D3F" w:rsidRPr="001E3FEC" w:rsidRDefault="00740D3F" w:rsidP="00E04692"/>
        </w:tc>
      </w:tr>
      <w:tr w:rsidR="00740D3F" w:rsidRPr="001E3FEC" w14:paraId="571FDAA1" w14:textId="77777777" w:rsidTr="00E04692">
        <w:trPr>
          <w:trHeight w:val="240"/>
          <w:jc w:val="center"/>
        </w:trPr>
        <w:tc>
          <w:tcPr>
            <w:tcW w:w="4876" w:type="dxa"/>
          </w:tcPr>
          <w:p w14:paraId="04FAA663" w14:textId="77777777" w:rsidR="00740D3F" w:rsidRPr="001E3FEC" w:rsidRDefault="00740D3F" w:rsidP="00E04692">
            <w:pPr>
              <w:pStyle w:val="AmColumnHeading"/>
            </w:pPr>
            <w:r w:rsidRPr="001E3FEC">
              <w:t>Texto da Comissão</w:t>
            </w:r>
          </w:p>
        </w:tc>
        <w:tc>
          <w:tcPr>
            <w:tcW w:w="4876" w:type="dxa"/>
          </w:tcPr>
          <w:p w14:paraId="1ECDC589" w14:textId="77777777" w:rsidR="00740D3F" w:rsidRPr="001E3FEC" w:rsidRDefault="00740D3F" w:rsidP="00E04692">
            <w:pPr>
              <w:pStyle w:val="AmColumnHeading"/>
            </w:pPr>
            <w:r w:rsidRPr="001E3FEC">
              <w:t>Alteração</w:t>
            </w:r>
          </w:p>
        </w:tc>
      </w:tr>
      <w:tr w:rsidR="00740D3F" w:rsidRPr="001E3FEC" w14:paraId="268697D7" w14:textId="77777777" w:rsidTr="00E04692">
        <w:trPr>
          <w:jc w:val="center"/>
        </w:trPr>
        <w:tc>
          <w:tcPr>
            <w:tcW w:w="4876" w:type="dxa"/>
          </w:tcPr>
          <w:p w14:paraId="7C1345BA" w14:textId="77777777" w:rsidR="00740D3F" w:rsidRPr="001E3FEC" w:rsidRDefault="00740D3F" w:rsidP="00E04692">
            <w:pPr>
              <w:pStyle w:val="Normal6a"/>
            </w:pPr>
          </w:p>
        </w:tc>
        <w:tc>
          <w:tcPr>
            <w:tcW w:w="4876" w:type="dxa"/>
          </w:tcPr>
          <w:p w14:paraId="0A66D859" w14:textId="77777777" w:rsidR="00740D3F" w:rsidRPr="001E3FEC" w:rsidRDefault="00740D3F" w:rsidP="00E04692">
            <w:pPr>
              <w:pStyle w:val="Normal6a"/>
            </w:pPr>
            <w:r w:rsidRPr="001E3FEC">
              <w:rPr>
                <w:b/>
                <w:i/>
              </w:rPr>
              <w:t>3-A.</w:t>
            </w:r>
            <w:r w:rsidRPr="001E3FEC">
              <w:tab/>
            </w:r>
            <w:r w:rsidRPr="001E3FEC">
              <w:rPr>
                <w:b/>
                <w:i/>
              </w:rPr>
              <w:t>Em derrogação do n.º 1, os Estados-Membros não concedem uma autorização de residência temporária se o nacional de um país terceiro representar um perigo para a segurança nacional ou para a ordem pública do Estado-Membro ou para a segurança interna da União. Se a pessoa em questão representar tal perigo, o Estado-Membro procede à análise do pedido de proteção internacional no âmbito de um procedimento de fronteira acelerado.</w:t>
            </w:r>
          </w:p>
        </w:tc>
      </w:tr>
    </w:tbl>
    <w:p w14:paraId="147BCDD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C94E741" w14:textId="77777777" w:rsidR="00740D3F" w:rsidRPr="001E3FEC" w:rsidRDefault="00740D3F" w:rsidP="00740D3F">
      <w:r w:rsidRPr="001E3FEC">
        <w:rPr>
          <w:rStyle w:val="HideTWBExt"/>
          <w:noProof w:val="0"/>
        </w:rPr>
        <w:t>&lt;/Amend&gt;</w:t>
      </w:r>
    </w:p>
    <w:p w14:paraId="4021782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636</w:t>
      </w:r>
      <w:r w:rsidRPr="001E3FEC">
        <w:rPr>
          <w:rStyle w:val="HideTWBExt"/>
          <w:noProof w:val="0"/>
        </w:rPr>
        <w:t>&lt;/NumAm&gt;</w:t>
      </w:r>
    </w:p>
    <w:p w14:paraId="5F0BEA21"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6721CC07" w14:textId="77777777" w:rsidR="00740D3F" w:rsidRPr="001E3FEC" w:rsidRDefault="00740D3F" w:rsidP="00740D3F">
      <w:pPr>
        <w:pStyle w:val="NormalBold"/>
      </w:pPr>
      <w:r w:rsidRPr="001E3FEC">
        <w:rPr>
          <w:rStyle w:val="HideTWBExt"/>
          <w:noProof w:val="0"/>
        </w:rPr>
        <w:t>&lt;/RepeatBlock-By&gt;</w:t>
      </w:r>
    </w:p>
    <w:p w14:paraId="169D12C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2E6BEF4" w14:textId="77777777" w:rsidR="00740D3F" w:rsidRPr="001E3FEC" w:rsidRDefault="00740D3F" w:rsidP="00740D3F">
      <w:pPr>
        <w:pStyle w:val="NormalBold"/>
      </w:pPr>
      <w:r w:rsidRPr="001E3FEC">
        <w:rPr>
          <w:rStyle w:val="HideTWBExt"/>
          <w:noProof w:val="0"/>
        </w:rPr>
        <w:t>&lt;Article&gt;</w:t>
      </w:r>
      <w:r w:rsidRPr="001E3FEC">
        <w:t>Artigo 10 – n.º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22973EB" w14:textId="77777777" w:rsidTr="00E04692">
        <w:trPr>
          <w:trHeight w:hRule="exact" w:val="240"/>
          <w:jc w:val="center"/>
        </w:trPr>
        <w:tc>
          <w:tcPr>
            <w:tcW w:w="9752" w:type="dxa"/>
            <w:gridSpan w:val="2"/>
          </w:tcPr>
          <w:p w14:paraId="09385BE1" w14:textId="77777777" w:rsidR="00740D3F" w:rsidRPr="001E3FEC" w:rsidRDefault="00740D3F" w:rsidP="00E04692"/>
        </w:tc>
      </w:tr>
      <w:tr w:rsidR="00740D3F" w:rsidRPr="001E3FEC" w14:paraId="12C245A5" w14:textId="77777777" w:rsidTr="00E04692">
        <w:trPr>
          <w:trHeight w:val="240"/>
          <w:jc w:val="center"/>
        </w:trPr>
        <w:tc>
          <w:tcPr>
            <w:tcW w:w="4876" w:type="dxa"/>
          </w:tcPr>
          <w:p w14:paraId="1B50EC85" w14:textId="77777777" w:rsidR="00740D3F" w:rsidRPr="001E3FEC" w:rsidRDefault="00740D3F" w:rsidP="00E04692">
            <w:pPr>
              <w:pStyle w:val="AmColumnHeading"/>
            </w:pPr>
            <w:r w:rsidRPr="001E3FEC">
              <w:t>Texto da Comissão</w:t>
            </w:r>
          </w:p>
        </w:tc>
        <w:tc>
          <w:tcPr>
            <w:tcW w:w="4876" w:type="dxa"/>
          </w:tcPr>
          <w:p w14:paraId="0A8E5E3F" w14:textId="77777777" w:rsidR="00740D3F" w:rsidRPr="001E3FEC" w:rsidRDefault="00740D3F" w:rsidP="00E04692">
            <w:pPr>
              <w:pStyle w:val="AmColumnHeading"/>
            </w:pPr>
            <w:r w:rsidRPr="001E3FEC">
              <w:t>Alteração</w:t>
            </w:r>
          </w:p>
        </w:tc>
      </w:tr>
      <w:tr w:rsidR="00740D3F" w:rsidRPr="001E3FEC" w14:paraId="54F09AA4" w14:textId="77777777" w:rsidTr="00E04692">
        <w:trPr>
          <w:jc w:val="center"/>
        </w:trPr>
        <w:tc>
          <w:tcPr>
            <w:tcW w:w="4876" w:type="dxa"/>
          </w:tcPr>
          <w:p w14:paraId="41F68B9B" w14:textId="77777777" w:rsidR="00740D3F" w:rsidRPr="001E3FEC" w:rsidRDefault="00740D3F" w:rsidP="00E04692">
            <w:pPr>
              <w:pStyle w:val="Normal6a"/>
            </w:pPr>
            <w:r w:rsidRPr="001E3FEC">
              <w:rPr>
                <w:b/>
                <w:i/>
              </w:rPr>
              <w:t>4.</w:t>
            </w:r>
            <w:r w:rsidRPr="001E3FEC">
              <w:tab/>
            </w:r>
            <w:r w:rsidRPr="001E3FEC">
              <w:rPr>
                <w:b/>
                <w:i/>
              </w:rPr>
              <w:t>A Comissão deve, por meio de uma decisão de execução:</w:t>
            </w:r>
          </w:p>
        </w:tc>
        <w:tc>
          <w:tcPr>
            <w:tcW w:w="4876" w:type="dxa"/>
          </w:tcPr>
          <w:p w14:paraId="2A5689C9" w14:textId="77777777" w:rsidR="00740D3F" w:rsidRPr="001E3FEC" w:rsidRDefault="00740D3F" w:rsidP="00E04692">
            <w:pPr>
              <w:pStyle w:val="Normal6a"/>
            </w:pPr>
            <w:r w:rsidRPr="001E3FEC">
              <w:rPr>
                <w:b/>
                <w:i/>
              </w:rPr>
              <w:t>Suprimido</w:t>
            </w:r>
          </w:p>
        </w:tc>
      </w:tr>
      <w:tr w:rsidR="00740D3F" w:rsidRPr="001E3FEC" w14:paraId="516D9199" w14:textId="77777777" w:rsidTr="00E04692">
        <w:trPr>
          <w:jc w:val="center"/>
        </w:trPr>
        <w:tc>
          <w:tcPr>
            <w:tcW w:w="4876" w:type="dxa"/>
          </w:tcPr>
          <w:p w14:paraId="2D696F61" w14:textId="77777777" w:rsidR="00740D3F" w:rsidRPr="001E3FEC" w:rsidRDefault="00740D3F" w:rsidP="00E04692">
            <w:pPr>
              <w:pStyle w:val="Normal6a"/>
            </w:pPr>
            <w:r w:rsidRPr="001E3FEC">
              <w:rPr>
                <w:b/>
                <w:i/>
              </w:rPr>
              <w:t>(a) Determinar a existência de uma situação de crise com base nos elementos previstos no artigo 3.º;</w:t>
            </w:r>
          </w:p>
        </w:tc>
        <w:tc>
          <w:tcPr>
            <w:tcW w:w="4876" w:type="dxa"/>
          </w:tcPr>
          <w:p w14:paraId="40E2A1FF" w14:textId="77777777" w:rsidR="00740D3F" w:rsidRPr="001E3FEC" w:rsidRDefault="00740D3F" w:rsidP="00E04692">
            <w:pPr>
              <w:pStyle w:val="Normal6a"/>
            </w:pPr>
          </w:p>
        </w:tc>
      </w:tr>
      <w:tr w:rsidR="00740D3F" w:rsidRPr="001E3FEC" w14:paraId="0CCB8A23" w14:textId="77777777" w:rsidTr="00E04692">
        <w:trPr>
          <w:jc w:val="center"/>
        </w:trPr>
        <w:tc>
          <w:tcPr>
            <w:tcW w:w="4876" w:type="dxa"/>
          </w:tcPr>
          <w:p w14:paraId="73776BE0" w14:textId="77777777" w:rsidR="00740D3F" w:rsidRPr="001E3FEC" w:rsidRDefault="00740D3F" w:rsidP="00E04692">
            <w:pPr>
              <w:pStyle w:val="Normal6a"/>
            </w:pPr>
            <w:r w:rsidRPr="001E3FEC">
              <w:rPr>
                <w:b/>
                <w:i/>
              </w:rPr>
              <w:t>(b) Determinar a existência da necessidade de suspender a apreciação dos pedidos de proteção internacional;</w:t>
            </w:r>
          </w:p>
        </w:tc>
        <w:tc>
          <w:tcPr>
            <w:tcW w:w="4876" w:type="dxa"/>
          </w:tcPr>
          <w:p w14:paraId="477273A6" w14:textId="77777777" w:rsidR="00740D3F" w:rsidRPr="001E3FEC" w:rsidRDefault="00740D3F" w:rsidP="00E04692">
            <w:pPr>
              <w:pStyle w:val="Normal6a"/>
            </w:pPr>
          </w:p>
        </w:tc>
      </w:tr>
      <w:tr w:rsidR="00740D3F" w:rsidRPr="001E3FEC" w14:paraId="4C5041BB" w14:textId="77777777" w:rsidTr="00E04692">
        <w:trPr>
          <w:jc w:val="center"/>
        </w:trPr>
        <w:tc>
          <w:tcPr>
            <w:tcW w:w="4876" w:type="dxa"/>
          </w:tcPr>
          <w:p w14:paraId="777F2A97" w14:textId="77777777" w:rsidR="00740D3F" w:rsidRPr="001E3FEC" w:rsidRDefault="00740D3F" w:rsidP="00E04692">
            <w:pPr>
              <w:pStyle w:val="Normal6a"/>
            </w:pPr>
            <w:r w:rsidRPr="001E3FEC">
              <w:rPr>
                <w:b/>
                <w:i/>
              </w:rPr>
              <w:t>(c) Definir o país de origem específico ou uma parte de um país de origem específico relativamente às pessoas a que se refere o n.º 1;</w:t>
            </w:r>
          </w:p>
        </w:tc>
        <w:tc>
          <w:tcPr>
            <w:tcW w:w="4876" w:type="dxa"/>
          </w:tcPr>
          <w:p w14:paraId="6491E6CD" w14:textId="77777777" w:rsidR="00740D3F" w:rsidRPr="001E3FEC" w:rsidRDefault="00740D3F" w:rsidP="00E04692">
            <w:pPr>
              <w:pStyle w:val="Normal6a"/>
            </w:pPr>
          </w:p>
        </w:tc>
      </w:tr>
      <w:tr w:rsidR="00740D3F" w:rsidRPr="001E3FEC" w14:paraId="0DE0179A" w14:textId="77777777" w:rsidTr="00E04692">
        <w:trPr>
          <w:jc w:val="center"/>
        </w:trPr>
        <w:tc>
          <w:tcPr>
            <w:tcW w:w="4876" w:type="dxa"/>
          </w:tcPr>
          <w:p w14:paraId="3DF6750E" w14:textId="77777777" w:rsidR="00740D3F" w:rsidRPr="001E3FEC" w:rsidRDefault="00740D3F" w:rsidP="00E04692">
            <w:pPr>
              <w:pStyle w:val="Normal6a"/>
            </w:pPr>
            <w:r w:rsidRPr="001E3FEC">
              <w:rPr>
                <w:b/>
                <w:i/>
              </w:rPr>
              <w:t>(d) 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32F576EC" w14:textId="77777777" w:rsidR="00740D3F" w:rsidRPr="001E3FEC" w:rsidRDefault="00740D3F" w:rsidP="00E04692">
            <w:pPr>
              <w:pStyle w:val="Normal6a"/>
            </w:pPr>
          </w:p>
        </w:tc>
      </w:tr>
    </w:tbl>
    <w:p w14:paraId="68F6169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3CD2F57" w14:textId="77777777" w:rsidR="00740D3F" w:rsidRPr="001E3FEC" w:rsidRDefault="00740D3F" w:rsidP="00740D3F">
      <w:r w:rsidRPr="001E3FEC">
        <w:rPr>
          <w:rStyle w:val="HideTWBExt"/>
          <w:noProof w:val="0"/>
        </w:rPr>
        <w:t>&lt;/Amend&gt;</w:t>
      </w:r>
    </w:p>
    <w:p w14:paraId="095F001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637</w:t>
      </w:r>
      <w:r w:rsidRPr="001E3FEC">
        <w:rPr>
          <w:rStyle w:val="HideTWBExt"/>
          <w:noProof w:val="0"/>
        </w:rPr>
        <w:t>&lt;/NumAm&gt;</w:t>
      </w:r>
    </w:p>
    <w:p w14:paraId="1C92A03D"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4019F4A4" w14:textId="77777777" w:rsidR="00740D3F" w:rsidRPr="001E3FEC" w:rsidRDefault="00740D3F" w:rsidP="00740D3F">
      <w:pPr>
        <w:pStyle w:val="NormalBold"/>
      </w:pPr>
      <w:r w:rsidRPr="001E3FEC">
        <w:rPr>
          <w:rStyle w:val="HideTWBExt"/>
          <w:noProof w:val="0"/>
        </w:rPr>
        <w:t>&lt;/RepeatBlock-By&gt;</w:t>
      </w:r>
    </w:p>
    <w:p w14:paraId="3ECAFF0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CA7C73B" w14:textId="77777777" w:rsidR="00740D3F" w:rsidRPr="001E3FEC" w:rsidRDefault="00740D3F" w:rsidP="00740D3F">
      <w:pPr>
        <w:pStyle w:val="NormalBold"/>
      </w:pPr>
      <w:r w:rsidRPr="001E3FEC">
        <w:rPr>
          <w:rStyle w:val="HideTWBExt"/>
          <w:noProof w:val="0"/>
        </w:rPr>
        <w:t>&lt;Article&gt;</w:t>
      </w:r>
      <w:r w:rsidRPr="001E3FEC">
        <w:t>Artigo 10 – n.º 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CE86903" w14:textId="77777777" w:rsidTr="00E04692">
        <w:trPr>
          <w:trHeight w:hRule="exact" w:val="240"/>
          <w:jc w:val="center"/>
        </w:trPr>
        <w:tc>
          <w:tcPr>
            <w:tcW w:w="9752" w:type="dxa"/>
            <w:gridSpan w:val="2"/>
          </w:tcPr>
          <w:p w14:paraId="1B92E1AD" w14:textId="77777777" w:rsidR="00740D3F" w:rsidRPr="001E3FEC" w:rsidRDefault="00740D3F" w:rsidP="00E04692"/>
        </w:tc>
      </w:tr>
      <w:tr w:rsidR="00740D3F" w:rsidRPr="001E3FEC" w14:paraId="518F8598" w14:textId="77777777" w:rsidTr="00E04692">
        <w:trPr>
          <w:trHeight w:val="240"/>
          <w:jc w:val="center"/>
        </w:trPr>
        <w:tc>
          <w:tcPr>
            <w:tcW w:w="4876" w:type="dxa"/>
          </w:tcPr>
          <w:p w14:paraId="2B1176A7" w14:textId="77777777" w:rsidR="00740D3F" w:rsidRPr="001E3FEC" w:rsidRDefault="00740D3F" w:rsidP="00E04692">
            <w:pPr>
              <w:pStyle w:val="AmColumnHeading"/>
            </w:pPr>
            <w:r w:rsidRPr="001E3FEC">
              <w:t>Texto da Comissão</w:t>
            </w:r>
          </w:p>
        </w:tc>
        <w:tc>
          <w:tcPr>
            <w:tcW w:w="4876" w:type="dxa"/>
          </w:tcPr>
          <w:p w14:paraId="5801A122" w14:textId="77777777" w:rsidR="00740D3F" w:rsidRPr="001E3FEC" w:rsidRDefault="00740D3F" w:rsidP="00E04692">
            <w:pPr>
              <w:pStyle w:val="AmColumnHeading"/>
            </w:pPr>
            <w:r w:rsidRPr="001E3FEC">
              <w:t>Alteração</w:t>
            </w:r>
          </w:p>
        </w:tc>
      </w:tr>
      <w:tr w:rsidR="00740D3F" w:rsidRPr="001E3FEC" w14:paraId="485D5C2F" w14:textId="77777777" w:rsidTr="00E04692">
        <w:trPr>
          <w:jc w:val="center"/>
        </w:trPr>
        <w:tc>
          <w:tcPr>
            <w:tcW w:w="4876" w:type="dxa"/>
          </w:tcPr>
          <w:p w14:paraId="0A04F5CF" w14:textId="77777777" w:rsidR="00740D3F" w:rsidRPr="001E3FEC" w:rsidRDefault="00740D3F" w:rsidP="00E04692">
            <w:pPr>
              <w:pStyle w:val="Normal6a"/>
            </w:pPr>
            <w:r w:rsidRPr="001E3FEC">
              <w:rPr>
                <w:b/>
                <w:i/>
              </w:rPr>
              <w:t>4.</w:t>
            </w:r>
            <w:r w:rsidRPr="001E3FEC">
              <w:tab/>
            </w:r>
            <w:r w:rsidRPr="001E3FEC">
              <w:rPr>
                <w:b/>
                <w:i/>
              </w:rPr>
              <w:t>A Comissão deve, por meio de uma decisão de execução:</w:t>
            </w:r>
          </w:p>
        </w:tc>
        <w:tc>
          <w:tcPr>
            <w:tcW w:w="4876" w:type="dxa"/>
          </w:tcPr>
          <w:p w14:paraId="7B56B4A7" w14:textId="77777777" w:rsidR="00740D3F" w:rsidRPr="001E3FEC" w:rsidRDefault="00740D3F" w:rsidP="00E04692">
            <w:pPr>
              <w:pStyle w:val="Normal6a"/>
            </w:pPr>
            <w:r w:rsidRPr="001E3FEC">
              <w:rPr>
                <w:b/>
                <w:i/>
              </w:rPr>
              <w:t>Suprimido</w:t>
            </w:r>
          </w:p>
        </w:tc>
      </w:tr>
      <w:tr w:rsidR="00740D3F" w:rsidRPr="001E3FEC" w14:paraId="2D248C1B" w14:textId="77777777" w:rsidTr="00E04692">
        <w:trPr>
          <w:jc w:val="center"/>
        </w:trPr>
        <w:tc>
          <w:tcPr>
            <w:tcW w:w="4876" w:type="dxa"/>
          </w:tcPr>
          <w:p w14:paraId="40A6581B" w14:textId="77777777" w:rsidR="00740D3F" w:rsidRPr="001E3FEC" w:rsidRDefault="00740D3F" w:rsidP="00E04692">
            <w:pPr>
              <w:pStyle w:val="Normal6a"/>
            </w:pPr>
            <w:r w:rsidRPr="001E3FEC">
              <w:rPr>
                <w:b/>
                <w:i/>
              </w:rPr>
              <w:t>(a) Determinar a existência de uma situação de crise com base nos elementos previstos no artigo 3.º;</w:t>
            </w:r>
          </w:p>
        </w:tc>
        <w:tc>
          <w:tcPr>
            <w:tcW w:w="4876" w:type="dxa"/>
          </w:tcPr>
          <w:p w14:paraId="488EE644" w14:textId="77777777" w:rsidR="00740D3F" w:rsidRPr="001E3FEC" w:rsidRDefault="00740D3F" w:rsidP="00E04692">
            <w:pPr>
              <w:pStyle w:val="Normal6a"/>
            </w:pPr>
          </w:p>
        </w:tc>
      </w:tr>
      <w:tr w:rsidR="00740D3F" w:rsidRPr="001E3FEC" w14:paraId="6A25CCBA" w14:textId="77777777" w:rsidTr="00E04692">
        <w:trPr>
          <w:jc w:val="center"/>
        </w:trPr>
        <w:tc>
          <w:tcPr>
            <w:tcW w:w="4876" w:type="dxa"/>
          </w:tcPr>
          <w:p w14:paraId="6E1FB3A2" w14:textId="77777777" w:rsidR="00740D3F" w:rsidRPr="001E3FEC" w:rsidRDefault="00740D3F" w:rsidP="00E04692">
            <w:pPr>
              <w:pStyle w:val="Normal6a"/>
            </w:pPr>
            <w:r w:rsidRPr="001E3FEC">
              <w:rPr>
                <w:b/>
                <w:i/>
              </w:rPr>
              <w:t>(b) Determinar a existência da necessidade de suspender a apreciação dos pedidos de proteção internacional;</w:t>
            </w:r>
          </w:p>
        </w:tc>
        <w:tc>
          <w:tcPr>
            <w:tcW w:w="4876" w:type="dxa"/>
          </w:tcPr>
          <w:p w14:paraId="513B4729" w14:textId="77777777" w:rsidR="00740D3F" w:rsidRPr="001E3FEC" w:rsidRDefault="00740D3F" w:rsidP="00E04692">
            <w:pPr>
              <w:pStyle w:val="Normal6a"/>
            </w:pPr>
          </w:p>
        </w:tc>
      </w:tr>
      <w:tr w:rsidR="00740D3F" w:rsidRPr="001E3FEC" w14:paraId="08659463" w14:textId="77777777" w:rsidTr="00E04692">
        <w:trPr>
          <w:jc w:val="center"/>
        </w:trPr>
        <w:tc>
          <w:tcPr>
            <w:tcW w:w="4876" w:type="dxa"/>
          </w:tcPr>
          <w:p w14:paraId="472BFDCC" w14:textId="77777777" w:rsidR="00740D3F" w:rsidRPr="001E3FEC" w:rsidRDefault="00740D3F" w:rsidP="00E04692">
            <w:pPr>
              <w:pStyle w:val="Normal6a"/>
            </w:pPr>
            <w:r w:rsidRPr="001E3FEC">
              <w:rPr>
                <w:b/>
                <w:i/>
              </w:rPr>
              <w:t>(c) Definir o país de origem específico ou uma parte de um país de origem específico relativamente às pessoas a que se refere o n.º 1;</w:t>
            </w:r>
          </w:p>
        </w:tc>
        <w:tc>
          <w:tcPr>
            <w:tcW w:w="4876" w:type="dxa"/>
          </w:tcPr>
          <w:p w14:paraId="7DB4491B" w14:textId="77777777" w:rsidR="00740D3F" w:rsidRPr="001E3FEC" w:rsidRDefault="00740D3F" w:rsidP="00E04692">
            <w:pPr>
              <w:pStyle w:val="Normal6a"/>
            </w:pPr>
          </w:p>
        </w:tc>
      </w:tr>
      <w:tr w:rsidR="00740D3F" w:rsidRPr="001E3FEC" w14:paraId="175681C9" w14:textId="77777777" w:rsidTr="00E04692">
        <w:trPr>
          <w:jc w:val="center"/>
        </w:trPr>
        <w:tc>
          <w:tcPr>
            <w:tcW w:w="4876" w:type="dxa"/>
          </w:tcPr>
          <w:p w14:paraId="3BFA4BF1" w14:textId="77777777" w:rsidR="00740D3F" w:rsidRPr="001E3FEC" w:rsidRDefault="00740D3F" w:rsidP="00E04692">
            <w:pPr>
              <w:pStyle w:val="Normal6a"/>
            </w:pPr>
            <w:r w:rsidRPr="001E3FEC">
              <w:rPr>
                <w:b/>
                <w:i/>
              </w:rPr>
              <w:t>(d) 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0C403C50" w14:textId="77777777" w:rsidR="00740D3F" w:rsidRPr="001E3FEC" w:rsidRDefault="00740D3F" w:rsidP="00E04692">
            <w:pPr>
              <w:pStyle w:val="Normal6a"/>
            </w:pPr>
          </w:p>
        </w:tc>
      </w:tr>
    </w:tbl>
    <w:p w14:paraId="6CBDC2C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6E52B92" w14:textId="77777777" w:rsidR="00740D3F" w:rsidRPr="001E3FEC" w:rsidRDefault="00740D3F" w:rsidP="00740D3F">
      <w:r w:rsidRPr="001E3FEC">
        <w:rPr>
          <w:rStyle w:val="HideTWBExt"/>
          <w:noProof w:val="0"/>
        </w:rPr>
        <w:t>&lt;/Amend&gt;</w:t>
      </w:r>
    </w:p>
    <w:p w14:paraId="58F0451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638</w:t>
      </w:r>
      <w:r w:rsidRPr="001E3FEC">
        <w:rPr>
          <w:rStyle w:val="HideTWBExt"/>
          <w:noProof w:val="0"/>
        </w:rPr>
        <w:t>&lt;/NumAm&gt;</w:t>
      </w:r>
    </w:p>
    <w:p w14:paraId="149891C1"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3C1C4446" w14:textId="77777777" w:rsidR="00740D3F" w:rsidRPr="001E3FEC" w:rsidRDefault="00740D3F" w:rsidP="00740D3F">
      <w:pPr>
        <w:pStyle w:val="NormalBold"/>
      </w:pPr>
      <w:r w:rsidRPr="001E3FEC">
        <w:rPr>
          <w:rStyle w:val="HideTWBExt"/>
          <w:noProof w:val="0"/>
        </w:rPr>
        <w:t>&lt;/RepeatBlock-By&gt;</w:t>
      </w:r>
    </w:p>
    <w:p w14:paraId="2373FCE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3B94092" w14:textId="77777777" w:rsidR="00740D3F" w:rsidRPr="001E3FEC" w:rsidRDefault="00740D3F" w:rsidP="00740D3F">
      <w:pPr>
        <w:pStyle w:val="NormalBold"/>
      </w:pPr>
      <w:r w:rsidRPr="001E3FEC">
        <w:rPr>
          <w:rStyle w:val="HideTWBExt"/>
          <w:noProof w:val="0"/>
        </w:rPr>
        <w:t>&lt;Article&gt;</w:t>
      </w:r>
      <w:r w:rsidRPr="001E3FEC">
        <w:t>Artigo 10 – n.º 4 – parte introdutória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CE23504" w14:textId="77777777" w:rsidTr="00E04692">
        <w:trPr>
          <w:trHeight w:hRule="exact" w:val="240"/>
          <w:jc w:val="center"/>
        </w:trPr>
        <w:tc>
          <w:tcPr>
            <w:tcW w:w="9752" w:type="dxa"/>
            <w:gridSpan w:val="2"/>
          </w:tcPr>
          <w:p w14:paraId="64EEEC0A" w14:textId="77777777" w:rsidR="00740D3F" w:rsidRPr="001E3FEC" w:rsidRDefault="00740D3F" w:rsidP="00E04692"/>
        </w:tc>
      </w:tr>
      <w:tr w:rsidR="00740D3F" w:rsidRPr="001E3FEC" w14:paraId="72991453" w14:textId="77777777" w:rsidTr="00E04692">
        <w:trPr>
          <w:trHeight w:val="240"/>
          <w:jc w:val="center"/>
        </w:trPr>
        <w:tc>
          <w:tcPr>
            <w:tcW w:w="4876" w:type="dxa"/>
          </w:tcPr>
          <w:p w14:paraId="4D18BE2F" w14:textId="77777777" w:rsidR="00740D3F" w:rsidRPr="001E3FEC" w:rsidRDefault="00740D3F" w:rsidP="00E04692">
            <w:pPr>
              <w:pStyle w:val="AmColumnHeading"/>
            </w:pPr>
            <w:r w:rsidRPr="001E3FEC">
              <w:t>Texto da Comissão</w:t>
            </w:r>
          </w:p>
        </w:tc>
        <w:tc>
          <w:tcPr>
            <w:tcW w:w="4876" w:type="dxa"/>
          </w:tcPr>
          <w:p w14:paraId="4944E1D9" w14:textId="77777777" w:rsidR="00740D3F" w:rsidRPr="001E3FEC" w:rsidRDefault="00740D3F" w:rsidP="00E04692">
            <w:pPr>
              <w:pStyle w:val="AmColumnHeading"/>
            </w:pPr>
            <w:r w:rsidRPr="001E3FEC">
              <w:t>Alteração</w:t>
            </w:r>
          </w:p>
        </w:tc>
      </w:tr>
      <w:tr w:rsidR="00740D3F" w:rsidRPr="001E3FEC" w14:paraId="4C56722A" w14:textId="77777777" w:rsidTr="00E04692">
        <w:trPr>
          <w:jc w:val="center"/>
        </w:trPr>
        <w:tc>
          <w:tcPr>
            <w:tcW w:w="4876" w:type="dxa"/>
          </w:tcPr>
          <w:p w14:paraId="75ADB3D4" w14:textId="77777777" w:rsidR="00740D3F" w:rsidRPr="001E3FEC" w:rsidRDefault="00740D3F" w:rsidP="00E04692">
            <w:pPr>
              <w:pStyle w:val="Normal6a"/>
            </w:pPr>
            <w:r w:rsidRPr="001E3FEC">
              <w:t>4.</w:t>
            </w:r>
            <w:r w:rsidRPr="001E3FEC">
              <w:tab/>
            </w:r>
            <w:r w:rsidRPr="001E3FEC">
              <w:rPr>
                <w:b/>
                <w:i/>
              </w:rPr>
              <w:t>A Comissão</w:t>
            </w:r>
            <w:r w:rsidRPr="001E3FEC">
              <w:t xml:space="preserve"> deve, por </w:t>
            </w:r>
            <w:r w:rsidRPr="001E3FEC">
              <w:rPr>
                <w:b/>
                <w:i/>
              </w:rPr>
              <w:t>meio de uma decisão de execução</w:t>
            </w:r>
            <w:r w:rsidRPr="001E3FEC">
              <w:t>:</w:t>
            </w:r>
          </w:p>
        </w:tc>
        <w:tc>
          <w:tcPr>
            <w:tcW w:w="4876" w:type="dxa"/>
          </w:tcPr>
          <w:p w14:paraId="23D8B9A3" w14:textId="77777777" w:rsidR="00740D3F" w:rsidRPr="001E3FEC" w:rsidRDefault="00740D3F" w:rsidP="00E04692">
            <w:pPr>
              <w:pStyle w:val="Normal6a"/>
            </w:pPr>
            <w:r w:rsidRPr="001E3FEC">
              <w:t>4.</w:t>
            </w:r>
            <w:r w:rsidRPr="001E3FEC">
              <w:tab/>
            </w:r>
            <w:r w:rsidRPr="001E3FEC">
              <w:rPr>
                <w:b/>
                <w:i/>
              </w:rPr>
              <w:t>O Conselho</w:t>
            </w:r>
            <w:r w:rsidRPr="001E3FEC">
              <w:t xml:space="preserve"> deve, por </w:t>
            </w:r>
            <w:r w:rsidRPr="001E3FEC">
              <w:rPr>
                <w:b/>
                <w:i/>
              </w:rPr>
              <w:t>unanimidade</w:t>
            </w:r>
            <w:r w:rsidRPr="001E3FEC">
              <w:t>:</w:t>
            </w:r>
          </w:p>
        </w:tc>
      </w:tr>
    </w:tbl>
    <w:p w14:paraId="2B6687D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775B04D" w14:textId="77777777" w:rsidR="00740D3F" w:rsidRPr="001E3FEC" w:rsidRDefault="00740D3F" w:rsidP="00740D3F">
      <w:r w:rsidRPr="001E3FEC">
        <w:rPr>
          <w:rStyle w:val="HideTWBExt"/>
          <w:noProof w:val="0"/>
        </w:rPr>
        <w:t>&lt;/Amend&gt;</w:t>
      </w:r>
    </w:p>
    <w:p w14:paraId="6D3948C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639</w:t>
      </w:r>
      <w:r w:rsidRPr="001E3FEC">
        <w:rPr>
          <w:rStyle w:val="HideTWBExt"/>
          <w:noProof w:val="0"/>
        </w:rPr>
        <w:t>&lt;/NumAm&gt;</w:t>
      </w:r>
    </w:p>
    <w:p w14:paraId="49A9F600"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184F33A5" w14:textId="77777777" w:rsidR="00740D3F" w:rsidRPr="001E3FEC" w:rsidRDefault="00740D3F" w:rsidP="00740D3F">
      <w:pPr>
        <w:pStyle w:val="NormalBold"/>
      </w:pPr>
      <w:r w:rsidRPr="001E3FEC">
        <w:rPr>
          <w:rStyle w:val="HideTWBExt"/>
          <w:noProof w:val="0"/>
        </w:rPr>
        <w:t>&lt;/RepeatBlock-By&gt;</w:t>
      </w:r>
    </w:p>
    <w:p w14:paraId="317D0C0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542F5CF" w14:textId="77777777" w:rsidR="00740D3F" w:rsidRPr="001E3FEC" w:rsidRDefault="00740D3F" w:rsidP="00740D3F">
      <w:pPr>
        <w:pStyle w:val="NormalBold"/>
      </w:pPr>
      <w:r w:rsidRPr="001E3FEC">
        <w:rPr>
          <w:rStyle w:val="HideTWBExt"/>
          <w:noProof w:val="0"/>
        </w:rPr>
        <w:t>&lt;Article&gt;</w:t>
      </w:r>
      <w:r w:rsidRPr="001E3FEC">
        <w:t>Artigo 10 – n.º 4 – parte introdutória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3A9498F" w14:textId="77777777" w:rsidTr="00E04692">
        <w:trPr>
          <w:trHeight w:hRule="exact" w:val="240"/>
          <w:jc w:val="center"/>
        </w:trPr>
        <w:tc>
          <w:tcPr>
            <w:tcW w:w="9752" w:type="dxa"/>
            <w:gridSpan w:val="2"/>
          </w:tcPr>
          <w:p w14:paraId="14DCBF73" w14:textId="77777777" w:rsidR="00740D3F" w:rsidRPr="001E3FEC" w:rsidRDefault="00740D3F" w:rsidP="00E04692"/>
        </w:tc>
      </w:tr>
      <w:tr w:rsidR="00740D3F" w:rsidRPr="001E3FEC" w14:paraId="39C30717" w14:textId="77777777" w:rsidTr="00E04692">
        <w:trPr>
          <w:trHeight w:val="240"/>
          <w:jc w:val="center"/>
        </w:trPr>
        <w:tc>
          <w:tcPr>
            <w:tcW w:w="4876" w:type="dxa"/>
          </w:tcPr>
          <w:p w14:paraId="4077E84A" w14:textId="77777777" w:rsidR="00740D3F" w:rsidRPr="001E3FEC" w:rsidRDefault="00740D3F" w:rsidP="00E04692">
            <w:pPr>
              <w:pStyle w:val="AmColumnHeading"/>
            </w:pPr>
            <w:r w:rsidRPr="001E3FEC">
              <w:t>Texto da Comissão</w:t>
            </w:r>
          </w:p>
        </w:tc>
        <w:tc>
          <w:tcPr>
            <w:tcW w:w="4876" w:type="dxa"/>
          </w:tcPr>
          <w:p w14:paraId="531723BE" w14:textId="77777777" w:rsidR="00740D3F" w:rsidRPr="001E3FEC" w:rsidRDefault="00740D3F" w:rsidP="00E04692">
            <w:pPr>
              <w:pStyle w:val="AmColumnHeading"/>
            </w:pPr>
            <w:r w:rsidRPr="001E3FEC">
              <w:t>Alteração</w:t>
            </w:r>
          </w:p>
        </w:tc>
      </w:tr>
      <w:tr w:rsidR="00740D3F" w:rsidRPr="001E3FEC" w14:paraId="59D07D6A" w14:textId="77777777" w:rsidTr="00E04692">
        <w:trPr>
          <w:jc w:val="center"/>
        </w:trPr>
        <w:tc>
          <w:tcPr>
            <w:tcW w:w="4876" w:type="dxa"/>
          </w:tcPr>
          <w:p w14:paraId="09F3D9BF" w14:textId="77777777" w:rsidR="00740D3F" w:rsidRPr="001E3FEC" w:rsidRDefault="00740D3F" w:rsidP="00E04692">
            <w:pPr>
              <w:pStyle w:val="Normal6a"/>
            </w:pPr>
            <w:r w:rsidRPr="001E3FEC">
              <w:t>4.</w:t>
            </w:r>
            <w:r w:rsidRPr="001E3FEC">
              <w:tab/>
            </w:r>
            <w:r w:rsidRPr="001E3FEC">
              <w:rPr>
                <w:b/>
                <w:i/>
              </w:rPr>
              <w:t>A Comissão</w:t>
            </w:r>
            <w:r w:rsidRPr="001E3FEC">
              <w:t xml:space="preserve"> deve, por </w:t>
            </w:r>
            <w:r w:rsidRPr="001E3FEC">
              <w:rPr>
                <w:b/>
                <w:i/>
              </w:rPr>
              <w:t>meio de uma decisão de execução</w:t>
            </w:r>
            <w:r w:rsidRPr="001E3FEC">
              <w:t>:</w:t>
            </w:r>
          </w:p>
        </w:tc>
        <w:tc>
          <w:tcPr>
            <w:tcW w:w="4876" w:type="dxa"/>
          </w:tcPr>
          <w:p w14:paraId="6AF52670" w14:textId="77777777" w:rsidR="00740D3F" w:rsidRPr="001E3FEC" w:rsidRDefault="00740D3F" w:rsidP="00E04692">
            <w:pPr>
              <w:pStyle w:val="Normal6a"/>
            </w:pPr>
            <w:r w:rsidRPr="001E3FEC">
              <w:t>4.</w:t>
            </w:r>
            <w:r w:rsidRPr="001E3FEC">
              <w:tab/>
            </w:r>
            <w:r w:rsidRPr="001E3FEC">
              <w:rPr>
                <w:b/>
                <w:i/>
              </w:rPr>
              <w:t>O Conselho</w:t>
            </w:r>
            <w:r w:rsidRPr="001E3FEC">
              <w:t xml:space="preserve"> deve, por </w:t>
            </w:r>
            <w:r w:rsidRPr="001E3FEC">
              <w:rPr>
                <w:b/>
                <w:i/>
              </w:rPr>
              <w:t>unanimidade, decidir</w:t>
            </w:r>
            <w:r w:rsidRPr="001E3FEC">
              <w:t>:</w:t>
            </w:r>
          </w:p>
        </w:tc>
      </w:tr>
    </w:tbl>
    <w:p w14:paraId="2E68268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C9B96EF" w14:textId="77777777" w:rsidR="00740D3F" w:rsidRPr="001E3FEC" w:rsidRDefault="00740D3F" w:rsidP="00740D3F">
      <w:r w:rsidRPr="001E3FEC">
        <w:rPr>
          <w:rStyle w:val="HideTWBExt"/>
          <w:noProof w:val="0"/>
        </w:rPr>
        <w:t>&lt;/Amend&gt;</w:t>
      </w:r>
    </w:p>
    <w:p w14:paraId="0E46200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640</w:t>
      </w:r>
      <w:r w:rsidRPr="001E3FEC">
        <w:rPr>
          <w:rStyle w:val="HideTWBExt"/>
          <w:noProof w:val="0"/>
        </w:rPr>
        <w:t>&lt;/NumAm&gt;</w:t>
      </w:r>
    </w:p>
    <w:p w14:paraId="3346CD63"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3E420E94" w14:textId="77777777" w:rsidR="00740D3F" w:rsidRPr="001E3FEC" w:rsidRDefault="00740D3F" w:rsidP="00740D3F">
      <w:pPr>
        <w:pStyle w:val="NormalBold"/>
      </w:pPr>
      <w:r w:rsidRPr="001E3FEC">
        <w:rPr>
          <w:rStyle w:val="HideTWBExt"/>
          <w:noProof w:val="0"/>
        </w:rPr>
        <w:t>&lt;/RepeatBlock-By&gt;</w:t>
      </w:r>
    </w:p>
    <w:p w14:paraId="073625C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353E6E2" w14:textId="77777777" w:rsidR="00740D3F" w:rsidRPr="001E3FEC" w:rsidRDefault="00740D3F" w:rsidP="00740D3F">
      <w:pPr>
        <w:pStyle w:val="NormalBold"/>
      </w:pPr>
      <w:r w:rsidRPr="001E3FEC">
        <w:rPr>
          <w:rStyle w:val="HideTWBExt"/>
          <w:noProof w:val="0"/>
        </w:rPr>
        <w:t>&lt;Article&gt;</w:t>
      </w:r>
      <w:r w:rsidRPr="001E3FEC">
        <w:t>Artigo 10 – n.º 4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39C0DBA" w14:textId="77777777" w:rsidTr="00E04692">
        <w:trPr>
          <w:trHeight w:hRule="exact" w:val="240"/>
          <w:jc w:val="center"/>
        </w:trPr>
        <w:tc>
          <w:tcPr>
            <w:tcW w:w="9752" w:type="dxa"/>
            <w:gridSpan w:val="2"/>
          </w:tcPr>
          <w:p w14:paraId="04CD50A9" w14:textId="77777777" w:rsidR="00740D3F" w:rsidRPr="001E3FEC" w:rsidRDefault="00740D3F" w:rsidP="00E04692"/>
        </w:tc>
      </w:tr>
      <w:tr w:rsidR="00740D3F" w:rsidRPr="001E3FEC" w14:paraId="2586AD38" w14:textId="77777777" w:rsidTr="00E04692">
        <w:trPr>
          <w:trHeight w:val="240"/>
          <w:jc w:val="center"/>
        </w:trPr>
        <w:tc>
          <w:tcPr>
            <w:tcW w:w="4876" w:type="dxa"/>
          </w:tcPr>
          <w:p w14:paraId="24C78A77" w14:textId="77777777" w:rsidR="00740D3F" w:rsidRPr="001E3FEC" w:rsidRDefault="00740D3F" w:rsidP="00E04692">
            <w:pPr>
              <w:pStyle w:val="AmColumnHeading"/>
            </w:pPr>
            <w:r w:rsidRPr="001E3FEC">
              <w:t>Texto da Comissão</w:t>
            </w:r>
          </w:p>
        </w:tc>
        <w:tc>
          <w:tcPr>
            <w:tcW w:w="4876" w:type="dxa"/>
          </w:tcPr>
          <w:p w14:paraId="1617AE4E" w14:textId="77777777" w:rsidR="00740D3F" w:rsidRPr="001E3FEC" w:rsidRDefault="00740D3F" w:rsidP="00E04692">
            <w:pPr>
              <w:pStyle w:val="AmColumnHeading"/>
            </w:pPr>
            <w:r w:rsidRPr="001E3FEC">
              <w:t>Alteração</w:t>
            </w:r>
          </w:p>
        </w:tc>
      </w:tr>
      <w:tr w:rsidR="00740D3F" w:rsidRPr="001E3FEC" w14:paraId="169DE12F" w14:textId="77777777" w:rsidTr="00E04692">
        <w:trPr>
          <w:jc w:val="center"/>
        </w:trPr>
        <w:tc>
          <w:tcPr>
            <w:tcW w:w="4876" w:type="dxa"/>
          </w:tcPr>
          <w:p w14:paraId="3AB010BD" w14:textId="77777777" w:rsidR="00740D3F" w:rsidRPr="001E3FEC" w:rsidRDefault="00740D3F" w:rsidP="00E04692">
            <w:pPr>
              <w:pStyle w:val="Normal6a"/>
            </w:pPr>
            <w:r w:rsidRPr="001E3FEC">
              <w:t>(a)</w:t>
            </w:r>
            <w:r w:rsidRPr="001E3FEC">
              <w:tab/>
              <w:t xml:space="preserve">Determinar a existência </w:t>
            </w:r>
            <w:r w:rsidRPr="001E3FEC">
              <w:rPr>
                <w:b/>
                <w:i/>
              </w:rPr>
              <w:t>de uma situação de crise com base nos elementos previstos no artigo 3.º</w:t>
            </w:r>
            <w:r w:rsidRPr="001E3FEC">
              <w:t>;</w:t>
            </w:r>
          </w:p>
        </w:tc>
        <w:tc>
          <w:tcPr>
            <w:tcW w:w="4876" w:type="dxa"/>
          </w:tcPr>
          <w:p w14:paraId="0F7F02DF" w14:textId="77777777" w:rsidR="00740D3F" w:rsidRPr="001E3FEC" w:rsidRDefault="00740D3F" w:rsidP="00E04692">
            <w:pPr>
              <w:pStyle w:val="Normal6a"/>
            </w:pPr>
            <w:r w:rsidRPr="001E3FEC">
              <w:t>(a)</w:t>
            </w:r>
            <w:r w:rsidRPr="001E3FEC">
              <w:tab/>
              <w:t xml:space="preserve">Determinar a existência </w:t>
            </w:r>
            <w:r w:rsidRPr="001E3FEC">
              <w:rPr>
                <w:b/>
                <w:i/>
              </w:rPr>
              <w:t>da necessidade de dar prioridade a um determinado grupo de requerentes através de procedimentos simplificados e acelerados na análise do seu pedido de proteção internacional dentro do prazo estabelecido no n.º 2</w:t>
            </w:r>
            <w:r w:rsidRPr="001E3FEC">
              <w:t>;</w:t>
            </w:r>
          </w:p>
        </w:tc>
      </w:tr>
    </w:tbl>
    <w:p w14:paraId="41D4761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EC2CB57" w14:textId="77777777" w:rsidR="00740D3F" w:rsidRPr="001E3FEC" w:rsidRDefault="00740D3F" w:rsidP="00740D3F">
      <w:r w:rsidRPr="001E3FEC">
        <w:rPr>
          <w:rStyle w:val="HideTWBExt"/>
          <w:noProof w:val="0"/>
        </w:rPr>
        <w:t>&lt;/Amend&gt;</w:t>
      </w:r>
    </w:p>
    <w:p w14:paraId="116B7A21"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641</w:t>
      </w:r>
      <w:r w:rsidRPr="001E3FEC">
        <w:rPr>
          <w:rStyle w:val="HideTWBExt"/>
          <w:noProof w:val="0"/>
        </w:rPr>
        <w:t>&lt;/NumAm&gt;</w:t>
      </w:r>
    </w:p>
    <w:p w14:paraId="6338F97C"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1BC7FE6A" w14:textId="77777777" w:rsidR="00740D3F" w:rsidRPr="001E3FEC" w:rsidRDefault="00740D3F" w:rsidP="00740D3F">
      <w:pPr>
        <w:pStyle w:val="NormalBold"/>
      </w:pPr>
      <w:r w:rsidRPr="001E3FEC">
        <w:rPr>
          <w:rStyle w:val="HideTWBExt"/>
          <w:noProof w:val="0"/>
        </w:rPr>
        <w:t>&lt;/RepeatBlock-By&gt;</w:t>
      </w:r>
    </w:p>
    <w:p w14:paraId="6277DF5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BC07E67" w14:textId="77777777" w:rsidR="00740D3F" w:rsidRPr="001E3FEC" w:rsidRDefault="00740D3F" w:rsidP="00740D3F">
      <w:pPr>
        <w:pStyle w:val="NormalBold"/>
      </w:pPr>
      <w:r w:rsidRPr="001E3FEC">
        <w:rPr>
          <w:rStyle w:val="HideTWBExt"/>
          <w:noProof w:val="0"/>
        </w:rPr>
        <w:t>&lt;Article&gt;</w:t>
      </w:r>
      <w:r w:rsidRPr="001E3FEC">
        <w:t>Artigo 10 – n.º 4 – alínea a)</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B7F80A6" w14:textId="77777777" w:rsidTr="00E04692">
        <w:trPr>
          <w:trHeight w:hRule="exact" w:val="240"/>
          <w:jc w:val="center"/>
        </w:trPr>
        <w:tc>
          <w:tcPr>
            <w:tcW w:w="9752" w:type="dxa"/>
            <w:gridSpan w:val="2"/>
          </w:tcPr>
          <w:p w14:paraId="12BDEED1" w14:textId="77777777" w:rsidR="00740D3F" w:rsidRPr="001E3FEC" w:rsidRDefault="00740D3F" w:rsidP="00E04692"/>
        </w:tc>
      </w:tr>
      <w:tr w:rsidR="00740D3F" w:rsidRPr="001E3FEC" w14:paraId="68D60ACE" w14:textId="77777777" w:rsidTr="00E04692">
        <w:trPr>
          <w:trHeight w:val="240"/>
          <w:jc w:val="center"/>
        </w:trPr>
        <w:tc>
          <w:tcPr>
            <w:tcW w:w="4876" w:type="dxa"/>
          </w:tcPr>
          <w:p w14:paraId="0577270A" w14:textId="77777777" w:rsidR="00740D3F" w:rsidRPr="001E3FEC" w:rsidRDefault="00740D3F" w:rsidP="00E04692">
            <w:pPr>
              <w:pStyle w:val="AmColumnHeading"/>
            </w:pPr>
            <w:r w:rsidRPr="001E3FEC">
              <w:t>Texto da Comissão</w:t>
            </w:r>
          </w:p>
        </w:tc>
        <w:tc>
          <w:tcPr>
            <w:tcW w:w="4876" w:type="dxa"/>
          </w:tcPr>
          <w:p w14:paraId="47217017" w14:textId="77777777" w:rsidR="00740D3F" w:rsidRPr="001E3FEC" w:rsidRDefault="00740D3F" w:rsidP="00E04692">
            <w:pPr>
              <w:pStyle w:val="AmColumnHeading"/>
            </w:pPr>
            <w:r w:rsidRPr="001E3FEC">
              <w:t>Alteração</w:t>
            </w:r>
          </w:p>
        </w:tc>
      </w:tr>
      <w:tr w:rsidR="00740D3F" w:rsidRPr="001E3FEC" w14:paraId="47B9501E" w14:textId="77777777" w:rsidTr="00E04692">
        <w:trPr>
          <w:jc w:val="center"/>
        </w:trPr>
        <w:tc>
          <w:tcPr>
            <w:tcW w:w="4876" w:type="dxa"/>
          </w:tcPr>
          <w:p w14:paraId="7669629D" w14:textId="77777777" w:rsidR="00740D3F" w:rsidRPr="001E3FEC" w:rsidRDefault="00740D3F" w:rsidP="00E04692">
            <w:pPr>
              <w:pStyle w:val="Normal6a"/>
            </w:pPr>
            <w:r w:rsidRPr="001E3FEC">
              <w:t>(a)</w:t>
            </w:r>
            <w:r w:rsidRPr="001E3FEC">
              <w:tab/>
              <w:t xml:space="preserve">Determinar </w:t>
            </w:r>
            <w:r w:rsidRPr="001E3FEC">
              <w:rPr>
                <w:b/>
                <w:i/>
              </w:rPr>
              <w:t>a existência de</w:t>
            </w:r>
            <w:r w:rsidRPr="001E3FEC">
              <w:t xml:space="preserve"> uma situação de crise com base nos elementos previstos no artigo 3.º;</w:t>
            </w:r>
          </w:p>
        </w:tc>
        <w:tc>
          <w:tcPr>
            <w:tcW w:w="4876" w:type="dxa"/>
          </w:tcPr>
          <w:p w14:paraId="43F922D0" w14:textId="77777777" w:rsidR="00740D3F" w:rsidRPr="001E3FEC" w:rsidRDefault="00740D3F" w:rsidP="00E04692">
            <w:pPr>
              <w:pStyle w:val="Normal6a"/>
            </w:pPr>
            <w:r w:rsidRPr="001E3FEC">
              <w:t>(a)</w:t>
            </w:r>
            <w:r w:rsidRPr="001E3FEC">
              <w:tab/>
              <w:t xml:space="preserve">Determinar </w:t>
            </w:r>
            <w:r w:rsidRPr="001E3FEC">
              <w:rPr>
                <w:b/>
                <w:i/>
              </w:rPr>
              <w:t>se existe</w:t>
            </w:r>
            <w:r w:rsidRPr="001E3FEC">
              <w:t xml:space="preserve"> uma situação de crise com base nos elementos previstos no artigo 3.º;</w:t>
            </w:r>
          </w:p>
        </w:tc>
      </w:tr>
    </w:tbl>
    <w:p w14:paraId="2B435E7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28C1E0D" w14:textId="77777777" w:rsidR="00740D3F" w:rsidRPr="001E3FEC" w:rsidRDefault="00740D3F" w:rsidP="00740D3F">
      <w:r w:rsidRPr="001E3FEC">
        <w:rPr>
          <w:rStyle w:val="HideTWBExt"/>
          <w:noProof w:val="0"/>
        </w:rPr>
        <w:t>&lt;/Amend&gt;</w:t>
      </w:r>
    </w:p>
    <w:p w14:paraId="32E4313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642</w:t>
      </w:r>
      <w:r w:rsidRPr="001E3FEC">
        <w:rPr>
          <w:rStyle w:val="HideTWBExt"/>
          <w:noProof w:val="0"/>
        </w:rPr>
        <w:t>&lt;/NumAm&gt;</w:t>
      </w:r>
    </w:p>
    <w:p w14:paraId="77400E72"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6F772FF6" w14:textId="77777777" w:rsidR="00740D3F" w:rsidRPr="001E3FEC" w:rsidRDefault="00740D3F" w:rsidP="00740D3F">
      <w:pPr>
        <w:pStyle w:val="NormalBold"/>
      </w:pPr>
      <w:r w:rsidRPr="001E3FEC">
        <w:rPr>
          <w:rStyle w:val="HideTWBExt"/>
          <w:noProof w:val="0"/>
        </w:rPr>
        <w:t>&lt;/RepeatBlock-By&gt;</w:t>
      </w:r>
    </w:p>
    <w:p w14:paraId="4A77D6A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2724F88" w14:textId="77777777" w:rsidR="00740D3F" w:rsidRPr="001E3FEC" w:rsidRDefault="00740D3F" w:rsidP="00740D3F">
      <w:pPr>
        <w:pStyle w:val="NormalBold"/>
      </w:pPr>
      <w:r w:rsidRPr="001E3FEC">
        <w:rPr>
          <w:rStyle w:val="HideTWBExt"/>
          <w:noProof w:val="0"/>
        </w:rPr>
        <w:t>&lt;Article&gt;</w:t>
      </w:r>
      <w:r w:rsidRPr="001E3FEC">
        <w:t>Artigo 10 – n.º 4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7EF0230" w14:textId="77777777" w:rsidTr="00E04692">
        <w:trPr>
          <w:trHeight w:hRule="exact" w:val="240"/>
          <w:jc w:val="center"/>
        </w:trPr>
        <w:tc>
          <w:tcPr>
            <w:tcW w:w="9752" w:type="dxa"/>
            <w:gridSpan w:val="2"/>
          </w:tcPr>
          <w:p w14:paraId="2661FB36" w14:textId="77777777" w:rsidR="00740D3F" w:rsidRPr="001E3FEC" w:rsidRDefault="00740D3F" w:rsidP="00E04692"/>
        </w:tc>
      </w:tr>
      <w:tr w:rsidR="00740D3F" w:rsidRPr="001E3FEC" w14:paraId="2734B3F8" w14:textId="77777777" w:rsidTr="00E04692">
        <w:trPr>
          <w:trHeight w:val="240"/>
          <w:jc w:val="center"/>
        </w:trPr>
        <w:tc>
          <w:tcPr>
            <w:tcW w:w="4876" w:type="dxa"/>
          </w:tcPr>
          <w:p w14:paraId="4733AE6C" w14:textId="77777777" w:rsidR="00740D3F" w:rsidRPr="001E3FEC" w:rsidRDefault="00740D3F" w:rsidP="00E04692">
            <w:pPr>
              <w:pStyle w:val="AmColumnHeading"/>
            </w:pPr>
            <w:r w:rsidRPr="001E3FEC">
              <w:t>Texto da Comissão</w:t>
            </w:r>
          </w:p>
        </w:tc>
        <w:tc>
          <w:tcPr>
            <w:tcW w:w="4876" w:type="dxa"/>
          </w:tcPr>
          <w:p w14:paraId="24B74DE9" w14:textId="77777777" w:rsidR="00740D3F" w:rsidRPr="001E3FEC" w:rsidRDefault="00740D3F" w:rsidP="00E04692">
            <w:pPr>
              <w:pStyle w:val="AmColumnHeading"/>
            </w:pPr>
            <w:r w:rsidRPr="001E3FEC">
              <w:t>Alteração</w:t>
            </w:r>
          </w:p>
        </w:tc>
      </w:tr>
      <w:tr w:rsidR="00740D3F" w:rsidRPr="001E3FEC" w14:paraId="28960546" w14:textId="77777777" w:rsidTr="00E04692">
        <w:trPr>
          <w:jc w:val="center"/>
        </w:trPr>
        <w:tc>
          <w:tcPr>
            <w:tcW w:w="4876" w:type="dxa"/>
          </w:tcPr>
          <w:p w14:paraId="2BE90025" w14:textId="77777777" w:rsidR="00740D3F" w:rsidRPr="001E3FEC" w:rsidRDefault="00740D3F" w:rsidP="00E04692">
            <w:pPr>
              <w:pStyle w:val="Normal6a"/>
            </w:pPr>
            <w:r w:rsidRPr="001E3FEC">
              <w:t>(b)</w:t>
            </w:r>
            <w:r w:rsidRPr="001E3FEC">
              <w:tab/>
            </w:r>
            <w:r w:rsidRPr="001E3FEC">
              <w:rPr>
                <w:b/>
                <w:i/>
              </w:rPr>
              <w:t>Determinar a existência da necessidade de suspender a apreciação dos pedidos</w:t>
            </w:r>
            <w:r w:rsidRPr="001E3FEC">
              <w:t xml:space="preserve"> de proteção internacional</w:t>
            </w:r>
            <w:r w:rsidRPr="001E3FEC">
              <w:rPr>
                <w:b/>
                <w:i/>
              </w:rPr>
              <w:t>;</w:t>
            </w:r>
          </w:p>
        </w:tc>
        <w:tc>
          <w:tcPr>
            <w:tcW w:w="4876" w:type="dxa"/>
          </w:tcPr>
          <w:p w14:paraId="24B7571F" w14:textId="77777777" w:rsidR="00740D3F" w:rsidRPr="001E3FEC" w:rsidRDefault="00740D3F" w:rsidP="00E04692">
            <w:pPr>
              <w:pStyle w:val="Normal6a"/>
            </w:pPr>
            <w:r w:rsidRPr="001E3FEC">
              <w:t>(b)</w:t>
            </w:r>
            <w:r w:rsidRPr="001E3FEC">
              <w:tab/>
            </w:r>
            <w:r w:rsidRPr="001E3FEC">
              <w:rPr>
                <w:b/>
                <w:i/>
              </w:rPr>
              <w:t>Definir o país de origem específico, ou uma parte de um país de origem específico, com base em critérios bem definidos, previstos no Regulamento (UE) XXX/XXX [Regulamento Condições de Asilo], relativamente às pessoas a que se refere o n.º 1, e sempre que o seu pedido</w:t>
            </w:r>
            <w:r w:rsidRPr="001E3FEC">
              <w:t xml:space="preserve"> de proteção internacional </w:t>
            </w:r>
            <w:r w:rsidRPr="001E3FEC">
              <w:rPr>
                <w:b/>
                <w:i/>
              </w:rPr>
              <w:t>possa ter fundamento.</w:t>
            </w:r>
          </w:p>
        </w:tc>
      </w:tr>
    </w:tbl>
    <w:p w14:paraId="1E550D1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FE33FAF" w14:textId="77777777" w:rsidR="00740D3F" w:rsidRPr="001E3FEC" w:rsidRDefault="00740D3F" w:rsidP="00740D3F">
      <w:r w:rsidRPr="001E3FEC">
        <w:rPr>
          <w:rStyle w:val="HideTWBExt"/>
          <w:noProof w:val="0"/>
        </w:rPr>
        <w:t>&lt;/Amend&gt;</w:t>
      </w:r>
    </w:p>
    <w:p w14:paraId="252787E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643</w:t>
      </w:r>
      <w:r w:rsidRPr="001E3FEC">
        <w:rPr>
          <w:rStyle w:val="HideTWBExt"/>
          <w:noProof w:val="0"/>
        </w:rPr>
        <w:t>&lt;/NumAm&gt;</w:t>
      </w:r>
    </w:p>
    <w:p w14:paraId="78950EC4"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09646659" w14:textId="77777777" w:rsidR="00740D3F" w:rsidRPr="001E3FEC" w:rsidRDefault="00740D3F" w:rsidP="00740D3F">
      <w:pPr>
        <w:pStyle w:val="NormalBold"/>
      </w:pPr>
      <w:r w:rsidRPr="001E3FEC">
        <w:rPr>
          <w:rStyle w:val="HideTWBExt"/>
          <w:noProof w:val="0"/>
        </w:rPr>
        <w:t>&lt;/RepeatBlock-By&gt;</w:t>
      </w:r>
    </w:p>
    <w:p w14:paraId="6BB7229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BB71F3F" w14:textId="77777777" w:rsidR="00740D3F" w:rsidRPr="001E3FEC" w:rsidRDefault="00740D3F" w:rsidP="00740D3F">
      <w:pPr>
        <w:pStyle w:val="NormalBold"/>
      </w:pPr>
      <w:r w:rsidRPr="001E3FEC">
        <w:rPr>
          <w:rStyle w:val="HideTWBExt"/>
          <w:noProof w:val="0"/>
        </w:rPr>
        <w:t>&lt;Article&gt;</w:t>
      </w:r>
      <w:r w:rsidRPr="001E3FEC">
        <w:t>Artigo 10 – n.º 4 – alínea b)</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9EA47A9" w14:textId="77777777" w:rsidTr="00E04692">
        <w:trPr>
          <w:trHeight w:hRule="exact" w:val="240"/>
          <w:jc w:val="center"/>
        </w:trPr>
        <w:tc>
          <w:tcPr>
            <w:tcW w:w="9752" w:type="dxa"/>
            <w:gridSpan w:val="2"/>
          </w:tcPr>
          <w:p w14:paraId="6B36A1CE" w14:textId="77777777" w:rsidR="00740D3F" w:rsidRPr="001E3FEC" w:rsidRDefault="00740D3F" w:rsidP="00E04692"/>
        </w:tc>
      </w:tr>
      <w:tr w:rsidR="00740D3F" w:rsidRPr="001E3FEC" w14:paraId="01180A8A" w14:textId="77777777" w:rsidTr="00E04692">
        <w:trPr>
          <w:trHeight w:val="240"/>
          <w:jc w:val="center"/>
        </w:trPr>
        <w:tc>
          <w:tcPr>
            <w:tcW w:w="4876" w:type="dxa"/>
          </w:tcPr>
          <w:p w14:paraId="1BCBE08F" w14:textId="77777777" w:rsidR="00740D3F" w:rsidRPr="001E3FEC" w:rsidRDefault="00740D3F" w:rsidP="00E04692">
            <w:pPr>
              <w:pStyle w:val="AmColumnHeading"/>
            </w:pPr>
            <w:r w:rsidRPr="001E3FEC">
              <w:t>Texto da Comissão</w:t>
            </w:r>
          </w:p>
        </w:tc>
        <w:tc>
          <w:tcPr>
            <w:tcW w:w="4876" w:type="dxa"/>
          </w:tcPr>
          <w:p w14:paraId="77729055" w14:textId="77777777" w:rsidR="00740D3F" w:rsidRPr="001E3FEC" w:rsidRDefault="00740D3F" w:rsidP="00E04692">
            <w:pPr>
              <w:pStyle w:val="AmColumnHeading"/>
            </w:pPr>
            <w:r w:rsidRPr="001E3FEC">
              <w:t>Alteração</w:t>
            </w:r>
          </w:p>
        </w:tc>
      </w:tr>
      <w:tr w:rsidR="00740D3F" w:rsidRPr="001E3FEC" w14:paraId="6850B382" w14:textId="77777777" w:rsidTr="00E04692">
        <w:trPr>
          <w:jc w:val="center"/>
        </w:trPr>
        <w:tc>
          <w:tcPr>
            <w:tcW w:w="4876" w:type="dxa"/>
          </w:tcPr>
          <w:p w14:paraId="1258F4C7" w14:textId="77777777" w:rsidR="00740D3F" w:rsidRPr="001E3FEC" w:rsidRDefault="00740D3F" w:rsidP="00E04692">
            <w:pPr>
              <w:pStyle w:val="Normal6a"/>
            </w:pPr>
            <w:r w:rsidRPr="001E3FEC">
              <w:t>(b)</w:t>
            </w:r>
            <w:r w:rsidRPr="001E3FEC">
              <w:tab/>
              <w:t>Determinar a existência da necessidade de suspender a apreciação dos pedidos de proteção internacional;</w:t>
            </w:r>
          </w:p>
        </w:tc>
        <w:tc>
          <w:tcPr>
            <w:tcW w:w="4876" w:type="dxa"/>
          </w:tcPr>
          <w:p w14:paraId="79B322F3" w14:textId="77777777" w:rsidR="00740D3F" w:rsidRPr="001E3FEC" w:rsidRDefault="00740D3F" w:rsidP="00E04692">
            <w:pPr>
              <w:pStyle w:val="Normal6a"/>
            </w:pPr>
            <w:r w:rsidRPr="001E3FEC">
              <w:t>(b)</w:t>
            </w:r>
            <w:r w:rsidRPr="001E3FEC">
              <w:tab/>
              <w:t>Determinar a existência da necessidade de suspender a apreciação dos pedidos de proteção internacional</w:t>
            </w:r>
            <w:r w:rsidRPr="001E3FEC">
              <w:rPr>
                <w:b/>
                <w:i/>
              </w:rPr>
              <w:t>, respeitando plenamente que a declaração da existência de tal necessidade não constitui um pré-requisito para os Estados-Membros suspenderem a apreciação dos pedidos</w:t>
            </w:r>
            <w:r w:rsidRPr="001E3FEC">
              <w:t>;</w:t>
            </w:r>
          </w:p>
        </w:tc>
      </w:tr>
    </w:tbl>
    <w:p w14:paraId="7B0361C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BCA4005" w14:textId="77777777" w:rsidR="00740D3F" w:rsidRPr="001E3FEC" w:rsidRDefault="00740D3F" w:rsidP="00740D3F">
      <w:r w:rsidRPr="001E3FEC">
        <w:rPr>
          <w:rStyle w:val="HideTWBExt"/>
          <w:noProof w:val="0"/>
        </w:rPr>
        <w:t>&lt;/Amend&gt;</w:t>
      </w:r>
    </w:p>
    <w:p w14:paraId="7FF5AE2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644</w:t>
      </w:r>
      <w:r w:rsidRPr="001E3FEC">
        <w:rPr>
          <w:rStyle w:val="HideTWBExt"/>
          <w:noProof w:val="0"/>
        </w:rPr>
        <w:t>&lt;/NumAm&gt;</w:t>
      </w:r>
    </w:p>
    <w:p w14:paraId="0F263BE6"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48D4AF9C" w14:textId="77777777" w:rsidR="00740D3F" w:rsidRPr="001E3FEC" w:rsidRDefault="00740D3F" w:rsidP="00740D3F">
      <w:pPr>
        <w:pStyle w:val="NormalBold"/>
      </w:pPr>
      <w:r w:rsidRPr="001E3FEC">
        <w:rPr>
          <w:rStyle w:val="HideTWBExt"/>
          <w:noProof w:val="0"/>
        </w:rPr>
        <w:t>&lt;/RepeatBlock-By&gt;</w:t>
      </w:r>
    </w:p>
    <w:p w14:paraId="2261D15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DA885AB" w14:textId="77777777" w:rsidR="00740D3F" w:rsidRPr="001E3FEC" w:rsidRDefault="00740D3F" w:rsidP="00740D3F">
      <w:pPr>
        <w:pStyle w:val="NormalBold"/>
      </w:pPr>
      <w:r w:rsidRPr="001E3FEC">
        <w:rPr>
          <w:rStyle w:val="HideTWBExt"/>
          <w:noProof w:val="0"/>
        </w:rPr>
        <w:t>&lt;Article&gt;</w:t>
      </w:r>
      <w:r w:rsidRPr="001E3FEC">
        <w:t>Artigo 10 – n.º 4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9D19181" w14:textId="77777777" w:rsidTr="00E04692">
        <w:trPr>
          <w:trHeight w:hRule="exact" w:val="240"/>
          <w:jc w:val="center"/>
        </w:trPr>
        <w:tc>
          <w:tcPr>
            <w:tcW w:w="9752" w:type="dxa"/>
            <w:gridSpan w:val="2"/>
          </w:tcPr>
          <w:p w14:paraId="651CB827" w14:textId="77777777" w:rsidR="00740D3F" w:rsidRPr="001E3FEC" w:rsidRDefault="00740D3F" w:rsidP="00E04692"/>
        </w:tc>
      </w:tr>
      <w:tr w:rsidR="00740D3F" w:rsidRPr="001E3FEC" w14:paraId="2C8BD1EB" w14:textId="77777777" w:rsidTr="00E04692">
        <w:trPr>
          <w:trHeight w:val="240"/>
          <w:jc w:val="center"/>
        </w:trPr>
        <w:tc>
          <w:tcPr>
            <w:tcW w:w="4876" w:type="dxa"/>
          </w:tcPr>
          <w:p w14:paraId="17C7B378" w14:textId="77777777" w:rsidR="00740D3F" w:rsidRPr="001E3FEC" w:rsidRDefault="00740D3F" w:rsidP="00E04692">
            <w:pPr>
              <w:pStyle w:val="AmColumnHeading"/>
            </w:pPr>
            <w:r w:rsidRPr="001E3FEC">
              <w:t>Texto da Comissão</w:t>
            </w:r>
          </w:p>
        </w:tc>
        <w:tc>
          <w:tcPr>
            <w:tcW w:w="4876" w:type="dxa"/>
          </w:tcPr>
          <w:p w14:paraId="633CBF82" w14:textId="77777777" w:rsidR="00740D3F" w:rsidRPr="001E3FEC" w:rsidRDefault="00740D3F" w:rsidP="00E04692">
            <w:pPr>
              <w:pStyle w:val="AmColumnHeading"/>
            </w:pPr>
            <w:r w:rsidRPr="001E3FEC">
              <w:t>Alteração</w:t>
            </w:r>
          </w:p>
        </w:tc>
      </w:tr>
      <w:tr w:rsidR="00740D3F" w:rsidRPr="001E3FEC" w14:paraId="509031E3" w14:textId="77777777" w:rsidTr="00E04692">
        <w:trPr>
          <w:jc w:val="center"/>
        </w:trPr>
        <w:tc>
          <w:tcPr>
            <w:tcW w:w="4876" w:type="dxa"/>
          </w:tcPr>
          <w:p w14:paraId="0B00E93C" w14:textId="77777777" w:rsidR="00740D3F" w:rsidRPr="001E3FEC" w:rsidRDefault="00740D3F" w:rsidP="00E04692">
            <w:pPr>
              <w:pStyle w:val="Normal6a"/>
            </w:pPr>
            <w:r w:rsidRPr="001E3FEC">
              <w:rPr>
                <w:b/>
                <w:i/>
              </w:rPr>
              <w:t>(c)</w:t>
            </w:r>
            <w:r w:rsidRPr="001E3FEC">
              <w:tab/>
            </w:r>
            <w:r w:rsidRPr="001E3FEC">
              <w:rPr>
                <w:b/>
                <w:i/>
              </w:rPr>
              <w:t>Definir o país de origem específico ou uma parte de um país de origem específico relativamente às pessoas a que se refere o n.º 1;</w:t>
            </w:r>
          </w:p>
        </w:tc>
        <w:tc>
          <w:tcPr>
            <w:tcW w:w="4876" w:type="dxa"/>
          </w:tcPr>
          <w:p w14:paraId="3D005380" w14:textId="38219984" w:rsidR="00740D3F" w:rsidRPr="001E3FEC" w:rsidRDefault="00740D3F" w:rsidP="003E4C49">
            <w:pPr>
              <w:pStyle w:val="Normal6a"/>
            </w:pPr>
            <w:r w:rsidRPr="001E3FEC">
              <w:rPr>
                <w:b/>
                <w:i/>
              </w:rPr>
              <w:t>Suprimid</w:t>
            </w:r>
            <w:r w:rsidR="003E4C49">
              <w:rPr>
                <w:b/>
                <w:i/>
              </w:rPr>
              <w:t>a</w:t>
            </w:r>
          </w:p>
        </w:tc>
      </w:tr>
    </w:tbl>
    <w:p w14:paraId="46D6A9E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4400377" w14:textId="77777777" w:rsidR="00740D3F" w:rsidRPr="001E3FEC" w:rsidRDefault="00740D3F" w:rsidP="00740D3F">
      <w:r w:rsidRPr="001E3FEC">
        <w:rPr>
          <w:rStyle w:val="HideTWBExt"/>
          <w:noProof w:val="0"/>
        </w:rPr>
        <w:t>&lt;/Amend&gt;</w:t>
      </w:r>
    </w:p>
    <w:p w14:paraId="3C81CCC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645</w:t>
      </w:r>
      <w:r w:rsidRPr="001E3FEC">
        <w:rPr>
          <w:rStyle w:val="HideTWBExt"/>
          <w:noProof w:val="0"/>
        </w:rPr>
        <w:t>&lt;/NumAm&gt;</w:t>
      </w:r>
    </w:p>
    <w:p w14:paraId="5A9A96C8"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77976D57" w14:textId="77777777" w:rsidR="00740D3F" w:rsidRPr="001E3FEC" w:rsidRDefault="00740D3F" w:rsidP="00740D3F">
      <w:pPr>
        <w:pStyle w:val="NormalBold"/>
      </w:pPr>
      <w:r w:rsidRPr="001E3FEC">
        <w:rPr>
          <w:rStyle w:val="HideTWBExt"/>
          <w:noProof w:val="0"/>
        </w:rPr>
        <w:t>&lt;/RepeatBlock-By&gt;</w:t>
      </w:r>
    </w:p>
    <w:p w14:paraId="074A980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3B6C391" w14:textId="77777777" w:rsidR="00740D3F" w:rsidRPr="001E3FEC" w:rsidRDefault="00740D3F" w:rsidP="00740D3F">
      <w:pPr>
        <w:pStyle w:val="NormalBold"/>
      </w:pPr>
      <w:r w:rsidRPr="001E3FEC">
        <w:rPr>
          <w:rStyle w:val="HideTWBExt"/>
          <w:noProof w:val="0"/>
        </w:rPr>
        <w:t>&lt;Article&gt;</w:t>
      </w:r>
      <w:r w:rsidRPr="001E3FEC">
        <w:t>Artigo 10 – n.º 4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1CA6E56" w14:textId="77777777" w:rsidTr="00E04692">
        <w:trPr>
          <w:trHeight w:hRule="exact" w:val="240"/>
          <w:jc w:val="center"/>
        </w:trPr>
        <w:tc>
          <w:tcPr>
            <w:tcW w:w="9752" w:type="dxa"/>
            <w:gridSpan w:val="2"/>
          </w:tcPr>
          <w:p w14:paraId="25798405" w14:textId="77777777" w:rsidR="00740D3F" w:rsidRPr="001E3FEC" w:rsidRDefault="00740D3F" w:rsidP="00E04692"/>
        </w:tc>
      </w:tr>
      <w:tr w:rsidR="00740D3F" w:rsidRPr="001E3FEC" w14:paraId="1CAA4B21" w14:textId="77777777" w:rsidTr="00E04692">
        <w:trPr>
          <w:trHeight w:val="240"/>
          <w:jc w:val="center"/>
        </w:trPr>
        <w:tc>
          <w:tcPr>
            <w:tcW w:w="4876" w:type="dxa"/>
          </w:tcPr>
          <w:p w14:paraId="0DF7ADC4" w14:textId="77777777" w:rsidR="00740D3F" w:rsidRPr="001E3FEC" w:rsidRDefault="00740D3F" w:rsidP="00E04692">
            <w:pPr>
              <w:pStyle w:val="AmColumnHeading"/>
            </w:pPr>
            <w:r w:rsidRPr="001E3FEC">
              <w:t>Texto da Comissão</w:t>
            </w:r>
          </w:p>
        </w:tc>
        <w:tc>
          <w:tcPr>
            <w:tcW w:w="4876" w:type="dxa"/>
          </w:tcPr>
          <w:p w14:paraId="71D1E77B" w14:textId="77777777" w:rsidR="00740D3F" w:rsidRPr="001E3FEC" w:rsidRDefault="00740D3F" w:rsidP="00E04692">
            <w:pPr>
              <w:pStyle w:val="AmColumnHeading"/>
            </w:pPr>
            <w:r w:rsidRPr="001E3FEC">
              <w:t>Alteração</w:t>
            </w:r>
          </w:p>
        </w:tc>
      </w:tr>
      <w:tr w:rsidR="00740D3F" w:rsidRPr="001E3FEC" w14:paraId="08A670E0" w14:textId="77777777" w:rsidTr="00E04692">
        <w:trPr>
          <w:jc w:val="center"/>
        </w:trPr>
        <w:tc>
          <w:tcPr>
            <w:tcW w:w="4876" w:type="dxa"/>
          </w:tcPr>
          <w:p w14:paraId="4C10E4C3" w14:textId="77777777" w:rsidR="00740D3F" w:rsidRPr="001E3FEC" w:rsidRDefault="00740D3F" w:rsidP="00E04692">
            <w:pPr>
              <w:pStyle w:val="Normal6a"/>
            </w:pPr>
            <w:r w:rsidRPr="001E3FEC">
              <w:rPr>
                <w:b/>
                <w:i/>
              </w:rPr>
              <w:t>(c)</w:t>
            </w:r>
            <w:r w:rsidRPr="001E3FEC">
              <w:tab/>
            </w:r>
            <w:r w:rsidRPr="001E3FEC">
              <w:rPr>
                <w:b/>
                <w:i/>
              </w:rPr>
              <w:t>Definir o país de origem específico ou uma parte de um país de origem específico relativamente às pessoas a que se refere o n.º 1;</w:t>
            </w:r>
          </w:p>
        </w:tc>
        <w:tc>
          <w:tcPr>
            <w:tcW w:w="4876" w:type="dxa"/>
          </w:tcPr>
          <w:p w14:paraId="3F24FA63" w14:textId="66CAEAD8" w:rsidR="00740D3F" w:rsidRPr="001E3FEC" w:rsidRDefault="00740D3F" w:rsidP="003E4C49">
            <w:pPr>
              <w:pStyle w:val="Normal6a"/>
            </w:pPr>
            <w:r w:rsidRPr="001E3FEC">
              <w:rPr>
                <w:b/>
                <w:i/>
              </w:rPr>
              <w:t>Suprimid</w:t>
            </w:r>
            <w:r w:rsidR="003E4C49">
              <w:rPr>
                <w:b/>
                <w:i/>
              </w:rPr>
              <w:t>a</w:t>
            </w:r>
          </w:p>
        </w:tc>
      </w:tr>
    </w:tbl>
    <w:p w14:paraId="7444EAB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2EE1254" w14:textId="77777777" w:rsidR="00740D3F" w:rsidRPr="001E3FEC" w:rsidRDefault="00740D3F" w:rsidP="00740D3F">
      <w:r w:rsidRPr="001E3FEC">
        <w:rPr>
          <w:rStyle w:val="HideTWBExt"/>
          <w:noProof w:val="0"/>
        </w:rPr>
        <w:t>&lt;/Amend&gt;</w:t>
      </w:r>
    </w:p>
    <w:p w14:paraId="1D98354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646</w:t>
      </w:r>
      <w:r w:rsidRPr="001E3FEC">
        <w:rPr>
          <w:rStyle w:val="HideTWBExt"/>
          <w:noProof w:val="0"/>
        </w:rPr>
        <w:t>&lt;/NumAm&gt;</w:t>
      </w:r>
    </w:p>
    <w:p w14:paraId="734181BE" w14:textId="77777777" w:rsidR="00740D3F" w:rsidRPr="001E3FEC" w:rsidRDefault="00740D3F" w:rsidP="00740D3F">
      <w:pPr>
        <w:pStyle w:val="NormalBold"/>
      </w:pPr>
      <w:r w:rsidRPr="001E3FEC">
        <w:rPr>
          <w:rStyle w:val="HideTWBExt"/>
          <w:noProof w:val="0"/>
        </w:rPr>
        <w:t>&lt;RepeatBlock-By&gt;&lt;Members&gt;</w:t>
      </w:r>
      <w:r w:rsidRPr="001E3FEC">
        <w:t>Elissavet Vozemberg-Vrionidi, Loucas Fourlas</w:t>
      </w:r>
      <w:r w:rsidRPr="001E3FEC">
        <w:rPr>
          <w:rStyle w:val="HideTWBExt"/>
          <w:noProof w:val="0"/>
        </w:rPr>
        <w:t>&lt;/Members&gt;</w:t>
      </w:r>
    </w:p>
    <w:p w14:paraId="331B4DC3" w14:textId="77777777" w:rsidR="00740D3F" w:rsidRPr="001E3FEC" w:rsidRDefault="00740D3F" w:rsidP="00740D3F">
      <w:pPr>
        <w:pStyle w:val="NormalBold"/>
      </w:pPr>
      <w:r w:rsidRPr="001E3FEC">
        <w:rPr>
          <w:rStyle w:val="HideTWBExt"/>
          <w:noProof w:val="0"/>
        </w:rPr>
        <w:t>&lt;/RepeatBlock-By&gt;</w:t>
      </w:r>
    </w:p>
    <w:p w14:paraId="3982EF8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F2B1482" w14:textId="77777777" w:rsidR="00740D3F" w:rsidRPr="001E3FEC" w:rsidRDefault="00740D3F" w:rsidP="00740D3F">
      <w:pPr>
        <w:pStyle w:val="NormalBold"/>
      </w:pPr>
      <w:r w:rsidRPr="001E3FEC">
        <w:rPr>
          <w:rStyle w:val="HideTWBExt"/>
          <w:noProof w:val="0"/>
        </w:rPr>
        <w:t>&lt;Article&gt;</w:t>
      </w:r>
      <w:r w:rsidRPr="001E3FEC">
        <w:t>Artigo 10 – n.º 4 – alínea c)</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73099D5" w14:textId="77777777" w:rsidTr="00E04692">
        <w:trPr>
          <w:trHeight w:hRule="exact" w:val="240"/>
          <w:jc w:val="center"/>
        </w:trPr>
        <w:tc>
          <w:tcPr>
            <w:tcW w:w="9752" w:type="dxa"/>
            <w:gridSpan w:val="2"/>
          </w:tcPr>
          <w:p w14:paraId="62BEA79A" w14:textId="77777777" w:rsidR="00740D3F" w:rsidRPr="001E3FEC" w:rsidRDefault="00740D3F" w:rsidP="00E04692"/>
        </w:tc>
      </w:tr>
      <w:tr w:rsidR="00740D3F" w:rsidRPr="001E3FEC" w14:paraId="3954A25E" w14:textId="77777777" w:rsidTr="00E04692">
        <w:trPr>
          <w:trHeight w:val="240"/>
          <w:jc w:val="center"/>
        </w:trPr>
        <w:tc>
          <w:tcPr>
            <w:tcW w:w="4876" w:type="dxa"/>
          </w:tcPr>
          <w:p w14:paraId="2E8A66E2" w14:textId="77777777" w:rsidR="00740D3F" w:rsidRPr="001E3FEC" w:rsidRDefault="00740D3F" w:rsidP="00E04692">
            <w:pPr>
              <w:pStyle w:val="AmColumnHeading"/>
            </w:pPr>
            <w:r w:rsidRPr="001E3FEC">
              <w:t>Texto da Comissão</w:t>
            </w:r>
          </w:p>
        </w:tc>
        <w:tc>
          <w:tcPr>
            <w:tcW w:w="4876" w:type="dxa"/>
          </w:tcPr>
          <w:p w14:paraId="0E99B22A" w14:textId="77777777" w:rsidR="00740D3F" w:rsidRPr="001E3FEC" w:rsidRDefault="00740D3F" w:rsidP="00E04692">
            <w:pPr>
              <w:pStyle w:val="AmColumnHeading"/>
            </w:pPr>
            <w:r w:rsidRPr="001E3FEC">
              <w:t>Alteração</w:t>
            </w:r>
          </w:p>
        </w:tc>
      </w:tr>
      <w:tr w:rsidR="00740D3F" w:rsidRPr="001E3FEC" w14:paraId="6344C609" w14:textId="77777777" w:rsidTr="00E04692">
        <w:trPr>
          <w:jc w:val="center"/>
        </w:trPr>
        <w:tc>
          <w:tcPr>
            <w:tcW w:w="4876" w:type="dxa"/>
          </w:tcPr>
          <w:p w14:paraId="7EE5B0F5" w14:textId="77777777" w:rsidR="00740D3F" w:rsidRPr="001E3FEC" w:rsidRDefault="00740D3F" w:rsidP="00E04692">
            <w:pPr>
              <w:pStyle w:val="Normal6a"/>
            </w:pPr>
            <w:r w:rsidRPr="001E3FEC">
              <w:t>(c)</w:t>
            </w:r>
            <w:r w:rsidRPr="001E3FEC">
              <w:tab/>
              <w:t xml:space="preserve">Definir </w:t>
            </w:r>
            <w:r w:rsidRPr="001E3FEC">
              <w:rPr>
                <w:b/>
                <w:i/>
              </w:rPr>
              <w:t>o país de origem específico ou uma parte de um país de origem específico relativamente às pessoas</w:t>
            </w:r>
            <w:r w:rsidRPr="001E3FEC">
              <w:t xml:space="preserve"> a que se refere o n.º 1;</w:t>
            </w:r>
          </w:p>
        </w:tc>
        <w:tc>
          <w:tcPr>
            <w:tcW w:w="4876" w:type="dxa"/>
          </w:tcPr>
          <w:p w14:paraId="4CC2ABC7" w14:textId="77777777" w:rsidR="00740D3F" w:rsidRPr="001E3FEC" w:rsidRDefault="00740D3F" w:rsidP="00E04692">
            <w:pPr>
              <w:pStyle w:val="Normal6a"/>
            </w:pPr>
            <w:r w:rsidRPr="001E3FEC">
              <w:t>(c)</w:t>
            </w:r>
            <w:r w:rsidRPr="001E3FEC">
              <w:tab/>
              <w:t xml:space="preserve">Definir </w:t>
            </w:r>
            <w:r w:rsidRPr="001E3FEC">
              <w:rPr>
                <w:b/>
                <w:i/>
              </w:rPr>
              <w:t>os grupos específicos de requerentes</w:t>
            </w:r>
            <w:r w:rsidRPr="001E3FEC">
              <w:t xml:space="preserve"> a que se refere o n.º 1;</w:t>
            </w:r>
          </w:p>
        </w:tc>
      </w:tr>
    </w:tbl>
    <w:p w14:paraId="606E31D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E7A0400" w14:textId="77777777" w:rsidR="00740D3F" w:rsidRPr="001E3FEC" w:rsidRDefault="00740D3F" w:rsidP="00740D3F">
      <w:r w:rsidRPr="001E3FEC">
        <w:rPr>
          <w:rStyle w:val="HideTWBExt"/>
          <w:noProof w:val="0"/>
        </w:rPr>
        <w:t>&lt;/Amend&gt;</w:t>
      </w:r>
    </w:p>
    <w:p w14:paraId="43F1C28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647</w:t>
      </w:r>
      <w:r w:rsidRPr="001E3FEC">
        <w:rPr>
          <w:rStyle w:val="HideTWBExt"/>
          <w:noProof w:val="0"/>
        </w:rPr>
        <w:t>&lt;/NumAm&gt;</w:t>
      </w:r>
    </w:p>
    <w:p w14:paraId="2CC09793"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7383B6C5" w14:textId="77777777" w:rsidR="00740D3F" w:rsidRPr="001E3FEC" w:rsidRDefault="00740D3F" w:rsidP="00740D3F">
      <w:pPr>
        <w:pStyle w:val="NormalBold"/>
      </w:pPr>
      <w:r w:rsidRPr="001E3FEC">
        <w:rPr>
          <w:rStyle w:val="HideTWBExt"/>
          <w:noProof w:val="0"/>
        </w:rPr>
        <w:t>&lt;/RepeatBlock-By&gt;</w:t>
      </w:r>
    </w:p>
    <w:p w14:paraId="1F0791A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06AED9D" w14:textId="77777777" w:rsidR="00740D3F" w:rsidRPr="001E3FEC" w:rsidRDefault="00740D3F" w:rsidP="00740D3F">
      <w:pPr>
        <w:pStyle w:val="NormalBold"/>
      </w:pPr>
      <w:r w:rsidRPr="001E3FEC">
        <w:rPr>
          <w:rStyle w:val="HideTWBExt"/>
          <w:noProof w:val="0"/>
        </w:rPr>
        <w:t>&lt;Article&gt;</w:t>
      </w:r>
      <w:r w:rsidRPr="001E3FEC">
        <w:t>Artigo 10 – n.º 4 – alínea d)</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0C6EF44" w14:textId="77777777" w:rsidTr="00E04692">
        <w:trPr>
          <w:trHeight w:hRule="exact" w:val="240"/>
          <w:jc w:val="center"/>
        </w:trPr>
        <w:tc>
          <w:tcPr>
            <w:tcW w:w="9752" w:type="dxa"/>
            <w:gridSpan w:val="2"/>
          </w:tcPr>
          <w:p w14:paraId="212A59E2" w14:textId="77777777" w:rsidR="00740D3F" w:rsidRPr="001E3FEC" w:rsidRDefault="00740D3F" w:rsidP="00E04692"/>
        </w:tc>
      </w:tr>
      <w:tr w:rsidR="00740D3F" w:rsidRPr="001E3FEC" w14:paraId="07FDA22B" w14:textId="77777777" w:rsidTr="00E04692">
        <w:trPr>
          <w:trHeight w:val="240"/>
          <w:jc w:val="center"/>
        </w:trPr>
        <w:tc>
          <w:tcPr>
            <w:tcW w:w="4876" w:type="dxa"/>
          </w:tcPr>
          <w:p w14:paraId="1AD609F1" w14:textId="77777777" w:rsidR="00740D3F" w:rsidRPr="001E3FEC" w:rsidRDefault="00740D3F" w:rsidP="00E04692">
            <w:pPr>
              <w:pStyle w:val="AmColumnHeading"/>
            </w:pPr>
            <w:r w:rsidRPr="001E3FEC">
              <w:t>Texto da Comissão</w:t>
            </w:r>
          </w:p>
        </w:tc>
        <w:tc>
          <w:tcPr>
            <w:tcW w:w="4876" w:type="dxa"/>
          </w:tcPr>
          <w:p w14:paraId="20481295" w14:textId="77777777" w:rsidR="00740D3F" w:rsidRPr="001E3FEC" w:rsidRDefault="00740D3F" w:rsidP="00E04692">
            <w:pPr>
              <w:pStyle w:val="AmColumnHeading"/>
            </w:pPr>
            <w:r w:rsidRPr="001E3FEC">
              <w:t>Alteração</w:t>
            </w:r>
          </w:p>
        </w:tc>
      </w:tr>
      <w:tr w:rsidR="00740D3F" w:rsidRPr="001E3FEC" w14:paraId="37846871" w14:textId="77777777" w:rsidTr="00E04692">
        <w:trPr>
          <w:jc w:val="center"/>
        </w:trPr>
        <w:tc>
          <w:tcPr>
            <w:tcW w:w="4876" w:type="dxa"/>
          </w:tcPr>
          <w:p w14:paraId="2842FC67" w14:textId="77777777" w:rsidR="00740D3F" w:rsidRPr="001E3FEC" w:rsidRDefault="00740D3F" w:rsidP="00E04692">
            <w:pPr>
              <w:pStyle w:val="Normal6a"/>
            </w:pPr>
            <w:r w:rsidRPr="001E3FEC">
              <w:rPr>
                <w:b/>
                <w:i/>
              </w:rPr>
              <w:t>(d)</w:t>
            </w:r>
            <w:r w:rsidRPr="001E3FEC">
              <w:tab/>
            </w:r>
            <w:r w:rsidRPr="001E3FEC">
              <w:rPr>
                <w:b/>
                <w:i/>
              </w:rPr>
              <w:t>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2CD9B869" w14:textId="60F66C4D" w:rsidR="00740D3F" w:rsidRPr="001E3FEC" w:rsidRDefault="00740D3F" w:rsidP="003E4C49">
            <w:pPr>
              <w:pStyle w:val="Normal6a"/>
            </w:pPr>
            <w:r w:rsidRPr="001E3FEC">
              <w:rPr>
                <w:b/>
                <w:i/>
              </w:rPr>
              <w:t>Suprimid</w:t>
            </w:r>
            <w:r w:rsidR="003E4C49">
              <w:rPr>
                <w:b/>
                <w:i/>
              </w:rPr>
              <w:t>a</w:t>
            </w:r>
          </w:p>
        </w:tc>
      </w:tr>
    </w:tbl>
    <w:p w14:paraId="6DA777C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CAB57D3" w14:textId="77777777" w:rsidR="00740D3F" w:rsidRPr="001E3FEC" w:rsidRDefault="00740D3F" w:rsidP="00740D3F">
      <w:r w:rsidRPr="001E3FEC">
        <w:rPr>
          <w:rStyle w:val="HideTWBExt"/>
          <w:noProof w:val="0"/>
        </w:rPr>
        <w:t>&lt;/Amend&gt;</w:t>
      </w:r>
    </w:p>
    <w:p w14:paraId="6B3DB9E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648</w:t>
      </w:r>
      <w:r w:rsidRPr="001E3FEC">
        <w:rPr>
          <w:rStyle w:val="HideTWBExt"/>
          <w:noProof w:val="0"/>
        </w:rPr>
        <w:t>&lt;/NumAm&gt;</w:t>
      </w:r>
    </w:p>
    <w:p w14:paraId="3A1201A7"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5FD62D9F" w14:textId="77777777" w:rsidR="00740D3F" w:rsidRPr="001E3FEC" w:rsidRDefault="00740D3F" w:rsidP="00740D3F">
      <w:pPr>
        <w:pStyle w:val="NormalBold"/>
      </w:pPr>
      <w:r w:rsidRPr="001E3FEC">
        <w:rPr>
          <w:rStyle w:val="HideTWBExt"/>
          <w:noProof w:val="0"/>
        </w:rPr>
        <w:t>&lt;/RepeatBlock-By&gt;</w:t>
      </w:r>
    </w:p>
    <w:p w14:paraId="36A1115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C22211F" w14:textId="77777777" w:rsidR="00740D3F" w:rsidRPr="001E3FEC" w:rsidRDefault="00740D3F" w:rsidP="00740D3F">
      <w:pPr>
        <w:pStyle w:val="NormalBold"/>
      </w:pPr>
      <w:r w:rsidRPr="001E3FEC">
        <w:rPr>
          <w:rStyle w:val="HideTWBExt"/>
          <w:noProof w:val="0"/>
        </w:rPr>
        <w:t>&lt;Article&gt;</w:t>
      </w:r>
      <w:r w:rsidRPr="001E3FEC">
        <w:t>Artigo 10 – n.º 4 – alínea d)</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509799B" w14:textId="77777777" w:rsidTr="00E04692">
        <w:trPr>
          <w:trHeight w:hRule="exact" w:val="240"/>
          <w:jc w:val="center"/>
        </w:trPr>
        <w:tc>
          <w:tcPr>
            <w:tcW w:w="9752" w:type="dxa"/>
            <w:gridSpan w:val="2"/>
          </w:tcPr>
          <w:p w14:paraId="245D9428" w14:textId="77777777" w:rsidR="00740D3F" w:rsidRPr="001E3FEC" w:rsidRDefault="00740D3F" w:rsidP="00E04692"/>
        </w:tc>
      </w:tr>
      <w:tr w:rsidR="00740D3F" w:rsidRPr="001E3FEC" w14:paraId="3D83235F" w14:textId="77777777" w:rsidTr="00E04692">
        <w:trPr>
          <w:trHeight w:val="240"/>
          <w:jc w:val="center"/>
        </w:trPr>
        <w:tc>
          <w:tcPr>
            <w:tcW w:w="4876" w:type="dxa"/>
          </w:tcPr>
          <w:p w14:paraId="478AF631" w14:textId="77777777" w:rsidR="00740D3F" w:rsidRPr="001E3FEC" w:rsidRDefault="00740D3F" w:rsidP="00E04692">
            <w:pPr>
              <w:pStyle w:val="AmColumnHeading"/>
            </w:pPr>
            <w:r w:rsidRPr="001E3FEC">
              <w:t>Texto da Comissão</w:t>
            </w:r>
          </w:p>
        </w:tc>
        <w:tc>
          <w:tcPr>
            <w:tcW w:w="4876" w:type="dxa"/>
          </w:tcPr>
          <w:p w14:paraId="39138932" w14:textId="77777777" w:rsidR="00740D3F" w:rsidRPr="001E3FEC" w:rsidRDefault="00740D3F" w:rsidP="00E04692">
            <w:pPr>
              <w:pStyle w:val="AmColumnHeading"/>
            </w:pPr>
            <w:r w:rsidRPr="001E3FEC">
              <w:t>Alteração</w:t>
            </w:r>
          </w:p>
        </w:tc>
      </w:tr>
      <w:tr w:rsidR="00740D3F" w:rsidRPr="001E3FEC" w14:paraId="048F3602" w14:textId="77777777" w:rsidTr="00E04692">
        <w:trPr>
          <w:jc w:val="center"/>
        </w:trPr>
        <w:tc>
          <w:tcPr>
            <w:tcW w:w="4876" w:type="dxa"/>
          </w:tcPr>
          <w:p w14:paraId="6AF0D60A" w14:textId="77777777" w:rsidR="00740D3F" w:rsidRPr="001E3FEC" w:rsidRDefault="00740D3F" w:rsidP="00E04692">
            <w:pPr>
              <w:pStyle w:val="Normal6a"/>
            </w:pPr>
            <w:r w:rsidRPr="001E3FEC">
              <w:rPr>
                <w:b/>
                <w:i/>
              </w:rPr>
              <w:t>(d)</w:t>
            </w:r>
            <w:r w:rsidRPr="001E3FEC">
              <w:tab/>
            </w:r>
            <w:r w:rsidRPr="001E3FEC">
              <w:rPr>
                <w:b/>
                <w:i/>
              </w:rPr>
              <w:t>Determinar a data a partir da qual o presente artigo deve ser aplicado e fixar o prazo durante o qual os pedidos de proteção internacional de pessoas deslocadas, a que se refere a alínea a), podem ser suspensos e deve ser concedido o estatuto de proteção imediata.</w:t>
            </w:r>
          </w:p>
        </w:tc>
        <w:tc>
          <w:tcPr>
            <w:tcW w:w="4876" w:type="dxa"/>
          </w:tcPr>
          <w:p w14:paraId="3450385E" w14:textId="54C57CD5" w:rsidR="00740D3F" w:rsidRPr="001E3FEC" w:rsidRDefault="00740D3F" w:rsidP="003E4C49">
            <w:pPr>
              <w:pStyle w:val="Normal6a"/>
            </w:pPr>
            <w:r w:rsidRPr="001E3FEC">
              <w:rPr>
                <w:b/>
                <w:i/>
              </w:rPr>
              <w:t>Suprimid</w:t>
            </w:r>
            <w:r w:rsidR="003E4C49">
              <w:rPr>
                <w:b/>
                <w:i/>
              </w:rPr>
              <w:t>a</w:t>
            </w:r>
          </w:p>
        </w:tc>
      </w:tr>
    </w:tbl>
    <w:p w14:paraId="0517A5A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73995C2" w14:textId="77777777" w:rsidR="00740D3F" w:rsidRPr="001E3FEC" w:rsidRDefault="00740D3F" w:rsidP="00740D3F">
      <w:r w:rsidRPr="001E3FEC">
        <w:rPr>
          <w:rStyle w:val="HideTWBExt"/>
          <w:noProof w:val="0"/>
        </w:rPr>
        <w:t>&lt;/Amend&gt;</w:t>
      </w:r>
    </w:p>
    <w:p w14:paraId="2548C80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649</w:t>
      </w:r>
      <w:r w:rsidRPr="001E3FEC">
        <w:rPr>
          <w:rStyle w:val="HideTWBExt"/>
          <w:noProof w:val="0"/>
        </w:rPr>
        <w:t>&lt;/NumAm&gt;</w:t>
      </w:r>
    </w:p>
    <w:p w14:paraId="742DC86C"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1B6EC3F5" w14:textId="77777777" w:rsidR="00740D3F" w:rsidRPr="001E3FEC" w:rsidRDefault="00740D3F" w:rsidP="00740D3F">
      <w:pPr>
        <w:pStyle w:val="NormalBold"/>
      </w:pPr>
      <w:r w:rsidRPr="001E3FEC">
        <w:rPr>
          <w:rStyle w:val="HideTWBExt"/>
          <w:noProof w:val="0"/>
        </w:rPr>
        <w:t>&lt;/RepeatBlock-By&gt;</w:t>
      </w:r>
    </w:p>
    <w:p w14:paraId="0360571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1F8B81D" w14:textId="77777777" w:rsidR="00740D3F" w:rsidRPr="001E3FEC" w:rsidRDefault="00740D3F" w:rsidP="00740D3F">
      <w:pPr>
        <w:pStyle w:val="NormalBold"/>
      </w:pPr>
      <w:r w:rsidRPr="001E3FEC">
        <w:rPr>
          <w:rStyle w:val="HideTWBExt"/>
          <w:noProof w:val="0"/>
        </w:rPr>
        <w:t>&lt;Article&gt;</w:t>
      </w:r>
      <w:r w:rsidRPr="001E3FEC">
        <w:t>Artigo 10 – n.º 4 – alínea d)</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C71D567" w14:textId="77777777" w:rsidTr="00E04692">
        <w:trPr>
          <w:trHeight w:hRule="exact" w:val="240"/>
          <w:jc w:val="center"/>
        </w:trPr>
        <w:tc>
          <w:tcPr>
            <w:tcW w:w="9752" w:type="dxa"/>
            <w:gridSpan w:val="2"/>
          </w:tcPr>
          <w:p w14:paraId="5DBBE5F5" w14:textId="77777777" w:rsidR="00740D3F" w:rsidRPr="001E3FEC" w:rsidRDefault="00740D3F" w:rsidP="00E04692"/>
        </w:tc>
      </w:tr>
      <w:tr w:rsidR="00740D3F" w:rsidRPr="001E3FEC" w14:paraId="35AC89BE" w14:textId="77777777" w:rsidTr="00E04692">
        <w:trPr>
          <w:trHeight w:val="240"/>
          <w:jc w:val="center"/>
        </w:trPr>
        <w:tc>
          <w:tcPr>
            <w:tcW w:w="4876" w:type="dxa"/>
          </w:tcPr>
          <w:p w14:paraId="06148B64" w14:textId="77777777" w:rsidR="00740D3F" w:rsidRPr="001E3FEC" w:rsidRDefault="00740D3F" w:rsidP="00E04692">
            <w:pPr>
              <w:pStyle w:val="AmColumnHeading"/>
            </w:pPr>
            <w:r w:rsidRPr="001E3FEC">
              <w:t>Texto da Comissão</w:t>
            </w:r>
          </w:p>
        </w:tc>
        <w:tc>
          <w:tcPr>
            <w:tcW w:w="4876" w:type="dxa"/>
          </w:tcPr>
          <w:p w14:paraId="5D342CEE" w14:textId="77777777" w:rsidR="00740D3F" w:rsidRPr="001E3FEC" w:rsidRDefault="00740D3F" w:rsidP="00E04692">
            <w:pPr>
              <w:pStyle w:val="AmColumnHeading"/>
            </w:pPr>
            <w:r w:rsidRPr="001E3FEC">
              <w:t>Alteração</w:t>
            </w:r>
          </w:p>
        </w:tc>
      </w:tr>
      <w:tr w:rsidR="00740D3F" w:rsidRPr="001E3FEC" w14:paraId="21CE5EA8" w14:textId="77777777" w:rsidTr="00E04692">
        <w:trPr>
          <w:jc w:val="center"/>
        </w:trPr>
        <w:tc>
          <w:tcPr>
            <w:tcW w:w="4876" w:type="dxa"/>
          </w:tcPr>
          <w:p w14:paraId="372D0B5A" w14:textId="77777777" w:rsidR="00740D3F" w:rsidRPr="001E3FEC" w:rsidRDefault="00740D3F" w:rsidP="00E04692">
            <w:pPr>
              <w:pStyle w:val="Normal6a"/>
            </w:pPr>
            <w:r w:rsidRPr="001E3FEC">
              <w:t>(d)</w:t>
            </w:r>
            <w:r w:rsidRPr="001E3FEC">
              <w:tab/>
              <w:t xml:space="preserve">Determinar a data a partir da qual o presente artigo deve ser aplicado e fixar o prazo durante o qual os pedidos de proteção internacional de pessoas deslocadas, a que se refere a alínea a), podem ser suspensos e deve ser </w:t>
            </w:r>
            <w:r w:rsidRPr="001E3FEC">
              <w:rPr>
                <w:b/>
                <w:i/>
              </w:rPr>
              <w:t>concedido o estatuto de proteção imediata</w:t>
            </w:r>
            <w:r w:rsidRPr="001E3FEC">
              <w:t>.</w:t>
            </w:r>
          </w:p>
        </w:tc>
        <w:tc>
          <w:tcPr>
            <w:tcW w:w="4876" w:type="dxa"/>
          </w:tcPr>
          <w:p w14:paraId="5619408E" w14:textId="77777777" w:rsidR="00740D3F" w:rsidRPr="001E3FEC" w:rsidRDefault="00740D3F" w:rsidP="00E04692">
            <w:pPr>
              <w:pStyle w:val="Normal6a"/>
            </w:pPr>
            <w:r w:rsidRPr="001E3FEC">
              <w:t>(d)</w:t>
            </w:r>
            <w:r w:rsidRPr="001E3FEC">
              <w:tab/>
              <w:t xml:space="preserve">Determinar a data a partir da qual o presente artigo deve ser aplicado e fixar o prazo durante o qual os pedidos de proteção internacional de pessoas deslocadas, a que se refere a alínea a), podem ser suspensos e deve ser </w:t>
            </w:r>
            <w:r w:rsidRPr="001E3FEC">
              <w:rPr>
                <w:b/>
                <w:i/>
              </w:rPr>
              <w:t>concedida uma autorização de residência temporária</w:t>
            </w:r>
            <w:r w:rsidRPr="001E3FEC">
              <w:t>.</w:t>
            </w:r>
          </w:p>
        </w:tc>
      </w:tr>
    </w:tbl>
    <w:p w14:paraId="0512090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FF23681" w14:textId="77777777" w:rsidR="00740D3F" w:rsidRPr="001E3FEC" w:rsidRDefault="00740D3F" w:rsidP="00740D3F">
      <w:r w:rsidRPr="001E3FEC">
        <w:rPr>
          <w:rStyle w:val="HideTWBExt"/>
          <w:noProof w:val="0"/>
        </w:rPr>
        <w:t>&lt;/Amend&gt;</w:t>
      </w:r>
    </w:p>
    <w:p w14:paraId="56BF333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650</w:t>
      </w:r>
      <w:r w:rsidRPr="001E3FEC">
        <w:rPr>
          <w:rStyle w:val="HideTWBExt"/>
          <w:noProof w:val="0"/>
        </w:rPr>
        <w:t>&lt;/NumAm&gt;</w:t>
      </w:r>
    </w:p>
    <w:p w14:paraId="001DED87"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172E0E44" w14:textId="77777777" w:rsidR="00740D3F" w:rsidRPr="001E3FEC" w:rsidRDefault="00740D3F" w:rsidP="00740D3F">
      <w:pPr>
        <w:pStyle w:val="NormalBold"/>
      </w:pPr>
      <w:r w:rsidRPr="001E3FEC">
        <w:rPr>
          <w:rStyle w:val="HideTWBExt"/>
          <w:noProof w:val="0"/>
        </w:rPr>
        <w:t>&lt;/RepeatBlock-By&gt;</w:t>
      </w:r>
    </w:p>
    <w:p w14:paraId="5CE5FF5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E81EDD3" w14:textId="77777777" w:rsidR="00740D3F" w:rsidRPr="001E3FEC" w:rsidRDefault="00740D3F" w:rsidP="00740D3F">
      <w:pPr>
        <w:pStyle w:val="NormalBold"/>
      </w:pPr>
      <w:r w:rsidRPr="001E3FEC">
        <w:rPr>
          <w:rStyle w:val="HideTWBExt"/>
          <w:noProof w:val="0"/>
        </w:rPr>
        <w:t>&lt;Article&gt;</w:t>
      </w:r>
      <w:r w:rsidRPr="001E3FEC">
        <w:t>Artigo 10 – n.º 4-A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AD93511" w14:textId="77777777" w:rsidTr="00E04692">
        <w:trPr>
          <w:trHeight w:hRule="exact" w:val="240"/>
          <w:jc w:val="center"/>
        </w:trPr>
        <w:tc>
          <w:tcPr>
            <w:tcW w:w="9752" w:type="dxa"/>
            <w:gridSpan w:val="2"/>
          </w:tcPr>
          <w:p w14:paraId="598DAAAB" w14:textId="77777777" w:rsidR="00740D3F" w:rsidRPr="001E3FEC" w:rsidRDefault="00740D3F" w:rsidP="00E04692"/>
        </w:tc>
      </w:tr>
      <w:tr w:rsidR="00740D3F" w:rsidRPr="001E3FEC" w14:paraId="2798C4C1" w14:textId="77777777" w:rsidTr="00E04692">
        <w:trPr>
          <w:trHeight w:val="240"/>
          <w:jc w:val="center"/>
        </w:trPr>
        <w:tc>
          <w:tcPr>
            <w:tcW w:w="4876" w:type="dxa"/>
          </w:tcPr>
          <w:p w14:paraId="69D5A9EF" w14:textId="77777777" w:rsidR="00740D3F" w:rsidRPr="001E3FEC" w:rsidRDefault="00740D3F" w:rsidP="00E04692">
            <w:pPr>
              <w:pStyle w:val="AmColumnHeading"/>
            </w:pPr>
            <w:r w:rsidRPr="001E3FEC">
              <w:t>Texto da Comissão</w:t>
            </w:r>
          </w:p>
        </w:tc>
        <w:tc>
          <w:tcPr>
            <w:tcW w:w="4876" w:type="dxa"/>
          </w:tcPr>
          <w:p w14:paraId="44E53115" w14:textId="77777777" w:rsidR="00740D3F" w:rsidRPr="001E3FEC" w:rsidRDefault="00740D3F" w:rsidP="00E04692">
            <w:pPr>
              <w:pStyle w:val="AmColumnHeading"/>
            </w:pPr>
            <w:r w:rsidRPr="001E3FEC">
              <w:t>Alteração</w:t>
            </w:r>
          </w:p>
        </w:tc>
      </w:tr>
      <w:tr w:rsidR="00740D3F" w:rsidRPr="001E3FEC" w14:paraId="4F1AB50F" w14:textId="77777777" w:rsidTr="00E04692">
        <w:trPr>
          <w:jc w:val="center"/>
        </w:trPr>
        <w:tc>
          <w:tcPr>
            <w:tcW w:w="4876" w:type="dxa"/>
          </w:tcPr>
          <w:p w14:paraId="2AC0D696" w14:textId="77777777" w:rsidR="00740D3F" w:rsidRPr="001E3FEC" w:rsidRDefault="00740D3F" w:rsidP="00E04692">
            <w:pPr>
              <w:pStyle w:val="Normal6a"/>
            </w:pPr>
          </w:p>
        </w:tc>
        <w:tc>
          <w:tcPr>
            <w:tcW w:w="4876" w:type="dxa"/>
          </w:tcPr>
          <w:p w14:paraId="42F5145B" w14:textId="77777777" w:rsidR="00740D3F" w:rsidRPr="001E3FEC" w:rsidRDefault="00740D3F" w:rsidP="00E04692">
            <w:pPr>
              <w:pStyle w:val="Normal6a"/>
            </w:pPr>
            <w:r w:rsidRPr="001E3FEC">
              <w:rPr>
                <w:b/>
                <w:i/>
              </w:rPr>
              <w:t>4-A.</w:t>
            </w:r>
            <w:r w:rsidRPr="001E3FEC">
              <w:tab/>
            </w:r>
            <w:r w:rsidRPr="001E3FEC">
              <w:rPr>
                <w:b/>
                <w:i/>
              </w:rPr>
              <w:t>O estabelecimento, a aplicação e a cessação do estatuto de proteção imediata são objeto de consultas regulares ao Parlamento Europeu, ao Alto-Comissariado das Nações Unidas para os Refugiados (ACNUR) e a outras organizações internacionais competentes.</w:t>
            </w:r>
          </w:p>
        </w:tc>
      </w:tr>
    </w:tbl>
    <w:p w14:paraId="4EA0DDA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C6474BD" w14:textId="77777777" w:rsidR="00740D3F" w:rsidRPr="001E3FEC" w:rsidRDefault="00740D3F" w:rsidP="00740D3F">
      <w:r w:rsidRPr="001E3FEC">
        <w:rPr>
          <w:rStyle w:val="HideTWBExt"/>
          <w:noProof w:val="0"/>
        </w:rPr>
        <w:t>&lt;/Amend&gt;</w:t>
      </w:r>
    </w:p>
    <w:p w14:paraId="284F291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651</w:t>
      </w:r>
      <w:r w:rsidRPr="001E3FEC">
        <w:rPr>
          <w:rStyle w:val="HideTWBExt"/>
          <w:noProof w:val="0"/>
        </w:rPr>
        <w:t>&lt;/NumAm&gt;</w:t>
      </w:r>
    </w:p>
    <w:p w14:paraId="7FE8F009"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264D7372" w14:textId="77777777" w:rsidR="00740D3F" w:rsidRPr="001E3FEC" w:rsidRDefault="00740D3F" w:rsidP="00740D3F">
      <w:pPr>
        <w:pStyle w:val="NormalBold"/>
      </w:pPr>
      <w:r w:rsidRPr="001E3FEC">
        <w:rPr>
          <w:rStyle w:val="HideTWBExt"/>
          <w:noProof w:val="0"/>
        </w:rPr>
        <w:t>&lt;/RepeatBlock-By&gt;</w:t>
      </w:r>
    </w:p>
    <w:p w14:paraId="04529EB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0A015E4" w14:textId="77777777" w:rsidR="00740D3F" w:rsidRPr="001E3FEC" w:rsidRDefault="00740D3F" w:rsidP="00740D3F">
      <w:pPr>
        <w:pStyle w:val="NormalBold"/>
      </w:pPr>
      <w:r w:rsidRPr="001E3FEC">
        <w:rPr>
          <w:rStyle w:val="HideTWBExt"/>
          <w:noProof w:val="0"/>
        </w:rPr>
        <w:t>&lt;Article&gt;</w:t>
      </w:r>
      <w:r w:rsidRPr="001E3FEC">
        <w:t>Artigo 10 – n.º 4-A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2263347" w14:textId="77777777" w:rsidTr="00E04692">
        <w:trPr>
          <w:trHeight w:hRule="exact" w:val="240"/>
          <w:jc w:val="center"/>
        </w:trPr>
        <w:tc>
          <w:tcPr>
            <w:tcW w:w="9752" w:type="dxa"/>
            <w:gridSpan w:val="2"/>
          </w:tcPr>
          <w:p w14:paraId="4874C13E" w14:textId="77777777" w:rsidR="00740D3F" w:rsidRPr="001E3FEC" w:rsidRDefault="00740D3F" w:rsidP="00E04692"/>
        </w:tc>
      </w:tr>
      <w:tr w:rsidR="00740D3F" w:rsidRPr="001E3FEC" w14:paraId="5399444C" w14:textId="77777777" w:rsidTr="00E04692">
        <w:trPr>
          <w:trHeight w:val="240"/>
          <w:jc w:val="center"/>
        </w:trPr>
        <w:tc>
          <w:tcPr>
            <w:tcW w:w="4876" w:type="dxa"/>
          </w:tcPr>
          <w:p w14:paraId="4E89F6C5" w14:textId="77777777" w:rsidR="00740D3F" w:rsidRPr="001E3FEC" w:rsidRDefault="00740D3F" w:rsidP="00E04692">
            <w:pPr>
              <w:pStyle w:val="AmColumnHeading"/>
            </w:pPr>
            <w:r w:rsidRPr="001E3FEC">
              <w:t>Texto da Comissão</w:t>
            </w:r>
          </w:p>
        </w:tc>
        <w:tc>
          <w:tcPr>
            <w:tcW w:w="4876" w:type="dxa"/>
          </w:tcPr>
          <w:p w14:paraId="1DCCC473" w14:textId="77777777" w:rsidR="00740D3F" w:rsidRPr="001E3FEC" w:rsidRDefault="00740D3F" w:rsidP="00E04692">
            <w:pPr>
              <w:pStyle w:val="AmColumnHeading"/>
            </w:pPr>
            <w:r w:rsidRPr="001E3FEC">
              <w:t>Alteração</w:t>
            </w:r>
          </w:p>
        </w:tc>
      </w:tr>
      <w:tr w:rsidR="00740D3F" w:rsidRPr="001E3FEC" w14:paraId="64BEDD4A" w14:textId="77777777" w:rsidTr="00E04692">
        <w:trPr>
          <w:jc w:val="center"/>
        </w:trPr>
        <w:tc>
          <w:tcPr>
            <w:tcW w:w="4876" w:type="dxa"/>
          </w:tcPr>
          <w:p w14:paraId="39DDED41" w14:textId="77777777" w:rsidR="00740D3F" w:rsidRPr="001E3FEC" w:rsidRDefault="00740D3F" w:rsidP="00E04692">
            <w:pPr>
              <w:pStyle w:val="Normal6a"/>
            </w:pPr>
          </w:p>
        </w:tc>
        <w:tc>
          <w:tcPr>
            <w:tcW w:w="4876" w:type="dxa"/>
          </w:tcPr>
          <w:p w14:paraId="11E3A1B2" w14:textId="77777777" w:rsidR="00740D3F" w:rsidRPr="001E3FEC" w:rsidRDefault="00740D3F" w:rsidP="00E04692">
            <w:pPr>
              <w:pStyle w:val="Normal6a"/>
            </w:pPr>
            <w:r w:rsidRPr="001E3FEC">
              <w:rPr>
                <w:b/>
                <w:i/>
              </w:rPr>
              <w:t>4-A.</w:t>
            </w:r>
            <w:r w:rsidRPr="001E3FEC">
              <w:tab/>
            </w:r>
            <w:r w:rsidRPr="001E3FEC">
              <w:rPr>
                <w:b/>
                <w:i/>
              </w:rPr>
              <w:t>Os Estados-Membros devem dar prioridade aos pedidos de proteção internacional suscetíveis de serem bem fundamentados ao abrigo do presente artigo para efeitos de medidas de solidariedade nos termos do artigo 2.º.</w:t>
            </w:r>
          </w:p>
        </w:tc>
      </w:tr>
    </w:tbl>
    <w:p w14:paraId="093C3F7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75C95EB" w14:textId="77777777" w:rsidR="00740D3F" w:rsidRPr="001E3FEC" w:rsidRDefault="00740D3F" w:rsidP="00740D3F">
      <w:r w:rsidRPr="001E3FEC">
        <w:rPr>
          <w:rStyle w:val="HideTWBExt"/>
          <w:noProof w:val="0"/>
        </w:rPr>
        <w:t>&lt;/Amend&gt;</w:t>
      </w:r>
    </w:p>
    <w:p w14:paraId="114B0B2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652</w:t>
      </w:r>
      <w:r w:rsidRPr="001E3FEC">
        <w:rPr>
          <w:rStyle w:val="HideTWBExt"/>
          <w:noProof w:val="0"/>
        </w:rPr>
        <w:t>&lt;/NumAm&gt;</w:t>
      </w:r>
    </w:p>
    <w:p w14:paraId="06F7CB89"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6B47FD9D" w14:textId="77777777" w:rsidR="00740D3F" w:rsidRPr="001E3FEC" w:rsidRDefault="00740D3F" w:rsidP="00740D3F">
      <w:pPr>
        <w:pStyle w:val="NormalBold"/>
      </w:pPr>
      <w:r w:rsidRPr="001E3FEC">
        <w:rPr>
          <w:rStyle w:val="HideTWBExt"/>
          <w:noProof w:val="0"/>
        </w:rPr>
        <w:t>&lt;/RepeatBlock-By&gt;</w:t>
      </w:r>
    </w:p>
    <w:p w14:paraId="43D96EB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77A287F" w14:textId="77777777" w:rsidR="00740D3F" w:rsidRPr="001E3FEC" w:rsidRDefault="00740D3F" w:rsidP="00740D3F">
      <w:pPr>
        <w:pStyle w:val="NormalBold"/>
      </w:pPr>
      <w:r w:rsidRPr="001E3FEC">
        <w:rPr>
          <w:rStyle w:val="HideTWBExt"/>
          <w:noProof w:val="0"/>
        </w:rPr>
        <w:t>&lt;Article&gt;</w:t>
      </w:r>
      <w:r w:rsidRPr="001E3FEC">
        <w:t>Artigo 10 – n.º 4-B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3B33AA1" w14:textId="77777777" w:rsidTr="00E04692">
        <w:trPr>
          <w:trHeight w:hRule="exact" w:val="240"/>
          <w:jc w:val="center"/>
        </w:trPr>
        <w:tc>
          <w:tcPr>
            <w:tcW w:w="9752" w:type="dxa"/>
            <w:gridSpan w:val="2"/>
          </w:tcPr>
          <w:p w14:paraId="74704FD3" w14:textId="77777777" w:rsidR="00740D3F" w:rsidRPr="001E3FEC" w:rsidRDefault="00740D3F" w:rsidP="00E04692"/>
        </w:tc>
      </w:tr>
      <w:tr w:rsidR="00740D3F" w:rsidRPr="001E3FEC" w14:paraId="7BFF37E8" w14:textId="77777777" w:rsidTr="00E04692">
        <w:trPr>
          <w:trHeight w:val="240"/>
          <w:jc w:val="center"/>
        </w:trPr>
        <w:tc>
          <w:tcPr>
            <w:tcW w:w="4876" w:type="dxa"/>
          </w:tcPr>
          <w:p w14:paraId="5DDCF865" w14:textId="77777777" w:rsidR="00740D3F" w:rsidRPr="001E3FEC" w:rsidRDefault="00740D3F" w:rsidP="00E04692">
            <w:pPr>
              <w:pStyle w:val="AmColumnHeading"/>
            </w:pPr>
            <w:r w:rsidRPr="001E3FEC">
              <w:t>Texto da Comissão</w:t>
            </w:r>
          </w:p>
        </w:tc>
        <w:tc>
          <w:tcPr>
            <w:tcW w:w="4876" w:type="dxa"/>
          </w:tcPr>
          <w:p w14:paraId="01322698" w14:textId="77777777" w:rsidR="00740D3F" w:rsidRPr="001E3FEC" w:rsidRDefault="00740D3F" w:rsidP="00E04692">
            <w:pPr>
              <w:pStyle w:val="AmColumnHeading"/>
            </w:pPr>
            <w:r w:rsidRPr="001E3FEC">
              <w:t>Alteração</w:t>
            </w:r>
          </w:p>
        </w:tc>
      </w:tr>
      <w:tr w:rsidR="00740D3F" w:rsidRPr="001E3FEC" w14:paraId="149F35BE" w14:textId="77777777" w:rsidTr="00E04692">
        <w:trPr>
          <w:jc w:val="center"/>
        </w:trPr>
        <w:tc>
          <w:tcPr>
            <w:tcW w:w="4876" w:type="dxa"/>
          </w:tcPr>
          <w:p w14:paraId="0910C34F" w14:textId="77777777" w:rsidR="00740D3F" w:rsidRPr="001E3FEC" w:rsidRDefault="00740D3F" w:rsidP="00E04692">
            <w:pPr>
              <w:pStyle w:val="Normal6a"/>
            </w:pPr>
          </w:p>
        </w:tc>
        <w:tc>
          <w:tcPr>
            <w:tcW w:w="4876" w:type="dxa"/>
          </w:tcPr>
          <w:p w14:paraId="63216EA9" w14:textId="77777777" w:rsidR="00740D3F" w:rsidRPr="001E3FEC" w:rsidRDefault="00740D3F" w:rsidP="00E04692">
            <w:pPr>
              <w:pStyle w:val="Normal6a"/>
            </w:pPr>
            <w:r w:rsidRPr="001E3FEC">
              <w:rPr>
                <w:b/>
                <w:i/>
              </w:rPr>
              <w:t>4-B.</w:t>
            </w:r>
            <w:r w:rsidRPr="001E3FEC">
              <w:tab/>
            </w:r>
            <w:r w:rsidRPr="001E3FEC">
              <w:rPr>
                <w:b/>
                <w:i/>
              </w:rPr>
              <w:t>Sempre que um organismo da UE, de acordo com os artigos 9.º-C e 9.º-D, seja responsável pela apreciação dos pedidos de proteção internacional, dará prioridade à transferência dos pedidos suscetíveis de serem bem fundamentados nos termos do artigo 2.º.</w:t>
            </w:r>
          </w:p>
        </w:tc>
      </w:tr>
    </w:tbl>
    <w:p w14:paraId="3ADD868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F7EADFA" w14:textId="77777777" w:rsidR="00740D3F" w:rsidRPr="001E3FEC" w:rsidRDefault="00740D3F" w:rsidP="00740D3F">
      <w:r w:rsidRPr="001E3FEC">
        <w:rPr>
          <w:rStyle w:val="HideTWBExt"/>
          <w:noProof w:val="0"/>
        </w:rPr>
        <w:t>&lt;/Amend&gt;</w:t>
      </w:r>
    </w:p>
    <w:p w14:paraId="739D750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653</w:t>
      </w:r>
      <w:r w:rsidRPr="001E3FEC">
        <w:rPr>
          <w:rStyle w:val="HideTWBExt"/>
          <w:noProof w:val="0"/>
        </w:rPr>
        <w:t>&lt;/NumAm&gt;</w:t>
      </w:r>
    </w:p>
    <w:p w14:paraId="7A9F4A62"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4BF57E52" w14:textId="77777777" w:rsidR="00740D3F" w:rsidRPr="001E3FEC" w:rsidRDefault="00740D3F" w:rsidP="00740D3F">
      <w:pPr>
        <w:pStyle w:val="NormalBold"/>
      </w:pPr>
      <w:r w:rsidRPr="001E3FEC">
        <w:rPr>
          <w:rStyle w:val="HideTWBExt"/>
          <w:noProof w:val="0"/>
        </w:rPr>
        <w:t>&lt;/RepeatBlock-By&gt;</w:t>
      </w:r>
    </w:p>
    <w:p w14:paraId="23FBFF3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57A71EB" w14:textId="77777777" w:rsidR="00740D3F" w:rsidRPr="001E3FEC" w:rsidRDefault="00740D3F" w:rsidP="00740D3F">
      <w:pPr>
        <w:pStyle w:val="NormalBold"/>
      </w:pPr>
      <w:r w:rsidRPr="001E3FEC">
        <w:rPr>
          <w:rStyle w:val="HideTWBExt"/>
          <w:noProof w:val="0"/>
        </w:rPr>
        <w:t>&lt;Article&gt;</w:t>
      </w:r>
      <w:r w:rsidRPr="001E3FEC">
        <w:t>Artigo 10 – n.º 4-B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A2BCE25" w14:textId="77777777" w:rsidTr="00E04692">
        <w:trPr>
          <w:trHeight w:hRule="exact" w:val="240"/>
          <w:jc w:val="center"/>
        </w:trPr>
        <w:tc>
          <w:tcPr>
            <w:tcW w:w="9752" w:type="dxa"/>
            <w:gridSpan w:val="2"/>
          </w:tcPr>
          <w:p w14:paraId="1570F9CC" w14:textId="77777777" w:rsidR="00740D3F" w:rsidRPr="001E3FEC" w:rsidRDefault="00740D3F" w:rsidP="00E04692"/>
        </w:tc>
      </w:tr>
      <w:tr w:rsidR="00740D3F" w:rsidRPr="001E3FEC" w14:paraId="013CD59B" w14:textId="77777777" w:rsidTr="00E04692">
        <w:trPr>
          <w:trHeight w:val="240"/>
          <w:jc w:val="center"/>
        </w:trPr>
        <w:tc>
          <w:tcPr>
            <w:tcW w:w="4876" w:type="dxa"/>
          </w:tcPr>
          <w:p w14:paraId="6D901C68" w14:textId="77777777" w:rsidR="00740D3F" w:rsidRPr="001E3FEC" w:rsidRDefault="00740D3F" w:rsidP="00E04692">
            <w:pPr>
              <w:pStyle w:val="AmColumnHeading"/>
            </w:pPr>
            <w:r w:rsidRPr="001E3FEC">
              <w:t>Texto da Comissão</w:t>
            </w:r>
          </w:p>
        </w:tc>
        <w:tc>
          <w:tcPr>
            <w:tcW w:w="4876" w:type="dxa"/>
          </w:tcPr>
          <w:p w14:paraId="4C9EC01C" w14:textId="77777777" w:rsidR="00740D3F" w:rsidRPr="001E3FEC" w:rsidRDefault="00740D3F" w:rsidP="00E04692">
            <w:pPr>
              <w:pStyle w:val="AmColumnHeading"/>
            </w:pPr>
            <w:r w:rsidRPr="001E3FEC">
              <w:t>Alteração</w:t>
            </w:r>
          </w:p>
        </w:tc>
      </w:tr>
      <w:tr w:rsidR="00740D3F" w:rsidRPr="001E3FEC" w14:paraId="4C60B51D" w14:textId="77777777" w:rsidTr="00E04692">
        <w:trPr>
          <w:jc w:val="center"/>
        </w:trPr>
        <w:tc>
          <w:tcPr>
            <w:tcW w:w="4876" w:type="dxa"/>
          </w:tcPr>
          <w:p w14:paraId="15DB5036" w14:textId="77777777" w:rsidR="00740D3F" w:rsidRPr="001E3FEC" w:rsidRDefault="00740D3F" w:rsidP="00E04692">
            <w:pPr>
              <w:pStyle w:val="Normal6a"/>
            </w:pPr>
          </w:p>
        </w:tc>
        <w:tc>
          <w:tcPr>
            <w:tcW w:w="4876" w:type="dxa"/>
          </w:tcPr>
          <w:p w14:paraId="19A0E43D" w14:textId="77777777" w:rsidR="00740D3F" w:rsidRPr="001E3FEC" w:rsidRDefault="00740D3F" w:rsidP="00E04692">
            <w:pPr>
              <w:pStyle w:val="Normal6a"/>
            </w:pPr>
            <w:r w:rsidRPr="001E3FEC">
              <w:rPr>
                <w:b/>
                <w:i/>
              </w:rPr>
              <w:t>4-B.</w:t>
            </w:r>
            <w:r w:rsidRPr="001E3FEC">
              <w:tab/>
            </w:r>
            <w:r w:rsidRPr="001E3FEC">
              <w:rPr>
                <w:b/>
                <w:i/>
              </w:rPr>
              <w:t>Os Estados-Membros devem fornecer às pessoas que beneficiam de proteção imediata um documento, redigido numa língua por eles compreendida, nos termos do qual sejam claramente indicadas as disposições relevantes sobre proteção imediata.</w:t>
            </w:r>
          </w:p>
        </w:tc>
      </w:tr>
    </w:tbl>
    <w:p w14:paraId="3510FD8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7DAFA0F" w14:textId="77777777" w:rsidR="00740D3F" w:rsidRPr="001E3FEC" w:rsidRDefault="00740D3F" w:rsidP="00740D3F">
      <w:r w:rsidRPr="001E3FEC">
        <w:rPr>
          <w:rStyle w:val="HideTWBExt"/>
          <w:noProof w:val="0"/>
        </w:rPr>
        <w:t>&lt;/Amend&gt;</w:t>
      </w:r>
    </w:p>
    <w:p w14:paraId="295055D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654</w:t>
      </w:r>
      <w:r w:rsidRPr="001E3FEC">
        <w:rPr>
          <w:rStyle w:val="HideTWBExt"/>
          <w:noProof w:val="0"/>
        </w:rPr>
        <w:t>&lt;/NumAm&gt;</w:t>
      </w:r>
    </w:p>
    <w:p w14:paraId="09FA7BB1"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6967F390" w14:textId="77777777" w:rsidR="00740D3F" w:rsidRPr="001E3FEC" w:rsidRDefault="00740D3F" w:rsidP="00740D3F">
      <w:pPr>
        <w:pStyle w:val="NormalBold"/>
      </w:pPr>
      <w:r w:rsidRPr="001E3FEC">
        <w:rPr>
          <w:rStyle w:val="HideTWBExt"/>
          <w:noProof w:val="0"/>
        </w:rPr>
        <w:t>&lt;/RepeatBlock-By&gt;</w:t>
      </w:r>
    </w:p>
    <w:p w14:paraId="53F7D95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659CC60" w14:textId="77777777" w:rsidR="00740D3F" w:rsidRPr="001E3FEC" w:rsidRDefault="00740D3F" w:rsidP="00740D3F">
      <w:pPr>
        <w:pStyle w:val="NormalBold"/>
      </w:pPr>
      <w:r w:rsidRPr="001E3FEC">
        <w:rPr>
          <w:rStyle w:val="HideTWBExt"/>
          <w:noProof w:val="0"/>
        </w:rPr>
        <w:t>&lt;Article&gt;</w:t>
      </w:r>
      <w:r w:rsidRPr="001E3FEC">
        <w:t>Artigo 10 – n.º 4-C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BAA8F4C" w14:textId="77777777" w:rsidTr="00E04692">
        <w:trPr>
          <w:trHeight w:hRule="exact" w:val="240"/>
          <w:jc w:val="center"/>
        </w:trPr>
        <w:tc>
          <w:tcPr>
            <w:tcW w:w="9752" w:type="dxa"/>
            <w:gridSpan w:val="2"/>
          </w:tcPr>
          <w:p w14:paraId="1E025CB0" w14:textId="77777777" w:rsidR="00740D3F" w:rsidRPr="001E3FEC" w:rsidRDefault="00740D3F" w:rsidP="00E04692"/>
        </w:tc>
      </w:tr>
      <w:tr w:rsidR="00740D3F" w:rsidRPr="001E3FEC" w14:paraId="0B9CF3A9" w14:textId="77777777" w:rsidTr="00E04692">
        <w:trPr>
          <w:trHeight w:val="240"/>
          <w:jc w:val="center"/>
        </w:trPr>
        <w:tc>
          <w:tcPr>
            <w:tcW w:w="4876" w:type="dxa"/>
          </w:tcPr>
          <w:p w14:paraId="39483BC3" w14:textId="77777777" w:rsidR="00740D3F" w:rsidRPr="001E3FEC" w:rsidRDefault="00740D3F" w:rsidP="00E04692">
            <w:pPr>
              <w:pStyle w:val="AmColumnHeading"/>
            </w:pPr>
            <w:r w:rsidRPr="001E3FEC">
              <w:t>Texto da Comissão</w:t>
            </w:r>
          </w:p>
        </w:tc>
        <w:tc>
          <w:tcPr>
            <w:tcW w:w="4876" w:type="dxa"/>
          </w:tcPr>
          <w:p w14:paraId="232989EC" w14:textId="77777777" w:rsidR="00740D3F" w:rsidRPr="001E3FEC" w:rsidRDefault="00740D3F" w:rsidP="00E04692">
            <w:pPr>
              <w:pStyle w:val="AmColumnHeading"/>
            </w:pPr>
            <w:r w:rsidRPr="001E3FEC">
              <w:t>Alteração</w:t>
            </w:r>
          </w:p>
        </w:tc>
      </w:tr>
      <w:tr w:rsidR="00740D3F" w:rsidRPr="001E3FEC" w14:paraId="3E40BA58" w14:textId="77777777" w:rsidTr="00E04692">
        <w:trPr>
          <w:jc w:val="center"/>
        </w:trPr>
        <w:tc>
          <w:tcPr>
            <w:tcW w:w="4876" w:type="dxa"/>
          </w:tcPr>
          <w:p w14:paraId="1F3C5477" w14:textId="77777777" w:rsidR="00740D3F" w:rsidRPr="001E3FEC" w:rsidRDefault="00740D3F" w:rsidP="00E04692">
            <w:pPr>
              <w:pStyle w:val="Normal6a"/>
            </w:pPr>
          </w:p>
        </w:tc>
        <w:tc>
          <w:tcPr>
            <w:tcW w:w="4876" w:type="dxa"/>
          </w:tcPr>
          <w:p w14:paraId="68812A4D" w14:textId="77777777" w:rsidR="00740D3F" w:rsidRPr="001E3FEC" w:rsidRDefault="00740D3F" w:rsidP="00E04692">
            <w:pPr>
              <w:pStyle w:val="Normal6a"/>
            </w:pPr>
            <w:r w:rsidRPr="001E3FEC">
              <w:rPr>
                <w:b/>
                <w:i/>
              </w:rPr>
              <w:t>4-C.</w:t>
            </w:r>
            <w:r w:rsidRPr="001E3FEC">
              <w:tab/>
            </w:r>
            <w:r w:rsidRPr="001E3FEC">
              <w:rPr>
                <w:b/>
                <w:i/>
              </w:rPr>
              <w:t>A decisão que estabelece os grupos aos quais se devem aplicar os procedimentos simplificados e acelerados nos termos do n.º4, alíneas a) e b), do presente artigo é revista trimestralmente e, caso a situação dessas pessoas se tenha alterado, pode ser adotado um ato de execução revisto. A revisão deve basear-se em informações atualizadas sobre o país de origem ou em informações atualizadas sobre os grupos específicos relevantes. As consultas com as organizações não governamentais relevantes devem também ter lugar antes desta decisão.</w:t>
            </w:r>
          </w:p>
        </w:tc>
      </w:tr>
    </w:tbl>
    <w:p w14:paraId="54398AC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E8EA33A" w14:textId="77777777" w:rsidR="00740D3F" w:rsidRPr="001E3FEC" w:rsidRDefault="00740D3F" w:rsidP="00740D3F">
      <w:r w:rsidRPr="001E3FEC">
        <w:rPr>
          <w:rStyle w:val="HideTWBExt"/>
          <w:noProof w:val="0"/>
        </w:rPr>
        <w:t>&lt;/Amend&gt;</w:t>
      </w:r>
    </w:p>
    <w:p w14:paraId="00F1CE7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655</w:t>
      </w:r>
      <w:r w:rsidRPr="001E3FEC">
        <w:rPr>
          <w:rStyle w:val="HideTWBExt"/>
          <w:noProof w:val="0"/>
        </w:rPr>
        <w:t>&lt;/NumAm&gt;</w:t>
      </w:r>
    </w:p>
    <w:p w14:paraId="5789CDCB"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5CA8D18B" w14:textId="77777777" w:rsidR="00740D3F" w:rsidRPr="001E3FEC" w:rsidRDefault="00740D3F" w:rsidP="00740D3F">
      <w:pPr>
        <w:pStyle w:val="NormalBold"/>
      </w:pPr>
      <w:r w:rsidRPr="001E3FEC">
        <w:rPr>
          <w:rStyle w:val="HideTWBExt"/>
          <w:noProof w:val="0"/>
        </w:rPr>
        <w:t>&lt;/RepeatBlock-By&gt;</w:t>
      </w:r>
    </w:p>
    <w:p w14:paraId="537B9CE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83F6133" w14:textId="77777777" w:rsidR="00740D3F" w:rsidRPr="001E3FEC" w:rsidRDefault="00740D3F" w:rsidP="00740D3F">
      <w:pPr>
        <w:pStyle w:val="NormalBold"/>
      </w:pPr>
      <w:r w:rsidRPr="001E3FEC">
        <w:rPr>
          <w:rStyle w:val="HideTWBExt"/>
          <w:noProof w:val="0"/>
        </w:rPr>
        <w:t>&lt;Article&gt;</w:t>
      </w:r>
      <w:r w:rsidRPr="001E3FEC">
        <w:t>Artigo 10 – n.º 4-C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E170889" w14:textId="77777777" w:rsidTr="00E04692">
        <w:trPr>
          <w:trHeight w:hRule="exact" w:val="240"/>
          <w:jc w:val="center"/>
        </w:trPr>
        <w:tc>
          <w:tcPr>
            <w:tcW w:w="9752" w:type="dxa"/>
            <w:gridSpan w:val="2"/>
          </w:tcPr>
          <w:p w14:paraId="4280B11A" w14:textId="77777777" w:rsidR="00740D3F" w:rsidRPr="001E3FEC" w:rsidRDefault="00740D3F" w:rsidP="00E04692"/>
        </w:tc>
      </w:tr>
      <w:tr w:rsidR="00740D3F" w:rsidRPr="001E3FEC" w14:paraId="157CD6E4" w14:textId="77777777" w:rsidTr="00E04692">
        <w:trPr>
          <w:trHeight w:val="240"/>
          <w:jc w:val="center"/>
        </w:trPr>
        <w:tc>
          <w:tcPr>
            <w:tcW w:w="4876" w:type="dxa"/>
          </w:tcPr>
          <w:p w14:paraId="34AF64A9" w14:textId="77777777" w:rsidR="00740D3F" w:rsidRPr="001E3FEC" w:rsidRDefault="00740D3F" w:rsidP="00E04692">
            <w:pPr>
              <w:pStyle w:val="AmColumnHeading"/>
            </w:pPr>
            <w:r w:rsidRPr="001E3FEC">
              <w:t>Texto da Comissão</w:t>
            </w:r>
          </w:p>
        </w:tc>
        <w:tc>
          <w:tcPr>
            <w:tcW w:w="4876" w:type="dxa"/>
          </w:tcPr>
          <w:p w14:paraId="47B568A8" w14:textId="77777777" w:rsidR="00740D3F" w:rsidRPr="001E3FEC" w:rsidRDefault="00740D3F" w:rsidP="00E04692">
            <w:pPr>
              <w:pStyle w:val="AmColumnHeading"/>
            </w:pPr>
            <w:r w:rsidRPr="001E3FEC">
              <w:t>Alteração</w:t>
            </w:r>
          </w:p>
        </w:tc>
      </w:tr>
      <w:tr w:rsidR="00740D3F" w:rsidRPr="001E3FEC" w14:paraId="19EE03A7" w14:textId="77777777" w:rsidTr="00E04692">
        <w:trPr>
          <w:jc w:val="center"/>
        </w:trPr>
        <w:tc>
          <w:tcPr>
            <w:tcW w:w="4876" w:type="dxa"/>
          </w:tcPr>
          <w:p w14:paraId="714CA4D8" w14:textId="77777777" w:rsidR="00740D3F" w:rsidRPr="001E3FEC" w:rsidRDefault="00740D3F" w:rsidP="00E04692">
            <w:pPr>
              <w:pStyle w:val="Normal6a"/>
            </w:pPr>
          </w:p>
        </w:tc>
        <w:tc>
          <w:tcPr>
            <w:tcW w:w="4876" w:type="dxa"/>
          </w:tcPr>
          <w:p w14:paraId="245CDF44" w14:textId="77777777" w:rsidR="00740D3F" w:rsidRPr="001E3FEC" w:rsidRDefault="00740D3F" w:rsidP="00E04692">
            <w:pPr>
              <w:pStyle w:val="Normal6a"/>
            </w:pPr>
            <w:r w:rsidRPr="001E3FEC">
              <w:rPr>
                <w:b/>
                <w:i/>
              </w:rPr>
              <w:t>4-C.</w:t>
            </w:r>
            <w:r w:rsidRPr="001E3FEC">
              <w:tab/>
            </w:r>
            <w:r w:rsidRPr="001E3FEC">
              <w:rPr>
                <w:b/>
                <w:i/>
              </w:rPr>
              <w:t>Os Estados-Membros podem alargar a proteção imediata prevista no presente regulamento a categorias suplementares de pessoas deslocadas, para além das previstas pela Comissão no artigo 10.º, n.º 1, sempre que sejam deslocadas pelas mesmas razões e sejam provenientes do mesmo país ou região de origem ou do mesmo local de residência habitual.</w:t>
            </w:r>
          </w:p>
        </w:tc>
      </w:tr>
    </w:tbl>
    <w:p w14:paraId="5B0EF03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7233471" w14:textId="77777777" w:rsidR="00740D3F" w:rsidRPr="001E3FEC" w:rsidRDefault="00740D3F" w:rsidP="00740D3F">
      <w:r w:rsidRPr="001E3FEC">
        <w:rPr>
          <w:rStyle w:val="HideTWBExt"/>
          <w:noProof w:val="0"/>
        </w:rPr>
        <w:t>&lt;/Amend&gt;</w:t>
      </w:r>
    </w:p>
    <w:p w14:paraId="387D73C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656</w:t>
      </w:r>
      <w:r w:rsidRPr="001E3FEC">
        <w:rPr>
          <w:rStyle w:val="HideTWBExt"/>
          <w:noProof w:val="0"/>
        </w:rPr>
        <w:t>&lt;/NumAm&gt;</w:t>
      </w:r>
    </w:p>
    <w:p w14:paraId="3FCF778E"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152A4965" w14:textId="77777777" w:rsidR="00740D3F" w:rsidRPr="001E3FEC" w:rsidRDefault="00740D3F" w:rsidP="00740D3F">
      <w:pPr>
        <w:pStyle w:val="NormalBold"/>
      </w:pPr>
      <w:r w:rsidRPr="001E3FEC">
        <w:rPr>
          <w:rStyle w:val="HideTWBExt"/>
          <w:noProof w:val="0"/>
        </w:rPr>
        <w:t>&lt;/RepeatBlock-By&gt;</w:t>
      </w:r>
    </w:p>
    <w:p w14:paraId="124E741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6C9873A" w14:textId="77777777" w:rsidR="00740D3F" w:rsidRPr="001E3FEC" w:rsidRDefault="00740D3F" w:rsidP="00740D3F">
      <w:pPr>
        <w:pStyle w:val="NormalBold"/>
      </w:pPr>
      <w:r w:rsidRPr="001E3FEC">
        <w:rPr>
          <w:rStyle w:val="HideTWBExt"/>
          <w:noProof w:val="0"/>
        </w:rPr>
        <w:t>&lt;Article&gt;</w:t>
      </w:r>
      <w:r w:rsidRPr="001E3FEC">
        <w:t>Artigo 10 – n.º 4-D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BA3EEF6" w14:textId="77777777" w:rsidTr="00E04692">
        <w:trPr>
          <w:trHeight w:hRule="exact" w:val="240"/>
          <w:jc w:val="center"/>
        </w:trPr>
        <w:tc>
          <w:tcPr>
            <w:tcW w:w="9752" w:type="dxa"/>
            <w:gridSpan w:val="2"/>
          </w:tcPr>
          <w:p w14:paraId="5C559E3A" w14:textId="77777777" w:rsidR="00740D3F" w:rsidRPr="001E3FEC" w:rsidRDefault="00740D3F" w:rsidP="00E04692"/>
        </w:tc>
      </w:tr>
      <w:tr w:rsidR="00740D3F" w:rsidRPr="001E3FEC" w14:paraId="5AE1D2E1" w14:textId="77777777" w:rsidTr="00E04692">
        <w:trPr>
          <w:trHeight w:val="240"/>
          <w:jc w:val="center"/>
        </w:trPr>
        <w:tc>
          <w:tcPr>
            <w:tcW w:w="4876" w:type="dxa"/>
          </w:tcPr>
          <w:p w14:paraId="3B132FAE" w14:textId="77777777" w:rsidR="00740D3F" w:rsidRPr="001E3FEC" w:rsidRDefault="00740D3F" w:rsidP="00E04692">
            <w:pPr>
              <w:pStyle w:val="AmColumnHeading"/>
            </w:pPr>
            <w:r w:rsidRPr="001E3FEC">
              <w:t>Texto da Comissão</w:t>
            </w:r>
          </w:p>
        </w:tc>
        <w:tc>
          <w:tcPr>
            <w:tcW w:w="4876" w:type="dxa"/>
          </w:tcPr>
          <w:p w14:paraId="6A18F7A8" w14:textId="77777777" w:rsidR="00740D3F" w:rsidRPr="001E3FEC" w:rsidRDefault="00740D3F" w:rsidP="00E04692">
            <w:pPr>
              <w:pStyle w:val="AmColumnHeading"/>
            </w:pPr>
            <w:r w:rsidRPr="001E3FEC">
              <w:t>Alteração</w:t>
            </w:r>
          </w:p>
        </w:tc>
      </w:tr>
      <w:tr w:rsidR="00740D3F" w:rsidRPr="001E3FEC" w14:paraId="27845AFC" w14:textId="77777777" w:rsidTr="00E04692">
        <w:trPr>
          <w:jc w:val="center"/>
        </w:trPr>
        <w:tc>
          <w:tcPr>
            <w:tcW w:w="4876" w:type="dxa"/>
          </w:tcPr>
          <w:p w14:paraId="2463DC54" w14:textId="77777777" w:rsidR="00740D3F" w:rsidRPr="001E3FEC" w:rsidRDefault="00740D3F" w:rsidP="00E04692">
            <w:pPr>
              <w:pStyle w:val="Normal6a"/>
            </w:pPr>
          </w:p>
        </w:tc>
        <w:tc>
          <w:tcPr>
            <w:tcW w:w="4876" w:type="dxa"/>
          </w:tcPr>
          <w:p w14:paraId="26084D25" w14:textId="77777777" w:rsidR="00740D3F" w:rsidRPr="001E3FEC" w:rsidRDefault="00740D3F" w:rsidP="00E04692">
            <w:pPr>
              <w:pStyle w:val="Normal6a"/>
            </w:pPr>
            <w:r w:rsidRPr="001E3FEC">
              <w:rPr>
                <w:b/>
                <w:i/>
              </w:rPr>
              <w:t>4-D.</w:t>
            </w:r>
            <w:r w:rsidRPr="001E3FEC">
              <w:tab/>
            </w:r>
            <w:r w:rsidRPr="001E3FEC">
              <w:rPr>
                <w:b/>
                <w:i/>
              </w:rPr>
              <w:t>As pessoas a quem for concedida proteção imediata serão autorizadas a apresentar um pedido de asilo em qualquer altura. A análise de qualquer pedido de asilo cujo tratamento não tenha sido ultimado antes do termo do período de proteção imediata será concluída imediatamente após o termo desse período.</w:t>
            </w:r>
          </w:p>
        </w:tc>
      </w:tr>
    </w:tbl>
    <w:p w14:paraId="1BA34785"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1FB8837" w14:textId="77777777" w:rsidR="00740D3F" w:rsidRPr="001E3FEC" w:rsidRDefault="00740D3F" w:rsidP="00740D3F">
      <w:r w:rsidRPr="001E3FEC">
        <w:rPr>
          <w:rStyle w:val="HideTWBExt"/>
          <w:noProof w:val="0"/>
        </w:rPr>
        <w:t>&lt;/Amend&gt;</w:t>
      </w:r>
    </w:p>
    <w:p w14:paraId="71D9771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657</w:t>
      </w:r>
      <w:r w:rsidRPr="001E3FEC">
        <w:rPr>
          <w:rStyle w:val="HideTWBExt"/>
          <w:noProof w:val="0"/>
        </w:rPr>
        <w:t>&lt;/NumAm&gt;</w:t>
      </w:r>
    </w:p>
    <w:p w14:paraId="3EBA7463"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120FDB4D" w14:textId="77777777" w:rsidR="00740D3F" w:rsidRPr="001E3FEC" w:rsidRDefault="00740D3F" w:rsidP="00740D3F">
      <w:pPr>
        <w:pStyle w:val="NormalBold"/>
      </w:pPr>
      <w:r w:rsidRPr="001E3FEC">
        <w:rPr>
          <w:rStyle w:val="HideTWBExt"/>
          <w:noProof w:val="0"/>
        </w:rPr>
        <w:t>&lt;/RepeatBlock-By&gt;</w:t>
      </w:r>
    </w:p>
    <w:p w14:paraId="055CCA9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3D44CAE" w14:textId="77777777" w:rsidR="00740D3F" w:rsidRPr="001E3FEC" w:rsidRDefault="00740D3F" w:rsidP="00740D3F">
      <w:pPr>
        <w:pStyle w:val="NormalBold"/>
      </w:pPr>
      <w:r w:rsidRPr="001E3FEC">
        <w:rPr>
          <w:rStyle w:val="HideTWBExt"/>
          <w:noProof w:val="0"/>
        </w:rPr>
        <w:t>&lt;Article&gt;</w:t>
      </w:r>
      <w:r w:rsidRPr="001E3FEC">
        <w:t>Artigo 10 – n.º 4-E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50C3CC8" w14:textId="77777777" w:rsidTr="00E04692">
        <w:trPr>
          <w:trHeight w:hRule="exact" w:val="240"/>
          <w:jc w:val="center"/>
        </w:trPr>
        <w:tc>
          <w:tcPr>
            <w:tcW w:w="9752" w:type="dxa"/>
            <w:gridSpan w:val="2"/>
          </w:tcPr>
          <w:p w14:paraId="128EA2E7" w14:textId="77777777" w:rsidR="00740D3F" w:rsidRPr="001E3FEC" w:rsidRDefault="00740D3F" w:rsidP="00E04692"/>
        </w:tc>
      </w:tr>
      <w:tr w:rsidR="00740D3F" w:rsidRPr="001E3FEC" w14:paraId="6EB8AB9D" w14:textId="77777777" w:rsidTr="00E04692">
        <w:trPr>
          <w:trHeight w:val="240"/>
          <w:jc w:val="center"/>
        </w:trPr>
        <w:tc>
          <w:tcPr>
            <w:tcW w:w="4876" w:type="dxa"/>
          </w:tcPr>
          <w:p w14:paraId="4184755C" w14:textId="77777777" w:rsidR="00740D3F" w:rsidRPr="001E3FEC" w:rsidRDefault="00740D3F" w:rsidP="00E04692">
            <w:pPr>
              <w:pStyle w:val="AmColumnHeading"/>
            </w:pPr>
            <w:r w:rsidRPr="001E3FEC">
              <w:t>Texto da Comissão</w:t>
            </w:r>
          </w:p>
        </w:tc>
        <w:tc>
          <w:tcPr>
            <w:tcW w:w="4876" w:type="dxa"/>
          </w:tcPr>
          <w:p w14:paraId="119726D0" w14:textId="77777777" w:rsidR="00740D3F" w:rsidRPr="001E3FEC" w:rsidRDefault="00740D3F" w:rsidP="00E04692">
            <w:pPr>
              <w:pStyle w:val="AmColumnHeading"/>
            </w:pPr>
            <w:r w:rsidRPr="001E3FEC">
              <w:t>Alteração</w:t>
            </w:r>
          </w:p>
        </w:tc>
      </w:tr>
      <w:tr w:rsidR="00740D3F" w:rsidRPr="001E3FEC" w14:paraId="1F8F58D1" w14:textId="77777777" w:rsidTr="00E04692">
        <w:trPr>
          <w:jc w:val="center"/>
        </w:trPr>
        <w:tc>
          <w:tcPr>
            <w:tcW w:w="4876" w:type="dxa"/>
          </w:tcPr>
          <w:p w14:paraId="3D9C8CC3" w14:textId="77777777" w:rsidR="00740D3F" w:rsidRPr="001E3FEC" w:rsidRDefault="00740D3F" w:rsidP="00E04692">
            <w:pPr>
              <w:pStyle w:val="Normal6a"/>
            </w:pPr>
          </w:p>
        </w:tc>
        <w:tc>
          <w:tcPr>
            <w:tcW w:w="4876" w:type="dxa"/>
          </w:tcPr>
          <w:p w14:paraId="39D0EFE1" w14:textId="77777777" w:rsidR="00740D3F" w:rsidRPr="001E3FEC" w:rsidRDefault="00740D3F" w:rsidP="00E04692">
            <w:pPr>
              <w:pStyle w:val="Normal6a"/>
            </w:pPr>
            <w:r w:rsidRPr="001E3FEC">
              <w:rPr>
                <w:b/>
                <w:i/>
              </w:rPr>
              <w:t>4-E.</w:t>
            </w:r>
            <w:r w:rsidRPr="001E3FEC">
              <w:tab/>
            </w:r>
            <w:r w:rsidRPr="001E3FEC">
              <w:rPr>
                <w:b/>
                <w:i/>
              </w:rPr>
              <w:t>Uma decisão negativa sobre um pedido de proteção internacional não prejudica o gozo de proteção imediata durante o resto do período de proteção determinado.</w:t>
            </w:r>
          </w:p>
        </w:tc>
      </w:tr>
    </w:tbl>
    <w:p w14:paraId="594F07B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7E8D83E" w14:textId="77777777" w:rsidR="00740D3F" w:rsidRPr="001E3FEC" w:rsidRDefault="00740D3F" w:rsidP="00740D3F">
      <w:r w:rsidRPr="001E3FEC">
        <w:rPr>
          <w:rStyle w:val="HideTWBExt"/>
          <w:noProof w:val="0"/>
        </w:rPr>
        <w:t>&lt;/Amend&gt;</w:t>
      </w:r>
    </w:p>
    <w:p w14:paraId="6E25554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658</w:t>
      </w:r>
      <w:r w:rsidRPr="001E3FEC">
        <w:rPr>
          <w:rStyle w:val="HideTWBExt"/>
          <w:noProof w:val="0"/>
        </w:rPr>
        <w:t>&lt;/NumAm&gt;</w:t>
      </w:r>
    </w:p>
    <w:p w14:paraId="294621D2"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28C4DA2" w14:textId="77777777" w:rsidR="00740D3F" w:rsidRPr="001E3FEC" w:rsidRDefault="00740D3F" w:rsidP="00740D3F">
      <w:pPr>
        <w:pStyle w:val="NormalBold"/>
      </w:pPr>
      <w:r w:rsidRPr="001E3FEC">
        <w:rPr>
          <w:rStyle w:val="HideTWBExt"/>
          <w:noProof w:val="0"/>
        </w:rPr>
        <w:t>&lt;/RepeatBlock-By&gt;</w:t>
      </w:r>
    </w:p>
    <w:p w14:paraId="5B8AF93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D88C4F8" w14:textId="77777777" w:rsidR="00740D3F" w:rsidRPr="001E3FEC" w:rsidRDefault="00740D3F" w:rsidP="00740D3F">
      <w:pPr>
        <w:pStyle w:val="NormalBold"/>
      </w:pPr>
      <w:r w:rsidRPr="001E3FEC">
        <w:rPr>
          <w:rStyle w:val="HideTWBExt"/>
          <w:noProof w:val="0"/>
        </w:rPr>
        <w:t>&lt;Article&gt;</w:t>
      </w:r>
      <w:r w:rsidRPr="001E3FEC">
        <w:t>Artigo 10 – n.º 4-F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438D4A2" w14:textId="77777777" w:rsidTr="00E04692">
        <w:trPr>
          <w:trHeight w:hRule="exact" w:val="240"/>
          <w:jc w:val="center"/>
        </w:trPr>
        <w:tc>
          <w:tcPr>
            <w:tcW w:w="9752" w:type="dxa"/>
            <w:gridSpan w:val="2"/>
          </w:tcPr>
          <w:p w14:paraId="02F96232" w14:textId="77777777" w:rsidR="00740D3F" w:rsidRPr="001E3FEC" w:rsidRDefault="00740D3F" w:rsidP="00E04692"/>
        </w:tc>
      </w:tr>
      <w:tr w:rsidR="00740D3F" w:rsidRPr="001E3FEC" w14:paraId="51C5666F" w14:textId="77777777" w:rsidTr="00E04692">
        <w:trPr>
          <w:trHeight w:val="240"/>
          <w:jc w:val="center"/>
        </w:trPr>
        <w:tc>
          <w:tcPr>
            <w:tcW w:w="4876" w:type="dxa"/>
          </w:tcPr>
          <w:p w14:paraId="034214BD" w14:textId="77777777" w:rsidR="00740D3F" w:rsidRPr="001E3FEC" w:rsidRDefault="00740D3F" w:rsidP="00E04692">
            <w:pPr>
              <w:pStyle w:val="AmColumnHeading"/>
            </w:pPr>
            <w:r w:rsidRPr="001E3FEC">
              <w:t>Texto da Comissão</w:t>
            </w:r>
          </w:p>
        </w:tc>
        <w:tc>
          <w:tcPr>
            <w:tcW w:w="4876" w:type="dxa"/>
          </w:tcPr>
          <w:p w14:paraId="19223E86" w14:textId="77777777" w:rsidR="00740D3F" w:rsidRPr="001E3FEC" w:rsidRDefault="00740D3F" w:rsidP="00E04692">
            <w:pPr>
              <w:pStyle w:val="AmColumnHeading"/>
            </w:pPr>
            <w:r w:rsidRPr="001E3FEC">
              <w:t>Alteração</w:t>
            </w:r>
          </w:p>
        </w:tc>
      </w:tr>
      <w:tr w:rsidR="00740D3F" w:rsidRPr="001E3FEC" w14:paraId="4A158083" w14:textId="77777777" w:rsidTr="00E04692">
        <w:trPr>
          <w:jc w:val="center"/>
        </w:trPr>
        <w:tc>
          <w:tcPr>
            <w:tcW w:w="4876" w:type="dxa"/>
          </w:tcPr>
          <w:p w14:paraId="1CF7934F" w14:textId="77777777" w:rsidR="00740D3F" w:rsidRPr="001E3FEC" w:rsidRDefault="00740D3F" w:rsidP="00E04692">
            <w:pPr>
              <w:pStyle w:val="Normal6a"/>
            </w:pPr>
          </w:p>
        </w:tc>
        <w:tc>
          <w:tcPr>
            <w:tcW w:w="4876" w:type="dxa"/>
          </w:tcPr>
          <w:p w14:paraId="60DAEF26" w14:textId="77777777" w:rsidR="00740D3F" w:rsidRPr="001E3FEC" w:rsidRDefault="00740D3F" w:rsidP="00E04692">
            <w:pPr>
              <w:pStyle w:val="Normal6a"/>
            </w:pPr>
            <w:r w:rsidRPr="001E3FEC">
              <w:rPr>
                <w:b/>
                <w:i/>
              </w:rPr>
              <w:t>4-F.</w:t>
            </w:r>
            <w:r w:rsidRPr="001E3FEC">
              <w:tab/>
            </w:r>
            <w:r w:rsidRPr="001E3FEC">
              <w:rPr>
                <w:b/>
                <w:i/>
              </w:rPr>
              <w:t>Os Estados-Membros devem assegurar que as pessoas elegíveis tenham direito a um recurso efetivo perante um órgão jurisdicional contra uma decisão sobre a sua admissibilidade para um estatuto de proteção imediata por um Estado-Membro.</w:t>
            </w:r>
          </w:p>
        </w:tc>
      </w:tr>
    </w:tbl>
    <w:p w14:paraId="35EFF72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1E9A401" w14:textId="77777777" w:rsidR="00740D3F" w:rsidRPr="001E3FEC" w:rsidRDefault="00740D3F" w:rsidP="00740D3F">
      <w:r w:rsidRPr="001E3FEC">
        <w:rPr>
          <w:rStyle w:val="HideTWBExt"/>
          <w:noProof w:val="0"/>
        </w:rPr>
        <w:t>&lt;/Amend&gt;</w:t>
      </w:r>
    </w:p>
    <w:p w14:paraId="43EE07A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659</w:t>
      </w:r>
      <w:r w:rsidRPr="001E3FEC">
        <w:rPr>
          <w:rStyle w:val="HideTWBExt"/>
          <w:noProof w:val="0"/>
        </w:rPr>
        <w:t>&lt;/NumAm&gt;</w:t>
      </w:r>
    </w:p>
    <w:p w14:paraId="1DA7E337"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4CC47724" w14:textId="77777777" w:rsidR="00740D3F" w:rsidRPr="001E3FEC" w:rsidRDefault="00740D3F" w:rsidP="00740D3F">
      <w:pPr>
        <w:pStyle w:val="NormalBold"/>
      </w:pPr>
      <w:r w:rsidRPr="001E3FEC">
        <w:rPr>
          <w:rStyle w:val="HideTWBExt"/>
          <w:noProof w:val="0"/>
        </w:rPr>
        <w:t>&lt;/RepeatBlock-By&gt;</w:t>
      </w:r>
    </w:p>
    <w:p w14:paraId="281B88D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35D044F" w14:textId="77777777" w:rsidR="00740D3F" w:rsidRPr="001E3FEC" w:rsidRDefault="00740D3F" w:rsidP="00740D3F">
      <w:pPr>
        <w:pStyle w:val="NormalBold"/>
      </w:pPr>
      <w:r w:rsidRPr="001E3FEC">
        <w:rPr>
          <w:rStyle w:val="HideTWBExt"/>
          <w:noProof w:val="0"/>
        </w:rPr>
        <w:t>&lt;Article&gt;</w:t>
      </w:r>
      <w:r w:rsidRPr="001E3FEC">
        <w:t>Artigo 10-A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6F98D8B" w14:textId="77777777" w:rsidTr="00E04692">
        <w:trPr>
          <w:trHeight w:hRule="exact" w:val="240"/>
          <w:jc w:val="center"/>
        </w:trPr>
        <w:tc>
          <w:tcPr>
            <w:tcW w:w="9752" w:type="dxa"/>
            <w:gridSpan w:val="2"/>
          </w:tcPr>
          <w:p w14:paraId="627B15A0" w14:textId="77777777" w:rsidR="00740D3F" w:rsidRPr="001E3FEC" w:rsidRDefault="00740D3F" w:rsidP="00E04692"/>
        </w:tc>
      </w:tr>
      <w:tr w:rsidR="00740D3F" w:rsidRPr="001E3FEC" w14:paraId="31C93EEF" w14:textId="77777777" w:rsidTr="00E04692">
        <w:trPr>
          <w:trHeight w:val="240"/>
          <w:jc w:val="center"/>
        </w:trPr>
        <w:tc>
          <w:tcPr>
            <w:tcW w:w="4876" w:type="dxa"/>
          </w:tcPr>
          <w:p w14:paraId="4EB7CEFC" w14:textId="77777777" w:rsidR="00740D3F" w:rsidRPr="001E3FEC" w:rsidRDefault="00740D3F" w:rsidP="00E04692">
            <w:pPr>
              <w:pStyle w:val="AmColumnHeading"/>
            </w:pPr>
            <w:r w:rsidRPr="001E3FEC">
              <w:t>Texto da Comissão</w:t>
            </w:r>
          </w:p>
        </w:tc>
        <w:tc>
          <w:tcPr>
            <w:tcW w:w="4876" w:type="dxa"/>
          </w:tcPr>
          <w:p w14:paraId="7C8C69F1" w14:textId="77777777" w:rsidR="00740D3F" w:rsidRPr="001E3FEC" w:rsidRDefault="00740D3F" w:rsidP="00E04692">
            <w:pPr>
              <w:pStyle w:val="AmColumnHeading"/>
            </w:pPr>
            <w:r w:rsidRPr="001E3FEC">
              <w:t>Alteração</w:t>
            </w:r>
          </w:p>
        </w:tc>
      </w:tr>
      <w:tr w:rsidR="00740D3F" w:rsidRPr="001E3FEC" w14:paraId="74215707" w14:textId="77777777" w:rsidTr="00E04692">
        <w:trPr>
          <w:jc w:val="center"/>
        </w:trPr>
        <w:tc>
          <w:tcPr>
            <w:tcW w:w="4876" w:type="dxa"/>
          </w:tcPr>
          <w:p w14:paraId="10801E62" w14:textId="77777777" w:rsidR="00740D3F" w:rsidRPr="001E3FEC" w:rsidRDefault="00740D3F" w:rsidP="00E04692">
            <w:pPr>
              <w:pStyle w:val="Normal6a"/>
            </w:pPr>
          </w:p>
        </w:tc>
        <w:tc>
          <w:tcPr>
            <w:tcW w:w="4876" w:type="dxa"/>
          </w:tcPr>
          <w:p w14:paraId="1E1A5AFD" w14:textId="77777777" w:rsidR="00740D3F" w:rsidRPr="001E3FEC" w:rsidRDefault="00740D3F" w:rsidP="00E04692">
            <w:pPr>
              <w:pStyle w:val="NormalBoldItalicCenter6a"/>
            </w:pPr>
            <w:r w:rsidRPr="001E3FEC">
              <w:t>Artigo 10.º-A</w:t>
            </w:r>
          </w:p>
        </w:tc>
      </w:tr>
      <w:tr w:rsidR="00740D3F" w:rsidRPr="001E3FEC" w14:paraId="03DA1538" w14:textId="77777777" w:rsidTr="00E04692">
        <w:trPr>
          <w:jc w:val="center"/>
        </w:trPr>
        <w:tc>
          <w:tcPr>
            <w:tcW w:w="4876" w:type="dxa"/>
          </w:tcPr>
          <w:p w14:paraId="3E148D72" w14:textId="77777777" w:rsidR="00740D3F" w:rsidRPr="001E3FEC" w:rsidRDefault="00740D3F" w:rsidP="00E04692">
            <w:pPr>
              <w:pStyle w:val="Normal6a"/>
            </w:pPr>
          </w:p>
        </w:tc>
        <w:tc>
          <w:tcPr>
            <w:tcW w:w="4876" w:type="dxa"/>
          </w:tcPr>
          <w:p w14:paraId="35832974" w14:textId="77777777" w:rsidR="00740D3F" w:rsidRPr="001E3FEC" w:rsidRDefault="00740D3F" w:rsidP="00E04692">
            <w:pPr>
              <w:pStyle w:val="NormalBoldItalicCenter6a"/>
            </w:pPr>
            <w:r w:rsidRPr="001E3FEC">
              <w:t>Concessão do estatuto de proteção internacional prima facie</w:t>
            </w:r>
          </w:p>
        </w:tc>
      </w:tr>
      <w:tr w:rsidR="00740D3F" w:rsidRPr="001E3FEC" w14:paraId="4047C8AB" w14:textId="77777777" w:rsidTr="00E04692">
        <w:trPr>
          <w:jc w:val="center"/>
        </w:trPr>
        <w:tc>
          <w:tcPr>
            <w:tcW w:w="4876" w:type="dxa"/>
          </w:tcPr>
          <w:p w14:paraId="606CC328" w14:textId="77777777" w:rsidR="00740D3F" w:rsidRPr="001E3FEC" w:rsidRDefault="00740D3F" w:rsidP="00E04692">
            <w:pPr>
              <w:pStyle w:val="Normal6a"/>
            </w:pPr>
          </w:p>
        </w:tc>
        <w:tc>
          <w:tcPr>
            <w:tcW w:w="4876" w:type="dxa"/>
          </w:tcPr>
          <w:p w14:paraId="4787D01D" w14:textId="77777777" w:rsidR="00740D3F" w:rsidRPr="001E3FEC" w:rsidRDefault="00740D3F" w:rsidP="00E04692">
            <w:pPr>
              <w:pStyle w:val="Normal6a"/>
            </w:pPr>
            <w:r w:rsidRPr="001E3FEC">
              <w:rPr>
                <w:b/>
                <w:i/>
              </w:rPr>
              <w:t>1. Numa situação de emergência a que se refere o artigo 1.º do presente regulamento, os Estados-Membros concedem proteção internacional prima facie aos requerentes de um determinado país de origem ou, no caso de requerentes de asilo apátridas, do seu país de anterior residência habitual, ou de grupos específicos de requerentes, com base em circunstâncias objetivas facilmente comprováveis no país de origem ou no seu país de anterior residência habitual. Uma abordagem prima facie reconhece que aqueles que fogem destas circunstâncias correm o risco de sofrer danos que os tornam elegíveis para beneficiar de proteção internacional ao abrigo do Regulamento (UE) XXX/XXX [Regulamento Condições de Asilo].</w:t>
            </w:r>
          </w:p>
        </w:tc>
      </w:tr>
      <w:tr w:rsidR="00740D3F" w:rsidRPr="001E3FEC" w14:paraId="71995881" w14:textId="77777777" w:rsidTr="00E04692">
        <w:trPr>
          <w:jc w:val="center"/>
        </w:trPr>
        <w:tc>
          <w:tcPr>
            <w:tcW w:w="4876" w:type="dxa"/>
          </w:tcPr>
          <w:p w14:paraId="1CEA23B0" w14:textId="77777777" w:rsidR="00740D3F" w:rsidRPr="001E3FEC" w:rsidRDefault="00740D3F" w:rsidP="00E04692">
            <w:pPr>
              <w:pStyle w:val="Normal6a"/>
            </w:pPr>
          </w:p>
        </w:tc>
        <w:tc>
          <w:tcPr>
            <w:tcW w:w="4876" w:type="dxa"/>
          </w:tcPr>
          <w:p w14:paraId="5D67C910" w14:textId="77777777" w:rsidR="00740D3F" w:rsidRPr="001E3FEC" w:rsidRDefault="00740D3F" w:rsidP="00E04692">
            <w:pPr>
              <w:pStyle w:val="Normal6a"/>
            </w:pPr>
            <w:r w:rsidRPr="001E3FEC">
              <w:rPr>
                <w:b/>
                <w:i/>
              </w:rPr>
              <w:t>2. Os Estados-Membros devem assegurar que as pessoas a quem é concedida proteção internacional prima facie beneficiem do estatuto de refugiado e tenham acesso a todos os direitos estabelecidos no Regulamento (UE) XXX/XXX [Regulamento Condições de Asilo].</w:t>
            </w:r>
          </w:p>
        </w:tc>
      </w:tr>
      <w:tr w:rsidR="00740D3F" w:rsidRPr="001E3FEC" w14:paraId="1F74F078" w14:textId="77777777" w:rsidTr="00E04692">
        <w:trPr>
          <w:jc w:val="center"/>
        </w:trPr>
        <w:tc>
          <w:tcPr>
            <w:tcW w:w="4876" w:type="dxa"/>
          </w:tcPr>
          <w:p w14:paraId="22E54A12" w14:textId="77777777" w:rsidR="00740D3F" w:rsidRPr="001E3FEC" w:rsidRDefault="00740D3F" w:rsidP="00E04692">
            <w:pPr>
              <w:pStyle w:val="Normal6a"/>
            </w:pPr>
          </w:p>
        </w:tc>
        <w:tc>
          <w:tcPr>
            <w:tcW w:w="4876" w:type="dxa"/>
          </w:tcPr>
          <w:p w14:paraId="51575C18" w14:textId="77777777" w:rsidR="00740D3F" w:rsidRPr="001E3FEC" w:rsidRDefault="00740D3F" w:rsidP="00E04692">
            <w:pPr>
              <w:pStyle w:val="Normal6a"/>
            </w:pPr>
            <w:r w:rsidRPr="001E3FEC">
              <w:rPr>
                <w:b/>
                <w:i/>
              </w:rPr>
              <w:t>3. Os requerentes aos quais tenha sido recusada a concessão de um estatuto de proteção internacional prima facie têm direito a um recurso efetivo perante um tribunal.</w:t>
            </w:r>
          </w:p>
        </w:tc>
      </w:tr>
      <w:tr w:rsidR="00740D3F" w:rsidRPr="001E3FEC" w14:paraId="79712CDA" w14:textId="77777777" w:rsidTr="00E04692">
        <w:trPr>
          <w:jc w:val="center"/>
        </w:trPr>
        <w:tc>
          <w:tcPr>
            <w:tcW w:w="4876" w:type="dxa"/>
          </w:tcPr>
          <w:p w14:paraId="6439E6B6" w14:textId="77777777" w:rsidR="00740D3F" w:rsidRPr="001E3FEC" w:rsidRDefault="00740D3F" w:rsidP="00E04692">
            <w:pPr>
              <w:pStyle w:val="Normal6a"/>
            </w:pPr>
          </w:p>
        </w:tc>
        <w:tc>
          <w:tcPr>
            <w:tcW w:w="4876" w:type="dxa"/>
          </w:tcPr>
          <w:p w14:paraId="1C54BA06" w14:textId="77777777" w:rsidR="00740D3F" w:rsidRPr="001E3FEC" w:rsidRDefault="00740D3F" w:rsidP="00E04692">
            <w:pPr>
              <w:pStyle w:val="Normal6a"/>
            </w:pPr>
            <w:r w:rsidRPr="001E3FEC">
              <w:rPr>
                <w:b/>
                <w:i/>
              </w:rPr>
              <w:t>4. A decisão de aplicar o procedimento de proteção internacional prima facie a um determinado grupo de requerentes é tomada pela Comissão, através de um ato delegado, e revista regularmente a fim de acrescentar, ou não, outros grupos à lista, com base em informações atualizadas sobre o país de origem ou sobre grupos específicos relevantes e em consulta com o ACNUR e o Parlamento Europeu.</w:t>
            </w:r>
          </w:p>
        </w:tc>
      </w:tr>
      <w:tr w:rsidR="00740D3F" w:rsidRPr="001E3FEC" w14:paraId="2FC118DE" w14:textId="77777777" w:rsidTr="00E04692">
        <w:trPr>
          <w:jc w:val="center"/>
        </w:trPr>
        <w:tc>
          <w:tcPr>
            <w:tcW w:w="4876" w:type="dxa"/>
          </w:tcPr>
          <w:p w14:paraId="05D29BA3" w14:textId="77777777" w:rsidR="00740D3F" w:rsidRPr="001E3FEC" w:rsidRDefault="00740D3F" w:rsidP="00E04692">
            <w:pPr>
              <w:pStyle w:val="Normal6a"/>
            </w:pPr>
          </w:p>
        </w:tc>
        <w:tc>
          <w:tcPr>
            <w:tcW w:w="4876" w:type="dxa"/>
          </w:tcPr>
          <w:p w14:paraId="7BA97A2D" w14:textId="77777777" w:rsidR="00740D3F" w:rsidRPr="001E3FEC" w:rsidRDefault="00740D3F" w:rsidP="00E04692">
            <w:pPr>
              <w:pStyle w:val="Normal6a"/>
            </w:pPr>
            <w:r w:rsidRPr="001E3FEC">
              <w:rPr>
                <w:b/>
                <w:i/>
              </w:rPr>
              <w:t>5. A decisão de pôr termo à situação de emergência não afetará os requerentes num procedimento em curso, nem as pessoas a quem tenha sido concedido tal estatuto.</w:t>
            </w:r>
          </w:p>
        </w:tc>
      </w:tr>
    </w:tbl>
    <w:p w14:paraId="1DE3D4B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8634E30" w14:textId="77777777" w:rsidR="00740D3F" w:rsidRPr="001E3FEC" w:rsidRDefault="00740D3F" w:rsidP="00740D3F">
      <w:r w:rsidRPr="001E3FEC">
        <w:rPr>
          <w:rStyle w:val="HideTWBExt"/>
          <w:noProof w:val="0"/>
        </w:rPr>
        <w:t>&lt;/Amend&gt;</w:t>
      </w:r>
    </w:p>
    <w:p w14:paraId="13CDDBC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660</w:t>
      </w:r>
      <w:r w:rsidRPr="001E3FEC">
        <w:rPr>
          <w:rStyle w:val="HideTWBExt"/>
          <w:noProof w:val="0"/>
        </w:rPr>
        <w:t>&lt;/NumAm&gt;</w:t>
      </w:r>
    </w:p>
    <w:p w14:paraId="5B74E1AB" w14:textId="77777777" w:rsidR="00740D3F" w:rsidRPr="001E3FEC" w:rsidRDefault="00740D3F" w:rsidP="00740D3F">
      <w:pPr>
        <w:pStyle w:val="NormalBold"/>
      </w:pPr>
      <w:r w:rsidRPr="001E3FEC">
        <w:rPr>
          <w:rStyle w:val="HideTWBExt"/>
          <w:noProof w:val="0"/>
        </w:rPr>
        <w:t>&lt;RepeatBlock-By&gt;&lt;Members&gt;</w:t>
      </w:r>
      <w:r w:rsidRPr="001E3FEC">
        <w:t>Emmanouil Fragkos, Beata Kempa</w:t>
      </w:r>
      <w:r w:rsidRPr="001E3FEC">
        <w:rPr>
          <w:rStyle w:val="HideTWBExt"/>
          <w:noProof w:val="0"/>
        </w:rPr>
        <w:t>&lt;/Members&gt;</w:t>
      </w:r>
    </w:p>
    <w:p w14:paraId="2E023371" w14:textId="77777777" w:rsidR="00740D3F" w:rsidRPr="001E3FEC" w:rsidRDefault="00740D3F" w:rsidP="00740D3F">
      <w:pPr>
        <w:pStyle w:val="NormalBold"/>
      </w:pPr>
      <w:r w:rsidRPr="001E3FEC">
        <w:rPr>
          <w:rStyle w:val="HideTWBExt"/>
          <w:noProof w:val="0"/>
        </w:rPr>
        <w:t>&lt;/RepeatBlock-By&gt;</w:t>
      </w:r>
    </w:p>
    <w:p w14:paraId="257C331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8C1E12A" w14:textId="77777777" w:rsidR="00740D3F" w:rsidRPr="001E3FEC" w:rsidRDefault="00740D3F" w:rsidP="00740D3F">
      <w:pPr>
        <w:pStyle w:val="NormalBold"/>
      </w:pPr>
      <w:r w:rsidRPr="001E3FEC">
        <w:rPr>
          <w:rStyle w:val="HideTWBExt"/>
          <w:noProof w:val="0"/>
        </w:rPr>
        <w:t>&lt;Article&gt;</w:t>
      </w:r>
      <w:r w:rsidRPr="001E3FEC">
        <w:t>Artigo 10-A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6789D31" w14:textId="77777777" w:rsidTr="00E04692">
        <w:trPr>
          <w:trHeight w:hRule="exact" w:val="240"/>
          <w:jc w:val="center"/>
        </w:trPr>
        <w:tc>
          <w:tcPr>
            <w:tcW w:w="9752" w:type="dxa"/>
            <w:gridSpan w:val="2"/>
          </w:tcPr>
          <w:p w14:paraId="30E7C4E0" w14:textId="77777777" w:rsidR="00740D3F" w:rsidRPr="001E3FEC" w:rsidRDefault="00740D3F" w:rsidP="00E04692"/>
        </w:tc>
      </w:tr>
      <w:tr w:rsidR="00740D3F" w:rsidRPr="001E3FEC" w14:paraId="6833DA33" w14:textId="77777777" w:rsidTr="00E04692">
        <w:trPr>
          <w:trHeight w:val="240"/>
          <w:jc w:val="center"/>
        </w:trPr>
        <w:tc>
          <w:tcPr>
            <w:tcW w:w="4876" w:type="dxa"/>
          </w:tcPr>
          <w:p w14:paraId="1C333626" w14:textId="77777777" w:rsidR="00740D3F" w:rsidRPr="001E3FEC" w:rsidRDefault="00740D3F" w:rsidP="00E04692">
            <w:pPr>
              <w:pStyle w:val="AmColumnHeading"/>
            </w:pPr>
            <w:r w:rsidRPr="001E3FEC">
              <w:t>Texto da Comissão</w:t>
            </w:r>
          </w:p>
        </w:tc>
        <w:tc>
          <w:tcPr>
            <w:tcW w:w="4876" w:type="dxa"/>
          </w:tcPr>
          <w:p w14:paraId="73B0FF02" w14:textId="77777777" w:rsidR="00740D3F" w:rsidRPr="001E3FEC" w:rsidRDefault="00740D3F" w:rsidP="00E04692">
            <w:pPr>
              <w:pStyle w:val="AmColumnHeading"/>
            </w:pPr>
            <w:r w:rsidRPr="001E3FEC">
              <w:t>Alteração</w:t>
            </w:r>
          </w:p>
        </w:tc>
      </w:tr>
      <w:tr w:rsidR="00740D3F" w:rsidRPr="001E3FEC" w14:paraId="0DA06A57" w14:textId="77777777" w:rsidTr="00E04692">
        <w:trPr>
          <w:jc w:val="center"/>
        </w:trPr>
        <w:tc>
          <w:tcPr>
            <w:tcW w:w="4876" w:type="dxa"/>
          </w:tcPr>
          <w:p w14:paraId="2846B4B7" w14:textId="77777777" w:rsidR="00740D3F" w:rsidRPr="001E3FEC" w:rsidRDefault="00740D3F" w:rsidP="00E04692">
            <w:pPr>
              <w:pStyle w:val="Normal6a"/>
            </w:pPr>
          </w:p>
        </w:tc>
        <w:tc>
          <w:tcPr>
            <w:tcW w:w="4876" w:type="dxa"/>
          </w:tcPr>
          <w:p w14:paraId="3B8F9052" w14:textId="77777777" w:rsidR="00740D3F" w:rsidRPr="001E3FEC" w:rsidRDefault="00740D3F" w:rsidP="00E04692">
            <w:pPr>
              <w:pStyle w:val="NormalBoldItalicCenter6a"/>
            </w:pPr>
            <w:r w:rsidRPr="001E3FEC">
              <w:t>Artigo 10.º-A</w:t>
            </w:r>
          </w:p>
        </w:tc>
      </w:tr>
      <w:tr w:rsidR="00740D3F" w:rsidRPr="001E3FEC" w14:paraId="35616C9A" w14:textId="77777777" w:rsidTr="00E04692">
        <w:trPr>
          <w:jc w:val="center"/>
        </w:trPr>
        <w:tc>
          <w:tcPr>
            <w:tcW w:w="4876" w:type="dxa"/>
          </w:tcPr>
          <w:p w14:paraId="5E1C4932" w14:textId="77777777" w:rsidR="00740D3F" w:rsidRPr="001E3FEC" w:rsidRDefault="00740D3F" w:rsidP="00E04692">
            <w:pPr>
              <w:pStyle w:val="Normal6a"/>
            </w:pPr>
          </w:p>
        </w:tc>
        <w:tc>
          <w:tcPr>
            <w:tcW w:w="4876" w:type="dxa"/>
          </w:tcPr>
          <w:p w14:paraId="7E30E8D7" w14:textId="77777777" w:rsidR="00740D3F" w:rsidRPr="001E3FEC" w:rsidRDefault="00740D3F" w:rsidP="00E04692">
            <w:pPr>
              <w:pStyle w:val="NormalBoldItalicCenter6a"/>
            </w:pPr>
            <w:r w:rsidRPr="001E3FEC">
              <w:t>Abolição do estatuto de proteção internacional</w:t>
            </w:r>
          </w:p>
        </w:tc>
      </w:tr>
      <w:tr w:rsidR="00740D3F" w:rsidRPr="001E3FEC" w14:paraId="1F090FF8" w14:textId="77777777" w:rsidTr="00E04692">
        <w:trPr>
          <w:jc w:val="center"/>
        </w:trPr>
        <w:tc>
          <w:tcPr>
            <w:tcW w:w="4876" w:type="dxa"/>
          </w:tcPr>
          <w:p w14:paraId="75902A61" w14:textId="77777777" w:rsidR="00740D3F" w:rsidRPr="001E3FEC" w:rsidRDefault="00740D3F" w:rsidP="00E04692">
            <w:pPr>
              <w:pStyle w:val="Normal6a"/>
            </w:pPr>
          </w:p>
        </w:tc>
        <w:tc>
          <w:tcPr>
            <w:tcW w:w="4876" w:type="dxa"/>
          </w:tcPr>
          <w:p w14:paraId="36B6D4A8" w14:textId="77777777" w:rsidR="00740D3F" w:rsidRPr="001E3FEC" w:rsidRDefault="00740D3F" w:rsidP="00E04692">
            <w:pPr>
              <w:pStyle w:val="Normal6a"/>
            </w:pPr>
            <w:r w:rsidRPr="001E3FEC">
              <w:rPr>
                <w:b/>
                <w:i/>
              </w:rPr>
              <w:t>Os Estados Membros devem elaborar uma lista, que inclua:</w:t>
            </w:r>
          </w:p>
        </w:tc>
      </w:tr>
      <w:tr w:rsidR="00740D3F" w:rsidRPr="001E3FEC" w14:paraId="4BEAF7BE" w14:textId="77777777" w:rsidTr="00E04692">
        <w:trPr>
          <w:jc w:val="center"/>
        </w:trPr>
        <w:tc>
          <w:tcPr>
            <w:tcW w:w="4876" w:type="dxa"/>
          </w:tcPr>
          <w:p w14:paraId="39B655E4" w14:textId="77777777" w:rsidR="00740D3F" w:rsidRPr="001E3FEC" w:rsidRDefault="00740D3F" w:rsidP="00E04692">
            <w:pPr>
              <w:pStyle w:val="Normal6a"/>
            </w:pPr>
          </w:p>
        </w:tc>
        <w:tc>
          <w:tcPr>
            <w:tcW w:w="4876" w:type="dxa"/>
          </w:tcPr>
          <w:p w14:paraId="2309D988" w14:textId="77777777" w:rsidR="00740D3F" w:rsidRPr="001E3FEC" w:rsidRDefault="00740D3F" w:rsidP="00E04692">
            <w:pPr>
              <w:pStyle w:val="Normal6a"/>
            </w:pPr>
            <w:r w:rsidRPr="001E3FEC">
              <w:rPr>
                <w:b/>
                <w:i/>
              </w:rPr>
              <w:t>1. O levantamento dos regimes de proteção internacional;</w:t>
            </w:r>
          </w:p>
        </w:tc>
      </w:tr>
      <w:tr w:rsidR="00740D3F" w:rsidRPr="001E3FEC" w14:paraId="17E85287" w14:textId="77777777" w:rsidTr="00E04692">
        <w:trPr>
          <w:jc w:val="center"/>
        </w:trPr>
        <w:tc>
          <w:tcPr>
            <w:tcW w:w="4876" w:type="dxa"/>
          </w:tcPr>
          <w:p w14:paraId="102F1CDA" w14:textId="77777777" w:rsidR="00740D3F" w:rsidRPr="001E3FEC" w:rsidRDefault="00740D3F" w:rsidP="00E04692">
            <w:pPr>
              <w:pStyle w:val="Normal6a"/>
            </w:pPr>
          </w:p>
        </w:tc>
        <w:tc>
          <w:tcPr>
            <w:tcW w:w="4876" w:type="dxa"/>
          </w:tcPr>
          <w:p w14:paraId="7A728F17" w14:textId="77777777" w:rsidR="00740D3F" w:rsidRPr="001E3FEC" w:rsidRDefault="00740D3F" w:rsidP="00E04692">
            <w:pPr>
              <w:pStyle w:val="Normal6a"/>
            </w:pPr>
            <w:r w:rsidRPr="001E3FEC">
              <w:rPr>
                <w:b/>
                <w:i/>
              </w:rPr>
              <w:t>2. Os refugiados com antecedentes criminais.</w:t>
            </w:r>
          </w:p>
        </w:tc>
      </w:tr>
    </w:tbl>
    <w:p w14:paraId="46B2D18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51DACCB" w14:textId="77777777" w:rsidR="00740D3F" w:rsidRPr="001E3FEC" w:rsidRDefault="00740D3F" w:rsidP="00740D3F">
      <w:r w:rsidRPr="001E3FEC">
        <w:rPr>
          <w:rStyle w:val="HideTWBExt"/>
          <w:noProof w:val="0"/>
        </w:rPr>
        <w:t>&lt;/Amend&gt;</w:t>
      </w:r>
    </w:p>
    <w:p w14:paraId="5FE41AA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661</w:t>
      </w:r>
      <w:r w:rsidRPr="001E3FEC">
        <w:rPr>
          <w:rStyle w:val="HideTWBExt"/>
          <w:noProof w:val="0"/>
        </w:rPr>
        <w:t>&lt;/NumAm&gt;</w:t>
      </w:r>
    </w:p>
    <w:p w14:paraId="4CDE491C" w14:textId="77777777" w:rsidR="00740D3F" w:rsidRPr="001E3FEC" w:rsidRDefault="00740D3F" w:rsidP="00740D3F">
      <w:pPr>
        <w:pStyle w:val="NormalBold"/>
      </w:pPr>
      <w:r w:rsidRPr="001E3FEC">
        <w:rPr>
          <w:rStyle w:val="HideTWBExt"/>
          <w:noProof w:val="0"/>
        </w:rPr>
        <w:t>&lt;RepeatBlock-By&gt;&lt;Members&gt;</w:t>
      </w:r>
      <w:r w:rsidRPr="001E3FEC">
        <w:t>Konstantinos Arvanitis, Cornelia Ernst, Pernando Barrena Arza, Malin Björk, Sira Rego, Miguel Urbán Crespo, Anne-Sophie Pelletier</w:t>
      </w:r>
      <w:r w:rsidRPr="001E3FEC">
        <w:rPr>
          <w:rStyle w:val="HideTWBExt"/>
          <w:noProof w:val="0"/>
        </w:rPr>
        <w:t>&lt;/Members&gt;</w:t>
      </w:r>
    </w:p>
    <w:p w14:paraId="06A7A0F9" w14:textId="77777777" w:rsidR="00740D3F" w:rsidRPr="001E3FEC" w:rsidRDefault="00740D3F" w:rsidP="00740D3F">
      <w:pPr>
        <w:pStyle w:val="NormalBold"/>
      </w:pPr>
      <w:r w:rsidRPr="001E3FEC">
        <w:rPr>
          <w:rStyle w:val="HideTWBExt"/>
          <w:noProof w:val="0"/>
        </w:rPr>
        <w:t>&lt;/RepeatBlock-By&gt;</w:t>
      </w:r>
    </w:p>
    <w:p w14:paraId="67D7363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647B9F1" w14:textId="77777777" w:rsidR="00740D3F" w:rsidRPr="001E3FEC" w:rsidRDefault="00740D3F" w:rsidP="00740D3F">
      <w:pPr>
        <w:pStyle w:val="NormalBold"/>
      </w:pPr>
      <w:r w:rsidRPr="001E3FEC">
        <w:rPr>
          <w:rStyle w:val="HideTWBExt"/>
          <w:noProof w:val="0"/>
        </w:rPr>
        <w:t>&lt;Article&gt;</w:t>
      </w:r>
      <w:r w:rsidRPr="001E3FEC">
        <w:t>Artigo 10-B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82D18BE" w14:textId="77777777" w:rsidTr="00E04692">
        <w:trPr>
          <w:trHeight w:hRule="exact" w:val="240"/>
          <w:jc w:val="center"/>
        </w:trPr>
        <w:tc>
          <w:tcPr>
            <w:tcW w:w="9752" w:type="dxa"/>
            <w:gridSpan w:val="2"/>
          </w:tcPr>
          <w:p w14:paraId="48B523D9" w14:textId="77777777" w:rsidR="00740D3F" w:rsidRPr="001E3FEC" w:rsidRDefault="00740D3F" w:rsidP="00E04692"/>
        </w:tc>
      </w:tr>
      <w:tr w:rsidR="00740D3F" w:rsidRPr="001E3FEC" w14:paraId="0BF9E047" w14:textId="77777777" w:rsidTr="00E04692">
        <w:trPr>
          <w:trHeight w:val="240"/>
          <w:jc w:val="center"/>
        </w:trPr>
        <w:tc>
          <w:tcPr>
            <w:tcW w:w="4876" w:type="dxa"/>
          </w:tcPr>
          <w:p w14:paraId="251B13DB" w14:textId="77777777" w:rsidR="00740D3F" w:rsidRPr="001E3FEC" w:rsidRDefault="00740D3F" w:rsidP="00E04692">
            <w:pPr>
              <w:pStyle w:val="AmColumnHeading"/>
            </w:pPr>
            <w:r w:rsidRPr="001E3FEC">
              <w:t>Texto da Comissão</w:t>
            </w:r>
          </w:p>
        </w:tc>
        <w:tc>
          <w:tcPr>
            <w:tcW w:w="4876" w:type="dxa"/>
          </w:tcPr>
          <w:p w14:paraId="1AD58271" w14:textId="77777777" w:rsidR="00740D3F" w:rsidRPr="001E3FEC" w:rsidRDefault="00740D3F" w:rsidP="00E04692">
            <w:pPr>
              <w:pStyle w:val="AmColumnHeading"/>
            </w:pPr>
            <w:r w:rsidRPr="001E3FEC">
              <w:t>Alteração</w:t>
            </w:r>
          </w:p>
        </w:tc>
      </w:tr>
      <w:tr w:rsidR="00740D3F" w:rsidRPr="001E3FEC" w14:paraId="0284AC61" w14:textId="77777777" w:rsidTr="00E04692">
        <w:trPr>
          <w:jc w:val="center"/>
        </w:trPr>
        <w:tc>
          <w:tcPr>
            <w:tcW w:w="4876" w:type="dxa"/>
          </w:tcPr>
          <w:p w14:paraId="0C1DB241" w14:textId="77777777" w:rsidR="00740D3F" w:rsidRPr="001E3FEC" w:rsidRDefault="00740D3F" w:rsidP="00E04692">
            <w:pPr>
              <w:pStyle w:val="Normal6a"/>
            </w:pPr>
          </w:p>
        </w:tc>
        <w:tc>
          <w:tcPr>
            <w:tcW w:w="4876" w:type="dxa"/>
          </w:tcPr>
          <w:p w14:paraId="6A4C0C67" w14:textId="77777777" w:rsidR="00740D3F" w:rsidRPr="001E3FEC" w:rsidRDefault="00740D3F" w:rsidP="00E04692">
            <w:pPr>
              <w:pStyle w:val="NormalBoldItalicCenter6a"/>
            </w:pPr>
            <w:r w:rsidRPr="001E3FEC">
              <w:t>Artigo 10.º-B</w:t>
            </w:r>
          </w:p>
        </w:tc>
      </w:tr>
      <w:tr w:rsidR="00740D3F" w:rsidRPr="001E3FEC" w14:paraId="0A97E029" w14:textId="77777777" w:rsidTr="00E04692">
        <w:trPr>
          <w:jc w:val="center"/>
        </w:trPr>
        <w:tc>
          <w:tcPr>
            <w:tcW w:w="4876" w:type="dxa"/>
          </w:tcPr>
          <w:p w14:paraId="36D5BA5D" w14:textId="77777777" w:rsidR="00740D3F" w:rsidRPr="001E3FEC" w:rsidRDefault="00740D3F" w:rsidP="00E04692">
            <w:pPr>
              <w:pStyle w:val="Normal6a"/>
            </w:pPr>
          </w:p>
        </w:tc>
        <w:tc>
          <w:tcPr>
            <w:tcW w:w="4876" w:type="dxa"/>
          </w:tcPr>
          <w:p w14:paraId="405B534F" w14:textId="77777777" w:rsidR="00740D3F" w:rsidRPr="001E3FEC" w:rsidRDefault="00740D3F" w:rsidP="00E04692">
            <w:pPr>
              <w:pStyle w:val="NormalBoldItalicCenter6a"/>
            </w:pPr>
            <w:r w:rsidRPr="001E3FEC">
              <w:t>Acompanhamento da aplicação do presente regulamento e dos direitos fundamentais</w:t>
            </w:r>
          </w:p>
        </w:tc>
      </w:tr>
      <w:tr w:rsidR="00740D3F" w:rsidRPr="001E3FEC" w14:paraId="458E489D" w14:textId="77777777" w:rsidTr="00E04692">
        <w:trPr>
          <w:jc w:val="center"/>
        </w:trPr>
        <w:tc>
          <w:tcPr>
            <w:tcW w:w="4876" w:type="dxa"/>
          </w:tcPr>
          <w:p w14:paraId="7F7F2BEE" w14:textId="77777777" w:rsidR="00740D3F" w:rsidRPr="001E3FEC" w:rsidRDefault="00740D3F" w:rsidP="00E04692">
            <w:pPr>
              <w:pStyle w:val="Normal6a"/>
            </w:pPr>
          </w:p>
        </w:tc>
        <w:tc>
          <w:tcPr>
            <w:tcW w:w="4876" w:type="dxa"/>
          </w:tcPr>
          <w:p w14:paraId="4CC53BA7" w14:textId="77777777" w:rsidR="00740D3F" w:rsidRPr="001E3FEC" w:rsidRDefault="00740D3F" w:rsidP="00E04692">
            <w:pPr>
              <w:pStyle w:val="Normal6a"/>
            </w:pPr>
            <w:r w:rsidRPr="001E3FEC">
              <w:rPr>
                <w:b/>
                <w:i/>
              </w:rPr>
              <w:t>1. A Comissão acompanha a aplicação do presente regulamento através de relatórios trimestrais sobre as pessoas transferidas para os diferentes Estados-Membros e sobre o número de pessoas a quem é concedida proteção internacional prima facie. Estes dados devem ser desagregados por idade, nacionalidade e sexo. Em caso de atrasos na execução das obrigações de recolocação, a Comissão convida os Estados-Membros a cumprirem as suas obrigações num prazo inferior a três meses.</w:t>
            </w:r>
          </w:p>
        </w:tc>
      </w:tr>
      <w:tr w:rsidR="00740D3F" w:rsidRPr="001E3FEC" w14:paraId="50CB868F" w14:textId="77777777" w:rsidTr="00E04692">
        <w:trPr>
          <w:jc w:val="center"/>
        </w:trPr>
        <w:tc>
          <w:tcPr>
            <w:tcW w:w="4876" w:type="dxa"/>
          </w:tcPr>
          <w:p w14:paraId="7E848BCB" w14:textId="77777777" w:rsidR="00740D3F" w:rsidRPr="001E3FEC" w:rsidRDefault="00740D3F" w:rsidP="00E04692">
            <w:pPr>
              <w:pStyle w:val="Normal6a"/>
            </w:pPr>
          </w:p>
        </w:tc>
        <w:tc>
          <w:tcPr>
            <w:tcW w:w="4876" w:type="dxa"/>
          </w:tcPr>
          <w:p w14:paraId="3DF3E601" w14:textId="77777777" w:rsidR="00740D3F" w:rsidRPr="001E3FEC" w:rsidRDefault="00740D3F" w:rsidP="00E04692">
            <w:pPr>
              <w:pStyle w:val="Normal6a"/>
            </w:pPr>
            <w:r w:rsidRPr="001E3FEC">
              <w:rPr>
                <w:b/>
                <w:i/>
              </w:rPr>
              <w:t>2. Com base no relatório anual da Comissão sobre a aplicação do acervo da UE em matéria de asilo a apresentar nos termos do Regulamento (UE) XXX/XXX [Regulamento Gestão do Asilo e da Migração], bem como nos relatórios da Agência para o Asilo, da Agência dos Direitos Fundamentais da União Europeia, do Conselho da Europa, do ACNUR e de outras partes interessadas relevantes, a Comissão Europeia dará início a processos por infração em caso de incumprimento repetido das suas obrigações de recolocação nos termos do presente regulamento ou se forem detetadas deficiências significativas na gestão dos procedimentos de análise dos pedidos de asilo ou das medidas de acolhimento de nacionais de países terceiros ou de apátridas que tenham sido transferidos.</w:t>
            </w:r>
          </w:p>
        </w:tc>
      </w:tr>
      <w:tr w:rsidR="00740D3F" w:rsidRPr="001E3FEC" w14:paraId="45B3ADEF" w14:textId="77777777" w:rsidTr="00E04692">
        <w:trPr>
          <w:jc w:val="center"/>
        </w:trPr>
        <w:tc>
          <w:tcPr>
            <w:tcW w:w="4876" w:type="dxa"/>
          </w:tcPr>
          <w:p w14:paraId="2AF5FFC1" w14:textId="77777777" w:rsidR="00740D3F" w:rsidRPr="001E3FEC" w:rsidRDefault="00740D3F" w:rsidP="00E04692">
            <w:pPr>
              <w:pStyle w:val="Normal6a"/>
            </w:pPr>
          </w:p>
        </w:tc>
        <w:tc>
          <w:tcPr>
            <w:tcW w:w="4876" w:type="dxa"/>
          </w:tcPr>
          <w:p w14:paraId="3A6166DB" w14:textId="77777777" w:rsidR="00740D3F" w:rsidRPr="001E3FEC" w:rsidRDefault="00740D3F" w:rsidP="00E04692">
            <w:pPr>
              <w:pStyle w:val="Normal6a"/>
            </w:pPr>
            <w:r w:rsidRPr="001E3FEC">
              <w:rPr>
                <w:b/>
                <w:i/>
              </w:rPr>
              <w:t>3. Todas as atividades de gestão de fronteiras nos territórios dos Estados-Membros durante situações de emergência, quer sejam realizadas por autoridades nacionais ou organismos relevantes da UE, bem como quaisquer atividades deste tipo realizadas por autoridades nacionais fora dos seus territórios e medidas tomadas pelos Estados-Membros em situações de emergência em matéria de asilo, são controladas ao abrigo do mecanismo de acompanhamento independente estabelecido no artigo 7.º do Regulamento (UE) XXX/XXX [Regulamento Triagem dos Nacionais de Países de Terceiros].</w:t>
            </w:r>
          </w:p>
        </w:tc>
      </w:tr>
    </w:tbl>
    <w:p w14:paraId="1924838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8D622B1" w14:textId="77777777" w:rsidR="00740D3F" w:rsidRPr="001E3FEC" w:rsidRDefault="00740D3F" w:rsidP="00740D3F">
      <w:r w:rsidRPr="001E3FEC">
        <w:rPr>
          <w:rStyle w:val="HideTWBExt"/>
          <w:noProof w:val="0"/>
        </w:rPr>
        <w:t>&lt;/Amend&gt;</w:t>
      </w:r>
    </w:p>
    <w:p w14:paraId="7DA675F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662</w:t>
      </w:r>
      <w:r w:rsidRPr="001E3FEC">
        <w:rPr>
          <w:rStyle w:val="HideTWBExt"/>
          <w:noProof w:val="0"/>
        </w:rPr>
        <w:t>&lt;/NumAm&gt;</w:t>
      </w:r>
    </w:p>
    <w:p w14:paraId="7607FFC8"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2BEC9C76" w14:textId="77777777" w:rsidR="00740D3F" w:rsidRPr="001E3FEC" w:rsidRDefault="00740D3F" w:rsidP="00740D3F">
      <w:pPr>
        <w:pStyle w:val="NormalBold"/>
      </w:pPr>
      <w:r w:rsidRPr="001E3FEC">
        <w:rPr>
          <w:rStyle w:val="HideTWBExt"/>
          <w:noProof w:val="0"/>
        </w:rPr>
        <w:t>&lt;/RepeatBlock-By&gt;</w:t>
      </w:r>
    </w:p>
    <w:p w14:paraId="2F3B17A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906879C" w14:textId="77777777" w:rsidR="00740D3F" w:rsidRPr="001E3FEC" w:rsidRDefault="00740D3F" w:rsidP="00740D3F">
      <w:pPr>
        <w:pStyle w:val="NormalBold"/>
      </w:pPr>
      <w:r w:rsidRPr="001E3FEC">
        <w:rPr>
          <w:rStyle w:val="HideTWBExt"/>
          <w:noProof w:val="0"/>
        </w:rPr>
        <w:t>&lt;Article&gt;</w:t>
      </w:r>
      <w:r w:rsidRPr="001E3FEC">
        <w:t>Capítulo V-A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1081C76" w14:textId="77777777" w:rsidTr="00E04692">
        <w:trPr>
          <w:trHeight w:hRule="exact" w:val="240"/>
          <w:jc w:val="center"/>
        </w:trPr>
        <w:tc>
          <w:tcPr>
            <w:tcW w:w="9752" w:type="dxa"/>
            <w:gridSpan w:val="2"/>
          </w:tcPr>
          <w:p w14:paraId="5A8D1269" w14:textId="77777777" w:rsidR="00740D3F" w:rsidRPr="001E3FEC" w:rsidRDefault="00740D3F" w:rsidP="00E04692"/>
        </w:tc>
      </w:tr>
      <w:tr w:rsidR="00740D3F" w:rsidRPr="001E3FEC" w14:paraId="7606E1DC" w14:textId="77777777" w:rsidTr="00E04692">
        <w:trPr>
          <w:trHeight w:val="240"/>
          <w:jc w:val="center"/>
        </w:trPr>
        <w:tc>
          <w:tcPr>
            <w:tcW w:w="4876" w:type="dxa"/>
          </w:tcPr>
          <w:p w14:paraId="5F38BE4C" w14:textId="77777777" w:rsidR="00740D3F" w:rsidRPr="001E3FEC" w:rsidRDefault="00740D3F" w:rsidP="00E04692">
            <w:pPr>
              <w:pStyle w:val="AmColumnHeading"/>
            </w:pPr>
            <w:r w:rsidRPr="001E3FEC">
              <w:t>Texto da Comissão</w:t>
            </w:r>
          </w:p>
        </w:tc>
        <w:tc>
          <w:tcPr>
            <w:tcW w:w="4876" w:type="dxa"/>
          </w:tcPr>
          <w:p w14:paraId="1EE944F3" w14:textId="77777777" w:rsidR="00740D3F" w:rsidRPr="001E3FEC" w:rsidRDefault="00740D3F" w:rsidP="00E04692">
            <w:pPr>
              <w:pStyle w:val="AmColumnHeading"/>
            </w:pPr>
            <w:r w:rsidRPr="001E3FEC">
              <w:t>Alteração</w:t>
            </w:r>
          </w:p>
        </w:tc>
      </w:tr>
      <w:tr w:rsidR="003E4C49" w:rsidRPr="001E3FEC" w14:paraId="499DF22B" w14:textId="77777777" w:rsidTr="00E04692">
        <w:trPr>
          <w:jc w:val="center"/>
        </w:trPr>
        <w:tc>
          <w:tcPr>
            <w:tcW w:w="4876" w:type="dxa"/>
          </w:tcPr>
          <w:p w14:paraId="49BE1EEC" w14:textId="77777777" w:rsidR="003E4C49" w:rsidRPr="001E3FEC" w:rsidRDefault="003E4C49" w:rsidP="00E04692">
            <w:pPr>
              <w:pStyle w:val="Normal6a"/>
            </w:pPr>
          </w:p>
        </w:tc>
        <w:tc>
          <w:tcPr>
            <w:tcW w:w="4876" w:type="dxa"/>
          </w:tcPr>
          <w:p w14:paraId="1DB526CB" w14:textId="6A20370A" w:rsidR="003E4C49" w:rsidRPr="001E3FEC" w:rsidRDefault="003E4C49" w:rsidP="003E4C49">
            <w:pPr>
              <w:pStyle w:val="Normal6a"/>
              <w:jc w:val="center"/>
              <w:rPr>
                <w:b/>
                <w:i/>
              </w:rPr>
            </w:pPr>
            <w:r w:rsidRPr="001E3FEC">
              <w:rPr>
                <w:b/>
                <w:i/>
              </w:rPr>
              <w:t>Capítulo V-A</w:t>
            </w:r>
          </w:p>
        </w:tc>
      </w:tr>
      <w:tr w:rsidR="00740D3F" w:rsidRPr="001E3FEC" w14:paraId="2B5B57D6" w14:textId="77777777" w:rsidTr="00E04692">
        <w:trPr>
          <w:jc w:val="center"/>
        </w:trPr>
        <w:tc>
          <w:tcPr>
            <w:tcW w:w="4876" w:type="dxa"/>
          </w:tcPr>
          <w:p w14:paraId="0113AEFC" w14:textId="77777777" w:rsidR="00740D3F" w:rsidRPr="001E3FEC" w:rsidRDefault="00740D3F" w:rsidP="00E04692">
            <w:pPr>
              <w:pStyle w:val="Normal6a"/>
            </w:pPr>
          </w:p>
        </w:tc>
        <w:tc>
          <w:tcPr>
            <w:tcW w:w="4876" w:type="dxa"/>
          </w:tcPr>
          <w:p w14:paraId="6B2CA8F9" w14:textId="4AEE8099" w:rsidR="00740D3F" w:rsidRPr="001E3FEC" w:rsidRDefault="00740D3F" w:rsidP="00E04692">
            <w:pPr>
              <w:pStyle w:val="Normal6a"/>
            </w:pPr>
            <w:r w:rsidRPr="001E3FEC">
              <w:rPr>
                <w:b/>
                <w:i/>
              </w:rPr>
              <w:t>Acompanhamento e duração de uma situação de crise</w:t>
            </w:r>
          </w:p>
        </w:tc>
      </w:tr>
    </w:tbl>
    <w:p w14:paraId="6A458A0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8CD0DDB" w14:textId="77777777" w:rsidR="00740D3F" w:rsidRPr="001E3FEC" w:rsidRDefault="00740D3F" w:rsidP="00740D3F">
      <w:r w:rsidRPr="001E3FEC">
        <w:rPr>
          <w:rStyle w:val="HideTWBExt"/>
          <w:noProof w:val="0"/>
        </w:rPr>
        <w:t>&lt;/Amend&gt;</w:t>
      </w:r>
    </w:p>
    <w:p w14:paraId="68ECB36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663</w:t>
      </w:r>
      <w:r w:rsidRPr="001E3FEC">
        <w:rPr>
          <w:rStyle w:val="HideTWBExt"/>
          <w:noProof w:val="0"/>
        </w:rPr>
        <w:t>&lt;/NumAm&gt;</w:t>
      </w:r>
    </w:p>
    <w:p w14:paraId="5BAB1E6E"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4EBB3BA6" w14:textId="77777777" w:rsidR="00740D3F" w:rsidRPr="001E3FEC" w:rsidRDefault="00740D3F" w:rsidP="00740D3F">
      <w:pPr>
        <w:pStyle w:val="NormalBold"/>
      </w:pPr>
      <w:r w:rsidRPr="001E3FEC">
        <w:rPr>
          <w:rStyle w:val="HideTWBExt"/>
          <w:noProof w:val="0"/>
        </w:rPr>
        <w:t>&lt;/RepeatBlock-By&gt;</w:t>
      </w:r>
    </w:p>
    <w:p w14:paraId="7FEC396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463060D" w14:textId="77777777" w:rsidR="00740D3F" w:rsidRPr="001E3FEC" w:rsidRDefault="00740D3F" w:rsidP="00740D3F">
      <w:pPr>
        <w:pStyle w:val="NormalBold"/>
      </w:pPr>
      <w:r w:rsidRPr="001E3FEC">
        <w:rPr>
          <w:rStyle w:val="HideTWBExt"/>
          <w:noProof w:val="0"/>
        </w:rPr>
        <w:t>&lt;Article&gt;</w:t>
      </w:r>
      <w:r w:rsidRPr="001E3FEC">
        <w:t>Artigo 10-A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720CD32" w14:textId="77777777" w:rsidTr="00E04692">
        <w:trPr>
          <w:trHeight w:hRule="exact" w:val="240"/>
          <w:jc w:val="center"/>
        </w:trPr>
        <w:tc>
          <w:tcPr>
            <w:tcW w:w="9752" w:type="dxa"/>
            <w:gridSpan w:val="2"/>
          </w:tcPr>
          <w:p w14:paraId="05EBEE47" w14:textId="77777777" w:rsidR="00740D3F" w:rsidRPr="001E3FEC" w:rsidRDefault="00740D3F" w:rsidP="00E04692"/>
        </w:tc>
      </w:tr>
      <w:tr w:rsidR="00740D3F" w:rsidRPr="001E3FEC" w14:paraId="42C1D5BF" w14:textId="77777777" w:rsidTr="00E04692">
        <w:trPr>
          <w:trHeight w:val="240"/>
          <w:jc w:val="center"/>
        </w:trPr>
        <w:tc>
          <w:tcPr>
            <w:tcW w:w="4876" w:type="dxa"/>
          </w:tcPr>
          <w:p w14:paraId="506CC1DE" w14:textId="77777777" w:rsidR="00740D3F" w:rsidRPr="001E3FEC" w:rsidRDefault="00740D3F" w:rsidP="00E04692">
            <w:pPr>
              <w:pStyle w:val="AmColumnHeading"/>
            </w:pPr>
            <w:r w:rsidRPr="001E3FEC">
              <w:t>Texto da Comissão</w:t>
            </w:r>
          </w:p>
        </w:tc>
        <w:tc>
          <w:tcPr>
            <w:tcW w:w="4876" w:type="dxa"/>
          </w:tcPr>
          <w:p w14:paraId="77563F28" w14:textId="77777777" w:rsidR="00740D3F" w:rsidRPr="001E3FEC" w:rsidRDefault="00740D3F" w:rsidP="00E04692">
            <w:pPr>
              <w:pStyle w:val="AmColumnHeading"/>
            </w:pPr>
            <w:r w:rsidRPr="001E3FEC">
              <w:t>Alteração</w:t>
            </w:r>
          </w:p>
        </w:tc>
      </w:tr>
      <w:tr w:rsidR="00740D3F" w:rsidRPr="001E3FEC" w14:paraId="58D9CDB8" w14:textId="77777777" w:rsidTr="00E04692">
        <w:trPr>
          <w:jc w:val="center"/>
        </w:trPr>
        <w:tc>
          <w:tcPr>
            <w:tcW w:w="4876" w:type="dxa"/>
          </w:tcPr>
          <w:p w14:paraId="2131CFBD" w14:textId="77777777" w:rsidR="00740D3F" w:rsidRPr="001E3FEC" w:rsidRDefault="00740D3F" w:rsidP="00E04692">
            <w:pPr>
              <w:pStyle w:val="Normal6a"/>
            </w:pPr>
          </w:p>
        </w:tc>
        <w:tc>
          <w:tcPr>
            <w:tcW w:w="4876" w:type="dxa"/>
          </w:tcPr>
          <w:p w14:paraId="0EFB46DA" w14:textId="77777777" w:rsidR="00740D3F" w:rsidRPr="001E3FEC" w:rsidRDefault="00740D3F" w:rsidP="00E04692">
            <w:pPr>
              <w:pStyle w:val="NormalBoldItalicCenter6a"/>
            </w:pPr>
            <w:r w:rsidRPr="001E3FEC">
              <w:t>Artigo 10.º-A</w:t>
            </w:r>
          </w:p>
        </w:tc>
      </w:tr>
      <w:tr w:rsidR="00740D3F" w:rsidRPr="001E3FEC" w14:paraId="2A44FDCD" w14:textId="77777777" w:rsidTr="00E04692">
        <w:trPr>
          <w:jc w:val="center"/>
        </w:trPr>
        <w:tc>
          <w:tcPr>
            <w:tcW w:w="4876" w:type="dxa"/>
          </w:tcPr>
          <w:p w14:paraId="36B5F259" w14:textId="77777777" w:rsidR="00740D3F" w:rsidRPr="001E3FEC" w:rsidRDefault="00740D3F" w:rsidP="00E04692">
            <w:pPr>
              <w:pStyle w:val="Normal6a"/>
            </w:pPr>
          </w:p>
        </w:tc>
        <w:tc>
          <w:tcPr>
            <w:tcW w:w="4876" w:type="dxa"/>
          </w:tcPr>
          <w:p w14:paraId="7D1F0663" w14:textId="77777777" w:rsidR="00740D3F" w:rsidRPr="001E3FEC" w:rsidRDefault="00740D3F" w:rsidP="00E04692">
            <w:pPr>
              <w:pStyle w:val="NormalBoldItalicCenter6a"/>
            </w:pPr>
            <w:r w:rsidRPr="001E3FEC">
              <w:t>Acompanhamento da aplicação das medidas de resposta à crise</w:t>
            </w:r>
          </w:p>
        </w:tc>
      </w:tr>
      <w:tr w:rsidR="00740D3F" w:rsidRPr="001E3FEC" w14:paraId="4C6F1AFC" w14:textId="77777777" w:rsidTr="00E04692">
        <w:trPr>
          <w:jc w:val="center"/>
        </w:trPr>
        <w:tc>
          <w:tcPr>
            <w:tcW w:w="4876" w:type="dxa"/>
          </w:tcPr>
          <w:p w14:paraId="33C96270" w14:textId="77777777" w:rsidR="00740D3F" w:rsidRPr="001E3FEC" w:rsidRDefault="00740D3F" w:rsidP="00E04692">
            <w:pPr>
              <w:pStyle w:val="Normal6a"/>
            </w:pPr>
          </w:p>
        </w:tc>
        <w:tc>
          <w:tcPr>
            <w:tcW w:w="4876" w:type="dxa"/>
          </w:tcPr>
          <w:p w14:paraId="4FD228AB" w14:textId="77777777" w:rsidR="00740D3F" w:rsidRPr="001E3FEC" w:rsidRDefault="00740D3F" w:rsidP="00E04692">
            <w:pPr>
              <w:pStyle w:val="Normal6a"/>
            </w:pPr>
            <w:r w:rsidRPr="001E3FEC">
              <w:rPr>
                <w:b/>
                <w:i/>
              </w:rPr>
              <w:t>1. A Comissão, em coordenação com o coordenador de crises da UE, é responsável pelo acompanhamento regular da aplicação do presente regulamento, incluindo os seguintes aspetos:</w:t>
            </w:r>
          </w:p>
        </w:tc>
      </w:tr>
      <w:tr w:rsidR="00740D3F" w:rsidRPr="001E3FEC" w14:paraId="01331922" w14:textId="77777777" w:rsidTr="00E04692">
        <w:trPr>
          <w:jc w:val="center"/>
        </w:trPr>
        <w:tc>
          <w:tcPr>
            <w:tcW w:w="4876" w:type="dxa"/>
          </w:tcPr>
          <w:p w14:paraId="5D6B20D8" w14:textId="77777777" w:rsidR="00740D3F" w:rsidRPr="001E3FEC" w:rsidRDefault="00740D3F" w:rsidP="00E04692">
            <w:pPr>
              <w:pStyle w:val="Normal6a"/>
            </w:pPr>
          </w:p>
        </w:tc>
        <w:tc>
          <w:tcPr>
            <w:tcW w:w="4876" w:type="dxa"/>
          </w:tcPr>
          <w:p w14:paraId="71D7DC80" w14:textId="77777777" w:rsidR="00740D3F" w:rsidRPr="001E3FEC" w:rsidRDefault="00740D3F" w:rsidP="00E04692">
            <w:pPr>
              <w:pStyle w:val="Normal6a"/>
            </w:pPr>
            <w:r w:rsidRPr="001E3FEC">
              <w:rPr>
                <w:b/>
                <w:i/>
              </w:rPr>
              <w:t>(a) O acesso de todos os intervenientes competentes às instalações utilizadas no contexto das medidas desencadeadas pelo presente regulamento;</w:t>
            </w:r>
          </w:p>
        </w:tc>
      </w:tr>
      <w:tr w:rsidR="00740D3F" w:rsidRPr="001E3FEC" w14:paraId="52AFAC24" w14:textId="77777777" w:rsidTr="00E04692">
        <w:trPr>
          <w:jc w:val="center"/>
        </w:trPr>
        <w:tc>
          <w:tcPr>
            <w:tcW w:w="4876" w:type="dxa"/>
          </w:tcPr>
          <w:p w14:paraId="2057DFEE" w14:textId="77777777" w:rsidR="00740D3F" w:rsidRPr="001E3FEC" w:rsidRDefault="00740D3F" w:rsidP="00E04692">
            <w:pPr>
              <w:pStyle w:val="Normal6a"/>
            </w:pPr>
          </w:p>
        </w:tc>
        <w:tc>
          <w:tcPr>
            <w:tcW w:w="4876" w:type="dxa"/>
          </w:tcPr>
          <w:p w14:paraId="6636783D" w14:textId="77777777" w:rsidR="00740D3F" w:rsidRPr="001E3FEC" w:rsidRDefault="00740D3F" w:rsidP="00E04692">
            <w:pPr>
              <w:pStyle w:val="Normal6a"/>
            </w:pPr>
            <w:r w:rsidRPr="001E3FEC">
              <w:rPr>
                <w:b/>
                <w:i/>
              </w:rPr>
              <w:t>(b) As condições de acolhimento e requisitos específicos para o procedimento de gestão de crises de asilo e para o procedimento de gestão de crises de regresso;</w:t>
            </w:r>
          </w:p>
        </w:tc>
      </w:tr>
      <w:tr w:rsidR="00740D3F" w:rsidRPr="001E3FEC" w14:paraId="0884F277" w14:textId="77777777" w:rsidTr="00E04692">
        <w:trPr>
          <w:jc w:val="center"/>
        </w:trPr>
        <w:tc>
          <w:tcPr>
            <w:tcW w:w="4876" w:type="dxa"/>
          </w:tcPr>
          <w:p w14:paraId="386BB97F" w14:textId="77777777" w:rsidR="00740D3F" w:rsidRPr="001E3FEC" w:rsidRDefault="00740D3F" w:rsidP="00E04692">
            <w:pPr>
              <w:pStyle w:val="Normal6a"/>
            </w:pPr>
          </w:p>
        </w:tc>
        <w:tc>
          <w:tcPr>
            <w:tcW w:w="4876" w:type="dxa"/>
          </w:tcPr>
          <w:p w14:paraId="17B7FD81" w14:textId="77777777" w:rsidR="00740D3F" w:rsidRPr="001E3FEC" w:rsidRDefault="00740D3F" w:rsidP="00E04692">
            <w:pPr>
              <w:pStyle w:val="Normal6a"/>
            </w:pPr>
            <w:r w:rsidRPr="001E3FEC">
              <w:rPr>
                <w:b/>
                <w:i/>
              </w:rPr>
              <w:t>(c) O respeito pelos direitos processuais, tais como o acesso a informação, assistência jurídica e representação e interpretação, ou pelo direito a um recurso efetivo;</w:t>
            </w:r>
          </w:p>
        </w:tc>
      </w:tr>
      <w:tr w:rsidR="00740D3F" w:rsidRPr="001E3FEC" w14:paraId="0D7F9D58" w14:textId="77777777" w:rsidTr="00E04692">
        <w:trPr>
          <w:jc w:val="center"/>
        </w:trPr>
        <w:tc>
          <w:tcPr>
            <w:tcW w:w="4876" w:type="dxa"/>
          </w:tcPr>
          <w:p w14:paraId="6F568656" w14:textId="77777777" w:rsidR="00740D3F" w:rsidRPr="001E3FEC" w:rsidRDefault="00740D3F" w:rsidP="00E04692">
            <w:pPr>
              <w:pStyle w:val="Normal6a"/>
            </w:pPr>
          </w:p>
        </w:tc>
        <w:tc>
          <w:tcPr>
            <w:tcW w:w="4876" w:type="dxa"/>
          </w:tcPr>
          <w:p w14:paraId="656C798A" w14:textId="77777777" w:rsidR="00740D3F" w:rsidRPr="001E3FEC" w:rsidRDefault="00740D3F" w:rsidP="00E04692">
            <w:pPr>
              <w:pStyle w:val="Normal6a"/>
            </w:pPr>
            <w:r w:rsidRPr="001E3FEC">
              <w:rPr>
                <w:b/>
                <w:i/>
              </w:rPr>
              <w:t>(d) A qualidade do processo de tomada de decisões no procedimento de gestão de crises de asilo e no procedimento de gestão de crises de regresso.</w:t>
            </w:r>
          </w:p>
        </w:tc>
      </w:tr>
      <w:tr w:rsidR="00740D3F" w:rsidRPr="001E3FEC" w14:paraId="714F8C21" w14:textId="77777777" w:rsidTr="00E04692">
        <w:trPr>
          <w:jc w:val="center"/>
        </w:trPr>
        <w:tc>
          <w:tcPr>
            <w:tcW w:w="4876" w:type="dxa"/>
          </w:tcPr>
          <w:p w14:paraId="73C3F642" w14:textId="77777777" w:rsidR="00740D3F" w:rsidRPr="001E3FEC" w:rsidRDefault="00740D3F" w:rsidP="00E04692">
            <w:pPr>
              <w:pStyle w:val="Normal6a"/>
            </w:pPr>
          </w:p>
        </w:tc>
        <w:tc>
          <w:tcPr>
            <w:tcW w:w="4876" w:type="dxa"/>
          </w:tcPr>
          <w:p w14:paraId="3FCB3225" w14:textId="77777777" w:rsidR="00740D3F" w:rsidRPr="001E3FEC" w:rsidRDefault="00740D3F" w:rsidP="00E04692">
            <w:pPr>
              <w:pStyle w:val="Normal6a"/>
            </w:pPr>
            <w:r w:rsidRPr="001E3FEC">
              <w:rPr>
                <w:b/>
                <w:i/>
              </w:rPr>
              <w:t>2. A Comissão alerta um Estado-Membro quando a capacidade de um local que tenha notificado nos termos do artigo 41.º, .º 14, do Regulamento (UE) XXX/XXX [Regulamento Procedimentos de Asilo] for temporariamente insuficiente para efeitos de tratamento dos requerentes.</w:t>
            </w:r>
          </w:p>
        </w:tc>
      </w:tr>
    </w:tbl>
    <w:p w14:paraId="13BFD44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13ED4FF" w14:textId="77777777" w:rsidR="00740D3F" w:rsidRPr="001E3FEC" w:rsidRDefault="00740D3F" w:rsidP="00740D3F">
      <w:r w:rsidRPr="001E3FEC">
        <w:rPr>
          <w:rStyle w:val="HideTWBExt"/>
          <w:noProof w:val="0"/>
        </w:rPr>
        <w:t>&lt;/Amend&gt;</w:t>
      </w:r>
    </w:p>
    <w:p w14:paraId="052266E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664</w:t>
      </w:r>
      <w:r w:rsidRPr="001E3FEC">
        <w:rPr>
          <w:rStyle w:val="HideTWBExt"/>
          <w:noProof w:val="0"/>
        </w:rPr>
        <w:t>&lt;/NumAm&gt;</w:t>
      </w:r>
    </w:p>
    <w:p w14:paraId="13D2EC30"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1DBBA45D" w14:textId="77777777" w:rsidR="00740D3F" w:rsidRPr="001E3FEC" w:rsidRDefault="00740D3F" w:rsidP="00740D3F">
      <w:pPr>
        <w:pStyle w:val="NormalBold"/>
      </w:pPr>
      <w:r w:rsidRPr="001E3FEC">
        <w:rPr>
          <w:rStyle w:val="HideTWBExt"/>
          <w:noProof w:val="0"/>
        </w:rPr>
        <w:t>&lt;/RepeatBlock-By&gt;</w:t>
      </w:r>
    </w:p>
    <w:p w14:paraId="429D3CB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52FAD93" w14:textId="77777777" w:rsidR="00740D3F" w:rsidRPr="001E3FEC" w:rsidRDefault="00740D3F" w:rsidP="00740D3F">
      <w:pPr>
        <w:pStyle w:val="NormalBold"/>
      </w:pPr>
      <w:r w:rsidRPr="001E3FEC">
        <w:rPr>
          <w:rStyle w:val="HideTWBExt"/>
          <w:noProof w:val="0"/>
        </w:rPr>
        <w:t>&lt;Article&gt;</w:t>
      </w:r>
      <w:r w:rsidRPr="001E3FEC">
        <w:t>Artigo 10-B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76786B7" w14:textId="77777777" w:rsidTr="00E04692">
        <w:trPr>
          <w:trHeight w:hRule="exact" w:val="240"/>
          <w:jc w:val="center"/>
        </w:trPr>
        <w:tc>
          <w:tcPr>
            <w:tcW w:w="9752" w:type="dxa"/>
            <w:gridSpan w:val="2"/>
          </w:tcPr>
          <w:p w14:paraId="31229980" w14:textId="77777777" w:rsidR="00740D3F" w:rsidRPr="001E3FEC" w:rsidRDefault="00740D3F" w:rsidP="00E04692"/>
        </w:tc>
      </w:tr>
      <w:tr w:rsidR="00740D3F" w:rsidRPr="001E3FEC" w14:paraId="1CCDA924" w14:textId="77777777" w:rsidTr="00E04692">
        <w:trPr>
          <w:trHeight w:val="240"/>
          <w:jc w:val="center"/>
        </w:trPr>
        <w:tc>
          <w:tcPr>
            <w:tcW w:w="4876" w:type="dxa"/>
          </w:tcPr>
          <w:p w14:paraId="79A7CB55" w14:textId="77777777" w:rsidR="00740D3F" w:rsidRPr="001E3FEC" w:rsidRDefault="00740D3F" w:rsidP="00E04692">
            <w:pPr>
              <w:pStyle w:val="AmColumnHeading"/>
            </w:pPr>
            <w:r w:rsidRPr="001E3FEC">
              <w:t>Texto da Comissão</w:t>
            </w:r>
          </w:p>
        </w:tc>
        <w:tc>
          <w:tcPr>
            <w:tcW w:w="4876" w:type="dxa"/>
          </w:tcPr>
          <w:p w14:paraId="35306634" w14:textId="77777777" w:rsidR="00740D3F" w:rsidRPr="001E3FEC" w:rsidRDefault="00740D3F" w:rsidP="00E04692">
            <w:pPr>
              <w:pStyle w:val="AmColumnHeading"/>
            </w:pPr>
            <w:r w:rsidRPr="001E3FEC">
              <w:t>Alteração</w:t>
            </w:r>
          </w:p>
        </w:tc>
      </w:tr>
      <w:tr w:rsidR="00740D3F" w:rsidRPr="001E3FEC" w14:paraId="07CCB74D" w14:textId="77777777" w:rsidTr="00E04692">
        <w:trPr>
          <w:jc w:val="center"/>
        </w:trPr>
        <w:tc>
          <w:tcPr>
            <w:tcW w:w="4876" w:type="dxa"/>
          </w:tcPr>
          <w:p w14:paraId="18DE9229" w14:textId="77777777" w:rsidR="00740D3F" w:rsidRPr="001E3FEC" w:rsidRDefault="00740D3F" w:rsidP="00E04692">
            <w:pPr>
              <w:pStyle w:val="Normal6a"/>
            </w:pPr>
          </w:p>
        </w:tc>
        <w:tc>
          <w:tcPr>
            <w:tcW w:w="4876" w:type="dxa"/>
          </w:tcPr>
          <w:p w14:paraId="2D99FEB2" w14:textId="77777777" w:rsidR="00740D3F" w:rsidRPr="001E3FEC" w:rsidRDefault="00740D3F" w:rsidP="00E04692">
            <w:pPr>
              <w:pStyle w:val="NormalBoldItalicCenter6a"/>
            </w:pPr>
            <w:r w:rsidRPr="001E3FEC">
              <w:t>Artigo 10.º-B</w:t>
            </w:r>
          </w:p>
        </w:tc>
      </w:tr>
      <w:tr w:rsidR="00740D3F" w:rsidRPr="001E3FEC" w14:paraId="71E858BC" w14:textId="77777777" w:rsidTr="00E04692">
        <w:trPr>
          <w:jc w:val="center"/>
        </w:trPr>
        <w:tc>
          <w:tcPr>
            <w:tcW w:w="4876" w:type="dxa"/>
          </w:tcPr>
          <w:p w14:paraId="53A0C722" w14:textId="77777777" w:rsidR="00740D3F" w:rsidRPr="001E3FEC" w:rsidRDefault="00740D3F" w:rsidP="00E04692">
            <w:pPr>
              <w:pStyle w:val="Normal6a"/>
            </w:pPr>
          </w:p>
        </w:tc>
        <w:tc>
          <w:tcPr>
            <w:tcW w:w="4876" w:type="dxa"/>
          </w:tcPr>
          <w:p w14:paraId="5A044C1A" w14:textId="77777777" w:rsidR="00740D3F" w:rsidRPr="001E3FEC" w:rsidRDefault="00740D3F" w:rsidP="00E04692">
            <w:pPr>
              <w:pStyle w:val="NormalBoldItalicCenter6a"/>
            </w:pPr>
            <w:r w:rsidRPr="001E3FEC">
              <w:t>Acompanhamento dos direitos fundamentais numa situação de crise</w:t>
            </w:r>
          </w:p>
        </w:tc>
      </w:tr>
      <w:tr w:rsidR="00740D3F" w:rsidRPr="001E3FEC" w14:paraId="50106535" w14:textId="77777777" w:rsidTr="00E04692">
        <w:trPr>
          <w:jc w:val="center"/>
        </w:trPr>
        <w:tc>
          <w:tcPr>
            <w:tcW w:w="4876" w:type="dxa"/>
          </w:tcPr>
          <w:p w14:paraId="79A11596" w14:textId="77777777" w:rsidR="00740D3F" w:rsidRPr="001E3FEC" w:rsidRDefault="00740D3F" w:rsidP="00E04692">
            <w:pPr>
              <w:pStyle w:val="Normal6a"/>
            </w:pPr>
          </w:p>
        </w:tc>
        <w:tc>
          <w:tcPr>
            <w:tcW w:w="4876" w:type="dxa"/>
          </w:tcPr>
          <w:p w14:paraId="33C60DE9" w14:textId="77777777" w:rsidR="00740D3F" w:rsidRPr="001E3FEC" w:rsidRDefault="00740D3F" w:rsidP="00E04692">
            <w:pPr>
              <w:pStyle w:val="Normal6a"/>
            </w:pPr>
            <w:r w:rsidRPr="001E3FEC">
              <w:rPr>
                <w:b/>
                <w:i/>
              </w:rPr>
              <w:t>1. As alegações de violação dos direitos fundamentais relacionadas com a aplicação do presente regulamento serão devidamente investigadas no âmbito do mecanismo de acompanhamento independente a que se refere o n.º 2 do presente artigo.</w:t>
            </w:r>
          </w:p>
        </w:tc>
      </w:tr>
      <w:tr w:rsidR="00740D3F" w:rsidRPr="001E3FEC" w14:paraId="59270D53" w14:textId="77777777" w:rsidTr="00E04692">
        <w:trPr>
          <w:jc w:val="center"/>
        </w:trPr>
        <w:tc>
          <w:tcPr>
            <w:tcW w:w="4876" w:type="dxa"/>
          </w:tcPr>
          <w:p w14:paraId="2007799F" w14:textId="77777777" w:rsidR="00740D3F" w:rsidRPr="001E3FEC" w:rsidRDefault="00740D3F" w:rsidP="00E04692">
            <w:pPr>
              <w:pStyle w:val="Normal6a"/>
            </w:pPr>
          </w:p>
        </w:tc>
        <w:tc>
          <w:tcPr>
            <w:tcW w:w="4876" w:type="dxa"/>
          </w:tcPr>
          <w:p w14:paraId="59D19AA8" w14:textId="77777777" w:rsidR="00740D3F" w:rsidRPr="001E3FEC" w:rsidRDefault="00740D3F" w:rsidP="00E04692">
            <w:pPr>
              <w:pStyle w:val="Normal6a"/>
            </w:pPr>
            <w:r w:rsidRPr="001E3FEC">
              <w:rPr>
                <w:b/>
                <w:i/>
              </w:rPr>
              <w:t>2. A Comissão cria um mecanismo de acompanhamento independente, em cooperação com os Estados-Membros e os órgãos, organismos e agências da União dotados de competências de acompanhamento, em especial a Agência dos Direitos Fundamentais da União Europeia, a Agência da União Europeia para o Asilo e a Agência Europeia da Guarda de Fronteiras e Costeira. Esse mecanismo deve ter como objetivo:</w:t>
            </w:r>
          </w:p>
        </w:tc>
      </w:tr>
      <w:tr w:rsidR="00740D3F" w:rsidRPr="001E3FEC" w14:paraId="1E8CD750" w14:textId="77777777" w:rsidTr="00E04692">
        <w:trPr>
          <w:jc w:val="center"/>
        </w:trPr>
        <w:tc>
          <w:tcPr>
            <w:tcW w:w="4876" w:type="dxa"/>
          </w:tcPr>
          <w:p w14:paraId="4A371161" w14:textId="77777777" w:rsidR="00740D3F" w:rsidRPr="001E3FEC" w:rsidRDefault="00740D3F" w:rsidP="00E04692">
            <w:pPr>
              <w:pStyle w:val="Normal6a"/>
            </w:pPr>
          </w:p>
        </w:tc>
        <w:tc>
          <w:tcPr>
            <w:tcW w:w="4876" w:type="dxa"/>
          </w:tcPr>
          <w:p w14:paraId="3DA2831D" w14:textId="77777777" w:rsidR="00740D3F" w:rsidRPr="001E3FEC" w:rsidRDefault="00740D3F" w:rsidP="00E04692">
            <w:pPr>
              <w:pStyle w:val="Normal6a"/>
            </w:pPr>
            <w:r w:rsidRPr="001E3FEC">
              <w:rPr>
                <w:b/>
                <w:i/>
              </w:rPr>
              <w:t>(a) Assegurar que todos os intervenientes envolvidos nas medidas desencadeadas pelo presente regulamento cumpram o direito da União e o direito internacional;</w:t>
            </w:r>
          </w:p>
        </w:tc>
      </w:tr>
      <w:tr w:rsidR="00740D3F" w:rsidRPr="001E3FEC" w14:paraId="4BD27030" w14:textId="77777777" w:rsidTr="00E04692">
        <w:trPr>
          <w:jc w:val="center"/>
        </w:trPr>
        <w:tc>
          <w:tcPr>
            <w:tcW w:w="4876" w:type="dxa"/>
          </w:tcPr>
          <w:p w14:paraId="1C2CE17F" w14:textId="77777777" w:rsidR="00740D3F" w:rsidRPr="001E3FEC" w:rsidRDefault="00740D3F" w:rsidP="00E04692">
            <w:pPr>
              <w:pStyle w:val="Normal6a"/>
            </w:pPr>
          </w:p>
        </w:tc>
        <w:tc>
          <w:tcPr>
            <w:tcW w:w="4876" w:type="dxa"/>
          </w:tcPr>
          <w:p w14:paraId="00D378EB" w14:textId="77777777" w:rsidR="00740D3F" w:rsidRPr="001E3FEC" w:rsidRDefault="00740D3F" w:rsidP="00E04692">
            <w:pPr>
              <w:pStyle w:val="Normal6a"/>
            </w:pPr>
            <w:r w:rsidRPr="001E3FEC">
              <w:rPr>
                <w:b/>
                <w:i/>
              </w:rPr>
              <w:t>(b) Assegurar o cumprimento, se for caso disso, das regras europeias em matéria de detenção de pessoas, nomeadamente as regras relativas aos fundamentos e à duração da detenção;</w:t>
            </w:r>
          </w:p>
        </w:tc>
      </w:tr>
      <w:tr w:rsidR="00740D3F" w:rsidRPr="001E3FEC" w14:paraId="18DC1B91" w14:textId="77777777" w:rsidTr="00E04692">
        <w:trPr>
          <w:jc w:val="center"/>
        </w:trPr>
        <w:tc>
          <w:tcPr>
            <w:tcW w:w="4876" w:type="dxa"/>
          </w:tcPr>
          <w:p w14:paraId="6326D0B5" w14:textId="77777777" w:rsidR="00740D3F" w:rsidRPr="001E3FEC" w:rsidRDefault="00740D3F" w:rsidP="00E04692">
            <w:pPr>
              <w:pStyle w:val="Normal6a"/>
            </w:pPr>
          </w:p>
        </w:tc>
        <w:tc>
          <w:tcPr>
            <w:tcW w:w="4876" w:type="dxa"/>
          </w:tcPr>
          <w:p w14:paraId="63218AF1" w14:textId="77777777" w:rsidR="00740D3F" w:rsidRPr="001E3FEC" w:rsidRDefault="00740D3F" w:rsidP="00E04692">
            <w:pPr>
              <w:pStyle w:val="Normal6a"/>
            </w:pPr>
            <w:r w:rsidRPr="001E3FEC">
              <w:rPr>
                <w:b/>
                <w:i/>
              </w:rPr>
              <w:t>(c) Assegurar que as alegações de violação dos direitos fundamentais relativos ao procedimento de gestão de crises de asilo e ao procedimento de gestão de crises de regresso, incluindo em relação ao acesso ao procedimento de asilo e ao princípio de não repulsão, são tratadas com eficácia e sem demora indevida.</w:t>
            </w:r>
          </w:p>
        </w:tc>
      </w:tr>
      <w:tr w:rsidR="00740D3F" w:rsidRPr="001E3FEC" w14:paraId="4360F06F" w14:textId="77777777" w:rsidTr="00E04692">
        <w:trPr>
          <w:jc w:val="center"/>
        </w:trPr>
        <w:tc>
          <w:tcPr>
            <w:tcW w:w="4876" w:type="dxa"/>
          </w:tcPr>
          <w:p w14:paraId="4F1A3F40" w14:textId="77777777" w:rsidR="00740D3F" w:rsidRPr="001E3FEC" w:rsidRDefault="00740D3F" w:rsidP="00E04692">
            <w:pPr>
              <w:pStyle w:val="Normal6a"/>
            </w:pPr>
          </w:p>
        </w:tc>
        <w:tc>
          <w:tcPr>
            <w:tcW w:w="4876" w:type="dxa"/>
          </w:tcPr>
          <w:p w14:paraId="3CF94F38" w14:textId="77777777" w:rsidR="00740D3F" w:rsidRPr="001E3FEC" w:rsidRDefault="00740D3F" w:rsidP="00E04692">
            <w:pPr>
              <w:pStyle w:val="Normal6a"/>
            </w:pPr>
            <w:r w:rsidRPr="001E3FEC">
              <w:rPr>
                <w:b/>
                <w:i/>
              </w:rPr>
              <w:t>A Comissão institui salvaguardas adequadas para garantir a independência do mecanismo de acompanhamento referido no primeiro parágrafo.</w:t>
            </w:r>
          </w:p>
        </w:tc>
      </w:tr>
      <w:tr w:rsidR="00740D3F" w:rsidRPr="001E3FEC" w14:paraId="40408791" w14:textId="77777777" w:rsidTr="00E04692">
        <w:trPr>
          <w:jc w:val="center"/>
        </w:trPr>
        <w:tc>
          <w:tcPr>
            <w:tcW w:w="4876" w:type="dxa"/>
          </w:tcPr>
          <w:p w14:paraId="78F4AB09" w14:textId="77777777" w:rsidR="00740D3F" w:rsidRPr="001E3FEC" w:rsidRDefault="00740D3F" w:rsidP="00E04692">
            <w:pPr>
              <w:pStyle w:val="Normal6a"/>
            </w:pPr>
          </w:p>
        </w:tc>
        <w:tc>
          <w:tcPr>
            <w:tcW w:w="4876" w:type="dxa"/>
          </w:tcPr>
          <w:p w14:paraId="5D527ADE" w14:textId="77777777" w:rsidR="00740D3F" w:rsidRPr="001E3FEC" w:rsidRDefault="00740D3F" w:rsidP="00E04692">
            <w:pPr>
              <w:pStyle w:val="Normal6a"/>
            </w:pPr>
            <w:r w:rsidRPr="001E3FEC">
              <w:rPr>
                <w:b/>
                <w:i/>
              </w:rPr>
              <w:t>A Agência dos Direitos Fundamentais da União Europeia fornece à Comissão orientações gerais sobre a criação do mecanismo de acompanhamento referido no primeiro parágrafo, incluindo em relação ao funcionamento independente do mecanismo, à metodologia de acompanhamento que utiliza e aos regimes de formação adequados.</w:t>
            </w:r>
          </w:p>
        </w:tc>
      </w:tr>
      <w:tr w:rsidR="00740D3F" w:rsidRPr="001E3FEC" w14:paraId="7A28947E" w14:textId="77777777" w:rsidTr="00E04692">
        <w:trPr>
          <w:jc w:val="center"/>
        </w:trPr>
        <w:tc>
          <w:tcPr>
            <w:tcW w:w="4876" w:type="dxa"/>
          </w:tcPr>
          <w:p w14:paraId="069D9541" w14:textId="77777777" w:rsidR="00740D3F" w:rsidRPr="001E3FEC" w:rsidRDefault="00740D3F" w:rsidP="00E04692">
            <w:pPr>
              <w:pStyle w:val="Normal6a"/>
            </w:pPr>
          </w:p>
        </w:tc>
        <w:tc>
          <w:tcPr>
            <w:tcW w:w="4876" w:type="dxa"/>
          </w:tcPr>
          <w:p w14:paraId="66738E57" w14:textId="77777777" w:rsidR="00740D3F" w:rsidRPr="001E3FEC" w:rsidRDefault="00740D3F" w:rsidP="00E04692">
            <w:pPr>
              <w:pStyle w:val="Normal6a"/>
            </w:pPr>
            <w:r w:rsidRPr="001E3FEC">
              <w:rPr>
                <w:b/>
                <w:i/>
              </w:rPr>
              <w:t>A Comissão pode convidar organizações e organismos nacionais, internacionais e não governamentais pertinentes para participarem no acompanhamento realizado como parte do mecanismo de acompanhamento referido no primeiro parágrafo.</w:t>
            </w:r>
          </w:p>
        </w:tc>
      </w:tr>
      <w:tr w:rsidR="00740D3F" w:rsidRPr="001E3FEC" w14:paraId="6F6EA3E5" w14:textId="77777777" w:rsidTr="00E04692">
        <w:trPr>
          <w:jc w:val="center"/>
        </w:trPr>
        <w:tc>
          <w:tcPr>
            <w:tcW w:w="4876" w:type="dxa"/>
          </w:tcPr>
          <w:p w14:paraId="01D58D67" w14:textId="77777777" w:rsidR="00740D3F" w:rsidRPr="001E3FEC" w:rsidRDefault="00740D3F" w:rsidP="00E04692">
            <w:pPr>
              <w:pStyle w:val="Normal6a"/>
            </w:pPr>
          </w:p>
        </w:tc>
        <w:tc>
          <w:tcPr>
            <w:tcW w:w="4876" w:type="dxa"/>
          </w:tcPr>
          <w:p w14:paraId="789E63FC" w14:textId="77777777" w:rsidR="00740D3F" w:rsidRPr="001E3FEC" w:rsidRDefault="00740D3F" w:rsidP="00E04692">
            <w:pPr>
              <w:pStyle w:val="Normal6a"/>
            </w:pPr>
            <w:r w:rsidRPr="001E3FEC">
              <w:rPr>
                <w:b/>
                <w:i/>
              </w:rPr>
              <w:t>3. Quando o acompanhamento realizado como parte do mecanismo de acompanhamento referido no n.º 2 determinar que houve violações dos direitos fundamentais, a Comissão adota as sanções adequadas e proporcionadas.</w:t>
            </w:r>
          </w:p>
        </w:tc>
      </w:tr>
    </w:tbl>
    <w:p w14:paraId="029287F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A761D37" w14:textId="77777777" w:rsidR="00740D3F" w:rsidRPr="001E3FEC" w:rsidRDefault="00740D3F" w:rsidP="00740D3F">
      <w:r w:rsidRPr="001E3FEC">
        <w:rPr>
          <w:rStyle w:val="HideTWBExt"/>
          <w:noProof w:val="0"/>
        </w:rPr>
        <w:t>&lt;/Amend&gt;</w:t>
      </w:r>
    </w:p>
    <w:p w14:paraId="18A5475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665</w:t>
      </w:r>
      <w:r w:rsidRPr="001E3FEC">
        <w:rPr>
          <w:rStyle w:val="HideTWBExt"/>
          <w:noProof w:val="0"/>
        </w:rPr>
        <w:t>&lt;/NumAm&gt;</w:t>
      </w:r>
    </w:p>
    <w:p w14:paraId="17AE513D"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156F3DF8" w14:textId="77777777" w:rsidR="00740D3F" w:rsidRPr="001E3FEC" w:rsidRDefault="00740D3F" w:rsidP="00740D3F">
      <w:pPr>
        <w:pStyle w:val="NormalBold"/>
      </w:pPr>
      <w:r w:rsidRPr="001E3FEC">
        <w:rPr>
          <w:rStyle w:val="HideTWBExt"/>
          <w:noProof w:val="0"/>
        </w:rPr>
        <w:t>&lt;/RepeatBlock-By&gt;</w:t>
      </w:r>
    </w:p>
    <w:p w14:paraId="67A91E6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DFFF795" w14:textId="77777777" w:rsidR="00740D3F" w:rsidRPr="001E3FEC" w:rsidRDefault="00740D3F" w:rsidP="00740D3F">
      <w:pPr>
        <w:pStyle w:val="NormalBold"/>
      </w:pPr>
      <w:r w:rsidRPr="001E3FEC">
        <w:rPr>
          <w:rStyle w:val="HideTWBExt"/>
          <w:noProof w:val="0"/>
        </w:rPr>
        <w:t>&lt;Article&gt;</w:t>
      </w:r>
      <w:r w:rsidRPr="001E3FEC">
        <w:t>Artigo 10-C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4BE0CEE" w14:textId="77777777" w:rsidTr="00E04692">
        <w:trPr>
          <w:trHeight w:hRule="exact" w:val="240"/>
          <w:jc w:val="center"/>
        </w:trPr>
        <w:tc>
          <w:tcPr>
            <w:tcW w:w="9752" w:type="dxa"/>
            <w:gridSpan w:val="2"/>
          </w:tcPr>
          <w:p w14:paraId="3FCA08BD" w14:textId="77777777" w:rsidR="00740D3F" w:rsidRPr="001E3FEC" w:rsidRDefault="00740D3F" w:rsidP="00E04692"/>
        </w:tc>
      </w:tr>
      <w:tr w:rsidR="00740D3F" w:rsidRPr="001E3FEC" w14:paraId="464BFD9F" w14:textId="77777777" w:rsidTr="00E04692">
        <w:trPr>
          <w:trHeight w:val="240"/>
          <w:jc w:val="center"/>
        </w:trPr>
        <w:tc>
          <w:tcPr>
            <w:tcW w:w="4876" w:type="dxa"/>
          </w:tcPr>
          <w:p w14:paraId="4A02F13C" w14:textId="77777777" w:rsidR="00740D3F" w:rsidRPr="001E3FEC" w:rsidRDefault="00740D3F" w:rsidP="00E04692">
            <w:pPr>
              <w:pStyle w:val="AmColumnHeading"/>
            </w:pPr>
            <w:r w:rsidRPr="001E3FEC">
              <w:t>Texto da Comissão</w:t>
            </w:r>
          </w:p>
        </w:tc>
        <w:tc>
          <w:tcPr>
            <w:tcW w:w="4876" w:type="dxa"/>
          </w:tcPr>
          <w:p w14:paraId="6DED5E6A" w14:textId="77777777" w:rsidR="00740D3F" w:rsidRPr="001E3FEC" w:rsidRDefault="00740D3F" w:rsidP="00E04692">
            <w:pPr>
              <w:pStyle w:val="AmColumnHeading"/>
            </w:pPr>
            <w:r w:rsidRPr="001E3FEC">
              <w:t>Alteração</w:t>
            </w:r>
          </w:p>
        </w:tc>
      </w:tr>
      <w:tr w:rsidR="00740D3F" w:rsidRPr="001E3FEC" w14:paraId="58A1A32F" w14:textId="77777777" w:rsidTr="00E04692">
        <w:trPr>
          <w:jc w:val="center"/>
        </w:trPr>
        <w:tc>
          <w:tcPr>
            <w:tcW w:w="4876" w:type="dxa"/>
          </w:tcPr>
          <w:p w14:paraId="6C4D9300" w14:textId="77777777" w:rsidR="00740D3F" w:rsidRPr="001E3FEC" w:rsidRDefault="00740D3F" w:rsidP="00E04692">
            <w:pPr>
              <w:pStyle w:val="Normal6a"/>
            </w:pPr>
          </w:p>
        </w:tc>
        <w:tc>
          <w:tcPr>
            <w:tcW w:w="4876" w:type="dxa"/>
          </w:tcPr>
          <w:p w14:paraId="770D69D2" w14:textId="77777777" w:rsidR="00740D3F" w:rsidRPr="001E3FEC" w:rsidRDefault="00740D3F" w:rsidP="00E04692">
            <w:pPr>
              <w:pStyle w:val="NormalBoldItalicCenter6a"/>
            </w:pPr>
            <w:r w:rsidRPr="001E3FEC">
              <w:t>Artigo 10.º-C</w:t>
            </w:r>
          </w:p>
        </w:tc>
      </w:tr>
      <w:tr w:rsidR="00740D3F" w:rsidRPr="001E3FEC" w14:paraId="7427F85C" w14:textId="77777777" w:rsidTr="00E04692">
        <w:trPr>
          <w:jc w:val="center"/>
        </w:trPr>
        <w:tc>
          <w:tcPr>
            <w:tcW w:w="4876" w:type="dxa"/>
          </w:tcPr>
          <w:p w14:paraId="4BFE32B1" w14:textId="77777777" w:rsidR="00740D3F" w:rsidRPr="001E3FEC" w:rsidRDefault="00740D3F" w:rsidP="00E04692">
            <w:pPr>
              <w:pStyle w:val="Normal6a"/>
            </w:pPr>
          </w:p>
        </w:tc>
        <w:tc>
          <w:tcPr>
            <w:tcW w:w="4876" w:type="dxa"/>
          </w:tcPr>
          <w:p w14:paraId="71EB8A5D" w14:textId="77777777" w:rsidR="00740D3F" w:rsidRPr="001E3FEC" w:rsidRDefault="00740D3F" w:rsidP="00E04692">
            <w:pPr>
              <w:pStyle w:val="NormalBoldItalicCenter6a"/>
            </w:pPr>
            <w:r w:rsidRPr="001E3FEC">
              <w:t>Fim de uma situação de crise</w:t>
            </w:r>
          </w:p>
        </w:tc>
      </w:tr>
      <w:tr w:rsidR="00740D3F" w:rsidRPr="001E3FEC" w14:paraId="1EE061F6" w14:textId="77777777" w:rsidTr="00E04692">
        <w:trPr>
          <w:jc w:val="center"/>
        </w:trPr>
        <w:tc>
          <w:tcPr>
            <w:tcW w:w="4876" w:type="dxa"/>
          </w:tcPr>
          <w:p w14:paraId="3C6FD4E3" w14:textId="77777777" w:rsidR="00740D3F" w:rsidRPr="001E3FEC" w:rsidRDefault="00740D3F" w:rsidP="00E04692">
            <w:pPr>
              <w:pStyle w:val="Normal6a"/>
            </w:pPr>
          </w:p>
        </w:tc>
        <w:tc>
          <w:tcPr>
            <w:tcW w:w="4876" w:type="dxa"/>
          </w:tcPr>
          <w:p w14:paraId="2946DEDC" w14:textId="77777777" w:rsidR="00740D3F" w:rsidRPr="001E3FEC" w:rsidRDefault="00740D3F" w:rsidP="00E04692">
            <w:pPr>
              <w:pStyle w:val="Normal6a"/>
            </w:pPr>
            <w:r w:rsidRPr="001E3FEC">
              <w:rPr>
                <w:b/>
                <w:i/>
              </w:rPr>
              <w:t>1. A Comissão, em conformidade com as suas obrigações nos termos do artigo 10.º-A, n.º 1, mantém a situação de crise sob controlo e revisão constantes no que respeita à necessidade e proporcionalidade das medidas de crise desencadeadas pelo presente regulamento.</w:t>
            </w:r>
          </w:p>
        </w:tc>
      </w:tr>
      <w:tr w:rsidR="00740D3F" w:rsidRPr="001E3FEC" w14:paraId="6819BF67" w14:textId="77777777" w:rsidTr="00E04692">
        <w:trPr>
          <w:jc w:val="center"/>
        </w:trPr>
        <w:tc>
          <w:tcPr>
            <w:tcW w:w="4876" w:type="dxa"/>
          </w:tcPr>
          <w:p w14:paraId="211ACB26" w14:textId="77777777" w:rsidR="00740D3F" w:rsidRPr="001E3FEC" w:rsidRDefault="00740D3F" w:rsidP="00E04692">
            <w:pPr>
              <w:pStyle w:val="Normal6a"/>
            </w:pPr>
          </w:p>
        </w:tc>
        <w:tc>
          <w:tcPr>
            <w:tcW w:w="4876" w:type="dxa"/>
          </w:tcPr>
          <w:p w14:paraId="1BF02DCD" w14:textId="77777777" w:rsidR="00740D3F" w:rsidRPr="001E3FEC" w:rsidRDefault="00740D3F" w:rsidP="00E04692">
            <w:pPr>
              <w:pStyle w:val="Normal6a"/>
            </w:pPr>
            <w:r w:rsidRPr="001E3FEC">
              <w:rPr>
                <w:b/>
                <w:i/>
              </w:rPr>
              <w:t>2. A situação de crise que desencadeia a aplicação das medidas previstas no presente regulamento permanecerá em vigor até a Comissão determinar que a situação de crise num Estado-Membro terminou,</w:t>
            </w:r>
          </w:p>
        </w:tc>
      </w:tr>
      <w:tr w:rsidR="00740D3F" w:rsidRPr="001E3FEC" w14:paraId="44C5BD57" w14:textId="77777777" w:rsidTr="00E04692">
        <w:trPr>
          <w:jc w:val="center"/>
        </w:trPr>
        <w:tc>
          <w:tcPr>
            <w:tcW w:w="4876" w:type="dxa"/>
          </w:tcPr>
          <w:p w14:paraId="3ED0B985" w14:textId="77777777" w:rsidR="00740D3F" w:rsidRPr="001E3FEC" w:rsidRDefault="00740D3F" w:rsidP="00E04692">
            <w:pPr>
              <w:pStyle w:val="Normal6a"/>
            </w:pPr>
          </w:p>
        </w:tc>
        <w:tc>
          <w:tcPr>
            <w:tcW w:w="4876" w:type="dxa"/>
          </w:tcPr>
          <w:p w14:paraId="6869FAC1" w14:textId="77777777" w:rsidR="00740D3F" w:rsidRPr="001E3FEC" w:rsidRDefault="00740D3F" w:rsidP="00E04692">
            <w:pPr>
              <w:pStyle w:val="Normal6a"/>
            </w:pPr>
            <w:r w:rsidRPr="001E3FEC">
              <w:rPr>
                <w:b/>
                <w:i/>
              </w:rPr>
              <w:t>por meio de um ato de execução nos termos do artigo 11.º. Baseará a sua decisão nos mesmos critérios que os enumerados no artigo 1.º-B, n.º 3.º-B.</w:t>
            </w:r>
          </w:p>
        </w:tc>
      </w:tr>
      <w:tr w:rsidR="00740D3F" w:rsidRPr="001E3FEC" w14:paraId="289C288C" w14:textId="77777777" w:rsidTr="00E04692">
        <w:trPr>
          <w:jc w:val="center"/>
        </w:trPr>
        <w:tc>
          <w:tcPr>
            <w:tcW w:w="4876" w:type="dxa"/>
          </w:tcPr>
          <w:p w14:paraId="70FD9CC7" w14:textId="77777777" w:rsidR="00740D3F" w:rsidRPr="001E3FEC" w:rsidRDefault="00740D3F" w:rsidP="00E04692">
            <w:pPr>
              <w:pStyle w:val="Normal6a"/>
            </w:pPr>
          </w:p>
        </w:tc>
        <w:tc>
          <w:tcPr>
            <w:tcW w:w="4876" w:type="dxa"/>
          </w:tcPr>
          <w:p w14:paraId="4C7466E4" w14:textId="77777777" w:rsidR="00740D3F" w:rsidRPr="001E3FEC" w:rsidRDefault="00740D3F" w:rsidP="00E04692">
            <w:pPr>
              <w:pStyle w:val="Normal6a"/>
            </w:pPr>
            <w:r w:rsidRPr="001E3FEC">
              <w:rPr>
                <w:b/>
                <w:i/>
              </w:rPr>
              <w:t>3. O Conselho pode apresentar um pedido fundamentado à Comissão para determinar que terminou uma situação de crise num Estado-Membro.</w:t>
            </w:r>
          </w:p>
        </w:tc>
      </w:tr>
    </w:tbl>
    <w:p w14:paraId="09CC560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F0D3C35" w14:textId="77777777" w:rsidR="00740D3F" w:rsidRPr="001E3FEC" w:rsidRDefault="00740D3F" w:rsidP="00740D3F">
      <w:r w:rsidRPr="001E3FEC">
        <w:rPr>
          <w:rStyle w:val="HideTWBExt"/>
          <w:noProof w:val="0"/>
        </w:rPr>
        <w:t>&lt;/Amend&gt;</w:t>
      </w:r>
    </w:p>
    <w:p w14:paraId="6F42778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666</w:t>
      </w:r>
      <w:r w:rsidRPr="001E3FEC">
        <w:rPr>
          <w:rStyle w:val="HideTWBExt"/>
          <w:noProof w:val="0"/>
        </w:rPr>
        <w:t>&lt;/NumAm&gt;</w:t>
      </w:r>
    </w:p>
    <w:p w14:paraId="63EFA57E" w14:textId="77777777" w:rsidR="00740D3F" w:rsidRPr="001E3FEC" w:rsidRDefault="00740D3F" w:rsidP="00740D3F">
      <w:pPr>
        <w:pStyle w:val="NormalBold"/>
      </w:pPr>
      <w:r w:rsidRPr="001E3FEC">
        <w:rPr>
          <w:rStyle w:val="HideTWBExt"/>
          <w:noProof w:val="0"/>
        </w:rPr>
        <w:t>&lt;RepeatBlock-By&gt;&lt;Members&gt;</w:t>
      </w:r>
      <w:r w:rsidRPr="001E3FEC">
        <w:t>Laura Ferrara</w:t>
      </w:r>
      <w:r w:rsidRPr="001E3FEC">
        <w:rPr>
          <w:rStyle w:val="HideTWBExt"/>
          <w:noProof w:val="0"/>
        </w:rPr>
        <w:t>&lt;/Members&gt;</w:t>
      </w:r>
    </w:p>
    <w:p w14:paraId="7BACC8EF" w14:textId="77777777" w:rsidR="00740D3F" w:rsidRPr="001E3FEC" w:rsidRDefault="00740D3F" w:rsidP="00740D3F">
      <w:pPr>
        <w:pStyle w:val="NormalBold"/>
      </w:pPr>
      <w:r w:rsidRPr="001E3FEC">
        <w:rPr>
          <w:rStyle w:val="HideTWBExt"/>
          <w:noProof w:val="0"/>
        </w:rPr>
        <w:t>&lt;/RepeatBlock-By&gt;</w:t>
      </w:r>
    </w:p>
    <w:p w14:paraId="2EA563D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9F357D1" w14:textId="77777777" w:rsidR="00740D3F" w:rsidRPr="001E3FEC" w:rsidRDefault="00740D3F" w:rsidP="00740D3F">
      <w:pPr>
        <w:pStyle w:val="NormalBold"/>
      </w:pPr>
      <w:r w:rsidRPr="001E3FEC">
        <w:rPr>
          <w:rStyle w:val="HideTWBExt"/>
          <w:noProof w:val="0"/>
        </w:rPr>
        <w:t>&lt;Article&gt;</w:t>
      </w:r>
      <w:r w:rsidRPr="001E3FEC">
        <w:t>Artigo 10-A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55E675A" w14:textId="77777777" w:rsidTr="00E04692">
        <w:trPr>
          <w:trHeight w:hRule="exact" w:val="240"/>
          <w:jc w:val="center"/>
        </w:trPr>
        <w:tc>
          <w:tcPr>
            <w:tcW w:w="9752" w:type="dxa"/>
            <w:gridSpan w:val="2"/>
          </w:tcPr>
          <w:p w14:paraId="277CAF50" w14:textId="77777777" w:rsidR="00740D3F" w:rsidRPr="001E3FEC" w:rsidRDefault="00740D3F" w:rsidP="00E04692"/>
        </w:tc>
      </w:tr>
      <w:tr w:rsidR="00740D3F" w:rsidRPr="001E3FEC" w14:paraId="11041E39" w14:textId="77777777" w:rsidTr="00E04692">
        <w:trPr>
          <w:trHeight w:val="240"/>
          <w:jc w:val="center"/>
        </w:trPr>
        <w:tc>
          <w:tcPr>
            <w:tcW w:w="4876" w:type="dxa"/>
          </w:tcPr>
          <w:p w14:paraId="41AFD8FD" w14:textId="77777777" w:rsidR="00740D3F" w:rsidRPr="001E3FEC" w:rsidRDefault="00740D3F" w:rsidP="00E04692">
            <w:pPr>
              <w:pStyle w:val="AmColumnHeading"/>
            </w:pPr>
            <w:r w:rsidRPr="001E3FEC">
              <w:t>Texto da Comissão</w:t>
            </w:r>
          </w:p>
        </w:tc>
        <w:tc>
          <w:tcPr>
            <w:tcW w:w="4876" w:type="dxa"/>
          </w:tcPr>
          <w:p w14:paraId="12242DF7" w14:textId="77777777" w:rsidR="00740D3F" w:rsidRPr="001E3FEC" w:rsidRDefault="00740D3F" w:rsidP="00E04692">
            <w:pPr>
              <w:pStyle w:val="AmColumnHeading"/>
            </w:pPr>
            <w:r w:rsidRPr="001E3FEC">
              <w:t>Alteração</w:t>
            </w:r>
          </w:p>
        </w:tc>
      </w:tr>
      <w:tr w:rsidR="00740D3F" w:rsidRPr="001E3FEC" w14:paraId="18588A8E" w14:textId="77777777" w:rsidTr="00E04692">
        <w:trPr>
          <w:jc w:val="center"/>
        </w:trPr>
        <w:tc>
          <w:tcPr>
            <w:tcW w:w="4876" w:type="dxa"/>
          </w:tcPr>
          <w:p w14:paraId="66081ABD" w14:textId="77777777" w:rsidR="00740D3F" w:rsidRPr="001E3FEC" w:rsidRDefault="00740D3F" w:rsidP="00E04692">
            <w:pPr>
              <w:pStyle w:val="Normal6a"/>
            </w:pPr>
          </w:p>
        </w:tc>
        <w:tc>
          <w:tcPr>
            <w:tcW w:w="4876" w:type="dxa"/>
          </w:tcPr>
          <w:p w14:paraId="5FF6C10A" w14:textId="77777777" w:rsidR="00740D3F" w:rsidRPr="001E3FEC" w:rsidRDefault="00740D3F" w:rsidP="00E04692">
            <w:pPr>
              <w:pStyle w:val="NormalBoldItalicCenter6a"/>
            </w:pPr>
            <w:r w:rsidRPr="001E3FEC">
              <w:t>Artigo 10.º-A</w:t>
            </w:r>
          </w:p>
        </w:tc>
      </w:tr>
      <w:tr w:rsidR="00740D3F" w:rsidRPr="001E3FEC" w14:paraId="32150A4E" w14:textId="77777777" w:rsidTr="00E04692">
        <w:trPr>
          <w:jc w:val="center"/>
        </w:trPr>
        <w:tc>
          <w:tcPr>
            <w:tcW w:w="4876" w:type="dxa"/>
          </w:tcPr>
          <w:p w14:paraId="17C82EF9" w14:textId="77777777" w:rsidR="00740D3F" w:rsidRPr="001E3FEC" w:rsidRDefault="00740D3F" w:rsidP="00E04692">
            <w:pPr>
              <w:pStyle w:val="Normal6a"/>
            </w:pPr>
          </w:p>
        </w:tc>
        <w:tc>
          <w:tcPr>
            <w:tcW w:w="4876" w:type="dxa"/>
          </w:tcPr>
          <w:p w14:paraId="75BEC193" w14:textId="77777777" w:rsidR="00740D3F" w:rsidRPr="001E3FEC" w:rsidRDefault="00740D3F" w:rsidP="00E04692">
            <w:pPr>
              <w:pStyle w:val="NormalBoldItalicCenter6a"/>
            </w:pPr>
            <w:r w:rsidRPr="001E3FEC">
              <w:t>Medidas para garantir o respeito pelas obrigações de solidariedade</w:t>
            </w:r>
          </w:p>
        </w:tc>
      </w:tr>
      <w:tr w:rsidR="00740D3F" w:rsidRPr="001E3FEC" w14:paraId="3F4F139B" w14:textId="77777777" w:rsidTr="00E04692">
        <w:trPr>
          <w:jc w:val="center"/>
        </w:trPr>
        <w:tc>
          <w:tcPr>
            <w:tcW w:w="4876" w:type="dxa"/>
          </w:tcPr>
          <w:p w14:paraId="6C392D5F" w14:textId="77777777" w:rsidR="00740D3F" w:rsidRPr="001E3FEC" w:rsidRDefault="00740D3F" w:rsidP="00E04692">
            <w:pPr>
              <w:pStyle w:val="Normal6a"/>
            </w:pPr>
          </w:p>
        </w:tc>
        <w:tc>
          <w:tcPr>
            <w:tcW w:w="4876" w:type="dxa"/>
          </w:tcPr>
          <w:p w14:paraId="688E89F3" w14:textId="77777777" w:rsidR="00740D3F" w:rsidRPr="001E3FEC" w:rsidRDefault="00740D3F" w:rsidP="00E04692">
            <w:pPr>
              <w:pStyle w:val="Normal6a"/>
            </w:pPr>
            <w:r w:rsidRPr="001E3FEC">
              <w:rPr>
                <w:b/>
                <w:i/>
              </w:rPr>
              <w:t>1. Caso um Estado-Membro não cumpra as obrigações de solidariedade previstas no presente regulamento, violando, desse modo, os princípios consagrados no artigo 80.º do Tratado sobre o Funcionamento da União Europeia, a Comissão pode adotar, conforme adequado, uma ou várias das medidas que se seguem. O procedimento referido no artigo 6.º do Regulamento (UE, Euratom) 2020/2092 do Parlamento Europeu e do Conselho, relativo a um regime geral de condicionalidade para a proteção do orçamento da União, aplica-se mutatis mutandi:</w:t>
            </w:r>
          </w:p>
        </w:tc>
      </w:tr>
      <w:tr w:rsidR="00740D3F" w:rsidRPr="001E3FEC" w14:paraId="0B4DB594" w14:textId="77777777" w:rsidTr="00E04692">
        <w:trPr>
          <w:jc w:val="center"/>
        </w:trPr>
        <w:tc>
          <w:tcPr>
            <w:tcW w:w="4876" w:type="dxa"/>
          </w:tcPr>
          <w:p w14:paraId="57B00377" w14:textId="77777777" w:rsidR="00740D3F" w:rsidRPr="001E3FEC" w:rsidRDefault="00740D3F" w:rsidP="00E04692">
            <w:pPr>
              <w:pStyle w:val="Normal6a"/>
            </w:pPr>
          </w:p>
        </w:tc>
        <w:tc>
          <w:tcPr>
            <w:tcW w:w="4876" w:type="dxa"/>
          </w:tcPr>
          <w:p w14:paraId="1681C420" w14:textId="77777777" w:rsidR="00740D3F" w:rsidRPr="001E3FEC" w:rsidRDefault="00740D3F" w:rsidP="00E04692">
            <w:pPr>
              <w:pStyle w:val="Normal6a"/>
            </w:pPr>
            <w:r w:rsidRPr="001E3FEC">
              <w:rPr>
                <w:b/>
                <w:i/>
              </w:rPr>
              <w:t>(a) Quando a Comissão executa o orçamento da União em regime de gestão direta ou indireta nos termos do artigo 62.º, n.º 1, alíneas a) e c), do Regulamento Financeiro, e quando o destinatário é uma entidade pública:</w:t>
            </w:r>
          </w:p>
        </w:tc>
      </w:tr>
      <w:tr w:rsidR="00740D3F" w:rsidRPr="001E3FEC" w14:paraId="05E261CE" w14:textId="77777777" w:rsidTr="00E04692">
        <w:trPr>
          <w:jc w:val="center"/>
        </w:trPr>
        <w:tc>
          <w:tcPr>
            <w:tcW w:w="4876" w:type="dxa"/>
          </w:tcPr>
          <w:p w14:paraId="3F3B99DA" w14:textId="77777777" w:rsidR="00740D3F" w:rsidRPr="001E3FEC" w:rsidRDefault="00740D3F" w:rsidP="00E04692">
            <w:pPr>
              <w:pStyle w:val="Normal6a"/>
            </w:pPr>
          </w:p>
        </w:tc>
        <w:tc>
          <w:tcPr>
            <w:tcW w:w="4876" w:type="dxa"/>
          </w:tcPr>
          <w:p w14:paraId="6C8A04AD" w14:textId="77777777" w:rsidR="00740D3F" w:rsidRPr="001E3FEC" w:rsidRDefault="00740D3F" w:rsidP="00E04692">
            <w:pPr>
              <w:pStyle w:val="Normal6a"/>
            </w:pPr>
            <w:r w:rsidRPr="001E3FEC">
              <w:rPr>
                <w:b/>
                <w:i/>
              </w:rPr>
              <w:t>(i) suspensão dos pagamentos ou da execução do compromisso jurídico, ou cessação do compromisso jurídico nos termos do artigo 131.º, n.º 3, do Regulamento Financeiro;</w:t>
            </w:r>
          </w:p>
        </w:tc>
      </w:tr>
      <w:tr w:rsidR="00740D3F" w:rsidRPr="001E3FEC" w14:paraId="7863D4C5" w14:textId="77777777" w:rsidTr="00E04692">
        <w:trPr>
          <w:jc w:val="center"/>
        </w:trPr>
        <w:tc>
          <w:tcPr>
            <w:tcW w:w="4876" w:type="dxa"/>
          </w:tcPr>
          <w:p w14:paraId="58CEC02D" w14:textId="77777777" w:rsidR="00740D3F" w:rsidRPr="001E3FEC" w:rsidRDefault="00740D3F" w:rsidP="00E04692">
            <w:pPr>
              <w:pStyle w:val="Normal6a"/>
            </w:pPr>
          </w:p>
        </w:tc>
        <w:tc>
          <w:tcPr>
            <w:tcW w:w="4876" w:type="dxa"/>
          </w:tcPr>
          <w:p w14:paraId="0EAF5BDD" w14:textId="77777777" w:rsidR="00740D3F" w:rsidRPr="001E3FEC" w:rsidRDefault="00740D3F" w:rsidP="00E04692">
            <w:pPr>
              <w:pStyle w:val="Normal6a"/>
            </w:pPr>
            <w:r w:rsidRPr="001E3FEC">
              <w:rPr>
                <w:b/>
                <w:i/>
              </w:rPr>
              <w:t>(ii) proibição de assumir novos compromissos jurídicos;</w:t>
            </w:r>
          </w:p>
        </w:tc>
      </w:tr>
      <w:tr w:rsidR="00740D3F" w:rsidRPr="001E3FEC" w14:paraId="0CC596B6" w14:textId="77777777" w:rsidTr="00E04692">
        <w:trPr>
          <w:jc w:val="center"/>
        </w:trPr>
        <w:tc>
          <w:tcPr>
            <w:tcW w:w="4876" w:type="dxa"/>
          </w:tcPr>
          <w:p w14:paraId="28E67F35" w14:textId="77777777" w:rsidR="00740D3F" w:rsidRPr="001E3FEC" w:rsidRDefault="00740D3F" w:rsidP="00E04692">
            <w:pPr>
              <w:pStyle w:val="Normal6a"/>
            </w:pPr>
          </w:p>
        </w:tc>
        <w:tc>
          <w:tcPr>
            <w:tcW w:w="4876" w:type="dxa"/>
          </w:tcPr>
          <w:p w14:paraId="2DAACEA0" w14:textId="77777777" w:rsidR="00740D3F" w:rsidRPr="001E3FEC" w:rsidRDefault="00740D3F" w:rsidP="00E04692">
            <w:pPr>
              <w:pStyle w:val="Normal6a"/>
            </w:pPr>
            <w:r w:rsidRPr="001E3FEC">
              <w:rPr>
                <w:b/>
                <w:i/>
              </w:rPr>
              <w:t>(iii) suspensão do desembolso das parcelas, no todo ou em parte, ou reembolso antecipado dos empréstimos garantidos pelo orçamento da União;</w:t>
            </w:r>
          </w:p>
        </w:tc>
      </w:tr>
      <w:tr w:rsidR="00740D3F" w:rsidRPr="001E3FEC" w14:paraId="5DCB0150" w14:textId="77777777" w:rsidTr="00E04692">
        <w:trPr>
          <w:jc w:val="center"/>
        </w:trPr>
        <w:tc>
          <w:tcPr>
            <w:tcW w:w="4876" w:type="dxa"/>
          </w:tcPr>
          <w:p w14:paraId="13337BA4" w14:textId="77777777" w:rsidR="00740D3F" w:rsidRPr="001E3FEC" w:rsidRDefault="00740D3F" w:rsidP="00E04692">
            <w:pPr>
              <w:pStyle w:val="Normal6a"/>
            </w:pPr>
          </w:p>
        </w:tc>
        <w:tc>
          <w:tcPr>
            <w:tcW w:w="4876" w:type="dxa"/>
          </w:tcPr>
          <w:p w14:paraId="391B0CE8" w14:textId="77777777" w:rsidR="00740D3F" w:rsidRPr="001E3FEC" w:rsidRDefault="00740D3F" w:rsidP="00E04692">
            <w:pPr>
              <w:pStyle w:val="Normal6a"/>
            </w:pPr>
            <w:r w:rsidRPr="001E3FEC">
              <w:rPr>
                <w:b/>
                <w:i/>
              </w:rPr>
              <w:t>(iv) suspensão ou redução da vantagem económica decorrente de um instrumento garantido pelo orçamento da União;</w:t>
            </w:r>
          </w:p>
        </w:tc>
      </w:tr>
      <w:tr w:rsidR="00740D3F" w:rsidRPr="001E3FEC" w14:paraId="16B769AD" w14:textId="77777777" w:rsidTr="00E04692">
        <w:trPr>
          <w:jc w:val="center"/>
        </w:trPr>
        <w:tc>
          <w:tcPr>
            <w:tcW w:w="4876" w:type="dxa"/>
          </w:tcPr>
          <w:p w14:paraId="4FFE3C85" w14:textId="77777777" w:rsidR="00740D3F" w:rsidRPr="001E3FEC" w:rsidRDefault="00740D3F" w:rsidP="00E04692">
            <w:pPr>
              <w:pStyle w:val="Normal6a"/>
            </w:pPr>
          </w:p>
        </w:tc>
        <w:tc>
          <w:tcPr>
            <w:tcW w:w="4876" w:type="dxa"/>
          </w:tcPr>
          <w:p w14:paraId="676487B7" w14:textId="77777777" w:rsidR="00740D3F" w:rsidRPr="001E3FEC" w:rsidRDefault="00740D3F" w:rsidP="00E04692">
            <w:pPr>
              <w:pStyle w:val="Normal6a"/>
            </w:pPr>
            <w:r w:rsidRPr="001E3FEC">
              <w:rPr>
                <w:b/>
                <w:i/>
              </w:rPr>
              <w:t>(v) proibição de celebrar novos acordos relativos a empréstimos ou outros instrumentos garantidos pelo orçamento da União;</w:t>
            </w:r>
          </w:p>
        </w:tc>
      </w:tr>
      <w:tr w:rsidR="00740D3F" w:rsidRPr="001E3FEC" w14:paraId="0DC1B41B" w14:textId="77777777" w:rsidTr="00E04692">
        <w:trPr>
          <w:jc w:val="center"/>
        </w:trPr>
        <w:tc>
          <w:tcPr>
            <w:tcW w:w="4876" w:type="dxa"/>
          </w:tcPr>
          <w:p w14:paraId="155DBE6F" w14:textId="77777777" w:rsidR="00740D3F" w:rsidRPr="001E3FEC" w:rsidRDefault="00740D3F" w:rsidP="00E04692">
            <w:pPr>
              <w:pStyle w:val="Normal6a"/>
            </w:pPr>
          </w:p>
        </w:tc>
        <w:tc>
          <w:tcPr>
            <w:tcW w:w="4876" w:type="dxa"/>
          </w:tcPr>
          <w:p w14:paraId="485F5EB9" w14:textId="77777777" w:rsidR="00740D3F" w:rsidRPr="001E3FEC" w:rsidRDefault="00740D3F" w:rsidP="00E04692">
            <w:pPr>
              <w:pStyle w:val="Normal6a"/>
            </w:pPr>
            <w:r w:rsidRPr="001E3FEC">
              <w:rPr>
                <w:b/>
                <w:i/>
              </w:rPr>
              <w:t>(b) Quando a Comissão executa o orçamento da União em regime de gestão partilhada com Estados-Membros nos termos do artigo 62.º, n.º 1, alínea b), do Regulamento Financeiro:</w:t>
            </w:r>
          </w:p>
        </w:tc>
      </w:tr>
      <w:tr w:rsidR="00740D3F" w:rsidRPr="001E3FEC" w14:paraId="2EBE8B74" w14:textId="77777777" w:rsidTr="00E04692">
        <w:trPr>
          <w:jc w:val="center"/>
        </w:trPr>
        <w:tc>
          <w:tcPr>
            <w:tcW w:w="4876" w:type="dxa"/>
          </w:tcPr>
          <w:p w14:paraId="5B271B91" w14:textId="77777777" w:rsidR="00740D3F" w:rsidRPr="001E3FEC" w:rsidRDefault="00740D3F" w:rsidP="00E04692">
            <w:pPr>
              <w:pStyle w:val="Normal6a"/>
            </w:pPr>
          </w:p>
        </w:tc>
        <w:tc>
          <w:tcPr>
            <w:tcW w:w="4876" w:type="dxa"/>
          </w:tcPr>
          <w:p w14:paraId="06596684" w14:textId="77777777" w:rsidR="00740D3F" w:rsidRPr="001E3FEC" w:rsidRDefault="00740D3F" w:rsidP="00E04692">
            <w:pPr>
              <w:pStyle w:val="Normal6a"/>
            </w:pPr>
            <w:r w:rsidRPr="001E3FEC">
              <w:rPr>
                <w:b/>
                <w:i/>
              </w:rPr>
              <w:t>(i) suspensão da aprovação de um ou mais programas ou alteração dessa suspensão;</w:t>
            </w:r>
          </w:p>
        </w:tc>
      </w:tr>
      <w:tr w:rsidR="00740D3F" w:rsidRPr="001E3FEC" w14:paraId="61FA5039" w14:textId="77777777" w:rsidTr="00E04692">
        <w:trPr>
          <w:jc w:val="center"/>
        </w:trPr>
        <w:tc>
          <w:tcPr>
            <w:tcW w:w="4876" w:type="dxa"/>
          </w:tcPr>
          <w:p w14:paraId="5EF8AF24" w14:textId="77777777" w:rsidR="00740D3F" w:rsidRPr="001E3FEC" w:rsidRDefault="00740D3F" w:rsidP="00E04692">
            <w:pPr>
              <w:pStyle w:val="Normal6a"/>
            </w:pPr>
          </w:p>
        </w:tc>
        <w:tc>
          <w:tcPr>
            <w:tcW w:w="4876" w:type="dxa"/>
          </w:tcPr>
          <w:p w14:paraId="0563D54B" w14:textId="77777777" w:rsidR="00740D3F" w:rsidRPr="001E3FEC" w:rsidRDefault="00740D3F" w:rsidP="00E04692">
            <w:pPr>
              <w:pStyle w:val="Normal6a"/>
            </w:pPr>
            <w:r w:rsidRPr="001E3FEC">
              <w:rPr>
                <w:b/>
                <w:i/>
              </w:rPr>
              <w:t>(ii) suspensão das autorizações;</w:t>
            </w:r>
          </w:p>
        </w:tc>
      </w:tr>
      <w:tr w:rsidR="00740D3F" w:rsidRPr="001E3FEC" w14:paraId="156E1829" w14:textId="77777777" w:rsidTr="00E04692">
        <w:trPr>
          <w:jc w:val="center"/>
        </w:trPr>
        <w:tc>
          <w:tcPr>
            <w:tcW w:w="4876" w:type="dxa"/>
          </w:tcPr>
          <w:p w14:paraId="5AE47A77" w14:textId="77777777" w:rsidR="00740D3F" w:rsidRPr="001E3FEC" w:rsidRDefault="00740D3F" w:rsidP="00E04692">
            <w:pPr>
              <w:pStyle w:val="Normal6a"/>
            </w:pPr>
          </w:p>
        </w:tc>
        <w:tc>
          <w:tcPr>
            <w:tcW w:w="4876" w:type="dxa"/>
          </w:tcPr>
          <w:p w14:paraId="0A3B0651" w14:textId="77777777" w:rsidR="00740D3F" w:rsidRPr="001E3FEC" w:rsidRDefault="00740D3F" w:rsidP="00E04692">
            <w:pPr>
              <w:pStyle w:val="Normal6a"/>
            </w:pPr>
            <w:r w:rsidRPr="001E3FEC">
              <w:rPr>
                <w:b/>
                <w:i/>
              </w:rPr>
              <w:t>(iii) uma redução das autorizações, nomeadamente através de correções financeiras ou transferências para outros programas de despesas;</w:t>
            </w:r>
          </w:p>
        </w:tc>
      </w:tr>
      <w:tr w:rsidR="00740D3F" w:rsidRPr="001E3FEC" w14:paraId="63295039" w14:textId="77777777" w:rsidTr="00E04692">
        <w:trPr>
          <w:jc w:val="center"/>
        </w:trPr>
        <w:tc>
          <w:tcPr>
            <w:tcW w:w="4876" w:type="dxa"/>
          </w:tcPr>
          <w:p w14:paraId="3BA1A25B" w14:textId="77777777" w:rsidR="00740D3F" w:rsidRPr="001E3FEC" w:rsidRDefault="00740D3F" w:rsidP="00E04692">
            <w:pPr>
              <w:pStyle w:val="Normal6a"/>
            </w:pPr>
          </w:p>
        </w:tc>
        <w:tc>
          <w:tcPr>
            <w:tcW w:w="4876" w:type="dxa"/>
          </w:tcPr>
          <w:p w14:paraId="42DE3F25" w14:textId="77777777" w:rsidR="00740D3F" w:rsidRPr="001E3FEC" w:rsidRDefault="00740D3F" w:rsidP="00E04692">
            <w:pPr>
              <w:pStyle w:val="Normal6a"/>
            </w:pPr>
            <w:r w:rsidRPr="001E3FEC">
              <w:rPr>
                <w:b/>
                <w:i/>
              </w:rPr>
              <w:t>(iv) redução dos pré-financiamentos;</w:t>
            </w:r>
          </w:p>
        </w:tc>
      </w:tr>
      <w:tr w:rsidR="00740D3F" w:rsidRPr="001E3FEC" w14:paraId="57651A80" w14:textId="77777777" w:rsidTr="00E04692">
        <w:trPr>
          <w:jc w:val="center"/>
        </w:trPr>
        <w:tc>
          <w:tcPr>
            <w:tcW w:w="4876" w:type="dxa"/>
          </w:tcPr>
          <w:p w14:paraId="42F7761F" w14:textId="77777777" w:rsidR="00740D3F" w:rsidRPr="001E3FEC" w:rsidRDefault="00740D3F" w:rsidP="00E04692">
            <w:pPr>
              <w:pStyle w:val="Normal6a"/>
            </w:pPr>
          </w:p>
        </w:tc>
        <w:tc>
          <w:tcPr>
            <w:tcW w:w="4876" w:type="dxa"/>
          </w:tcPr>
          <w:p w14:paraId="2A7B4DD1" w14:textId="77777777" w:rsidR="00740D3F" w:rsidRPr="001E3FEC" w:rsidRDefault="00740D3F" w:rsidP="00E04692">
            <w:pPr>
              <w:pStyle w:val="Normal6a"/>
            </w:pPr>
            <w:r w:rsidRPr="001E3FEC">
              <w:rPr>
                <w:b/>
                <w:i/>
              </w:rPr>
              <w:t>(v) interrupção dos prazos de pagamento;</w:t>
            </w:r>
          </w:p>
        </w:tc>
      </w:tr>
      <w:tr w:rsidR="00740D3F" w:rsidRPr="001E3FEC" w14:paraId="499527A6" w14:textId="77777777" w:rsidTr="00E04692">
        <w:trPr>
          <w:jc w:val="center"/>
        </w:trPr>
        <w:tc>
          <w:tcPr>
            <w:tcW w:w="4876" w:type="dxa"/>
          </w:tcPr>
          <w:p w14:paraId="5CB67697" w14:textId="77777777" w:rsidR="00740D3F" w:rsidRPr="001E3FEC" w:rsidRDefault="00740D3F" w:rsidP="00E04692">
            <w:pPr>
              <w:pStyle w:val="Normal6a"/>
            </w:pPr>
          </w:p>
        </w:tc>
        <w:tc>
          <w:tcPr>
            <w:tcW w:w="4876" w:type="dxa"/>
          </w:tcPr>
          <w:p w14:paraId="5EF073BE" w14:textId="77777777" w:rsidR="00740D3F" w:rsidRPr="001E3FEC" w:rsidRDefault="00740D3F" w:rsidP="00E04692">
            <w:pPr>
              <w:pStyle w:val="Normal6a"/>
            </w:pPr>
            <w:r w:rsidRPr="001E3FEC">
              <w:rPr>
                <w:b/>
                <w:i/>
              </w:rPr>
              <w:t>(vi) suspensão dos pagamentos.</w:t>
            </w:r>
          </w:p>
        </w:tc>
      </w:tr>
    </w:tbl>
    <w:p w14:paraId="7A1EED2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{IT}</w:t>
      </w:r>
      <w:r w:rsidRPr="001E3FEC">
        <w:t>it</w:t>
      </w:r>
      <w:r w:rsidRPr="001E3FEC">
        <w:rPr>
          <w:rStyle w:val="HideTWBExt"/>
          <w:noProof w:val="0"/>
        </w:rPr>
        <w:t>&lt;/Original&gt;</w:t>
      </w:r>
    </w:p>
    <w:p w14:paraId="43EE87D4" w14:textId="04EA6002" w:rsidR="00740D3F" w:rsidRPr="001E3FEC" w:rsidRDefault="00740D3F" w:rsidP="00740D3F">
      <w:pPr>
        <w:pStyle w:val="AmNumberTabs"/>
      </w:pPr>
      <w:r w:rsidRPr="001E3FEC">
        <w:rPr>
          <w:rStyle w:val="HideTWBExt"/>
          <w:noProof w:val="0"/>
        </w:rPr>
        <w:t>&lt;/Amend&gt;&lt;Amend&gt;</w:t>
      </w:r>
      <w:r w:rsidRPr="001E3FEC">
        <w:t>Alteração</w:t>
      </w:r>
      <w:r w:rsidRPr="001E3FEC">
        <w:tab/>
      </w:r>
      <w:r w:rsidRPr="001E3FEC">
        <w:tab/>
      </w:r>
      <w:r w:rsidRPr="001E3FEC">
        <w:rPr>
          <w:rStyle w:val="HideTWBExt"/>
          <w:noProof w:val="0"/>
        </w:rPr>
        <w:t>&lt;NumAm&gt;</w:t>
      </w:r>
      <w:r w:rsidRPr="001E3FEC">
        <w:t>667</w:t>
      </w:r>
      <w:r w:rsidRPr="001E3FEC">
        <w:rPr>
          <w:rStyle w:val="HideTWBExt"/>
          <w:noProof w:val="0"/>
        </w:rPr>
        <w:t>&lt;/NumAm&gt;</w:t>
      </w:r>
    </w:p>
    <w:p w14:paraId="30DD9F11"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412C1ADB" w14:textId="77777777" w:rsidR="00740D3F" w:rsidRPr="001E3FEC" w:rsidRDefault="00740D3F" w:rsidP="00740D3F">
      <w:pPr>
        <w:pStyle w:val="NormalBold"/>
      </w:pPr>
      <w:r w:rsidRPr="001E3FEC">
        <w:rPr>
          <w:rStyle w:val="HideTWBExt"/>
          <w:noProof w:val="0"/>
        </w:rPr>
        <w:t>&lt;/RepeatBlock-By&gt;</w:t>
      </w:r>
    </w:p>
    <w:p w14:paraId="540F0891"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FC887AD" w14:textId="77777777" w:rsidR="00740D3F" w:rsidRPr="001E3FEC" w:rsidRDefault="00740D3F" w:rsidP="00740D3F">
      <w:pPr>
        <w:pStyle w:val="NormalBold"/>
      </w:pPr>
      <w:r w:rsidRPr="001E3FEC">
        <w:rPr>
          <w:rStyle w:val="HideTWBExt"/>
          <w:noProof w:val="0"/>
        </w:rPr>
        <w:t>&lt;Article&gt;</w:t>
      </w:r>
      <w:r w:rsidRPr="001E3FEC">
        <w:t>Artigo 11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7A36639" w14:textId="77777777" w:rsidTr="00E04692">
        <w:trPr>
          <w:trHeight w:hRule="exact" w:val="240"/>
          <w:jc w:val="center"/>
        </w:trPr>
        <w:tc>
          <w:tcPr>
            <w:tcW w:w="9752" w:type="dxa"/>
            <w:gridSpan w:val="2"/>
          </w:tcPr>
          <w:p w14:paraId="2B09F25B" w14:textId="77777777" w:rsidR="00740D3F" w:rsidRPr="001E3FEC" w:rsidRDefault="00740D3F" w:rsidP="00E04692"/>
        </w:tc>
      </w:tr>
      <w:tr w:rsidR="00740D3F" w:rsidRPr="001E3FEC" w14:paraId="0EA51C45" w14:textId="77777777" w:rsidTr="00E04692">
        <w:trPr>
          <w:trHeight w:val="240"/>
          <w:jc w:val="center"/>
        </w:trPr>
        <w:tc>
          <w:tcPr>
            <w:tcW w:w="4876" w:type="dxa"/>
          </w:tcPr>
          <w:p w14:paraId="12957865" w14:textId="77777777" w:rsidR="00740D3F" w:rsidRPr="001E3FEC" w:rsidRDefault="00740D3F" w:rsidP="00E04692">
            <w:pPr>
              <w:pStyle w:val="AmColumnHeading"/>
            </w:pPr>
            <w:r w:rsidRPr="001E3FEC">
              <w:t>Texto da Comissão</w:t>
            </w:r>
          </w:p>
        </w:tc>
        <w:tc>
          <w:tcPr>
            <w:tcW w:w="4876" w:type="dxa"/>
          </w:tcPr>
          <w:p w14:paraId="0B386C73" w14:textId="77777777" w:rsidR="00740D3F" w:rsidRPr="001E3FEC" w:rsidRDefault="00740D3F" w:rsidP="00E04692">
            <w:pPr>
              <w:pStyle w:val="AmColumnHeading"/>
            </w:pPr>
            <w:r w:rsidRPr="001E3FEC">
              <w:t>Alteração</w:t>
            </w:r>
          </w:p>
        </w:tc>
      </w:tr>
      <w:tr w:rsidR="00740D3F" w:rsidRPr="001E3FEC" w14:paraId="48263364" w14:textId="77777777" w:rsidTr="00E04692">
        <w:trPr>
          <w:jc w:val="center"/>
        </w:trPr>
        <w:tc>
          <w:tcPr>
            <w:tcW w:w="4876" w:type="dxa"/>
          </w:tcPr>
          <w:p w14:paraId="6F3A4826" w14:textId="77777777" w:rsidR="00740D3F" w:rsidRPr="001E3FEC" w:rsidRDefault="00740D3F" w:rsidP="00E04692">
            <w:pPr>
              <w:pStyle w:val="NormalBoldItalicCenter6a"/>
            </w:pPr>
            <w:r w:rsidRPr="001E3FEC">
              <w:t>Artigo 11.º</w:t>
            </w:r>
          </w:p>
        </w:tc>
        <w:tc>
          <w:tcPr>
            <w:tcW w:w="4876" w:type="dxa"/>
          </w:tcPr>
          <w:p w14:paraId="29EEC5C7" w14:textId="77777777" w:rsidR="00740D3F" w:rsidRPr="001E3FEC" w:rsidRDefault="00740D3F" w:rsidP="00E04692">
            <w:pPr>
              <w:pStyle w:val="Normal6a"/>
            </w:pPr>
            <w:r w:rsidRPr="001E3FEC">
              <w:rPr>
                <w:b/>
                <w:i/>
              </w:rPr>
              <w:t>Suprimido</w:t>
            </w:r>
          </w:p>
        </w:tc>
      </w:tr>
      <w:tr w:rsidR="00740D3F" w:rsidRPr="001E3FEC" w14:paraId="6CF442FA" w14:textId="77777777" w:rsidTr="00E04692">
        <w:trPr>
          <w:jc w:val="center"/>
        </w:trPr>
        <w:tc>
          <w:tcPr>
            <w:tcW w:w="4876" w:type="dxa"/>
          </w:tcPr>
          <w:p w14:paraId="7C8E63D5" w14:textId="77777777" w:rsidR="00740D3F" w:rsidRPr="001E3FEC" w:rsidRDefault="00740D3F" w:rsidP="00E04692">
            <w:pPr>
              <w:pStyle w:val="NormalBoldItalicCenter6a"/>
            </w:pPr>
            <w:r w:rsidRPr="001E3FEC">
              <w:t>Adoção dos atos de execução</w:t>
            </w:r>
          </w:p>
        </w:tc>
        <w:tc>
          <w:tcPr>
            <w:tcW w:w="4876" w:type="dxa"/>
          </w:tcPr>
          <w:p w14:paraId="7D98E0C8" w14:textId="77777777" w:rsidR="00740D3F" w:rsidRPr="001E3FEC" w:rsidRDefault="00740D3F" w:rsidP="00E04692">
            <w:pPr>
              <w:pStyle w:val="Normal6a"/>
            </w:pPr>
          </w:p>
        </w:tc>
      </w:tr>
      <w:tr w:rsidR="00740D3F" w:rsidRPr="001E3FEC" w14:paraId="14F0A687" w14:textId="77777777" w:rsidTr="00E04692">
        <w:trPr>
          <w:jc w:val="center"/>
        </w:trPr>
        <w:tc>
          <w:tcPr>
            <w:tcW w:w="4876" w:type="dxa"/>
          </w:tcPr>
          <w:p w14:paraId="71BA676E" w14:textId="77777777" w:rsidR="00740D3F" w:rsidRPr="001E3FEC" w:rsidRDefault="00740D3F" w:rsidP="00E04692">
            <w:pPr>
              <w:pStyle w:val="Normal6a"/>
            </w:pPr>
            <w:r w:rsidRPr="001E3FEC">
              <w:rPr>
                <w:b/>
                <w:i/>
              </w:rPr>
              <w:t>1. A Comissão adota atos de execução relativos à autorização da aplicação das regras processuais derrogatórias previstas nos artigos 4.º, 5.º e 6.º, e ao acionamento da concessão do estatuto de proteção imediata nos termos do artigo 10.º. Os referidos atos de execução são adotados de acordo com o procedimento de apreciação previsto no artigo 12.º, n.º 2.</w:t>
            </w:r>
          </w:p>
        </w:tc>
        <w:tc>
          <w:tcPr>
            <w:tcW w:w="4876" w:type="dxa"/>
          </w:tcPr>
          <w:p w14:paraId="171ED57C" w14:textId="77777777" w:rsidR="00740D3F" w:rsidRPr="001E3FEC" w:rsidRDefault="00740D3F" w:rsidP="00E04692">
            <w:pPr>
              <w:pStyle w:val="Normal6a"/>
            </w:pPr>
          </w:p>
        </w:tc>
      </w:tr>
      <w:tr w:rsidR="00740D3F" w:rsidRPr="001E3FEC" w14:paraId="40D6B32F" w14:textId="77777777" w:rsidTr="00E04692">
        <w:trPr>
          <w:jc w:val="center"/>
        </w:trPr>
        <w:tc>
          <w:tcPr>
            <w:tcW w:w="4876" w:type="dxa"/>
          </w:tcPr>
          <w:p w14:paraId="6F315086" w14:textId="77777777" w:rsidR="00740D3F" w:rsidRPr="001E3FEC" w:rsidRDefault="00740D3F" w:rsidP="00E04692">
            <w:pPr>
              <w:pStyle w:val="Normal6a"/>
            </w:pPr>
            <w:r w:rsidRPr="001E3FEC">
              <w:rPr>
                <w:b/>
                <w:i/>
              </w:rPr>
              <w:t>2. Por imperativos de urgência devidamente justificados devido a uma situação de crise vivida num Estado-Membro a que se refere o artigo 1.º, n.º 2, a Comissão adota imediatamente os atos de execução aplicáveis relativos à autorização da aplicação das regras processuais derrogatórias previstas nos artigos 4.º, 5.º e 6.º e ao acionamento da concessão do estatuto de proteção imediata nos termos do artigo 10.º. Os referidos atos de execução são adotados pelo procedimento a que se refere o artigo 12.º, n.º 3.</w:t>
            </w:r>
          </w:p>
        </w:tc>
        <w:tc>
          <w:tcPr>
            <w:tcW w:w="4876" w:type="dxa"/>
          </w:tcPr>
          <w:p w14:paraId="51EB0975" w14:textId="77777777" w:rsidR="00740D3F" w:rsidRPr="001E3FEC" w:rsidRDefault="00740D3F" w:rsidP="00E04692">
            <w:pPr>
              <w:pStyle w:val="Normal6a"/>
            </w:pPr>
          </w:p>
        </w:tc>
      </w:tr>
      <w:tr w:rsidR="00740D3F" w:rsidRPr="001E3FEC" w14:paraId="63BCC05B" w14:textId="77777777" w:rsidTr="00E04692">
        <w:trPr>
          <w:jc w:val="center"/>
        </w:trPr>
        <w:tc>
          <w:tcPr>
            <w:tcW w:w="4876" w:type="dxa"/>
          </w:tcPr>
          <w:p w14:paraId="07A4D836" w14:textId="77777777" w:rsidR="00740D3F" w:rsidRPr="001E3FEC" w:rsidRDefault="00740D3F" w:rsidP="00E04692">
            <w:pPr>
              <w:pStyle w:val="Normal6a"/>
            </w:pPr>
            <w:r w:rsidRPr="001E3FEC">
              <w:rPr>
                <w:b/>
                <w:i/>
              </w:rPr>
              <w:t>3. Os atos de execução mantêm-se em vigor por um período máximo de um ano.</w:t>
            </w:r>
          </w:p>
        </w:tc>
        <w:tc>
          <w:tcPr>
            <w:tcW w:w="4876" w:type="dxa"/>
          </w:tcPr>
          <w:p w14:paraId="5A0743B1" w14:textId="77777777" w:rsidR="00740D3F" w:rsidRPr="001E3FEC" w:rsidRDefault="00740D3F" w:rsidP="00E04692">
            <w:pPr>
              <w:pStyle w:val="Normal6a"/>
            </w:pPr>
          </w:p>
        </w:tc>
      </w:tr>
    </w:tbl>
    <w:p w14:paraId="5B2C41D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BE6CCB1" w14:textId="77777777" w:rsidR="00740D3F" w:rsidRPr="001E3FEC" w:rsidRDefault="00740D3F" w:rsidP="00740D3F">
      <w:r w:rsidRPr="001E3FEC">
        <w:rPr>
          <w:rStyle w:val="HideTWBExt"/>
          <w:noProof w:val="0"/>
        </w:rPr>
        <w:t>&lt;/Amend&gt;</w:t>
      </w:r>
    </w:p>
    <w:p w14:paraId="6A76927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668</w:t>
      </w:r>
      <w:r w:rsidRPr="001E3FEC">
        <w:rPr>
          <w:rStyle w:val="HideTWBExt"/>
          <w:noProof w:val="0"/>
        </w:rPr>
        <w:t>&lt;/NumAm&gt;</w:t>
      </w:r>
    </w:p>
    <w:p w14:paraId="61DE6A59"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2CA2C73A" w14:textId="77777777" w:rsidR="00740D3F" w:rsidRPr="001E3FEC" w:rsidRDefault="00740D3F" w:rsidP="00740D3F">
      <w:pPr>
        <w:pStyle w:val="NormalBold"/>
      </w:pPr>
      <w:r w:rsidRPr="001E3FEC">
        <w:rPr>
          <w:rStyle w:val="HideTWBExt"/>
          <w:noProof w:val="0"/>
        </w:rPr>
        <w:t>&lt;/RepeatBlock-By&gt;</w:t>
      </w:r>
    </w:p>
    <w:p w14:paraId="7BC1CF5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53B28B2" w14:textId="77777777" w:rsidR="00740D3F" w:rsidRPr="001E3FEC" w:rsidRDefault="00740D3F" w:rsidP="00740D3F">
      <w:pPr>
        <w:pStyle w:val="NormalBold"/>
      </w:pPr>
      <w:r w:rsidRPr="001E3FEC">
        <w:rPr>
          <w:rStyle w:val="HideTWBExt"/>
          <w:noProof w:val="0"/>
        </w:rPr>
        <w:t>&lt;Article&gt;</w:t>
      </w:r>
      <w:r w:rsidRPr="001E3FEC">
        <w:t>Artigo 11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8E99F0C" w14:textId="77777777" w:rsidTr="00E04692">
        <w:trPr>
          <w:trHeight w:hRule="exact" w:val="240"/>
          <w:jc w:val="center"/>
        </w:trPr>
        <w:tc>
          <w:tcPr>
            <w:tcW w:w="9752" w:type="dxa"/>
            <w:gridSpan w:val="2"/>
          </w:tcPr>
          <w:p w14:paraId="59951F96" w14:textId="77777777" w:rsidR="00740D3F" w:rsidRPr="001E3FEC" w:rsidRDefault="00740D3F" w:rsidP="00E04692"/>
        </w:tc>
      </w:tr>
      <w:tr w:rsidR="00740D3F" w:rsidRPr="001E3FEC" w14:paraId="4BBADD25" w14:textId="77777777" w:rsidTr="00E04692">
        <w:trPr>
          <w:trHeight w:val="240"/>
          <w:jc w:val="center"/>
        </w:trPr>
        <w:tc>
          <w:tcPr>
            <w:tcW w:w="4876" w:type="dxa"/>
          </w:tcPr>
          <w:p w14:paraId="45877C3B" w14:textId="77777777" w:rsidR="00740D3F" w:rsidRPr="001E3FEC" w:rsidRDefault="00740D3F" w:rsidP="00E04692">
            <w:pPr>
              <w:pStyle w:val="AmColumnHeading"/>
            </w:pPr>
            <w:r w:rsidRPr="001E3FEC">
              <w:t>Texto da Comissão</w:t>
            </w:r>
          </w:p>
        </w:tc>
        <w:tc>
          <w:tcPr>
            <w:tcW w:w="4876" w:type="dxa"/>
          </w:tcPr>
          <w:p w14:paraId="79B5BA59" w14:textId="77777777" w:rsidR="00740D3F" w:rsidRPr="001E3FEC" w:rsidRDefault="00740D3F" w:rsidP="00E04692">
            <w:pPr>
              <w:pStyle w:val="AmColumnHeading"/>
            </w:pPr>
            <w:r w:rsidRPr="001E3FEC">
              <w:t>Alteração</w:t>
            </w:r>
          </w:p>
        </w:tc>
      </w:tr>
      <w:tr w:rsidR="00740D3F" w:rsidRPr="001E3FEC" w14:paraId="64609958" w14:textId="77777777" w:rsidTr="00E04692">
        <w:trPr>
          <w:jc w:val="center"/>
        </w:trPr>
        <w:tc>
          <w:tcPr>
            <w:tcW w:w="4876" w:type="dxa"/>
          </w:tcPr>
          <w:p w14:paraId="5AC2B52C" w14:textId="77777777" w:rsidR="00740D3F" w:rsidRPr="001E3FEC" w:rsidRDefault="00740D3F" w:rsidP="00E04692">
            <w:pPr>
              <w:pStyle w:val="Normal6a"/>
            </w:pPr>
            <w:r w:rsidRPr="001E3FEC">
              <w:t xml:space="preserve">Adoção </w:t>
            </w:r>
            <w:r w:rsidRPr="001E3FEC">
              <w:rPr>
                <w:b/>
                <w:i/>
              </w:rPr>
              <w:t>dos atos de execução</w:t>
            </w:r>
          </w:p>
        </w:tc>
        <w:tc>
          <w:tcPr>
            <w:tcW w:w="4876" w:type="dxa"/>
          </w:tcPr>
          <w:p w14:paraId="7AAD45ED" w14:textId="77777777" w:rsidR="00740D3F" w:rsidRPr="001E3FEC" w:rsidRDefault="00740D3F" w:rsidP="00E04692">
            <w:pPr>
              <w:pStyle w:val="Normal6a"/>
            </w:pPr>
            <w:r w:rsidRPr="001E3FEC">
              <w:t xml:space="preserve">Adoção </w:t>
            </w:r>
            <w:r w:rsidRPr="001E3FEC">
              <w:rPr>
                <w:b/>
                <w:i/>
              </w:rPr>
              <w:t>das conclusões do Conselho</w:t>
            </w:r>
          </w:p>
        </w:tc>
      </w:tr>
    </w:tbl>
    <w:p w14:paraId="68E7B5B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C33D54D" w14:textId="77777777" w:rsidR="00740D3F" w:rsidRPr="001E3FEC" w:rsidRDefault="00740D3F" w:rsidP="00740D3F">
      <w:r w:rsidRPr="001E3FEC">
        <w:rPr>
          <w:rStyle w:val="HideTWBExt"/>
          <w:noProof w:val="0"/>
        </w:rPr>
        <w:t>&lt;/Amend&gt;</w:t>
      </w:r>
    </w:p>
    <w:p w14:paraId="320FF86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669</w:t>
      </w:r>
      <w:r w:rsidRPr="001E3FEC">
        <w:rPr>
          <w:rStyle w:val="HideTWBExt"/>
          <w:noProof w:val="0"/>
        </w:rPr>
        <w:t>&lt;/NumAm&gt;</w:t>
      </w:r>
    </w:p>
    <w:p w14:paraId="29B8B7D9"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E71B70E" w14:textId="77777777" w:rsidR="00740D3F" w:rsidRPr="001E3FEC" w:rsidRDefault="00740D3F" w:rsidP="00740D3F">
      <w:pPr>
        <w:pStyle w:val="NormalBold"/>
      </w:pPr>
      <w:r w:rsidRPr="001E3FEC">
        <w:rPr>
          <w:rStyle w:val="HideTWBExt"/>
          <w:noProof w:val="0"/>
        </w:rPr>
        <w:t>&lt;/RepeatBlock-By&gt;</w:t>
      </w:r>
    </w:p>
    <w:p w14:paraId="5B8868E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B2D5770" w14:textId="77777777" w:rsidR="00740D3F" w:rsidRPr="001E3FEC" w:rsidRDefault="00740D3F" w:rsidP="00740D3F">
      <w:pPr>
        <w:pStyle w:val="NormalBold"/>
      </w:pPr>
      <w:r w:rsidRPr="001E3FEC">
        <w:rPr>
          <w:rStyle w:val="HideTWBExt"/>
          <w:noProof w:val="0"/>
        </w:rPr>
        <w:t>&lt;Article&gt;</w:t>
      </w:r>
      <w:r w:rsidRPr="001E3FEC">
        <w:t>Artigo 11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F168BA6" w14:textId="77777777" w:rsidTr="00E04692">
        <w:trPr>
          <w:trHeight w:hRule="exact" w:val="240"/>
          <w:jc w:val="center"/>
        </w:trPr>
        <w:tc>
          <w:tcPr>
            <w:tcW w:w="9752" w:type="dxa"/>
            <w:gridSpan w:val="2"/>
          </w:tcPr>
          <w:p w14:paraId="35801E48" w14:textId="77777777" w:rsidR="00740D3F" w:rsidRPr="001E3FEC" w:rsidRDefault="00740D3F" w:rsidP="00E04692"/>
        </w:tc>
      </w:tr>
      <w:tr w:rsidR="00740D3F" w:rsidRPr="001E3FEC" w14:paraId="37290A1E" w14:textId="77777777" w:rsidTr="00E04692">
        <w:trPr>
          <w:trHeight w:val="240"/>
          <w:jc w:val="center"/>
        </w:trPr>
        <w:tc>
          <w:tcPr>
            <w:tcW w:w="4876" w:type="dxa"/>
          </w:tcPr>
          <w:p w14:paraId="6EF80A76" w14:textId="77777777" w:rsidR="00740D3F" w:rsidRPr="001E3FEC" w:rsidRDefault="00740D3F" w:rsidP="00E04692">
            <w:pPr>
              <w:pStyle w:val="AmColumnHeading"/>
            </w:pPr>
            <w:r w:rsidRPr="001E3FEC">
              <w:t>Texto da Comissão</w:t>
            </w:r>
          </w:p>
        </w:tc>
        <w:tc>
          <w:tcPr>
            <w:tcW w:w="4876" w:type="dxa"/>
          </w:tcPr>
          <w:p w14:paraId="3CB642AF" w14:textId="77777777" w:rsidR="00740D3F" w:rsidRPr="001E3FEC" w:rsidRDefault="00740D3F" w:rsidP="00E04692">
            <w:pPr>
              <w:pStyle w:val="AmColumnHeading"/>
            </w:pPr>
            <w:r w:rsidRPr="001E3FEC">
              <w:t>Alteração</w:t>
            </w:r>
          </w:p>
        </w:tc>
      </w:tr>
      <w:tr w:rsidR="00740D3F" w:rsidRPr="001E3FEC" w14:paraId="71B585BF" w14:textId="77777777" w:rsidTr="00E04692">
        <w:trPr>
          <w:jc w:val="center"/>
        </w:trPr>
        <w:tc>
          <w:tcPr>
            <w:tcW w:w="4876" w:type="dxa"/>
          </w:tcPr>
          <w:p w14:paraId="3C75F2DF" w14:textId="77777777" w:rsidR="00740D3F" w:rsidRPr="001E3FEC" w:rsidRDefault="00740D3F" w:rsidP="00E04692">
            <w:pPr>
              <w:pStyle w:val="Normal6a"/>
            </w:pPr>
            <w:r w:rsidRPr="001E3FEC">
              <w:t xml:space="preserve">Adoção dos atos </w:t>
            </w:r>
            <w:r w:rsidRPr="001E3FEC">
              <w:rPr>
                <w:b/>
                <w:i/>
              </w:rPr>
              <w:t>de execução</w:t>
            </w:r>
          </w:p>
        </w:tc>
        <w:tc>
          <w:tcPr>
            <w:tcW w:w="4876" w:type="dxa"/>
          </w:tcPr>
          <w:p w14:paraId="13F323EA" w14:textId="77777777" w:rsidR="00740D3F" w:rsidRPr="001E3FEC" w:rsidRDefault="00740D3F" w:rsidP="00E04692">
            <w:pPr>
              <w:pStyle w:val="Normal6a"/>
            </w:pPr>
            <w:r w:rsidRPr="001E3FEC">
              <w:t xml:space="preserve">Adoção dos atos </w:t>
            </w:r>
            <w:r w:rsidRPr="001E3FEC">
              <w:rPr>
                <w:b/>
                <w:i/>
              </w:rPr>
              <w:t>delegados</w:t>
            </w:r>
          </w:p>
        </w:tc>
      </w:tr>
    </w:tbl>
    <w:p w14:paraId="5BD8E40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AAFB855" w14:textId="77777777" w:rsidR="00740D3F" w:rsidRPr="001E3FEC" w:rsidRDefault="00740D3F" w:rsidP="00740D3F">
      <w:r w:rsidRPr="001E3FEC">
        <w:rPr>
          <w:rStyle w:val="HideTWBExt"/>
          <w:noProof w:val="0"/>
        </w:rPr>
        <w:t>&lt;/Amend&gt;</w:t>
      </w:r>
    </w:p>
    <w:p w14:paraId="78CA1D8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670</w:t>
      </w:r>
      <w:r w:rsidRPr="001E3FEC">
        <w:rPr>
          <w:rStyle w:val="HideTWBExt"/>
          <w:noProof w:val="0"/>
        </w:rPr>
        <w:t>&lt;/NumAm&gt;</w:t>
      </w:r>
    </w:p>
    <w:p w14:paraId="7CDC67E3"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2E8A5C30" w14:textId="77777777" w:rsidR="00740D3F" w:rsidRPr="001E3FEC" w:rsidRDefault="00740D3F" w:rsidP="00740D3F">
      <w:pPr>
        <w:pStyle w:val="NormalBold"/>
      </w:pPr>
      <w:r w:rsidRPr="001E3FEC">
        <w:rPr>
          <w:rStyle w:val="HideTWBExt"/>
          <w:noProof w:val="0"/>
        </w:rPr>
        <w:t>&lt;/RepeatBlock-By&gt;</w:t>
      </w:r>
    </w:p>
    <w:p w14:paraId="0CFF667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D0BCD6F" w14:textId="77777777" w:rsidR="00740D3F" w:rsidRPr="001E3FEC" w:rsidRDefault="00740D3F" w:rsidP="00740D3F">
      <w:pPr>
        <w:pStyle w:val="NormalBold"/>
      </w:pPr>
      <w:r w:rsidRPr="001E3FEC">
        <w:rPr>
          <w:rStyle w:val="HideTWBExt"/>
          <w:noProof w:val="0"/>
        </w:rPr>
        <w:t>&lt;Article&gt;</w:t>
      </w:r>
      <w:r w:rsidRPr="001E3FEC">
        <w:t>Artigo 11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D18DA91" w14:textId="77777777" w:rsidTr="00E04692">
        <w:trPr>
          <w:trHeight w:hRule="exact" w:val="240"/>
          <w:jc w:val="center"/>
        </w:trPr>
        <w:tc>
          <w:tcPr>
            <w:tcW w:w="9752" w:type="dxa"/>
            <w:gridSpan w:val="2"/>
          </w:tcPr>
          <w:p w14:paraId="08D4F71D" w14:textId="77777777" w:rsidR="00740D3F" w:rsidRPr="001E3FEC" w:rsidRDefault="00740D3F" w:rsidP="00E04692"/>
        </w:tc>
      </w:tr>
      <w:tr w:rsidR="00740D3F" w:rsidRPr="001E3FEC" w14:paraId="5B6D1B86" w14:textId="77777777" w:rsidTr="00E04692">
        <w:trPr>
          <w:trHeight w:val="240"/>
          <w:jc w:val="center"/>
        </w:trPr>
        <w:tc>
          <w:tcPr>
            <w:tcW w:w="4876" w:type="dxa"/>
          </w:tcPr>
          <w:p w14:paraId="6D85CE01" w14:textId="77777777" w:rsidR="00740D3F" w:rsidRPr="001E3FEC" w:rsidRDefault="00740D3F" w:rsidP="00E04692">
            <w:pPr>
              <w:pStyle w:val="AmColumnHeading"/>
            </w:pPr>
            <w:r w:rsidRPr="001E3FEC">
              <w:t>Texto da Comissão</w:t>
            </w:r>
          </w:p>
        </w:tc>
        <w:tc>
          <w:tcPr>
            <w:tcW w:w="4876" w:type="dxa"/>
          </w:tcPr>
          <w:p w14:paraId="413CFAC4" w14:textId="77777777" w:rsidR="00740D3F" w:rsidRPr="001E3FEC" w:rsidRDefault="00740D3F" w:rsidP="00E04692">
            <w:pPr>
              <w:pStyle w:val="AmColumnHeading"/>
            </w:pPr>
            <w:r w:rsidRPr="001E3FEC">
              <w:t>Alteração</w:t>
            </w:r>
          </w:p>
        </w:tc>
      </w:tr>
      <w:tr w:rsidR="00740D3F" w:rsidRPr="001E3FEC" w14:paraId="4394F76C" w14:textId="77777777" w:rsidTr="00E04692">
        <w:trPr>
          <w:jc w:val="center"/>
        </w:trPr>
        <w:tc>
          <w:tcPr>
            <w:tcW w:w="4876" w:type="dxa"/>
          </w:tcPr>
          <w:p w14:paraId="03C5DA38" w14:textId="77777777" w:rsidR="00740D3F" w:rsidRPr="001E3FEC" w:rsidRDefault="00740D3F" w:rsidP="00E04692">
            <w:pPr>
              <w:pStyle w:val="Normal6a"/>
            </w:pPr>
            <w:r w:rsidRPr="001E3FEC">
              <w:rPr>
                <w:b/>
                <w:i/>
              </w:rPr>
              <w:t>1.</w:t>
            </w:r>
            <w:r w:rsidRPr="001E3FEC">
              <w:tab/>
            </w:r>
            <w:r w:rsidRPr="001E3FEC">
              <w:rPr>
                <w:b/>
                <w:i/>
              </w:rPr>
              <w:t>A Comissão adota atos de execução relativos à autorização da aplicação das regras processuais derrogatórias previstas nos artigos 4.º, 5.º e 6.º, e ao acionamento da concessão do estatuto de proteção imediata nos termos do artigo 10.º. Os referidos atos de execução são adotados de acordo com o procedimento de apreciação previsto no artigo 12.º, n.º 2.</w:t>
            </w:r>
          </w:p>
        </w:tc>
        <w:tc>
          <w:tcPr>
            <w:tcW w:w="4876" w:type="dxa"/>
          </w:tcPr>
          <w:p w14:paraId="58515775" w14:textId="77777777" w:rsidR="00740D3F" w:rsidRPr="001E3FEC" w:rsidRDefault="00740D3F" w:rsidP="00E04692">
            <w:pPr>
              <w:pStyle w:val="Normal6a"/>
            </w:pPr>
            <w:r w:rsidRPr="001E3FEC">
              <w:rPr>
                <w:b/>
                <w:i/>
              </w:rPr>
              <w:t>Suprimido</w:t>
            </w:r>
          </w:p>
        </w:tc>
      </w:tr>
    </w:tbl>
    <w:p w14:paraId="44E4D4D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9C6C19C" w14:textId="77777777" w:rsidR="00740D3F" w:rsidRPr="001E3FEC" w:rsidRDefault="00740D3F" w:rsidP="00740D3F">
      <w:r w:rsidRPr="001E3FEC">
        <w:rPr>
          <w:rStyle w:val="HideTWBExt"/>
          <w:noProof w:val="0"/>
        </w:rPr>
        <w:t>&lt;/Amend&gt;</w:t>
      </w:r>
    </w:p>
    <w:p w14:paraId="0B31D4B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671</w:t>
      </w:r>
      <w:r w:rsidRPr="001E3FEC">
        <w:rPr>
          <w:rStyle w:val="HideTWBExt"/>
          <w:noProof w:val="0"/>
        </w:rPr>
        <w:t>&lt;/NumAm&gt;</w:t>
      </w:r>
    </w:p>
    <w:p w14:paraId="11BA9F97"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3F892A4A" w14:textId="77777777" w:rsidR="00740D3F" w:rsidRPr="001E3FEC" w:rsidRDefault="00740D3F" w:rsidP="00740D3F">
      <w:pPr>
        <w:pStyle w:val="NormalBold"/>
      </w:pPr>
      <w:r w:rsidRPr="001E3FEC">
        <w:rPr>
          <w:rStyle w:val="HideTWBExt"/>
          <w:noProof w:val="0"/>
        </w:rPr>
        <w:t>&lt;/RepeatBlock-By&gt;</w:t>
      </w:r>
    </w:p>
    <w:p w14:paraId="0C2828D6"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BB345F2" w14:textId="77777777" w:rsidR="00740D3F" w:rsidRPr="001E3FEC" w:rsidRDefault="00740D3F" w:rsidP="00740D3F">
      <w:pPr>
        <w:pStyle w:val="NormalBold"/>
      </w:pPr>
      <w:r w:rsidRPr="001E3FEC">
        <w:rPr>
          <w:rStyle w:val="HideTWBExt"/>
          <w:noProof w:val="0"/>
        </w:rPr>
        <w:t>&lt;Article&gt;</w:t>
      </w:r>
      <w:r w:rsidRPr="001E3FEC">
        <w:t>Artigo 11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1B86686" w14:textId="77777777" w:rsidTr="00E04692">
        <w:trPr>
          <w:trHeight w:hRule="exact" w:val="240"/>
          <w:jc w:val="center"/>
        </w:trPr>
        <w:tc>
          <w:tcPr>
            <w:tcW w:w="9752" w:type="dxa"/>
            <w:gridSpan w:val="2"/>
          </w:tcPr>
          <w:p w14:paraId="278F5B90" w14:textId="77777777" w:rsidR="00740D3F" w:rsidRPr="001E3FEC" w:rsidRDefault="00740D3F" w:rsidP="00E04692"/>
        </w:tc>
      </w:tr>
      <w:tr w:rsidR="00740D3F" w:rsidRPr="001E3FEC" w14:paraId="57AC8820" w14:textId="77777777" w:rsidTr="00E04692">
        <w:trPr>
          <w:trHeight w:val="240"/>
          <w:jc w:val="center"/>
        </w:trPr>
        <w:tc>
          <w:tcPr>
            <w:tcW w:w="4876" w:type="dxa"/>
          </w:tcPr>
          <w:p w14:paraId="5A41F9E5" w14:textId="77777777" w:rsidR="00740D3F" w:rsidRPr="001E3FEC" w:rsidRDefault="00740D3F" w:rsidP="00E04692">
            <w:pPr>
              <w:pStyle w:val="AmColumnHeading"/>
            </w:pPr>
            <w:r w:rsidRPr="001E3FEC">
              <w:t>Texto da Comissão</w:t>
            </w:r>
          </w:p>
        </w:tc>
        <w:tc>
          <w:tcPr>
            <w:tcW w:w="4876" w:type="dxa"/>
          </w:tcPr>
          <w:p w14:paraId="301CB084" w14:textId="77777777" w:rsidR="00740D3F" w:rsidRPr="001E3FEC" w:rsidRDefault="00740D3F" w:rsidP="00E04692">
            <w:pPr>
              <w:pStyle w:val="AmColumnHeading"/>
            </w:pPr>
            <w:r w:rsidRPr="001E3FEC">
              <w:t>Alteração</w:t>
            </w:r>
          </w:p>
        </w:tc>
      </w:tr>
      <w:tr w:rsidR="00740D3F" w:rsidRPr="001E3FEC" w14:paraId="634F4268" w14:textId="77777777" w:rsidTr="00E04692">
        <w:trPr>
          <w:jc w:val="center"/>
        </w:trPr>
        <w:tc>
          <w:tcPr>
            <w:tcW w:w="4876" w:type="dxa"/>
          </w:tcPr>
          <w:p w14:paraId="10EF1B1B" w14:textId="77777777" w:rsidR="00740D3F" w:rsidRPr="001E3FEC" w:rsidRDefault="00740D3F" w:rsidP="00E04692">
            <w:pPr>
              <w:pStyle w:val="Normal6a"/>
            </w:pPr>
            <w:r w:rsidRPr="001E3FEC">
              <w:rPr>
                <w:b/>
                <w:i/>
              </w:rPr>
              <w:t>1.</w:t>
            </w:r>
            <w:r w:rsidRPr="001E3FEC">
              <w:tab/>
            </w:r>
            <w:r w:rsidRPr="001E3FEC">
              <w:rPr>
                <w:b/>
                <w:i/>
              </w:rPr>
              <w:t>A Comissão adota atos de execução relativos à autorização da aplicação das regras processuais derrogatórias previstas nos artigos 4.º, 5.º e 6.º, e ao acionamento da concessão do estatuto de proteção imediata nos termos do artigo 10.º. Os referidos atos de execução são adotados de acordo com o procedimento de apreciação previsto no artigo 12.º, n.º 2.</w:t>
            </w:r>
          </w:p>
        </w:tc>
        <w:tc>
          <w:tcPr>
            <w:tcW w:w="4876" w:type="dxa"/>
          </w:tcPr>
          <w:p w14:paraId="3FEF885E" w14:textId="77777777" w:rsidR="00740D3F" w:rsidRPr="001E3FEC" w:rsidRDefault="00740D3F" w:rsidP="00E04692">
            <w:pPr>
              <w:pStyle w:val="Normal6a"/>
            </w:pPr>
            <w:r w:rsidRPr="001E3FEC">
              <w:rPr>
                <w:b/>
                <w:i/>
              </w:rPr>
              <w:t>Suprimido</w:t>
            </w:r>
          </w:p>
        </w:tc>
      </w:tr>
    </w:tbl>
    <w:p w14:paraId="72B37BD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AA24B01" w14:textId="77777777" w:rsidR="00740D3F" w:rsidRPr="001E3FEC" w:rsidRDefault="00740D3F" w:rsidP="00740D3F">
      <w:r w:rsidRPr="001E3FEC">
        <w:rPr>
          <w:rStyle w:val="HideTWBExt"/>
          <w:noProof w:val="0"/>
        </w:rPr>
        <w:t>&lt;/Amend&gt;</w:t>
      </w:r>
    </w:p>
    <w:p w14:paraId="43B9BB2B"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672</w:t>
      </w:r>
      <w:r w:rsidRPr="001E3FEC">
        <w:rPr>
          <w:rStyle w:val="HideTWBExt"/>
          <w:noProof w:val="0"/>
        </w:rPr>
        <w:t>&lt;/NumAm&gt;</w:t>
      </w:r>
    </w:p>
    <w:p w14:paraId="474E4B2B"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21A695B4" w14:textId="77777777" w:rsidR="00740D3F" w:rsidRPr="001E3FEC" w:rsidRDefault="00740D3F" w:rsidP="00740D3F">
      <w:pPr>
        <w:pStyle w:val="NormalBold"/>
      </w:pPr>
      <w:r w:rsidRPr="001E3FEC">
        <w:rPr>
          <w:rStyle w:val="HideTWBExt"/>
          <w:noProof w:val="0"/>
        </w:rPr>
        <w:t>&lt;/RepeatBlock-By&gt;</w:t>
      </w:r>
    </w:p>
    <w:p w14:paraId="0EC9CF2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F1C6D1F" w14:textId="77777777" w:rsidR="00740D3F" w:rsidRPr="001E3FEC" w:rsidRDefault="00740D3F" w:rsidP="00740D3F">
      <w:pPr>
        <w:pStyle w:val="NormalBold"/>
      </w:pPr>
      <w:r w:rsidRPr="001E3FEC">
        <w:rPr>
          <w:rStyle w:val="HideTWBExt"/>
          <w:noProof w:val="0"/>
        </w:rPr>
        <w:t>&lt;Article&gt;</w:t>
      </w:r>
      <w:r w:rsidRPr="001E3FEC">
        <w:t>Artigo 11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6FF0489" w14:textId="77777777" w:rsidTr="00E04692">
        <w:trPr>
          <w:trHeight w:hRule="exact" w:val="240"/>
          <w:jc w:val="center"/>
        </w:trPr>
        <w:tc>
          <w:tcPr>
            <w:tcW w:w="9752" w:type="dxa"/>
            <w:gridSpan w:val="2"/>
          </w:tcPr>
          <w:p w14:paraId="30931E52" w14:textId="77777777" w:rsidR="00740D3F" w:rsidRPr="001E3FEC" w:rsidRDefault="00740D3F" w:rsidP="00E04692"/>
        </w:tc>
      </w:tr>
      <w:tr w:rsidR="00740D3F" w:rsidRPr="001E3FEC" w14:paraId="241BE5F5" w14:textId="77777777" w:rsidTr="00E04692">
        <w:trPr>
          <w:trHeight w:val="240"/>
          <w:jc w:val="center"/>
        </w:trPr>
        <w:tc>
          <w:tcPr>
            <w:tcW w:w="4876" w:type="dxa"/>
          </w:tcPr>
          <w:p w14:paraId="505DBFF4" w14:textId="77777777" w:rsidR="00740D3F" w:rsidRPr="001E3FEC" w:rsidRDefault="00740D3F" w:rsidP="00E04692">
            <w:pPr>
              <w:pStyle w:val="AmColumnHeading"/>
            </w:pPr>
            <w:r w:rsidRPr="001E3FEC">
              <w:t>Texto da Comissão</w:t>
            </w:r>
          </w:p>
        </w:tc>
        <w:tc>
          <w:tcPr>
            <w:tcW w:w="4876" w:type="dxa"/>
          </w:tcPr>
          <w:p w14:paraId="3799D8B8" w14:textId="77777777" w:rsidR="00740D3F" w:rsidRPr="001E3FEC" w:rsidRDefault="00740D3F" w:rsidP="00E04692">
            <w:pPr>
              <w:pStyle w:val="AmColumnHeading"/>
            </w:pPr>
            <w:r w:rsidRPr="001E3FEC">
              <w:t>Alteração</w:t>
            </w:r>
          </w:p>
        </w:tc>
      </w:tr>
      <w:tr w:rsidR="00740D3F" w:rsidRPr="001E3FEC" w14:paraId="3DAFBE77" w14:textId="77777777" w:rsidTr="00E04692">
        <w:trPr>
          <w:jc w:val="center"/>
        </w:trPr>
        <w:tc>
          <w:tcPr>
            <w:tcW w:w="4876" w:type="dxa"/>
          </w:tcPr>
          <w:p w14:paraId="5D51BD0C" w14:textId="77777777" w:rsidR="00740D3F" w:rsidRPr="001E3FEC" w:rsidRDefault="00740D3F" w:rsidP="00E04692">
            <w:pPr>
              <w:pStyle w:val="Normal6a"/>
            </w:pPr>
            <w:r w:rsidRPr="001E3FEC">
              <w:t>1.</w:t>
            </w:r>
            <w:r w:rsidRPr="001E3FEC">
              <w:tab/>
            </w:r>
            <w:r w:rsidRPr="001E3FEC">
              <w:rPr>
                <w:b/>
                <w:i/>
              </w:rPr>
              <w:t>A Comissão adota</w:t>
            </w:r>
            <w:r w:rsidRPr="001E3FEC">
              <w:t xml:space="preserve"> atos </w:t>
            </w:r>
            <w:r w:rsidRPr="001E3FEC">
              <w:rPr>
                <w:b/>
                <w:i/>
              </w:rPr>
              <w:t>de execução</w:t>
            </w:r>
            <w:r w:rsidRPr="001E3FEC">
              <w:t xml:space="preserve"> relativos à autorização da aplicação das regras processuais derrogatórias previstas nos artigos 4.º, 5.º e 6.º</w:t>
            </w:r>
            <w:r w:rsidRPr="001E3FEC">
              <w:rPr>
                <w:b/>
                <w:i/>
              </w:rPr>
              <w:t>, e ao acionamento da concessão do estatuto de proteção imediata nos termos do artigo 10.º</w:t>
            </w:r>
            <w:r w:rsidRPr="001E3FEC">
              <w:t xml:space="preserve">. </w:t>
            </w:r>
            <w:r w:rsidRPr="001E3FEC">
              <w:rPr>
                <w:b/>
                <w:i/>
              </w:rPr>
              <w:t>Os referidos atos de execução são adotados de acordo com o procedimento de apreciação previsto no artigo 12.º, n.º 2.</w:t>
            </w:r>
          </w:p>
        </w:tc>
        <w:tc>
          <w:tcPr>
            <w:tcW w:w="4876" w:type="dxa"/>
          </w:tcPr>
          <w:p w14:paraId="23CE556B" w14:textId="77777777" w:rsidR="00740D3F" w:rsidRPr="001E3FEC" w:rsidRDefault="00740D3F" w:rsidP="00E04692">
            <w:pPr>
              <w:pStyle w:val="Normal6a"/>
            </w:pPr>
            <w:r w:rsidRPr="001E3FEC">
              <w:t>1.</w:t>
            </w:r>
            <w:r w:rsidRPr="001E3FEC">
              <w:tab/>
            </w:r>
            <w:r w:rsidRPr="001E3FEC">
              <w:rPr>
                <w:b/>
                <w:i/>
              </w:rPr>
              <w:t>O Conselho pode adotar</w:t>
            </w:r>
            <w:r w:rsidRPr="001E3FEC">
              <w:t xml:space="preserve"> atos relativos à autorização da aplicação das regras processuais derrogatórias previstas nos artigos 4.º, 5.º e 6.º.</w:t>
            </w:r>
          </w:p>
        </w:tc>
      </w:tr>
    </w:tbl>
    <w:p w14:paraId="1A2AB7D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3DBA06C" w14:textId="77777777" w:rsidR="00740D3F" w:rsidRPr="001E3FEC" w:rsidRDefault="00740D3F" w:rsidP="00740D3F">
      <w:r w:rsidRPr="001E3FEC">
        <w:rPr>
          <w:rStyle w:val="HideTWBExt"/>
          <w:noProof w:val="0"/>
        </w:rPr>
        <w:t>&lt;/Amend&gt;</w:t>
      </w:r>
    </w:p>
    <w:p w14:paraId="5F2BE95E"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673</w:t>
      </w:r>
      <w:r w:rsidRPr="001E3FEC">
        <w:rPr>
          <w:rStyle w:val="HideTWBExt"/>
          <w:noProof w:val="0"/>
        </w:rPr>
        <w:t>&lt;/NumAm&gt;</w:t>
      </w:r>
    </w:p>
    <w:p w14:paraId="32A4930A"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6EA9C2F1" w14:textId="77777777" w:rsidR="00740D3F" w:rsidRPr="001E3FEC" w:rsidRDefault="00740D3F" w:rsidP="00740D3F">
      <w:pPr>
        <w:pStyle w:val="NormalBold"/>
      </w:pPr>
      <w:r w:rsidRPr="001E3FEC">
        <w:rPr>
          <w:rStyle w:val="HideTWBExt"/>
          <w:noProof w:val="0"/>
        </w:rPr>
        <w:t>&lt;/RepeatBlock-By&gt;</w:t>
      </w:r>
    </w:p>
    <w:p w14:paraId="01A88F5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A90A758" w14:textId="77777777" w:rsidR="00740D3F" w:rsidRPr="001E3FEC" w:rsidRDefault="00740D3F" w:rsidP="00740D3F">
      <w:pPr>
        <w:pStyle w:val="NormalBold"/>
      </w:pPr>
      <w:r w:rsidRPr="001E3FEC">
        <w:rPr>
          <w:rStyle w:val="HideTWBExt"/>
          <w:noProof w:val="0"/>
        </w:rPr>
        <w:t>&lt;Article&gt;</w:t>
      </w:r>
      <w:r w:rsidRPr="001E3FEC">
        <w:t>Artigo 11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1FD5904" w14:textId="77777777" w:rsidTr="00E04692">
        <w:trPr>
          <w:trHeight w:hRule="exact" w:val="240"/>
          <w:jc w:val="center"/>
        </w:trPr>
        <w:tc>
          <w:tcPr>
            <w:tcW w:w="9752" w:type="dxa"/>
            <w:gridSpan w:val="2"/>
          </w:tcPr>
          <w:p w14:paraId="5A70BC86" w14:textId="77777777" w:rsidR="00740D3F" w:rsidRPr="001E3FEC" w:rsidRDefault="00740D3F" w:rsidP="00E04692"/>
        </w:tc>
      </w:tr>
      <w:tr w:rsidR="00740D3F" w:rsidRPr="001E3FEC" w14:paraId="5BC9CAB9" w14:textId="77777777" w:rsidTr="00E04692">
        <w:trPr>
          <w:trHeight w:val="240"/>
          <w:jc w:val="center"/>
        </w:trPr>
        <w:tc>
          <w:tcPr>
            <w:tcW w:w="4876" w:type="dxa"/>
          </w:tcPr>
          <w:p w14:paraId="5F4CBD5A" w14:textId="77777777" w:rsidR="00740D3F" w:rsidRPr="001E3FEC" w:rsidRDefault="00740D3F" w:rsidP="00E04692">
            <w:pPr>
              <w:pStyle w:val="AmColumnHeading"/>
            </w:pPr>
            <w:r w:rsidRPr="001E3FEC">
              <w:t>Texto da Comissão</w:t>
            </w:r>
          </w:p>
        </w:tc>
        <w:tc>
          <w:tcPr>
            <w:tcW w:w="4876" w:type="dxa"/>
          </w:tcPr>
          <w:p w14:paraId="1E0909CD" w14:textId="77777777" w:rsidR="00740D3F" w:rsidRPr="001E3FEC" w:rsidRDefault="00740D3F" w:rsidP="00E04692">
            <w:pPr>
              <w:pStyle w:val="AmColumnHeading"/>
            </w:pPr>
            <w:r w:rsidRPr="001E3FEC">
              <w:t>Alteração</w:t>
            </w:r>
          </w:p>
        </w:tc>
      </w:tr>
      <w:tr w:rsidR="00740D3F" w:rsidRPr="001E3FEC" w14:paraId="5E304E19" w14:textId="77777777" w:rsidTr="00E04692">
        <w:trPr>
          <w:jc w:val="center"/>
        </w:trPr>
        <w:tc>
          <w:tcPr>
            <w:tcW w:w="4876" w:type="dxa"/>
          </w:tcPr>
          <w:p w14:paraId="6772FF76" w14:textId="77777777" w:rsidR="00740D3F" w:rsidRPr="001E3FEC" w:rsidRDefault="00740D3F" w:rsidP="00E04692">
            <w:pPr>
              <w:pStyle w:val="Normal6a"/>
            </w:pPr>
            <w:r w:rsidRPr="001E3FEC">
              <w:t>1.</w:t>
            </w:r>
            <w:r w:rsidRPr="001E3FEC">
              <w:tab/>
              <w:t xml:space="preserve">A Comissão adota atos de execução relativos à autorização da aplicação das regras processuais derrogatórias previstas nos artigos 4.º, 5.º e </w:t>
            </w:r>
            <w:r w:rsidRPr="001E3FEC">
              <w:rPr>
                <w:b/>
                <w:i/>
              </w:rPr>
              <w:t>6.º</w:t>
            </w:r>
            <w:r w:rsidRPr="001E3FEC">
              <w:t xml:space="preserve">, e ao acionamento da </w:t>
            </w:r>
            <w:r w:rsidRPr="001E3FEC">
              <w:rPr>
                <w:b/>
                <w:i/>
              </w:rPr>
              <w:t>concessão do estatuto de proteção imediata</w:t>
            </w:r>
            <w:r w:rsidRPr="001E3FEC">
              <w:t xml:space="preserve"> nos termos do artigo 10.º. Os referidos atos de execução são adotados de acordo com o procedimento de apreciação previsto no artigo 12.º, n.º 2.</w:t>
            </w:r>
          </w:p>
        </w:tc>
        <w:tc>
          <w:tcPr>
            <w:tcW w:w="4876" w:type="dxa"/>
          </w:tcPr>
          <w:p w14:paraId="41BF2D0E" w14:textId="77777777" w:rsidR="00740D3F" w:rsidRPr="001E3FEC" w:rsidRDefault="00740D3F" w:rsidP="00E04692">
            <w:pPr>
              <w:pStyle w:val="Normal6a"/>
            </w:pPr>
            <w:r w:rsidRPr="001E3FEC">
              <w:t>1.</w:t>
            </w:r>
            <w:r w:rsidRPr="001E3FEC">
              <w:tab/>
              <w:t xml:space="preserve">A Comissão adota atos de execução relativos à autorização da aplicação das regras processuais derrogatórias previstas nos artigos </w:t>
            </w:r>
            <w:r w:rsidRPr="001E3FEC">
              <w:rPr>
                <w:b/>
                <w:i/>
              </w:rPr>
              <w:t>2.º, 3.º-A, 3.º-B,</w:t>
            </w:r>
            <w:r w:rsidRPr="001E3FEC">
              <w:t xml:space="preserve"> 4.º, 5.º</w:t>
            </w:r>
            <w:r w:rsidRPr="001E3FEC">
              <w:rPr>
                <w:b/>
                <w:i/>
              </w:rPr>
              <w:t>, 5.º-A</w:t>
            </w:r>
            <w:r w:rsidRPr="001E3FEC">
              <w:t xml:space="preserve"> e </w:t>
            </w:r>
            <w:r w:rsidRPr="001E3FEC">
              <w:rPr>
                <w:b/>
                <w:i/>
              </w:rPr>
              <w:t>5.º-B</w:t>
            </w:r>
            <w:r w:rsidRPr="001E3FEC">
              <w:t xml:space="preserve">, e ao acionamento da </w:t>
            </w:r>
            <w:r w:rsidRPr="001E3FEC">
              <w:rPr>
                <w:b/>
                <w:i/>
              </w:rPr>
              <w:t>obrigação de aplicar procedimentos simplificados e acelerados em casos bem fundamentados</w:t>
            </w:r>
            <w:r w:rsidRPr="001E3FEC">
              <w:t xml:space="preserve"> nos termos do artigo 10.º. Os referidos atos de execução são adotados de acordo com o procedimento de apreciação previsto no artigo 12.º, n.º 2.</w:t>
            </w:r>
          </w:p>
        </w:tc>
      </w:tr>
    </w:tbl>
    <w:p w14:paraId="7E30F104"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69B21C9" w14:textId="77777777" w:rsidR="00740D3F" w:rsidRPr="001E3FEC" w:rsidRDefault="00740D3F" w:rsidP="00740D3F">
      <w:r w:rsidRPr="001E3FEC">
        <w:rPr>
          <w:rStyle w:val="HideTWBExt"/>
          <w:noProof w:val="0"/>
        </w:rPr>
        <w:t>&lt;/Amend&gt;</w:t>
      </w:r>
    </w:p>
    <w:p w14:paraId="00E5A7B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674</w:t>
      </w:r>
      <w:r w:rsidRPr="001E3FEC">
        <w:rPr>
          <w:rStyle w:val="HideTWBExt"/>
          <w:noProof w:val="0"/>
        </w:rPr>
        <w:t>&lt;/NumAm&gt;</w:t>
      </w:r>
    </w:p>
    <w:p w14:paraId="055F2EA9"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2F8DB874" w14:textId="77777777" w:rsidR="00740D3F" w:rsidRPr="001E3FEC" w:rsidRDefault="00740D3F" w:rsidP="00740D3F">
      <w:pPr>
        <w:pStyle w:val="NormalBold"/>
      </w:pPr>
      <w:r w:rsidRPr="001E3FEC">
        <w:rPr>
          <w:rStyle w:val="HideTWBExt"/>
          <w:noProof w:val="0"/>
        </w:rPr>
        <w:t>&lt;/RepeatBlock-By&gt;</w:t>
      </w:r>
    </w:p>
    <w:p w14:paraId="6AE9FBCF"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D6E218F" w14:textId="77777777" w:rsidR="00740D3F" w:rsidRPr="001E3FEC" w:rsidRDefault="00740D3F" w:rsidP="00740D3F">
      <w:pPr>
        <w:pStyle w:val="NormalBold"/>
      </w:pPr>
      <w:r w:rsidRPr="001E3FEC">
        <w:rPr>
          <w:rStyle w:val="HideTWBExt"/>
          <w:noProof w:val="0"/>
        </w:rPr>
        <w:t>&lt;Article&gt;</w:t>
      </w:r>
      <w:r w:rsidRPr="001E3FEC">
        <w:t>Artigo 11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3B9252E" w14:textId="77777777" w:rsidTr="00E04692">
        <w:trPr>
          <w:trHeight w:hRule="exact" w:val="240"/>
          <w:jc w:val="center"/>
        </w:trPr>
        <w:tc>
          <w:tcPr>
            <w:tcW w:w="9752" w:type="dxa"/>
            <w:gridSpan w:val="2"/>
          </w:tcPr>
          <w:p w14:paraId="750A35A6" w14:textId="77777777" w:rsidR="00740D3F" w:rsidRPr="001E3FEC" w:rsidRDefault="00740D3F" w:rsidP="00E04692"/>
        </w:tc>
      </w:tr>
      <w:tr w:rsidR="00740D3F" w:rsidRPr="001E3FEC" w14:paraId="02B9CD14" w14:textId="77777777" w:rsidTr="00E04692">
        <w:trPr>
          <w:trHeight w:val="240"/>
          <w:jc w:val="center"/>
        </w:trPr>
        <w:tc>
          <w:tcPr>
            <w:tcW w:w="4876" w:type="dxa"/>
          </w:tcPr>
          <w:p w14:paraId="10D42391" w14:textId="77777777" w:rsidR="00740D3F" w:rsidRPr="001E3FEC" w:rsidRDefault="00740D3F" w:rsidP="00E04692">
            <w:pPr>
              <w:pStyle w:val="AmColumnHeading"/>
            </w:pPr>
            <w:r w:rsidRPr="001E3FEC">
              <w:t>Texto da Comissão</w:t>
            </w:r>
          </w:p>
        </w:tc>
        <w:tc>
          <w:tcPr>
            <w:tcW w:w="4876" w:type="dxa"/>
          </w:tcPr>
          <w:p w14:paraId="35651A96" w14:textId="77777777" w:rsidR="00740D3F" w:rsidRPr="001E3FEC" w:rsidRDefault="00740D3F" w:rsidP="00E04692">
            <w:pPr>
              <w:pStyle w:val="AmColumnHeading"/>
            </w:pPr>
            <w:r w:rsidRPr="001E3FEC">
              <w:t>Alteração</w:t>
            </w:r>
          </w:p>
        </w:tc>
      </w:tr>
      <w:tr w:rsidR="00740D3F" w:rsidRPr="001E3FEC" w14:paraId="23A3CC84" w14:textId="77777777" w:rsidTr="00E04692">
        <w:trPr>
          <w:jc w:val="center"/>
        </w:trPr>
        <w:tc>
          <w:tcPr>
            <w:tcW w:w="4876" w:type="dxa"/>
          </w:tcPr>
          <w:p w14:paraId="2CFD30EA" w14:textId="77777777" w:rsidR="00740D3F" w:rsidRPr="001E3FEC" w:rsidRDefault="00740D3F" w:rsidP="00E04692">
            <w:pPr>
              <w:pStyle w:val="Normal6a"/>
            </w:pPr>
            <w:r w:rsidRPr="001E3FEC">
              <w:t>1.</w:t>
            </w:r>
            <w:r w:rsidRPr="001E3FEC">
              <w:tab/>
              <w:t xml:space="preserve">A Comissão adota atos de </w:t>
            </w:r>
            <w:r w:rsidRPr="001E3FEC">
              <w:rPr>
                <w:b/>
                <w:i/>
              </w:rPr>
              <w:t>execução relativos à autorização da aplicação das regras processuais derrogatórias previstas nos artigos 4.º, 5.º e 6.º, e ao acionamento da concessão do estatuto de proteção imediata</w:t>
            </w:r>
            <w:r w:rsidRPr="001E3FEC">
              <w:t xml:space="preserve"> nos termos do artigo 10.º.</w:t>
            </w:r>
            <w:r w:rsidRPr="001E3FEC">
              <w:rPr>
                <w:b/>
                <w:i/>
              </w:rPr>
              <w:t xml:space="preserve"> Os referidos atos de execução são adotados de acordo com o procedimento de apreciação previsto no artigo 12.º, n.º 2.</w:t>
            </w:r>
          </w:p>
        </w:tc>
        <w:tc>
          <w:tcPr>
            <w:tcW w:w="4876" w:type="dxa"/>
          </w:tcPr>
          <w:p w14:paraId="084A40C7" w14:textId="77777777" w:rsidR="00740D3F" w:rsidRPr="001E3FEC" w:rsidRDefault="00740D3F" w:rsidP="00E04692">
            <w:pPr>
              <w:pStyle w:val="Normal6a"/>
            </w:pPr>
            <w:r w:rsidRPr="001E3FEC">
              <w:t>1.</w:t>
            </w:r>
            <w:r w:rsidRPr="001E3FEC">
              <w:tab/>
              <w:t xml:space="preserve">A Comissão adota atos </w:t>
            </w:r>
            <w:r w:rsidRPr="001E3FEC">
              <w:rPr>
                <w:b/>
                <w:i/>
              </w:rPr>
              <w:t>delegados</w:t>
            </w:r>
            <w:r w:rsidRPr="001E3FEC">
              <w:t xml:space="preserve"> nos termos do artigo </w:t>
            </w:r>
            <w:r w:rsidRPr="001E3FEC">
              <w:rPr>
                <w:b/>
                <w:i/>
              </w:rPr>
              <w:t>12.º-B relativos às medidas previstas no artigo 2.º-B, na sequência da adoção da decisão sobre uma situação de emergência e da decisão de pôr termo a uma situação de emergência, nos termos do artigo 11.º-A</w:t>
            </w:r>
            <w:r w:rsidRPr="001E3FEC">
              <w:t>.</w:t>
            </w:r>
          </w:p>
        </w:tc>
      </w:tr>
    </w:tbl>
    <w:p w14:paraId="5DE99C9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6297FB5" w14:textId="77777777" w:rsidR="00740D3F" w:rsidRPr="001E3FEC" w:rsidRDefault="00740D3F" w:rsidP="00740D3F">
      <w:r w:rsidRPr="001E3FEC">
        <w:rPr>
          <w:rStyle w:val="HideTWBExt"/>
          <w:noProof w:val="0"/>
        </w:rPr>
        <w:t>&lt;/Amend&gt;</w:t>
      </w:r>
    </w:p>
    <w:p w14:paraId="4DE7DFA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675</w:t>
      </w:r>
      <w:r w:rsidRPr="001E3FEC">
        <w:rPr>
          <w:rStyle w:val="HideTWBExt"/>
          <w:noProof w:val="0"/>
        </w:rPr>
        <w:t>&lt;/NumAm&gt;</w:t>
      </w:r>
    </w:p>
    <w:p w14:paraId="537C358D"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5F1F5649" w14:textId="77777777" w:rsidR="00740D3F" w:rsidRPr="001E3FEC" w:rsidRDefault="00740D3F" w:rsidP="00740D3F">
      <w:pPr>
        <w:pStyle w:val="NormalBold"/>
      </w:pPr>
      <w:r w:rsidRPr="001E3FEC">
        <w:rPr>
          <w:rStyle w:val="HideTWBExt"/>
          <w:noProof w:val="0"/>
        </w:rPr>
        <w:t>&lt;/RepeatBlock-By&gt;</w:t>
      </w:r>
    </w:p>
    <w:p w14:paraId="503E163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78E74B2A" w14:textId="77777777" w:rsidR="00740D3F" w:rsidRPr="001E3FEC" w:rsidRDefault="00740D3F" w:rsidP="00740D3F">
      <w:pPr>
        <w:pStyle w:val="NormalBold"/>
      </w:pPr>
      <w:r w:rsidRPr="001E3FEC">
        <w:rPr>
          <w:rStyle w:val="HideTWBExt"/>
          <w:noProof w:val="0"/>
        </w:rPr>
        <w:t>&lt;Article&gt;</w:t>
      </w:r>
      <w:r w:rsidRPr="001E3FEC">
        <w:t>Artigo 11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3E53B0E" w14:textId="77777777" w:rsidTr="00E04692">
        <w:trPr>
          <w:trHeight w:hRule="exact" w:val="240"/>
          <w:jc w:val="center"/>
        </w:trPr>
        <w:tc>
          <w:tcPr>
            <w:tcW w:w="9752" w:type="dxa"/>
            <w:gridSpan w:val="2"/>
          </w:tcPr>
          <w:p w14:paraId="5C3B8EE1" w14:textId="77777777" w:rsidR="00740D3F" w:rsidRPr="001E3FEC" w:rsidRDefault="00740D3F" w:rsidP="00E04692"/>
        </w:tc>
      </w:tr>
      <w:tr w:rsidR="00740D3F" w:rsidRPr="001E3FEC" w14:paraId="0915D5F4" w14:textId="77777777" w:rsidTr="00E04692">
        <w:trPr>
          <w:trHeight w:val="240"/>
          <w:jc w:val="center"/>
        </w:trPr>
        <w:tc>
          <w:tcPr>
            <w:tcW w:w="4876" w:type="dxa"/>
          </w:tcPr>
          <w:p w14:paraId="3C1788D0" w14:textId="77777777" w:rsidR="00740D3F" w:rsidRPr="001E3FEC" w:rsidRDefault="00740D3F" w:rsidP="00E04692">
            <w:pPr>
              <w:pStyle w:val="AmColumnHeading"/>
            </w:pPr>
            <w:r w:rsidRPr="001E3FEC">
              <w:t>Texto da Comissão</w:t>
            </w:r>
          </w:p>
        </w:tc>
        <w:tc>
          <w:tcPr>
            <w:tcW w:w="4876" w:type="dxa"/>
          </w:tcPr>
          <w:p w14:paraId="6DE86FCC" w14:textId="77777777" w:rsidR="00740D3F" w:rsidRPr="001E3FEC" w:rsidRDefault="00740D3F" w:rsidP="00E04692">
            <w:pPr>
              <w:pStyle w:val="AmColumnHeading"/>
            </w:pPr>
            <w:r w:rsidRPr="001E3FEC">
              <w:t>Alteração</w:t>
            </w:r>
          </w:p>
        </w:tc>
      </w:tr>
      <w:tr w:rsidR="00740D3F" w:rsidRPr="001E3FEC" w14:paraId="1821D061" w14:textId="77777777" w:rsidTr="00E04692">
        <w:trPr>
          <w:jc w:val="center"/>
        </w:trPr>
        <w:tc>
          <w:tcPr>
            <w:tcW w:w="4876" w:type="dxa"/>
          </w:tcPr>
          <w:p w14:paraId="25BDBA66" w14:textId="77777777" w:rsidR="00740D3F" w:rsidRPr="001E3FEC" w:rsidRDefault="00740D3F" w:rsidP="00E04692">
            <w:pPr>
              <w:pStyle w:val="Normal6a"/>
            </w:pPr>
            <w:r w:rsidRPr="001E3FEC">
              <w:t>1.</w:t>
            </w:r>
            <w:r w:rsidRPr="001E3FEC">
              <w:tab/>
              <w:t xml:space="preserve">A Comissão adota atos de execução relativos à autorização da aplicação das regras processuais derrogatórias previstas nos artigos 4.º, 5.º e 6.º, e ao acionamento da concessão </w:t>
            </w:r>
            <w:r w:rsidRPr="001E3FEC">
              <w:rPr>
                <w:b/>
                <w:i/>
              </w:rPr>
              <w:t>do estatuto de proteção imediata</w:t>
            </w:r>
            <w:r w:rsidRPr="001E3FEC">
              <w:t xml:space="preserve"> nos termos do artigo 10.º. Os referidos atos de execução são adotados de acordo com o procedimento de apreciação previsto no artigo 12.º, n.º 2.</w:t>
            </w:r>
          </w:p>
        </w:tc>
        <w:tc>
          <w:tcPr>
            <w:tcW w:w="4876" w:type="dxa"/>
          </w:tcPr>
          <w:p w14:paraId="7AA49CD7" w14:textId="77777777" w:rsidR="00740D3F" w:rsidRPr="001E3FEC" w:rsidRDefault="00740D3F" w:rsidP="00E04692">
            <w:pPr>
              <w:pStyle w:val="Normal6a"/>
            </w:pPr>
            <w:r w:rsidRPr="001E3FEC">
              <w:t>1.</w:t>
            </w:r>
            <w:r w:rsidRPr="001E3FEC">
              <w:tab/>
              <w:t xml:space="preserve">A Comissão adota atos de execução relativos à autorização da aplicação das regras processuais derrogatórias previstas nos artigos 4.º, 5.º e 6.º, e ao acionamento </w:t>
            </w:r>
            <w:r w:rsidRPr="001E3FEC">
              <w:rPr>
                <w:b/>
                <w:i/>
              </w:rPr>
              <w:t>de uma autorização de residência temporária</w:t>
            </w:r>
            <w:r w:rsidRPr="001E3FEC">
              <w:t xml:space="preserve"> nos termos do artigo 10.º. Os referidos atos de execução são adotados de acordo com o procedimento de apreciação previsto no artigo 12.º, n.º 2.</w:t>
            </w:r>
          </w:p>
        </w:tc>
      </w:tr>
    </w:tbl>
    <w:p w14:paraId="6443DED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AC8FADC" w14:textId="77777777" w:rsidR="00740D3F" w:rsidRPr="001E3FEC" w:rsidRDefault="00740D3F" w:rsidP="00740D3F">
      <w:r w:rsidRPr="001E3FEC">
        <w:rPr>
          <w:rStyle w:val="HideTWBExt"/>
          <w:noProof w:val="0"/>
        </w:rPr>
        <w:t>&lt;/Amend&gt;</w:t>
      </w:r>
    </w:p>
    <w:p w14:paraId="3A0B06EC"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676</w:t>
      </w:r>
      <w:r w:rsidRPr="001E3FEC">
        <w:rPr>
          <w:rStyle w:val="HideTWBExt"/>
          <w:noProof w:val="0"/>
        </w:rPr>
        <w:t>&lt;/NumAm&gt;</w:t>
      </w:r>
    </w:p>
    <w:p w14:paraId="54154EB8"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5079D185" w14:textId="77777777" w:rsidR="00740D3F" w:rsidRPr="001E3FEC" w:rsidRDefault="00740D3F" w:rsidP="00740D3F">
      <w:pPr>
        <w:pStyle w:val="NormalBold"/>
      </w:pPr>
      <w:r w:rsidRPr="001E3FEC">
        <w:rPr>
          <w:rStyle w:val="HideTWBExt"/>
          <w:noProof w:val="0"/>
        </w:rPr>
        <w:t>&lt;/RepeatBlock-By&gt;</w:t>
      </w:r>
    </w:p>
    <w:p w14:paraId="6C67ABA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03081A0" w14:textId="77777777" w:rsidR="00740D3F" w:rsidRPr="001E3FEC" w:rsidRDefault="00740D3F" w:rsidP="00740D3F">
      <w:pPr>
        <w:pStyle w:val="NormalBold"/>
      </w:pPr>
      <w:r w:rsidRPr="001E3FEC">
        <w:rPr>
          <w:rStyle w:val="HideTWBExt"/>
          <w:noProof w:val="0"/>
        </w:rPr>
        <w:t>&lt;Article&gt;</w:t>
      </w:r>
      <w:r w:rsidRPr="001E3FEC">
        <w:t>Artigo 11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6DA1B81" w14:textId="77777777" w:rsidTr="00E04692">
        <w:trPr>
          <w:trHeight w:hRule="exact" w:val="240"/>
          <w:jc w:val="center"/>
        </w:trPr>
        <w:tc>
          <w:tcPr>
            <w:tcW w:w="9752" w:type="dxa"/>
            <w:gridSpan w:val="2"/>
          </w:tcPr>
          <w:p w14:paraId="3FE9C93E" w14:textId="77777777" w:rsidR="00740D3F" w:rsidRPr="001E3FEC" w:rsidRDefault="00740D3F" w:rsidP="00E04692"/>
        </w:tc>
      </w:tr>
      <w:tr w:rsidR="00740D3F" w:rsidRPr="001E3FEC" w14:paraId="7A41BCE7" w14:textId="77777777" w:rsidTr="00E04692">
        <w:trPr>
          <w:trHeight w:val="240"/>
          <w:jc w:val="center"/>
        </w:trPr>
        <w:tc>
          <w:tcPr>
            <w:tcW w:w="4876" w:type="dxa"/>
          </w:tcPr>
          <w:p w14:paraId="785DDE61" w14:textId="77777777" w:rsidR="00740D3F" w:rsidRPr="001E3FEC" w:rsidRDefault="00740D3F" w:rsidP="00E04692">
            <w:pPr>
              <w:pStyle w:val="AmColumnHeading"/>
            </w:pPr>
            <w:r w:rsidRPr="001E3FEC">
              <w:t>Texto da Comissão</w:t>
            </w:r>
          </w:p>
        </w:tc>
        <w:tc>
          <w:tcPr>
            <w:tcW w:w="4876" w:type="dxa"/>
          </w:tcPr>
          <w:p w14:paraId="44292A1F" w14:textId="77777777" w:rsidR="00740D3F" w:rsidRPr="001E3FEC" w:rsidRDefault="00740D3F" w:rsidP="00E04692">
            <w:pPr>
              <w:pStyle w:val="AmColumnHeading"/>
            </w:pPr>
            <w:r w:rsidRPr="001E3FEC">
              <w:t>Alteração</w:t>
            </w:r>
          </w:p>
        </w:tc>
      </w:tr>
      <w:tr w:rsidR="00740D3F" w:rsidRPr="001E3FEC" w14:paraId="4014857F" w14:textId="77777777" w:rsidTr="00E04692">
        <w:trPr>
          <w:jc w:val="center"/>
        </w:trPr>
        <w:tc>
          <w:tcPr>
            <w:tcW w:w="4876" w:type="dxa"/>
          </w:tcPr>
          <w:p w14:paraId="46F8DB5C" w14:textId="77777777" w:rsidR="00740D3F" w:rsidRPr="001E3FEC" w:rsidRDefault="00740D3F" w:rsidP="00E04692">
            <w:pPr>
              <w:pStyle w:val="Normal6a"/>
            </w:pPr>
            <w:r w:rsidRPr="001E3FEC">
              <w:t>1.</w:t>
            </w:r>
            <w:r w:rsidRPr="001E3FEC">
              <w:tab/>
              <w:t xml:space="preserve">A Comissão adota atos de execução relativos à autorização da aplicação das regras processuais derrogatórias previstas nos artigos 4.º, 5.º e 6.º, </w:t>
            </w:r>
            <w:r w:rsidRPr="001E3FEC">
              <w:rPr>
                <w:b/>
                <w:i/>
              </w:rPr>
              <w:t>e ao acionamento da concessão do estatuto de proteção imediata nos termos do artigo 10.º</w:t>
            </w:r>
            <w:r w:rsidRPr="001E3FEC">
              <w:t>. Os referidos atos de execução são adotados pelo procedimento de exame a que se refere o artigo 101.º, n.º 2.</w:t>
            </w:r>
          </w:p>
        </w:tc>
        <w:tc>
          <w:tcPr>
            <w:tcW w:w="4876" w:type="dxa"/>
          </w:tcPr>
          <w:p w14:paraId="5404328F" w14:textId="77777777" w:rsidR="00740D3F" w:rsidRPr="001E3FEC" w:rsidRDefault="00740D3F" w:rsidP="00E04692">
            <w:pPr>
              <w:pStyle w:val="Normal6a"/>
            </w:pPr>
            <w:r w:rsidRPr="001E3FEC">
              <w:t>1.</w:t>
            </w:r>
            <w:r w:rsidRPr="001E3FEC">
              <w:tab/>
              <w:t>A Comissão adota atos de execução relativos à autorização da aplicação das regras processuais derrogatórias previstas nos artigos 4.º, 5.º e 6.º</w:t>
            </w:r>
            <w:r w:rsidRPr="001E3FEC">
              <w:rPr>
                <w:b/>
                <w:i/>
              </w:rPr>
              <w:t>, em conformidade com os pedidos fundamentados do(s) Estado(s)-Membro(s) interessado(s)</w:t>
            </w:r>
            <w:r w:rsidRPr="001E3FEC">
              <w:t>. Os referidos atos de execução são adotados pelo procedimento de exame a que se refere o artigo 101.º, n.º 2.</w:t>
            </w:r>
          </w:p>
        </w:tc>
      </w:tr>
    </w:tbl>
    <w:p w14:paraId="6E52220A"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5FF0CFB8" w14:textId="77777777" w:rsidR="00740D3F" w:rsidRPr="001E3FEC" w:rsidRDefault="00740D3F" w:rsidP="00740D3F">
      <w:r w:rsidRPr="001E3FEC">
        <w:rPr>
          <w:rStyle w:val="HideTWBExt"/>
          <w:noProof w:val="0"/>
        </w:rPr>
        <w:t>&lt;/Amend&gt;</w:t>
      </w:r>
    </w:p>
    <w:p w14:paraId="7F152DE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677</w:t>
      </w:r>
      <w:r w:rsidRPr="001E3FEC">
        <w:rPr>
          <w:rStyle w:val="HideTWBExt"/>
          <w:noProof w:val="0"/>
        </w:rPr>
        <w:t>&lt;/NumAm&gt;</w:t>
      </w:r>
    </w:p>
    <w:p w14:paraId="6A8E6EE6"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75415D1F" w14:textId="77777777" w:rsidR="00740D3F" w:rsidRPr="001E3FEC" w:rsidRDefault="00740D3F" w:rsidP="00740D3F">
      <w:pPr>
        <w:pStyle w:val="NormalBold"/>
      </w:pPr>
      <w:r w:rsidRPr="001E3FEC">
        <w:rPr>
          <w:rStyle w:val="HideTWBExt"/>
          <w:noProof w:val="0"/>
        </w:rPr>
        <w:t>&lt;/RepeatBlock-By&gt;</w:t>
      </w:r>
    </w:p>
    <w:p w14:paraId="679E59D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0EA2078" w14:textId="77777777" w:rsidR="00740D3F" w:rsidRPr="001E3FEC" w:rsidRDefault="00740D3F" w:rsidP="00740D3F">
      <w:pPr>
        <w:pStyle w:val="NormalBold"/>
      </w:pPr>
      <w:r w:rsidRPr="001E3FEC">
        <w:rPr>
          <w:rStyle w:val="HideTWBExt"/>
          <w:noProof w:val="0"/>
        </w:rPr>
        <w:t>&lt;Article&gt;</w:t>
      </w:r>
      <w:r w:rsidRPr="001E3FEC">
        <w:t>Artigo 11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7AD342A" w14:textId="77777777" w:rsidTr="00E04692">
        <w:trPr>
          <w:trHeight w:hRule="exact" w:val="240"/>
          <w:jc w:val="center"/>
        </w:trPr>
        <w:tc>
          <w:tcPr>
            <w:tcW w:w="9752" w:type="dxa"/>
            <w:gridSpan w:val="2"/>
          </w:tcPr>
          <w:p w14:paraId="70EC635F" w14:textId="77777777" w:rsidR="00740D3F" w:rsidRPr="001E3FEC" w:rsidRDefault="00740D3F" w:rsidP="00E04692"/>
        </w:tc>
      </w:tr>
      <w:tr w:rsidR="00740D3F" w:rsidRPr="001E3FEC" w14:paraId="72DB8147" w14:textId="77777777" w:rsidTr="00E04692">
        <w:trPr>
          <w:trHeight w:val="240"/>
          <w:jc w:val="center"/>
        </w:trPr>
        <w:tc>
          <w:tcPr>
            <w:tcW w:w="4876" w:type="dxa"/>
          </w:tcPr>
          <w:p w14:paraId="0AB70474" w14:textId="77777777" w:rsidR="00740D3F" w:rsidRPr="001E3FEC" w:rsidRDefault="00740D3F" w:rsidP="00E04692">
            <w:pPr>
              <w:pStyle w:val="AmColumnHeading"/>
            </w:pPr>
            <w:r w:rsidRPr="001E3FEC">
              <w:t>Texto da Comissão</w:t>
            </w:r>
          </w:p>
        </w:tc>
        <w:tc>
          <w:tcPr>
            <w:tcW w:w="4876" w:type="dxa"/>
          </w:tcPr>
          <w:p w14:paraId="2A329DC6" w14:textId="77777777" w:rsidR="00740D3F" w:rsidRPr="001E3FEC" w:rsidRDefault="00740D3F" w:rsidP="00E04692">
            <w:pPr>
              <w:pStyle w:val="AmColumnHeading"/>
            </w:pPr>
            <w:r w:rsidRPr="001E3FEC">
              <w:t>Alteração</w:t>
            </w:r>
          </w:p>
        </w:tc>
      </w:tr>
      <w:tr w:rsidR="00740D3F" w:rsidRPr="001E3FEC" w14:paraId="32BD48B1" w14:textId="77777777" w:rsidTr="00E04692">
        <w:trPr>
          <w:jc w:val="center"/>
        </w:trPr>
        <w:tc>
          <w:tcPr>
            <w:tcW w:w="4876" w:type="dxa"/>
          </w:tcPr>
          <w:p w14:paraId="69FB8484" w14:textId="77777777" w:rsidR="00740D3F" w:rsidRPr="001E3FEC" w:rsidRDefault="00740D3F" w:rsidP="00E04692">
            <w:pPr>
              <w:pStyle w:val="Normal6a"/>
            </w:pPr>
            <w:r w:rsidRPr="001E3FEC">
              <w:rPr>
                <w:b/>
                <w:i/>
              </w:rPr>
              <w:t>2.</w:t>
            </w:r>
            <w:r w:rsidRPr="001E3FEC">
              <w:tab/>
            </w:r>
            <w:r w:rsidRPr="001E3FEC">
              <w:rPr>
                <w:b/>
                <w:i/>
              </w:rPr>
              <w:t>Por imperativos de urgência devidamente justificados devido a uma situação de crise vivida num Estado-Membro a que se refere o artigo 1.º, n.º 2, a Comissão adota imediatamente os atos de execução aplicáveis relativos à autorização da aplicação das regras processuais derrogatórias previstas nos artigos 4.º, 5.º e 6.º e ao acionamento da concessão do estatuto de proteção imediata nos termos do artigo 10.º. Os referidos atos de execução são adotados pelo procedimento a que se refere o artigo 12.º, n.º 3.</w:t>
            </w:r>
          </w:p>
        </w:tc>
        <w:tc>
          <w:tcPr>
            <w:tcW w:w="4876" w:type="dxa"/>
          </w:tcPr>
          <w:p w14:paraId="7117A261" w14:textId="77777777" w:rsidR="00740D3F" w:rsidRPr="001E3FEC" w:rsidRDefault="00740D3F" w:rsidP="00E04692">
            <w:pPr>
              <w:pStyle w:val="Normal6a"/>
            </w:pPr>
            <w:r w:rsidRPr="001E3FEC">
              <w:rPr>
                <w:b/>
                <w:i/>
              </w:rPr>
              <w:t>Suprimido</w:t>
            </w:r>
          </w:p>
        </w:tc>
      </w:tr>
    </w:tbl>
    <w:p w14:paraId="229A860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D152260" w14:textId="77777777" w:rsidR="00740D3F" w:rsidRPr="001E3FEC" w:rsidRDefault="00740D3F" w:rsidP="00740D3F">
      <w:r w:rsidRPr="001E3FEC">
        <w:rPr>
          <w:rStyle w:val="HideTWBExt"/>
          <w:noProof w:val="0"/>
        </w:rPr>
        <w:t>&lt;/Amend&gt;</w:t>
      </w:r>
    </w:p>
    <w:p w14:paraId="3A13661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678</w:t>
      </w:r>
      <w:r w:rsidRPr="001E3FEC">
        <w:rPr>
          <w:rStyle w:val="HideTWBExt"/>
          <w:noProof w:val="0"/>
        </w:rPr>
        <w:t>&lt;/NumAm&gt;</w:t>
      </w:r>
    </w:p>
    <w:p w14:paraId="15401A5C"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573FF005" w14:textId="77777777" w:rsidR="00740D3F" w:rsidRPr="001E3FEC" w:rsidRDefault="00740D3F" w:rsidP="00740D3F">
      <w:pPr>
        <w:pStyle w:val="NormalBold"/>
      </w:pPr>
      <w:r w:rsidRPr="001E3FEC">
        <w:rPr>
          <w:rStyle w:val="HideTWBExt"/>
          <w:noProof w:val="0"/>
        </w:rPr>
        <w:t>&lt;/RepeatBlock-By&gt;</w:t>
      </w:r>
    </w:p>
    <w:p w14:paraId="4AE7DD4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C2121D2" w14:textId="77777777" w:rsidR="00740D3F" w:rsidRPr="001E3FEC" w:rsidRDefault="00740D3F" w:rsidP="00740D3F">
      <w:pPr>
        <w:pStyle w:val="NormalBold"/>
      </w:pPr>
      <w:r w:rsidRPr="001E3FEC">
        <w:rPr>
          <w:rStyle w:val="HideTWBExt"/>
          <w:noProof w:val="0"/>
        </w:rPr>
        <w:t>&lt;Article&gt;</w:t>
      </w:r>
      <w:r w:rsidRPr="001E3FEC">
        <w:t>Artigo 11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7D18101" w14:textId="77777777" w:rsidTr="00E04692">
        <w:trPr>
          <w:trHeight w:hRule="exact" w:val="240"/>
          <w:jc w:val="center"/>
        </w:trPr>
        <w:tc>
          <w:tcPr>
            <w:tcW w:w="9752" w:type="dxa"/>
            <w:gridSpan w:val="2"/>
          </w:tcPr>
          <w:p w14:paraId="5E1B4922" w14:textId="77777777" w:rsidR="00740D3F" w:rsidRPr="001E3FEC" w:rsidRDefault="00740D3F" w:rsidP="00E04692"/>
        </w:tc>
      </w:tr>
      <w:tr w:rsidR="00740D3F" w:rsidRPr="001E3FEC" w14:paraId="6BD2E21E" w14:textId="77777777" w:rsidTr="00E04692">
        <w:trPr>
          <w:trHeight w:val="240"/>
          <w:jc w:val="center"/>
        </w:trPr>
        <w:tc>
          <w:tcPr>
            <w:tcW w:w="4876" w:type="dxa"/>
          </w:tcPr>
          <w:p w14:paraId="1B4EF389" w14:textId="77777777" w:rsidR="00740D3F" w:rsidRPr="001E3FEC" w:rsidRDefault="00740D3F" w:rsidP="00E04692">
            <w:pPr>
              <w:pStyle w:val="AmColumnHeading"/>
            </w:pPr>
            <w:r w:rsidRPr="001E3FEC">
              <w:t>Texto da Comissão</w:t>
            </w:r>
          </w:p>
        </w:tc>
        <w:tc>
          <w:tcPr>
            <w:tcW w:w="4876" w:type="dxa"/>
          </w:tcPr>
          <w:p w14:paraId="3EE17F06" w14:textId="77777777" w:rsidR="00740D3F" w:rsidRPr="001E3FEC" w:rsidRDefault="00740D3F" w:rsidP="00E04692">
            <w:pPr>
              <w:pStyle w:val="AmColumnHeading"/>
            </w:pPr>
            <w:r w:rsidRPr="001E3FEC">
              <w:t>Alteração</w:t>
            </w:r>
          </w:p>
        </w:tc>
      </w:tr>
      <w:tr w:rsidR="00740D3F" w:rsidRPr="001E3FEC" w14:paraId="64389001" w14:textId="77777777" w:rsidTr="00E04692">
        <w:trPr>
          <w:jc w:val="center"/>
        </w:trPr>
        <w:tc>
          <w:tcPr>
            <w:tcW w:w="4876" w:type="dxa"/>
          </w:tcPr>
          <w:p w14:paraId="14398A0B" w14:textId="77777777" w:rsidR="00740D3F" w:rsidRPr="001E3FEC" w:rsidRDefault="00740D3F" w:rsidP="00E04692">
            <w:pPr>
              <w:pStyle w:val="Normal6a"/>
            </w:pPr>
            <w:r w:rsidRPr="001E3FEC">
              <w:rPr>
                <w:b/>
                <w:i/>
              </w:rPr>
              <w:t>2.</w:t>
            </w:r>
            <w:r w:rsidRPr="001E3FEC">
              <w:tab/>
            </w:r>
            <w:r w:rsidRPr="001E3FEC">
              <w:rPr>
                <w:b/>
                <w:i/>
              </w:rPr>
              <w:t>Por imperativos de urgência devidamente justificados devido a uma situação de crise vivida num Estado-Membro a que se refere o artigo 1.º, n.º 2, a Comissão adota imediatamente os atos de execução aplicáveis relativos à autorização da aplicação das regras processuais derrogatórias previstas nos artigos 4.º, 5.º e 6.º e ao acionamento da concessão do estatuto de proteção imediata nos termos do artigo 10.º. Os referidos atos de execução são adotados pelo procedimento a que se refere o artigo 12.º, n.º 3.</w:t>
            </w:r>
          </w:p>
        </w:tc>
        <w:tc>
          <w:tcPr>
            <w:tcW w:w="4876" w:type="dxa"/>
          </w:tcPr>
          <w:p w14:paraId="7E718642" w14:textId="77777777" w:rsidR="00740D3F" w:rsidRPr="001E3FEC" w:rsidRDefault="00740D3F" w:rsidP="00E04692">
            <w:pPr>
              <w:pStyle w:val="Normal6a"/>
            </w:pPr>
            <w:r w:rsidRPr="001E3FEC">
              <w:rPr>
                <w:b/>
                <w:i/>
              </w:rPr>
              <w:t>Suprimido</w:t>
            </w:r>
          </w:p>
        </w:tc>
      </w:tr>
    </w:tbl>
    <w:p w14:paraId="68F9644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28909E7" w14:textId="77777777" w:rsidR="00740D3F" w:rsidRPr="001E3FEC" w:rsidRDefault="00740D3F" w:rsidP="00740D3F">
      <w:r w:rsidRPr="001E3FEC">
        <w:rPr>
          <w:rStyle w:val="HideTWBExt"/>
          <w:noProof w:val="0"/>
        </w:rPr>
        <w:t>&lt;/Amend&gt;</w:t>
      </w:r>
    </w:p>
    <w:p w14:paraId="31EB482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679</w:t>
      </w:r>
      <w:r w:rsidRPr="001E3FEC">
        <w:rPr>
          <w:rStyle w:val="HideTWBExt"/>
          <w:noProof w:val="0"/>
        </w:rPr>
        <w:t>&lt;/NumAm&gt;</w:t>
      </w:r>
    </w:p>
    <w:p w14:paraId="2A3C496D"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5D9B017" w14:textId="77777777" w:rsidR="00740D3F" w:rsidRPr="001E3FEC" w:rsidRDefault="00740D3F" w:rsidP="00740D3F">
      <w:pPr>
        <w:pStyle w:val="NormalBold"/>
      </w:pPr>
      <w:r w:rsidRPr="001E3FEC">
        <w:rPr>
          <w:rStyle w:val="HideTWBExt"/>
          <w:noProof w:val="0"/>
        </w:rPr>
        <w:t>&lt;/RepeatBlock-By&gt;</w:t>
      </w:r>
    </w:p>
    <w:p w14:paraId="6B4545D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B95EB27" w14:textId="77777777" w:rsidR="00740D3F" w:rsidRPr="001E3FEC" w:rsidRDefault="00740D3F" w:rsidP="00740D3F">
      <w:pPr>
        <w:pStyle w:val="NormalBold"/>
      </w:pPr>
      <w:r w:rsidRPr="001E3FEC">
        <w:rPr>
          <w:rStyle w:val="HideTWBExt"/>
          <w:noProof w:val="0"/>
        </w:rPr>
        <w:t>&lt;Article&gt;</w:t>
      </w:r>
      <w:r w:rsidRPr="001E3FEC">
        <w:t>Artigo 11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43BC29B" w14:textId="77777777" w:rsidTr="00E04692">
        <w:trPr>
          <w:trHeight w:hRule="exact" w:val="240"/>
          <w:jc w:val="center"/>
        </w:trPr>
        <w:tc>
          <w:tcPr>
            <w:tcW w:w="9752" w:type="dxa"/>
            <w:gridSpan w:val="2"/>
          </w:tcPr>
          <w:p w14:paraId="216B161B" w14:textId="77777777" w:rsidR="00740D3F" w:rsidRPr="001E3FEC" w:rsidRDefault="00740D3F" w:rsidP="00E04692"/>
        </w:tc>
      </w:tr>
      <w:tr w:rsidR="00740D3F" w:rsidRPr="001E3FEC" w14:paraId="108E346D" w14:textId="77777777" w:rsidTr="00E04692">
        <w:trPr>
          <w:trHeight w:val="240"/>
          <w:jc w:val="center"/>
        </w:trPr>
        <w:tc>
          <w:tcPr>
            <w:tcW w:w="4876" w:type="dxa"/>
          </w:tcPr>
          <w:p w14:paraId="23A58203" w14:textId="77777777" w:rsidR="00740D3F" w:rsidRPr="001E3FEC" w:rsidRDefault="00740D3F" w:rsidP="00E04692">
            <w:pPr>
              <w:pStyle w:val="AmColumnHeading"/>
            </w:pPr>
            <w:r w:rsidRPr="001E3FEC">
              <w:t>Texto da Comissão</w:t>
            </w:r>
          </w:p>
        </w:tc>
        <w:tc>
          <w:tcPr>
            <w:tcW w:w="4876" w:type="dxa"/>
          </w:tcPr>
          <w:p w14:paraId="1F796E6E" w14:textId="77777777" w:rsidR="00740D3F" w:rsidRPr="001E3FEC" w:rsidRDefault="00740D3F" w:rsidP="00E04692">
            <w:pPr>
              <w:pStyle w:val="AmColumnHeading"/>
            </w:pPr>
            <w:r w:rsidRPr="001E3FEC">
              <w:t>Alteração</w:t>
            </w:r>
          </w:p>
        </w:tc>
      </w:tr>
      <w:tr w:rsidR="00740D3F" w:rsidRPr="001E3FEC" w14:paraId="65221F57" w14:textId="77777777" w:rsidTr="00E04692">
        <w:trPr>
          <w:jc w:val="center"/>
        </w:trPr>
        <w:tc>
          <w:tcPr>
            <w:tcW w:w="4876" w:type="dxa"/>
          </w:tcPr>
          <w:p w14:paraId="3A7DF17F" w14:textId="77777777" w:rsidR="00740D3F" w:rsidRPr="001E3FEC" w:rsidRDefault="00740D3F" w:rsidP="00E04692">
            <w:pPr>
              <w:pStyle w:val="Normal6a"/>
            </w:pPr>
            <w:r w:rsidRPr="001E3FEC">
              <w:t>2.</w:t>
            </w:r>
            <w:r w:rsidRPr="001E3FEC">
              <w:tab/>
              <w:t xml:space="preserve">Por imperativos de urgência devidamente justificados devido a uma situação de </w:t>
            </w:r>
            <w:r w:rsidRPr="001E3FEC">
              <w:rPr>
                <w:b/>
                <w:i/>
              </w:rPr>
              <w:t>crise vivida num Estado-Membro</w:t>
            </w:r>
            <w:r w:rsidRPr="001E3FEC">
              <w:t xml:space="preserve"> a que se refere o artigo </w:t>
            </w:r>
            <w:r w:rsidRPr="001E3FEC">
              <w:rPr>
                <w:b/>
                <w:i/>
              </w:rPr>
              <w:t>1.º</w:t>
            </w:r>
            <w:r w:rsidRPr="001E3FEC">
              <w:t xml:space="preserve">, </w:t>
            </w:r>
            <w:r w:rsidRPr="001E3FEC">
              <w:rPr>
                <w:b/>
                <w:i/>
              </w:rPr>
              <w:t>n.º 2</w:t>
            </w:r>
            <w:r w:rsidRPr="001E3FEC">
              <w:t xml:space="preserve">, </w:t>
            </w:r>
            <w:r w:rsidRPr="001E3FEC">
              <w:rPr>
                <w:b/>
                <w:i/>
              </w:rPr>
              <w:t>a Comissão adota imediatamente os atos de execução aplicáveis relativos à autorização da aplicação das regras processuais derrogatórias previstas nos artigos 4.º, 5.º e 6.º e ao acionamento da concessão do estatuto de proteção imediata nos termos do artigo 10.º. Os referidos atos de execução são adotados pelo</w:t>
            </w:r>
            <w:r w:rsidRPr="001E3FEC">
              <w:t xml:space="preserve"> procedimento </w:t>
            </w:r>
            <w:r w:rsidRPr="001E3FEC">
              <w:rPr>
                <w:b/>
                <w:i/>
              </w:rPr>
              <w:t>a que se refere o</w:t>
            </w:r>
            <w:r w:rsidRPr="001E3FEC">
              <w:t xml:space="preserve"> artigo </w:t>
            </w:r>
            <w:r w:rsidRPr="001E3FEC">
              <w:rPr>
                <w:b/>
                <w:i/>
              </w:rPr>
              <w:t>12.º, n.º 3</w:t>
            </w:r>
            <w:r w:rsidRPr="001E3FEC">
              <w:t>.</w:t>
            </w:r>
          </w:p>
        </w:tc>
        <w:tc>
          <w:tcPr>
            <w:tcW w:w="4876" w:type="dxa"/>
          </w:tcPr>
          <w:p w14:paraId="0CA65BF3" w14:textId="77777777" w:rsidR="00740D3F" w:rsidRPr="001E3FEC" w:rsidRDefault="00740D3F" w:rsidP="00E04692">
            <w:pPr>
              <w:pStyle w:val="Normal6a"/>
            </w:pPr>
            <w:r w:rsidRPr="001E3FEC">
              <w:t>2.</w:t>
            </w:r>
            <w:r w:rsidRPr="001E3FEC">
              <w:tab/>
              <w:t xml:space="preserve">Por imperativos de urgência devidamente justificados devido a uma situação de </w:t>
            </w:r>
            <w:r w:rsidRPr="001E3FEC">
              <w:rPr>
                <w:b/>
                <w:i/>
              </w:rPr>
              <w:t>emergência</w:t>
            </w:r>
            <w:r w:rsidRPr="001E3FEC">
              <w:t xml:space="preserve"> a que se refere o artigo </w:t>
            </w:r>
            <w:r w:rsidRPr="001E3FEC">
              <w:rPr>
                <w:b/>
                <w:i/>
              </w:rPr>
              <w:t>1.º-A</w:t>
            </w:r>
            <w:r w:rsidRPr="001E3FEC">
              <w:t xml:space="preserve">, </w:t>
            </w:r>
            <w:r w:rsidRPr="001E3FEC">
              <w:rPr>
                <w:b/>
                <w:i/>
              </w:rPr>
              <w:t>n.º 1, alínea a)</w:t>
            </w:r>
            <w:r w:rsidRPr="001E3FEC">
              <w:t xml:space="preserve">, o procedimento </w:t>
            </w:r>
            <w:r w:rsidRPr="001E3FEC">
              <w:rPr>
                <w:b/>
                <w:i/>
              </w:rPr>
              <w:t>previsto no artigo 12.º-C é aplicável aos atos delegados adotados nos termos do presente</w:t>
            </w:r>
            <w:r w:rsidRPr="001E3FEC">
              <w:t xml:space="preserve"> artigo.</w:t>
            </w:r>
          </w:p>
        </w:tc>
      </w:tr>
    </w:tbl>
    <w:p w14:paraId="691930E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67722FC" w14:textId="77777777" w:rsidR="00740D3F" w:rsidRPr="001E3FEC" w:rsidRDefault="00740D3F" w:rsidP="00740D3F">
      <w:r w:rsidRPr="001E3FEC">
        <w:rPr>
          <w:rStyle w:val="HideTWBExt"/>
          <w:noProof w:val="0"/>
        </w:rPr>
        <w:t>&lt;/Amend&gt;</w:t>
      </w:r>
    </w:p>
    <w:p w14:paraId="257ED87A"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680</w:t>
      </w:r>
      <w:r w:rsidRPr="001E3FEC">
        <w:rPr>
          <w:rStyle w:val="HideTWBExt"/>
          <w:noProof w:val="0"/>
        </w:rPr>
        <w:t>&lt;/NumAm&gt;</w:t>
      </w:r>
    </w:p>
    <w:p w14:paraId="0E43882E"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4FCC079B" w14:textId="77777777" w:rsidR="00740D3F" w:rsidRPr="001E3FEC" w:rsidRDefault="00740D3F" w:rsidP="00740D3F">
      <w:pPr>
        <w:pStyle w:val="NormalBold"/>
      </w:pPr>
      <w:r w:rsidRPr="001E3FEC">
        <w:rPr>
          <w:rStyle w:val="HideTWBExt"/>
          <w:noProof w:val="0"/>
        </w:rPr>
        <w:t>&lt;/RepeatBlock-By&gt;</w:t>
      </w:r>
    </w:p>
    <w:p w14:paraId="614C964E"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22F15BC" w14:textId="77777777" w:rsidR="00740D3F" w:rsidRPr="001E3FEC" w:rsidRDefault="00740D3F" w:rsidP="00740D3F">
      <w:pPr>
        <w:pStyle w:val="NormalBold"/>
      </w:pPr>
      <w:r w:rsidRPr="001E3FEC">
        <w:rPr>
          <w:rStyle w:val="HideTWBExt"/>
          <w:noProof w:val="0"/>
        </w:rPr>
        <w:t>&lt;Article&gt;</w:t>
      </w:r>
      <w:r w:rsidRPr="001E3FEC">
        <w:t>Artigo 11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08270F6B" w14:textId="77777777" w:rsidTr="00E04692">
        <w:trPr>
          <w:trHeight w:hRule="exact" w:val="240"/>
          <w:jc w:val="center"/>
        </w:trPr>
        <w:tc>
          <w:tcPr>
            <w:tcW w:w="9752" w:type="dxa"/>
            <w:gridSpan w:val="2"/>
          </w:tcPr>
          <w:p w14:paraId="7361C09C" w14:textId="77777777" w:rsidR="00740D3F" w:rsidRPr="001E3FEC" w:rsidRDefault="00740D3F" w:rsidP="00E04692"/>
        </w:tc>
      </w:tr>
      <w:tr w:rsidR="00740D3F" w:rsidRPr="001E3FEC" w14:paraId="0557B484" w14:textId="77777777" w:rsidTr="00E04692">
        <w:trPr>
          <w:trHeight w:val="240"/>
          <w:jc w:val="center"/>
        </w:trPr>
        <w:tc>
          <w:tcPr>
            <w:tcW w:w="4876" w:type="dxa"/>
          </w:tcPr>
          <w:p w14:paraId="5D874154" w14:textId="77777777" w:rsidR="00740D3F" w:rsidRPr="001E3FEC" w:rsidRDefault="00740D3F" w:rsidP="00E04692">
            <w:pPr>
              <w:pStyle w:val="AmColumnHeading"/>
            </w:pPr>
            <w:r w:rsidRPr="001E3FEC">
              <w:t>Texto da Comissão</w:t>
            </w:r>
          </w:p>
        </w:tc>
        <w:tc>
          <w:tcPr>
            <w:tcW w:w="4876" w:type="dxa"/>
          </w:tcPr>
          <w:p w14:paraId="28E21BF8" w14:textId="77777777" w:rsidR="00740D3F" w:rsidRPr="001E3FEC" w:rsidRDefault="00740D3F" w:rsidP="00E04692">
            <w:pPr>
              <w:pStyle w:val="AmColumnHeading"/>
            </w:pPr>
            <w:r w:rsidRPr="001E3FEC">
              <w:t>Alteração</w:t>
            </w:r>
          </w:p>
        </w:tc>
      </w:tr>
      <w:tr w:rsidR="00740D3F" w:rsidRPr="001E3FEC" w14:paraId="61A4DFF1" w14:textId="77777777" w:rsidTr="00E04692">
        <w:trPr>
          <w:jc w:val="center"/>
        </w:trPr>
        <w:tc>
          <w:tcPr>
            <w:tcW w:w="4876" w:type="dxa"/>
          </w:tcPr>
          <w:p w14:paraId="10B4E101" w14:textId="77777777" w:rsidR="00740D3F" w:rsidRPr="001E3FEC" w:rsidRDefault="00740D3F" w:rsidP="00E04692">
            <w:pPr>
              <w:pStyle w:val="Normal6a"/>
            </w:pPr>
            <w:r w:rsidRPr="001E3FEC">
              <w:t>2.</w:t>
            </w:r>
            <w:r w:rsidRPr="001E3FEC">
              <w:tab/>
              <w:t xml:space="preserve">Por imperativos de urgência devidamente justificados devido a uma situação de crise vivida num Estado-Membro a que se refere o artigo 1.º, n.º 2, </w:t>
            </w:r>
            <w:r w:rsidRPr="001E3FEC">
              <w:rPr>
                <w:b/>
                <w:i/>
              </w:rPr>
              <w:t>a Comissão adota</w:t>
            </w:r>
            <w:r w:rsidRPr="001E3FEC">
              <w:t xml:space="preserve"> imediatamente os atos </w:t>
            </w:r>
            <w:r w:rsidRPr="001E3FEC">
              <w:rPr>
                <w:b/>
                <w:i/>
              </w:rPr>
              <w:t>de execução</w:t>
            </w:r>
            <w:r w:rsidRPr="001E3FEC">
              <w:t xml:space="preserve"> aplicáveis relativos à autorização da aplicação das regras processuais derrogatórias previstas nos artigos 4.º, 5.º e 6.º </w:t>
            </w:r>
            <w:r w:rsidRPr="001E3FEC">
              <w:rPr>
                <w:b/>
                <w:i/>
              </w:rPr>
              <w:t>e ao acionamento da concessão do estatuto de proteção imediata nos termos do artigo 10.º</w:t>
            </w:r>
            <w:r w:rsidRPr="001E3FEC">
              <w:t xml:space="preserve">. </w:t>
            </w:r>
            <w:r w:rsidRPr="001E3FEC">
              <w:rPr>
                <w:b/>
                <w:i/>
              </w:rPr>
              <w:t>Os referidos atos de execução são adotados pelo procedimento a que se refere o artigo 12.º, n.º 3.</w:t>
            </w:r>
          </w:p>
        </w:tc>
        <w:tc>
          <w:tcPr>
            <w:tcW w:w="4876" w:type="dxa"/>
          </w:tcPr>
          <w:p w14:paraId="0628ADEC" w14:textId="77777777" w:rsidR="00740D3F" w:rsidRPr="001E3FEC" w:rsidRDefault="00740D3F" w:rsidP="00E04692">
            <w:pPr>
              <w:pStyle w:val="Normal6a"/>
            </w:pPr>
            <w:r w:rsidRPr="001E3FEC">
              <w:t>2.</w:t>
            </w:r>
            <w:r w:rsidRPr="001E3FEC">
              <w:tab/>
              <w:t xml:space="preserve">Por imperativos de urgência devidamente justificados devido a uma situação de crise vivida num Estado-Membro a que se refere o artigo 1.º, n.º 2, </w:t>
            </w:r>
            <w:r w:rsidRPr="001E3FEC">
              <w:rPr>
                <w:b/>
                <w:i/>
              </w:rPr>
              <w:t>o Conselho pode adotar</w:t>
            </w:r>
            <w:r w:rsidRPr="001E3FEC">
              <w:t xml:space="preserve"> imediatamente os atos aplicáveis relativos à autorização da aplicação das regras processuais derrogatórias previstas nos artigos 4.º, 5.º e 6.º.</w:t>
            </w:r>
          </w:p>
        </w:tc>
      </w:tr>
    </w:tbl>
    <w:p w14:paraId="0D301D0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9D5A441" w14:textId="77777777" w:rsidR="00740D3F" w:rsidRPr="001E3FEC" w:rsidRDefault="00740D3F" w:rsidP="00740D3F">
      <w:r w:rsidRPr="001E3FEC">
        <w:rPr>
          <w:rStyle w:val="HideTWBExt"/>
          <w:noProof w:val="0"/>
        </w:rPr>
        <w:t>&lt;/Amend&gt;</w:t>
      </w:r>
    </w:p>
    <w:p w14:paraId="650F7E92"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681</w:t>
      </w:r>
      <w:r w:rsidRPr="001E3FEC">
        <w:rPr>
          <w:rStyle w:val="HideTWBExt"/>
          <w:noProof w:val="0"/>
        </w:rPr>
        <w:t>&lt;/NumAm&gt;</w:t>
      </w:r>
    </w:p>
    <w:p w14:paraId="1E778B5F"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Olivier Chastel, Moritz Körner</w:t>
      </w:r>
      <w:r w:rsidRPr="001E3FEC">
        <w:rPr>
          <w:rStyle w:val="HideTWBExt"/>
          <w:noProof w:val="0"/>
        </w:rPr>
        <w:t>&lt;/Members&gt;</w:t>
      </w:r>
    </w:p>
    <w:p w14:paraId="6B2A774D" w14:textId="77777777" w:rsidR="00740D3F" w:rsidRPr="001E3FEC" w:rsidRDefault="00740D3F" w:rsidP="00740D3F">
      <w:pPr>
        <w:pStyle w:val="NormalBold"/>
      </w:pPr>
      <w:r w:rsidRPr="001E3FEC">
        <w:rPr>
          <w:rStyle w:val="HideTWBExt"/>
          <w:noProof w:val="0"/>
        </w:rPr>
        <w:t>&lt;/RepeatBlock-By&gt;</w:t>
      </w:r>
    </w:p>
    <w:p w14:paraId="572FC33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E616475" w14:textId="77777777" w:rsidR="00740D3F" w:rsidRPr="001E3FEC" w:rsidRDefault="00740D3F" w:rsidP="00740D3F">
      <w:pPr>
        <w:pStyle w:val="NormalBold"/>
      </w:pPr>
      <w:r w:rsidRPr="001E3FEC">
        <w:rPr>
          <w:rStyle w:val="HideTWBExt"/>
          <w:noProof w:val="0"/>
        </w:rPr>
        <w:t>&lt;Article&gt;</w:t>
      </w:r>
      <w:r w:rsidRPr="001E3FEC">
        <w:t>Artigo 11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4C4821A" w14:textId="77777777" w:rsidTr="00E04692">
        <w:trPr>
          <w:trHeight w:hRule="exact" w:val="240"/>
          <w:jc w:val="center"/>
        </w:trPr>
        <w:tc>
          <w:tcPr>
            <w:tcW w:w="9752" w:type="dxa"/>
            <w:gridSpan w:val="2"/>
          </w:tcPr>
          <w:p w14:paraId="5957B4EB" w14:textId="77777777" w:rsidR="00740D3F" w:rsidRPr="001E3FEC" w:rsidRDefault="00740D3F" w:rsidP="00E04692"/>
        </w:tc>
      </w:tr>
      <w:tr w:rsidR="00740D3F" w:rsidRPr="001E3FEC" w14:paraId="145D9889" w14:textId="77777777" w:rsidTr="00E04692">
        <w:trPr>
          <w:trHeight w:val="240"/>
          <w:jc w:val="center"/>
        </w:trPr>
        <w:tc>
          <w:tcPr>
            <w:tcW w:w="4876" w:type="dxa"/>
          </w:tcPr>
          <w:p w14:paraId="51BFD40B" w14:textId="77777777" w:rsidR="00740D3F" w:rsidRPr="001E3FEC" w:rsidRDefault="00740D3F" w:rsidP="00E04692">
            <w:pPr>
              <w:pStyle w:val="AmColumnHeading"/>
            </w:pPr>
            <w:r w:rsidRPr="001E3FEC">
              <w:t>Texto da Comissão</w:t>
            </w:r>
          </w:p>
        </w:tc>
        <w:tc>
          <w:tcPr>
            <w:tcW w:w="4876" w:type="dxa"/>
          </w:tcPr>
          <w:p w14:paraId="47369777" w14:textId="77777777" w:rsidR="00740D3F" w:rsidRPr="001E3FEC" w:rsidRDefault="00740D3F" w:rsidP="00E04692">
            <w:pPr>
              <w:pStyle w:val="AmColumnHeading"/>
            </w:pPr>
            <w:r w:rsidRPr="001E3FEC">
              <w:t>Alteração</w:t>
            </w:r>
          </w:p>
        </w:tc>
      </w:tr>
      <w:tr w:rsidR="00740D3F" w:rsidRPr="001E3FEC" w14:paraId="713D7515" w14:textId="77777777" w:rsidTr="00E04692">
        <w:trPr>
          <w:jc w:val="center"/>
        </w:trPr>
        <w:tc>
          <w:tcPr>
            <w:tcW w:w="4876" w:type="dxa"/>
          </w:tcPr>
          <w:p w14:paraId="65B16D40" w14:textId="77777777" w:rsidR="00740D3F" w:rsidRPr="001E3FEC" w:rsidRDefault="00740D3F" w:rsidP="00E04692">
            <w:pPr>
              <w:pStyle w:val="Normal6a"/>
            </w:pPr>
            <w:r w:rsidRPr="001E3FEC">
              <w:t>2.</w:t>
            </w:r>
            <w:r w:rsidRPr="001E3FEC">
              <w:tab/>
              <w:t xml:space="preserve">Por imperativos de urgência devidamente justificados devido a uma situação de crise vivida num Estado-Membro a que se refere o artigo 1.º, n.º 2, a Comissão adota imediatamente os atos de execução aplicáveis relativos à autorização da aplicação das regras processuais derrogatórias previstas nos artigos 4.º, 5.º e </w:t>
            </w:r>
            <w:r w:rsidRPr="001E3FEC">
              <w:rPr>
                <w:b/>
                <w:i/>
              </w:rPr>
              <w:t>6.º</w:t>
            </w:r>
            <w:r w:rsidRPr="001E3FEC">
              <w:t xml:space="preserve"> e ao acionamento da </w:t>
            </w:r>
            <w:r w:rsidRPr="001E3FEC">
              <w:rPr>
                <w:b/>
                <w:i/>
              </w:rPr>
              <w:t>concessão do estatuto de proteção imediata</w:t>
            </w:r>
            <w:r w:rsidRPr="001E3FEC">
              <w:t xml:space="preserve"> nos termos do artigo 10.º. Os referidos atos de execução são adotados pelo procedimento a que se refere o artigo 12.º, n.º 3.</w:t>
            </w:r>
          </w:p>
        </w:tc>
        <w:tc>
          <w:tcPr>
            <w:tcW w:w="4876" w:type="dxa"/>
          </w:tcPr>
          <w:p w14:paraId="62B913E7" w14:textId="77777777" w:rsidR="00740D3F" w:rsidRPr="001E3FEC" w:rsidRDefault="00740D3F" w:rsidP="00E04692">
            <w:pPr>
              <w:pStyle w:val="Normal6a"/>
            </w:pPr>
            <w:r w:rsidRPr="001E3FEC">
              <w:t>2.</w:t>
            </w:r>
            <w:r w:rsidRPr="001E3FEC">
              <w:tab/>
              <w:t xml:space="preserve">Por imperativos de urgência devidamente justificados devido a uma situação de crise vivida num Estado-Membro a que se refere o artigo 1.º, n.º 2, a Comissão adota imediatamente os atos de execução aplicáveis relativos à autorização da aplicação das regras processuais derrogatórias previstas nos artigos </w:t>
            </w:r>
            <w:r w:rsidRPr="001E3FEC">
              <w:rPr>
                <w:b/>
                <w:i/>
              </w:rPr>
              <w:t>2.º, 3.º-A, 3.º-B,</w:t>
            </w:r>
            <w:r w:rsidRPr="001E3FEC">
              <w:t xml:space="preserve"> 4.º, 5.º</w:t>
            </w:r>
            <w:r w:rsidRPr="001E3FEC">
              <w:rPr>
                <w:b/>
                <w:i/>
              </w:rPr>
              <w:t>, 5.º-A</w:t>
            </w:r>
            <w:r w:rsidRPr="001E3FEC">
              <w:t xml:space="preserve"> e </w:t>
            </w:r>
            <w:r w:rsidRPr="001E3FEC">
              <w:rPr>
                <w:b/>
                <w:i/>
              </w:rPr>
              <w:t>5.º-B</w:t>
            </w:r>
            <w:r w:rsidRPr="001E3FEC">
              <w:t xml:space="preserve"> e ao acionamento da </w:t>
            </w:r>
            <w:r w:rsidRPr="001E3FEC">
              <w:rPr>
                <w:b/>
                <w:i/>
              </w:rPr>
              <w:t>obrigação de aplicar procedimentos simplificados e acelerados</w:t>
            </w:r>
            <w:r w:rsidRPr="001E3FEC">
              <w:t xml:space="preserve"> nos termos do artigo 10.º. Os referidos atos de execução são adotados pelo procedimento a que se refere o artigo 12.º, n.º 3.</w:t>
            </w:r>
          </w:p>
        </w:tc>
      </w:tr>
    </w:tbl>
    <w:p w14:paraId="5DC1A39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8AE709C" w14:textId="77777777" w:rsidR="00740D3F" w:rsidRPr="001E3FEC" w:rsidRDefault="00740D3F" w:rsidP="00740D3F">
      <w:r w:rsidRPr="001E3FEC">
        <w:rPr>
          <w:rStyle w:val="HideTWBExt"/>
          <w:noProof w:val="0"/>
        </w:rPr>
        <w:t>&lt;/Amend&gt;</w:t>
      </w:r>
    </w:p>
    <w:p w14:paraId="570ED04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682</w:t>
      </w:r>
      <w:r w:rsidRPr="001E3FEC">
        <w:rPr>
          <w:rStyle w:val="HideTWBExt"/>
          <w:noProof w:val="0"/>
        </w:rPr>
        <w:t>&lt;/NumAm&gt;</w:t>
      </w:r>
    </w:p>
    <w:p w14:paraId="6E59F5C2"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0C3600E0" w14:textId="77777777" w:rsidR="00740D3F" w:rsidRPr="001E3FEC" w:rsidRDefault="00740D3F" w:rsidP="00740D3F">
      <w:pPr>
        <w:pStyle w:val="NormalBold"/>
      </w:pPr>
      <w:r w:rsidRPr="001E3FEC">
        <w:rPr>
          <w:rStyle w:val="HideTWBExt"/>
          <w:noProof w:val="0"/>
        </w:rPr>
        <w:t>&lt;/RepeatBlock-By&gt;</w:t>
      </w:r>
    </w:p>
    <w:p w14:paraId="0ECC4C5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E99A3EF" w14:textId="77777777" w:rsidR="00740D3F" w:rsidRPr="001E3FEC" w:rsidRDefault="00740D3F" w:rsidP="00740D3F">
      <w:pPr>
        <w:pStyle w:val="NormalBold"/>
      </w:pPr>
      <w:r w:rsidRPr="001E3FEC">
        <w:rPr>
          <w:rStyle w:val="HideTWBExt"/>
          <w:noProof w:val="0"/>
        </w:rPr>
        <w:t>&lt;Article&gt;</w:t>
      </w:r>
      <w:r w:rsidRPr="001E3FEC">
        <w:t>Artigo 11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7723822" w14:textId="77777777" w:rsidTr="00E04692">
        <w:trPr>
          <w:trHeight w:hRule="exact" w:val="240"/>
          <w:jc w:val="center"/>
        </w:trPr>
        <w:tc>
          <w:tcPr>
            <w:tcW w:w="9752" w:type="dxa"/>
            <w:gridSpan w:val="2"/>
          </w:tcPr>
          <w:p w14:paraId="7732EB1A" w14:textId="77777777" w:rsidR="00740D3F" w:rsidRPr="001E3FEC" w:rsidRDefault="00740D3F" w:rsidP="00E04692"/>
        </w:tc>
      </w:tr>
      <w:tr w:rsidR="00740D3F" w:rsidRPr="001E3FEC" w14:paraId="2716D0EE" w14:textId="77777777" w:rsidTr="00E04692">
        <w:trPr>
          <w:trHeight w:val="240"/>
          <w:jc w:val="center"/>
        </w:trPr>
        <w:tc>
          <w:tcPr>
            <w:tcW w:w="4876" w:type="dxa"/>
          </w:tcPr>
          <w:p w14:paraId="73E05B92" w14:textId="77777777" w:rsidR="00740D3F" w:rsidRPr="001E3FEC" w:rsidRDefault="00740D3F" w:rsidP="00E04692">
            <w:pPr>
              <w:pStyle w:val="AmColumnHeading"/>
            </w:pPr>
            <w:r w:rsidRPr="001E3FEC">
              <w:t>Texto da Comissão</w:t>
            </w:r>
          </w:p>
        </w:tc>
        <w:tc>
          <w:tcPr>
            <w:tcW w:w="4876" w:type="dxa"/>
          </w:tcPr>
          <w:p w14:paraId="0125ED8C" w14:textId="77777777" w:rsidR="00740D3F" w:rsidRPr="001E3FEC" w:rsidRDefault="00740D3F" w:rsidP="00E04692">
            <w:pPr>
              <w:pStyle w:val="AmColumnHeading"/>
            </w:pPr>
            <w:r w:rsidRPr="001E3FEC">
              <w:t>Alteração</w:t>
            </w:r>
          </w:p>
        </w:tc>
      </w:tr>
      <w:tr w:rsidR="00740D3F" w:rsidRPr="001E3FEC" w14:paraId="611DA661" w14:textId="77777777" w:rsidTr="00E04692">
        <w:trPr>
          <w:jc w:val="center"/>
        </w:trPr>
        <w:tc>
          <w:tcPr>
            <w:tcW w:w="4876" w:type="dxa"/>
          </w:tcPr>
          <w:p w14:paraId="3159EF5D" w14:textId="77777777" w:rsidR="00740D3F" w:rsidRPr="001E3FEC" w:rsidRDefault="00740D3F" w:rsidP="00E04692">
            <w:pPr>
              <w:pStyle w:val="Normal6a"/>
            </w:pPr>
            <w:r w:rsidRPr="001E3FEC">
              <w:t>2.</w:t>
            </w:r>
            <w:r w:rsidRPr="001E3FEC">
              <w:tab/>
              <w:t xml:space="preserve">Por imperativos de urgência devidamente justificados devido a uma situação de crise vivida num Estado-Membro a que se refere o artigo 1.º, n.º 2, a Comissão adota imediatamente os atos de execução aplicáveis relativos à autorização da aplicação das regras processuais derrogatórias previstas nos artigos 4.º, 5.º e 6.º </w:t>
            </w:r>
            <w:r w:rsidRPr="001E3FEC">
              <w:rPr>
                <w:b/>
                <w:i/>
              </w:rPr>
              <w:t>e ao acionamento da concessão do estatuto de proteção imediata nos termos do artigo 10.º</w:t>
            </w:r>
            <w:r w:rsidRPr="001E3FEC">
              <w:t>. Os referidos atos de execução são adotados pelo procedimento a que se refere o artigo 12.º, n.º 3.</w:t>
            </w:r>
          </w:p>
        </w:tc>
        <w:tc>
          <w:tcPr>
            <w:tcW w:w="4876" w:type="dxa"/>
          </w:tcPr>
          <w:p w14:paraId="62408AE7" w14:textId="77777777" w:rsidR="00740D3F" w:rsidRPr="001E3FEC" w:rsidRDefault="00740D3F" w:rsidP="00E04692">
            <w:pPr>
              <w:pStyle w:val="Normal6a"/>
            </w:pPr>
            <w:r w:rsidRPr="001E3FEC">
              <w:t>2.</w:t>
            </w:r>
            <w:r w:rsidRPr="001E3FEC">
              <w:tab/>
              <w:t>Por imperativos de urgência devidamente justificados devido a uma situação de crise vivida num Estado-Membro a que se refere o artigo 1.º, n.º 2, a Comissão adota imediatamente os atos de execução aplicáveis relativos à autorização da aplicação das regras processuais derrogatórias previstas nos artigos 4.º, 5.º e 6.º</w:t>
            </w:r>
            <w:r w:rsidRPr="001E3FEC">
              <w:rPr>
                <w:b/>
                <w:i/>
              </w:rPr>
              <w:t>, em conformidade com os pedidos fundamentados do(s) Estado(s)-Membro(s) interessado(s)</w:t>
            </w:r>
            <w:r w:rsidRPr="001E3FEC">
              <w:t>. Os referidos atos de execução são adotados pelo procedimento a que se refere o artigo 12.º, n.º 3.</w:t>
            </w:r>
          </w:p>
        </w:tc>
      </w:tr>
    </w:tbl>
    <w:p w14:paraId="4984D352"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07ABC2D7" w14:textId="77777777" w:rsidR="00740D3F" w:rsidRPr="001E3FEC" w:rsidRDefault="00740D3F" w:rsidP="00740D3F">
      <w:r w:rsidRPr="001E3FEC">
        <w:rPr>
          <w:rStyle w:val="HideTWBExt"/>
          <w:noProof w:val="0"/>
        </w:rPr>
        <w:t>&lt;/Amend&gt;</w:t>
      </w:r>
    </w:p>
    <w:p w14:paraId="446F88A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683</w:t>
      </w:r>
      <w:r w:rsidRPr="001E3FEC">
        <w:rPr>
          <w:rStyle w:val="HideTWBExt"/>
          <w:noProof w:val="0"/>
        </w:rPr>
        <w:t>&lt;/NumAm&gt;</w:t>
      </w:r>
    </w:p>
    <w:p w14:paraId="05DB89BA"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523F6A7A" w14:textId="77777777" w:rsidR="00740D3F" w:rsidRPr="001E3FEC" w:rsidRDefault="00740D3F" w:rsidP="00740D3F">
      <w:pPr>
        <w:pStyle w:val="NormalBold"/>
      </w:pPr>
      <w:r w:rsidRPr="001E3FEC">
        <w:rPr>
          <w:rStyle w:val="HideTWBExt"/>
          <w:noProof w:val="0"/>
        </w:rPr>
        <w:t>&lt;/RepeatBlock-By&gt;</w:t>
      </w:r>
    </w:p>
    <w:p w14:paraId="65E4B637"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22F4B67" w14:textId="77777777" w:rsidR="00740D3F" w:rsidRPr="001E3FEC" w:rsidRDefault="00740D3F" w:rsidP="00740D3F">
      <w:pPr>
        <w:pStyle w:val="NormalBold"/>
      </w:pPr>
      <w:r w:rsidRPr="001E3FEC">
        <w:rPr>
          <w:rStyle w:val="HideTWBExt"/>
          <w:noProof w:val="0"/>
        </w:rPr>
        <w:t>&lt;Article&gt;</w:t>
      </w:r>
      <w:r w:rsidRPr="001E3FEC">
        <w:t>Artigo 11 – n.º 2-A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886F944" w14:textId="77777777" w:rsidTr="00E04692">
        <w:trPr>
          <w:trHeight w:hRule="exact" w:val="240"/>
          <w:jc w:val="center"/>
        </w:trPr>
        <w:tc>
          <w:tcPr>
            <w:tcW w:w="9752" w:type="dxa"/>
            <w:gridSpan w:val="2"/>
          </w:tcPr>
          <w:p w14:paraId="3B6C65B7" w14:textId="77777777" w:rsidR="00740D3F" w:rsidRPr="001E3FEC" w:rsidRDefault="00740D3F" w:rsidP="00E04692"/>
        </w:tc>
      </w:tr>
      <w:tr w:rsidR="00740D3F" w:rsidRPr="001E3FEC" w14:paraId="385E458D" w14:textId="77777777" w:rsidTr="00E04692">
        <w:trPr>
          <w:trHeight w:val="240"/>
          <w:jc w:val="center"/>
        </w:trPr>
        <w:tc>
          <w:tcPr>
            <w:tcW w:w="4876" w:type="dxa"/>
          </w:tcPr>
          <w:p w14:paraId="7D159318" w14:textId="77777777" w:rsidR="00740D3F" w:rsidRPr="001E3FEC" w:rsidRDefault="00740D3F" w:rsidP="00E04692">
            <w:pPr>
              <w:pStyle w:val="AmColumnHeading"/>
            </w:pPr>
            <w:r w:rsidRPr="001E3FEC">
              <w:t>Texto da Comissão</w:t>
            </w:r>
          </w:p>
        </w:tc>
        <w:tc>
          <w:tcPr>
            <w:tcW w:w="4876" w:type="dxa"/>
          </w:tcPr>
          <w:p w14:paraId="3FB9076A" w14:textId="77777777" w:rsidR="00740D3F" w:rsidRPr="001E3FEC" w:rsidRDefault="00740D3F" w:rsidP="00E04692">
            <w:pPr>
              <w:pStyle w:val="AmColumnHeading"/>
            </w:pPr>
            <w:r w:rsidRPr="001E3FEC">
              <w:t>Alteração</w:t>
            </w:r>
          </w:p>
        </w:tc>
      </w:tr>
      <w:tr w:rsidR="00740D3F" w:rsidRPr="001E3FEC" w14:paraId="42F5A379" w14:textId="77777777" w:rsidTr="00E04692">
        <w:trPr>
          <w:jc w:val="center"/>
        </w:trPr>
        <w:tc>
          <w:tcPr>
            <w:tcW w:w="4876" w:type="dxa"/>
          </w:tcPr>
          <w:p w14:paraId="139EF61C" w14:textId="77777777" w:rsidR="00740D3F" w:rsidRPr="001E3FEC" w:rsidRDefault="00740D3F" w:rsidP="00E04692">
            <w:pPr>
              <w:pStyle w:val="Normal6a"/>
            </w:pPr>
          </w:p>
        </w:tc>
        <w:tc>
          <w:tcPr>
            <w:tcW w:w="4876" w:type="dxa"/>
          </w:tcPr>
          <w:p w14:paraId="54545960" w14:textId="77777777" w:rsidR="00740D3F" w:rsidRPr="001E3FEC" w:rsidRDefault="00740D3F" w:rsidP="00E04692">
            <w:pPr>
              <w:pStyle w:val="Normal6a"/>
            </w:pPr>
            <w:r w:rsidRPr="001E3FEC">
              <w:rPr>
                <w:b/>
                <w:i/>
              </w:rPr>
              <w:t>2-A.</w:t>
            </w:r>
            <w:r w:rsidRPr="001E3FEC">
              <w:tab/>
            </w:r>
            <w:r w:rsidRPr="001E3FEC">
              <w:rPr>
                <w:b/>
                <w:i/>
              </w:rPr>
              <w:t>Qualquer decisão tomada pelo Conselho deve sempre respeitar plenamente a decisão do Conselho Europeu que determina a situação de crise e a gama exata de medidas estabelecidas pelo Conselho Europeu a aplicar em tal situação.</w:t>
            </w:r>
          </w:p>
        </w:tc>
      </w:tr>
    </w:tbl>
    <w:p w14:paraId="648D2C8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6F118A6" w14:textId="77777777" w:rsidR="00740D3F" w:rsidRPr="001E3FEC" w:rsidRDefault="00740D3F" w:rsidP="00740D3F">
      <w:r w:rsidRPr="001E3FEC">
        <w:rPr>
          <w:rStyle w:val="HideTWBExt"/>
          <w:noProof w:val="0"/>
        </w:rPr>
        <w:t>&lt;/Amend&gt;</w:t>
      </w:r>
    </w:p>
    <w:p w14:paraId="45D7EFB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684</w:t>
      </w:r>
      <w:r w:rsidRPr="001E3FEC">
        <w:rPr>
          <w:rStyle w:val="HideTWBExt"/>
          <w:noProof w:val="0"/>
        </w:rPr>
        <w:t>&lt;/NumAm&gt;</w:t>
      </w:r>
    </w:p>
    <w:p w14:paraId="08155153" w14:textId="77777777" w:rsidR="00740D3F" w:rsidRPr="001E3FEC" w:rsidRDefault="00740D3F" w:rsidP="00740D3F">
      <w:pPr>
        <w:pStyle w:val="NormalBold"/>
      </w:pPr>
      <w:r w:rsidRPr="001E3FEC">
        <w:rPr>
          <w:rStyle w:val="HideTWBExt"/>
          <w:noProof w:val="0"/>
        </w:rPr>
        <w:t>&lt;RepeatBlock-By&gt;&lt;Members&gt;</w:t>
      </w:r>
      <w:r w:rsidRPr="001E3FEC">
        <w:t>Charlie Weimers, Peter Kofod, Laura Huhtasaari</w:t>
      </w:r>
      <w:r w:rsidRPr="001E3FEC">
        <w:rPr>
          <w:rStyle w:val="HideTWBExt"/>
          <w:noProof w:val="0"/>
        </w:rPr>
        <w:t>&lt;/Members&gt;</w:t>
      </w:r>
    </w:p>
    <w:p w14:paraId="34DD95F3" w14:textId="77777777" w:rsidR="00740D3F" w:rsidRPr="001E3FEC" w:rsidRDefault="00740D3F" w:rsidP="00740D3F">
      <w:pPr>
        <w:pStyle w:val="NormalBold"/>
      </w:pPr>
      <w:r w:rsidRPr="001E3FEC">
        <w:rPr>
          <w:rStyle w:val="HideTWBExt"/>
          <w:noProof w:val="0"/>
        </w:rPr>
        <w:t>&lt;/RepeatBlock-By&gt;</w:t>
      </w:r>
    </w:p>
    <w:p w14:paraId="33CE58FB"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E385686" w14:textId="77777777" w:rsidR="00740D3F" w:rsidRPr="001E3FEC" w:rsidRDefault="00740D3F" w:rsidP="00740D3F">
      <w:pPr>
        <w:pStyle w:val="NormalBold"/>
      </w:pPr>
      <w:r w:rsidRPr="001E3FEC">
        <w:rPr>
          <w:rStyle w:val="HideTWBExt"/>
          <w:noProof w:val="0"/>
        </w:rPr>
        <w:t>&lt;Article&gt;</w:t>
      </w:r>
      <w:r w:rsidRPr="001E3FEC">
        <w:t>Artigo 11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41A3E457" w14:textId="77777777" w:rsidTr="00E04692">
        <w:trPr>
          <w:trHeight w:hRule="exact" w:val="240"/>
          <w:jc w:val="center"/>
        </w:trPr>
        <w:tc>
          <w:tcPr>
            <w:tcW w:w="9752" w:type="dxa"/>
            <w:gridSpan w:val="2"/>
          </w:tcPr>
          <w:p w14:paraId="225C1525" w14:textId="77777777" w:rsidR="00740D3F" w:rsidRPr="001E3FEC" w:rsidRDefault="00740D3F" w:rsidP="00E04692"/>
        </w:tc>
      </w:tr>
      <w:tr w:rsidR="00740D3F" w:rsidRPr="001E3FEC" w14:paraId="7A97AF26" w14:textId="77777777" w:rsidTr="00E04692">
        <w:trPr>
          <w:trHeight w:val="240"/>
          <w:jc w:val="center"/>
        </w:trPr>
        <w:tc>
          <w:tcPr>
            <w:tcW w:w="4876" w:type="dxa"/>
          </w:tcPr>
          <w:p w14:paraId="477BA46A" w14:textId="77777777" w:rsidR="00740D3F" w:rsidRPr="001E3FEC" w:rsidRDefault="00740D3F" w:rsidP="00E04692">
            <w:pPr>
              <w:pStyle w:val="AmColumnHeading"/>
            </w:pPr>
            <w:r w:rsidRPr="001E3FEC">
              <w:t>Texto da Comissão</w:t>
            </w:r>
          </w:p>
        </w:tc>
        <w:tc>
          <w:tcPr>
            <w:tcW w:w="4876" w:type="dxa"/>
          </w:tcPr>
          <w:p w14:paraId="6D5F42EF" w14:textId="77777777" w:rsidR="00740D3F" w:rsidRPr="001E3FEC" w:rsidRDefault="00740D3F" w:rsidP="00E04692">
            <w:pPr>
              <w:pStyle w:val="AmColumnHeading"/>
            </w:pPr>
            <w:r w:rsidRPr="001E3FEC">
              <w:t>Alteração</w:t>
            </w:r>
          </w:p>
        </w:tc>
      </w:tr>
      <w:tr w:rsidR="00740D3F" w:rsidRPr="001E3FEC" w14:paraId="1FEB6912" w14:textId="77777777" w:rsidTr="00E04692">
        <w:trPr>
          <w:jc w:val="center"/>
        </w:trPr>
        <w:tc>
          <w:tcPr>
            <w:tcW w:w="4876" w:type="dxa"/>
          </w:tcPr>
          <w:p w14:paraId="28274D67" w14:textId="77777777" w:rsidR="00740D3F" w:rsidRPr="001E3FEC" w:rsidRDefault="00740D3F" w:rsidP="00E04692">
            <w:pPr>
              <w:pStyle w:val="Normal6a"/>
            </w:pPr>
            <w:r w:rsidRPr="001E3FEC">
              <w:rPr>
                <w:b/>
                <w:i/>
              </w:rPr>
              <w:t>3.</w:t>
            </w:r>
            <w:r w:rsidRPr="001E3FEC">
              <w:tab/>
            </w:r>
            <w:r w:rsidRPr="001E3FEC">
              <w:rPr>
                <w:b/>
                <w:i/>
              </w:rPr>
              <w:t>Os atos de execução mantêm-se em vigor por um período máximo de um ano.</w:t>
            </w:r>
          </w:p>
        </w:tc>
        <w:tc>
          <w:tcPr>
            <w:tcW w:w="4876" w:type="dxa"/>
          </w:tcPr>
          <w:p w14:paraId="06D120FE" w14:textId="77777777" w:rsidR="00740D3F" w:rsidRPr="001E3FEC" w:rsidRDefault="00740D3F" w:rsidP="00E04692">
            <w:pPr>
              <w:pStyle w:val="Normal6a"/>
            </w:pPr>
            <w:r w:rsidRPr="001E3FEC">
              <w:rPr>
                <w:b/>
                <w:i/>
              </w:rPr>
              <w:t>Suprimido</w:t>
            </w:r>
          </w:p>
        </w:tc>
      </w:tr>
    </w:tbl>
    <w:p w14:paraId="252AA53E"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011FCDC" w14:textId="77777777" w:rsidR="00740D3F" w:rsidRPr="001E3FEC" w:rsidRDefault="00740D3F" w:rsidP="00740D3F">
      <w:r w:rsidRPr="001E3FEC">
        <w:rPr>
          <w:rStyle w:val="HideTWBExt"/>
          <w:noProof w:val="0"/>
        </w:rPr>
        <w:t>&lt;/Amend&gt;</w:t>
      </w:r>
    </w:p>
    <w:p w14:paraId="15D79FE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685</w:t>
      </w:r>
      <w:r w:rsidRPr="001E3FEC">
        <w:rPr>
          <w:rStyle w:val="HideTWBExt"/>
          <w:noProof w:val="0"/>
        </w:rPr>
        <w:t>&lt;/NumAm&gt;</w:t>
      </w:r>
    </w:p>
    <w:p w14:paraId="0C1D78FF"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61B78495" w14:textId="77777777" w:rsidR="00740D3F" w:rsidRPr="001E3FEC" w:rsidRDefault="00740D3F" w:rsidP="00740D3F">
      <w:pPr>
        <w:pStyle w:val="NormalBold"/>
      </w:pPr>
      <w:r w:rsidRPr="001E3FEC">
        <w:rPr>
          <w:rStyle w:val="HideTWBExt"/>
          <w:noProof w:val="0"/>
        </w:rPr>
        <w:t>&lt;/RepeatBlock-By&gt;</w:t>
      </w:r>
    </w:p>
    <w:p w14:paraId="58663FF0"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5AFC509" w14:textId="77777777" w:rsidR="00740D3F" w:rsidRPr="001E3FEC" w:rsidRDefault="00740D3F" w:rsidP="00740D3F">
      <w:pPr>
        <w:pStyle w:val="NormalBold"/>
      </w:pPr>
      <w:r w:rsidRPr="001E3FEC">
        <w:rPr>
          <w:rStyle w:val="HideTWBExt"/>
          <w:noProof w:val="0"/>
        </w:rPr>
        <w:t>&lt;Article&gt;</w:t>
      </w:r>
      <w:r w:rsidRPr="001E3FEC">
        <w:t>Artigo 11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15AF68D" w14:textId="77777777" w:rsidTr="00E04692">
        <w:trPr>
          <w:trHeight w:hRule="exact" w:val="240"/>
          <w:jc w:val="center"/>
        </w:trPr>
        <w:tc>
          <w:tcPr>
            <w:tcW w:w="9752" w:type="dxa"/>
            <w:gridSpan w:val="2"/>
          </w:tcPr>
          <w:p w14:paraId="2326C4DC" w14:textId="77777777" w:rsidR="00740D3F" w:rsidRPr="001E3FEC" w:rsidRDefault="00740D3F" w:rsidP="00E04692"/>
        </w:tc>
      </w:tr>
      <w:tr w:rsidR="00740D3F" w:rsidRPr="001E3FEC" w14:paraId="5FAA173F" w14:textId="77777777" w:rsidTr="00E04692">
        <w:trPr>
          <w:trHeight w:val="240"/>
          <w:jc w:val="center"/>
        </w:trPr>
        <w:tc>
          <w:tcPr>
            <w:tcW w:w="4876" w:type="dxa"/>
          </w:tcPr>
          <w:p w14:paraId="39B155C4" w14:textId="77777777" w:rsidR="00740D3F" w:rsidRPr="001E3FEC" w:rsidRDefault="00740D3F" w:rsidP="00E04692">
            <w:pPr>
              <w:pStyle w:val="AmColumnHeading"/>
            </w:pPr>
            <w:r w:rsidRPr="001E3FEC">
              <w:t>Texto da Comissão</w:t>
            </w:r>
          </w:p>
        </w:tc>
        <w:tc>
          <w:tcPr>
            <w:tcW w:w="4876" w:type="dxa"/>
          </w:tcPr>
          <w:p w14:paraId="6334122C" w14:textId="77777777" w:rsidR="00740D3F" w:rsidRPr="001E3FEC" w:rsidRDefault="00740D3F" w:rsidP="00E04692">
            <w:pPr>
              <w:pStyle w:val="AmColumnHeading"/>
            </w:pPr>
            <w:r w:rsidRPr="001E3FEC">
              <w:t>Alteração</w:t>
            </w:r>
          </w:p>
        </w:tc>
      </w:tr>
      <w:tr w:rsidR="00740D3F" w:rsidRPr="001E3FEC" w14:paraId="2B3FA8EF" w14:textId="77777777" w:rsidTr="00E04692">
        <w:trPr>
          <w:jc w:val="center"/>
        </w:trPr>
        <w:tc>
          <w:tcPr>
            <w:tcW w:w="4876" w:type="dxa"/>
          </w:tcPr>
          <w:p w14:paraId="1B4AAFFE" w14:textId="77777777" w:rsidR="00740D3F" w:rsidRPr="001E3FEC" w:rsidRDefault="00740D3F" w:rsidP="00E04692">
            <w:pPr>
              <w:pStyle w:val="Normal6a"/>
            </w:pPr>
            <w:r w:rsidRPr="001E3FEC">
              <w:rPr>
                <w:b/>
                <w:i/>
              </w:rPr>
              <w:t>3.</w:t>
            </w:r>
            <w:r w:rsidRPr="001E3FEC">
              <w:tab/>
            </w:r>
            <w:r w:rsidRPr="001E3FEC">
              <w:rPr>
                <w:b/>
                <w:i/>
              </w:rPr>
              <w:t>Os atos de execução mantêm-se em vigor por um período máximo de um ano.</w:t>
            </w:r>
          </w:p>
        </w:tc>
        <w:tc>
          <w:tcPr>
            <w:tcW w:w="4876" w:type="dxa"/>
          </w:tcPr>
          <w:p w14:paraId="1B4E7087" w14:textId="77777777" w:rsidR="00740D3F" w:rsidRPr="001E3FEC" w:rsidRDefault="00740D3F" w:rsidP="00E04692">
            <w:pPr>
              <w:pStyle w:val="Normal6a"/>
            </w:pPr>
            <w:r w:rsidRPr="001E3FEC">
              <w:rPr>
                <w:b/>
                <w:i/>
              </w:rPr>
              <w:t>Suprimido</w:t>
            </w:r>
          </w:p>
        </w:tc>
      </w:tr>
    </w:tbl>
    <w:p w14:paraId="4440B40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0146B31B" w14:textId="77777777" w:rsidR="00740D3F" w:rsidRPr="001E3FEC" w:rsidRDefault="00740D3F" w:rsidP="00740D3F">
      <w:r w:rsidRPr="001E3FEC">
        <w:rPr>
          <w:rStyle w:val="HideTWBExt"/>
          <w:noProof w:val="0"/>
        </w:rPr>
        <w:t>&lt;/Amend&gt;</w:t>
      </w:r>
    </w:p>
    <w:p w14:paraId="3143975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686</w:t>
      </w:r>
      <w:r w:rsidRPr="001E3FEC">
        <w:rPr>
          <w:rStyle w:val="HideTWBExt"/>
          <w:noProof w:val="0"/>
        </w:rPr>
        <w:t>&lt;/NumAm&gt;</w:t>
      </w:r>
    </w:p>
    <w:p w14:paraId="0912E24B"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Olivier Chastel</w:t>
      </w:r>
      <w:r w:rsidRPr="001E3FEC">
        <w:rPr>
          <w:rStyle w:val="HideTWBExt"/>
          <w:noProof w:val="0"/>
        </w:rPr>
        <w:t>&lt;/Members&gt;</w:t>
      </w:r>
    </w:p>
    <w:p w14:paraId="3480155D" w14:textId="77777777" w:rsidR="00740D3F" w:rsidRPr="001E3FEC" w:rsidRDefault="00740D3F" w:rsidP="00740D3F">
      <w:pPr>
        <w:pStyle w:val="NormalBold"/>
      </w:pPr>
      <w:r w:rsidRPr="001E3FEC">
        <w:rPr>
          <w:rStyle w:val="HideTWBExt"/>
          <w:noProof w:val="0"/>
        </w:rPr>
        <w:t>&lt;/RepeatBlock-By&gt;</w:t>
      </w:r>
    </w:p>
    <w:p w14:paraId="30C05A84"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E5D499A" w14:textId="77777777" w:rsidR="00740D3F" w:rsidRPr="001E3FEC" w:rsidRDefault="00740D3F" w:rsidP="00740D3F">
      <w:pPr>
        <w:pStyle w:val="NormalBold"/>
      </w:pPr>
      <w:r w:rsidRPr="001E3FEC">
        <w:rPr>
          <w:rStyle w:val="HideTWBExt"/>
          <w:noProof w:val="0"/>
        </w:rPr>
        <w:t>&lt;Article&gt;</w:t>
      </w:r>
      <w:r w:rsidRPr="001E3FEC">
        <w:t>Artigo 11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3A04F522" w14:textId="77777777" w:rsidTr="00E04692">
        <w:trPr>
          <w:trHeight w:hRule="exact" w:val="240"/>
          <w:jc w:val="center"/>
        </w:trPr>
        <w:tc>
          <w:tcPr>
            <w:tcW w:w="9752" w:type="dxa"/>
            <w:gridSpan w:val="2"/>
          </w:tcPr>
          <w:p w14:paraId="3BDD7602" w14:textId="77777777" w:rsidR="00740D3F" w:rsidRPr="001E3FEC" w:rsidRDefault="00740D3F" w:rsidP="00E04692"/>
        </w:tc>
      </w:tr>
      <w:tr w:rsidR="00740D3F" w:rsidRPr="001E3FEC" w14:paraId="4BF210BD" w14:textId="77777777" w:rsidTr="00E04692">
        <w:trPr>
          <w:trHeight w:val="240"/>
          <w:jc w:val="center"/>
        </w:trPr>
        <w:tc>
          <w:tcPr>
            <w:tcW w:w="4876" w:type="dxa"/>
          </w:tcPr>
          <w:p w14:paraId="6B3CDAFD" w14:textId="77777777" w:rsidR="00740D3F" w:rsidRPr="001E3FEC" w:rsidRDefault="00740D3F" w:rsidP="00E04692">
            <w:pPr>
              <w:pStyle w:val="AmColumnHeading"/>
            </w:pPr>
            <w:r w:rsidRPr="001E3FEC">
              <w:t>Texto da Comissão</w:t>
            </w:r>
          </w:p>
        </w:tc>
        <w:tc>
          <w:tcPr>
            <w:tcW w:w="4876" w:type="dxa"/>
          </w:tcPr>
          <w:p w14:paraId="18A9FA3F" w14:textId="77777777" w:rsidR="00740D3F" w:rsidRPr="001E3FEC" w:rsidRDefault="00740D3F" w:rsidP="00E04692">
            <w:pPr>
              <w:pStyle w:val="AmColumnHeading"/>
            </w:pPr>
            <w:r w:rsidRPr="001E3FEC">
              <w:t>Alteração</w:t>
            </w:r>
          </w:p>
        </w:tc>
      </w:tr>
      <w:tr w:rsidR="00740D3F" w:rsidRPr="001E3FEC" w14:paraId="4DF4FACA" w14:textId="77777777" w:rsidTr="00E04692">
        <w:trPr>
          <w:jc w:val="center"/>
        </w:trPr>
        <w:tc>
          <w:tcPr>
            <w:tcW w:w="4876" w:type="dxa"/>
          </w:tcPr>
          <w:p w14:paraId="2078F1F0" w14:textId="77777777" w:rsidR="00740D3F" w:rsidRPr="001E3FEC" w:rsidRDefault="00740D3F" w:rsidP="00E04692">
            <w:pPr>
              <w:pStyle w:val="Normal6a"/>
            </w:pPr>
            <w:r w:rsidRPr="001E3FEC">
              <w:rPr>
                <w:b/>
                <w:i/>
              </w:rPr>
              <w:t>3.</w:t>
            </w:r>
            <w:r w:rsidRPr="001E3FEC">
              <w:tab/>
            </w:r>
            <w:r w:rsidRPr="001E3FEC">
              <w:rPr>
                <w:b/>
                <w:i/>
              </w:rPr>
              <w:t>Os atos de execução mantêm-se em vigor por um período máximo de um ano.</w:t>
            </w:r>
          </w:p>
        </w:tc>
        <w:tc>
          <w:tcPr>
            <w:tcW w:w="4876" w:type="dxa"/>
          </w:tcPr>
          <w:p w14:paraId="5AE63E68" w14:textId="77777777" w:rsidR="00740D3F" w:rsidRPr="001E3FEC" w:rsidRDefault="00740D3F" w:rsidP="00E04692">
            <w:pPr>
              <w:pStyle w:val="Normal6a"/>
            </w:pPr>
            <w:r w:rsidRPr="001E3FEC">
              <w:rPr>
                <w:b/>
                <w:i/>
              </w:rPr>
              <w:t>Suprimido</w:t>
            </w:r>
          </w:p>
        </w:tc>
      </w:tr>
    </w:tbl>
    <w:p w14:paraId="4A45FD83"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7A1B542B" w14:textId="77777777" w:rsidR="00740D3F" w:rsidRPr="001E3FEC" w:rsidRDefault="00740D3F" w:rsidP="00740D3F">
      <w:r w:rsidRPr="001E3FEC">
        <w:rPr>
          <w:rStyle w:val="HideTWBExt"/>
          <w:noProof w:val="0"/>
        </w:rPr>
        <w:t>&lt;/Amend&gt;</w:t>
      </w:r>
    </w:p>
    <w:p w14:paraId="19183AD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687</w:t>
      </w:r>
      <w:r w:rsidRPr="001E3FEC">
        <w:rPr>
          <w:rStyle w:val="HideTWBExt"/>
          <w:noProof w:val="0"/>
        </w:rPr>
        <w:t>&lt;/NumAm&gt;</w:t>
      </w:r>
    </w:p>
    <w:p w14:paraId="5195D2A6" w14:textId="77777777" w:rsidR="00740D3F" w:rsidRPr="001E3FEC" w:rsidRDefault="00740D3F" w:rsidP="00740D3F">
      <w:pPr>
        <w:pStyle w:val="NormalBold"/>
      </w:pPr>
      <w:r w:rsidRPr="001E3FEC">
        <w:rPr>
          <w:rStyle w:val="HideTWBExt"/>
          <w:noProof w:val="0"/>
        </w:rPr>
        <w:t>&lt;RepeatBlock-By&gt;&lt;Members&gt;</w:t>
      </w:r>
      <w:r w:rsidRPr="001E3FEC">
        <w:t>Jorge Buxadé Villalba</w:t>
      </w:r>
      <w:r w:rsidRPr="001E3FEC">
        <w:rPr>
          <w:rStyle w:val="HideTWBExt"/>
          <w:noProof w:val="0"/>
        </w:rPr>
        <w:t>&lt;/Members&gt;</w:t>
      </w:r>
    </w:p>
    <w:p w14:paraId="7BBEF8E7" w14:textId="77777777" w:rsidR="00740D3F" w:rsidRPr="001E3FEC" w:rsidRDefault="00740D3F" w:rsidP="00740D3F">
      <w:pPr>
        <w:pStyle w:val="NormalBold"/>
      </w:pPr>
      <w:r w:rsidRPr="001E3FEC">
        <w:rPr>
          <w:rStyle w:val="HideTWBExt"/>
          <w:noProof w:val="0"/>
        </w:rPr>
        <w:t>&lt;/RepeatBlock-By&gt;</w:t>
      </w:r>
    </w:p>
    <w:p w14:paraId="685FA48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8371353" w14:textId="77777777" w:rsidR="00740D3F" w:rsidRPr="001E3FEC" w:rsidRDefault="00740D3F" w:rsidP="00740D3F">
      <w:pPr>
        <w:pStyle w:val="NormalBold"/>
      </w:pPr>
      <w:r w:rsidRPr="001E3FEC">
        <w:rPr>
          <w:rStyle w:val="HideTWBExt"/>
          <w:noProof w:val="0"/>
        </w:rPr>
        <w:t>&lt;Article&gt;</w:t>
      </w:r>
      <w:r w:rsidRPr="001E3FEC">
        <w:t>Artigo 11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ED3628F" w14:textId="77777777" w:rsidTr="00E04692">
        <w:trPr>
          <w:trHeight w:hRule="exact" w:val="240"/>
          <w:jc w:val="center"/>
        </w:trPr>
        <w:tc>
          <w:tcPr>
            <w:tcW w:w="9752" w:type="dxa"/>
            <w:gridSpan w:val="2"/>
          </w:tcPr>
          <w:p w14:paraId="33ED39E9" w14:textId="77777777" w:rsidR="00740D3F" w:rsidRPr="001E3FEC" w:rsidRDefault="00740D3F" w:rsidP="00E04692"/>
        </w:tc>
      </w:tr>
      <w:tr w:rsidR="00740D3F" w:rsidRPr="001E3FEC" w14:paraId="77339D0C" w14:textId="77777777" w:rsidTr="00E04692">
        <w:trPr>
          <w:trHeight w:val="240"/>
          <w:jc w:val="center"/>
        </w:trPr>
        <w:tc>
          <w:tcPr>
            <w:tcW w:w="4876" w:type="dxa"/>
          </w:tcPr>
          <w:p w14:paraId="7E78C34A" w14:textId="77777777" w:rsidR="00740D3F" w:rsidRPr="001E3FEC" w:rsidRDefault="00740D3F" w:rsidP="00E04692">
            <w:pPr>
              <w:pStyle w:val="AmColumnHeading"/>
            </w:pPr>
            <w:r w:rsidRPr="001E3FEC">
              <w:t>Texto da Comissão</w:t>
            </w:r>
          </w:p>
        </w:tc>
        <w:tc>
          <w:tcPr>
            <w:tcW w:w="4876" w:type="dxa"/>
          </w:tcPr>
          <w:p w14:paraId="79E8E8B0" w14:textId="77777777" w:rsidR="00740D3F" w:rsidRPr="001E3FEC" w:rsidRDefault="00740D3F" w:rsidP="00E04692">
            <w:pPr>
              <w:pStyle w:val="AmColumnHeading"/>
            </w:pPr>
            <w:r w:rsidRPr="001E3FEC">
              <w:t>Alteração</w:t>
            </w:r>
          </w:p>
        </w:tc>
      </w:tr>
      <w:tr w:rsidR="00740D3F" w:rsidRPr="001E3FEC" w14:paraId="5162900E" w14:textId="77777777" w:rsidTr="00E04692">
        <w:trPr>
          <w:jc w:val="center"/>
        </w:trPr>
        <w:tc>
          <w:tcPr>
            <w:tcW w:w="4876" w:type="dxa"/>
          </w:tcPr>
          <w:p w14:paraId="121CD1F8" w14:textId="77777777" w:rsidR="00740D3F" w:rsidRPr="001E3FEC" w:rsidRDefault="00740D3F" w:rsidP="00E04692">
            <w:pPr>
              <w:pStyle w:val="Normal6a"/>
            </w:pPr>
            <w:r w:rsidRPr="001E3FEC">
              <w:t>3.</w:t>
            </w:r>
            <w:r w:rsidRPr="001E3FEC">
              <w:tab/>
              <w:t>Os atos de execução mantêm-se em vigor por um período máximo de um ano.</w:t>
            </w:r>
          </w:p>
        </w:tc>
        <w:tc>
          <w:tcPr>
            <w:tcW w:w="4876" w:type="dxa"/>
          </w:tcPr>
          <w:p w14:paraId="76AFCD44" w14:textId="77777777" w:rsidR="00740D3F" w:rsidRPr="001E3FEC" w:rsidRDefault="00740D3F" w:rsidP="00E04692">
            <w:pPr>
              <w:pStyle w:val="Normal6a"/>
            </w:pPr>
            <w:r w:rsidRPr="001E3FEC">
              <w:t>3.</w:t>
            </w:r>
            <w:r w:rsidRPr="001E3FEC">
              <w:tab/>
              <w:t>Os atos de execução mantêm-se em vigor por um período máximo de um ano</w:t>
            </w:r>
            <w:r w:rsidRPr="001E3FEC">
              <w:rPr>
                <w:b/>
                <w:i/>
              </w:rPr>
              <w:t>; podem ser prorrogados se as situações que lhes deram origem continuarem a existir, mediante pedido fundamentado do Estado-Membro</w:t>
            </w:r>
            <w:r w:rsidRPr="001E3FEC">
              <w:t>.</w:t>
            </w:r>
          </w:p>
        </w:tc>
      </w:tr>
    </w:tbl>
    <w:p w14:paraId="4D3D47B8"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{ES}</w:t>
      </w:r>
      <w:r w:rsidRPr="001E3FEC">
        <w:t>es</w:t>
      </w:r>
      <w:r w:rsidRPr="001E3FEC">
        <w:rPr>
          <w:rStyle w:val="HideTWBExt"/>
          <w:noProof w:val="0"/>
        </w:rPr>
        <w:t>&lt;/Original&gt;</w:t>
      </w:r>
    </w:p>
    <w:p w14:paraId="50DFA65E" w14:textId="2E71DFAE" w:rsidR="00740D3F" w:rsidRPr="001E3FEC" w:rsidRDefault="00740D3F" w:rsidP="00740D3F">
      <w:pPr>
        <w:pStyle w:val="AmNumberTabs"/>
      </w:pPr>
      <w:r w:rsidRPr="001E3FEC">
        <w:rPr>
          <w:rStyle w:val="HideTWBExt"/>
          <w:noProof w:val="0"/>
        </w:rPr>
        <w:t>&lt;/Amend&gt;&lt;Amend&gt;</w:t>
      </w:r>
      <w:r w:rsidRPr="001E3FEC">
        <w:t>Alteração</w:t>
      </w:r>
      <w:r w:rsidRPr="001E3FEC">
        <w:tab/>
      </w:r>
      <w:r w:rsidRPr="001E3FEC">
        <w:tab/>
      </w:r>
      <w:r w:rsidRPr="001E3FEC">
        <w:rPr>
          <w:rStyle w:val="HideTWBExt"/>
          <w:noProof w:val="0"/>
        </w:rPr>
        <w:t>&lt;NumAm&gt;</w:t>
      </w:r>
      <w:r w:rsidRPr="001E3FEC">
        <w:t>688</w:t>
      </w:r>
      <w:r w:rsidRPr="001E3FEC">
        <w:rPr>
          <w:rStyle w:val="HideTWBExt"/>
          <w:noProof w:val="0"/>
        </w:rPr>
        <w:t>&lt;/NumAm&gt;</w:t>
      </w:r>
    </w:p>
    <w:p w14:paraId="2EFE567E"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E48DA4A" w14:textId="77777777" w:rsidR="00740D3F" w:rsidRPr="001E3FEC" w:rsidRDefault="00740D3F" w:rsidP="00740D3F">
      <w:pPr>
        <w:pStyle w:val="NormalBold"/>
      </w:pPr>
      <w:r w:rsidRPr="001E3FEC">
        <w:rPr>
          <w:rStyle w:val="HideTWBExt"/>
          <w:noProof w:val="0"/>
        </w:rPr>
        <w:t>&lt;/RepeatBlock-By&gt;</w:t>
      </w:r>
    </w:p>
    <w:p w14:paraId="7BEB43C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B938BDA" w14:textId="77777777" w:rsidR="00740D3F" w:rsidRPr="001E3FEC" w:rsidRDefault="00740D3F" w:rsidP="00740D3F">
      <w:pPr>
        <w:pStyle w:val="NormalBold"/>
      </w:pPr>
      <w:r w:rsidRPr="001E3FEC">
        <w:rPr>
          <w:rStyle w:val="HideTWBExt"/>
          <w:noProof w:val="0"/>
        </w:rPr>
        <w:t>&lt;Article&gt;</w:t>
      </w:r>
      <w:r w:rsidRPr="001E3FEC">
        <w:t>Artigo 11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DD97A80" w14:textId="77777777" w:rsidTr="00E04692">
        <w:trPr>
          <w:trHeight w:hRule="exact" w:val="240"/>
          <w:jc w:val="center"/>
        </w:trPr>
        <w:tc>
          <w:tcPr>
            <w:tcW w:w="9752" w:type="dxa"/>
            <w:gridSpan w:val="2"/>
          </w:tcPr>
          <w:p w14:paraId="3668CEFC" w14:textId="77777777" w:rsidR="00740D3F" w:rsidRPr="001E3FEC" w:rsidRDefault="00740D3F" w:rsidP="00E04692"/>
        </w:tc>
      </w:tr>
      <w:tr w:rsidR="00740D3F" w:rsidRPr="001E3FEC" w14:paraId="557F77AB" w14:textId="77777777" w:rsidTr="00E04692">
        <w:trPr>
          <w:trHeight w:val="240"/>
          <w:jc w:val="center"/>
        </w:trPr>
        <w:tc>
          <w:tcPr>
            <w:tcW w:w="4876" w:type="dxa"/>
          </w:tcPr>
          <w:p w14:paraId="4B3D825A" w14:textId="77777777" w:rsidR="00740D3F" w:rsidRPr="001E3FEC" w:rsidRDefault="00740D3F" w:rsidP="00E04692">
            <w:pPr>
              <w:pStyle w:val="AmColumnHeading"/>
            </w:pPr>
            <w:r w:rsidRPr="001E3FEC">
              <w:t>Texto da Comissão</w:t>
            </w:r>
          </w:p>
        </w:tc>
        <w:tc>
          <w:tcPr>
            <w:tcW w:w="4876" w:type="dxa"/>
          </w:tcPr>
          <w:p w14:paraId="11BE884C" w14:textId="77777777" w:rsidR="00740D3F" w:rsidRPr="001E3FEC" w:rsidRDefault="00740D3F" w:rsidP="00E04692">
            <w:pPr>
              <w:pStyle w:val="AmColumnHeading"/>
            </w:pPr>
            <w:r w:rsidRPr="001E3FEC">
              <w:t>Alteração</w:t>
            </w:r>
          </w:p>
        </w:tc>
      </w:tr>
      <w:tr w:rsidR="00740D3F" w:rsidRPr="001E3FEC" w14:paraId="1D92E2F5" w14:textId="77777777" w:rsidTr="00E04692">
        <w:trPr>
          <w:jc w:val="center"/>
        </w:trPr>
        <w:tc>
          <w:tcPr>
            <w:tcW w:w="4876" w:type="dxa"/>
          </w:tcPr>
          <w:p w14:paraId="161EAD78" w14:textId="77777777" w:rsidR="00740D3F" w:rsidRPr="001E3FEC" w:rsidRDefault="00740D3F" w:rsidP="00E04692">
            <w:pPr>
              <w:pStyle w:val="Normal6a"/>
            </w:pPr>
            <w:r w:rsidRPr="001E3FEC">
              <w:t>3.</w:t>
            </w:r>
            <w:r w:rsidRPr="001E3FEC">
              <w:tab/>
              <w:t xml:space="preserve">Os atos </w:t>
            </w:r>
            <w:r w:rsidRPr="001E3FEC">
              <w:rPr>
                <w:b/>
                <w:i/>
              </w:rPr>
              <w:t>de execução</w:t>
            </w:r>
            <w:r w:rsidRPr="001E3FEC">
              <w:t xml:space="preserve"> mantêm-se em vigor por um período </w:t>
            </w:r>
            <w:r w:rsidRPr="001E3FEC">
              <w:rPr>
                <w:b/>
                <w:i/>
              </w:rPr>
              <w:t>máximo de um ano</w:t>
            </w:r>
            <w:r w:rsidRPr="001E3FEC">
              <w:t>.</w:t>
            </w:r>
          </w:p>
        </w:tc>
        <w:tc>
          <w:tcPr>
            <w:tcW w:w="4876" w:type="dxa"/>
          </w:tcPr>
          <w:p w14:paraId="31F19FF9" w14:textId="77777777" w:rsidR="00740D3F" w:rsidRPr="001E3FEC" w:rsidRDefault="00740D3F" w:rsidP="00E04692">
            <w:pPr>
              <w:pStyle w:val="Normal6a"/>
            </w:pPr>
            <w:r w:rsidRPr="001E3FEC">
              <w:t>3.</w:t>
            </w:r>
            <w:r w:rsidRPr="001E3FEC">
              <w:tab/>
              <w:t xml:space="preserve">Os atos delegados mantêm-se em vigor por um período </w:t>
            </w:r>
            <w:r w:rsidRPr="001E3FEC">
              <w:rPr>
                <w:b/>
                <w:i/>
              </w:rPr>
              <w:t>de seis meses</w:t>
            </w:r>
            <w:r w:rsidRPr="001E3FEC">
              <w:t>.</w:t>
            </w:r>
          </w:p>
        </w:tc>
      </w:tr>
    </w:tbl>
    <w:p w14:paraId="2719A02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D20E4A3" w14:textId="77777777" w:rsidR="00740D3F" w:rsidRPr="001E3FEC" w:rsidRDefault="00740D3F" w:rsidP="00740D3F">
      <w:r w:rsidRPr="001E3FEC">
        <w:rPr>
          <w:rStyle w:val="HideTWBExt"/>
          <w:noProof w:val="0"/>
        </w:rPr>
        <w:t>&lt;/Amend&gt;</w:t>
      </w:r>
    </w:p>
    <w:p w14:paraId="3EC9D2E9"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689</w:t>
      </w:r>
      <w:r w:rsidRPr="001E3FEC">
        <w:rPr>
          <w:rStyle w:val="HideTWBExt"/>
          <w:noProof w:val="0"/>
        </w:rPr>
        <w:t>&lt;/NumAm&gt;</w:t>
      </w:r>
    </w:p>
    <w:p w14:paraId="5FACF827"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9B8E343" w14:textId="77777777" w:rsidR="00740D3F" w:rsidRPr="001E3FEC" w:rsidRDefault="00740D3F" w:rsidP="00740D3F">
      <w:pPr>
        <w:pStyle w:val="NormalBold"/>
      </w:pPr>
      <w:r w:rsidRPr="001E3FEC">
        <w:rPr>
          <w:rStyle w:val="HideTWBExt"/>
          <w:noProof w:val="0"/>
        </w:rPr>
        <w:t>&lt;/RepeatBlock-By&gt;</w:t>
      </w:r>
    </w:p>
    <w:p w14:paraId="14F334D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13E0799" w14:textId="77777777" w:rsidR="00740D3F" w:rsidRPr="001E3FEC" w:rsidRDefault="00740D3F" w:rsidP="00740D3F">
      <w:pPr>
        <w:pStyle w:val="NormalBold"/>
      </w:pPr>
      <w:r w:rsidRPr="001E3FEC">
        <w:rPr>
          <w:rStyle w:val="HideTWBExt"/>
          <w:noProof w:val="0"/>
        </w:rPr>
        <w:t>&lt;Article&gt;</w:t>
      </w:r>
      <w:r w:rsidRPr="001E3FEC">
        <w:t>Artigo 11-A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4738BAF" w14:textId="77777777" w:rsidTr="00E04692">
        <w:trPr>
          <w:trHeight w:hRule="exact" w:val="240"/>
          <w:jc w:val="center"/>
        </w:trPr>
        <w:tc>
          <w:tcPr>
            <w:tcW w:w="9752" w:type="dxa"/>
            <w:gridSpan w:val="2"/>
          </w:tcPr>
          <w:p w14:paraId="53B651F8" w14:textId="77777777" w:rsidR="00740D3F" w:rsidRPr="001E3FEC" w:rsidRDefault="00740D3F" w:rsidP="00E04692"/>
        </w:tc>
      </w:tr>
      <w:tr w:rsidR="00740D3F" w:rsidRPr="001E3FEC" w14:paraId="4F1200A8" w14:textId="77777777" w:rsidTr="00E04692">
        <w:trPr>
          <w:trHeight w:val="240"/>
          <w:jc w:val="center"/>
        </w:trPr>
        <w:tc>
          <w:tcPr>
            <w:tcW w:w="4876" w:type="dxa"/>
          </w:tcPr>
          <w:p w14:paraId="2FC28454" w14:textId="77777777" w:rsidR="00740D3F" w:rsidRPr="001E3FEC" w:rsidRDefault="00740D3F" w:rsidP="00E04692">
            <w:pPr>
              <w:pStyle w:val="AmColumnHeading"/>
            </w:pPr>
            <w:r w:rsidRPr="001E3FEC">
              <w:t>Texto da Comissão</w:t>
            </w:r>
          </w:p>
        </w:tc>
        <w:tc>
          <w:tcPr>
            <w:tcW w:w="4876" w:type="dxa"/>
          </w:tcPr>
          <w:p w14:paraId="545B567E" w14:textId="77777777" w:rsidR="00740D3F" w:rsidRPr="001E3FEC" w:rsidRDefault="00740D3F" w:rsidP="00E04692">
            <w:pPr>
              <w:pStyle w:val="AmColumnHeading"/>
            </w:pPr>
            <w:r w:rsidRPr="001E3FEC">
              <w:t>Alteração</w:t>
            </w:r>
          </w:p>
        </w:tc>
      </w:tr>
      <w:tr w:rsidR="00740D3F" w:rsidRPr="001E3FEC" w14:paraId="3AF636BA" w14:textId="77777777" w:rsidTr="00E04692">
        <w:trPr>
          <w:jc w:val="center"/>
        </w:trPr>
        <w:tc>
          <w:tcPr>
            <w:tcW w:w="4876" w:type="dxa"/>
          </w:tcPr>
          <w:p w14:paraId="00B0018E" w14:textId="77777777" w:rsidR="00740D3F" w:rsidRPr="001E3FEC" w:rsidRDefault="00740D3F" w:rsidP="00E04692">
            <w:pPr>
              <w:pStyle w:val="Normal6a"/>
            </w:pPr>
          </w:p>
        </w:tc>
        <w:tc>
          <w:tcPr>
            <w:tcW w:w="4876" w:type="dxa"/>
          </w:tcPr>
          <w:p w14:paraId="7B3853DD" w14:textId="77777777" w:rsidR="00740D3F" w:rsidRPr="001E3FEC" w:rsidRDefault="00740D3F" w:rsidP="00E04692">
            <w:pPr>
              <w:pStyle w:val="NormalBoldItalicCenter6a"/>
            </w:pPr>
            <w:r w:rsidRPr="001E3FEC">
              <w:t>Artigo 11.º-A</w:t>
            </w:r>
          </w:p>
        </w:tc>
      </w:tr>
      <w:tr w:rsidR="00740D3F" w:rsidRPr="001E3FEC" w14:paraId="51EF3A42" w14:textId="77777777" w:rsidTr="00E04692">
        <w:trPr>
          <w:jc w:val="center"/>
        </w:trPr>
        <w:tc>
          <w:tcPr>
            <w:tcW w:w="4876" w:type="dxa"/>
          </w:tcPr>
          <w:p w14:paraId="129E631A" w14:textId="77777777" w:rsidR="00740D3F" w:rsidRPr="001E3FEC" w:rsidRDefault="00740D3F" w:rsidP="00E04692">
            <w:pPr>
              <w:pStyle w:val="Normal6a"/>
            </w:pPr>
          </w:p>
        </w:tc>
        <w:tc>
          <w:tcPr>
            <w:tcW w:w="4876" w:type="dxa"/>
          </w:tcPr>
          <w:p w14:paraId="614C94A4" w14:textId="77777777" w:rsidR="00740D3F" w:rsidRPr="001E3FEC" w:rsidRDefault="00740D3F" w:rsidP="00E04692">
            <w:pPr>
              <w:pStyle w:val="NormalBoldItalicCenter6a"/>
            </w:pPr>
            <w:r w:rsidRPr="001E3FEC">
              <w:t>Exercício da delegação</w:t>
            </w:r>
          </w:p>
        </w:tc>
      </w:tr>
      <w:tr w:rsidR="00740D3F" w:rsidRPr="001E3FEC" w14:paraId="12D2C29F" w14:textId="77777777" w:rsidTr="00E04692">
        <w:trPr>
          <w:jc w:val="center"/>
        </w:trPr>
        <w:tc>
          <w:tcPr>
            <w:tcW w:w="4876" w:type="dxa"/>
          </w:tcPr>
          <w:p w14:paraId="619AD848" w14:textId="77777777" w:rsidR="00740D3F" w:rsidRPr="001E3FEC" w:rsidRDefault="00740D3F" w:rsidP="00E04692">
            <w:pPr>
              <w:pStyle w:val="Normal6a"/>
            </w:pPr>
          </w:p>
        </w:tc>
        <w:tc>
          <w:tcPr>
            <w:tcW w:w="4876" w:type="dxa"/>
          </w:tcPr>
          <w:p w14:paraId="0C6827FD" w14:textId="77777777" w:rsidR="00740D3F" w:rsidRPr="001E3FEC" w:rsidRDefault="00740D3F" w:rsidP="00E04692">
            <w:pPr>
              <w:pStyle w:val="Normal6a"/>
            </w:pPr>
            <w:r w:rsidRPr="001E3FEC">
              <w:rPr>
                <w:b/>
                <w:i/>
              </w:rPr>
              <w:t>1. O poder de adotar atos delegados é conferido à Comissão nas condições estabelecidas no presente artigo.</w:t>
            </w:r>
          </w:p>
        </w:tc>
      </w:tr>
      <w:tr w:rsidR="00740D3F" w:rsidRPr="001E3FEC" w14:paraId="307D5DEC" w14:textId="77777777" w:rsidTr="00E04692">
        <w:trPr>
          <w:jc w:val="center"/>
        </w:trPr>
        <w:tc>
          <w:tcPr>
            <w:tcW w:w="4876" w:type="dxa"/>
          </w:tcPr>
          <w:p w14:paraId="3A80F998" w14:textId="77777777" w:rsidR="00740D3F" w:rsidRPr="001E3FEC" w:rsidRDefault="00740D3F" w:rsidP="00E04692">
            <w:pPr>
              <w:pStyle w:val="Normal6a"/>
            </w:pPr>
          </w:p>
        </w:tc>
        <w:tc>
          <w:tcPr>
            <w:tcW w:w="4876" w:type="dxa"/>
          </w:tcPr>
          <w:p w14:paraId="00F42007" w14:textId="77777777" w:rsidR="00740D3F" w:rsidRPr="001E3FEC" w:rsidRDefault="00740D3F" w:rsidP="00E04692">
            <w:pPr>
              <w:pStyle w:val="Normal6a"/>
            </w:pPr>
            <w:r w:rsidRPr="001E3FEC">
              <w:rPr>
                <w:b/>
                <w:i/>
              </w:rPr>
              <w:t>2. O poder de adotar atos delegados referido nos artigos 2.º-B e 11.º-A é conferido à Comissão por um prazo de cinco anos, a partir de [data de entrada em vigor do regulamento]. A Comissão elabora um relatório relativo à delegação de poderes pelo menos nove meses antes do final do prazo de cinco anos. A delegação de poderes é tacitamente prorrogada por períodos de igual duração, salvo se o Parlamento Europeu ou o Conselho a tal se opuserem o mais tardar três meses antes do final de cada período.</w:t>
            </w:r>
          </w:p>
        </w:tc>
      </w:tr>
      <w:tr w:rsidR="00740D3F" w:rsidRPr="001E3FEC" w14:paraId="41237A35" w14:textId="77777777" w:rsidTr="00E04692">
        <w:trPr>
          <w:jc w:val="center"/>
        </w:trPr>
        <w:tc>
          <w:tcPr>
            <w:tcW w:w="4876" w:type="dxa"/>
          </w:tcPr>
          <w:p w14:paraId="5488F51C" w14:textId="77777777" w:rsidR="00740D3F" w:rsidRPr="001E3FEC" w:rsidRDefault="00740D3F" w:rsidP="00E04692">
            <w:pPr>
              <w:pStyle w:val="Normal6a"/>
            </w:pPr>
          </w:p>
        </w:tc>
        <w:tc>
          <w:tcPr>
            <w:tcW w:w="4876" w:type="dxa"/>
          </w:tcPr>
          <w:p w14:paraId="2530185D" w14:textId="77777777" w:rsidR="00740D3F" w:rsidRPr="001E3FEC" w:rsidRDefault="00740D3F" w:rsidP="00E04692">
            <w:pPr>
              <w:pStyle w:val="Normal6a"/>
            </w:pPr>
            <w:r w:rsidRPr="001E3FEC">
              <w:rPr>
                <w:b/>
                <w:i/>
              </w:rPr>
              <w:t>3. A delegação de poderes referida nos artigos 2.º-D e 11.º-A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r w:rsidR="00740D3F" w:rsidRPr="001E3FEC" w14:paraId="6980BFA6" w14:textId="77777777" w:rsidTr="00E04692">
        <w:trPr>
          <w:jc w:val="center"/>
        </w:trPr>
        <w:tc>
          <w:tcPr>
            <w:tcW w:w="4876" w:type="dxa"/>
          </w:tcPr>
          <w:p w14:paraId="0914159B" w14:textId="77777777" w:rsidR="00740D3F" w:rsidRPr="001E3FEC" w:rsidRDefault="00740D3F" w:rsidP="00E04692">
            <w:pPr>
              <w:pStyle w:val="Normal6a"/>
            </w:pPr>
          </w:p>
        </w:tc>
        <w:tc>
          <w:tcPr>
            <w:tcW w:w="4876" w:type="dxa"/>
          </w:tcPr>
          <w:p w14:paraId="628D8052" w14:textId="77777777" w:rsidR="00740D3F" w:rsidRPr="001E3FEC" w:rsidRDefault="00740D3F" w:rsidP="00E04692">
            <w:pPr>
              <w:pStyle w:val="Normal6a"/>
            </w:pPr>
            <w:r w:rsidRPr="001E3FEC">
              <w:rPr>
                <w:b/>
                <w:i/>
              </w:rPr>
              <w:t>4. Antes de adotar um ato delegado, a Comissão consulta os peritos designados por cada Estado-Membro de acordo com os princípios estabelecidos no Acordo Interinstitucional, de 13 de abril de 2016, sobre legislar melhor.</w:t>
            </w:r>
          </w:p>
        </w:tc>
      </w:tr>
      <w:tr w:rsidR="00740D3F" w:rsidRPr="001E3FEC" w14:paraId="20B66195" w14:textId="77777777" w:rsidTr="00E04692">
        <w:trPr>
          <w:jc w:val="center"/>
        </w:trPr>
        <w:tc>
          <w:tcPr>
            <w:tcW w:w="4876" w:type="dxa"/>
          </w:tcPr>
          <w:p w14:paraId="0B4538CC" w14:textId="77777777" w:rsidR="00740D3F" w:rsidRPr="001E3FEC" w:rsidRDefault="00740D3F" w:rsidP="00E04692">
            <w:pPr>
              <w:pStyle w:val="Normal6a"/>
            </w:pPr>
          </w:p>
        </w:tc>
        <w:tc>
          <w:tcPr>
            <w:tcW w:w="4876" w:type="dxa"/>
          </w:tcPr>
          <w:p w14:paraId="79A09664" w14:textId="77777777" w:rsidR="00740D3F" w:rsidRPr="001E3FEC" w:rsidRDefault="00740D3F" w:rsidP="00E04692">
            <w:pPr>
              <w:pStyle w:val="Normal6a"/>
            </w:pPr>
            <w:r w:rsidRPr="001E3FEC">
              <w:rPr>
                <w:b/>
                <w:i/>
              </w:rPr>
              <w:t>5. Assim que adotar um ato delegado, a Comissão notifica-o simultaneamente ao Parlamento Europeu e ao Conselho.</w:t>
            </w:r>
          </w:p>
        </w:tc>
      </w:tr>
      <w:tr w:rsidR="00740D3F" w:rsidRPr="001E3FEC" w14:paraId="79D86083" w14:textId="77777777" w:rsidTr="00E04692">
        <w:trPr>
          <w:jc w:val="center"/>
        </w:trPr>
        <w:tc>
          <w:tcPr>
            <w:tcW w:w="4876" w:type="dxa"/>
          </w:tcPr>
          <w:p w14:paraId="0FCA504C" w14:textId="77777777" w:rsidR="00740D3F" w:rsidRPr="001E3FEC" w:rsidRDefault="00740D3F" w:rsidP="00E04692">
            <w:pPr>
              <w:pStyle w:val="Normal6a"/>
            </w:pPr>
          </w:p>
        </w:tc>
        <w:tc>
          <w:tcPr>
            <w:tcW w:w="4876" w:type="dxa"/>
          </w:tcPr>
          <w:p w14:paraId="5F772BCE" w14:textId="77777777" w:rsidR="00740D3F" w:rsidRPr="001E3FEC" w:rsidRDefault="00740D3F" w:rsidP="00E04692">
            <w:pPr>
              <w:pStyle w:val="Normal6a"/>
            </w:pPr>
            <w:r w:rsidRPr="001E3FEC">
              <w:rPr>
                <w:b/>
                <w:i/>
              </w:rPr>
              <w:t>6. Os atos delegados adotados em aplicação do disposto no artigo 2.º-D, no artigo 10.º-A, n.º 6, e no artigo 10.º-B, só entram em vigor se nem o Parlamento Europeu nem o Conselho formularem objeções no prazo de [duas semanas] a contar da notificação do ato a estas duas instituições ou se, antes do termo desse prazo, o Parlamento Europeu e o Conselho informarem a Comissão de que não formularão objeções.</w:t>
            </w:r>
          </w:p>
        </w:tc>
      </w:tr>
    </w:tbl>
    <w:p w14:paraId="7CFB8A4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8F3EBCE" w14:textId="77777777" w:rsidR="00740D3F" w:rsidRPr="001E3FEC" w:rsidRDefault="00740D3F" w:rsidP="00740D3F">
      <w:r w:rsidRPr="001E3FEC">
        <w:rPr>
          <w:rStyle w:val="HideTWBExt"/>
          <w:noProof w:val="0"/>
        </w:rPr>
        <w:t>&lt;/Amend&gt;</w:t>
      </w:r>
    </w:p>
    <w:p w14:paraId="7ED5905F"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690</w:t>
      </w:r>
      <w:r w:rsidRPr="001E3FEC">
        <w:rPr>
          <w:rStyle w:val="HideTWBExt"/>
          <w:noProof w:val="0"/>
        </w:rPr>
        <w:t>&lt;/NumAm&gt;</w:t>
      </w:r>
    </w:p>
    <w:p w14:paraId="62108AD7" w14:textId="77777777" w:rsidR="00740D3F" w:rsidRPr="001E3FEC" w:rsidRDefault="00740D3F" w:rsidP="00740D3F">
      <w:pPr>
        <w:pStyle w:val="NormalBold"/>
      </w:pPr>
      <w:r w:rsidRPr="001E3FEC">
        <w:rPr>
          <w:rStyle w:val="HideTWBExt"/>
          <w:noProof w:val="0"/>
        </w:rPr>
        <w:t>&lt;RepeatBlock-By&gt;&lt;Members&gt;</w:t>
      </w:r>
      <w:r w:rsidRPr="001E3FEC">
        <w:t>Balázs Hidvéghi, Loránt Vincze</w:t>
      </w:r>
      <w:r w:rsidRPr="001E3FEC">
        <w:rPr>
          <w:rStyle w:val="HideTWBExt"/>
          <w:noProof w:val="0"/>
        </w:rPr>
        <w:t>&lt;/Members&gt;</w:t>
      </w:r>
    </w:p>
    <w:p w14:paraId="2FAB3D89" w14:textId="77777777" w:rsidR="00740D3F" w:rsidRPr="001E3FEC" w:rsidRDefault="00740D3F" w:rsidP="00740D3F">
      <w:pPr>
        <w:pStyle w:val="NormalBold"/>
      </w:pPr>
      <w:r w:rsidRPr="001E3FEC">
        <w:rPr>
          <w:rStyle w:val="HideTWBExt"/>
          <w:noProof w:val="0"/>
        </w:rPr>
        <w:t>&lt;/RepeatBlock-By&gt;</w:t>
      </w:r>
    </w:p>
    <w:p w14:paraId="57648C08"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75CF1E3" w14:textId="77777777" w:rsidR="00740D3F" w:rsidRPr="001E3FEC" w:rsidRDefault="00740D3F" w:rsidP="00740D3F">
      <w:pPr>
        <w:pStyle w:val="NormalBold"/>
      </w:pPr>
      <w:r w:rsidRPr="001E3FEC">
        <w:rPr>
          <w:rStyle w:val="HideTWBExt"/>
          <w:noProof w:val="0"/>
        </w:rPr>
        <w:t>&lt;Article&gt;</w:t>
      </w:r>
      <w:r w:rsidRPr="001E3FEC">
        <w:t>Artigo 12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4ABC47F" w14:textId="77777777" w:rsidTr="00E04692">
        <w:trPr>
          <w:trHeight w:hRule="exact" w:val="240"/>
          <w:jc w:val="center"/>
        </w:trPr>
        <w:tc>
          <w:tcPr>
            <w:tcW w:w="9752" w:type="dxa"/>
            <w:gridSpan w:val="2"/>
          </w:tcPr>
          <w:p w14:paraId="53B86948" w14:textId="77777777" w:rsidR="00740D3F" w:rsidRPr="001E3FEC" w:rsidRDefault="00740D3F" w:rsidP="00E04692"/>
        </w:tc>
      </w:tr>
      <w:tr w:rsidR="00740D3F" w:rsidRPr="001E3FEC" w14:paraId="5AD9946A" w14:textId="77777777" w:rsidTr="00E04692">
        <w:trPr>
          <w:trHeight w:val="240"/>
          <w:jc w:val="center"/>
        </w:trPr>
        <w:tc>
          <w:tcPr>
            <w:tcW w:w="4876" w:type="dxa"/>
          </w:tcPr>
          <w:p w14:paraId="2C9E3812" w14:textId="77777777" w:rsidR="00740D3F" w:rsidRPr="001E3FEC" w:rsidRDefault="00740D3F" w:rsidP="00E04692">
            <w:pPr>
              <w:pStyle w:val="AmColumnHeading"/>
            </w:pPr>
            <w:r w:rsidRPr="001E3FEC">
              <w:t>Texto da Comissão</w:t>
            </w:r>
          </w:p>
        </w:tc>
        <w:tc>
          <w:tcPr>
            <w:tcW w:w="4876" w:type="dxa"/>
          </w:tcPr>
          <w:p w14:paraId="4CD9CEA6" w14:textId="77777777" w:rsidR="00740D3F" w:rsidRPr="001E3FEC" w:rsidRDefault="00740D3F" w:rsidP="00E04692">
            <w:pPr>
              <w:pStyle w:val="AmColumnHeading"/>
            </w:pPr>
            <w:r w:rsidRPr="001E3FEC">
              <w:t>Alteração</w:t>
            </w:r>
          </w:p>
        </w:tc>
      </w:tr>
      <w:tr w:rsidR="00740D3F" w:rsidRPr="001E3FEC" w14:paraId="5B86CFE1" w14:textId="77777777" w:rsidTr="00E04692">
        <w:trPr>
          <w:jc w:val="center"/>
        </w:trPr>
        <w:tc>
          <w:tcPr>
            <w:tcW w:w="4876" w:type="dxa"/>
          </w:tcPr>
          <w:p w14:paraId="681F85BD" w14:textId="77777777" w:rsidR="00740D3F" w:rsidRPr="001E3FEC" w:rsidRDefault="00740D3F" w:rsidP="00E04692">
            <w:pPr>
              <w:pStyle w:val="NormalBoldItalicCenter6a"/>
            </w:pPr>
            <w:r w:rsidRPr="001E3FEC">
              <w:t>Artigo 12.º</w:t>
            </w:r>
          </w:p>
        </w:tc>
        <w:tc>
          <w:tcPr>
            <w:tcW w:w="4876" w:type="dxa"/>
          </w:tcPr>
          <w:p w14:paraId="1C5A9EB2" w14:textId="77777777" w:rsidR="00740D3F" w:rsidRPr="001E3FEC" w:rsidRDefault="00740D3F" w:rsidP="00E04692">
            <w:pPr>
              <w:pStyle w:val="Normal6a"/>
            </w:pPr>
            <w:r w:rsidRPr="001E3FEC">
              <w:rPr>
                <w:b/>
                <w:i/>
              </w:rPr>
              <w:t>Suprimido</w:t>
            </w:r>
          </w:p>
        </w:tc>
      </w:tr>
      <w:tr w:rsidR="00740D3F" w:rsidRPr="001E3FEC" w14:paraId="1707F4AA" w14:textId="77777777" w:rsidTr="00E04692">
        <w:trPr>
          <w:jc w:val="center"/>
        </w:trPr>
        <w:tc>
          <w:tcPr>
            <w:tcW w:w="4876" w:type="dxa"/>
          </w:tcPr>
          <w:p w14:paraId="5DE1D3F0" w14:textId="77777777" w:rsidR="00740D3F" w:rsidRPr="001E3FEC" w:rsidRDefault="00740D3F" w:rsidP="00E04692">
            <w:pPr>
              <w:pStyle w:val="NormalBoldItalicCenter6a"/>
            </w:pPr>
            <w:r w:rsidRPr="001E3FEC">
              <w:t>Procedimento de comité</w:t>
            </w:r>
          </w:p>
        </w:tc>
        <w:tc>
          <w:tcPr>
            <w:tcW w:w="4876" w:type="dxa"/>
          </w:tcPr>
          <w:p w14:paraId="3B8C78ED" w14:textId="77777777" w:rsidR="00740D3F" w:rsidRPr="001E3FEC" w:rsidRDefault="00740D3F" w:rsidP="00E04692">
            <w:pPr>
              <w:pStyle w:val="Normal6a"/>
            </w:pPr>
          </w:p>
        </w:tc>
      </w:tr>
      <w:tr w:rsidR="00740D3F" w:rsidRPr="001E3FEC" w14:paraId="3E3735D7" w14:textId="77777777" w:rsidTr="00E04692">
        <w:trPr>
          <w:jc w:val="center"/>
        </w:trPr>
        <w:tc>
          <w:tcPr>
            <w:tcW w:w="4876" w:type="dxa"/>
          </w:tcPr>
          <w:p w14:paraId="2741EC0F" w14:textId="77777777" w:rsidR="00740D3F" w:rsidRPr="001E3FEC" w:rsidRDefault="00740D3F" w:rsidP="00E04692">
            <w:pPr>
              <w:pStyle w:val="Normal6a"/>
            </w:pPr>
            <w:r w:rsidRPr="001E3FEC">
              <w:rPr>
                <w:b/>
                <w:i/>
              </w:rPr>
              <w:t>1. No caso do ato de execução a que se refere o artigo 3.º, a Comissão é assistida por um comité. Este comité deve ser entendido como um comité na aceção do Regulamento (UE) n.º 182/2011.</w:t>
            </w:r>
          </w:p>
        </w:tc>
        <w:tc>
          <w:tcPr>
            <w:tcW w:w="4876" w:type="dxa"/>
          </w:tcPr>
          <w:p w14:paraId="2709CE2C" w14:textId="77777777" w:rsidR="00740D3F" w:rsidRPr="001E3FEC" w:rsidRDefault="00740D3F" w:rsidP="00E04692">
            <w:pPr>
              <w:pStyle w:val="Normal6a"/>
            </w:pPr>
          </w:p>
        </w:tc>
      </w:tr>
      <w:tr w:rsidR="00740D3F" w:rsidRPr="001E3FEC" w14:paraId="3CBC4A0F" w14:textId="77777777" w:rsidTr="00E04692">
        <w:trPr>
          <w:jc w:val="center"/>
        </w:trPr>
        <w:tc>
          <w:tcPr>
            <w:tcW w:w="4876" w:type="dxa"/>
          </w:tcPr>
          <w:p w14:paraId="67195A5C" w14:textId="77777777" w:rsidR="00740D3F" w:rsidRPr="001E3FEC" w:rsidRDefault="00740D3F" w:rsidP="00E04692">
            <w:pPr>
              <w:pStyle w:val="Normal6a"/>
            </w:pPr>
            <w:r w:rsidRPr="001E3FEC">
              <w:rPr>
                <w:b/>
                <w:i/>
              </w:rPr>
              <w:t>2. Caso se faça referência ao presente número, aplica-se o artigo 5.º do Regulamento (UE) n.º 182/2011.</w:t>
            </w:r>
          </w:p>
        </w:tc>
        <w:tc>
          <w:tcPr>
            <w:tcW w:w="4876" w:type="dxa"/>
          </w:tcPr>
          <w:p w14:paraId="52AC72C8" w14:textId="77777777" w:rsidR="00740D3F" w:rsidRPr="001E3FEC" w:rsidRDefault="00740D3F" w:rsidP="00E04692">
            <w:pPr>
              <w:pStyle w:val="Normal6a"/>
            </w:pPr>
          </w:p>
        </w:tc>
      </w:tr>
      <w:tr w:rsidR="00740D3F" w:rsidRPr="001E3FEC" w14:paraId="3ABF56C8" w14:textId="77777777" w:rsidTr="00E04692">
        <w:trPr>
          <w:jc w:val="center"/>
        </w:trPr>
        <w:tc>
          <w:tcPr>
            <w:tcW w:w="4876" w:type="dxa"/>
          </w:tcPr>
          <w:p w14:paraId="1E71EE67" w14:textId="77777777" w:rsidR="00740D3F" w:rsidRPr="001E3FEC" w:rsidRDefault="00740D3F" w:rsidP="00E04692">
            <w:pPr>
              <w:pStyle w:val="Normal6a"/>
            </w:pPr>
            <w:r w:rsidRPr="001E3FEC">
              <w:rPr>
                <w:b/>
                <w:i/>
              </w:rPr>
              <w:t>3. Caso se faça referência ao presente número, aplica-se o artigo 8.º do Regulamento (UE) n.º 182/2011, em conjugação com o artigo 5.º do mesmo regulamento.</w:t>
            </w:r>
          </w:p>
        </w:tc>
        <w:tc>
          <w:tcPr>
            <w:tcW w:w="4876" w:type="dxa"/>
          </w:tcPr>
          <w:p w14:paraId="13D3ADCD" w14:textId="77777777" w:rsidR="00740D3F" w:rsidRPr="001E3FEC" w:rsidRDefault="00740D3F" w:rsidP="00E04692">
            <w:pPr>
              <w:pStyle w:val="Normal6a"/>
            </w:pPr>
          </w:p>
        </w:tc>
      </w:tr>
    </w:tbl>
    <w:p w14:paraId="5971112B"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1AC88A5" w14:textId="77777777" w:rsidR="00740D3F" w:rsidRPr="001E3FEC" w:rsidRDefault="00740D3F" w:rsidP="00740D3F">
      <w:r w:rsidRPr="001E3FEC">
        <w:rPr>
          <w:rStyle w:val="HideTWBExt"/>
          <w:noProof w:val="0"/>
        </w:rPr>
        <w:t>&lt;/Amend&gt;</w:t>
      </w:r>
    </w:p>
    <w:p w14:paraId="5BB9ECFD"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691</w:t>
      </w:r>
      <w:r w:rsidRPr="001E3FEC">
        <w:rPr>
          <w:rStyle w:val="HideTWBExt"/>
          <w:noProof w:val="0"/>
        </w:rPr>
        <w:t>&lt;/NumAm&gt;</w:t>
      </w:r>
    </w:p>
    <w:p w14:paraId="06C5884B" w14:textId="77777777" w:rsidR="00740D3F" w:rsidRPr="001E3FEC" w:rsidRDefault="00740D3F" w:rsidP="00740D3F">
      <w:pPr>
        <w:pStyle w:val="NormalBold"/>
      </w:pPr>
      <w:r w:rsidRPr="001E3FEC">
        <w:rPr>
          <w:rStyle w:val="HideTWBExt"/>
          <w:noProof w:val="0"/>
        </w:rPr>
        <w:t>&lt;RepeatBlock-By&gt;&lt;Members&gt;</w:t>
      </w:r>
      <w:r w:rsidRPr="001E3FEC">
        <w:t>Tom Vandendriessche, Nicolaus Fest, Nicolas Bay, Jean-Paul Garraud, Jaak Madison, Laura Huhtasaari, Harald Vilimsky</w:t>
      </w:r>
      <w:r w:rsidRPr="001E3FEC">
        <w:rPr>
          <w:rStyle w:val="HideTWBExt"/>
          <w:noProof w:val="0"/>
        </w:rPr>
        <w:t>&lt;/Members&gt;</w:t>
      </w:r>
    </w:p>
    <w:p w14:paraId="630A6BAD" w14:textId="77777777" w:rsidR="00740D3F" w:rsidRPr="001E3FEC" w:rsidRDefault="00740D3F" w:rsidP="00740D3F">
      <w:pPr>
        <w:pStyle w:val="NormalBold"/>
      </w:pPr>
      <w:r w:rsidRPr="001E3FEC">
        <w:rPr>
          <w:rStyle w:val="HideTWBExt"/>
          <w:noProof w:val="0"/>
        </w:rPr>
        <w:t>&lt;/RepeatBlock-By&gt;</w:t>
      </w:r>
    </w:p>
    <w:p w14:paraId="21D1C22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07127178" w14:textId="77777777" w:rsidR="00740D3F" w:rsidRPr="001E3FEC" w:rsidRDefault="00740D3F" w:rsidP="00740D3F">
      <w:pPr>
        <w:pStyle w:val="NormalBold"/>
      </w:pPr>
      <w:r w:rsidRPr="001E3FEC">
        <w:rPr>
          <w:rStyle w:val="HideTWBExt"/>
          <w:noProof w:val="0"/>
        </w:rPr>
        <w:t>&lt;Article&gt;</w:t>
      </w:r>
      <w:r w:rsidRPr="001E3FEC">
        <w:t>Artigo 12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E0E0516" w14:textId="77777777" w:rsidTr="00E04692">
        <w:trPr>
          <w:trHeight w:hRule="exact" w:val="240"/>
          <w:jc w:val="center"/>
        </w:trPr>
        <w:tc>
          <w:tcPr>
            <w:tcW w:w="9752" w:type="dxa"/>
            <w:gridSpan w:val="2"/>
          </w:tcPr>
          <w:p w14:paraId="6997C283" w14:textId="77777777" w:rsidR="00740D3F" w:rsidRPr="001E3FEC" w:rsidRDefault="00740D3F" w:rsidP="00E04692"/>
        </w:tc>
      </w:tr>
      <w:tr w:rsidR="00740D3F" w:rsidRPr="001E3FEC" w14:paraId="572B5112" w14:textId="77777777" w:rsidTr="00E04692">
        <w:trPr>
          <w:trHeight w:val="240"/>
          <w:jc w:val="center"/>
        </w:trPr>
        <w:tc>
          <w:tcPr>
            <w:tcW w:w="4876" w:type="dxa"/>
          </w:tcPr>
          <w:p w14:paraId="7AE6139A" w14:textId="77777777" w:rsidR="00740D3F" w:rsidRPr="001E3FEC" w:rsidRDefault="00740D3F" w:rsidP="00E04692">
            <w:pPr>
              <w:pStyle w:val="AmColumnHeading"/>
            </w:pPr>
            <w:r w:rsidRPr="001E3FEC">
              <w:t>Texto da Comissão</w:t>
            </w:r>
          </w:p>
        </w:tc>
        <w:tc>
          <w:tcPr>
            <w:tcW w:w="4876" w:type="dxa"/>
          </w:tcPr>
          <w:p w14:paraId="678AE976" w14:textId="77777777" w:rsidR="00740D3F" w:rsidRPr="001E3FEC" w:rsidRDefault="00740D3F" w:rsidP="00E04692">
            <w:pPr>
              <w:pStyle w:val="AmColumnHeading"/>
            </w:pPr>
            <w:r w:rsidRPr="001E3FEC">
              <w:t>Alteração</w:t>
            </w:r>
          </w:p>
        </w:tc>
      </w:tr>
      <w:tr w:rsidR="00740D3F" w:rsidRPr="001E3FEC" w14:paraId="029D67D8" w14:textId="77777777" w:rsidTr="00E04692">
        <w:trPr>
          <w:jc w:val="center"/>
        </w:trPr>
        <w:tc>
          <w:tcPr>
            <w:tcW w:w="4876" w:type="dxa"/>
          </w:tcPr>
          <w:p w14:paraId="33D20D63" w14:textId="77777777" w:rsidR="00740D3F" w:rsidRPr="001E3FEC" w:rsidRDefault="00740D3F" w:rsidP="00E04692">
            <w:pPr>
              <w:pStyle w:val="NormalBoldItalicCenter6a"/>
            </w:pPr>
            <w:r w:rsidRPr="001E3FEC">
              <w:t>Artigo 12.º</w:t>
            </w:r>
          </w:p>
        </w:tc>
        <w:tc>
          <w:tcPr>
            <w:tcW w:w="4876" w:type="dxa"/>
          </w:tcPr>
          <w:p w14:paraId="1C584D62" w14:textId="77777777" w:rsidR="00740D3F" w:rsidRPr="001E3FEC" w:rsidRDefault="00740D3F" w:rsidP="00E04692">
            <w:pPr>
              <w:pStyle w:val="Normal6a"/>
            </w:pPr>
            <w:r w:rsidRPr="001E3FEC">
              <w:rPr>
                <w:b/>
                <w:i/>
              </w:rPr>
              <w:t>Suprimido</w:t>
            </w:r>
          </w:p>
        </w:tc>
      </w:tr>
      <w:tr w:rsidR="00740D3F" w:rsidRPr="001E3FEC" w14:paraId="2D78EEE8" w14:textId="77777777" w:rsidTr="00E04692">
        <w:trPr>
          <w:jc w:val="center"/>
        </w:trPr>
        <w:tc>
          <w:tcPr>
            <w:tcW w:w="4876" w:type="dxa"/>
          </w:tcPr>
          <w:p w14:paraId="6BA588A2" w14:textId="77777777" w:rsidR="00740D3F" w:rsidRPr="001E3FEC" w:rsidRDefault="00740D3F" w:rsidP="00E04692">
            <w:pPr>
              <w:pStyle w:val="NormalBoldItalicCenter6a"/>
            </w:pPr>
            <w:r w:rsidRPr="001E3FEC">
              <w:t>Procedimento de comité</w:t>
            </w:r>
          </w:p>
        </w:tc>
        <w:tc>
          <w:tcPr>
            <w:tcW w:w="4876" w:type="dxa"/>
          </w:tcPr>
          <w:p w14:paraId="48778D6A" w14:textId="77777777" w:rsidR="00740D3F" w:rsidRPr="001E3FEC" w:rsidRDefault="00740D3F" w:rsidP="00E04692">
            <w:pPr>
              <w:pStyle w:val="Normal6a"/>
            </w:pPr>
          </w:p>
        </w:tc>
      </w:tr>
      <w:tr w:rsidR="00740D3F" w:rsidRPr="001E3FEC" w14:paraId="01EF9CE8" w14:textId="77777777" w:rsidTr="00E04692">
        <w:trPr>
          <w:jc w:val="center"/>
        </w:trPr>
        <w:tc>
          <w:tcPr>
            <w:tcW w:w="4876" w:type="dxa"/>
          </w:tcPr>
          <w:p w14:paraId="1371F421" w14:textId="77777777" w:rsidR="00740D3F" w:rsidRPr="001E3FEC" w:rsidRDefault="00740D3F" w:rsidP="00E04692">
            <w:pPr>
              <w:pStyle w:val="Normal6a"/>
            </w:pPr>
            <w:r w:rsidRPr="001E3FEC">
              <w:rPr>
                <w:b/>
                <w:i/>
              </w:rPr>
              <w:t>1. No caso do ato de execução a que se refere o artigo 3.º, a Comissão é assistida por um comité. Este comité deve ser entendido como um comité na aceção do Regulamento (UE) n.º 182/2011.</w:t>
            </w:r>
          </w:p>
        </w:tc>
        <w:tc>
          <w:tcPr>
            <w:tcW w:w="4876" w:type="dxa"/>
          </w:tcPr>
          <w:p w14:paraId="15AF5229" w14:textId="77777777" w:rsidR="00740D3F" w:rsidRPr="001E3FEC" w:rsidRDefault="00740D3F" w:rsidP="00E04692">
            <w:pPr>
              <w:pStyle w:val="Normal6a"/>
            </w:pPr>
          </w:p>
        </w:tc>
      </w:tr>
      <w:tr w:rsidR="00740D3F" w:rsidRPr="001E3FEC" w14:paraId="6E3FD7A7" w14:textId="77777777" w:rsidTr="00E04692">
        <w:trPr>
          <w:jc w:val="center"/>
        </w:trPr>
        <w:tc>
          <w:tcPr>
            <w:tcW w:w="4876" w:type="dxa"/>
          </w:tcPr>
          <w:p w14:paraId="6063119F" w14:textId="77777777" w:rsidR="00740D3F" w:rsidRPr="001E3FEC" w:rsidRDefault="00740D3F" w:rsidP="00E04692">
            <w:pPr>
              <w:pStyle w:val="Normal6a"/>
            </w:pPr>
            <w:r w:rsidRPr="001E3FEC">
              <w:rPr>
                <w:b/>
                <w:i/>
              </w:rPr>
              <w:t>2. Caso se faça referência ao presente número, aplica-se o artigo 5.º do Regulamento (UE) n.º 182/2011.</w:t>
            </w:r>
          </w:p>
        </w:tc>
        <w:tc>
          <w:tcPr>
            <w:tcW w:w="4876" w:type="dxa"/>
          </w:tcPr>
          <w:p w14:paraId="53A7FA72" w14:textId="77777777" w:rsidR="00740D3F" w:rsidRPr="001E3FEC" w:rsidRDefault="00740D3F" w:rsidP="00E04692">
            <w:pPr>
              <w:pStyle w:val="Normal6a"/>
            </w:pPr>
          </w:p>
        </w:tc>
      </w:tr>
      <w:tr w:rsidR="00740D3F" w:rsidRPr="001E3FEC" w14:paraId="7B1E565D" w14:textId="77777777" w:rsidTr="00E04692">
        <w:trPr>
          <w:jc w:val="center"/>
        </w:trPr>
        <w:tc>
          <w:tcPr>
            <w:tcW w:w="4876" w:type="dxa"/>
          </w:tcPr>
          <w:p w14:paraId="2241259E" w14:textId="77777777" w:rsidR="00740D3F" w:rsidRPr="001E3FEC" w:rsidRDefault="00740D3F" w:rsidP="00E04692">
            <w:pPr>
              <w:pStyle w:val="Normal6a"/>
            </w:pPr>
            <w:r w:rsidRPr="001E3FEC">
              <w:rPr>
                <w:b/>
                <w:i/>
              </w:rPr>
              <w:t>3. Caso se faça referência ao presente número, aplica-se o artigo 8.º do Regulamento (UE) n.º 182/2011, em conjugação com o artigo 5.º do mesmo regulamento.</w:t>
            </w:r>
          </w:p>
        </w:tc>
        <w:tc>
          <w:tcPr>
            <w:tcW w:w="4876" w:type="dxa"/>
          </w:tcPr>
          <w:p w14:paraId="384CF34B" w14:textId="77777777" w:rsidR="00740D3F" w:rsidRPr="001E3FEC" w:rsidRDefault="00740D3F" w:rsidP="00E04692">
            <w:pPr>
              <w:pStyle w:val="Normal6a"/>
            </w:pPr>
          </w:p>
        </w:tc>
      </w:tr>
    </w:tbl>
    <w:p w14:paraId="55E430FC"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E380F7C" w14:textId="77777777" w:rsidR="00740D3F" w:rsidRPr="001E3FEC" w:rsidRDefault="00740D3F" w:rsidP="00740D3F">
      <w:r w:rsidRPr="001E3FEC">
        <w:rPr>
          <w:rStyle w:val="HideTWBExt"/>
          <w:noProof w:val="0"/>
        </w:rPr>
        <w:t>&lt;/Amend&gt;</w:t>
      </w:r>
    </w:p>
    <w:p w14:paraId="04C9F626"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692</w:t>
      </w:r>
      <w:r w:rsidRPr="001E3FEC">
        <w:rPr>
          <w:rStyle w:val="HideTWBExt"/>
          <w:noProof w:val="0"/>
        </w:rPr>
        <w:t>&lt;/NumAm&gt;</w:t>
      </w:r>
    </w:p>
    <w:p w14:paraId="52F4C767"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13928BB8" w14:textId="77777777" w:rsidR="00740D3F" w:rsidRPr="001E3FEC" w:rsidRDefault="00740D3F" w:rsidP="00740D3F">
      <w:pPr>
        <w:pStyle w:val="NormalBold"/>
      </w:pPr>
      <w:r w:rsidRPr="001E3FEC">
        <w:rPr>
          <w:rStyle w:val="HideTWBExt"/>
          <w:noProof w:val="0"/>
        </w:rPr>
        <w:t>&lt;/RepeatBlock-By&gt;</w:t>
      </w:r>
    </w:p>
    <w:p w14:paraId="7806C863"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7428729" w14:textId="77777777" w:rsidR="00740D3F" w:rsidRPr="001E3FEC" w:rsidRDefault="00740D3F" w:rsidP="00740D3F">
      <w:pPr>
        <w:pStyle w:val="NormalBold"/>
      </w:pPr>
      <w:r w:rsidRPr="001E3FEC">
        <w:rPr>
          <w:rStyle w:val="HideTWBExt"/>
          <w:noProof w:val="0"/>
        </w:rPr>
        <w:t>&lt;Article&gt;</w:t>
      </w:r>
      <w:r w:rsidRPr="001E3FEC">
        <w:t>Artigo 12 – título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A48DE62" w14:textId="77777777" w:rsidTr="00E04692">
        <w:trPr>
          <w:trHeight w:hRule="exact" w:val="240"/>
          <w:jc w:val="center"/>
        </w:trPr>
        <w:tc>
          <w:tcPr>
            <w:tcW w:w="9752" w:type="dxa"/>
            <w:gridSpan w:val="2"/>
          </w:tcPr>
          <w:p w14:paraId="0E47F9DA" w14:textId="77777777" w:rsidR="00740D3F" w:rsidRPr="001E3FEC" w:rsidRDefault="00740D3F" w:rsidP="00E04692"/>
        </w:tc>
      </w:tr>
      <w:tr w:rsidR="00740D3F" w:rsidRPr="001E3FEC" w14:paraId="7D5F6AD3" w14:textId="77777777" w:rsidTr="00E04692">
        <w:trPr>
          <w:trHeight w:val="240"/>
          <w:jc w:val="center"/>
        </w:trPr>
        <w:tc>
          <w:tcPr>
            <w:tcW w:w="4876" w:type="dxa"/>
          </w:tcPr>
          <w:p w14:paraId="58884CA9" w14:textId="77777777" w:rsidR="00740D3F" w:rsidRPr="001E3FEC" w:rsidRDefault="00740D3F" w:rsidP="00E04692">
            <w:pPr>
              <w:pStyle w:val="AmColumnHeading"/>
            </w:pPr>
            <w:r w:rsidRPr="001E3FEC">
              <w:t>Texto da Comissão</w:t>
            </w:r>
          </w:p>
        </w:tc>
        <w:tc>
          <w:tcPr>
            <w:tcW w:w="4876" w:type="dxa"/>
          </w:tcPr>
          <w:p w14:paraId="7FF1E15B" w14:textId="77777777" w:rsidR="00740D3F" w:rsidRPr="001E3FEC" w:rsidRDefault="00740D3F" w:rsidP="00E04692">
            <w:pPr>
              <w:pStyle w:val="AmColumnHeading"/>
            </w:pPr>
            <w:r w:rsidRPr="001E3FEC">
              <w:t>Alteração</w:t>
            </w:r>
          </w:p>
        </w:tc>
      </w:tr>
      <w:tr w:rsidR="00740D3F" w:rsidRPr="001E3FEC" w14:paraId="1882815F" w14:textId="77777777" w:rsidTr="00E04692">
        <w:trPr>
          <w:jc w:val="center"/>
        </w:trPr>
        <w:tc>
          <w:tcPr>
            <w:tcW w:w="4876" w:type="dxa"/>
          </w:tcPr>
          <w:p w14:paraId="509209C7" w14:textId="27DC87D2" w:rsidR="00740D3F" w:rsidRPr="001E3FEC" w:rsidRDefault="00740D3F" w:rsidP="00E04692">
            <w:pPr>
              <w:pStyle w:val="Normal6a"/>
            </w:pPr>
            <w:r w:rsidRPr="001E3FEC">
              <w:t xml:space="preserve">Procedimento de </w:t>
            </w:r>
            <w:r w:rsidRPr="001E3FEC">
              <w:rPr>
                <w:b/>
                <w:i/>
              </w:rPr>
              <w:t>comité</w:t>
            </w:r>
          </w:p>
        </w:tc>
        <w:tc>
          <w:tcPr>
            <w:tcW w:w="4876" w:type="dxa"/>
          </w:tcPr>
          <w:p w14:paraId="0D8DEB24" w14:textId="4ECF7615" w:rsidR="00740D3F" w:rsidRPr="001E3FEC" w:rsidRDefault="00740D3F" w:rsidP="00E04692">
            <w:pPr>
              <w:pStyle w:val="Normal6a"/>
            </w:pPr>
            <w:r w:rsidRPr="001E3FEC">
              <w:t xml:space="preserve">Procedimento de </w:t>
            </w:r>
            <w:r w:rsidRPr="001E3FEC">
              <w:rPr>
                <w:b/>
                <w:i/>
              </w:rPr>
              <w:t>urgência</w:t>
            </w:r>
          </w:p>
        </w:tc>
      </w:tr>
    </w:tbl>
    <w:p w14:paraId="61A9E350"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4D82710B" w14:textId="77777777" w:rsidR="00740D3F" w:rsidRPr="001E3FEC" w:rsidRDefault="00740D3F" w:rsidP="00740D3F">
      <w:r w:rsidRPr="001E3FEC">
        <w:rPr>
          <w:rStyle w:val="HideTWBExt"/>
          <w:noProof w:val="0"/>
        </w:rPr>
        <w:t>&lt;/Amend&gt;</w:t>
      </w:r>
    </w:p>
    <w:p w14:paraId="3C6C7AE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693</w:t>
      </w:r>
      <w:r w:rsidRPr="001E3FEC">
        <w:rPr>
          <w:rStyle w:val="HideTWBExt"/>
          <w:noProof w:val="0"/>
        </w:rPr>
        <w:t>&lt;/NumAm&gt;</w:t>
      </w:r>
    </w:p>
    <w:p w14:paraId="28B2C90E"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6DD7E437" w14:textId="77777777" w:rsidR="00740D3F" w:rsidRPr="001E3FEC" w:rsidRDefault="00740D3F" w:rsidP="00740D3F">
      <w:pPr>
        <w:pStyle w:val="NormalBold"/>
      </w:pPr>
      <w:r w:rsidRPr="001E3FEC">
        <w:rPr>
          <w:rStyle w:val="HideTWBExt"/>
          <w:noProof w:val="0"/>
        </w:rPr>
        <w:t>&lt;/RepeatBlock-By&gt;</w:t>
      </w:r>
    </w:p>
    <w:p w14:paraId="0E5B12C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6EC65C9" w14:textId="77777777" w:rsidR="00740D3F" w:rsidRPr="001E3FEC" w:rsidRDefault="00740D3F" w:rsidP="00740D3F">
      <w:pPr>
        <w:pStyle w:val="NormalBold"/>
      </w:pPr>
      <w:r w:rsidRPr="001E3FEC">
        <w:rPr>
          <w:rStyle w:val="HideTWBExt"/>
          <w:noProof w:val="0"/>
        </w:rPr>
        <w:t>&lt;Article&gt;</w:t>
      </w:r>
      <w:r w:rsidRPr="001E3FEC">
        <w:t>Artigo 12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D8F3A07" w14:textId="77777777" w:rsidTr="00E04692">
        <w:trPr>
          <w:trHeight w:hRule="exact" w:val="240"/>
          <w:jc w:val="center"/>
        </w:trPr>
        <w:tc>
          <w:tcPr>
            <w:tcW w:w="9752" w:type="dxa"/>
            <w:gridSpan w:val="2"/>
          </w:tcPr>
          <w:p w14:paraId="4609B5C6" w14:textId="77777777" w:rsidR="00740D3F" w:rsidRPr="001E3FEC" w:rsidRDefault="00740D3F" w:rsidP="00E04692"/>
        </w:tc>
      </w:tr>
      <w:tr w:rsidR="00740D3F" w:rsidRPr="001E3FEC" w14:paraId="18F5430E" w14:textId="77777777" w:rsidTr="00E04692">
        <w:trPr>
          <w:trHeight w:val="240"/>
          <w:jc w:val="center"/>
        </w:trPr>
        <w:tc>
          <w:tcPr>
            <w:tcW w:w="4876" w:type="dxa"/>
          </w:tcPr>
          <w:p w14:paraId="7AB21B38" w14:textId="77777777" w:rsidR="00740D3F" w:rsidRPr="001E3FEC" w:rsidRDefault="00740D3F" w:rsidP="00E04692">
            <w:pPr>
              <w:pStyle w:val="AmColumnHeading"/>
            </w:pPr>
            <w:r w:rsidRPr="001E3FEC">
              <w:t>Texto da Comissão</w:t>
            </w:r>
          </w:p>
        </w:tc>
        <w:tc>
          <w:tcPr>
            <w:tcW w:w="4876" w:type="dxa"/>
          </w:tcPr>
          <w:p w14:paraId="1DCB3D24" w14:textId="77777777" w:rsidR="00740D3F" w:rsidRPr="001E3FEC" w:rsidRDefault="00740D3F" w:rsidP="00E04692">
            <w:pPr>
              <w:pStyle w:val="AmColumnHeading"/>
            </w:pPr>
            <w:r w:rsidRPr="001E3FEC">
              <w:t>Alteração</w:t>
            </w:r>
          </w:p>
        </w:tc>
      </w:tr>
      <w:tr w:rsidR="00740D3F" w:rsidRPr="001E3FEC" w14:paraId="602EB76D" w14:textId="77777777" w:rsidTr="00E04692">
        <w:trPr>
          <w:jc w:val="center"/>
        </w:trPr>
        <w:tc>
          <w:tcPr>
            <w:tcW w:w="4876" w:type="dxa"/>
          </w:tcPr>
          <w:p w14:paraId="141A33AD" w14:textId="77777777" w:rsidR="00740D3F" w:rsidRPr="001E3FEC" w:rsidRDefault="00740D3F" w:rsidP="00E04692">
            <w:pPr>
              <w:pStyle w:val="Normal6a"/>
            </w:pPr>
            <w:r w:rsidRPr="001E3FEC">
              <w:t>1.</w:t>
            </w:r>
            <w:r w:rsidRPr="001E3FEC">
              <w:tab/>
            </w:r>
            <w:r w:rsidRPr="001E3FEC">
              <w:rPr>
                <w:b/>
                <w:i/>
              </w:rPr>
              <w:t>No caso do ato de execução a que se refere o</w:t>
            </w:r>
            <w:r w:rsidRPr="001E3FEC">
              <w:t xml:space="preserve"> artigo </w:t>
            </w:r>
            <w:r w:rsidRPr="001E3FEC">
              <w:rPr>
                <w:b/>
                <w:i/>
              </w:rPr>
              <w:t>3.º, a Comissão é assistida por um comité</w:t>
            </w:r>
            <w:r w:rsidRPr="001E3FEC">
              <w:t>.</w:t>
            </w:r>
            <w:r w:rsidRPr="001E3FEC">
              <w:rPr>
                <w:b/>
                <w:i/>
              </w:rPr>
              <w:t xml:space="preserve"> Este comité deve</w:t>
            </w:r>
            <w:r w:rsidRPr="001E3FEC">
              <w:t xml:space="preserve"> ser </w:t>
            </w:r>
            <w:r w:rsidRPr="001E3FEC">
              <w:rPr>
                <w:b/>
                <w:i/>
              </w:rPr>
              <w:t>entendido como um comité na aceção do Regulamento (UE) n.º 182/2011</w:t>
            </w:r>
            <w:r w:rsidRPr="001E3FEC">
              <w:t>.</w:t>
            </w:r>
          </w:p>
        </w:tc>
        <w:tc>
          <w:tcPr>
            <w:tcW w:w="4876" w:type="dxa"/>
          </w:tcPr>
          <w:p w14:paraId="4C3D212E" w14:textId="77777777" w:rsidR="00740D3F" w:rsidRPr="001E3FEC" w:rsidRDefault="00740D3F" w:rsidP="00E04692">
            <w:pPr>
              <w:pStyle w:val="Normal6a"/>
            </w:pPr>
            <w:r w:rsidRPr="001E3FEC">
              <w:t>1.</w:t>
            </w:r>
            <w:r w:rsidRPr="001E3FEC">
              <w:tab/>
            </w:r>
            <w:r w:rsidRPr="001E3FEC">
              <w:rPr>
                <w:b/>
                <w:i/>
              </w:rPr>
              <w:t>Os atos delegados adotados nos termos do presente</w:t>
            </w:r>
            <w:r w:rsidRPr="001E3FEC">
              <w:t xml:space="preserve"> artigo </w:t>
            </w:r>
            <w:r w:rsidRPr="001E3FEC">
              <w:rPr>
                <w:b/>
                <w:i/>
              </w:rPr>
              <w:t>entram em vigor sem demora e são aplicáveis desde que não tenha sido formulada qualquer objeção nos termos do n.º 2</w:t>
            </w:r>
            <w:r w:rsidRPr="001E3FEC">
              <w:t>.</w:t>
            </w:r>
            <w:r w:rsidRPr="001E3FEC">
              <w:rPr>
                <w:b/>
                <w:i/>
              </w:rPr>
              <w:t xml:space="preserve"> Na notificação de um ato delegado ao Parlamento Europeu e ao Conselho devem</w:t>
            </w:r>
            <w:r w:rsidRPr="001E3FEC">
              <w:t xml:space="preserve"> ser </w:t>
            </w:r>
            <w:r w:rsidRPr="001E3FEC">
              <w:rPr>
                <w:b/>
                <w:i/>
              </w:rPr>
              <w:t>expostos os motivos que justificam o recurso ao procedimento de urgência</w:t>
            </w:r>
            <w:r w:rsidRPr="001E3FEC">
              <w:t>.</w:t>
            </w:r>
          </w:p>
        </w:tc>
      </w:tr>
    </w:tbl>
    <w:p w14:paraId="7B3FC90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590F2798" w14:textId="77777777" w:rsidR="00740D3F" w:rsidRPr="001E3FEC" w:rsidRDefault="00740D3F" w:rsidP="00740D3F">
      <w:r w:rsidRPr="001E3FEC">
        <w:rPr>
          <w:rStyle w:val="HideTWBExt"/>
          <w:noProof w:val="0"/>
        </w:rPr>
        <w:t>&lt;/Amend&gt;</w:t>
      </w:r>
    </w:p>
    <w:p w14:paraId="5A667955"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694</w:t>
      </w:r>
      <w:r w:rsidRPr="001E3FEC">
        <w:rPr>
          <w:rStyle w:val="HideTWBExt"/>
          <w:noProof w:val="0"/>
        </w:rPr>
        <w:t>&lt;/NumAm&gt;</w:t>
      </w:r>
    </w:p>
    <w:p w14:paraId="2849A771"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Abir Al-Sahlani, Olivier Chastel, Moritz Körner</w:t>
      </w:r>
      <w:r w:rsidRPr="001E3FEC">
        <w:rPr>
          <w:rStyle w:val="HideTWBExt"/>
          <w:noProof w:val="0"/>
        </w:rPr>
        <w:t>&lt;/Members&gt;</w:t>
      </w:r>
    </w:p>
    <w:p w14:paraId="2CA973AB" w14:textId="77777777" w:rsidR="00740D3F" w:rsidRPr="001E3FEC" w:rsidRDefault="00740D3F" w:rsidP="00740D3F">
      <w:pPr>
        <w:pStyle w:val="NormalBold"/>
      </w:pPr>
      <w:r w:rsidRPr="001E3FEC">
        <w:rPr>
          <w:rStyle w:val="HideTWBExt"/>
          <w:noProof w:val="0"/>
        </w:rPr>
        <w:t>&lt;/RepeatBlock-By&gt;</w:t>
      </w:r>
    </w:p>
    <w:p w14:paraId="7BC723E2"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21B8A138" w14:textId="77777777" w:rsidR="00740D3F" w:rsidRPr="001E3FEC" w:rsidRDefault="00740D3F" w:rsidP="00740D3F">
      <w:pPr>
        <w:pStyle w:val="NormalBold"/>
      </w:pPr>
      <w:r w:rsidRPr="001E3FEC">
        <w:rPr>
          <w:rStyle w:val="HideTWBExt"/>
          <w:noProof w:val="0"/>
        </w:rPr>
        <w:t>&lt;Article&gt;</w:t>
      </w:r>
      <w:r w:rsidRPr="001E3FEC">
        <w:t>Artigo 12 – n.º 1</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7EEFE178" w14:textId="77777777" w:rsidTr="00E04692">
        <w:trPr>
          <w:trHeight w:hRule="exact" w:val="240"/>
          <w:jc w:val="center"/>
        </w:trPr>
        <w:tc>
          <w:tcPr>
            <w:tcW w:w="9752" w:type="dxa"/>
            <w:gridSpan w:val="2"/>
          </w:tcPr>
          <w:p w14:paraId="430DAE98" w14:textId="77777777" w:rsidR="00740D3F" w:rsidRPr="001E3FEC" w:rsidRDefault="00740D3F" w:rsidP="00E04692"/>
        </w:tc>
      </w:tr>
      <w:tr w:rsidR="00740D3F" w:rsidRPr="001E3FEC" w14:paraId="70AF92F2" w14:textId="77777777" w:rsidTr="00E04692">
        <w:trPr>
          <w:trHeight w:val="240"/>
          <w:jc w:val="center"/>
        </w:trPr>
        <w:tc>
          <w:tcPr>
            <w:tcW w:w="4876" w:type="dxa"/>
          </w:tcPr>
          <w:p w14:paraId="53A9BA25" w14:textId="77777777" w:rsidR="00740D3F" w:rsidRPr="001E3FEC" w:rsidRDefault="00740D3F" w:rsidP="00E04692">
            <w:pPr>
              <w:pStyle w:val="AmColumnHeading"/>
            </w:pPr>
            <w:r w:rsidRPr="001E3FEC">
              <w:t>Texto da Comissão</w:t>
            </w:r>
          </w:p>
        </w:tc>
        <w:tc>
          <w:tcPr>
            <w:tcW w:w="4876" w:type="dxa"/>
          </w:tcPr>
          <w:p w14:paraId="3156F988" w14:textId="77777777" w:rsidR="00740D3F" w:rsidRPr="001E3FEC" w:rsidRDefault="00740D3F" w:rsidP="00E04692">
            <w:pPr>
              <w:pStyle w:val="AmColumnHeading"/>
            </w:pPr>
            <w:r w:rsidRPr="001E3FEC">
              <w:t>Alteração</w:t>
            </w:r>
          </w:p>
        </w:tc>
      </w:tr>
      <w:tr w:rsidR="00740D3F" w:rsidRPr="001E3FEC" w14:paraId="79AE456B" w14:textId="77777777" w:rsidTr="00E04692">
        <w:trPr>
          <w:jc w:val="center"/>
        </w:trPr>
        <w:tc>
          <w:tcPr>
            <w:tcW w:w="4876" w:type="dxa"/>
          </w:tcPr>
          <w:p w14:paraId="1AA54521" w14:textId="77777777" w:rsidR="00740D3F" w:rsidRPr="001E3FEC" w:rsidRDefault="00740D3F" w:rsidP="00E04692">
            <w:pPr>
              <w:pStyle w:val="Normal6a"/>
            </w:pPr>
            <w:r w:rsidRPr="001E3FEC">
              <w:t>1.</w:t>
            </w:r>
            <w:r w:rsidRPr="001E3FEC">
              <w:tab/>
              <w:t xml:space="preserve">No caso do ato de execução a que se refere o artigo </w:t>
            </w:r>
            <w:r w:rsidRPr="001E3FEC">
              <w:rPr>
                <w:b/>
                <w:i/>
              </w:rPr>
              <w:t>3.º</w:t>
            </w:r>
            <w:r w:rsidRPr="001E3FEC">
              <w:t>, a Comissão é assistida por um comité. Este comité deve ser entendido como um comité na aceção do Regulamento (UE) n.º 182/2011.</w:t>
            </w:r>
          </w:p>
        </w:tc>
        <w:tc>
          <w:tcPr>
            <w:tcW w:w="4876" w:type="dxa"/>
          </w:tcPr>
          <w:p w14:paraId="5159B62A" w14:textId="77777777" w:rsidR="00740D3F" w:rsidRPr="001E3FEC" w:rsidRDefault="00740D3F" w:rsidP="00E04692">
            <w:pPr>
              <w:pStyle w:val="Normal6a"/>
            </w:pPr>
            <w:r w:rsidRPr="001E3FEC">
              <w:t>1.</w:t>
            </w:r>
            <w:r w:rsidRPr="001E3FEC">
              <w:tab/>
              <w:t xml:space="preserve">No caso do ato de execução a que se refere o artigo </w:t>
            </w:r>
            <w:r w:rsidRPr="001E3FEC">
              <w:rPr>
                <w:b/>
                <w:i/>
              </w:rPr>
              <w:t>1.º-B</w:t>
            </w:r>
            <w:r w:rsidRPr="001E3FEC">
              <w:t>, a Comissão é assistida por um comité. Este comité deve ser entendido como um comité na aceção do Regulamento (UE) n.º 182/2011.</w:t>
            </w:r>
          </w:p>
        </w:tc>
      </w:tr>
    </w:tbl>
    <w:p w14:paraId="2DAA03BF"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E5E8330" w14:textId="77777777" w:rsidR="00740D3F" w:rsidRPr="001E3FEC" w:rsidRDefault="00740D3F" w:rsidP="00740D3F">
      <w:r w:rsidRPr="001E3FEC">
        <w:rPr>
          <w:rStyle w:val="HideTWBExt"/>
          <w:noProof w:val="0"/>
        </w:rPr>
        <w:t>&lt;/Amend&gt;</w:t>
      </w:r>
    </w:p>
    <w:p w14:paraId="04F01783"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695</w:t>
      </w:r>
      <w:r w:rsidRPr="001E3FEC">
        <w:rPr>
          <w:rStyle w:val="HideTWBExt"/>
          <w:noProof w:val="0"/>
        </w:rPr>
        <w:t>&lt;/NumAm&gt;</w:t>
      </w:r>
    </w:p>
    <w:p w14:paraId="09C2A940"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0BE3B99F" w14:textId="77777777" w:rsidR="00740D3F" w:rsidRPr="001E3FEC" w:rsidRDefault="00740D3F" w:rsidP="00740D3F">
      <w:pPr>
        <w:pStyle w:val="NormalBold"/>
      </w:pPr>
      <w:r w:rsidRPr="001E3FEC">
        <w:rPr>
          <w:rStyle w:val="HideTWBExt"/>
          <w:noProof w:val="0"/>
        </w:rPr>
        <w:t>&lt;/RepeatBlock-By&gt;</w:t>
      </w:r>
    </w:p>
    <w:p w14:paraId="3A54B32C"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5E6A717B" w14:textId="77777777" w:rsidR="00740D3F" w:rsidRPr="001E3FEC" w:rsidRDefault="00740D3F" w:rsidP="00740D3F">
      <w:pPr>
        <w:pStyle w:val="NormalBold"/>
      </w:pPr>
      <w:r w:rsidRPr="001E3FEC">
        <w:rPr>
          <w:rStyle w:val="HideTWBExt"/>
          <w:noProof w:val="0"/>
        </w:rPr>
        <w:t>&lt;Article&gt;</w:t>
      </w:r>
      <w:r w:rsidRPr="001E3FEC">
        <w:t>Artigo 12 – n.º 2</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019A842" w14:textId="77777777" w:rsidTr="00E04692">
        <w:trPr>
          <w:trHeight w:hRule="exact" w:val="240"/>
          <w:jc w:val="center"/>
        </w:trPr>
        <w:tc>
          <w:tcPr>
            <w:tcW w:w="9752" w:type="dxa"/>
            <w:gridSpan w:val="2"/>
          </w:tcPr>
          <w:p w14:paraId="34905500" w14:textId="77777777" w:rsidR="00740D3F" w:rsidRPr="001E3FEC" w:rsidRDefault="00740D3F" w:rsidP="00E04692"/>
        </w:tc>
      </w:tr>
      <w:tr w:rsidR="00740D3F" w:rsidRPr="001E3FEC" w14:paraId="71ED2783" w14:textId="77777777" w:rsidTr="00E04692">
        <w:trPr>
          <w:trHeight w:val="240"/>
          <w:jc w:val="center"/>
        </w:trPr>
        <w:tc>
          <w:tcPr>
            <w:tcW w:w="4876" w:type="dxa"/>
          </w:tcPr>
          <w:p w14:paraId="1358BBDA" w14:textId="77777777" w:rsidR="00740D3F" w:rsidRPr="001E3FEC" w:rsidRDefault="00740D3F" w:rsidP="00E04692">
            <w:pPr>
              <w:pStyle w:val="AmColumnHeading"/>
            </w:pPr>
            <w:r w:rsidRPr="001E3FEC">
              <w:t>Texto da Comissão</w:t>
            </w:r>
          </w:p>
        </w:tc>
        <w:tc>
          <w:tcPr>
            <w:tcW w:w="4876" w:type="dxa"/>
          </w:tcPr>
          <w:p w14:paraId="4E2B65CC" w14:textId="77777777" w:rsidR="00740D3F" w:rsidRPr="001E3FEC" w:rsidRDefault="00740D3F" w:rsidP="00E04692">
            <w:pPr>
              <w:pStyle w:val="AmColumnHeading"/>
            </w:pPr>
            <w:r w:rsidRPr="001E3FEC">
              <w:t>Alteração</w:t>
            </w:r>
          </w:p>
        </w:tc>
      </w:tr>
      <w:tr w:rsidR="00740D3F" w:rsidRPr="001E3FEC" w14:paraId="5FC0B0CE" w14:textId="77777777" w:rsidTr="00E04692">
        <w:trPr>
          <w:jc w:val="center"/>
        </w:trPr>
        <w:tc>
          <w:tcPr>
            <w:tcW w:w="4876" w:type="dxa"/>
          </w:tcPr>
          <w:p w14:paraId="3211B5B7" w14:textId="77777777" w:rsidR="00740D3F" w:rsidRPr="001E3FEC" w:rsidRDefault="00740D3F" w:rsidP="00E04692">
            <w:pPr>
              <w:pStyle w:val="Normal6a"/>
            </w:pPr>
            <w:r w:rsidRPr="001E3FEC">
              <w:t>2.</w:t>
            </w:r>
            <w:r w:rsidRPr="001E3FEC">
              <w:tab/>
            </w:r>
            <w:r w:rsidRPr="001E3FEC">
              <w:rPr>
                <w:b/>
                <w:i/>
              </w:rPr>
              <w:t>Caso se faça referência ao presente número, aplica-se</w:t>
            </w:r>
            <w:r w:rsidRPr="001E3FEC">
              <w:t xml:space="preserve"> o artigo </w:t>
            </w:r>
            <w:r w:rsidRPr="001E3FEC">
              <w:rPr>
                <w:b/>
                <w:i/>
              </w:rPr>
              <w:t>5.º do Regulamento (UE) n.º 182/2011</w:t>
            </w:r>
            <w:r w:rsidRPr="001E3FEC">
              <w:t>.</w:t>
            </w:r>
          </w:p>
        </w:tc>
        <w:tc>
          <w:tcPr>
            <w:tcW w:w="4876" w:type="dxa"/>
          </w:tcPr>
          <w:p w14:paraId="6C750153" w14:textId="77777777" w:rsidR="00740D3F" w:rsidRPr="001E3FEC" w:rsidRDefault="00740D3F" w:rsidP="00E04692">
            <w:pPr>
              <w:pStyle w:val="Normal6a"/>
            </w:pPr>
            <w:r w:rsidRPr="001E3FEC">
              <w:t>2.</w:t>
            </w:r>
            <w:r w:rsidRPr="001E3FEC">
              <w:tab/>
            </w:r>
            <w:r w:rsidRPr="001E3FEC">
              <w:rPr>
                <w:b/>
                <w:i/>
              </w:rPr>
              <w:t>O Parlamento Europeu ou o Conselho podem formular objeções a um ato delegado de acordo com o procedimento a que se refere</w:t>
            </w:r>
            <w:r w:rsidRPr="001E3FEC">
              <w:t xml:space="preserve"> o artigo </w:t>
            </w:r>
            <w:r w:rsidRPr="001E3FEC">
              <w:rPr>
                <w:b/>
                <w:i/>
              </w:rPr>
              <w:t>2.º-B, n.º 4</w:t>
            </w:r>
            <w:r w:rsidRPr="001E3FEC">
              <w:t>.</w:t>
            </w:r>
            <w:r w:rsidRPr="001E3FEC">
              <w:rPr>
                <w:b/>
                <w:i/>
              </w:rPr>
              <w:t xml:space="preserve"> Nesse caso, a Comissão revoga imediatamente o ato após a notificação da decisão pela qual o Parlamento Europeu ou o Conselho tiverem formulado objeções</w:t>
            </w:r>
            <w:r w:rsidRPr="001E3FEC">
              <w:t>.</w:t>
            </w:r>
          </w:p>
        </w:tc>
      </w:tr>
    </w:tbl>
    <w:p w14:paraId="7E4BBF26"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3AF11FB9" w14:textId="77777777" w:rsidR="00740D3F" w:rsidRPr="001E3FEC" w:rsidRDefault="00740D3F" w:rsidP="00740D3F">
      <w:r w:rsidRPr="001E3FEC">
        <w:rPr>
          <w:rStyle w:val="HideTWBExt"/>
          <w:noProof w:val="0"/>
        </w:rPr>
        <w:t>&lt;/Amend&gt;</w:t>
      </w:r>
    </w:p>
    <w:p w14:paraId="44FCA16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696</w:t>
      </w:r>
      <w:r w:rsidRPr="001E3FEC">
        <w:rPr>
          <w:rStyle w:val="HideTWBExt"/>
          <w:noProof w:val="0"/>
        </w:rPr>
        <w:t>&lt;/NumAm&gt;</w:t>
      </w:r>
    </w:p>
    <w:p w14:paraId="2AC8B806" w14:textId="77777777" w:rsidR="00740D3F" w:rsidRPr="001E3FEC" w:rsidRDefault="00740D3F" w:rsidP="00740D3F">
      <w:pPr>
        <w:pStyle w:val="NormalBold"/>
      </w:pPr>
      <w:r w:rsidRPr="001E3FEC">
        <w:rPr>
          <w:rStyle w:val="HideTWBExt"/>
          <w:noProof w:val="0"/>
        </w:rPr>
        <w:t>&lt;RepeatBlock-By&gt;&lt;Members&gt;</w:t>
      </w:r>
      <w:r w:rsidRPr="001E3FEC">
        <w:t>Damian Boeselager</w:t>
      </w:r>
      <w:r w:rsidRPr="001E3FEC">
        <w:rPr>
          <w:rStyle w:val="HideTWBExt"/>
          <w:noProof w:val="0"/>
        </w:rPr>
        <w:t>&lt;/Members&gt;</w:t>
      </w:r>
    </w:p>
    <w:p w14:paraId="71487C38" w14:textId="77777777" w:rsidR="00740D3F" w:rsidRPr="001E3FEC" w:rsidRDefault="00740D3F" w:rsidP="00740D3F">
      <w:pPr>
        <w:pStyle w:val="NormalBold"/>
      </w:pPr>
      <w:r w:rsidRPr="001E3FEC">
        <w:rPr>
          <w:rStyle w:val="HideTWBExt"/>
          <w:noProof w:val="0"/>
        </w:rPr>
        <w:t>&lt;/RepeatBlock-By&gt;</w:t>
      </w:r>
    </w:p>
    <w:p w14:paraId="04D25979"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4BF2471" w14:textId="77777777" w:rsidR="00740D3F" w:rsidRPr="001E3FEC" w:rsidRDefault="00740D3F" w:rsidP="00740D3F">
      <w:pPr>
        <w:pStyle w:val="NormalBold"/>
      </w:pPr>
      <w:r w:rsidRPr="001E3FEC">
        <w:rPr>
          <w:rStyle w:val="HideTWBExt"/>
          <w:noProof w:val="0"/>
        </w:rPr>
        <w:t>&lt;Article&gt;</w:t>
      </w:r>
      <w:r w:rsidRPr="001E3FEC">
        <w:t>Artigo 12 – n.º 3</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010B9C7" w14:textId="77777777" w:rsidTr="00E04692">
        <w:trPr>
          <w:trHeight w:hRule="exact" w:val="240"/>
          <w:jc w:val="center"/>
        </w:trPr>
        <w:tc>
          <w:tcPr>
            <w:tcW w:w="9752" w:type="dxa"/>
            <w:gridSpan w:val="2"/>
          </w:tcPr>
          <w:p w14:paraId="03E5C059" w14:textId="77777777" w:rsidR="00740D3F" w:rsidRPr="001E3FEC" w:rsidRDefault="00740D3F" w:rsidP="00E04692"/>
        </w:tc>
      </w:tr>
      <w:tr w:rsidR="00740D3F" w:rsidRPr="001E3FEC" w14:paraId="5BFCD940" w14:textId="77777777" w:rsidTr="00E04692">
        <w:trPr>
          <w:trHeight w:val="240"/>
          <w:jc w:val="center"/>
        </w:trPr>
        <w:tc>
          <w:tcPr>
            <w:tcW w:w="4876" w:type="dxa"/>
          </w:tcPr>
          <w:p w14:paraId="3CB3B78C" w14:textId="77777777" w:rsidR="00740D3F" w:rsidRPr="001E3FEC" w:rsidRDefault="00740D3F" w:rsidP="00E04692">
            <w:pPr>
              <w:pStyle w:val="AmColumnHeading"/>
            </w:pPr>
            <w:r w:rsidRPr="001E3FEC">
              <w:t>Texto da Comissão</w:t>
            </w:r>
          </w:p>
        </w:tc>
        <w:tc>
          <w:tcPr>
            <w:tcW w:w="4876" w:type="dxa"/>
          </w:tcPr>
          <w:p w14:paraId="55954ECC" w14:textId="77777777" w:rsidR="00740D3F" w:rsidRPr="001E3FEC" w:rsidRDefault="00740D3F" w:rsidP="00E04692">
            <w:pPr>
              <w:pStyle w:val="AmColumnHeading"/>
            </w:pPr>
            <w:r w:rsidRPr="001E3FEC">
              <w:t>Alteração</w:t>
            </w:r>
          </w:p>
        </w:tc>
      </w:tr>
      <w:tr w:rsidR="00740D3F" w:rsidRPr="001E3FEC" w14:paraId="5AA14C68" w14:textId="77777777" w:rsidTr="00E04692">
        <w:trPr>
          <w:jc w:val="center"/>
        </w:trPr>
        <w:tc>
          <w:tcPr>
            <w:tcW w:w="4876" w:type="dxa"/>
          </w:tcPr>
          <w:p w14:paraId="0E2750BB" w14:textId="77777777" w:rsidR="00740D3F" w:rsidRPr="001E3FEC" w:rsidRDefault="00740D3F" w:rsidP="00E04692">
            <w:pPr>
              <w:pStyle w:val="Normal6a"/>
            </w:pPr>
            <w:r w:rsidRPr="001E3FEC">
              <w:rPr>
                <w:b/>
                <w:i/>
              </w:rPr>
              <w:t>3.</w:t>
            </w:r>
            <w:r w:rsidRPr="001E3FEC">
              <w:tab/>
            </w:r>
            <w:r w:rsidRPr="001E3FEC">
              <w:rPr>
                <w:b/>
                <w:i/>
              </w:rPr>
              <w:t>Caso se faça referência ao presente número, aplica-se o artigo 8.º do Regulamento (UE) n.º 182/2011, em conjugação com o artigo 5.º do mesmo regulamento.</w:t>
            </w:r>
          </w:p>
        </w:tc>
        <w:tc>
          <w:tcPr>
            <w:tcW w:w="4876" w:type="dxa"/>
          </w:tcPr>
          <w:p w14:paraId="1550DFAA" w14:textId="77777777" w:rsidR="00740D3F" w:rsidRPr="001E3FEC" w:rsidRDefault="00740D3F" w:rsidP="00E04692">
            <w:pPr>
              <w:pStyle w:val="Normal6a"/>
            </w:pPr>
            <w:r w:rsidRPr="001E3FEC">
              <w:rPr>
                <w:b/>
                <w:i/>
              </w:rPr>
              <w:t>Suprimido</w:t>
            </w:r>
          </w:p>
        </w:tc>
      </w:tr>
    </w:tbl>
    <w:p w14:paraId="78FD0ED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1F2F3EE0" w14:textId="77777777" w:rsidR="00740D3F" w:rsidRPr="001E3FEC" w:rsidRDefault="00740D3F" w:rsidP="00740D3F">
      <w:r w:rsidRPr="001E3FEC">
        <w:rPr>
          <w:rStyle w:val="HideTWBExt"/>
          <w:noProof w:val="0"/>
        </w:rPr>
        <w:t>&lt;/Amend&gt;</w:t>
      </w:r>
    </w:p>
    <w:p w14:paraId="5DFAF72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697</w:t>
      </w:r>
      <w:r w:rsidRPr="001E3FEC">
        <w:rPr>
          <w:rStyle w:val="HideTWBExt"/>
          <w:noProof w:val="0"/>
        </w:rPr>
        <w:t>&lt;/NumAm&gt;</w:t>
      </w:r>
    </w:p>
    <w:p w14:paraId="7FE8837B"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1609109B" w14:textId="77777777" w:rsidR="00740D3F" w:rsidRPr="001E3FEC" w:rsidRDefault="00740D3F" w:rsidP="00740D3F">
      <w:pPr>
        <w:pStyle w:val="NormalBold"/>
      </w:pPr>
      <w:r w:rsidRPr="001E3FEC">
        <w:rPr>
          <w:rStyle w:val="HideTWBExt"/>
          <w:noProof w:val="0"/>
        </w:rPr>
        <w:t>&lt;/RepeatBlock-By&gt;</w:t>
      </w:r>
    </w:p>
    <w:p w14:paraId="74CEB4CA"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38FAA936" w14:textId="77777777" w:rsidR="00740D3F" w:rsidRPr="001E3FEC" w:rsidRDefault="00740D3F" w:rsidP="00740D3F">
      <w:pPr>
        <w:pStyle w:val="NormalBold"/>
      </w:pPr>
      <w:r w:rsidRPr="001E3FEC">
        <w:rPr>
          <w:rStyle w:val="HideTWBExt"/>
          <w:noProof w:val="0"/>
        </w:rPr>
        <w:t>&lt;Article&gt;</w:t>
      </w:r>
      <w:r w:rsidRPr="001E3FEC">
        <w:t>Artigo 12-A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6F671FEF" w14:textId="77777777" w:rsidTr="00E04692">
        <w:trPr>
          <w:trHeight w:hRule="exact" w:val="240"/>
          <w:jc w:val="center"/>
        </w:trPr>
        <w:tc>
          <w:tcPr>
            <w:tcW w:w="9752" w:type="dxa"/>
            <w:gridSpan w:val="2"/>
          </w:tcPr>
          <w:p w14:paraId="033A51F7" w14:textId="77777777" w:rsidR="00740D3F" w:rsidRPr="001E3FEC" w:rsidRDefault="00740D3F" w:rsidP="00E04692"/>
        </w:tc>
      </w:tr>
      <w:tr w:rsidR="00740D3F" w:rsidRPr="001E3FEC" w14:paraId="329DF560" w14:textId="77777777" w:rsidTr="00E04692">
        <w:trPr>
          <w:trHeight w:val="240"/>
          <w:jc w:val="center"/>
        </w:trPr>
        <w:tc>
          <w:tcPr>
            <w:tcW w:w="4876" w:type="dxa"/>
          </w:tcPr>
          <w:p w14:paraId="6240FE4C" w14:textId="77777777" w:rsidR="00740D3F" w:rsidRPr="001E3FEC" w:rsidRDefault="00740D3F" w:rsidP="00E04692">
            <w:pPr>
              <w:pStyle w:val="AmColumnHeading"/>
            </w:pPr>
            <w:r w:rsidRPr="001E3FEC">
              <w:t>Texto da Comissão</w:t>
            </w:r>
          </w:p>
        </w:tc>
        <w:tc>
          <w:tcPr>
            <w:tcW w:w="4876" w:type="dxa"/>
          </w:tcPr>
          <w:p w14:paraId="72689EB8" w14:textId="77777777" w:rsidR="00740D3F" w:rsidRPr="001E3FEC" w:rsidRDefault="00740D3F" w:rsidP="00E04692">
            <w:pPr>
              <w:pStyle w:val="AmColumnHeading"/>
            </w:pPr>
            <w:r w:rsidRPr="001E3FEC">
              <w:t>Alteração</w:t>
            </w:r>
          </w:p>
        </w:tc>
      </w:tr>
      <w:tr w:rsidR="00740D3F" w:rsidRPr="001E3FEC" w14:paraId="4DA9F2D4" w14:textId="77777777" w:rsidTr="00E04692">
        <w:trPr>
          <w:jc w:val="center"/>
        </w:trPr>
        <w:tc>
          <w:tcPr>
            <w:tcW w:w="4876" w:type="dxa"/>
          </w:tcPr>
          <w:p w14:paraId="70DB3984" w14:textId="77777777" w:rsidR="00740D3F" w:rsidRPr="001E3FEC" w:rsidRDefault="00740D3F" w:rsidP="00E04692">
            <w:pPr>
              <w:pStyle w:val="Normal6a"/>
            </w:pPr>
          </w:p>
        </w:tc>
        <w:tc>
          <w:tcPr>
            <w:tcW w:w="4876" w:type="dxa"/>
          </w:tcPr>
          <w:p w14:paraId="253A6E66" w14:textId="77777777" w:rsidR="00740D3F" w:rsidRPr="001E3FEC" w:rsidRDefault="00740D3F" w:rsidP="00E04692">
            <w:pPr>
              <w:pStyle w:val="NormalBoldItalicCenter6a"/>
            </w:pPr>
            <w:r w:rsidRPr="001E3FEC">
              <w:t>Artigo 12.º-A</w:t>
            </w:r>
          </w:p>
        </w:tc>
      </w:tr>
      <w:tr w:rsidR="00740D3F" w:rsidRPr="001E3FEC" w14:paraId="73427911" w14:textId="77777777" w:rsidTr="00E04692">
        <w:trPr>
          <w:jc w:val="center"/>
        </w:trPr>
        <w:tc>
          <w:tcPr>
            <w:tcW w:w="4876" w:type="dxa"/>
          </w:tcPr>
          <w:p w14:paraId="0BD59C90" w14:textId="77777777" w:rsidR="00740D3F" w:rsidRPr="001E3FEC" w:rsidRDefault="00740D3F" w:rsidP="00E04692">
            <w:pPr>
              <w:pStyle w:val="Normal6a"/>
            </w:pPr>
          </w:p>
        </w:tc>
        <w:tc>
          <w:tcPr>
            <w:tcW w:w="4876" w:type="dxa"/>
          </w:tcPr>
          <w:p w14:paraId="1CE40938" w14:textId="77777777" w:rsidR="00740D3F" w:rsidRPr="001E3FEC" w:rsidRDefault="00740D3F" w:rsidP="00E04692">
            <w:pPr>
              <w:pStyle w:val="NormalBoldItalicCenter6a"/>
            </w:pPr>
            <w:r w:rsidRPr="001E3FEC">
              <w:t>Alterações do Regulamento (UE) XXX/XXX [Agência da União Europeia para o Asilo]</w:t>
            </w:r>
          </w:p>
        </w:tc>
      </w:tr>
      <w:tr w:rsidR="00740D3F" w:rsidRPr="001E3FEC" w14:paraId="23781804" w14:textId="77777777" w:rsidTr="00E04692">
        <w:trPr>
          <w:jc w:val="center"/>
        </w:trPr>
        <w:tc>
          <w:tcPr>
            <w:tcW w:w="4876" w:type="dxa"/>
          </w:tcPr>
          <w:p w14:paraId="582B6534" w14:textId="77777777" w:rsidR="00740D3F" w:rsidRPr="001E3FEC" w:rsidRDefault="00740D3F" w:rsidP="00E04692">
            <w:pPr>
              <w:pStyle w:val="Normal6a"/>
            </w:pPr>
          </w:p>
        </w:tc>
        <w:tc>
          <w:tcPr>
            <w:tcW w:w="4876" w:type="dxa"/>
          </w:tcPr>
          <w:p w14:paraId="13D6689D" w14:textId="77777777" w:rsidR="00740D3F" w:rsidRPr="001E3FEC" w:rsidRDefault="00740D3F" w:rsidP="00E04692">
            <w:pPr>
              <w:pStyle w:val="Normal6a"/>
            </w:pPr>
            <w:r w:rsidRPr="001E3FEC">
              <w:rPr>
                <w:b/>
                <w:i/>
              </w:rPr>
              <w:t>1. Numa situação de crise, o Regulamento (UE) XXX/XXX [Agência da União Europeia para o Asilo]</w:t>
            </w:r>
            <w:r w:rsidRPr="001E3FEC">
              <w:rPr>
                <w:rStyle w:val="SupBoldItalic"/>
              </w:rPr>
              <w:t>10-A</w:t>
            </w:r>
            <w:r w:rsidRPr="001E3FEC">
              <w:t xml:space="preserve"> </w:t>
            </w:r>
            <w:r w:rsidRPr="001E3FEC">
              <w:rPr>
                <w:b/>
                <w:i/>
              </w:rPr>
              <w:t>é alterado do seguinte modo:</w:t>
            </w:r>
          </w:p>
        </w:tc>
      </w:tr>
      <w:tr w:rsidR="00740D3F" w:rsidRPr="001E3FEC" w14:paraId="32028A5B" w14:textId="77777777" w:rsidTr="00E04692">
        <w:trPr>
          <w:jc w:val="center"/>
        </w:trPr>
        <w:tc>
          <w:tcPr>
            <w:tcW w:w="4876" w:type="dxa"/>
          </w:tcPr>
          <w:p w14:paraId="513E2825" w14:textId="77777777" w:rsidR="00740D3F" w:rsidRPr="001E3FEC" w:rsidRDefault="00740D3F" w:rsidP="00E04692">
            <w:pPr>
              <w:pStyle w:val="Normal6a"/>
            </w:pPr>
          </w:p>
        </w:tc>
        <w:tc>
          <w:tcPr>
            <w:tcW w:w="4876" w:type="dxa"/>
          </w:tcPr>
          <w:p w14:paraId="5896F359" w14:textId="77777777" w:rsidR="00740D3F" w:rsidRPr="001E3FEC" w:rsidRDefault="00740D3F" w:rsidP="00E04692">
            <w:pPr>
              <w:pStyle w:val="Normal6a"/>
            </w:pPr>
            <w:r w:rsidRPr="001E3FEC">
              <w:rPr>
                <w:b/>
                <w:i/>
              </w:rPr>
              <w:t>No artigo 22.º, os n.os 1 e 2 passam a ter a seguinte redação:</w:t>
            </w:r>
          </w:p>
        </w:tc>
      </w:tr>
      <w:tr w:rsidR="00740D3F" w:rsidRPr="001E3FEC" w14:paraId="52E8235E" w14:textId="77777777" w:rsidTr="00E04692">
        <w:trPr>
          <w:jc w:val="center"/>
        </w:trPr>
        <w:tc>
          <w:tcPr>
            <w:tcW w:w="4876" w:type="dxa"/>
          </w:tcPr>
          <w:p w14:paraId="2682838D" w14:textId="77777777" w:rsidR="00740D3F" w:rsidRPr="001E3FEC" w:rsidRDefault="00740D3F" w:rsidP="00E04692">
            <w:pPr>
              <w:pStyle w:val="Normal6a"/>
            </w:pPr>
          </w:p>
        </w:tc>
        <w:tc>
          <w:tcPr>
            <w:tcW w:w="4876" w:type="dxa"/>
          </w:tcPr>
          <w:p w14:paraId="77FD7E6D" w14:textId="77777777" w:rsidR="00740D3F" w:rsidRPr="001E3FEC" w:rsidRDefault="00740D3F" w:rsidP="00E04692">
            <w:pPr>
              <w:pStyle w:val="Normal6a"/>
            </w:pPr>
            <w:r w:rsidRPr="001E3FEC">
              <w:rPr>
                <w:b/>
                <w:i/>
              </w:rPr>
              <w:t>«1. Se um Estado-Membro se encontrar numa situação de crise no domínio da migração e do asilo, conforme determinado nos termos do Regulamento (UE) XXX/XXX [Regulamento Crise e Força Maior],</w:t>
            </w:r>
          </w:p>
        </w:tc>
      </w:tr>
      <w:tr w:rsidR="00740D3F" w:rsidRPr="001E3FEC" w14:paraId="1D809316" w14:textId="77777777" w:rsidTr="00E04692">
        <w:trPr>
          <w:jc w:val="center"/>
        </w:trPr>
        <w:tc>
          <w:tcPr>
            <w:tcW w:w="4876" w:type="dxa"/>
          </w:tcPr>
          <w:p w14:paraId="2EA1AC15" w14:textId="77777777" w:rsidR="00740D3F" w:rsidRPr="001E3FEC" w:rsidRDefault="00740D3F" w:rsidP="00E04692">
            <w:pPr>
              <w:pStyle w:val="Normal6a"/>
            </w:pPr>
          </w:p>
        </w:tc>
        <w:tc>
          <w:tcPr>
            <w:tcW w:w="4876" w:type="dxa"/>
          </w:tcPr>
          <w:p w14:paraId="0B5380CB" w14:textId="77777777" w:rsidR="00740D3F" w:rsidRPr="001E3FEC" w:rsidRDefault="00740D3F" w:rsidP="00E04692">
            <w:pPr>
              <w:pStyle w:val="Normal6a"/>
            </w:pPr>
            <w:r w:rsidRPr="001E3FEC">
              <w:rPr>
                <w:b/>
                <w:i/>
              </w:rPr>
              <w:t>a Comissão, através de uma decisão de execução nos termos do artigo 1.º-B do Regulamento (UE) XXX/XXX [Regulamento Crise e Força Maior], pode adotar sem demora uma decisão, identificar uma ou mais das medidas previstas no artigo 16.º, n.º 2, a tomar pela Agência para apoiar o Estado-Membro em questão e exigir que o Estado-Membro coopere com a Agência na execução dessas medidas.</w:t>
            </w:r>
          </w:p>
        </w:tc>
      </w:tr>
      <w:tr w:rsidR="00740D3F" w:rsidRPr="001E3FEC" w14:paraId="37C51EDE" w14:textId="77777777" w:rsidTr="00E04692">
        <w:trPr>
          <w:jc w:val="center"/>
        </w:trPr>
        <w:tc>
          <w:tcPr>
            <w:tcW w:w="4876" w:type="dxa"/>
          </w:tcPr>
          <w:p w14:paraId="68977454" w14:textId="77777777" w:rsidR="00740D3F" w:rsidRPr="001E3FEC" w:rsidRDefault="00740D3F" w:rsidP="00E04692">
            <w:pPr>
              <w:pStyle w:val="Normal6a"/>
            </w:pPr>
          </w:p>
        </w:tc>
        <w:tc>
          <w:tcPr>
            <w:tcW w:w="4876" w:type="dxa"/>
          </w:tcPr>
          <w:p w14:paraId="1556A358" w14:textId="77777777" w:rsidR="00740D3F" w:rsidRPr="001E3FEC" w:rsidRDefault="00740D3F" w:rsidP="00E04692">
            <w:pPr>
              <w:pStyle w:val="Normal6a"/>
            </w:pPr>
            <w:r w:rsidRPr="001E3FEC">
              <w:rPr>
                <w:b/>
                <w:i/>
              </w:rPr>
              <w:t>2. O diretor executivo dispõe de três dias úteis a contar da data da adoção da decisão para determinar os pormenores da implementação prática da decisão. Em paralelo, o diretor executivo elabora o plano operacional e apresenta-o ao Estado-Membro em questão. O diretor executivo e o Estado-Membro em questão acordam no plano operacional no prazo de três dias úteis a contar da data da sua apresentação.</w:t>
            </w:r>
          </w:p>
        </w:tc>
      </w:tr>
      <w:tr w:rsidR="00740D3F" w:rsidRPr="001E3FEC" w14:paraId="503C4BCA" w14:textId="77777777" w:rsidTr="00E04692">
        <w:trPr>
          <w:jc w:val="center"/>
        </w:trPr>
        <w:tc>
          <w:tcPr>
            <w:tcW w:w="4876" w:type="dxa"/>
          </w:tcPr>
          <w:p w14:paraId="203DF175" w14:textId="77777777" w:rsidR="00740D3F" w:rsidRPr="001E3FEC" w:rsidRDefault="00740D3F" w:rsidP="00E04692">
            <w:pPr>
              <w:pStyle w:val="Normal6a"/>
            </w:pPr>
          </w:p>
        </w:tc>
        <w:tc>
          <w:tcPr>
            <w:tcW w:w="4876" w:type="dxa"/>
          </w:tcPr>
          <w:p w14:paraId="0364E1EF" w14:textId="77777777" w:rsidR="00740D3F" w:rsidRPr="001E3FEC" w:rsidRDefault="00740D3F" w:rsidP="00E04692">
            <w:pPr>
              <w:pStyle w:val="Normal6a"/>
            </w:pPr>
            <w:r w:rsidRPr="001E3FEC">
              <w:t>_________________</w:t>
            </w:r>
          </w:p>
        </w:tc>
      </w:tr>
      <w:tr w:rsidR="00740D3F" w:rsidRPr="001E3FEC" w14:paraId="3691867E" w14:textId="77777777" w:rsidTr="00E04692">
        <w:trPr>
          <w:jc w:val="center"/>
        </w:trPr>
        <w:tc>
          <w:tcPr>
            <w:tcW w:w="4876" w:type="dxa"/>
          </w:tcPr>
          <w:p w14:paraId="3434668A" w14:textId="77777777" w:rsidR="00740D3F" w:rsidRPr="001E3FEC" w:rsidRDefault="00740D3F" w:rsidP="00E04692">
            <w:pPr>
              <w:pStyle w:val="Normal6a"/>
            </w:pPr>
          </w:p>
        </w:tc>
        <w:tc>
          <w:tcPr>
            <w:tcW w:w="4876" w:type="dxa"/>
          </w:tcPr>
          <w:p w14:paraId="594E9406" w14:textId="77777777" w:rsidR="00740D3F" w:rsidRPr="001E3FEC" w:rsidRDefault="00740D3F" w:rsidP="00E04692">
            <w:pPr>
              <w:pStyle w:val="Normal6a"/>
            </w:pPr>
            <w:r w:rsidRPr="001E3FEC">
              <w:rPr>
                <w:rStyle w:val="SupBoldItalic"/>
              </w:rPr>
              <w:t>10-A</w:t>
            </w:r>
            <w:r w:rsidRPr="001E3FEC">
              <w:t xml:space="preserve"> </w:t>
            </w:r>
            <w:r w:rsidRPr="001E3FEC">
              <w:rPr>
                <w:b/>
                <w:i/>
              </w:rPr>
              <w:t>Regulamento (UE) XXX/XXX [Agência da União Europeia para o Asilo].</w:t>
            </w:r>
          </w:p>
        </w:tc>
      </w:tr>
    </w:tbl>
    <w:p w14:paraId="07E16139"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C5B8C30" w14:textId="77777777" w:rsidR="00740D3F" w:rsidRPr="001E3FEC" w:rsidRDefault="00740D3F" w:rsidP="00740D3F">
      <w:r w:rsidRPr="001E3FEC">
        <w:rPr>
          <w:rStyle w:val="HideTWBExt"/>
          <w:noProof w:val="0"/>
        </w:rPr>
        <w:t>&lt;/Amend&gt;</w:t>
      </w:r>
    </w:p>
    <w:p w14:paraId="1FB3B8D7"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698</w:t>
      </w:r>
      <w:r w:rsidRPr="001E3FEC">
        <w:rPr>
          <w:rStyle w:val="HideTWBExt"/>
          <w:noProof w:val="0"/>
        </w:rPr>
        <w:t>&lt;/NumAm&gt;</w:t>
      </w:r>
    </w:p>
    <w:p w14:paraId="4CC6E513"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054EE2FF" w14:textId="77777777" w:rsidR="00740D3F" w:rsidRPr="001E3FEC" w:rsidRDefault="00740D3F" w:rsidP="00740D3F">
      <w:pPr>
        <w:pStyle w:val="NormalBold"/>
      </w:pPr>
      <w:r w:rsidRPr="001E3FEC">
        <w:rPr>
          <w:rStyle w:val="HideTWBExt"/>
          <w:noProof w:val="0"/>
        </w:rPr>
        <w:t>&lt;/RepeatBlock-By&gt;</w:t>
      </w:r>
    </w:p>
    <w:p w14:paraId="3E6702F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10EA8026" w14:textId="77777777" w:rsidR="00740D3F" w:rsidRPr="001E3FEC" w:rsidRDefault="00740D3F" w:rsidP="00740D3F">
      <w:pPr>
        <w:pStyle w:val="NormalBold"/>
      </w:pPr>
      <w:r w:rsidRPr="001E3FEC">
        <w:rPr>
          <w:rStyle w:val="HideTWBExt"/>
          <w:noProof w:val="0"/>
        </w:rPr>
        <w:t>&lt;Article&gt;</w:t>
      </w:r>
      <w:r w:rsidRPr="001E3FEC">
        <w:t>Artigo 12-B (novo)</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17D54521" w14:textId="77777777" w:rsidTr="00E04692">
        <w:trPr>
          <w:trHeight w:hRule="exact" w:val="240"/>
          <w:jc w:val="center"/>
        </w:trPr>
        <w:tc>
          <w:tcPr>
            <w:tcW w:w="9752" w:type="dxa"/>
            <w:gridSpan w:val="2"/>
          </w:tcPr>
          <w:p w14:paraId="0F42FC49" w14:textId="77777777" w:rsidR="00740D3F" w:rsidRPr="001E3FEC" w:rsidRDefault="00740D3F" w:rsidP="00E04692"/>
        </w:tc>
      </w:tr>
      <w:tr w:rsidR="00740D3F" w:rsidRPr="001E3FEC" w14:paraId="0013BCD7" w14:textId="77777777" w:rsidTr="00E04692">
        <w:trPr>
          <w:trHeight w:val="240"/>
          <w:jc w:val="center"/>
        </w:trPr>
        <w:tc>
          <w:tcPr>
            <w:tcW w:w="4876" w:type="dxa"/>
          </w:tcPr>
          <w:p w14:paraId="6BC9B6D6" w14:textId="77777777" w:rsidR="00740D3F" w:rsidRPr="001E3FEC" w:rsidRDefault="00740D3F" w:rsidP="00E04692">
            <w:pPr>
              <w:pStyle w:val="AmColumnHeading"/>
            </w:pPr>
            <w:r w:rsidRPr="001E3FEC">
              <w:t>Texto da Comissão</w:t>
            </w:r>
          </w:p>
        </w:tc>
        <w:tc>
          <w:tcPr>
            <w:tcW w:w="4876" w:type="dxa"/>
          </w:tcPr>
          <w:p w14:paraId="34782442" w14:textId="77777777" w:rsidR="00740D3F" w:rsidRPr="001E3FEC" w:rsidRDefault="00740D3F" w:rsidP="00E04692">
            <w:pPr>
              <w:pStyle w:val="AmColumnHeading"/>
            </w:pPr>
            <w:r w:rsidRPr="001E3FEC">
              <w:t>Alteração</w:t>
            </w:r>
          </w:p>
        </w:tc>
      </w:tr>
      <w:tr w:rsidR="00740D3F" w:rsidRPr="001E3FEC" w14:paraId="7246F18F" w14:textId="77777777" w:rsidTr="00E04692">
        <w:trPr>
          <w:jc w:val="center"/>
        </w:trPr>
        <w:tc>
          <w:tcPr>
            <w:tcW w:w="4876" w:type="dxa"/>
          </w:tcPr>
          <w:p w14:paraId="104034D0" w14:textId="77777777" w:rsidR="00740D3F" w:rsidRPr="001E3FEC" w:rsidRDefault="00740D3F" w:rsidP="00E04692">
            <w:pPr>
              <w:pStyle w:val="Normal6a"/>
            </w:pPr>
          </w:p>
        </w:tc>
        <w:tc>
          <w:tcPr>
            <w:tcW w:w="4876" w:type="dxa"/>
          </w:tcPr>
          <w:p w14:paraId="0A36C597" w14:textId="77777777" w:rsidR="00740D3F" w:rsidRPr="001E3FEC" w:rsidRDefault="00740D3F" w:rsidP="00E04692">
            <w:pPr>
              <w:pStyle w:val="NormalBoldItalicCenter6a"/>
            </w:pPr>
            <w:r w:rsidRPr="001E3FEC">
              <w:t>Artigo 12.º-B</w:t>
            </w:r>
          </w:p>
        </w:tc>
      </w:tr>
      <w:tr w:rsidR="00740D3F" w:rsidRPr="001E3FEC" w14:paraId="30356B44" w14:textId="77777777" w:rsidTr="00E04692">
        <w:trPr>
          <w:jc w:val="center"/>
        </w:trPr>
        <w:tc>
          <w:tcPr>
            <w:tcW w:w="4876" w:type="dxa"/>
          </w:tcPr>
          <w:p w14:paraId="26AE0271" w14:textId="77777777" w:rsidR="00740D3F" w:rsidRPr="001E3FEC" w:rsidRDefault="00740D3F" w:rsidP="00E04692">
            <w:pPr>
              <w:pStyle w:val="Normal6a"/>
            </w:pPr>
          </w:p>
        </w:tc>
        <w:tc>
          <w:tcPr>
            <w:tcW w:w="4876" w:type="dxa"/>
          </w:tcPr>
          <w:p w14:paraId="7CA06451" w14:textId="77777777" w:rsidR="00740D3F" w:rsidRPr="001E3FEC" w:rsidRDefault="00740D3F" w:rsidP="00E04692">
            <w:pPr>
              <w:pStyle w:val="NormalBoldItalicCenter6a"/>
            </w:pPr>
            <w:r w:rsidRPr="001E3FEC">
              <w:t>Alterações do Regulamento (UE) 2019/1896 [Agência Europeia da Guarda de Fronteiras e Costeira]</w:t>
            </w:r>
          </w:p>
        </w:tc>
      </w:tr>
      <w:tr w:rsidR="00740D3F" w:rsidRPr="001E3FEC" w14:paraId="6EBE7C11" w14:textId="77777777" w:rsidTr="00E04692">
        <w:trPr>
          <w:jc w:val="center"/>
        </w:trPr>
        <w:tc>
          <w:tcPr>
            <w:tcW w:w="4876" w:type="dxa"/>
          </w:tcPr>
          <w:p w14:paraId="0C60E2A7" w14:textId="77777777" w:rsidR="00740D3F" w:rsidRPr="001E3FEC" w:rsidRDefault="00740D3F" w:rsidP="00E04692">
            <w:pPr>
              <w:pStyle w:val="Normal6a"/>
            </w:pPr>
          </w:p>
        </w:tc>
        <w:tc>
          <w:tcPr>
            <w:tcW w:w="4876" w:type="dxa"/>
          </w:tcPr>
          <w:p w14:paraId="7BE3D710" w14:textId="77777777" w:rsidR="00740D3F" w:rsidRPr="001E3FEC" w:rsidRDefault="00740D3F" w:rsidP="00E04692">
            <w:pPr>
              <w:pStyle w:val="Normal6a"/>
            </w:pPr>
            <w:r w:rsidRPr="001E3FEC">
              <w:rPr>
                <w:b/>
                <w:i/>
              </w:rPr>
              <w:t>1. Numa situação de crise, o Regulamento (UE) 2019/1896</w:t>
            </w:r>
            <w:r w:rsidRPr="001E3FEC">
              <w:rPr>
                <w:rStyle w:val="SupBoldItalic"/>
              </w:rPr>
              <w:t>10-B</w:t>
            </w:r>
            <w:r w:rsidRPr="001E3FEC">
              <w:rPr>
                <w:b/>
                <w:i/>
              </w:rPr>
              <w:t>, é alterado do seguinte modo:</w:t>
            </w:r>
          </w:p>
        </w:tc>
      </w:tr>
      <w:tr w:rsidR="00740D3F" w:rsidRPr="001E3FEC" w14:paraId="6F997D0E" w14:textId="77777777" w:rsidTr="00E04692">
        <w:trPr>
          <w:jc w:val="center"/>
        </w:trPr>
        <w:tc>
          <w:tcPr>
            <w:tcW w:w="4876" w:type="dxa"/>
          </w:tcPr>
          <w:p w14:paraId="1CAA90BD" w14:textId="77777777" w:rsidR="00740D3F" w:rsidRPr="001E3FEC" w:rsidRDefault="00740D3F" w:rsidP="00E04692">
            <w:pPr>
              <w:pStyle w:val="Normal6a"/>
            </w:pPr>
          </w:p>
        </w:tc>
        <w:tc>
          <w:tcPr>
            <w:tcW w:w="4876" w:type="dxa"/>
          </w:tcPr>
          <w:p w14:paraId="567F602D" w14:textId="77777777" w:rsidR="00740D3F" w:rsidRPr="001E3FEC" w:rsidRDefault="00740D3F" w:rsidP="00E04692">
            <w:pPr>
              <w:pStyle w:val="Normal6a"/>
            </w:pPr>
            <w:r w:rsidRPr="001E3FEC">
              <w:rPr>
                <w:b/>
                <w:i/>
              </w:rPr>
              <w:t>No artigo 36.º, o n.º 1 passa a ter a seguinte redação:</w:t>
            </w:r>
          </w:p>
        </w:tc>
      </w:tr>
      <w:tr w:rsidR="00740D3F" w:rsidRPr="001E3FEC" w14:paraId="100551AB" w14:textId="77777777" w:rsidTr="00E04692">
        <w:trPr>
          <w:jc w:val="center"/>
        </w:trPr>
        <w:tc>
          <w:tcPr>
            <w:tcW w:w="4876" w:type="dxa"/>
          </w:tcPr>
          <w:p w14:paraId="6E5F72B3" w14:textId="77777777" w:rsidR="00740D3F" w:rsidRPr="001E3FEC" w:rsidRDefault="00740D3F" w:rsidP="00E04692">
            <w:pPr>
              <w:pStyle w:val="Normal6a"/>
            </w:pPr>
          </w:p>
        </w:tc>
        <w:tc>
          <w:tcPr>
            <w:tcW w:w="4876" w:type="dxa"/>
          </w:tcPr>
          <w:p w14:paraId="5EC03D87" w14:textId="77777777" w:rsidR="00740D3F" w:rsidRPr="001E3FEC" w:rsidRDefault="00740D3F" w:rsidP="00E04692">
            <w:pPr>
              <w:pStyle w:val="Normal6a"/>
            </w:pPr>
            <w:r w:rsidRPr="001E3FEC">
              <w:rPr>
                <w:b/>
                <w:i/>
              </w:rPr>
              <w:t>«1. A Agência Europeia da Guarda de Fronteiras e Costeira pode ser destacada mediante decisão de execução nos termos do artigo 1.º-B do Regulamento (UE) XXX/XXX [Regulamento Crise e Força Maior] em apoio da execução das obrigações de um Estado-Membro no que diz respeito ao controlo das fronteiras externas. A Agência executa igualmente medidas nos termos dos artigos 41.º e 42.º.»</w:t>
            </w:r>
          </w:p>
        </w:tc>
      </w:tr>
      <w:tr w:rsidR="00740D3F" w:rsidRPr="001E3FEC" w14:paraId="3E98B68C" w14:textId="77777777" w:rsidTr="00E04692">
        <w:trPr>
          <w:jc w:val="center"/>
        </w:trPr>
        <w:tc>
          <w:tcPr>
            <w:tcW w:w="4876" w:type="dxa"/>
          </w:tcPr>
          <w:p w14:paraId="371AB6A2" w14:textId="77777777" w:rsidR="00740D3F" w:rsidRPr="001E3FEC" w:rsidRDefault="00740D3F" w:rsidP="00E04692">
            <w:pPr>
              <w:pStyle w:val="Normal6a"/>
            </w:pPr>
          </w:p>
        </w:tc>
        <w:tc>
          <w:tcPr>
            <w:tcW w:w="4876" w:type="dxa"/>
          </w:tcPr>
          <w:p w14:paraId="16DD3075" w14:textId="77777777" w:rsidR="00740D3F" w:rsidRPr="001E3FEC" w:rsidRDefault="00740D3F" w:rsidP="00E04692">
            <w:pPr>
              <w:pStyle w:val="Normal6a"/>
            </w:pPr>
            <w:r w:rsidRPr="001E3FEC">
              <w:rPr>
                <w:b/>
                <w:i/>
              </w:rPr>
              <w:t>2. No artigo 40.º os n.os 1 e 2 passam a ter a seguinte redação:</w:t>
            </w:r>
          </w:p>
        </w:tc>
      </w:tr>
      <w:tr w:rsidR="00740D3F" w:rsidRPr="001E3FEC" w14:paraId="2A6DDC18" w14:textId="77777777" w:rsidTr="00E04692">
        <w:trPr>
          <w:jc w:val="center"/>
        </w:trPr>
        <w:tc>
          <w:tcPr>
            <w:tcW w:w="4876" w:type="dxa"/>
          </w:tcPr>
          <w:p w14:paraId="039FDBA0" w14:textId="77777777" w:rsidR="00740D3F" w:rsidRPr="001E3FEC" w:rsidRDefault="00740D3F" w:rsidP="00E04692">
            <w:pPr>
              <w:pStyle w:val="Normal6a"/>
            </w:pPr>
          </w:p>
        </w:tc>
        <w:tc>
          <w:tcPr>
            <w:tcW w:w="4876" w:type="dxa"/>
          </w:tcPr>
          <w:p w14:paraId="26B93689" w14:textId="77777777" w:rsidR="00740D3F" w:rsidRPr="001E3FEC" w:rsidRDefault="00740D3F" w:rsidP="00E04692">
            <w:pPr>
              <w:pStyle w:val="Normal6a"/>
            </w:pPr>
            <w:r w:rsidRPr="001E3FEC">
              <w:rPr>
                <w:b/>
                <w:i/>
              </w:rPr>
              <w:t>«1. Se um Estado-Membro se encontrar numa situação de crise, a Agência Europeia da Guarda de Fronteiras e Costeira pode ser destacada, mediante decisão de execução nos termos do artigo 1.º-B do Regulamento (UE) XXX/XXX [Regulamento Crise e Força Maior], para fornecer um reforço técnico e operacional por equipas de apoio à gestão da migração compostas por peritos dos órgãos e organismos competentes da União, que deverão operar em conformidade com os seus mandatos.</w:t>
            </w:r>
          </w:p>
        </w:tc>
      </w:tr>
      <w:tr w:rsidR="00740D3F" w:rsidRPr="001E3FEC" w14:paraId="7C4C9988" w14:textId="77777777" w:rsidTr="00E04692">
        <w:trPr>
          <w:jc w:val="center"/>
        </w:trPr>
        <w:tc>
          <w:tcPr>
            <w:tcW w:w="4876" w:type="dxa"/>
          </w:tcPr>
          <w:p w14:paraId="53A152A5" w14:textId="77777777" w:rsidR="00740D3F" w:rsidRPr="001E3FEC" w:rsidRDefault="00740D3F" w:rsidP="00E04692">
            <w:pPr>
              <w:pStyle w:val="Normal6a"/>
            </w:pPr>
          </w:p>
        </w:tc>
        <w:tc>
          <w:tcPr>
            <w:tcW w:w="4876" w:type="dxa"/>
          </w:tcPr>
          <w:p w14:paraId="6EEC5A2E" w14:textId="77777777" w:rsidR="00740D3F" w:rsidRPr="001E3FEC" w:rsidRDefault="00740D3F" w:rsidP="00E04692">
            <w:pPr>
              <w:pStyle w:val="Normal6a"/>
            </w:pPr>
            <w:r w:rsidRPr="001E3FEC">
              <w:rPr>
                <w:b/>
                <w:i/>
              </w:rPr>
              <w:t>2. Os órgãos e organismos competentes da União analisam, nos termos dos respetivos mandatos, o pedido de reforço de um Estado-Membro ou da Comissão e a avaliação das suas necessidades, a fim de prever um pacote abrangente de reforço composto por várias atividades coordenadas pelos órgãos e organismos competentes da União. A Comissão coordena esse processo.»</w:t>
            </w:r>
          </w:p>
        </w:tc>
      </w:tr>
      <w:tr w:rsidR="00740D3F" w:rsidRPr="001E3FEC" w14:paraId="446FA8EB" w14:textId="77777777" w:rsidTr="00E04692">
        <w:trPr>
          <w:jc w:val="center"/>
        </w:trPr>
        <w:tc>
          <w:tcPr>
            <w:tcW w:w="4876" w:type="dxa"/>
          </w:tcPr>
          <w:p w14:paraId="21AAFC4E" w14:textId="77777777" w:rsidR="00740D3F" w:rsidRPr="001E3FEC" w:rsidRDefault="00740D3F" w:rsidP="00E04692">
            <w:pPr>
              <w:pStyle w:val="Normal6a"/>
            </w:pPr>
          </w:p>
        </w:tc>
        <w:tc>
          <w:tcPr>
            <w:tcW w:w="4876" w:type="dxa"/>
          </w:tcPr>
          <w:p w14:paraId="379E0697" w14:textId="77777777" w:rsidR="00740D3F" w:rsidRPr="001E3FEC" w:rsidRDefault="00740D3F" w:rsidP="00E04692">
            <w:pPr>
              <w:pStyle w:val="Normal6a"/>
            </w:pPr>
            <w:r w:rsidRPr="001E3FEC">
              <w:t>_________________</w:t>
            </w:r>
          </w:p>
        </w:tc>
      </w:tr>
      <w:tr w:rsidR="00740D3F" w:rsidRPr="001E3FEC" w14:paraId="54C187AF" w14:textId="77777777" w:rsidTr="00E04692">
        <w:trPr>
          <w:jc w:val="center"/>
        </w:trPr>
        <w:tc>
          <w:tcPr>
            <w:tcW w:w="4876" w:type="dxa"/>
          </w:tcPr>
          <w:p w14:paraId="0AB025F4" w14:textId="77777777" w:rsidR="00740D3F" w:rsidRPr="001E3FEC" w:rsidRDefault="00740D3F" w:rsidP="00E04692">
            <w:pPr>
              <w:pStyle w:val="Normal6a"/>
            </w:pPr>
          </w:p>
        </w:tc>
        <w:tc>
          <w:tcPr>
            <w:tcW w:w="4876" w:type="dxa"/>
          </w:tcPr>
          <w:p w14:paraId="22ACA84E" w14:textId="77777777" w:rsidR="00740D3F" w:rsidRPr="001E3FEC" w:rsidRDefault="00740D3F" w:rsidP="00E04692">
            <w:pPr>
              <w:pStyle w:val="Normal6a"/>
            </w:pPr>
            <w:r w:rsidRPr="001E3FEC">
              <w:rPr>
                <w:rStyle w:val="SupBoldItalic"/>
              </w:rPr>
              <w:t>10-B</w:t>
            </w:r>
            <w:r w:rsidRPr="001E3FEC">
              <w:t xml:space="preserve"> </w:t>
            </w:r>
            <w:r w:rsidRPr="001E3FEC">
              <w:rPr>
                <w:b/>
                <w:i/>
              </w:rPr>
              <w:t>Regulamento (UE) 2019/1896 do Parlamento Europeu e do Conselho, de 13 de novembro de 2019, relativo à Guarda Europeia de Fronteiras e Costeira, que revoga os Regulamentos (UE) n.º 1052/2013 e (UE) 2016/1624 (JO L 295/1 de 14.11.2019).</w:t>
            </w:r>
          </w:p>
        </w:tc>
      </w:tr>
    </w:tbl>
    <w:p w14:paraId="1F7F2C21"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CCCA283" w14:textId="77777777" w:rsidR="00740D3F" w:rsidRPr="001E3FEC" w:rsidRDefault="00740D3F" w:rsidP="00740D3F">
      <w:r w:rsidRPr="001E3FEC">
        <w:rPr>
          <w:rStyle w:val="HideTWBExt"/>
          <w:noProof w:val="0"/>
        </w:rPr>
        <w:t>&lt;/Amend&gt;</w:t>
      </w:r>
    </w:p>
    <w:p w14:paraId="57691FE4"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699</w:t>
      </w:r>
      <w:r w:rsidRPr="001E3FEC">
        <w:rPr>
          <w:rStyle w:val="HideTWBExt"/>
          <w:noProof w:val="0"/>
        </w:rPr>
        <w:t>&lt;/NumAm&gt;</w:t>
      </w:r>
    </w:p>
    <w:p w14:paraId="76F95B85" w14:textId="77777777" w:rsidR="00740D3F" w:rsidRPr="001E3FEC" w:rsidRDefault="00740D3F" w:rsidP="00740D3F">
      <w:pPr>
        <w:pStyle w:val="NormalBold"/>
      </w:pPr>
      <w:r w:rsidRPr="001E3FEC">
        <w:rPr>
          <w:rStyle w:val="HideTWBExt"/>
          <w:noProof w:val="0"/>
        </w:rPr>
        <w:t>&lt;RepeatBlock-By&gt;&lt;Members&gt;</w:t>
      </w:r>
      <w:r w:rsidRPr="001E3FEC">
        <w:t>Tomas Tobé, Lena Düpont, Jeroen Lenaers</w:t>
      </w:r>
      <w:r w:rsidRPr="001E3FEC">
        <w:rPr>
          <w:rStyle w:val="HideTWBExt"/>
          <w:noProof w:val="0"/>
        </w:rPr>
        <w:t>&lt;/Members&gt;</w:t>
      </w:r>
    </w:p>
    <w:p w14:paraId="5738FA85" w14:textId="77777777" w:rsidR="00740D3F" w:rsidRPr="001E3FEC" w:rsidRDefault="00740D3F" w:rsidP="00740D3F">
      <w:pPr>
        <w:pStyle w:val="NormalBold"/>
      </w:pPr>
      <w:r w:rsidRPr="001E3FEC">
        <w:rPr>
          <w:rStyle w:val="HideTWBExt"/>
          <w:noProof w:val="0"/>
        </w:rPr>
        <w:t>&lt;/RepeatBlock-By&gt;</w:t>
      </w:r>
    </w:p>
    <w:p w14:paraId="3FEFAE3D"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68FC1F8B" w14:textId="77777777" w:rsidR="00740D3F" w:rsidRPr="001E3FEC" w:rsidRDefault="00740D3F" w:rsidP="00740D3F">
      <w:pPr>
        <w:pStyle w:val="NormalBold"/>
      </w:pPr>
      <w:r w:rsidRPr="001E3FEC">
        <w:rPr>
          <w:rStyle w:val="HideTWBExt"/>
          <w:noProof w:val="0"/>
        </w:rPr>
        <w:t>&lt;Article&gt;</w:t>
      </w:r>
      <w:r w:rsidRPr="001E3FEC">
        <w:t>Artigo 14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292674B9" w14:textId="77777777" w:rsidTr="00E04692">
        <w:trPr>
          <w:trHeight w:hRule="exact" w:val="240"/>
          <w:jc w:val="center"/>
        </w:trPr>
        <w:tc>
          <w:tcPr>
            <w:tcW w:w="9752" w:type="dxa"/>
            <w:gridSpan w:val="2"/>
          </w:tcPr>
          <w:p w14:paraId="2B52F8FB" w14:textId="77777777" w:rsidR="00740D3F" w:rsidRPr="001E3FEC" w:rsidRDefault="00740D3F" w:rsidP="00E04692"/>
        </w:tc>
      </w:tr>
      <w:tr w:rsidR="00740D3F" w:rsidRPr="001E3FEC" w14:paraId="67FABF8B" w14:textId="77777777" w:rsidTr="00E04692">
        <w:trPr>
          <w:trHeight w:val="240"/>
          <w:jc w:val="center"/>
        </w:trPr>
        <w:tc>
          <w:tcPr>
            <w:tcW w:w="4876" w:type="dxa"/>
          </w:tcPr>
          <w:p w14:paraId="4358B83F" w14:textId="77777777" w:rsidR="00740D3F" w:rsidRPr="001E3FEC" w:rsidRDefault="00740D3F" w:rsidP="00E04692">
            <w:pPr>
              <w:pStyle w:val="AmColumnHeading"/>
            </w:pPr>
            <w:r w:rsidRPr="001E3FEC">
              <w:t>Texto da Comissão</w:t>
            </w:r>
          </w:p>
        </w:tc>
        <w:tc>
          <w:tcPr>
            <w:tcW w:w="4876" w:type="dxa"/>
          </w:tcPr>
          <w:p w14:paraId="3DA116F6" w14:textId="77777777" w:rsidR="00740D3F" w:rsidRPr="001E3FEC" w:rsidRDefault="00740D3F" w:rsidP="00E04692">
            <w:pPr>
              <w:pStyle w:val="AmColumnHeading"/>
            </w:pPr>
            <w:r w:rsidRPr="001E3FEC">
              <w:t>Alteração</w:t>
            </w:r>
          </w:p>
        </w:tc>
      </w:tr>
      <w:tr w:rsidR="00740D3F" w:rsidRPr="001E3FEC" w14:paraId="5976699E" w14:textId="77777777" w:rsidTr="00E04692">
        <w:trPr>
          <w:jc w:val="center"/>
        </w:trPr>
        <w:tc>
          <w:tcPr>
            <w:tcW w:w="4876" w:type="dxa"/>
          </w:tcPr>
          <w:p w14:paraId="19933215" w14:textId="77777777" w:rsidR="00740D3F" w:rsidRPr="001E3FEC" w:rsidRDefault="00740D3F" w:rsidP="00E04692">
            <w:pPr>
              <w:pStyle w:val="NormalBoldItalicCenter6a"/>
            </w:pPr>
            <w:r w:rsidRPr="001E3FEC">
              <w:t>Artigo 14.º</w:t>
            </w:r>
          </w:p>
        </w:tc>
        <w:tc>
          <w:tcPr>
            <w:tcW w:w="4876" w:type="dxa"/>
          </w:tcPr>
          <w:p w14:paraId="3EF50966" w14:textId="77777777" w:rsidR="00740D3F" w:rsidRPr="001E3FEC" w:rsidRDefault="00740D3F" w:rsidP="00E04692">
            <w:pPr>
              <w:pStyle w:val="Normal6a"/>
            </w:pPr>
            <w:r w:rsidRPr="001E3FEC">
              <w:rPr>
                <w:b/>
                <w:i/>
              </w:rPr>
              <w:t>Suprimido</w:t>
            </w:r>
          </w:p>
        </w:tc>
      </w:tr>
      <w:tr w:rsidR="00740D3F" w:rsidRPr="001E3FEC" w14:paraId="40425FBD" w14:textId="77777777" w:rsidTr="00E04692">
        <w:trPr>
          <w:jc w:val="center"/>
        </w:trPr>
        <w:tc>
          <w:tcPr>
            <w:tcW w:w="4876" w:type="dxa"/>
          </w:tcPr>
          <w:p w14:paraId="2EBEAAE4" w14:textId="77777777" w:rsidR="00740D3F" w:rsidRPr="001E3FEC" w:rsidRDefault="00740D3F" w:rsidP="00E04692">
            <w:pPr>
              <w:pStyle w:val="NormalBoldItalicCenter6a"/>
            </w:pPr>
            <w:r w:rsidRPr="001E3FEC">
              <w:t>Revogação</w:t>
            </w:r>
          </w:p>
        </w:tc>
        <w:tc>
          <w:tcPr>
            <w:tcW w:w="4876" w:type="dxa"/>
          </w:tcPr>
          <w:p w14:paraId="63AEB428" w14:textId="77777777" w:rsidR="00740D3F" w:rsidRPr="001E3FEC" w:rsidRDefault="00740D3F" w:rsidP="00E04692">
            <w:pPr>
              <w:pStyle w:val="Normal6a"/>
            </w:pPr>
          </w:p>
        </w:tc>
      </w:tr>
      <w:tr w:rsidR="00740D3F" w:rsidRPr="001E3FEC" w14:paraId="21A3812A" w14:textId="77777777" w:rsidTr="00E04692">
        <w:trPr>
          <w:jc w:val="center"/>
        </w:trPr>
        <w:tc>
          <w:tcPr>
            <w:tcW w:w="4876" w:type="dxa"/>
          </w:tcPr>
          <w:p w14:paraId="4D5F9D24" w14:textId="77777777" w:rsidR="00740D3F" w:rsidRPr="001E3FEC" w:rsidRDefault="00740D3F" w:rsidP="00E04692">
            <w:pPr>
              <w:pStyle w:val="Normal6a"/>
            </w:pPr>
            <w:r w:rsidRPr="001E3FEC">
              <w:rPr>
                <w:b/>
                <w:i/>
              </w:rPr>
              <w:t>A Diretiva 2001/55/CE do Conselho é revogada, com efeitos a partir de xxx (data).</w:t>
            </w:r>
          </w:p>
        </w:tc>
        <w:tc>
          <w:tcPr>
            <w:tcW w:w="4876" w:type="dxa"/>
          </w:tcPr>
          <w:p w14:paraId="681C52DB" w14:textId="77777777" w:rsidR="00740D3F" w:rsidRPr="001E3FEC" w:rsidRDefault="00740D3F" w:rsidP="00E04692">
            <w:pPr>
              <w:pStyle w:val="Normal6a"/>
            </w:pPr>
          </w:p>
        </w:tc>
      </w:tr>
    </w:tbl>
    <w:p w14:paraId="189EE76D"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2320F8CC" w14:textId="77777777" w:rsidR="00740D3F" w:rsidRPr="001E3FEC" w:rsidRDefault="00740D3F" w:rsidP="00740D3F">
      <w:r w:rsidRPr="001E3FEC">
        <w:rPr>
          <w:rStyle w:val="HideTWBExt"/>
          <w:noProof w:val="0"/>
        </w:rPr>
        <w:t>&lt;/Amend&gt;</w:t>
      </w:r>
    </w:p>
    <w:p w14:paraId="2DE54250" w14:textId="77777777" w:rsidR="00740D3F" w:rsidRPr="001E3FEC" w:rsidRDefault="00740D3F" w:rsidP="00740D3F">
      <w:pPr>
        <w:pStyle w:val="AmNumberTabs"/>
      </w:pPr>
      <w:r w:rsidRPr="001E3FEC">
        <w:rPr>
          <w:rStyle w:val="HideTWBExt"/>
          <w:noProof w:val="0"/>
        </w:rPr>
        <w:t>&lt;Amend&gt;</w:t>
      </w:r>
      <w:r w:rsidRPr="001E3FEC">
        <w:t>Alteração</w:t>
      </w:r>
      <w:r w:rsidRPr="001E3FEC">
        <w:tab/>
      </w:r>
      <w:r w:rsidRPr="001E3FEC">
        <w:tab/>
      </w:r>
      <w:r w:rsidRPr="001E3FEC">
        <w:rPr>
          <w:rStyle w:val="HideTWBExt"/>
          <w:noProof w:val="0"/>
        </w:rPr>
        <w:t>&lt;NumAm&gt;</w:t>
      </w:r>
      <w:r w:rsidRPr="001E3FEC">
        <w:t>700</w:t>
      </w:r>
      <w:r w:rsidRPr="001E3FEC">
        <w:rPr>
          <w:rStyle w:val="HideTWBExt"/>
          <w:noProof w:val="0"/>
        </w:rPr>
        <w:t>&lt;/NumAm&gt;</w:t>
      </w:r>
    </w:p>
    <w:p w14:paraId="4F2DC8A9" w14:textId="77777777" w:rsidR="00740D3F" w:rsidRPr="001E3FEC" w:rsidRDefault="00740D3F" w:rsidP="00740D3F">
      <w:pPr>
        <w:pStyle w:val="NormalBold"/>
      </w:pPr>
      <w:r w:rsidRPr="001E3FEC">
        <w:rPr>
          <w:rStyle w:val="HideTWBExt"/>
          <w:noProof w:val="0"/>
        </w:rPr>
        <w:t>&lt;RepeatBlock-By&gt;&lt;Members&gt;</w:t>
      </w:r>
      <w:r w:rsidRPr="001E3FEC">
        <w:t>Malik Azmani, Dragoş Tudorache, Hilde Vautmans, Fabienne Keller, Jan-Christoph Oetjen, Sophia in 't Veld, Olivier Chastel, Moritz Körner</w:t>
      </w:r>
      <w:r w:rsidRPr="001E3FEC">
        <w:rPr>
          <w:rStyle w:val="HideTWBExt"/>
          <w:noProof w:val="0"/>
        </w:rPr>
        <w:t>&lt;/Members&gt;</w:t>
      </w:r>
    </w:p>
    <w:p w14:paraId="2A77CDD1" w14:textId="77777777" w:rsidR="00740D3F" w:rsidRPr="001E3FEC" w:rsidRDefault="00740D3F" w:rsidP="00740D3F">
      <w:pPr>
        <w:pStyle w:val="NormalBold"/>
      </w:pPr>
      <w:r w:rsidRPr="001E3FEC">
        <w:rPr>
          <w:rStyle w:val="HideTWBExt"/>
          <w:noProof w:val="0"/>
        </w:rPr>
        <w:t>&lt;/RepeatBlock-By&gt;</w:t>
      </w:r>
    </w:p>
    <w:p w14:paraId="511F9D45" w14:textId="77777777" w:rsidR="00740D3F" w:rsidRPr="001E3FEC" w:rsidRDefault="00740D3F" w:rsidP="00740D3F">
      <w:pPr>
        <w:pStyle w:val="NormalBold"/>
      </w:pPr>
      <w:r w:rsidRPr="001E3FEC">
        <w:rPr>
          <w:rStyle w:val="HideTWBExt"/>
          <w:noProof w:val="0"/>
        </w:rPr>
        <w:t>&lt;DocAmend&gt;</w:t>
      </w:r>
      <w:r w:rsidRPr="001E3FEC">
        <w:t>Proposta de regulamento</w:t>
      </w:r>
      <w:r w:rsidRPr="001E3FEC">
        <w:rPr>
          <w:rStyle w:val="HideTWBExt"/>
          <w:noProof w:val="0"/>
        </w:rPr>
        <w:t>&lt;/DocAmend&gt;</w:t>
      </w:r>
    </w:p>
    <w:p w14:paraId="44E151CF" w14:textId="77777777" w:rsidR="00740D3F" w:rsidRPr="001E3FEC" w:rsidRDefault="00740D3F" w:rsidP="00740D3F">
      <w:pPr>
        <w:pStyle w:val="NormalBold"/>
      </w:pPr>
      <w:r w:rsidRPr="001E3FEC">
        <w:rPr>
          <w:rStyle w:val="HideTWBExt"/>
          <w:noProof w:val="0"/>
        </w:rPr>
        <w:t>&lt;Article&gt;</w:t>
      </w:r>
      <w:r w:rsidRPr="001E3FEC">
        <w:t>Artigo 14</w:t>
      </w:r>
      <w:r w:rsidRPr="001E3FE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0D3F" w:rsidRPr="001E3FEC" w14:paraId="58413F27" w14:textId="77777777" w:rsidTr="00E04692">
        <w:trPr>
          <w:trHeight w:hRule="exact" w:val="240"/>
          <w:jc w:val="center"/>
        </w:trPr>
        <w:tc>
          <w:tcPr>
            <w:tcW w:w="9752" w:type="dxa"/>
            <w:gridSpan w:val="2"/>
          </w:tcPr>
          <w:p w14:paraId="130C41B4" w14:textId="77777777" w:rsidR="00740D3F" w:rsidRPr="001E3FEC" w:rsidRDefault="00740D3F" w:rsidP="00E04692"/>
        </w:tc>
      </w:tr>
      <w:tr w:rsidR="00740D3F" w:rsidRPr="001E3FEC" w14:paraId="03824FF2" w14:textId="77777777" w:rsidTr="00E04692">
        <w:trPr>
          <w:trHeight w:val="240"/>
          <w:jc w:val="center"/>
        </w:trPr>
        <w:tc>
          <w:tcPr>
            <w:tcW w:w="4876" w:type="dxa"/>
          </w:tcPr>
          <w:p w14:paraId="5A208DD0" w14:textId="77777777" w:rsidR="00740D3F" w:rsidRPr="001E3FEC" w:rsidRDefault="00740D3F" w:rsidP="00E04692">
            <w:pPr>
              <w:pStyle w:val="AmColumnHeading"/>
            </w:pPr>
            <w:r w:rsidRPr="001E3FEC">
              <w:t>Texto da Comissão</w:t>
            </w:r>
          </w:p>
        </w:tc>
        <w:tc>
          <w:tcPr>
            <w:tcW w:w="4876" w:type="dxa"/>
          </w:tcPr>
          <w:p w14:paraId="2DED4BD1" w14:textId="77777777" w:rsidR="00740D3F" w:rsidRPr="001E3FEC" w:rsidRDefault="00740D3F" w:rsidP="00E04692">
            <w:pPr>
              <w:pStyle w:val="AmColumnHeading"/>
            </w:pPr>
            <w:r w:rsidRPr="001E3FEC">
              <w:t>Alteração</w:t>
            </w:r>
          </w:p>
        </w:tc>
      </w:tr>
      <w:tr w:rsidR="00740D3F" w:rsidRPr="001E3FEC" w14:paraId="5DF648D6" w14:textId="77777777" w:rsidTr="00E04692">
        <w:trPr>
          <w:jc w:val="center"/>
        </w:trPr>
        <w:tc>
          <w:tcPr>
            <w:tcW w:w="4876" w:type="dxa"/>
          </w:tcPr>
          <w:p w14:paraId="3941A12D" w14:textId="77777777" w:rsidR="00740D3F" w:rsidRPr="001E3FEC" w:rsidRDefault="00740D3F" w:rsidP="00E04692">
            <w:pPr>
              <w:pStyle w:val="NormalBoldItalicCenter6a"/>
            </w:pPr>
            <w:r w:rsidRPr="001E3FEC">
              <w:t>Artigo 14.º</w:t>
            </w:r>
          </w:p>
        </w:tc>
        <w:tc>
          <w:tcPr>
            <w:tcW w:w="4876" w:type="dxa"/>
          </w:tcPr>
          <w:p w14:paraId="25D0FFE9" w14:textId="77777777" w:rsidR="00740D3F" w:rsidRPr="001E3FEC" w:rsidRDefault="00740D3F" w:rsidP="00E04692">
            <w:pPr>
              <w:pStyle w:val="Normal6a"/>
            </w:pPr>
            <w:r w:rsidRPr="001E3FEC">
              <w:rPr>
                <w:b/>
                <w:i/>
              </w:rPr>
              <w:t>Suprimido</w:t>
            </w:r>
          </w:p>
        </w:tc>
      </w:tr>
      <w:tr w:rsidR="00740D3F" w:rsidRPr="001E3FEC" w14:paraId="031DFE18" w14:textId="77777777" w:rsidTr="00E04692">
        <w:trPr>
          <w:jc w:val="center"/>
        </w:trPr>
        <w:tc>
          <w:tcPr>
            <w:tcW w:w="4876" w:type="dxa"/>
          </w:tcPr>
          <w:p w14:paraId="4C55269D" w14:textId="77777777" w:rsidR="00740D3F" w:rsidRPr="001E3FEC" w:rsidRDefault="00740D3F" w:rsidP="00E04692">
            <w:pPr>
              <w:pStyle w:val="NormalBoldItalicCenter6a"/>
            </w:pPr>
            <w:r w:rsidRPr="001E3FEC">
              <w:t>Revogação</w:t>
            </w:r>
          </w:p>
        </w:tc>
        <w:tc>
          <w:tcPr>
            <w:tcW w:w="4876" w:type="dxa"/>
          </w:tcPr>
          <w:p w14:paraId="79B72BF3" w14:textId="77777777" w:rsidR="00740D3F" w:rsidRPr="001E3FEC" w:rsidRDefault="00740D3F" w:rsidP="00E04692">
            <w:pPr>
              <w:pStyle w:val="Normal6a"/>
            </w:pPr>
          </w:p>
        </w:tc>
      </w:tr>
      <w:tr w:rsidR="00740D3F" w:rsidRPr="001E3FEC" w14:paraId="6A836513" w14:textId="77777777" w:rsidTr="00E04692">
        <w:trPr>
          <w:jc w:val="center"/>
        </w:trPr>
        <w:tc>
          <w:tcPr>
            <w:tcW w:w="4876" w:type="dxa"/>
          </w:tcPr>
          <w:p w14:paraId="30A99917" w14:textId="77777777" w:rsidR="00740D3F" w:rsidRPr="001E3FEC" w:rsidRDefault="00740D3F" w:rsidP="00E04692">
            <w:pPr>
              <w:pStyle w:val="Normal6a"/>
            </w:pPr>
            <w:r w:rsidRPr="001E3FEC">
              <w:rPr>
                <w:b/>
                <w:i/>
              </w:rPr>
              <w:t>A Diretiva 2001/55/CE do Conselho é revogada, com efeitos a partir de xxx (data).</w:t>
            </w:r>
          </w:p>
        </w:tc>
        <w:tc>
          <w:tcPr>
            <w:tcW w:w="4876" w:type="dxa"/>
          </w:tcPr>
          <w:p w14:paraId="7562CDF0" w14:textId="77777777" w:rsidR="00740D3F" w:rsidRPr="001E3FEC" w:rsidRDefault="00740D3F" w:rsidP="00E04692">
            <w:pPr>
              <w:pStyle w:val="Normal6a"/>
            </w:pPr>
          </w:p>
        </w:tc>
      </w:tr>
    </w:tbl>
    <w:p w14:paraId="4DC97187" w14:textId="77777777" w:rsidR="00740D3F" w:rsidRPr="001E3FEC" w:rsidRDefault="00740D3F" w:rsidP="00740D3F">
      <w:pPr>
        <w:pStyle w:val="AmOrLang"/>
      </w:pPr>
      <w:r w:rsidRPr="001E3FEC">
        <w:t xml:space="preserve">Or. </w:t>
      </w:r>
      <w:r w:rsidRPr="001E3FEC">
        <w:rPr>
          <w:rStyle w:val="HideTWBExt"/>
          <w:noProof w:val="0"/>
        </w:rPr>
        <w:t>&lt;Original&gt;</w:t>
      </w:r>
      <w:r w:rsidRPr="001E3FEC">
        <w:rPr>
          <w:rStyle w:val="HideTWBInt"/>
        </w:rPr>
        <w:t>{EN}</w:t>
      </w:r>
      <w:r w:rsidRPr="001E3FEC">
        <w:t>en</w:t>
      </w:r>
      <w:r w:rsidRPr="001E3FEC">
        <w:rPr>
          <w:rStyle w:val="HideTWBExt"/>
          <w:noProof w:val="0"/>
        </w:rPr>
        <w:t>&lt;/Original&gt;</w:t>
      </w:r>
    </w:p>
    <w:p w14:paraId="6DD29E17" w14:textId="7EA1B1EB" w:rsidR="00335B4F" w:rsidRPr="001E3FEC" w:rsidRDefault="00740D3F" w:rsidP="00740D3F">
      <w:r w:rsidRPr="001E3FEC">
        <w:rPr>
          <w:rStyle w:val="HideTWBExt"/>
          <w:noProof w:val="0"/>
        </w:rPr>
        <w:t>&lt;/Amend&gt;&lt;/RepeatBlock-Amend&gt;</w:t>
      </w:r>
    </w:p>
    <w:sectPr w:rsidR="00335B4F" w:rsidRPr="001E3FEC" w:rsidSect="003B17B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BB9D4" w14:textId="77777777" w:rsidR="002C67A0" w:rsidRPr="001E3FEC" w:rsidRDefault="00B32905">
      <w:r w:rsidRPr="001E3FEC">
        <w:separator/>
      </w:r>
    </w:p>
  </w:endnote>
  <w:endnote w:type="continuationSeparator" w:id="0">
    <w:p w14:paraId="0DF65071" w14:textId="77777777" w:rsidR="002C67A0" w:rsidRPr="001E3FEC" w:rsidRDefault="00B32905">
      <w:r w:rsidRPr="001E3F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C60C3" w14:textId="62550589" w:rsidR="003B17B6" w:rsidRPr="00A33996" w:rsidRDefault="003B17B6" w:rsidP="003B17B6">
    <w:pPr>
      <w:pStyle w:val="EPFooter"/>
      <w:rPr>
        <w:lang w:val="de-DE"/>
      </w:rPr>
    </w:pPr>
    <w:r w:rsidRPr="00A33996">
      <w:rPr>
        <w:lang w:val="de-DE"/>
      </w:rPr>
      <w:t>PE</w:t>
    </w:r>
    <w:r w:rsidRPr="00A33996">
      <w:rPr>
        <w:rStyle w:val="HideTWBExt"/>
        <w:noProof w:val="0"/>
        <w:lang w:val="de-DE"/>
      </w:rPr>
      <w:t>&lt;NoPE&gt;</w:t>
    </w:r>
    <w:r w:rsidRPr="00A33996">
      <w:rPr>
        <w:lang w:val="de-DE"/>
      </w:rPr>
      <w:t>704.694</w:t>
    </w:r>
    <w:r w:rsidRPr="00A33996">
      <w:rPr>
        <w:rStyle w:val="HideTWBExt"/>
        <w:noProof w:val="0"/>
        <w:lang w:val="de-DE"/>
      </w:rPr>
      <w:t>&lt;/NoPE&gt;&lt;Version&gt;</w:t>
    </w:r>
    <w:r w:rsidRPr="00A33996">
      <w:rPr>
        <w:lang w:val="de-DE"/>
      </w:rPr>
      <w:t>v01-00</w:t>
    </w:r>
    <w:r w:rsidRPr="00A33996">
      <w:rPr>
        <w:rStyle w:val="HideTWBExt"/>
        <w:noProof w:val="0"/>
        <w:lang w:val="de-DE"/>
      </w:rPr>
      <w:t>&lt;/Version&gt;</w:t>
    </w:r>
    <w:r w:rsidRPr="00A33996">
      <w:rPr>
        <w:lang w:val="de-DE"/>
      </w:rPr>
      <w:tab/>
    </w:r>
    <w:r w:rsidRPr="001E3FEC">
      <w:fldChar w:fldCharType="begin"/>
    </w:r>
    <w:r w:rsidRPr="00A33996">
      <w:rPr>
        <w:lang w:val="de-DE"/>
      </w:rPr>
      <w:instrText xml:space="preserve"> PAGE  \* MERGEFORMAT </w:instrText>
    </w:r>
    <w:r w:rsidRPr="001E3FEC">
      <w:fldChar w:fldCharType="separate"/>
    </w:r>
    <w:r w:rsidR="00A33996">
      <w:rPr>
        <w:noProof/>
        <w:lang w:val="de-DE"/>
      </w:rPr>
      <w:t>4</w:t>
    </w:r>
    <w:r w:rsidRPr="001E3FEC">
      <w:fldChar w:fldCharType="end"/>
    </w:r>
    <w:r w:rsidRPr="00A33996">
      <w:rPr>
        <w:lang w:val="de-DE"/>
      </w:rPr>
      <w:t>/</w:t>
    </w:r>
    <w:r w:rsidR="00A33996">
      <w:fldChar w:fldCharType="begin"/>
    </w:r>
    <w:r w:rsidR="00A33996" w:rsidRPr="00A33996">
      <w:rPr>
        <w:lang w:val="de-DE"/>
      </w:rPr>
      <w:instrText xml:space="preserve"> NUMPAGES  \* MERGEFORMAT </w:instrText>
    </w:r>
    <w:r w:rsidR="00A33996">
      <w:fldChar w:fldCharType="separate"/>
    </w:r>
    <w:r w:rsidR="00A33996">
      <w:rPr>
        <w:noProof/>
        <w:lang w:val="de-DE"/>
      </w:rPr>
      <w:t>7</w:t>
    </w:r>
    <w:r w:rsidR="00A33996">
      <w:rPr>
        <w:noProof/>
      </w:rPr>
      <w:fldChar w:fldCharType="end"/>
    </w:r>
    <w:r w:rsidRPr="00A33996">
      <w:rPr>
        <w:lang w:val="de-DE"/>
      </w:rPr>
      <w:tab/>
    </w:r>
    <w:r w:rsidRPr="00A33996">
      <w:rPr>
        <w:rStyle w:val="HideTWBExt"/>
        <w:noProof w:val="0"/>
        <w:lang w:val="de-DE"/>
      </w:rPr>
      <w:t>&lt;PathFdR&gt;</w:t>
    </w:r>
    <w:r w:rsidR="001E3FEC" w:rsidRPr="00A33996">
      <w:rPr>
        <w:lang w:val="de-DE"/>
      </w:rPr>
      <w:t>AM\1247896PT.docx</w:t>
    </w:r>
    <w:r w:rsidRPr="00A33996">
      <w:rPr>
        <w:rStyle w:val="HideTWBExt"/>
        <w:noProof w:val="0"/>
        <w:lang w:val="de-DE"/>
      </w:rPr>
      <w:t>&lt;/PathFdR&gt;</w:t>
    </w:r>
  </w:p>
  <w:p w14:paraId="4806D38F" w14:textId="4861B741" w:rsidR="00335B4F" w:rsidRPr="001E3FEC" w:rsidRDefault="003B17B6" w:rsidP="003B17B6">
    <w:pPr>
      <w:pStyle w:val="EPFooter2"/>
    </w:pPr>
    <w:r w:rsidRPr="001E3FEC">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2BC19" w14:textId="6A81E87F" w:rsidR="003B17B6" w:rsidRPr="00A33996" w:rsidRDefault="003B17B6" w:rsidP="003B17B6">
    <w:pPr>
      <w:pStyle w:val="EPFooter"/>
      <w:rPr>
        <w:lang w:val="de-DE"/>
      </w:rPr>
    </w:pPr>
    <w:r w:rsidRPr="00A33996">
      <w:rPr>
        <w:rStyle w:val="HideTWBExt"/>
        <w:noProof w:val="0"/>
        <w:lang w:val="de-DE"/>
      </w:rPr>
      <w:t>&lt;PathFdR&gt;</w:t>
    </w:r>
    <w:r w:rsidR="001E3FEC" w:rsidRPr="00A33996">
      <w:rPr>
        <w:lang w:val="de-DE"/>
      </w:rPr>
      <w:t>AM\1247896PT.docx</w:t>
    </w:r>
    <w:r w:rsidRPr="00A33996">
      <w:rPr>
        <w:rStyle w:val="HideTWBExt"/>
        <w:noProof w:val="0"/>
        <w:lang w:val="de-DE"/>
      </w:rPr>
      <w:t>&lt;/PathFdR&gt;</w:t>
    </w:r>
    <w:r w:rsidRPr="00A33996">
      <w:rPr>
        <w:lang w:val="de-DE"/>
      </w:rPr>
      <w:tab/>
    </w:r>
    <w:r w:rsidRPr="001E3FEC">
      <w:fldChar w:fldCharType="begin"/>
    </w:r>
    <w:r w:rsidRPr="00A33996">
      <w:rPr>
        <w:lang w:val="de-DE"/>
      </w:rPr>
      <w:instrText xml:space="preserve"> PAGE  \* MERGEFORMAT </w:instrText>
    </w:r>
    <w:r w:rsidRPr="001E3FEC">
      <w:fldChar w:fldCharType="separate"/>
    </w:r>
    <w:r w:rsidR="00A33996">
      <w:rPr>
        <w:noProof/>
        <w:lang w:val="de-DE"/>
      </w:rPr>
      <w:t>3</w:t>
    </w:r>
    <w:r w:rsidRPr="001E3FEC">
      <w:fldChar w:fldCharType="end"/>
    </w:r>
    <w:r w:rsidRPr="00A33996">
      <w:rPr>
        <w:lang w:val="de-DE"/>
      </w:rPr>
      <w:t>/</w:t>
    </w:r>
    <w:r w:rsidR="00A33996">
      <w:fldChar w:fldCharType="begin"/>
    </w:r>
    <w:r w:rsidR="00A33996" w:rsidRPr="00A33996">
      <w:rPr>
        <w:lang w:val="de-DE"/>
      </w:rPr>
      <w:instrText xml:space="preserve"> NUMPAGES  \* MERGEFORMAT </w:instrText>
    </w:r>
    <w:r w:rsidR="00A33996">
      <w:fldChar w:fldCharType="separate"/>
    </w:r>
    <w:r w:rsidR="00A33996">
      <w:rPr>
        <w:noProof/>
        <w:lang w:val="de-DE"/>
      </w:rPr>
      <w:t>7</w:t>
    </w:r>
    <w:r w:rsidR="00A33996">
      <w:rPr>
        <w:noProof/>
      </w:rPr>
      <w:fldChar w:fldCharType="end"/>
    </w:r>
    <w:r w:rsidRPr="00A33996">
      <w:rPr>
        <w:lang w:val="de-DE"/>
      </w:rPr>
      <w:tab/>
      <w:t>PE</w:t>
    </w:r>
    <w:r w:rsidRPr="00A33996">
      <w:rPr>
        <w:rStyle w:val="HideTWBExt"/>
        <w:noProof w:val="0"/>
        <w:lang w:val="de-DE"/>
      </w:rPr>
      <w:t>&lt;NoPE&gt;</w:t>
    </w:r>
    <w:r w:rsidRPr="00A33996">
      <w:rPr>
        <w:lang w:val="de-DE"/>
      </w:rPr>
      <w:t>704.694</w:t>
    </w:r>
    <w:r w:rsidRPr="00A33996">
      <w:rPr>
        <w:rStyle w:val="HideTWBExt"/>
        <w:noProof w:val="0"/>
        <w:lang w:val="de-DE"/>
      </w:rPr>
      <w:t>&lt;/NoPE&gt;&lt;Version&gt;</w:t>
    </w:r>
    <w:r w:rsidRPr="00A33996">
      <w:rPr>
        <w:lang w:val="de-DE"/>
      </w:rPr>
      <w:t>v01-00</w:t>
    </w:r>
    <w:r w:rsidRPr="00A33996">
      <w:rPr>
        <w:rStyle w:val="HideTWBExt"/>
        <w:noProof w:val="0"/>
        <w:lang w:val="de-DE"/>
      </w:rPr>
      <w:t>&lt;/Version&gt;</w:t>
    </w:r>
  </w:p>
  <w:p w14:paraId="06523CE1" w14:textId="26F438A3" w:rsidR="00335B4F" w:rsidRPr="001E3FEC" w:rsidRDefault="003B17B6" w:rsidP="003B17B6">
    <w:pPr>
      <w:pStyle w:val="EPFooter2"/>
    </w:pPr>
    <w:r w:rsidRPr="00A33996">
      <w:rPr>
        <w:lang w:val="de-DE"/>
      </w:rPr>
      <w:tab/>
    </w:r>
    <w:r w:rsidRPr="00A33996">
      <w:rPr>
        <w:lang w:val="de-DE"/>
      </w:rPr>
      <w:tab/>
    </w:r>
    <w:r w:rsidRPr="001E3FEC">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87F7E" w14:textId="32B3E9E0" w:rsidR="003B17B6" w:rsidRPr="00A33996" w:rsidRDefault="003B17B6" w:rsidP="003B17B6">
    <w:pPr>
      <w:pStyle w:val="EPFooter"/>
      <w:rPr>
        <w:lang w:val="de-DE"/>
      </w:rPr>
    </w:pPr>
    <w:r w:rsidRPr="00A33996">
      <w:rPr>
        <w:rStyle w:val="HideTWBExt"/>
        <w:noProof w:val="0"/>
        <w:lang w:val="de-DE"/>
      </w:rPr>
      <w:t>&lt;PathFdR&gt;</w:t>
    </w:r>
    <w:r w:rsidR="001E3FEC" w:rsidRPr="00A33996">
      <w:rPr>
        <w:lang w:val="de-DE"/>
      </w:rPr>
      <w:t>AM\1247896PT.docx</w:t>
    </w:r>
    <w:r w:rsidRPr="00A33996">
      <w:rPr>
        <w:rStyle w:val="HideTWBExt"/>
        <w:noProof w:val="0"/>
        <w:lang w:val="de-DE"/>
      </w:rPr>
      <w:t>&lt;/PathFdR&gt;</w:t>
    </w:r>
    <w:r w:rsidRPr="00A33996">
      <w:rPr>
        <w:lang w:val="de-DE"/>
      </w:rPr>
      <w:tab/>
    </w:r>
    <w:r w:rsidRPr="00A33996">
      <w:rPr>
        <w:lang w:val="de-DE"/>
      </w:rPr>
      <w:tab/>
      <w:t>PE</w:t>
    </w:r>
    <w:r w:rsidRPr="00A33996">
      <w:rPr>
        <w:rStyle w:val="HideTWBExt"/>
        <w:noProof w:val="0"/>
        <w:lang w:val="de-DE"/>
      </w:rPr>
      <w:t>&lt;NoPE&gt;</w:t>
    </w:r>
    <w:r w:rsidRPr="00A33996">
      <w:rPr>
        <w:lang w:val="de-DE"/>
      </w:rPr>
      <w:t>704.694</w:t>
    </w:r>
    <w:r w:rsidRPr="00A33996">
      <w:rPr>
        <w:rStyle w:val="HideTWBExt"/>
        <w:noProof w:val="0"/>
        <w:lang w:val="de-DE"/>
      </w:rPr>
      <w:t>&lt;/NoPE&gt;&lt;Version&gt;</w:t>
    </w:r>
    <w:r w:rsidRPr="00A33996">
      <w:rPr>
        <w:lang w:val="de-DE"/>
      </w:rPr>
      <w:t>v01-00</w:t>
    </w:r>
    <w:r w:rsidRPr="00A33996">
      <w:rPr>
        <w:rStyle w:val="HideTWBExt"/>
        <w:noProof w:val="0"/>
        <w:lang w:val="de-DE"/>
      </w:rPr>
      <w:t>&lt;/Version&gt;</w:t>
    </w:r>
  </w:p>
  <w:p w14:paraId="13182BF7" w14:textId="0B0FF7F2" w:rsidR="00335B4F" w:rsidRPr="001E3FEC" w:rsidRDefault="003B17B6" w:rsidP="003B17B6">
    <w:pPr>
      <w:pStyle w:val="EPFooter2"/>
    </w:pPr>
    <w:r w:rsidRPr="001E3FEC">
      <w:t>PT</w:t>
    </w:r>
    <w:r w:rsidRPr="001E3FEC">
      <w:tab/>
    </w:r>
    <w:r w:rsidRPr="001E3FEC">
      <w:rPr>
        <w:b w:val="0"/>
        <w:i/>
        <w:color w:val="C0C0C0"/>
        <w:sz w:val="22"/>
      </w:rPr>
      <w:t>Unida na diversidade</w:t>
    </w:r>
    <w:r w:rsidRPr="001E3FEC">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9558B" w14:textId="77777777" w:rsidR="002C67A0" w:rsidRPr="001E3FEC" w:rsidRDefault="00B32905">
      <w:r w:rsidRPr="001E3FEC">
        <w:separator/>
      </w:r>
    </w:p>
  </w:footnote>
  <w:footnote w:type="continuationSeparator" w:id="0">
    <w:p w14:paraId="46C94FBF" w14:textId="77777777" w:rsidR="002C67A0" w:rsidRPr="001E3FEC" w:rsidRDefault="00B32905">
      <w:r w:rsidRPr="001E3F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A4D54" w14:textId="77777777" w:rsidR="00794B49" w:rsidRDefault="00794B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B7882" w14:textId="77777777" w:rsidR="00794B49" w:rsidRDefault="00794B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5D21F" w14:textId="77777777" w:rsidR="00794B49" w:rsidRDefault="00794B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247"/>
    <w:docVar w:name="TXTLANGUE" w:val="PT"/>
    <w:docVar w:name="TXTLANGUEMIN" w:val="pt"/>
    <w:docVar w:name="TXTNRPE" w:val="704.694"/>
    <w:docVar w:name="TXTPEorAP" w:val="PE"/>
    <w:docVar w:name="TXTROUTE" w:val="AM\1247896PT.docx"/>
    <w:docVar w:name="TXTVERSION" w:val="01-00"/>
  </w:docVars>
  <w:rsids>
    <w:rsidRoot w:val="00A77B3E"/>
    <w:rsid w:val="001E3FEC"/>
    <w:rsid w:val="002C67A0"/>
    <w:rsid w:val="00335B4F"/>
    <w:rsid w:val="003B17B6"/>
    <w:rsid w:val="003E4C49"/>
    <w:rsid w:val="00603B07"/>
    <w:rsid w:val="00740D3F"/>
    <w:rsid w:val="00794B49"/>
    <w:rsid w:val="00A33996"/>
    <w:rsid w:val="00A77B3E"/>
    <w:rsid w:val="00B32905"/>
    <w:rsid w:val="00C51227"/>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D9448"/>
  <w15:docId w15:val="{A92EDE68-BD9C-4194-9399-521F1995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8967D7"/>
    <w:rPr>
      <w:sz w:val="22"/>
    </w:rPr>
  </w:style>
  <w:style w:type="paragraph" w:customStyle="1" w:styleId="Footer2">
    <w:name w:val="Footer2"/>
    <w:basedOn w:val="Normal"/>
    <w:link w:val="Footer2Char"/>
    <w:rsid w:val="00740D3F"/>
    <w:pPr>
      <w:widowControl/>
      <w:tabs>
        <w:tab w:val="right" w:pos="9921"/>
      </w:tabs>
      <w:spacing w:after="240"/>
      <w:ind w:left="-850" w:right="-850"/>
    </w:pPr>
    <w:rPr>
      <w:rFonts w:ascii="Arial" w:hAnsi="Arial" w:cs="Arial"/>
      <w:b/>
      <w:sz w:val="48"/>
    </w:rPr>
  </w:style>
  <w:style w:type="character" w:customStyle="1" w:styleId="Footer2Char">
    <w:name w:val="Footer2 Char"/>
    <w:basedOn w:val="DefaultParagraphFont"/>
    <w:link w:val="Footer2"/>
    <w:rsid w:val="00740D3F"/>
    <w:rPr>
      <w:rFonts w:ascii="Arial" w:hAns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53644</Words>
  <Characters>288074</Characters>
  <Application>Microsoft Office Word</Application>
  <DocSecurity>0</DocSecurity>
  <Lines>4966</Lines>
  <Paragraphs>2778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2022-02-14T14:58:00Z</dcterms:created>
  <dcterms:modified xsi:type="dcterms:W3CDTF">2022-02-14T14:58:00Z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AM\1247896PT.docx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ies>
</file>