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84D74" w:rsidRPr="00515AA4" w:rsidTr="00BD1610">
        <w:trPr>
          <w:trHeight w:hRule="exact" w:val="1417"/>
          <w:jc w:val="center"/>
        </w:trPr>
        <w:tc>
          <w:tcPr>
            <w:tcW w:w="6804" w:type="dxa"/>
            <w:vAlign w:val="center"/>
          </w:tcPr>
          <w:p w:rsidR="00884D74" w:rsidRPr="00515AA4" w:rsidRDefault="00884D74" w:rsidP="00BD1610">
            <w:pPr>
              <w:pStyle w:val="EPName"/>
            </w:pPr>
            <w:r w:rsidRPr="00515AA4">
              <w:t>Európsky parlament</w:t>
            </w:r>
          </w:p>
          <w:p w:rsidR="00884D74" w:rsidRPr="00515AA4" w:rsidRDefault="00884D74" w:rsidP="00BD1610">
            <w:pPr>
              <w:pStyle w:val="EPTerm"/>
            </w:pPr>
            <w:r w:rsidRPr="00515AA4">
              <w:t>2019-2024</w:t>
            </w:r>
          </w:p>
        </w:tc>
        <w:tc>
          <w:tcPr>
            <w:tcW w:w="2268" w:type="dxa"/>
          </w:tcPr>
          <w:p w:rsidR="00884D74" w:rsidRPr="00515AA4" w:rsidRDefault="00884D74" w:rsidP="00BD1610">
            <w:pPr>
              <w:pStyle w:val="EPLogo"/>
            </w:pPr>
            <w:r w:rsidRPr="00515AA4">
              <w:rPr>
                <w:noProof/>
                <w:lang w:eastAsia="en-GB"/>
              </w:rPr>
              <w:drawing>
                <wp:inline distT="0" distB="0" distL="0" distR="0" wp14:anchorId="0917830B" wp14:editId="660AF437">
                  <wp:extent cx="1162050" cy="63817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884D74" w:rsidRPr="00515AA4" w:rsidRDefault="00884D74" w:rsidP="00884D74">
      <w:pPr>
        <w:pStyle w:val="LineTop"/>
      </w:pPr>
      <w:r w:rsidRPr="00515AA4">
        <w:t xml:space="preserve"> </w:t>
      </w:r>
    </w:p>
    <w:p w:rsidR="00884D74" w:rsidRPr="00515AA4" w:rsidRDefault="00884D74" w:rsidP="00884D74">
      <w:pPr>
        <w:pStyle w:val="EPBody"/>
      </w:pPr>
      <w:r w:rsidRPr="00515AA4">
        <w:rPr>
          <w:rStyle w:val="HideTWBExt"/>
        </w:rPr>
        <w:t>&lt;Commission&gt;</w:t>
      </w:r>
      <w:r w:rsidRPr="00515AA4">
        <w:rPr>
          <w:rStyle w:val="HideTWBInt"/>
          <w:color w:val="auto"/>
        </w:rPr>
        <w:t>{LIBE}</w:t>
      </w:r>
      <w:r w:rsidRPr="00515AA4">
        <w:t>Výbor pre občianske slobody, spravodlivosť a vnútorné veci</w:t>
      </w:r>
      <w:r w:rsidRPr="00515AA4">
        <w:rPr>
          <w:rStyle w:val="HideTWBExt"/>
        </w:rPr>
        <w:t>&lt;/Commission&gt;</w:t>
      </w:r>
    </w:p>
    <w:p w:rsidR="00884D74" w:rsidRPr="00515AA4" w:rsidRDefault="00884D74" w:rsidP="00884D74">
      <w:pPr>
        <w:pStyle w:val="LineBottom"/>
      </w:pPr>
      <w:r w:rsidRPr="00515AA4">
        <w:t xml:space="preserve"> </w:t>
      </w:r>
    </w:p>
    <w:p w:rsidR="00884D74" w:rsidRPr="00515AA4" w:rsidRDefault="00884D74" w:rsidP="00884D74">
      <w:pPr>
        <w:pStyle w:val="CoverReference"/>
      </w:pPr>
      <w:r w:rsidRPr="00515AA4">
        <w:rPr>
          <w:rStyle w:val="HideTWBExt"/>
        </w:rPr>
        <w:t>&lt;RefProc&gt;</w:t>
      </w:r>
      <w:r w:rsidRPr="00515AA4">
        <w:t>2022/0155</w:t>
      </w:r>
      <w:r w:rsidRPr="00515AA4">
        <w:rPr>
          <w:rStyle w:val="HideTWBExt"/>
        </w:rPr>
        <w:t>&lt;/RefProc&gt;&lt;RefTypeProc&gt;</w:t>
      </w:r>
      <w:r w:rsidRPr="00515AA4">
        <w:t>(COD)</w:t>
      </w:r>
      <w:r w:rsidRPr="00515AA4">
        <w:rPr>
          <w:rStyle w:val="HideTWBExt"/>
        </w:rPr>
        <w:t>&lt;/RefTypeProc&gt;</w:t>
      </w:r>
    </w:p>
    <w:p w:rsidR="00884D74" w:rsidRPr="00515AA4" w:rsidRDefault="00884D74" w:rsidP="00884D74">
      <w:pPr>
        <w:pStyle w:val="CoverDate"/>
      </w:pPr>
      <w:r w:rsidRPr="00515AA4">
        <w:rPr>
          <w:rStyle w:val="HideTWBExt"/>
        </w:rPr>
        <w:t>&lt;Date&gt;</w:t>
      </w:r>
      <w:r w:rsidR="00BD1610">
        <w:rPr>
          <w:rStyle w:val="HideTWBInt"/>
          <w:color w:val="auto"/>
        </w:rPr>
        <w:t>{28/07</w:t>
      </w:r>
      <w:r w:rsidRPr="00515AA4">
        <w:rPr>
          <w:rStyle w:val="HideTWBInt"/>
          <w:color w:val="auto"/>
        </w:rPr>
        <w:t>/2023}</w:t>
      </w:r>
      <w:r w:rsidR="00BD1610">
        <w:t>28</w:t>
      </w:r>
      <w:r w:rsidRPr="00515AA4">
        <w:t>.</w:t>
      </w:r>
      <w:r w:rsidR="00BD1610">
        <w:t>7</w:t>
      </w:r>
      <w:r w:rsidRPr="00515AA4">
        <w:t>.2023</w:t>
      </w:r>
      <w:r w:rsidRPr="00515AA4">
        <w:rPr>
          <w:rStyle w:val="HideTWBExt"/>
        </w:rPr>
        <w:t>&lt;/Date&gt;</w:t>
      </w:r>
    </w:p>
    <w:p w:rsidR="00884D74" w:rsidRPr="00515AA4" w:rsidRDefault="00884D74" w:rsidP="00884D74">
      <w:pPr>
        <w:pStyle w:val="CoverDocType"/>
      </w:pPr>
      <w:r w:rsidRPr="00515AA4">
        <w:rPr>
          <w:rStyle w:val="HideTWBExt"/>
        </w:rPr>
        <w:t>&lt;TypeAM&gt;</w:t>
      </w:r>
      <w:r w:rsidRPr="00515AA4">
        <w:t>POZMEŇUJÚCE NÁVRHY</w:t>
      </w:r>
      <w:r w:rsidRPr="00515AA4">
        <w:rPr>
          <w:rStyle w:val="HideTWBExt"/>
        </w:rPr>
        <w:t>&lt;/TypeAM&gt;</w:t>
      </w:r>
    </w:p>
    <w:p w:rsidR="00884D74" w:rsidRPr="00515AA4" w:rsidRDefault="00884D74" w:rsidP="00884D74">
      <w:pPr>
        <w:pStyle w:val="CoverDocType24a"/>
      </w:pPr>
      <w:r w:rsidRPr="00515AA4">
        <w:rPr>
          <w:rStyle w:val="HideTWBExt"/>
        </w:rPr>
        <w:t>&lt;RangeAM&gt;</w:t>
      </w:r>
      <w:r w:rsidRPr="00515AA4">
        <w:t>277 – 544</w:t>
      </w:r>
      <w:r w:rsidRPr="00515AA4">
        <w:rPr>
          <w:rStyle w:val="HideTWBExt"/>
        </w:rPr>
        <w:t>&lt;/RangeAM&gt;</w:t>
      </w:r>
    </w:p>
    <w:p w:rsidR="00884D74" w:rsidRPr="00515AA4" w:rsidRDefault="00884D74" w:rsidP="00884D74">
      <w:pPr>
        <w:pStyle w:val="CoverBold"/>
      </w:pPr>
      <w:r w:rsidRPr="00515AA4">
        <w:rPr>
          <w:rStyle w:val="HideTWBExt"/>
        </w:rPr>
        <w:t>&lt;TitreType&gt;</w:t>
      </w:r>
      <w:r w:rsidRPr="00515AA4">
        <w:t>Návrh správy</w:t>
      </w:r>
      <w:r w:rsidRPr="00515AA4">
        <w:rPr>
          <w:rStyle w:val="HideTWBExt"/>
        </w:rPr>
        <w:t>&lt;/TitreType&gt;</w:t>
      </w:r>
    </w:p>
    <w:p w:rsidR="00884D74" w:rsidRPr="00515AA4" w:rsidRDefault="00884D74" w:rsidP="00884D74">
      <w:pPr>
        <w:pStyle w:val="CoverBold"/>
      </w:pPr>
      <w:r w:rsidRPr="00515AA4">
        <w:rPr>
          <w:rStyle w:val="HideTWBExt"/>
        </w:rPr>
        <w:t>&lt;Rapporteur&gt;</w:t>
      </w:r>
      <w:r w:rsidRPr="00515AA4">
        <w:t>Javier Zarzalejos</w:t>
      </w:r>
      <w:r w:rsidRPr="00515AA4">
        <w:rPr>
          <w:rStyle w:val="HideTWBExt"/>
        </w:rPr>
        <w:t>&lt;/Rapporteur&gt;</w:t>
      </w:r>
    </w:p>
    <w:p w:rsidR="00884D74" w:rsidRPr="00515AA4" w:rsidRDefault="00884D74" w:rsidP="00884D74">
      <w:pPr>
        <w:pStyle w:val="CoverNormal24a"/>
      </w:pPr>
      <w:r w:rsidRPr="00515AA4">
        <w:rPr>
          <w:rStyle w:val="HideTWBExt"/>
        </w:rPr>
        <w:t>&lt;DocRefPE&gt;</w:t>
      </w:r>
      <w:r w:rsidRPr="00515AA4">
        <w:t>(PE746.811v01-00)</w:t>
      </w:r>
      <w:r w:rsidRPr="00515AA4">
        <w:rPr>
          <w:rStyle w:val="HideTWBExt"/>
        </w:rPr>
        <w:t>&lt;/DocRefPE&gt;</w:t>
      </w:r>
    </w:p>
    <w:p w:rsidR="00884D74" w:rsidRPr="00515AA4" w:rsidRDefault="00884D74" w:rsidP="00884D74">
      <w:pPr>
        <w:pStyle w:val="CoverNormal24a"/>
      </w:pPr>
      <w:r w:rsidRPr="00515AA4">
        <w:rPr>
          <w:rStyle w:val="HideTWBExt"/>
        </w:rPr>
        <w:t>&lt;Titre&gt;</w:t>
      </w:r>
      <w:r w:rsidRPr="00515AA4">
        <w:t>Stanovenie pravidiel predchádzania sexuálnemu zneužívaniu detí a boja proti nemu</w:t>
      </w:r>
      <w:r w:rsidRPr="00515AA4">
        <w:rPr>
          <w:rStyle w:val="HideTWBExt"/>
        </w:rPr>
        <w:t>&lt;/Titre&gt;</w:t>
      </w:r>
    </w:p>
    <w:p w:rsidR="00884D74" w:rsidRPr="00515AA4" w:rsidRDefault="00884D74" w:rsidP="00884D74">
      <w:pPr>
        <w:pStyle w:val="CoverNormal"/>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CoverNormal24a"/>
      </w:pPr>
      <w:r w:rsidRPr="00515AA4">
        <w:rPr>
          <w:rStyle w:val="HideTWBExt"/>
        </w:rPr>
        <w:t>&lt;DocRef&gt;</w:t>
      </w:r>
      <w:r w:rsidRPr="00515AA4">
        <w:t>(COM(2022)0209 – C9-0174/2022 – 2022/0155(COD))</w:t>
      </w:r>
      <w:r w:rsidRPr="00515AA4">
        <w:rPr>
          <w:rStyle w:val="HideTWBExt"/>
        </w:rPr>
        <w:t>&lt;/DocRef&gt;</w:t>
      </w:r>
    </w:p>
    <w:p w:rsidR="00884D74" w:rsidRPr="00515AA4" w:rsidRDefault="00884D74" w:rsidP="00884D74">
      <w:r w:rsidRPr="00515AA4">
        <w:br w:type="page"/>
      </w:r>
      <w:r w:rsidRPr="00515AA4">
        <w:lastRenderedPageBreak/>
        <w:t>AM_Com_LegReport</w:t>
      </w:r>
    </w:p>
    <w:p w:rsidR="00884D74" w:rsidRPr="00515AA4" w:rsidRDefault="00884D74" w:rsidP="00884D74">
      <w:pPr>
        <w:pStyle w:val="AmNumberTabs"/>
      </w:pPr>
      <w:r w:rsidRPr="00515AA4">
        <w:br w:type="page"/>
      </w:r>
      <w:r w:rsidRPr="00515AA4">
        <w:rPr>
          <w:rStyle w:val="HideTWBExt"/>
        </w:rPr>
        <w:lastRenderedPageBreak/>
        <w:t>&lt;RepeatBlock-Amend&gt;&lt;Amend&gt;</w:t>
      </w:r>
      <w:r w:rsidRPr="00515AA4">
        <w:t>Pozmeňujúci návrh</w:t>
      </w:r>
      <w:r w:rsidRPr="00515AA4">
        <w:tab/>
      </w:r>
      <w:r w:rsidRPr="00515AA4">
        <w:tab/>
      </w:r>
      <w:r w:rsidRPr="00515AA4">
        <w:rPr>
          <w:rStyle w:val="HideTWBExt"/>
        </w:rPr>
        <w:t>&lt;NumAm&gt;</w:t>
      </w:r>
      <w:r w:rsidRPr="00515AA4">
        <w:t>277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p>
        </w:tc>
        <w:tc>
          <w:tcPr>
            <w:tcW w:w="4876" w:type="dxa"/>
          </w:tcPr>
          <w:p w:rsidR="00884D74" w:rsidRPr="00515AA4" w:rsidRDefault="00884D74" w:rsidP="00BD1610">
            <w:pPr>
              <w:pStyle w:val="AmColumnHeading"/>
            </w:pPr>
            <w:r w:rsidRPr="00515AA4">
              <w:t>Návrh na zamietnutie</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b/>
                <w:i/>
                <w:color w:val="000005"/>
              </w:rPr>
              <w:t>Európsky parlament zamieta návrh Komisie (COM(2022)0209).</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Stiahnite tento návrh nariadenia a nahraďte ho návrhom na riešenie sexuálneho zneužívania detí na internete, ktorý má primeraný právny základ, je technicky uskutočniteľný a nie je zjavne nezlučiteľný so zákazom EÚ týkajúcim sa všeobecných monitorovacích povinností.</w:t>
      </w:r>
    </w:p>
    <w:p w:rsidR="008F552E" w:rsidRPr="00515AA4" w:rsidRDefault="00884D74" w:rsidP="00884D74">
      <w:pPr>
        <w:pStyle w:val="AmNumberTabs"/>
      </w:pPr>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278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Clare Daly, Cornelia Ernst</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p>
        </w:tc>
        <w:tc>
          <w:tcPr>
            <w:tcW w:w="4876" w:type="dxa"/>
          </w:tcPr>
          <w:p w:rsidR="00884D74" w:rsidRPr="00515AA4" w:rsidRDefault="00884D74" w:rsidP="00BD1610">
            <w:pPr>
              <w:pStyle w:val="AmColumnHeading"/>
            </w:pPr>
            <w:r w:rsidRPr="00515AA4">
              <w:t>Návrh na zamietnutie</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b/>
                <w:i/>
                <w:color w:val="000005"/>
              </w:rPr>
              <w:t>Európsky parlament zamieta návrh Komisie (COM(2022)0209).</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Vyzýva Komisiu, aby ho nahradila návrhom na riešenie sexuálneho zneužívania detí na internete, ktorý má primeraný právny základ; ktorý je postavený na trvalej spolupráci s odborníkmi na práva detí, najmä s odborníkmi na digitálne práva detí, so skupinami na ochranu ľudských práv a digitálnych práv v širšom zmysle, s odborníkmi na kybernetickú bezpečnosť a technológie a s odborníkmi na reguláciu internetu; ktorý je technicky uskutočniteľný; a ktorý nie je zjavne nezlučiteľný s Chartou základných práv a zákazom EÚ týkajúcim sa všeobecných monitorovacích povinností.</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279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Charlie Weimers, Cristian Terheş, 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p>
        </w:tc>
        <w:tc>
          <w:tcPr>
            <w:tcW w:w="4876" w:type="dxa"/>
          </w:tcPr>
          <w:p w:rsidR="00884D74" w:rsidRPr="00515AA4" w:rsidRDefault="00884D74" w:rsidP="00BD1610">
            <w:pPr>
              <w:pStyle w:val="AmColumnHeading"/>
            </w:pPr>
            <w:r w:rsidRPr="00515AA4">
              <w:t>Návrh na zamietnutie</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b/>
                <w:i/>
                <w:color w:val="000005"/>
              </w:rPr>
              <w:t>Európsky parlament zamieta návrh Komisie (COM(2022)0209).</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Moritz Körner, Sophia in 't Veld, Yana Toom, Morten Petersen, Michal Šimečka, Jan-Christoph Oetjen, Svenja Hahn, Karen Melchior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p>
        </w:tc>
        <w:tc>
          <w:tcPr>
            <w:tcW w:w="4876" w:type="dxa"/>
          </w:tcPr>
          <w:p w:rsidR="00884D74" w:rsidRPr="00515AA4" w:rsidRDefault="00884D74" w:rsidP="00BD1610">
            <w:pPr>
              <w:pStyle w:val="AmColumnHeading"/>
            </w:pPr>
            <w:r w:rsidRPr="00515AA4">
              <w:t>Návrh na zamietnutie</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b/>
                <w:i/>
                <w:color w:val="000005"/>
              </w:rPr>
              <w:t>Európsky parlament zamieta návrh Komisie (COM(2022)0209).</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 xml:space="preserve">V doplňujúcom posúdení vplyvu návrhu, ktoré si vyžiadal Výbor Európskeho parlamentu pre občianske slobody, spravodlivosť a vnútorné veci, sa zistilo toto: (1) Nedostatky v argumentácii (vymedzenie problému), na ktorej je návrh týkajúci sa sexuálneho zneužívania detí založený; (2) Skutočnosť, že návrh sa zameriava na známy obsah, nový obsah a tzv. grooming, pričom technológie na odhaľovanie nového obsahu a groomingu majú nízku presnosť (v porovnaní s technológiami na odhaľovanie známych materiálov obsahujúcich sexuálne zneužívanie detí). Väčšina konzultovaných odborníkov sa domnieva, že nasadenie technológií na odhaľovanie nových materiálov obsahujúcich sexuálne zneužívanie detí a groomingu bude mať za následok zvýšenie množstva nahláseného obsahu a zníženie presnosti, čo bude mať podstatný vplyv na pracovné zaťaženie orgánov presadzovania práva. Spochybňuje sa uskutočniteľnosť úlohy centra EÚ pri filtrovaní nahláseného obsahu s cieľom znížiť zaťaženie orgánov presadzovania práva; (3) Skutočnosť, že páchatelia, ktorí chcú pokračovať vo svojej činnosti a pravdepodobne sa uchýlia na temný a hlboký web, kde je identifikácia zložitejšia, aby sa vyhli zásahu opatrení zavedených návrhom v oblasti sexuálneho zneužívania detí. (4) Zisťovanie materiálov obsahujúcich sexuálne zneužívanie detí v šifrovaní medzi koncovými zariadeniami vyvoláva zásadné otázky, pokiaľ ide o bezpečnú povahu šifrovania medzi koncovými zariadeniami, keďže vytvára zraniteľné miesta pre používateľov komunikačných kanálov šifrovania medzi koncovými zariadeniami; (5) Po zvážení všetkých základných práv, na ktoré má vplyv zahrnutie opatrení do návrhu v oblasti sexuálneho zneužívania detí, možno dospieť k záveru, že návrh v oblasti sexuálneho zneužívania detí by zasahoval do článkov 7 a 8 Charty základných práv EÚ. Tento zásah, </w:t>
      </w:r>
      <w:r w:rsidRPr="00515AA4">
        <w:lastRenderedPageBreak/>
        <w:t>ktorý porušuje zákaz všeobecného uchovávania údajov a zákaz všeobecnej monitorovacej povinnosti, nemožno odôvodniť.</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Názov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Návrh</w:t>
            </w:r>
            <w:r w:rsidRPr="00515AA4">
              <w:br/>
              <w:t>NARIADENIE EURÓPSKEHO PARLAMENTU A RADY,</w:t>
            </w:r>
            <w:r w:rsidRPr="00515AA4">
              <w:br/>
              <w:t xml:space="preserve">ktorým sa stanovujú pravidlá </w:t>
            </w:r>
            <w:r w:rsidRPr="00515AA4">
              <w:rPr>
                <w:b/>
                <w:bCs/>
                <w:i/>
                <w:iCs/>
              </w:rPr>
              <w:t>predchádzania sexuálnemu zneužívaniu detí a boja proti nemu</w:t>
            </w:r>
            <w:r w:rsidRPr="00515AA4">
              <w:br/>
              <w:t>(Text s významom pre EHP)</w:t>
            </w:r>
          </w:p>
        </w:tc>
        <w:tc>
          <w:tcPr>
            <w:tcW w:w="4876" w:type="dxa"/>
          </w:tcPr>
          <w:p w:rsidR="00884D74" w:rsidRPr="00515AA4" w:rsidRDefault="00884D74" w:rsidP="00BD1610">
            <w:pPr>
              <w:pStyle w:val="Normal6a"/>
            </w:pPr>
            <w:r w:rsidRPr="00515AA4">
              <w:rPr>
                <w:color w:val="000005"/>
              </w:rPr>
              <w:t>Návrh</w:t>
            </w:r>
            <w:r w:rsidRPr="00515AA4">
              <w:rPr>
                <w:color w:val="000005"/>
              </w:rPr>
              <w:br/>
              <w:t>NARIADENIE EURÓPSKEHO PARLAMENTU A RADY,</w:t>
            </w:r>
            <w:r w:rsidRPr="00515AA4">
              <w:rPr>
                <w:color w:val="000005"/>
              </w:rPr>
              <w:br/>
              <w:t xml:space="preserve">ktorým sa stanovujú pravidlá </w:t>
            </w:r>
            <w:r w:rsidRPr="00515AA4">
              <w:rPr>
                <w:b/>
                <w:bCs/>
                <w:i/>
                <w:iCs/>
                <w:color w:val="000005"/>
              </w:rPr>
              <w:t>riešenia sexuálneho zneužívania detí online</w:t>
            </w:r>
            <w:r w:rsidRPr="00515AA4">
              <w:rPr>
                <w:color w:val="000005"/>
              </w:rPr>
              <w:br/>
              <w:t>(Text s významom pre EHP)</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Zosúladené s názvom nariadenia o teroristickom obsahu online: „riešiť“ je realistickejšie než tvrdiť, že je možné sexuálnemu zneužívaniu detí „predchádzať“; doplnený pojem „online“, aby sa návrh oddelil od smernice z roku 2011, ktorá reguluje trestné právo a skutočné sexuálne zneužívanie detí offline.</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Sophia in 't Veld, Moritz Körner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Citácia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so zreteľom na Zmluvu o fungovaní Európskej únie, a najmä na jej článok 114,</w:t>
            </w:r>
          </w:p>
        </w:tc>
        <w:tc>
          <w:tcPr>
            <w:tcW w:w="4876" w:type="dxa"/>
          </w:tcPr>
          <w:p w:rsidR="00884D74" w:rsidRPr="00515AA4" w:rsidRDefault="00884D74" w:rsidP="00BD1610">
            <w:pPr>
              <w:pStyle w:val="Normal6a"/>
            </w:pPr>
            <w:r w:rsidRPr="00515AA4">
              <w:rPr>
                <w:color w:val="000005"/>
              </w:rPr>
              <w:t xml:space="preserve">so zreteľom na Zmluvu o fungovaní Európskej únie, a najmä na jej </w:t>
            </w:r>
            <w:r w:rsidRPr="00515AA4">
              <w:rPr>
                <w:b/>
                <w:bCs/>
                <w:i/>
                <w:iCs/>
                <w:color w:val="000005"/>
              </w:rPr>
              <w:t xml:space="preserve">článok 16 a </w:t>
            </w:r>
            <w:r w:rsidRPr="00515AA4">
              <w:rPr>
                <w:color w:val="000005"/>
              </w:rPr>
              <w:t>článok 114,</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283</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w:t>
            </w:r>
            <w:r w:rsidRPr="00515AA4">
              <w:tab/>
              <w:t>Služby informačnej spoločnosti sa stali veľmi dôležitými pre komunikáciu, vyjadrovanie, zhromažďovanie informácií a mnohé ďalšie aspekty súčasného života, a to aj pre deti, ale aj pre páchateľov trestných činov sexuálneho zneužívania detí. Takéto trestné činy podliehajú na úrovni Únie minimálnym pravidlám a predstavujú veľmi závažné trestné činy, ktorým je potrebné v záujme ochrany práv a blaha detí, ako sa vyžaduje v Charte základných práv Európskej únie (ďalej len „charta“), a ochrany spoločnosti ako celku účinne predchádzať a bojovať proti nim. Používateľom takýchto služieb ponúkaných v Únii, a najmä deťom, by malo byť umožnené používať tieto služby s dôverou v ich bezpečnosť.</w:t>
            </w:r>
          </w:p>
        </w:tc>
        <w:tc>
          <w:tcPr>
            <w:tcW w:w="4876" w:type="dxa"/>
          </w:tcPr>
          <w:p w:rsidR="00884D74" w:rsidRPr="00515AA4" w:rsidRDefault="00884D74" w:rsidP="00BD1610">
            <w:pPr>
              <w:pStyle w:val="Normal6a"/>
            </w:pPr>
            <w:r w:rsidRPr="00515AA4">
              <w:rPr>
                <w:color w:val="000005"/>
              </w:rPr>
              <w:t>(1)</w:t>
            </w:r>
            <w:r w:rsidRPr="00515AA4">
              <w:rPr>
                <w:color w:val="000005"/>
              </w:rPr>
              <w:tab/>
              <w:t xml:space="preserve">Služby informačnej spoločnosti sa stali veľmi dôležitými pre komunikáciu, vyjadrovanie, zhromažďovanie informácií a mnohé ďalšie aspekty súčasného života, a to aj pre deti, ale aj pre páchateľov trestných činov sexuálneho zneužívania detí. Takéto trestné činy podliehajú na úrovni Únie minimálnym pravidlám a predstavujú veľmi závažné trestné činy, </w:t>
            </w:r>
            <w:r w:rsidRPr="00515AA4">
              <w:rPr>
                <w:b/>
                <w:bCs/>
                <w:i/>
                <w:iCs/>
                <w:color w:val="000005"/>
              </w:rPr>
              <w:t>ktoré často obetiam spôsobujú dlhodobé negatívne následky,</w:t>
            </w:r>
            <w:r w:rsidRPr="00515AA4">
              <w:rPr>
                <w:color w:val="000005"/>
              </w:rPr>
              <w:t xml:space="preserve"> ktorým je potrebné v záujme ochrany práv a blaha detí, ako sa vyžaduje v Charte základných práv Európskej únie (ďalej len „charta“), </w:t>
            </w:r>
            <w:r w:rsidRPr="00515AA4">
              <w:rPr>
                <w:b/>
                <w:bCs/>
                <w:i/>
                <w:iCs/>
                <w:color w:val="000005"/>
              </w:rPr>
              <w:t>ako aj v záujme zabránenia vzniku rizika sekundárnej viktimizácie</w:t>
            </w:r>
            <w:r w:rsidRPr="00515AA4">
              <w:rPr>
                <w:color w:val="000005"/>
              </w:rPr>
              <w:t xml:space="preserve"> a ochrany spoločnosti ako celku</w:t>
            </w:r>
            <w:r w:rsidRPr="00515AA4">
              <w:rPr>
                <w:b/>
                <w:bCs/>
                <w:i/>
                <w:iCs/>
                <w:color w:val="000005"/>
              </w:rPr>
              <w:t>,</w:t>
            </w:r>
            <w:r w:rsidRPr="00515AA4">
              <w:rPr>
                <w:color w:val="000005"/>
              </w:rPr>
              <w:t xml:space="preserve"> účinne predchádzať a bojovať proti nim. Používateľom takýchto služieb ponúkaných v Únii, a najmä deťom, by malo byť umožnené používať tieto služby s dôverou v ich bezpečnosť.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Maria Grapini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w:t>
            </w:r>
            <w:r w:rsidRPr="00515AA4">
              <w:tab/>
              <w:t xml:space="preserve">Služby informačnej spoločnosti sa stali veľmi dôležitými pre komunikáciu, vyjadrovanie, zhromažďovanie informácií a mnohé ďalšie aspekty súčasného života, a to aj pre deti, ale aj pre páchateľov trestných činov sexuálneho zneužívania detí. Takéto trestné činy podliehajú na </w:t>
            </w:r>
            <w:r w:rsidRPr="00515AA4">
              <w:lastRenderedPageBreak/>
              <w:t xml:space="preserve">úrovni Únie minimálnym pravidlám a predstavujú veľmi závažné trestné činy, ktorým je potrebné v záujme ochrany práv a blaha detí, ako sa vyžaduje v Charte základných práv Európskej únie (ďalej len „charta“), a ochrany spoločnosti ako celku účinne predchádzať a bojovať proti nim. </w:t>
            </w:r>
            <w:r w:rsidRPr="00515AA4">
              <w:rPr>
                <w:b/>
                <w:bCs/>
                <w:i/>
                <w:iCs/>
              </w:rPr>
              <w:t>Používateľom</w:t>
            </w:r>
            <w:r w:rsidRPr="00515AA4">
              <w:t xml:space="preserve"> takýchto služieb ponúkaných v Únii, </w:t>
            </w:r>
            <w:r w:rsidRPr="00515AA4">
              <w:rPr>
                <w:b/>
                <w:bCs/>
                <w:i/>
                <w:iCs/>
              </w:rPr>
              <w:t>a najmä deťom, by malo byť umožnené používať tieto služby s dôverou v ich bezpečnosť</w:t>
            </w:r>
            <w:r w:rsidRPr="00515AA4">
              <w:t>.</w:t>
            </w:r>
          </w:p>
        </w:tc>
        <w:tc>
          <w:tcPr>
            <w:tcW w:w="4876" w:type="dxa"/>
          </w:tcPr>
          <w:p w:rsidR="00884D74" w:rsidRPr="00515AA4" w:rsidRDefault="00884D74" w:rsidP="00BD1610">
            <w:pPr>
              <w:pStyle w:val="Normal6a"/>
            </w:pPr>
            <w:r w:rsidRPr="00515AA4">
              <w:rPr>
                <w:color w:val="000005"/>
              </w:rPr>
              <w:lastRenderedPageBreak/>
              <w:t>(1)</w:t>
            </w:r>
            <w:r w:rsidRPr="00515AA4">
              <w:rPr>
                <w:color w:val="000005"/>
              </w:rPr>
              <w:tab/>
              <w:t xml:space="preserve">Služby informačnej spoločnosti sa stali veľmi dôležitými pre komunikáciu, vyjadrovanie, zhromažďovanie informácií a mnohé ďalšie aspekty súčasného života, a to aj pre deti, ale aj pre páchateľov trestných činov sexuálneho zneužívania detí. Takéto trestné činy podliehajú na </w:t>
            </w:r>
            <w:r w:rsidRPr="00515AA4">
              <w:rPr>
                <w:color w:val="000005"/>
              </w:rPr>
              <w:lastRenderedPageBreak/>
              <w:t xml:space="preserve">úrovni Únie minimálnym pravidlám a predstavujú veľmi závažné trestné činy, ktorým je potrebné v záujme ochrany práv a blaha detí, ako sa vyžaduje v Charte základných práv Európskej únie (ďalej len „charta“), a ochrany spoločnosti ako celku účinne predchádzať a bojovať proti nim. </w:t>
            </w:r>
            <w:r w:rsidRPr="00515AA4">
              <w:rPr>
                <w:b/>
                <w:bCs/>
                <w:i/>
                <w:iCs/>
                <w:color w:val="000005"/>
              </w:rPr>
              <w:t>Používatelia</w:t>
            </w:r>
            <w:r w:rsidRPr="00515AA4">
              <w:rPr>
                <w:color w:val="000005"/>
              </w:rPr>
              <w:t xml:space="preserve"> takýchto služieb ponúkaných v Únii </w:t>
            </w:r>
            <w:r w:rsidRPr="00515AA4">
              <w:rPr>
                <w:b/>
                <w:i/>
                <w:color w:val="000005"/>
              </w:rPr>
              <w:t>musia mať istotu, že sú chránení pred akýmkoľvek druhom sexuálneho zneužívania v online prostredí, a</w:t>
            </w:r>
            <w:r w:rsidRPr="00515AA4">
              <w:rPr>
                <w:b/>
                <w:bCs/>
                <w:i/>
                <w:iCs/>
                <w:color w:val="000005"/>
              </w:rPr>
              <w:t xml:space="preserve"> mali by mať možnosť dôverovať, že príslušné služby môžu byť bezpečne využívané, a to najmä deťmi</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{RO}</w:t>
      </w:r>
      <w:r w:rsidRPr="00515AA4">
        <w:t>ro</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(1a)</w:t>
            </w:r>
            <w:r w:rsidRPr="00515AA4">
              <w:rPr>
                <w:color w:val="000005"/>
              </w:rPr>
              <w:tab/>
            </w:r>
            <w:r w:rsidRPr="00515AA4">
              <w:rPr>
                <w:b/>
                <w:i/>
                <w:color w:val="000005"/>
              </w:rPr>
              <w:t>Pri používaní algoritmov umelej inteligencie na obrázky je dobre zdokumentované, že môže dochádzať k predsudkom a diskriminácii v dôsledku nedostatočne reprezentatívnemu zastúpeniu určitých skupín obyvateľstva v údajoch použitých na trénovanie algoritmu. Aby boli detekčné systémy skutočne prospešné pre celú spoločnosť, mali by sa tieto predsudky identifikovať, merať a odstrániť.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Annika Bruna</w:t>
      </w:r>
      <w:r w:rsidRPr="00515AA4">
        <w:rPr>
          <w:rStyle w:val="HideTWBExt"/>
        </w:rPr>
        <w:t>&lt;/Members&gt;</w:t>
      </w:r>
    </w:p>
    <w:p w:rsidR="00884D74" w:rsidRPr="00515AA4" w:rsidRDefault="00884D74" w:rsidP="00884D74">
      <w:pPr>
        <w:pStyle w:val="NormalBold"/>
      </w:pPr>
      <w:r w:rsidRPr="00515AA4">
        <w:rPr>
          <w:rStyle w:val="HideTWBExt"/>
        </w:rPr>
        <w:lastRenderedPageBreak/>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(1a)</w:t>
            </w:r>
            <w:r w:rsidRPr="00515AA4">
              <w:rPr>
                <w:color w:val="000005"/>
              </w:rPr>
              <w:tab/>
            </w:r>
            <w:r w:rsidRPr="00515AA4">
              <w:rPr>
                <w:b/>
                <w:i/>
                <w:color w:val="000005"/>
              </w:rPr>
              <w:t>Treba spresniť, že v EÚ je umiestnených 60 % obrázkov zobrazujúcich sexuálne zneužívanie maloletých, ktoré sú v obehu vo svete, a že každé piate dieťa v Európe je obeťou násilia a sexuálneho zneužitia, z čoho vyplýva naliehavosť regulácie v rámci Únie.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{FR}</w:t>
      </w:r>
      <w:r w:rsidRPr="00515AA4">
        <w:t>fr</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 b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(1b)</w:t>
            </w:r>
            <w:r w:rsidRPr="00515AA4">
              <w:rPr>
                <w:color w:val="000005"/>
              </w:rPr>
              <w:tab/>
            </w:r>
            <w:r w:rsidRPr="00515AA4">
              <w:rPr>
                <w:b/>
                <w:i/>
                <w:color w:val="000005"/>
              </w:rPr>
              <w:t>Používanie šifrovania medzi koncovými zariadeniami by sa malo podporovať a v prípade potreby by malo byť povinné, v súlade so zásadami bezpečnosti a ochrany súkromia už v štádiu návrhu. Členské štáty by nemali ukladať poskytovateľom šifrovania, poskytovateľom príslušných služieb informačnej spoločnosti ani žiadnym iným organizáciám žiadne povinnosti, pokiaľ ide o akúkoľvek úroveň dodávateľského reťazca, ktoré by viedli k oslabeniu bezpečnosti ich sietí a služieb, ako je obchádzanie overovania a prístup k zašifrovaným údajom alebo vytváranie zámerných slabých miest zo strany poskytovateľov, aby umožnili prístup k zašifrovaným údajom.</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 c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(1c)</w:t>
            </w:r>
            <w:r w:rsidRPr="00515AA4">
              <w:rPr>
                <w:color w:val="000005"/>
              </w:rPr>
              <w:tab/>
            </w:r>
            <w:r w:rsidRPr="00515AA4">
              <w:rPr>
                <w:b/>
                <w:i/>
                <w:color w:val="000005"/>
              </w:rPr>
              <w:t>Dôležitým nástrojom na zaručenie bezpečnosti a dôvernosti komunikácie používateľov vrátane komunikácie detí je šifrovanie medzi koncovými zariadeniami. Každé oslabenie šifrovania by mohli potenciálne zneužívať tretie strany so zlým úmyslom. Žiadne ustanovenie tohto nariadenia by sa preto nemalo vykladať ako zákaz alebo oslabenie šifrovania medzi koncovými zariadeniami.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289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Charlie Weimers,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w:t>
            </w:r>
            <w:r w:rsidRPr="00515AA4">
              <w:tab/>
              <w:t xml:space="preserve">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 keďže títo poskytovatelia sú často jediní schopní </w:t>
            </w:r>
            <w:r w:rsidRPr="00515AA4">
              <w:lastRenderedPageBreak/>
              <w:t>predchádzať takémuto zneužívaniu a bojovať proti nemu.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ktoré sú zakotvené v charte a uznané ako všeobecné zásady práva Únie, a aby sa zabránilo akejkoľvek nadmernej záťaži kladenej na poskytovateľov služieb.</w:t>
            </w:r>
          </w:p>
        </w:tc>
        <w:tc>
          <w:tcPr>
            <w:tcW w:w="4876" w:type="dxa"/>
          </w:tcPr>
          <w:p w:rsidR="00884D74" w:rsidRPr="00515AA4" w:rsidRDefault="00884D74" w:rsidP="00BD1610">
            <w:pPr>
              <w:pStyle w:val="Normal6a"/>
            </w:pPr>
            <w:r w:rsidRPr="00515AA4">
              <w:rPr>
                <w:color w:val="000005"/>
              </w:rPr>
              <w:lastRenderedPageBreak/>
              <w:t>(2)</w:t>
            </w:r>
            <w:r w:rsidRPr="00515AA4">
              <w:rPr>
                <w:color w:val="000005"/>
              </w:rPr>
              <w:tab/>
              <w:t xml:space="preserve">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 keďže títo poskytovatelia sú často jediní schopní </w:t>
            </w:r>
            <w:r w:rsidRPr="00515AA4">
              <w:rPr>
                <w:color w:val="000005"/>
              </w:rPr>
              <w:lastRenderedPageBreak/>
              <w:t xml:space="preserve">predchádzať takémuto zneužívaniu a bojovať proti nemu.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ktoré sú zakotvené v charte a uznané ako všeobecné zásady práva Únie, a aby sa zabránilo akejkoľvek nadmernej záťaži kladenej na poskytovateľov služieb. </w:t>
            </w:r>
            <w:r w:rsidRPr="00515AA4">
              <w:rPr>
                <w:b/>
                <w:i/>
                <w:color w:val="000005"/>
              </w:rPr>
              <w:t>Vzhľadom na dôležitosť práva na súkromie vrátane ochrany osobných údajov, ktoré zaručuje Charta základných práv, by sa žiadne ustanovenie tohto nariadenia nemalo vykladať spôsobom, ktorý by v budúcnosti umožňoval rozsiahle masové sledovanie.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w:t>
            </w:r>
            <w:r w:rsidRPr="00515AA4">
              <w:tab/>
              <w:t xml:space="preserve">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 keďže títo poskytovatelia sú často </w:t>
            </w:r>
            <w:r w:rsidRPr="00515AA4">
              <w:rPr>
                <w:b/>
                <w:bCs/>
                <w:i/>
                <w:iCs/>
              </w:rPr>
              <w:t>jediní</w:t>
            </w:r>
            <w:r w:rsidRPr="00515AA4">
              <w:t xml:space="preserve"> schopní predchádzať takémuto zneužívaniu a bojovať proti nemu. Prijaté opatrenia by mali byť cielené, starostlivo vyvážené a primerané, aby sa predišlo akýmkoľvek neprimeraným negatívnym dôsledkom pre tých, ktorí služby využívajú na zákonné </w:t>
            </w:r>
            <w:r w:rsidRPr="00515AA4">
              <w:lastRenderedPageBreak/>
              <w:t>účely, najmä na výkon ich základných práv chránených právom Únie, t. j. tých práv, ktoré sú zakotvené v charte a uznané ako všeobecné zásady práva Únie, a aby sa zabránilo akejkoľvek nadmernej záťaži kladenej na poskytovateľov služieb.</w:t>
            </w:r>
          </w:p>
        </w:tc>
        <w:tc>
          <w:tcPr>
            <w:tcW w:w="4876" w:type="dxa"/>
          </w:tcPr>
          <w:p w:rsidR="00884D74" w:rsidRPr="00515AA4" w:rsidRDefault="00884D74" w:rsidP="00BD1610">
            <w:pPr>
              <w:pStyle w:val="Normal6a"/>
            </w:pPr>
            <w:r w:rsidRPr="00515AA4">
              <w:rPr>
                <w:color w:val="000005"/>
              </w:rPr>
              <w:lastRenderedPageBreak/>
              <w:t>(2)</w:t>
            </w:r>
            <w:r w:rsidRPr="00515AA4">
              <w:rPr>
                <w:color w:val="000005"/>
              </w:rPr>
              <w:tab/>
              <w:t>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 keďže títo poskytovatelia sú často schopní predchádzať takémuto zneužívaniu a </w:t>
            </w:r>
            <w:r w:rsidRPr="00515AA4">
              <w:rPr>
                <w:b/>
                <w:bCs/>
                <w:i/>
                <w:iCs/>
                <w:color w:val="000005"/>
              </w:rPr>
              <w:t>pomáhať</w:t>
            </w:r>
            <w:r w:rsidRPr="00515AA4">
              <w:rPr>
                <w:color w:val="000005"/>
              </w:rPr>
              <w:t xml:space="preserve"> bojovať proti nemu. Prijaté opatrenia by mali byť cielené, starostlivo vyvážené</w:t>
            </w:r>
            <w:r w:rsidRPr="00515AA4">
              <w:rPr>
                <w:b/>
                <w:bCs/>
                <w:i/>
                <w:iCs/>
                <w:color w:val="000005"/>
              </w:rPr>
              <w:t>, účinné</w:t>
            </w:r>
            <w:r w:rsidRPr="00515AA4">
              <w:rPr>
                <w:color w:val="000005"/>
              </w:rPr>
              <w:t xml:space="preserve"> a primerané, </w:t>
            </w:r>
            <w:r w:rsidRPr="00515AA4">
              <w:rPr>
                <w:b/>
                <w:bCs/>
                <w:i/>
                <w:iCs/>
                <w:color w:val="000005"/>
              </w:rPr>
              <w:t>založené na dôkazoch a mali by sa neustále prehodnocovať,</w:t>
            </w:r>
            <w:r w:rsidRPr="00515AA4">
              <w:rPr>
                <w:color w:val="000005"/>
              </w:rPr>
              <w:t xml:space="preserve"> aby sa predišlo </w:t>
            </w:r>
            <w:r w:rsidRPr="00515AA4">
              <w:rPr>
                <w:color w:val="000005"/>
              </w:rPr>
              <w:lastRenderedPageBreak/>
              <w:t xml:space="preserve">akýmkoľvek neprimeraným negatívnym dôsledkom </w:t>
            </w:r>
            <w:r w:rsidRPr="00515AA4">
              <w:rPr>
                <w:b/>
                <w:bCs/>
                <w:i/>
                <w:iCs/>
                <w:color w:val="000005"/>
              </w:rPr>
              <w:t>pre boj proti trestnej činnosti a</w:t>
            </w:r>
            <w:r w:rsidRPr="00515AA4">
              <w:rPr>
                <w:b/>
                <w:bCs/>
                <w:color w:val="000005"/>
              </w:rPr>
              <w:t xml:space="preserve"> </w:t>
            </w:r>
            <w:r w:rsidRPr="00515AA4">
              <w:rPr>
                <w:color w:val="000005"/>
              </w:rPr>
              <w:t xml:space="preserve">pre tých, ktorí služby využívajú na zákonné účely, najmä na výkon ich základných práv chránených právom Únie, t. j. tých práv, ktoré sú zakotvené v charte a uznané ako všeobecné zásady práva Únie, a aby sa </w:t>
            </w:r>
            <w:r w:rsidRPr="00515AA4">
              <w:rPr>
                <w:b/>
                <w:bCs/>
                <w:i/>
                <w:iCs/>
                <w:color w:val="000005"/>
              </w:rPr>
              <w:t>priamo alebo nepriamo</w:t>
            </w:r>
            <w:r w:rsidRPr="00515AA4">
              <w:rPr>
                <w:color w:val="000005"/>
              </w:rPr>
              <w:t xml:space="preserve"> zabránilo akejkoľvek nadmernej záťaži kladenej na poskytovateľov služieb.</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Nikdy neplatí, že poskytovatelia služieb informačnej spoločnosti sú jediní, kto môže zneužívaniu zabrániť alebo proti nemu bojovať. Spoliehať sa pri vyšetrovaní a stíhaní závažných trestných činov výlučne na súkromné spoločnosti motivované ziskom, a nie na poriadkové sily, je nebezpečné.</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Maria Grapini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w:t>
            </w:r>
            <w:r w:rsidRPr="00515AA4">
              <w:tab/>
              <w:t xml:space="preserve">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 keďže títo poskytovatelia sú často jediní schopní predchádzať takémuto zneužívaniu a bojovať proti nemu.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ktoré sú zakotvené v charte a uznané ako </w:t>
            </w:r>
            <w:r w:rsidRPr="00515AA4">
              <w:lastRenderedPageBreak/>
              <w:t>všeobecné zásady práva Únie, a aby sa zabránilo akejkoľvek nadmernej záťaži kladenej na poskytovateľov služieb.</w:t>
            </w:r>
          </w:p>
        </w:tc>
        <w:tc>
          <w:tcPr>
            <w:tcW w:w="4876" w:type="dxa"/>
          </w:tcPr>
          <w:p w:rsidR="00884D74" w:rsidRPr="00515AA4" w:rsidRDefault="00884D74" w:rsidP="00BD1610">
            <w:pPr>
              <w:pStyle w:val="Normal6a"/>
            </w:pPr>
            <w:r w:rsidRPr="00515AA4">
              <w:rPr>
                <w:color w:val="000005"/>
              </w:rPr>
              <w:lastRenderedPageBreak/>
              <w:t>(2)</w:t>
            </w:r>
            <w:r w:rsidRPr="00515AA4">
              <w:rPr>
                <w:color w:val="000005"/>
              </w:rPr>
              <w:tab/>
              <w:t>Vzhľadom na ústredný význam príslušných služieb informačnej spoločnosti možno dané ciele dosiahnuť len tým, že sa zabezpečí, aby sa poskytovatelia ponúkajúci takéto služby v Únii správali zodpovedne a prijali primerané opatrenia</w:t>
            </w:r>
            <w:r w:rsidRPr="00515AA4">
              <w:rPr>
                <w:b/>
                <w:bCs/>
                <w:i/>
                <w:iCs/>
                <w:color w:val="000005"/>
              </w:rPr>
              <w:t>, ktoré používateľom ponúkajú väčšie bezpečie a</w:t>
            </w:r>
            <w:r w:rsidRPr="00515AA4">
              <w:rPr>
                <w:color w:val="000005"/>
              </w:rPr>
              <w:t xml:space="preserve"> na minimalizáciu rizika zneužitia ich služieb na účely sexuálneho zneužívania detí, keďže títo poskytovatelia sú často jediní schopní predchádzať takémuto zneužívaniu a bojovať proti nemu.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w:t>
            </w:r>
            <w:r w:rsidRPr="00515AA4">
              <w:rPr>
                <w:color w:val="000005"/>
              </w:rPr>
              <w:lastRenderedPageBreak/>
              <w:t>ktoré sú zakotvené v charte a uznané ako všeobecné zásady práva Únie, a aby sa zabránilo akejkoľvek nadmernej záťaži kladenej na poskytovateľov služieb.</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{RO}</w:t>
      </w:r>
      <w:r w:rsidRPr="00515AA4">
        <w:t>ro</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w:t>
            </w:r>
            <w:r w:rsidRPr="00515AA4">
              <w:tab/>
              <w:t>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w:t>
            </w:r>
            <w:r w:rsidRPr="00515AA4">
              <w:rPr>
                <w:b/>
                <w:bCs/>
                <w:i/>
                <w:iCs/>
              </w:rPr>
              <w:t>, keďže títo poskytovatelia sú často jediní schopní predchádzať takémuto zneužívaniu a bojovať proti nemu</w:t>
            </w:r>
            <w:r w:rsidRPr="00515AA4">
              <w:t>.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ktoré sú zakotvené v charte a uznané ako všeobecné zásady práva Únie, a aby sa zabránilo akejkoľvek nadmernej záťaži kladenej na poskytovateľov služieb.</w:t>
            </w:r>
          </w:p>
        </w:tc>
        <w:tc>
          <w:tcPr>
            <w:tcW w:w="4876" w:type="dxa"/>
          </w:tcPr>
          <w:p w:rsidR="00884D74" w:rsidRPr="00515AA4" w:rsidRDefault="00884D74" w:rsidP="00BD1610">
            <w:pPr>
              <w:pStyle w:val="Normal6a"/>
            </w:pPr>
            <w:r w:rsidRPr="00515AA4">
              <w:rPr>
                <w:color w:val="000005"/>
              </w:rPr>
              <w:t>(2)</w:t>
            </w:r>
            <w:r w:rsidRPr="00515AA4">
              <w:rPr>
                <w:color w:val="000005"/>
              </w:rPr>
              <w:tab/>
              <w:t>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ktoré sú zakotvené v charte a uznané ako všeobecné zásady práva Únie, a aby sa zabránilo akejkoľvek nadmernej záťaži kladenej na poskytovateľov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Maria Grapini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w:t>
            </w:r>
            <w:r w:rsidRPr="00515AA4">
              <w:tab/>
              <w:t xml:space="preserve">Vzhľadom na ústredný význam príslušných služieb informačnej spoločnosti možno dané ciele dosiahnuť len tým, že sa zabezpečí, aby sa poskytovatelia ponúkajúci takéto služby v Únii správali zodpovedne a prijali primerané opatrenia na minimalizáciu rizika zneužitia ich služieb na účely sexuálneho zneužívania detí, keďže títo poskytovatelia sú často jediní schopní predchádzať takémuto zneužívaniu </w:t>
            </w:r>
            <w:r w:rsidRPr="00515AA4">
              <w:rPr>
                <w:b/>
                <w:bCs/>
                <w:i/>
                <w:iCs/>
              </w:rPr>
              <w:t>a</w:t>
            </w:r>
            <w:r w:rsidRPr="00515AA4">
              <w:t> bojovať proti nemu.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ktoré sú zakotvené v charte a uznané ako všeobecné zásady práva Únie, a aby sa zabránilo akejkoľvek nadmernej záťaži kladenej na poskytovateľov služieb.</w:t>
            </w:r>
          </w:p>
        </w:tc>
        <w:tc>
          <w:tcPr>
            <w:tcW w:w="4876" w:type="dxa"/>
          </w:tcPr>
          <w:p w:rsidR="00884D74" w:rsidRPr="00515AA4" w:rsidRDefault="00884D74" w:rsidP="00BD1610">
            <w:pPr>
              <w:pStyle w:val="Normal6a"/>
            </w:pPr>
            <w:r w:rsidRPr="00515AA4">
              <w:rPr>
                <w:color w:val="000005"/>
              </w:rPr>
              <w:t>(2)</w:t>
            </w:r>
            <w:r w:rsidRPr="00515AA4">
              <w:rPr>
                <w:color w:val="000005"/>
              </w:rPr>
              <w:tab/>
              <w:t>Vzhľadom na ústredný význam príslušných služieb informačnej spoločnosti možno dané ciele dosiahnuť len tým, že sa zabezpečí, aby sa poskytovatelia ponúkajúci takéto služby v Únii správali zodpovedne a prijali primerané</w:t>
            </w:r>
            <w:r w:rsidRPr="00515AA4">
              <w:rPr>
                <w:b/>
                <w:bCs/>
                <w:i/>
                <w:iCs/>
                <w:color w:val="000005"/>
              </w:rPr>
              <w:t>, spoľahlivé a hmatateľné</w:t>
            </w:r>
            <w:r w:rsidRPr="00515AA4">
              <w:rPr>
                <w:color w:val="000005"/>
              </w:rPr>
              <w:t xml:space="preserve"> opatrenia na minimalizáciu rizika zneužitia ich služieb na účely sexuálneho zneužívania detí, keďže títo poskytovatelia sú často jediní schopní predchádzať takémuto zneužívaniu</w:t>
            </w:r>
            <w:r w:rsidRPr="00515AA4">
              <w:rPr>
                <w:b/>
                <w:bCs/>
                <w:i/>
                <w:iCs/>
                <w:color w:val="000005"/>
              </w:rPr>
              <w:t>,</w:t>
            </w:r>
            <w:r w:rsidRPr="00515AA4">
              <w:rPr>
                <w:color w:val="000005"/>
              </w:rPr>
              <w:t xml:space="preserve"> bojovať proti nemu </w:t>
            </w:r>
            <w:r w:rsidRPr="00515AA4">
              <w:rPr>
                <w:b/>
                <w:bCs/>
                <w:i/>
                <w:iCs/>
                <w:color w:val="000005"/>
              </w:rPr>
              <w:t>a oznamovať ho</w:t>
            </w:r>
            <w:r w:rsidRPr="00515AA4">
              <w:rPr>
                <w:color w:val="000005"/>
              </w:rPr>
              <w:t>. Prijaté opatrenia by mali byť cielené, starostlivo vyvážené a primerané, aby sa predišlo akýmkoľvek neprimeraným negatívnym dôsledkom pre tých, ktorí služby využívajú na zákonné účely, najmä na výkon ich základných práv chránených právom Únie, t. j. tých práv, ktoré sú zakotvené v charte a uznané ako všeobecné zásady práva Únie, a aby sa zabránilo akejkoľvek nadmernej záťaži kladenej na poskytovateľov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{RO}</w:t>
      </w:r>
      <w:r w:rsidRPr="00515AA4">
        <w:t>ro</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Annika Bruna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(2a)</w:t>
            </w:r>
            <w:r w:rsidRPr="00515AA4">
              <w:rPr>
                <w:color w:val="000005"/>
              </w:rPr>
              <w:tab/>
            </w:r>
            <w:r w:rsidRPr="00515AA4">
              <w:rPr>
                <w:b/>
                <w:i/>
                <w:color w:val="000005"/>
              </w:rPr>
              <w:t>Malo by sa stanoviť dlhodobé riešenie v primeranom právnom rámci, v ktorom by sa automatizovaná technológia mala bezpečne používať na zistenie sexuálneho vykorisťovania a zneužívania online.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{FR}</w:t>
      </w:r>
      <w:r w:rsidRPr="00515AA4">
        <w:t>fr</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295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Maria Grapini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w:t>
            </w:r>
            <w:r w:rsidRPr="00515AA4">
              <w:tab/>
              <w:t>Členské štáty čoraz častejšie zavádzajú alebo zvažujú zavedenie vnútroštátnych 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majú takéto navzájom odlišné vnútroštátne právne predpisy 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nevyhnutné požiadavky.</w:t>
            </w:r>
          </w:p>
        </w:tc>
        <w:tc>
          <w:tcPr>
            <w:tcW w:w="4876" w:type="dxa"/>
          </w:tcPr>
          <w:p w:rsidR="00884D74" w:rsidRPr="00515AA4" w:rsidRDefault="00884D74" w:rsidP="00BD1610">
            <w:pPr>
              <w:pStyle w:val="Normal6a"/>
            </w:pPr>
            <w:r w:rsidRPr="00515AA4">
              <w:rPr>
                <w:color w:val="000005"/>
              </w:rPr>
              <w:t>(3)</w:t>
            </w:r>
            <w:r w:rsidRPr="00515AA4">
              <w:rPr>
                <w:color w:val="000005"/>
              </w:rPr>
              <w:tab/>
              <w:t>Členské štáty čoraz častejšie zavádzajú alebo zvažujú zavedenie vnútroštátnych 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majú takéto navzájom odlišné vnútroštátne právne predpisy 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nevyhnutné požiadavky</w:t>
            </w:r>
            <w:r w:rsidRPr="00515AA4">
              <w:rPr>
                <w:b/>
                <w:bCs/>
                <w:i/>
                <w:iCs/>
                <w:color w:val="000005"/>
              </w:rPr>
              <w:t>, ktoré používateľom internetu ponúknu väčšie bezpečie v oblasti boja proti sexuálnemu zneužívaniu detí online</w:t>
            </w:r>
            <w:r w:rsidRPr="00515AA4">
              <w:rPr>
                <w:color w:val="000005"/>
              </w:rPr>
              <w:t xml:space="preserve">. </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{RO}</w:t>
      </w:r>
      <w:r w:rsidRPr="00515AA4">
        <w:t>ro</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w:t>
            </w:r>
            <w:r w:rsidRPr="00515AA4">
              <w:tab/>
              <w:t xml:space="preserve">Členské štáty čoraz častejšie zavádzajú alebo zvažujú zavedenie vnútroštátnych právnych predpisov na predchádzanie sexuálnemu zneužívaniu detí online a boj proti nemu, najmä </w:t>
            </w:r>
            <w:r w:rsidRPr="00515AA4">
              <w:lastRenderedPageBreak/>
              <w:t xml:space="preserve">ukladaním požiadaviek poskytovateľom príslušných služieb informačnej spoločnosti. Vzhľadom na prirodzene cezhraničnú povahu internetu a poskytovania dotknutých služieb </w:t>
            </w:r>
            <w:r w:rsidRPr="00515AA4">
              <w:rPr>
                <w:b/>
                <w:bCs/>
                <w:i/>
                <w:iCs/>
              </w:rPr>
              <w:t>majú</w:t>
            </w:r>
            <w:r w:rsidRPr="00515AA4">
              <w:t xml:space="preserve"> takéto </w:t>
            </w:r>
            <w:r w:rsidRPr="00515AA4">
              <w:rPr>
                <w:b/>
                <w:bCs/>
                <w:i/>
                <w:iCs/>
              </w:rPr>
              <w:t>navzájom odlišné</w:t>
            </w:r>
            <w:r w:rsidRPr="00515AA4">
              <w:rPr>
                <w:b/>
                <w:bCs/>
              </w:rPr>
              <w:t xml:space="preserve"> </w:t>
            </w:r>
            <w:r w:rsidRPr="00515AA4">
              <w:t xml:space="preserve">vnútroštátne právne predpisy </w:t>
            </w:r>
            <w:r w:rsidRPr="00515AA4">
              <w:rPr>
                <w:b/>
                <w:bCs/>
                <w:i/>
                <w:iCs/>
              </w:rPr>
              <w:t>priamy</w:t>
            </w:r>
            <w:r w:rsidRPr="00515AA4">
              <w:t xml:space="preserve">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w:t>
            </w:r>
            <w:r w:rsidRPr="00515AA4">
              <w:rPr>
                <w:b/>
                <w:bCs/>
                <w:i/>
                <w:iCs/>
              </w:rPr>
              <w:t>nevyhnutné</w:t>
            </w:r>
            <w:r w:rsidRPr="00515AA4">
              <w:rPr>
                <w:b/>
                <w:bCs/>
              </w:rPr>
              <w:t xml:space="preserve"> </w:t>
            </w:r>
            <w:r w:rsidRPr="00515AA4">
              <w:t>požiadavky.</w:t>
            </w:r>
          </w:p>
        </w:tc>
        <w:tc>
          <w:tcPr>
            <w:tcW w:w="4876" w:type="dxa"/>
          </w:tcPr>
          <w:p w:rsidR="00884D74" w:rsidRPr="00515AA4" w:rsidRDefault="00884D74" w:rsidP="00BD1610">
            <w:pPr>
              <w:pStyle w:val="Normal6a"/>
            </w:pPr>
            <w:r w:rsidRPr="00515AA4">
              <w:rPr>
                <w:color w:val="000005"/>
              </w:rPr>
              <w:lastRenderedPageBreak/>
              <w:t>(3)</w:t>
            </w:r>
            <w:r w:rsidRPr="00515AA4">
              <w:rPr>
                <w:color w:val="000005"/>
              </w:rPr>
              <w:tab/>
              <w:t xml:space="preserve">Členské štáty čoraz častejšie zavádzajú alebo zvažujú zavedenie vnútroštátnych právnych predpisov na predchádzanie sexuálnemu zneužívaniu detí online a boj proti nemu </w:t>
            </w:r>
            <w:r w:rsidRPr="00515AA4">
              <w:rPr>
                <w:b/>
                <w:bCs/>
                <w:i/>
                <w:iCs/>
                <w:color w:val="000005"/>
              </w:rPr>
              <w:t xml:space="preserve">a </w:t>
            </w:r>
            <w:r w:rsidRPr="00515AA4">
              <w:rPr>
                <w:b/>
                <w:bCs/>
                <w:i/>
                <w:iCs/>
                <w:color w:val="000005"/>
              </w:rPr>
              <w:lastRenderedPageBreak/>
              <w:t>všeobecnejšie na ochranu maloletých online</w:t>
            </w:r>
            <w:r w:rsidRPr="00515AA4">
              <w:rPr>
                <w:color w:val="000005"/>
              </w:rPr>
              <w:t xml:space="preserve">, najmä ukladaním požiadaviek poskytovateľom príslušných služieb informačnej spoločnosti. Vzhľadom na prirodzene cezhraničnú povahu internetu a poskytovania dotknutých služieb </w:t>
            </w:r>
            <w:r w:rsidRPr="00515AA4">
              <w:rPr>
                <w:b/>
                <w:bCs/>
                <w:i/>
                <w:iCs/>
                <w:color w:val="000005"/>
              </w:rPr>
              <w:t xml:space="preserve">môžu mať </w:t>
            </w:r>
            <w:r w:rsidRPr="00515AA4">
              <w:rPr>
                <w:color w:val="000005"/>
              </w:rPr>
              <w:t>takéto vnútroštátne právne predpisy</w:t>
            </w:r>
            <w:r w:rsidRPr="00515AA4">
              <w:rPr>
                <w:b/>
                <w:bCs/>
                <w:i/>
                <w:iCs/>
                <w:color w:val="000005"/>
              </w:rPr>
              <w:t>, ktoré sa niekedy líšia,</w:t>
            </w:r>
            <w:r w:rsidRPr="00515AA4">
              <w:rPr>
                <w:color w:val="000005"/>
              </w:rPr>
              <w:t xml:space="preserve">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požiadavky.</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Carles Puigdemont i Casamajó</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w:t>
            </w:r>
            <w:r w:rsidRPr="00515AA4">
              <w:tab/>
              <w:t xml:space="preserve">Členské štáty čoraz častejšie zavádzajú alebo zvažujú zavedenie vnútroštátnych 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w:t>
            </w:r>
            <w:r w:rsidRPr="00515AA4">
              <w:rPr>
                <w:b/>
                <w:bCs/>
                <w:i/>
                <w:iCs/>
              </w:rPr>
              <w:t>majú</w:t>
            </w:r>
            <w:r w:rsidRPr="00515AA4">
              <w:t xml:space="preserve"> takéto navzájom odlišné vnútroštátne právne predpisy 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w:t>
            </w:r>
            <w:r w:rsidRPr="00515AA4">
              <w:lastRenderedPageBreak/>
              <w:t>nevyhnutné požiadavky.</w:t>
            </w:r>
          </w:p>
        </w:tc>
        <w:tc>
          <w:tcPr>
            <w:tcW w:w="4876" w:type="dxa"/>
          </w:tcPr>
          <w:p w:rsidR="00884D74" w:rsidRPr="00515AA4" w:rsidRDefault="00884D74" w:rsidP="00BD1610">
            <w:pPr>
              <w:pStyle w:val="Normal6a"/>
            </w:pPr>
            <w:r w:rsidRPr="00515AA4">
              <w:rPr>
                <w:color w:val="000005"/>
              </w:rPr>
              <w:lastRenderedPageBreak/>
              <w:t>(3)</w:t>
            </w:r>
            <w:r w:rsidRPr="00515AA4">
              <w:rPr>
                <w:color w:val="000005"/>
              </w:rPr>
              <w:tab/>
              <w:t xml:space="preserve">Členské štáty </w:t>
            </w:r>
            <w:r w:rsidRPr="00515AA4">
              <w:rPr>
                <w:b/>
                <w:bCs/>
                <w:i/>
                <w:iCs/>
                <w:color w:val="000005"/>
              </w:rPr>
              <w:t>a regionálne orgány</w:t>
            </w:r>
            <w:r w:rsidRPr="00515AA4">
              <w:rPr>
                <w:color w:val="000005"/>
              </w:rPr>
              <w:t xml:space="preserve"> čoraz častejšie zavádzajú alebo zvažujú zavedenie vnútroštátnych </w:t>
            </w:r>
            <w:r w:rsidRPr="00515AA4">
              <w:rPr>
                <w:b/>
                <w:bCs/>
                <w:i/>
                <w:iCs/>
                <w:color w:val="000005"/>
              </w:rPr>
              <w:t xml:space="preserve">a regionálnych </w:t>
            </w:r>
            <w:r w:rsidRPr="00515AA4">
              <w:rPr>
                <w:color w:val="000005"/>
              </w:rPr>
              <w:t xml:space="preserve">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takéto navzájom odlišné vnútroštátne právne predpisy </w:t>
            </w:r>
            <w:r w:rsidRPr="00515AA4">
              <w:rPr>
                <w:b/>
                <w:bCs/>
                <w:i/>
                <w:iCs/>
                <w:color w:val="000005"/>
              </w:rPr>
              <w:t xml:space="preserve">môžu mať </w:t>
            </w:r>
            <w:r w:rsidRPr="00515AA4">
              <w:rPr>
                <w:color w:val="000005"/>
              </w:rPr>
              <w:t xml:space="preserve">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w:t>
            </w:r>
            <w:r w:rsidRPr="00515AA4">
              <w:rPr>
                <w:color w:val="000005"/>
              </w:rPr>
              <w:lastRenderedPageBreak/>
              <w:t>nevyhnutné požiadavky.</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w:t>
            </w:r>
            <w:r w:rsidRPr="00515AA4">
              <w:tab/>
              <w:t>Členské štáty čoraz častejšie zavádzajú alebo zvažujú zavedenie vnútroštátnych 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majú takéto navzájom odlišné vnútroštátne právne predpisy 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nevyhnutné požiadavky.</w:t>
            </w:r>
          </w:p>
        </w:tc>
        <w:tc>
          <w:tcPr>
            <w:tcW w:w="4876" w:type="dxa"/>
          </w:tcPr>
          <w:p w:rsidR="00884D74" w:rsidRPr="00515AA4" w:rsidRDefault="00884D74" w:rsidP="00BD1610">
            <w:pPr>
              <w:pStyle w:val="Normal6a"/>
            </w:pPr>
            <w:r w:rsidRPr="00515AA4">
              <w:rPr>
                <w:color w:val="000005"/>
              </w:rPr>
              <w:t>(3)</w:t>
            </w:r>
            <w:r w:rsidRPr="00515AA4">
              <w:rPr>
                <w:color w:val="000005"/>
              </w:rPr>
              <w:tab/>
              <w:t xml:space="preserve">Členské štáty čoraz častejšie zavádzajú alebo zvažujú zavedenie vnútroštátnych 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takéto navzájom odlišné vnútroštátne právne predpisy </w:t>
            </w:r>
            <w:r w:rsidRPr="00515AA4">
              <w:rPr>
                <w:b/>
                <w:bCs/>
                <w:i/>
                <w:iCs/>
                <w:color w:val="000005"/>
              </w:rPr>
              <w:t xml:space="preserve">môžu mať </w:t>
            </w:r>
            <w:r w:rsidRPr="00515AA4">
              <w:rPr>
                <w:color w:val="000005"/>
              </w:rPr>
              <w:t>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nevyhnutné požiadavky.</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299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w:t>
            </w:r>
            <w:r w:rsidRPr="00515AA4">
              <w:tab/>
              <w:t xml:space="preserve">Členské štáty čoraz častejšie </w:t>
            </w:r>
            <w:r w:rsidRPr="00515AA4">
              <w:lastRenderedPageBreak/>
              <w:t>zavádzajú alebo zvažujú zavedenie vnútroštátnych 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majú takéto navzájom odlišné vnútroštátne právne predpisy 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nevyhnutné požiadavky.</w:t>
            </w:r>
          </w:p>
        </w:tc>
        <w:tc>
          <w:tcPr>
            <w:tcW w:w="4876" w:type="dxa"/>
          </w:tcPr>
          <w:p w:rsidR="00884D74" w:rsidRPr="00515AA4" w:rsidRDefault="00884D74" w:rsidP="00BD1610">
            <w:pPr>
              <w:pStyle w:val="Normal6a"/>
            </w:pPr>
            <w:r w:rsidRPr="00515AA4">
              <w:rPr>
                <w:color w:val="000005"/>
              </w:rPr>
              <w:lastRenderedPageBreak/>
              <w:t>(3)</w:t>
            </w:r>
            <w:r w:rsidRPr="00515AA4">
              <w:rPr>
                <w:color w:val="000005"/>
              </w:rPr>
              <w:tab/>
              <w:t xml:space="preserve">Členské štáty čoraz častejšie </w:t>
            </w:r>
            <w:r w:rsidRPr="00515AA4">
              <w:rPr>
                <w:color w:val="000005"/>
              </w:rPr>
              <w:lastRenderedPageBreak/>
              <w:t xml:space="preserve">zavádzajú alebo zvažujú zavedenie vnútroštátnych právnych predpisov na predchádzanie sexuálnemu zneužívaniu detí online a boj proti nemu, najmä ukladaním požiadaviek poskytovateľom príslušných služieb informačnej spoločnosti. Vzhľadom na prirodzene cezhraničnú povahu internetu a poskytovania dotknutých služieb takéto navzájom odlišné vnútroštátne právne predpisy </w:t>
            </w:r>
            <w:r w:rsidRPr="00515AA4">
              <w:rPr>
                <w:b/>
                <w:bCs/>
                <w:i/>
                <w:iCs/>
                <w:color w:val="000005"/>
              </w:rPr>
              <w:t xml:space="preserve">môžu mať </w:t>
            </w:r>
            <w:r w:rsidRPr="00515AA4">
              <w:rPr>
                <w:color w:val="000005"/>
              </w:rPr>
              <w:t>priamy negatívny vplyv na vnútorný trh. V záujme zvýšenia právnej istoty, odstránenia prekážok pri poskytovaní služieb, ktoré vyplývajú z rozličných vnútroštátnych právnych predpisov, a zabezpečenia rovnakých podmienok na vnútornom trhu by sa mali na úrovni Únie stanoviť harmonizované nevyhnutné požiadavky.</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w:t>
            </w:r>
            <w:r w:rsidRPr="00515AA4">
              <w:tab/>
              <w:t xml:space="preserve">Toto nariadenie by preto malo stanovením jasných, jednotných a vyvážených pravidiel predchádzania sexuálnemu zneužívaniu detí a boja proti nemu účinným spôsobom, ktorý rešpektuje základné práva všetkých dotknutých strán, prispieť k riadnemu fungovaniu vnútorného trhu. </w:t>
            </w:r>
            <w:r w:rsidRPr="00515AA4">
              <w:rPr>
                <w:b/>
                <w:i/>
              </w:rPr>
              <w:t>Keďže povaha dotknutých služieb a technológií používaných na ich poskytovanie sa rýchlo mení, uvedené pravidlá by sa mali stanoviť technologicky neutrálnym a nadčasovým spôsobom, aby nebránili inovácii.</w:t>
            </w:r>
          </w:p>
        </w:tc>
        <w:tc>
          <w:tcPr>
            <w:tcW w:w="4876" w:type="dxa"/>
          </w:tcPr>
          <w:p w:rsidR="00884D74" w:rsidRPr="00515AA4" w:rsidRDefault="00884D74" w:rsidP="00BD1610">
            <w:pPr>
              <w:pStyle w:val="Normal6a"/>
            </w:pPr>
            <w:r w:rsidRPr="00515AA4">
              <w:rPr>
                <w:color w:val="000005"/>
              </w:rPr>
              <w:t>(4)</w:t>
            </w:r>
            <w:r w:rsidRPr="00515AA4">
              <w:rPr>
                <w:color w:val="000005"/>
              </w:rPr>
              <w:tab/>
              <w:t>Toto nariadenie by preto malo stanovením jasných, jednotných a vyvážených pravidiel predchádzania sexuálnemu zneužívaniu detí a boja proti nemu účinným spôsobom, ktorý rešpektuje základné práva všetkých dotknutých strán, prispieť k riadnemu fungovaniu vnútorného trhu.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lastRenderedPageBreak/>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w:t>
            </w:r>
            <w:r w:rsidRPr="00515AA4">
              <w:tab/>
              <w:t>Toto nariadenie by preto malo stanovením jasných, jednotných a vyvážených pravidiel predchádzania sexuálnemu zneužívaniu detí a boja proti nemu účinným spôsobom, ktorý rešpektuje základné práva všetkých dotknutých strán, prispieť k riadnemu fungovaniu vnútorného trhu. Keďže povaha dotknutých služieb a technológií používaných na ich poskytovanie sa rýchlo mení, uvedené pravidlá by sa mali stanoviť technologicky neutrálnym a nadčasovým spôsobom, aby</w:t>
            </w:r>
            <w:r w:rsidRPr="00515AA4">
              <w:rPr>
                <w:b/>
                <w:bCs/>
                <w:i/>
                <w:iCs/>
              </w:rPr>
              <w:t xml:space="preserve"> nebránili inovácii</w:t>
            </w:r>
            <w:r w:rsidRPr="00515AA4">
              <w:t>.</w:t>
            </w:r>
          </w:p>
        </w:tc>
        <w:tc>
          <w:tcPr>
            <w:tcW w:w="4876" w:type="dxa"/>
          </w:tcPr>
          <w:p w:rsidR="00884D74" w:rsidRPr="00515AA4" w:rsidRDefault="00884D74" w:rsidP="00BD1610">
            <w:pPr>
              <w:pStyle w:val="Normal6a"/>
            </w:pPr>
            <w:r w:rsidRPr="00515AA4">
              <w:rPr>
                <w:color w:val="000005"/>
              </w:rPr>
              <w:t>(4)</w:t>
            </w:r>
            <w:r w:rsidRPr="00515AA4">
              <w:rPr>
                <w:color w:val="000005"/>
              </w:rPr>
              <w:tab/>
              <w:t xml:space="preserve">Toto nariadenie by preto malo stanovením jasných, jednotných a vyvážených pravidiel predchádzania sexuálnemu zneužívaniu detí a boja proti nemu účinným </w:t>
            </w:r>
            <w:r w:rsidRPr="00515AA4">
              <w:rPr>
                <w:b/>
                <w:bCs/>
                <w:i/>
                <w:iCs/>
                <w:color w:val="000005"/>
              </w:rPr>
              <w:t xml:space="preserve">a primeraným </w:t>
            </w:r>
            <w:r w:rsidRPr="00515AA4">
              <w:rPr>
                <w:color w:val="000005"/>
              </w:rPr>
              <w:t xml:space="preserve">spôsobom, ktorý </w:t>
            </w:r>
            <w:r w:rsidRPr="00515AA4">
              <w:rPr>
                <w:b/>
                <w:bCs/>
                <w:i/>
                <w:iCs/>
                <w:color w:val="000005"/>
              </w:rPr>
              <w:t>je v súlade s vnútroštátnymi právnymi predpismi a</w:t>
            </w:r>
            <w:r w:rsidRPr="00515AA4">
              <w:rPr>
                <w:color w:val="000005"/>
              </w:rPr>
              <w:t xml:space="preserve"> rešpektuje základné práva všetkých dotknutých strán, prispieť k riadnemu fungovaniu vnútorného trhu. Keďže povaha dotknutých služieb a technológií používaných na ich poskytovanie sa rýchlo mení, uvedené pravidlá by sa mali stanoviť technologicky neutrálnym a nadčasovým spôsobom, aby </w:t>
            </w:r>
            <w:r w:rsidRPr="00515AA4">
              <w:rPr>
                <w:b/>
                <w:bCs/>
                <w:i/>
                <w:iCs/>
                <w:color w:val="000005"/>
              </w:rPr>
              <w:t>podnecovali vývoj inovatívnych nástrojov na boj proti sexuálnemu zneužívaniu detí</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w:t>
            </w:r>
            <w:r w:rsidRPr="00515AA4">
              <w:tab/>
              <w:t xml:space="preserve">Toto nariadenie by preto malo stanovením jasných, jednotných a vyvážených pravidiel predchádzania sexuálnemu zneužívaniu detí a boja proti nemu účinným spôsobom, ktorý rešpektuje základné práva všetkých dotknutých strán, prispieť k riadnemu fungovaniu vnútorného trhu. Keďže povaha dotknutých služieb a technológií používaných na ich poskytovanie sa rýchlo </w:t>
            </w:r>
            <w:r w:rsidRPr="00515AA4">
              <w:lastRenderedPageBreak/>
              <w:t>mení, uvedené pravidlá by sa mali stanoviť technologicky neutrálnym a nadčasovým spôsobom, aby nebránili inovácii.</w:t>
            </w:r>
          </w:p>
        </w:tc>
        <w:tc>
          <w:tcPr>
            <w:tcW w:w="4876" w:type="dxa"/>
          </w:tcPr>
          <w:p w:rsidR="00884D74" w:rsidRPr="00515AA4" w:rsidRDefault="00884D74" w:rsidP="00BD1610">
            <w:pPr>
              <w:pStyle w:val="Normal6a"/>
            </w:pPr>
            <w:r w:rsidRPr="00515AA4">
              <w:rPr>
                <w:color w:val="000005"/>
              </w:rPr>
              <w:lastRenderedPageBreak/>
              <w:t>(4)</w:t>
            </w:r>
            <w:r w:rsidRPr="00515AA4">
              <w:rPr>
                <w:color w:val="000005"/>
              </w:rPr>
              <w:tab/>
              <w:t>Toto nariadenie by preto malo stanovením jasných, jednotných a vyvážených pravidiel predchádzania sexuálnemu zneužívaniu detí a boja proti nemu účinným</w:t>
            </w:r>
            <w:r w:rsidRPr="00515AA4">
              <w:rPr>
                <w:b/>
                <w:bCs/>
                <w:i/>
                <w:iCs/>
                <w:color w:val="000005"/>
              </w:rPr>
              <w:t>, dobre cieleným a primeraným</w:t>
            </w:r>
            <w:r w:rsidRPr="00515AA4">
              <w:rPr>
                <w:color w:val="000005"/>
              </w:rPr>
              <w:t xml:space="preserve"> spôsobom, ktorý rešpektuje základné práva </w:t>
            </w:r>
            <w:r w:rsidRPr="00515AA4">
              <w:rPr>
                <w:b/>
                <w:bCs/>
                <w:i/>
                <w:iCs/>
                <w:color w:val="000005"/>
              </w:rPr>
              <w:t xml:space="preserve">a súkromie </w:t>
            </w:r>
            <w:r w:rsidRPr="00515AA4">
              <w:rPr>
                <w:color w:val="000005"/>
              </w:rPr>
              <w:t xml:space="preserve">všetkých dotknutých strán, prispieť k riadnemu fungovaniu vnútorného trhu. Keďže povaha dotknutých služieb a technológií </w:t>
            </w:r>
            <w:r w:rsidRPr="00515AA4">
              <w:rPr>
                <w:color w:val="000005"/>
              </w:rPr>
              <w:lastRenderedPageBreak/>
              <w:t>používaných na ich poskytovanie sa rýchlo mení, uvedené pravidlá by sa mali stanoviť technologicky neutrálnym a nadčasovým spôsobom, aby nebránili inovácii.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w:t>
            </w:r>
            <w:r w:rsidRPr="00515AA4">
              <w:tab/>
              <w:t xml:space="preserve">Toto nariadenie by preto malo stanovením jasných, jednotných a vyvážených pravidiel predchádzania sexuálnemu zneužívaniu detí a boja proti nemu účinným spôsobom, ktorý rešpektuje základné práva všetkých dotknutých strán, prispieť k riadnemu fungovaniu vnútorného trhu. Keďže povaha dotknutých služieb a technológií používaných na ich poskytovanie sa rýchlo mení, uvedené pravidlá by sa mali stanoviť technologicky neutrálnym a nadčasovým spôsobom, aby nebránili </w:t>
            </w:r>
            <w:r w:rsidRPr="00515AA4">
              <w:rPr>
                <w:b/>
                <w:bCs/>
                <w:i/>
                <w:iCs/>
              </w:rPr>
              <w:t>inovácii</w:t>
            </w:r>
            <w:r w:rsidRPr="00515AA4">
              <w:t>.</w:t>
            </w:r>
          </w:p>
        </w:tc>
        <w:tc>
          <w:tcPr>
            <w:tcW w:w="4876" w:type="dxa"/>
          </w:tcPr>
          <w:p w:rsidR="00884D74" w:rsidRPr="00515AA4" w:rsidRDefault="00884D74" w:rsidP="00BD1610">
            <w:pPr>
              <w:pStyle w:val="Normal6a"/>
            </w:pPr>
            <w:r w:rsidRPr="00515AA4">
              <w:rPr>
                <w:color w:val="000005"/>
              </w:rPr>
              <w:t>(4)</w:t>
            </w:r>
            <w:r w:rsidRPr="00515AA4">
              <w:rPr>
                <w:color w:val="000005"/>
              </w:rPr>
              <w:tab/>
              <w:t xml:space="preserve">Toto nariadenie by preto malo stanovením jasných, jednotných a vyvážených pravidiel predchádzania sexuálnemu zneužívaniu detí a boja proti nemu </w:t>
            </w:r>
            <w:r w:rsidRPr="00515AA4">
              <w:rPr>
                <w:b/>
                <w:bCs/>
                <w:i/>
                <w:iCs/>
                <w:color w:val="000005"/>
              </w:rPr>
              <w:t>preukázateľne a trvalo</w:t>
            </w:r>
            <w:r w:rsidRPr="00515AA4">
              <w:rPr>
                <w:color w:val="000005"/>
              </w:rPr>
              <w:t xml:space="preserve"> účinným spôsobom, ktorý rešpektuje základné práva všetkých dotknutých strán, prispieť k riadnemu fungovaniu vnútorného trhu. Keďže povaha dotknutých služieb a technológií používaných na ich poskytovanie sa rýchlo mení, uvedené pravidlá by sa mali stanoviť technologicky neutrálnym a nadčasovým spôsobom, aby nebránili </w:t>
            </w:r>
            <w:r w:rsidRPr="00515AA4">
              <w:rPr>
                <w:b/>
                <w:bCs/>
                <w:i/>
                <w:iCs/>
                <w:color w:val="000005"/>
              </w:rPr>
              <w:t>boju proti trestnej činnosti</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Maria Grapini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w:t>
            </w:r>
            <w:r w:rsidRPr="00515AA4">
              <w:tab/>
              <w:t xml:space="preserve">Toto nariadenie by preto malo stanovením jasných, jednotných a vyvážených pravidiel predchádzania sexuálnemu zneužívaniu detí </w:t>
            </w:r>
            <w:r w:rsidRPr="00515AA4">
              <w:rPr>
                <w:b/>
                <w:bCs/>
                <w:i/>
                <w:iCs/>
              </w:rPr>
              <w:t>a</w:t>
            </w:r>
            <w:r w:rsidRPr="00515AA4">
              <w:t xml:space="preserve"> boja proti </w:t>
            </w:r>
            <w:r w:rsidRPr="00515AA4">
              <w:lastRenderedPageBreak/>
              <w:t>nemu účinným spôsobom, ktorý rešpektuje základné práva všetkých dotknutých strán, prispieť k riadnemu fungovaniu vnútorného trhu. Keďže povaha dotknutých služieb a technológií používaných na ich poskytovanie sa rýchlo mení, uvedené pravidlá by sa mali stanoviť technologicky neutrálnym a nadčasovým spôsobom, aby nebránili inovácii.</w:t>
            </w:r>
          </w:p>
        </w:tc>
        <w:tc>
          <w:tcPr>
            <w:tcW w:w="4876" w:type="dxa"/>
          </w:tcPr>
          <w:p w:rsidR="00884D74" w:rsidRPr="00515AA4" w:rsidRDefault="00884D74" w:rsidP="00BD1610">
            <w:pPr>
              <w:pStyle w:val="Normal6a"/>
            </w:pPr>
            <w:r w:rsidRPr="00515AA4">
              <w:rPr>
                <w:color w:val="000005"/>
              </w:rPr>
              <w:lastRenderedPageBreak/>
              <w:t>(4)</w:t>
            </w:r>
            <w:r w:rsidRPr="00515AA4">
              <w:rPr>
                <w:color w:val="000005"/>
              </w:rPr>
              <w:tab/>
              <w:t>Toto nariadenie by preto malo stanovením jasných, jednotných a vyvážených pravidiel predchádzania sexuálnemu zneužívaniu detí</w:t>
            </w:r>
            <w:r w:rsidRPr="00515AA4">
              <w:rPr>
                <w:b/>
                <w:bCs/>
                <w:i/>
                <w:iCs/>
                <w:color w:val="000005"/>
              </w:rPr>
              <w:t>,</w:t>
            </w:r>
            <w:r w:rsidRPr="00515AA4">
              <w:rPr>
                <w:color w:val="000005"/>
              </w:rPr>
              <w:t xml:space="preserve"> boja proti </w:t>
            </w:r>
            <w:r w:rsidRPr="00515AA4">
              <w:rPr>
                <w:color w:val="000005"/>
              </w:rPr>
              <w:lastRenderedPageBreak/>
              <w:t xml:space="preserve">nemu </w:t>
            </w:r>
            <w:r w:rsidRPr="00515AA4">
              <w:rPr>
                <w:b/>
                <w:bCs/>
                <w:i/>
                <w:iCs/>
                <w:color w:val="000005"/>
              </w:rPr>
              <w:t xml:space="preserve">a jeho oznamovania </w:t>
            </w:r>
            <w:r w:rsidRPr="00515AA4">
              <w:rPr>
                <w:color w:val="000005"/>
              </w:rPr>
              <w:t>účinným spôsobom, ktorý rešpektuje základné práva všetkých dotknutých strán, prispieť k riadnemu fungovaniu vnútorného trhu. Keďže povaha dotknutých služieb a technológií používaných na ich poskytovanie sa rýchlo mení, uvedené pravidlá by sa mali stanoviť technologicky neutrálnym a nadčasovým spôsobom, aby nebránili inovácii.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{RO}</w:t>
      </w:r>
      <w:r w:rsidRPr="00515AA4">
        <w:t>ro</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(4a)</w:t>
            </w:r>
            <w:r w:rsidRPr="00515AA4">
              <w:rPr>
                <w:color w:val="000005"/>
              </w:rPr>
              <w:tab/>
            </w:r>
            <w:r w:rsidRPr="00515AA4">
              <w:rPr>
                <w:b/>
                <w:i/>
                <w:color w:val="000005"/>
              </w:rPr>
              <w:t xml:space="preserve">Na zabezpečenie úplného dosiahnutia cieľov tohto nariadenia by členské štáty mali vo svojich školách a vzdelávacích inštitúciách zaviesť a vykonávať stratégie prevencie a osvetové kampane. Centrum EÚ a koordinačné orgány by mali v úzkej spolupráci s príslušnými zainteresovanými stranami, ako sú orgány presadzovania práva a existujúce horúce linky v celej Únii, vypracovať techniky prevencie s cieľom predchádzať sexuálnemu zneužívaniu detí a bojovať proti nemu. Je dôležité, aby sa digitálne zručnosti a kompetencie vrátane mediálnej gramotnosti uznávali ako povinná zručnosť a základná súčasť vzdelávania so zameraním na vzdelávanie detí, rodičov a pedagógov a širokej verejnosti o bezpečnosti na internete vrátane online rodičovskej kontroly a o tom, ako rozpoznať a nahlasovať online kontaktovanie. Únia a jej členské štáty by mali vyčleniť viac investícií do vzdelávania a odbornej prípravy s cieľom zabezpečiť digitálnu gramotnosť vrátane ochrany pred šikanovaním a </w:t>
            </w:r>
            <w:r w:rsidRPr="00515AA4">
              <w:rPr>
                <w:b/>
                <w:i/>
                <w:color w:val="000005"/>
              </w:rPr>
              <w:lastRenderedPageBreak/>
              <w:t>kybernetickým šikanovaním v školách pre deti rôznych vekových skupín.</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Annika Bruna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(4a)</w:t>
            </w:r>
            <w:r w:rsidRPr="00515AA4">
              <w:rPr>
                <w:color w:val="000005"/>
              </w:rPr>
              <w:tab/>
            </w:r>
            <w:r w:rsidRPr="00515AA4">
              <w:rPr>
                <w:b/>
                <w:i/>
                <w:color w:val="000005"/>
              </w:rPr>
              <w:t>Ochrana detí online nesmie vylučovať rešpektovanie súkromia používateľa. Návrh nesmie ukladať všeobecnú kontrolnú povinnosť, ale kontrolu v osobitných prípadoch v závislosti od príslušného rizika.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{FR}</w:t>
      </w:r>
      <w:r w:rsidRPr="00515AA4">
        <w:t>fr</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w:t>
            </w:r>
            <w:r w:rsidRPr="00515AA4">
              <w:tab/>
              <w:t>Na dosiahnutie cieľov tohto nariadenia by sa ním mali pokryť poskytovatelia služieb, ktoré môžu byť potenciálne zneužité na účely sexuálneho zneužívania detí online. Vzhľadom na čoraz častejšie zneužívanie takýchto služieb na uvedený účel by mali zahŕňať verejne dostupné interpersonálne komunikačné služby</w:t>
            </w:r>
            <w:r w:rsidRPr="00515AA4">
              <w:rPr>
                <w:b/>
                <w:bCs/>
                <w:i/>
                <w:iCs/>
              </w:rPr>
              <w:t>, ako sú služby odosielania správ a webmailové služby, pokiaľ sú verejne dostupné</w:t>
            </w:r>
            <w:r w:rsidRPr="00515AA4">
              <w:t xml:space="preserve">. </w:t>
            </w:r>
            <w:r w:rsidRPr="00515AA4">
              <w:rPr>
                <w:b/>
                <w:i/>
              </w:rPr>
              <w:t xml:space="preserve">Keďže služby, ktoré umožňujú priamu interpersonálnu a interaktívnu výmenu informácií len ako vedľajšiu doplnkovú funkciu neoddeliteľne spojenú s inou službou, ako </w:t>
            </w:r>
            <w:r w:rsidRPr="00515AA4">
              <w:rPr>
                <w:b/>
                <w:i/>
              </w:rPr>
              <w:lastRenderedPageBreak/>
              <w:t>je chat a podobné funkcie v rámci hier, zdieľania obrázkov a hosťovania videí, sú rovnako ohrozené zneužitím, toto nariadenie by sa 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w:t>
            </w:r>
          </w:p>
        </w:tc>
        <w:tc>
          <w:tcPr>
            <w:tcW w:w="4876" w:type="dxa"/>
          </w:tcPr>
          <w:p w:rsidR="00884D74" w:rsidRPr="00515AA4" w:rsidRDefault="00884D74" w:rsidP="00BD1610">
            <w:pPr>
              <w:pStyle w:val="Normal6a"/>
            </w:pPr>
            <w:r w:rsidRPr="00515AA4">
              <w:rPr>
                <w:color w:val="000005"/>
              </w:rPr>
              <w:lastRenderedPageBreak/>
              <w:t>(5)</w:t>
            </w:r>
            <w:r w:rsidRPr="00515AA4">
              <w:rPr>
                <w:color w:val="000005"/>
              </w:rPr>
              <w:tab/>
              <w:t xml:space="preserve">Na dosiahnutie cieľov tohto nariadenia by sa ním mali pokryť poskytovatelia služieb, ktoré môžu byť potenciálne zneužité na účely sexuálneho zneužívania detí online. Vzhľadom na čoraz častejšie zneužívanie takýchto služieb na uvedený účel by mali zahŕňať verejne dostupné interpersonálne komunikačné služby </w:t>
            </w:r>
            <w:r w:rsidRPr="00515AA4">
              <w:rPr>
                <w:b/>
                <w:bCs/>
                <w:i/>
                <w:iCs/>
                <w:color w:val="000005"/>
              </w:rPr>
              <w:t>nezávislé od číslovania</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Sara Skyttedal, David Lega, Andrey Kovatchev, Tomáš Zdechovský, Stefan Berger, Christian Doleschal, Helmut Geuking, Ivan Štefanec, Peter Pollák, Johan Nissinen, Karen Melchior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w:t>
            </w:r>
            <w:r w:rsidRPr="00515AA4">
              <w:tab/>
              <w:t xml:space="preserve">Na dosiahnutie cieľov tohto nariadenia by sa ním mali pokryť poskytovatelia služieb, ktoré môžu byť potenciálne zneužité na účely sexuálneho zneužívania detí online. Vzhľadom na čoraz častejšie zneužívanie takýchto služieb na uvedený účel by mali zahŕňať verejne dostupné interpersonálne komunikačné služby,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rovnako ohrozené zneužitím, toto nariadenie by sa </w:t>
            </w:r>
            <w:r w:rsidRPr="00515AA4">
              <w:lastRenderedPageBreak/>
              <w:t>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w:t>
            </w:r>
          </w:p>
        </w:tc>
        <w:tc>
          <w:tcPr>
            <w:tcW w:w="4876" w:type="dxa"/>
          </w:tcPr>
          <w:p w:rsidR="00884D74" w:rsidRPr="00515AA4" w:rsidRDefault="00884D74" w:rsidP="00BD1610">
            <w:pPr>
              <w:pStyle w:val="Normal6a"/>
            </w:pPr>
            <w:r w:rsidRPr="00515AA4">
              <w:rPr>
                <w:color w:val="000005"/>
              </w:rPr>
              <w:lastRenderedPageBreak/>
              <w:t>(5)</w:t>
            </w:r>
            <w:r w:rsidRPr="00515AA4">
              <w:rPr>
                <w:color w:val="000005"/>
              </w:rPr>
              <w:tab/>
              <w:t xml:space="preserve">Na dosiahnutie cieľov tohto nariadenia by sa ním mali pokryť poskytovatelia služieb, ktoré môžu byť potenciálne zneužité na účely sexuálneho zneužívania detí online. Vzhľadom na čoraz častejšie zneužívanie takýchto služieb na uvedený účel by mali zahŕňať verejne dostupné interpersonálne komunikačné služby,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rovnako ohrozené zneužitím, toto nariadenie by sa </w:t>
            </w:r>
            <w:r w:rsidRPr="00515AA4">
              <w:rPr>
                <w:color w:val="000005"/>
              </w:rPr>
              <w:lastRenderedPageBreak/>
              <w:t xml:space="preserve">malo vzťahovať aj na ne. </w:t>
            </w:r>
            <w:r w:rsidRPr="00515AA4">
              <w:rPr>
                <w:b/>
                <w:i/>
                <w:color w:val="000005"/>
              </w:rPr>
              <w:t>Malo by sa vzťahovať aj na internetové vyhľadávače a ďalšie služby umelej inteligencie.</w:t>
            </w:r>
            <w:r w:rsidRPr="00515AA4">
              <w:rPr>
                <w:color w:val="000005"/>
              </w:rPr>
              <w:t xml:space="preserv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w:t>
            </w:r>
            <w:r w:rsidRPr="00515AA4">
              <w:rPr>
                <w:b/>
                <w:bCs/>
                <w:i/>
                <w:iCs/>
                <w:color w:val="000005"/>
              </w:rPr>
              <w:t xml:space="preserve">a cielene </w:t>
            </w:r>
            <w:r w:rsidRPr="00515AA4">
              <w:rPr>
                <w:color w:val="000005"/>
              </w:rPr>
              <w:t xml:space="preserve">odlíšiť. </w:t>
            </w:r>
            <w:r w:rsidRPr="00515AA4">
              <w:rPr>
                <w:b/>
                <w:i/>
                <w:color w:val="000005"/>
              </w:rPr>
              <w:t>Vzhľadom na základný význam práva na rešpektovanie súkromného života a práva na ochranu osobných údajov, ktoré zaručuje Charta základných práv, by sa žiadne ustanovenie tohto nariadenia nemalo vykladať ako zákaz obsahu a komunikácie šifrovanej medzi koncovými alebo narušenie ich integrity a dôvernosti.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Integrita a dôvernosť obsahu a komunikácie šifrovanej medzi koncovými zariadeniami sú prvky nevyhnutné pre dôvernosť digitálnej korešpondencie a teda sú predpokladom práva na rešpektovanie súkromného a rodinného života a práva na ochranu osobných údajov, ako sú zakotvené v článkoch 7 a 8 Charty základných práv Európskej únie (2000/C364/01). Skenovanie na strane klienta s únikmi cez bočné kanály je príkladom postupu, ktorý síce nemusí nevyhnutne „oslabiť“ šifrovanie medzi koncovými zariadeniami, ale aj tak vystavuje integritu a dôvernosť šifrovaného obsahu a komunikácie medzi koncovými zriadeniami riziku.</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309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w:t>
            </w:r>
            <w:r w:rsidRPr="00515AA4">
              <w:tab/>
              <w:t xml:space="preserve">Na dosiahnutie cieľov tohto nariadenia by sa ním mali pokryť poskytovatelia služieb, ktoré môžu byť </w:t>
            </w:r>
            <w:r w:rsidRPr="00515AA4">
              <w:lastRenderedPageBreak/>
              <w:t>potenciálne zneužité na účely sexuálneho zneužívania detí online. Vzhľadom na čoraz častejšie zneužívanie takýchto služieb na uvedený účel by mali zahŕňať verejne dostupné interpersonálne komunikačné služby,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rovnako ohrozené zneužitím, toto nariadenie by sa 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w:t>
            </w:r>
          </w:p>
        </w:tc>
        <w:tc>
          <w:tcPr>
            <w:tcW w:w="4876" w:type="dxa"/>
          </w:tcPr>
          <w:p w:rsidR="00884D74" w:rsidRPr="00515AA4" w:rsidRDefault="00884D74" w:rsidP="00BD1610">
            <w:pPr>
              <w:pStyle w:val="Normal6a"/>
            </w:pPr>
            <w:r w:rsidRPr="00515AA4">
              <w:rPr>
                <w:color w:val="000005"/>
              </w:rPr>
              <w:lastRenderedPageBreak/>
              <w:t>(5)</w:t>
            </w:r>
            <w:r w:rsidRPr="00515AA4">
              <w:rPr>
                <w:color w:val="000005"/>
              </w:rPr>
              <w:tab/>
              <w:t xml:space="preserve">Na dosiahnutie cieľov tohto nariadenia by sa ním mali pokryť poskytovatelia služieb, ktoré môžu byť </w:t>
            </w:r>
            <w:r w:rsidRPr="00515AA4">
              <w:rPr>
                <w:color w:val="000005"/>
              </w:rPr>
              <w:lastRenderedPageBreak/>
              <w:t xml:space="preserve">potenciálne zneužité na účely sexuálneho zneužívania detí online. Vzhľadom na čoraz častejšie zneužívanie takýchto služieb na uvedený účel by mali zahŕňať verejne dostupné interpersonálne komunikačné služby,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rovnako ohrozené zneužitím, toto nariadenie by sa 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 </w:t>
            </w:r>
            <w:r w:rsidRPr="00515AA4">
              <w:rPr>
                <w:b/>
                <w:bCs/>
                <w:i/>
                <w:iCs/>
                <w:color w:val="000005"/>
              </w:rPr>
              <w:t>bez zníženia noriem v oblasti ochrany detí</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w:t>
            </w:r>
            <w:r w:rsidRPr="00515AA4">
              <w:tab/>
              <w:t xml:space="preserve">Na dosiahnutie cieľov tohto nariadenia by sa ním mali pokryť poskytovatelia služieb, ktoré </w:t>
            </w:r>
            <w:r w:rsidRPr="00515AA4">
              <w:rPr>
                <w:b/>
                <w:bCs/>
                <w:i/>
                <w:iCs/>
              </w:rPr>
              <w:t>môžu byť potenciálne zneužité</w:t>
            </w:r>
            <w:r w:rsidRPr="00515AA4">
              <w:t xml:space="preserve"> na účely sexuálneho zneužívania detí online. Vzhľadom na čoraz častejšie zneužívanie takýchto služieb na uvedený účel by </w:t>
            </w:r>
            <w:r w:rsidRPr="00515AA4">
              <w:rPr>
                <w:b/>
                <w:bCs/>
                <w:i/>
                <w:iCs/>
              </w:rPr>
              <w:t>mali</w:t>
            </w:r>
            <w:r w:rsidRPr="00515AA4">
              <w:rPr>
                <w:b/>
                <w:bCs/>
              </w:rPr>
              <w:t xml:space="preserve"> </w:t>
            </w:r>
            <w:r w:rsidRPr="00515AA4">
              <w:t xml:space="preserve">zahŕňať </w:t>
            </w:r>
            <w:r w:rsidRPr="00515AA4">
              <w:lastRenderedPageBreak/>
              <w:t xml:space="preserve">verejne dostupné interpersonálne komunikačné služby,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w:t>
            </w:r>
            <w:r w:rsidRPr="00515AA4">
              <w:rPr>
                <w:b/>
                <w:bCs/>
                <w:i/>
                <w:iCs/>
              </w:rPr>
              <w:t>rovnako</w:t>
            </w:r>
            <w:r w:rsidRPr="00515AA4">
              <w:t xml:space="preserve"> ohrozené zneužitím, toto nariadenie by sa 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w:t>
            </w:r>
          </w:p>
        </w:tc>
        <w:tc>
          <w:tcPr>
            <w:tcW w:w="4876" w:type="dxa"/>
          </w:tcPr>
          <w:p w:rsidR="00884D74" w:rsidRPr="00515AA4" w:rsidRDefault="00884D74" w:rsidP="00BD1610">
            <w:pPr>
              <w:pStyle w:val="Normal6a"/>
            </w:pPr>
            <w:r w:rsidRPr="00515AA4">
              <w:rPr>
                <w:color w:val="000005"/>
              </w:rPr>
              <w:lastRenderedPageBreak/>
              <w:t>(5)</w:t>
            </w:r>
            <w:r w:rsidRPr="00515AA4">
              <w:rPr>
                <w:color w:val="000005"/>
              </w:rPr>
              <w:tab/>
              <w:t xml:space="preserve">Na dosiahnutie cieľov tohto nariadenia by sa ním mali pokryť poskytovatelia služieb, ktoré </w:t>
            </w:r>
            <w:r w:rsidRPr="00515AA4">
              <w:rPr>
                <w:b/>
                <w:bCs/>
                <w:i/>
                <w:iCs/>
                <w:color w:val="000005"/>
              </w:rPr>
              <w:t xml:space="preserve">sa vo významnej miere zneužívajú </w:t>
            </w:r>
            <w:r w:rsidRPr="00515AA4">
              <w:rPr>
                <w:color w:val="000005"/>
              </w:rPr>
              <w:t xml:space="preserve">na účely sexuálneho zneužívania detí online. Vzhľadom na čoraz častejšie zneužívanie takýchto služieb na uvedený účel by </w:t>
            </w:r>
            <w:r w:rsidRPr="00515AA4">
              <w:rPr>
                <w:b/>
                <w:bCs/>
                <w:i/>
                <w:iCs/>
                <w:color w:val="000005"/>
              </w:rPr>
              <w:t>mohli</w:t>
            </w:r>
            <w:r w:rsidRPr="00515AA4">
              <w:rPr>
                <w:color w:val="000005"/>
              </w:rPr>
              <w:t xml:space="preserve"> </w:t>
            </w:r>
            <w:r w:rsidRPr="00515AA4">
              <w:rPr>
                <w:color w:val="000005"/>
              </w:rPr>
              <w:lastRenderedPageBreak/>
              <w:t xml:space="preserve">zahŕňať verejne dostupné interpersonálne komunikačné služby </w:t>
            </w:r>
            <w:r w:rsidRPr="00515AA4">
              <w:rPr>
                <w:b/>
                <w:bCs/>
                <w:i/>
                <w:iCs/>
                <w:color w:val="000005"/>
              </w:rPr>
              <w:t>nezávislé od číslovania</w:t>
            </w:r>
            <w:r w:rsidRPr="00515AA4">
              <w:rPr>
                <w:color w:val="000005"/>
              </w:rPr>
              <w:t xml:space="preserve">,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w:t>
            </w:r>
            <w:r w:rsidRPr="00515AA4">
              <w:rPr>
                <w:b/>
                <w:bCs/>
                <w:i/>
                <w:iCs/>
                <w:color w:val="000005"/>
              </w:rPr>
              <w:t xml:space="preserve">tiež </w:t>
            </w:r>
            <w:r w:rsidRPr="00515AA4">
              <w:rPr>
                <w:color w:val="000005"/>
              </w:rPr>
              <w:t>ohrozené zneužitím, toto nariadenie by sa 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Je nelogické hovoriť o rôznych rizikách a rovnakých rizikách, keď ide o rovnaký rozsah služieb.</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w:t>
            </w:r>
            <w:r w:rsidRPr="00515AA4">
              <w:tab/>
              <w:t xml:space="preserve">Na dosiahnutie cieľov tohto nariadenia by sa ním mali pokryť poskytovatelia služieb, ktoré môžu byť potenciálne zneužité na účely sexuálneho zneužívania detí online. Vzhľadom na čoraz častejšie zneužívanie takýchto služieb na uvedený účel by mali zahŕňať </w:t>
            </w:r>
            <w:r w:rsidRPr="00515AA4">
              <w:lastRenderedPageBreak/>
              <w:t>verejne dostupné interpersonálne komunikačné služby,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rovnako ohrozené zneužitím, toto nariadenie by sa 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w:t>
            </w:r>
          </w:p>
        </w:tc>
        <w:tc>
          <w:tcPr>
            <w:tcW w:w="4876" w:type="dxa"/>
          </w:tcPr>
          <w:p w:rsidR="00884D74" w:rsidRPr="00515AA4" w:rsidRDefault="00884D74" w:rsidP="00BD1610">
            <w:pPr>
              <w:pStyle w:val="Normal6a"/>
            </w:pPr>
            <w:r w:rsidRPr="00515AA4">
              <w:rPr>
                <w:color w:val="000005"/>
              </w:rPr>
              <w:lastRenderedPageBreak/>
              <w:t>(5)</w:t>
            </w:r>
            <w:r w:rsidRPr="00515AA4">
              <w:rPr>
                <w:color w:val="000005"/>
              </w:rPr>
              <w:tab/>
              <w:t xml:space="preserve">Na dosiahnutie cieľov tohto nariadenia by sa ním mali pokryť poskytovatelia služieb, ktoré môžu byť potenciálne zneužité na účely sexuálneho zneužívania detí online. Vzhľadom na čoraz častejšie zneužívanie takýchto služieb na uvedený účel by mali zahŕňať </w:t>
            </w:r>
            <w:r w:rsidRPr="00515AA4">
              <w:rPr>
                <w:color w:val="000005"/>
              </w:rPr>
              <w:lastRenderedPageBreak/>
              <w:t xml:space="preserve">verejne dostupné interpersonálne komunikačné služby </w:t>
            </w:r>
            <w:r w:rsidRPr="00515AA4">
              <w:rPr>
                <w:b/>
                <w:bCs/>
                <w:i/>
                <w:iCs/>
                <w:color w:val="000005"/>
              </w:rPr>
              <w:t>nezávislé od číslovania</w:t>
            </w:r>
            <w:r w:rsidRPr="00515AA4">
              <w:rPr>
                <w:color w:val="000005"/>
              </w:rPr>
              <w:t>, ako sú služby odosielania správ a webmailové služby, pokiaľ sú verejne dostupné. Keďže služby, ktoré umožňujú priamu interpersonálnu a interaktívnu výmenu informácií len ako vedľajšiu doplnkovú funkciu neoddeliteľne spojenú s inou službou, ako je chat a podobné funkcie v rámci hier, zdieľania obrázkov a hosťovania videí, sú rovnako ohrozené zneužitím, toto nariadenie by sa malo vzťahovať aj na ne. Vzhľadom na prirodzené rozdiely medzi rôznymi príslušnými službami informačnej spoločnosti, na ktoré sa vzťahuje toto nariadenie, a na rozdielne súvisiace riziká zneužívania uvedených služieb na účely sexuálneho zneužívania detí online a na rozdielnu schopnosť dotknutých poskytovateľov predchádzať takémuto zneužívaniu a bojovať proti nemu by sa povinnosti ukladané poskytovateľom uvedených služieb mali primerane odlíšiť.</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w:t>
            </w:r>
            <w:r w:rsidRPr="00515AA4">
              <w:tab/>
              <w:t xml:space="preserve">Súčasťou sexuálneho zneužívania detí online je často zneužívanie služieb informačnej spoločnosti, ktoré v Únii ponúkajú poskytovatelia so sídlom v tretích krajinách. S cieľom zabezpečiť účinnosť pravidiel stanovených v tomto nariadení </w:t>
            </w:r>
            <w:r w:rsidRPr="00515AA4">
              <w:rPr>
                <w:b/>
                <w:bCs/>
                <w:i/>
                <w:iCs/>
              </w:rPr>
              <w:t>a rovnaké podmienky na vnútornom trhu</w:t>
            </w:r>
            <w:r w:rsidRPr="00515AA4">
              <w:t xml:space="preserve"> by sa uvedené pravidlá mali vzťahovať na všetkých poskytovateľov, ktorí ponúkajú služby v Únii, bez ohľadu na sídlo alebo miesto pobytu, pokiaľ je u nich preukázaná </w:t>
            </w:r>
            <w:r w:rsidRPr="00515AA4">
              <w:lastRenderedPageBreak/>
              <w:t>podstatná väzba s Úniou.</w:t>
            </w:r>
          </w:p>
        </w:tc>
        <w:tc>
          <w:tcPr>
            <w:tcW w:w="4876" w:type="dxa"/>
          </w:tcPr>
          <w:p w:rsidR="00884D74" w:rsidRPr="00515AA4" w:rsidRDefault="00884D74" w:rsidP="00BD1610">
            <w:pPr>
              <w:pStyle w:val="Normal6a"/>
            </w:pPr>
            <w:r w:rsidRPr="00515AA4">
              <w:rPr>
                <w:color w:val="000005"/>
              </w:rPr>
              <w:lastRenderedPageBreak/>
              <w:t>(6)</w:t>
            </w:r>
            <w:r w:rsidRPr="00515AA4">
              <w:rPr>
                <w:color w:val="000005"/>
              </w:rPr>
              <w:tab/>
              <w:t>Súčasťou sexuálneho zneužívania detí online je často zneužívanie služieb informačnej spoločnosti, ktoré v Únii ponúkajú poskytovatelia so sídlom v tretích krajinách. S cieľom zabezpečiť účinnosť pravidiel stanovených v tomto nariadení by sa uvedené pravidlá mali vzťahovať na všetkých poskytovateľov, ktorí ponúkajú služby v Únii, bez ohľadu na sídlo alebo miesto pobytu, pokiaľ je u nich preukázaná podstatná väzba s Úniou.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w:t>
            </w:r>
            <w:r w:rsidRPr="00515AA4">
              <w:tab/>
              <w:t xml:space="preserve">Súčasťou sexuálneho zneužívania detí online </w:t>
            </w:r>
            <w:r w:rsidRPr="00515AA4">
              <w:rPr>
                <w:b/>
                <w:bCs/>
                <w:i/>
                <w:iCs/>
              </w:rPr>
              <w:t>je často</w:t>
            </w:r>
            <w:r w:rsidRPr="00515AA4">
              <w:t xml:space="preserve"> zneužívanie služieb informačnej spoločnosti, ktoré v Únii ponúkajú poskytovatelia so sídlom v tretích krajinách. S cieľom zabezpečiť účinnosť pravidiel stanovených v tomto nariadení a rovnaké podmienky na vnútornom trhu by sa uvedené pravidlá mali vzťahovať na všetkých poskytovateľov, ktorí ponúkajú služby v Únii, bez ohľadu na sídlo alebo miesto pobytu, pokiaľ je u nich preukázaná podstatná väzba s Úniou.</w:t>
            </w:r>
          </w:p>
        </w:tc>
        <w:tc>
          <w:tcPr>
            <w:tcW w:w="4876" w:type="dxa"/>
          </w:tcPr>
          <w:p w:rsidR="00884D74" w:rsidRPr="00515AA4" w:rsidRDefault="00884D74" w:rsidP="00BD1610">
            <w:pPr>
              <w:pStyle w:val="Normal6a"/>
            </w:pPr>
            <w:r w:rsidRPr="00515AA4">
              <w:rPr>
                <w:color w:val="000005"/>
              </w:rPr>
              <w:t>(6)</w:t>
            </w:r>
            <w:r w:rsidRPr="00515AA4">
              <w:rPr>
                <w:color w:val="000005"/>
              </w:rPr>
              <w:tab/>
              <w:t xml:space="preserve">Súčasťou sexuálneho zneužívania detí online </w:t>
            </w:r>
            <w:r w:rsidRPr="00515AA4">
              <w:rPr>
                <w:b/>
                <w:bCs/>
                <w:i/>
                <w:iCs/>
                <w:color w:val="000005"/>
              </w:rPr>
              <w:t>môže byť aj</w:t>
            </w:r>
            <w:r w:rsidRPr="00515AA4">
              <w:rPr>
                <w:color w:val="000005"/>
              </w:rPr>
              <w:t xml:space="preserve"> zneužívanie služieb informačnej spoločnosti, ktoré v Únii ponúkajú poskytovatelia so sídlom v tretích krajinách. S cieľom zabezpečiť účinnosť pravidiel stanovených v tomto nariadení a rovnaké podmienky na vnútornom trhu by sa uvedené pravidlá mali vzťahovať na všetkých poskytovateľov, ktorí ponúkajú služby v Únii, bez ohľadu na sídlo alebo miesto pobytu, pokiaľ je u nich preukázaná podstatná väzba s Úniou.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w:t>
            </w:r>
            <w:r w:rsidRPr="00515AA4">
              <w:tab/>
              <w:t>Týmto nariadením by nemali byť dotknuté pravidlá vyplývajúce z iných aktov Únie, najmä zo smernice Európskeho parlamentu a Rady 2011/93</w:t>
            </w:r>
            <w:r w:rsidRPr="00515AA4">
              <w:rPr>
                <w:vertAlign w:val="superscript"/>
              </w:rPr>
              <w:t>38</w:t>
            </w:r>
            <w:r w:rsidRPr="00515AA4">
              <w:t>, smernice Európskeho parlamentu a Rady 2000/31/ES</w:t>
            </w:r>
            <w:r w:rsidRPr="00515AA4">
              <w:rPr>
                <w:vertAlign w:val="superscript"/>
              </w:rPr>
              <w:t>39</w:t>
            </w:r>
            <w:r w:rsidRPr="00515AA4">
              <w:t xml:space="preserve"> a z nariadenia Európskeho parlamentu a Rady (EÚ)</w:t>
            </w:r>
            <w:r w:rsidRPr="00515AA4">
              <w:rPr>
                <w:b/>
                <w:bCs/>
                <w:i/>
                <w:iCs/>
              </w:rPr>
              <w:t>…/…</w:t>
            </w:r>
            <w:r w:rsidRPr="00515AA4">
              <w:rPr>
                <w:vertAlign w:val="superscript"/>
              </w:rPr>
              <w:t>40</w:t>
            </w:r>
            <w:r w:rsidRPr="00515AA4">
              <w:t xml:space="preserve"> [o jednotnom trhu s digitálnymi službami </w:t>
            </w:r>
            <w:r w:rsidRPr="00515AA4">
              <w:lastRenderedPageBreak/>
              <w:t>(akt o digitálnych službách) a o zmene smernice 2000/31/ES], zo smernice Európskeho parlamentu a Rady 2010/13/EÚ</w:t>
            </w:r>
            <w:r w:rsidRPr="00515AA4">
              <w:rPr>
                <w:vertAlign w:val="superscript"/>
              </w:rPr>
              <w:t>41</w:t>
            </w:r>
            <w:r w:rsidRPr="00515AA4">
              <w:t xml:space="preserve">, </w:t>
            </w:r>
            <w:r w:rsidRPr="00515AA4">
              <w:rPr>
                <w:b/>
                <w:bCs/>
                <w:i/>
                <w:iCs/>
              </w:rPr>
              <w:t>,</w:t>
            </w:r>
            <w:r w:rsidRPr="00515AA4">
              <w:t xml:space="preserve"> z nariadenia Európskeho parlamentu a Rady (EÚ) 2016/679</w:t>
            </w:r>
            <w:r w:rsidRPr="00515AA4">
              <w:rPr>
                <w:vertAlign w:val="superscript"/>
              </w:rPr>
              <w:t>42</w:t>
            </w:r>
            <w:r w:rsidRPr="00515AA4">
              <w:t xml:space="preserve"> a zo smernice Európskeho parlamentu a Rady 2002/58/ES</w:t>
            </w:r>
            <w:r w:rsidRPr="00515AA4">
              <w:rPr>
                <w:vertAlign w:val="superscript"/>
              </w:rPr>
              <w:t>43</w:t>
            </w:r>
            <w:r w:rsidRPr="00515AA4">
              <w:t>.</w:t>
            </w:r>
          </w:p>
        </w:tc>
        <w:tc>
          <w:tcPr>
            <w:tcW w:w="4876" w:type="dxa"/>
          </w:tcPr>
          <w:p w:rsidR="00884D74" w:rsidRPr="00515AA4" w:rsidRDefault="00884D74" w:rsidP="00BD1610">
            <w:pPr>
              <w:pStyle w:val="Normal6a"/>
            </w:pPr>
            <w:r w:rsidRPr="00515AA4">
              <w:rPr>
                <w:color w:val="000005"/>
              </w:rPr>
              <w:lastRenderedPageBreak/>
              <w:t>(7)</w:t>
            </w:r>
            <w:r w:rsidRPr="00515AA4">
              <w:rPr>
                <w:color w:val="000005"/>
              </w:rPr>
              <w:tab/>
              <w:t>Týmto nariadením by nemali byť dotknuté pravidlá vyplývajúce z iných aktov Únie, najmä zo smernice Európskeho parlamentu a Rady 2011/93</w:t>
            </w:r>
            <w:r w:rsidRPr="00515AA4">
              <w:rPr>
                <w:color w:val="000005"/>
                <w:vertAlign w:val="superscript"/>
              </w:rPr>
              <w:t>38</w:t>
            </w:r>
            <w:r w:rsidRPr="00515AA4">
              <w:rPr>
                <w:color w:val="000005"/>
              </w:rPr>
              <w:t>, smernice Európskeho parlamentu a Rady 2000/31/ES</w:t>
            </w:r>
            <w:r w:rsidRPr="00515AA4">
              <w:rPr>
                <w:color w:val="000005"/>
                <w:vertAlign w:val="superscript"/>
              </w:rPr>
              <w:t>39</w:t>
            </w:r>
            <w:r w:rsidRPr="00515AA4">
              <w:rPr>
                <w:color w:val="000005"/>
              </w:rPr>
              <w:t xml:space="preserve"> a z nariadenia Európskeho parlamentu a Rady (EÚ) </w:t>
            </w:r>
            <w:r w:rsidRPr="00515AA4">
              <w:rPr>
                <w:b/>
                <w:bCs/>
                <w:i/>
                <w:iCs/>
                <w:color w:val="000005"/>
              </w:rPr>
              <w:t>2022/2065</w:t>
            </w:r>
            <w:r w:rsidRPr="00515AA4">
              <w:rPr>
                <w:color w:val="000005"/>
                <w:vertAlign w:val="superscript"/>
              </w:rPr>
              <w:t>40</w:t>
            </w:r>
            <w:r w:rsidRPr="00515AA4">
              <w:rPr>
                <w:color w:val="000005"/>
              </w:rPr>
              <w:t xml:space="preserve"> [o jednotnom trhu s digitálnymi službami </w:t>
            </w:r>
            <w:r w:rsidRPr="00515AA4">
              <w:rPr>
                <w:color w:val="000005"/>
              </w:rPr>
              <w:lastRenderedPageBreak/>
              <w:t>(akt o digitálnych službách) a o zmene smernice 2000/31/ES], zo smernice Európskeho parlamentu a Rady 2010/13/EÚ</w:t>
            </w:r>
            <w:r w:rsidRPr="00515AA4">
              <w:rPr>
                <w:color w:val="000005"/>
                <w:vertAlign w:val="superscript"/>
              </w:rPr>
              <w:t>41</w:t>
            </w:r>
            <w:r w:rsidRPr="00515AA4">
              <w:rPr>
                <w:color w:val="000005"/>
              </w:rPr>
              <w:t>, z nariadenia Európskeho parlamentu a Rady (EÚ) 2016/679</w:t>
            </w:r>
            <w:r w:rsidRPr="00515AA4">
              <w:rPr>
                <w:color w:val="000005"/>
                <w:vertAlign w:val="superscript"/>
              </w:rPr>
              <w:t>42</w:t>
            </w:r>
            <w:r w:rsidRPr="00515AA4">
              <w:rPr>
                <w:color w:val="000005"/>
              </w:rPr>
              <w:t xml:space="preserve"> a zo smernice Európskeho parlamentu a Rady 2002/58/ES</w:t>
            </w:r>
            <w:r w:rsidRPr="00515AA4">
              <w:rPr>
                <w:color w:val="000005"/>
                <w:vertAlign w:val="superscript"/>
              </w:rPr>
              <w:t>43</w:t>
            </w:r>
            <w:r w:rsidRPr="00515AA4">
              <w:rPr>
                <w:color w:val="000005"/>
              </w:rPr>
              <w:t>.</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i/>
                <w:color w:val="000005"/>
              </w:rPr>
              <w:t>(Tento pozmeňujúci návrh sa týka celého textu. Prijatie tohto pozmeňujúceho návrhu bude vyžadovať príslušné zmeny v celom texte.)</w:t>
            </w:r>
          </w:p>
        </w:tc>
      </w:tr>
      <w:tr w:rsidR="00884D74" w:rsidRPr="00515AA4" w:rsidTr="00BD1610">
        <w:trPr>
          <w:jc w:val="center"/>
        </w:trPr>
        <w:tc>
          <w:tcPr>
            <w:tcW w:w="4876" w:type="dxa"/>
          </w:tcPr>
          <w:p w:rsidR="00884D74" w:rsidRPr="00515AA4" w:rsidRDefault="00884D74" w:rsidP="00BD1610">
            <w:pPr>
              <w:pStyle w:val="Normal6a"/>
            </w:pPr>
            <w:r w:rsidRPr="00515AA4">
              <w:rPr>
                <w:b/>
                <w:i/>
              </w:rPr>
              <w:t>_________________</w:t>
            </w:r>
          </w:p>
        </w:tc>
        <w:tc>
          <w:tcPr>
            <w:tcW w:w="4876" w:type="dxa"/>
          </w:tcPr>
          <w:p w:rsidR="00884D74" w:rsidRPr="00515AA4" w:rsidRDefault="00884D74" w:rsidP="00BD1610">
            <w:pPr>
              <w:pStyle w:val="Normal6a"/>
            </w:pPr>
            <w:r w:rsidRPr="00515AA4">
              <w:rPr>
                <w:b/>
                <w:i/>
                <w:color w:val="000005"/>
              </w:rPr>
              <w:t>_________________</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38</w:t>
            </w:r>
            <w:r w:rsidRPr="00515AA4">
              <w:t xml:space="preserve"> Smernica Európskeho parlamentu a Rady 2011/93/EÚ z 13. decembra 2011 o boji proti sexuálnemu zneužívaniu a sexuálnemu vykorisťovaniu detí a proti detskej pornografii, ktorou sa nahrádza rámcové rozhodnutie Rady 2004/68/SVV (Ú. v. EÚ L 335, 17.12.2011, s. 1).</w:t>
            </w:r>
          </w:p>
        </w:tc>
        <w:tc>
          <w:tcPr>
            <w:tcW w:w="4876" w:type="dxa"/>
          </w:tcPr>
          <w:p w:rsidR="00884D74" w:rsidRPr="00515AA4" w:rsidRDefault="00884D74" w:rsidP="00BD1610">
            <w:pPr>
              <w:pStyle w:val="Normal6a"/>
            </w:pPr>
            <w:r w:rsidRPr="00515AA4">
              <w:rPr>
                <w:color w:val="000005"/>
                <w:vertAlign w:val="superscript"/>
              </w:rPr>
              <w:t>38</w:t>
            </w:r>
            <w:r w:rsidRPr="00515AA4">
              <w:rPr>
                <w:color w:val="000005"/>
              </w:rPr>
              <w:t xml:space="preserve"> Smernica Európskeho parlamentu a Rady 2011/93/EÚ z 13. decembra 2011 o boji proti sexuálnemu zneužívaniu a sexuálnemu vykorisťovaniu detí a proti detskej pornografii, ktorou sa nahrádza rámcové rozhodnutie Rady 2004/68/SVV (Ú. v. EÚ L 335, 17.12.2011, s. 1).</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39</w:t>
            </w:r>
            <w:r w:rsidRPr="00515AA4">
              <w:t xml:space="preserve"> Smernica Európskeho parlamentu a Rady 2000/31/ES z 8. júna 2000 o určitých právnych aspektoch služieb informačnej spoločnosti na vnútornom trhu, najmä o elektronickom obchode (smernica o elektronickom obchode) (Ú. v. ES L 178, 17.7.2000, s. 1).</w:t>
            </w:r>
          </w:p>
        </w:tc>
        <w:tc>
          <w:tcPr>
            <w:tcW w:w="4876" w:type="dxa"/>
          </w:tcPr>
          <w:p w:rsidR="00884D74" w:rsidRPr="00515AA4" w:rsidRDefault="00884D74" w:rsidP="00BD1610">
            <w:pPr>
              <w:pStyle w:val="Normal6a"/>
            </w:pPr>
            <w:r w:rsidRPr="00515AA4">
              <w:rPr>
                <w:color w:val="000005"/>
                <w:vertAlign w:val="superscript"/>
              </w:rPr>
              <w:t>39</w:t>
            </w:r>
            <w:r w:rsidRPr="00515AA4">
              <w:rPr>
                <w:color w:val="000005"/>
              </w:rPr>
              <w:t xml:space="preserve"> Smernica Európskeho parlamentu a Rady 2000/31/ES z 8. júna 2000 o určitých právnych aspektoch služieb informačnej spoločnosti na vnútornom trhu, najmä o elektronickom obchode (smernica o elektronickom obchode) (Ú. v. ES L 178, 17.7.2000, s. 1).</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40</w:t>
            </w:r>
            <w:r w:rsidRPr="00515AA4">
              <w:t xml:space="preserve"> Nariadenie Európskeho parlamentu a Rady (EÚ) </w:t>
            </w:r>
            <w:r w:rsidRPr="00515AA4">
              <w:rPr>
                <w:b/>
                <w:bCs/>
                <w:i/>
                <w:iCs/>
              </w:rPr>
              <w:t>…/…</w:t>
            </w:r>
            <w:r w:rsidRPr="00515AA4">
              <w:t xml:space="preserve"> o jednotnom trhu s digitálnymi službami (akt o digitálnych službách) a o zmene smernice 2000/31/ES (Ú. v. EÚ L …).</w:t>
            </w:r>
          </w:p>
        </w:tc>
        <w:tc>
          <w:tcPr>
            <w:tcW w:w="4876" w:type="dxa"/>
          </w:tcPr>
          <w:p w:rsidR="00884D74" w:rsidRPr="00515AA4" w:rsidRDefault="00884D74" w:rsidP="00BD1610">
            <w:pPr>
              <w:pStyle w:val="Normal6a"/>
            </w:pPr>
            <w:r w:rsidRPr="00515AA4">
              <w:rPr>
                <w:color w:val="000005"/>
                <w:vertAlign w:val="superscript"/>
              </w:rPr>
              <w:t>40</w:t>
            </w:r>
            <w:r w:rsidRPr="00515AA4">
              <w:rPr>
                <w:color w:val="000005"/>
              </w:rPr>
              <w:t xml:space="preserve"> Nariadenie Európskeho parlamentu a Rady (EÚ) </w:t>
            </w:r>
            <w:r w:rsidRPr="00515AA4">
              <w:rPr>
                <w:b/>
                <w:bCs/>
                <w:i/>
                <w:iCs/>
                <w:color w:val="000005"/>
              </w:rPr>
              <w:t>2022/2065</w:t>
            </w:r>
            <w:r w:rsidRPr="00515AA4">
              <w:rPr>
                <w:color w:val="000005"/>
              </w:rPr>
              <w:t xml:space="preserve"> o jednotnom trhu s digitálnymi službami (akt o digitálnych službách) a o zmene smernice 2000/31/ES (Ú. v. EÚ L …).</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41</w:t>
            </w:r>
            <w:r w:rsidRPr="00515AA4">
              <w:t xml:space="preserve"> Smernica Európskeho parlamentu a Rady 2010/13/EÚ z 10. marca 2010 o koordinácii niektorých ustanovení upravených zákonom, iným právnym predpisom alebo správnym opatrením v členských štátoch týkajúcich sa poskytovania audiovizuálnych mediálnych služieb (Ú. v. EÚ L 95, 15.4.2010, s. 1).</w:t>
            </w:r>
          </w:p>
        </w:tc>
        <w:tc>
          <w:tcPr>
            <w:tcW w:w="4876" w:type="dxa"/>
          </w:tcPr>
          <w:p w:rsidR="00884D74" w:rsidRPr="00515AA4" w:rsidRDefault="00884D74" w:rsidP="00BD1610">
            <w:pPr>
              <w:pStyle w:val="Normal6a"/>
            </w:pPr>
            <w:r w:rsidRPr="00515AA4">
              <w:rPr>
                <w:color w:val="000005"/>
                <w:vertAlign w:val="superscript"/>
              </w:rPr>
              <w:t>41</w:t>
            </w:r>
            <w:r w:rsidRPr="00515AA4">
              <w:rPr>
                <w:color w:val="000005"/>
              </w:rPr>
              <w:t xml:space="preserve"> Smernica Európskeho parlamentu a Rady 2010/13/EÚ z 10. marca 2010 o koordinácii niektorých ustanovení upravených zákonom, iným právnym predpisom alebo správnym opatrením v členských štátoch týkajúcich sa poskytovania audiovizuálnych mediálnych služieb (Ú. v. EÚ L 95, 15.4.2010, s. 1).</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42</w:t>
            </w:r>
            <w:r w:rsidRPr="00515AA4">
              <w:t xml:space="preserve"> Nariadenie Európskeho parlamentu a Rady (EÚ) 2016/679 z 27. apríla 2016 o ochrane fyzických osôb pri spracúvaní osobných údajov a o voľnom pohybe takýchto údajov, ktorým sa zrušuje smernica 95/46/ES (Ú. v. EÚ L 119, </w:t>
            </w:r>
            <w:r w:rsidRPr="00515AA4">
              <w:lastRenderedPageBreak/>
              <w:t>4.5.2016, s. 1).</w:t>
            </w:r>
          </w:p>
        </w:tc>
        <w:tc>
          <w:tcPr>
            <w:tcW w:w="4876" w:type="dxa"/>
          </w:tcPr>
          <w:p w:rsidR="00884D74" w:rsidRPr="00515AA4" w:rsidRDefault="00884D74" w:rsidP="00BD1610">
            <w:pPr>
              <w:pStyle w:val="Normal6a"/>
            </w:pPr>
            <w:r w:rsidRPr="00515AA4">
              <w:rPr>
                <w:color w:val="000005"/>
                <w:vertAlign w:val="superscript"/>
              </w:rPr>
              <w:lastRenderedPageBreak/>
              <w:t>42</w:t>
            </w:r>
            <w:r w:rsidRPr="00515AA4">
              <w:rPr>
                <w:color w:val="000005"/>
              </w:rPr>
              <w:t xml:space="preserve"> Nariadenie Európskeho parlamentu a Rady (EÚ) 2016/679 z 27. apríla 2016 o ochrane fyzických osôb pri spracúvaní osobných údajov a o voľnom pohybe takýchto údajov, ktorým sa zrušuje smernica 95/46/ES (Ú. v. EÚ L 119, </w:t>
            </w:r>
            <w:r w:rsidRPr="00515AA4">
              <w:rPr>
                <w:color w:val="000005"/>
              </w:rPr>
              <w:lastRenderedPageBreak/>
              <w:t>4.5.2016, s. 1).</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lastRenderedPageBreak/>
              <w:t>43</w:t>
            </w:r>
            <w:r w:rsidRPr="00515AA4">
              <w:t xml:space="preserve"> Smernica Európskeho parlamentu a Rady 2002/58/ES z 12. júla 2002 týkajúca sa spracovávania osobných údajov a ochrany súkromia v sektore elektronických komunikácií („smernica o súkromí a elektronických komunikáciách“) (Ú. v. ES L 201, 31.7.2002, s. 37).</w:t>
            </w:r>
          </w:p>
        </w:tc>
        <w:tc>
          <w:tcPr>
            <w:tcW w:w="4876" w:type="dxa"/>
          </w:tcPr>
          <w:p w:rsidR="00884D74" w:rsidRPr="00515AA4" w:rsidRDefault="00884D74" w:rsidP="00BD1610">
            <w:pPr>
              <w:pStyle w:val="Normal6a"/>
            </w:pPr>
            <w:r w:rsidRPr="00515AA4">
              <w:rPr>
                <w:color w:val="000005"/>
                <w:vertAlign w:val="superscript"/>
              </w:rPr>
              <w:t>43</w:t>
            </w:r>
            <w:r w:rsidRPr="00515AA4">
              <w:rPr>
                <w:color w:val="000005"/>
              </w:rPr>
              <w:t xml:space="preserve"> Smernica Európskeho parlamentu a Rady 2002/58/ES z 12. júla 2002 týkajúca sa spracovávania osobných údajov a ochrany súkromia v sektore elektronických komunikácií („smernica o súkromí a elektronických komunikáciách“) (Ú. v. ES L 201, 31.7.2002, s. 37).</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(9)</w:t>
            </w:r>
            <w:r w:rsidRPr="00515AA4">
              <w:tab/>
            </w:r>
            <w:r w:rsidRPr="00515AA4">
              <w:rPr>
                <w:b/>
                <w:i/>
              </w:rPr>
              <w:t>Článok 15 ods. 1 smernice 2002/58/ES umožňuje členským štátom prijať legislatívne opatrenia na obmedzenie rozsahu práv a povinností špecifikovaných v určitých osobitných ustanoveniach uvedenej smernice, ktoré sa týkajú dôvernosti komunikácie, ak takéto obmedzenie predstavuje nevyhnutné, vhodné a primerané opatrenie v demokratickej spoločnosti okrem iného na zabránenie trestným činom, ich vyšetrovanie, zisťovanie a stíhanie za predpokladu, že sú splnené určité podmienky vrátane súladu s chartou. Analogickým uplatňovaním požiadaviek uvedeného ustanovenia by sa týmto nariadením mal obmedziť výkon práv a povinností stanovených v článku 5 ods. 1 a 3 a článku 6 ods. 1 smernice 2002/58/ES, pokiaľ to je nevyhnutne potrebné na vykonanie príkazov na zistenie vydaných v súlade s týmto nariadením s cieľom predchádzať sexuálnemu zneužívaniu detí online a bojovať proti nemu.</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(9)</w:t>
            </w:r>
            <w:r w:rsidRPr="00515AA4">
              <w:tab/>
              <w:t>Článok 15 ods. 1 smernice 2002/58/ES umožňuje členským štátom prijať legislatívne opatrenia na obmedzenie rozsahu práv a povinností špecifikovaných v určitých osobitných ustanoveniach uvedenej smernice, ktoré sa týkajú dôvernosti komunikácie, ak takéto obmedzenie predstavuje nevyhnutné, vhodné a primerané opatrenie v demokratickej spoločnosti okrem iného na zabránenie trestným činom, ich vyšetrovanie, zisťovanie a stíhanie za predpokladu, že sú splnené určité podmienky vrátane súladu s chartou. Analogickým uplatňovaním požiadaviek uvedeného ustanovenia by sa týmto nariadením mal obmedziť výkon práv a povinností stanovených v článku 5 ods. 1 a 3 a článku 6 ods. 1 smernice 2002/58/ES, pokiaľ to je nevyhnutne potrebné na vykonanie príkazov na zistenie vydaných v súlade s týmto nariadením s cieľom predchádzať sexuálnemu zneužívaniu detí online a bojovať proti nemu.</w:t>
            </w:r>
          </w:p>
        </w:tc>
        <w:tc>
          <w:tcPr>
            <w:tcW w:w="4876" w:type="dxa"/>
          </w:tcPr>
          <w:p w:rsidR="00884D74" w:rsidRPr="00515AA4" w:rsidRDefault="00884D74" w:rsidP="00BD1610">
            <w:pPr>
              <w:pStyle w:val="Normal6a"/>
            </w:pPr>
            <w:r w:rsidRPr="00515AA4">
              <w:rPr>
                <w:color w:val="000005"/>
              </w:rPr>
              <w:t>(9)</w:t>
            </w:r>
            <w:r w:rsidRPr="00515AA4">
              <w:rPr>
                <w:color w:val="000005"/>
              </w:rPr>
              <w:tab/>
              <w:t>Článok 15 ods. 1 smernice 2002/58/ES umožňuje členským štátom prijať legislatívne opatrenia na obmedzenie rozsahu práv a povinností špecifikovaných v určitých osobitných ustanoveniach uvedenej smernice, ktoré sa týkajú dôvernosti komunikácie, ak takéto obmedzenie predstavuje nevyhnutné, vhodné a primerané opatrenie v demokratickej spoločnosti okrem iného na zabránenie trestným činom, ich vyšetrovanie, zisťovanie a stíhanie za predpokladu, že sú splnené určité podmienky vrátane súladu s chartou</w:t>
            </w:r>
            <w:r w:rsidRPr="00515AA4">
              <w:rPr>
                <w:b/>
                <w:bCs/>
                <w:i/>
                <w:iCs/>
                <w:color w:val="000005"/>
              </w:rPr>
              <w:t>, čo si okrem iného vyžaduje, aby sa zákonom ustanovili osobitné opatrenia a aby sa skutočne dosiahli ciele všeobecného záujmu</w:t>
            </w:r>
            <w:r w:rsidRPr="00515AA4">
              <w:rPr>
                <w:color w:val="000005"/>
              </w:rPr>
              <w:t xml:space="preserve">. Analogickým uplatňovaním požiadaviek uvedeného ustanovenia by sa týmto nariadením mal obmedziť výkon práv a povinností stanovených v článku 5 ods. 1 a 3 a článku 6 ods. 1 smernice 2002/58/ES, pokiaľ to je nevyhnutne potrebné </w:t>
            </w:r>
            <w:r w:rsidRPr="00515AA4">
              <w:rPr>
                <w:b/>
                <w:bCs/>
                <w:i/>
                <w:iCs/>
                <w:color w:val="000005"/>
              </w:rPr>
              <w:t>v súlade s článkom 52 charty</w:t>
            </w:r>
            <w:r w:rsidRPr="00515AA4">
              <w:rPr>
                <w:color w:val="000005"/>
              </w:rPr>
              <w:t xml:space="preserve"> na vykonanie príkazov na zistenie vydaných v súlade s týmto nariadením s cieľom predchádzať sexuálnemu zneužívaniu detí online a bojovať proti nemu.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9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(9a)</w:t>
            </w:r>
            <w:r w:rsidRPr="00515AA4">
              <w:rPr>
                <w:color w:val="000005"/>
              </w:rPr>
              <w:tab/>
            </w:r>
            <w:r w:rsidRPr="00515AA4">
              <w:rPr>
                <w:b/>
                <w:i/>
                <w:color w:val="000005"/>
              </w:rPr>
              <w:t>Čoraz dôležitejším nástrojom na zaručenie bezpečnosti a dôvernosti komunikácie všetkých používateľov vrátane detí je šifrovanie, a najmä šifrovanie medzi koncovými zariadeniami. Akékoľvek obmedzenie alebo oslabenie akéhokoľvek druhu šifrovania, de jure alebo de facto, môžu využiť a zneužiť tretie strany so zlými úmyslami. Žiadne z ustanovení tohto nariadenia by sa nemalo vykladať tak, že zakazuje poskytovateľom služieb informačnej spoločnosti používať akýkoľvek druh šifrovania v akejkoľvek časti ich služieb, obmedzuje alebo oslabuje takéto šifrovanie alebo ho obchádza v zmysle poškodzovania očakávaní používateľov dôverných a bezpečných komunikačných služieb. Poskytovateľom služieb informačnej spoločnosti by sa za žiadnych okolností nemalo brániť v poskytovaní ich služieb s použitím najvyšších štandardov šifrovania, keďže takéto šifrovanie je nevyhnutné pre dôveru v digitálne služby a ich bezpečnosť.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(11)</w:t>
            </w:r>
            <w:r w:rsidRPr="00515AA4">
              <w:tab/>
              <w:t xml:space="preserve">Za podstatnú väzbu s Úniou by sa malo považovať sídlo poskytovateľa príslušných služieb informačnej spoločnosti v Únii, alebo, ak ho nemá, významný počet používateľov v jednom alebo vo viacerých členských štátoch, </w:t>
            </w:r>
            <w:r w:rsidRPr="00515AA4">
              <w:lastRenderedPageBreak/>
              <w:t xml:space="preserve">alebo cielenie jeho činností na jeden alebo viacero členských štátov. Cielenie činností na jeden alebo viacero členských štátov by sa malo určiť na základe všetkých relevantných okolností vrátane faktorov, ako je používanie jazyka alebo meny, ktoré sa v danom členskom štáte vo všeobecnosti používajú, alebo možnosť objednať produkty alebo služby, či používanie národnej domény najvyššej úrovne. </w:t>
            </w:r>
            <w:r w:rsidRPr="00515AA4">
              <w:rPr>
                <w:b/>
                <w:i/>
              </w:rPr>
              <w:t>Cielenie činností na určitý členský štát by sa mohlo odvodiť aj z dostupnosti softvérovej aplikácie v príslušnom vnútroštátnom obchode so softvérovými aplikáciami, z poskytovania miestnej reklamy alebo reklamy v jazyku používanom v danom členskom štáte alebo zo spôsobu riadenia vzťahov so zákazníkmi napr. poskytovaním služieb zákazníkom v jazyku všeobecne používanom v danom členskom štáte.</w:t>
            </w:r>
            <w:r w:rsidRPr="00515AA4">
              <w:t xml:space="preserve"> Podstatnú väzbu možno vyvodzovať aj vtedy, keď poskytovateľ služieb smeruje svoje činnosti do jedného alebo viacerých členským štátov, ako sa stanovuje v článku 17 ods. 1 písm. c) nariadenia Európskeho parlamentu a Rady (EÚ) č. 1215/2012</w:t>
            </w:r>
            <w:r w:rsidRPr="00515AA4">
              <w:rPr>
                <w:vertAlign w:val="superscript"/>
              </w:rPr>
              <w:t>44</w:t>
            </w:r>
            <w:r w:rsidRPr="00515AA4">
              <w:t>. Iba samotná technická dostupnosť webového sídla z územia Únie by sa nemala považovať za vytvorenie podstatnej väzby s Úniou.</w:t>
            </w:r>
          </w:p>
        </w:tc>
        <w:tc>
          <w:tcPr>
            <w:tcW w:w="4876" w:type="dxa"/>
          </w:tcPr>
          <w:p w:rsidR="00884D74" w:rsidRPr="00515AA4" w:rsidRDefault="00884D74" w:rsidP="00BD1610">
            <w:pPr>
              <w:pStyle w:val="Normal6a"/>
            </w:pPr>
            <w:r w:rsidRPr="00515AA4">
              <w:rPr>
                <w:color w:val="000005"/>
              </w:rPr>
              <w:lastRenderedPageBreak/>
              <w:t>(11)</w:t>
            </w:r>
            <w:r w:rsidRPr="00515AA4">
              <w:rPr>
                <w:color w:val="000005"/>
              </w:rPr>
              <w:tab/>
              <w:t xml:space="preserve">Za podstatnú väzbu s Úniou by sa malo považovať sídlo poskytovateľa príslušných služieb informačnej spoločnosti v Únii, alebo, ak ho nemá, významný počet používateľov v jednom alebo vo viacerých členských štátoch, </w:t>
            </w:r>
            <w:r w:rsidRPr="00515AA4">
              <w:rPr>
                <w:color w:val="000005"/>
              </w:rPr>
              <w:lastRenderedPageBreak/>
              <w:t>alebo cielenie jeho činností na jeden alebo viacero členských štátov. Cielenie činností na jeden alebo viacero členských štátov by sa malo určiť na základe všetkých relevantných okolností vrátane faktorov, ako je používanie jazyka alebo meny, ktoré sa v danom členskom štáte vo všeobecnosti používajú, alebo možnosť objednať produkty alebo služby, či používanie národnej domény najvyššej úrovne. Podstatnú väzbu možno vyvodzovať aj vtedy, keď poskytovateľ služieb smeruje svoje činnosti do jedného alebo viacerých členským štátov, ako sa stanovuje v článku 17 ods. 1 písm. c) nariadenia Európskeho parlamentu a Rady (EÚ) č. 1215/2012</w:t>
            </w:r>
            <w:r w:rsidRPr="00515AA4">
              <w:rPr>
                <w:color w:val="000005"/>
                <w:vertAlign w:val="superscript"/>
              </w:rPr>
              <w:t>44</w:t>
            </w:r>
            <w:r w:rsidRPr="00515AA4">
              <w:rPr>
                <w:color w:val="000005"/>
              </w:rPr>
              <w:t>. Iba samotná technická dostupnosť webového sídla z územia Únie by sa nemala považovať za vytvorenie podstatnej väzby s Úniou.</w:t>
            </w:r>
          </w:p>
        </w:tc>
      </w:tr>
      <w:tr w:rsidR="00884D74" w:rsidRPr="00515AA4" w:rsidTr="00BD1610">
        <w:trPr>
          <w:jc w:val="center"/>
        </w:trPr>
        <w:tc>
          <w:tcPr>
            <w:tcW w:w="4876" w:type="dxa"/>
          </w:tcPr>
          <w:p w:rsidR="00884D74" w:rsidRPr="00515AA4" w:rsidRDefault="00884D74" w:rsidP="00BD1610">
            <w:pPr>
              <w:pStyle w:val="Normal6a"/>
            </w:pPr>
            <w:r w:rsidRPr="00515AA4">
              <w:rPr>
                <w:b/>
                <w:i/>
              </w:rPr>
              <w:lastRenderedPageBreak/>
              <w:t>_________________</w:t>
            </w:r>
          </w:p>
        </w:tc>
        <w:tc>
          <w:tcPr>
            <w:tcW w:w="4876" w:type="dxa"/>
          </w:tcPr>
          <w:p w:rsidR="00884D74" w:rsidRPr="00515AA4" w:rsidRDefault="00884D74" w:rsidP="00BD1610">
            <w:pPr>
              <w:pStyle w:val="Normal6a"/>
            </w:pPr>
            <w:r w:rsidRPr="00515AA4">
              <w:rPr>
                <w:b/>
                <w:i/>
                <w:color w:val="000005"/>
              </w:rPr>
              <w:t>_________________</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44</w:t>
            </w:r>
            <w:r w:rsidRPr="00515AA4">
              <w:t xml:space="preserve"> Nariadenie Európskeho parlamentu a Rady (EÚ) č. 1215/2012 z 12. decembra 2012 o právomoci a o uznávaní a výkone rozsudkov v občianskych a obchodných veciach (Ú. v. EÚ L 351, 20.12.2012, s. 1).</w:t>
            </w:r>
          </w:p>
        </w:tc>
        <w:tc>
          <w:tcPr>
            <w:tcW w:w="4876" w:type="dxa"/>
          </w:tcPr>
          <w:p w:rsidR="00884D74" w:rsidRPr="00515AA4" w:rsidRDefault="00884D74" w:rsidP="00BD1610">
            <w:pPr>
              <w:pStyle w:val="Normal6a"/>
            </w:pPr>
            <w:r w:rsidRPr="00515AA4">
              <w:rPr>
                <w:color w:val="000005"/>
                <w:vertAlign w:val="superscript"/>
              </w:rPr>
              <w:t>44</w:t>
            </w:r>
            <w:r w:rsidRPr="00515AA4">
              <w:rPr>
                <w:color w:val="000005"/>
              </w:rPr>
              <w:t xml:space="preserve"> Nariadenie Európskeho parlamentu a Rady (EÚ) č. 1215/2012 z 12. decembra 2012 o právomoci a o uznávaní a výkone rozsudkov v občianskych a obchodných veciach (Ú. v. EÚ L 351, 20.12.2012, s. 1).</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319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(11)</w:t>
            </w:r>
            <w:r w:rsidRPr="00515AA4">
              <w:tab/>
              <w:t>Za podstatnú väzbu s Úniou by sa malo považovať sídlo poskytovateľa príslušných služieb informačnej spoločnosti v Únii, alebo, ak ho nemá, významný počet používateľov v jednom alebo vo viacerých členských štátoch, alebo cielenie jeho činností na jeden alebo viacero členských štátov. Cielenie činností na jeden alebo viacero členských štátov by sa malo určiť na základe všetkých relevantných okolností vrátane faktorov, ako je používanie jazyka alebo meny, ktoré sa v danom členskom štáte vo všeobecnosti používajú, alebo možnosť objednať produkty alebo služby, či používanie národnej domény najvyššej úrovne. Cielenie činností na určitý členský štát by sa mohlo odvodiť aj z dostupnosti softvérovej aplikácie v príslušnom vnútroštátnom obchode so softvérovými aplikáciami, z poskytovania miestnej reklamy alebo reklamy v jazyku používanom v danom členskom štáte alebo zo spôsobu riadenia vzťahov so zákazníkmi napr. poskytovaním služieb zákazníkom v jazyku všeobecne používanom v danom členskom štáte. Podstatnú väzbu možno vyvodzovať aj vtedy, keď poskytovateľ služieb smeruje svoje činnosti do jedného alebo viacerých členským štátov, ako sa stanovuje v článku 17 ods. 1 písm. c) nariadenia Európskeho parlamentu a Rady (EÚ) č. 1215/2012</w:t>
            </w:r>
            <w:r w:rsidRPr="00515AA4">
              <w:rPr>
                <w:vertAlign w:val="superscript"/>
              </w:rPr>
              <w:t>44</w:t>
            </w:r>
            <w:r w:rsidRPr="00515AA4">
              <w:t xml:space="preserve">. Iba </w:t>
            </w:r>
            <w:r w:rsidRPr="00515AA4">
              <w:rPr>
                <w:b/>
                <w:bCs/>
                <w:i/>
                <w:iCs/>
              </w:rPr>
              <w:t>samotná technická</w:t>
            </w:r>
            <w:r w:rsidRPr="00515AA4">
              <w:t xml:space="preserve"> dostupnosť webového sídla z územia Únie </w:t>
            </w:r>
            <w:r w:rsidRPr="00515AA4">
              <w:rPr>
                <w:b/>
                <w:bCs/>
                <w:i/>
                <w:iCs/>
              </w:rPr>
              <w:t>by sa nemala</w:t>
            </w:r>
            <w:r w:rsidRPr="00515AA4">
              <w:t xml:space="preserve"> považovať za vytvorenie podstatnej väzby s Úniou.</w:t>
            </w:r>
          </w:p>
        </w:tc>
        <w:tc>
          <w:tcPr>
            <w:tcW w:w="4876" w:type="dxa"/>
          </w:tcPr>
          <w:p w:rsidR="00884D74" w:rsidRPr="00515AA4" w:rsidRDefault="00884D74" w:rsidP="00BD1610">
            <w:pPr>
              <w:pStyle w:val="Normal6a"/>
            </w:pPr>
            <w:r w:rsidRPr="00515AA4">
              <w:rPr>
                <w:color w:val="000005"/>
              </w:rPr>
              <w:t>(11)</w:t>
            </w:r>
            <w:r w:rsidRPr="00515AA4">
              <w:rPr>
                <w:color w:val="000005"/>
              </w:rPr>
              <w:tab/>
              <w:t xml:space="preserve">Za podstatnú väzbu s Úniou by sa malo považovať sídlo poskytovateľa príslušných služieb informačnej spoločnosti v Únii, alebo, ak ho nemá, </w:t>
            </w:r>
            <w:r w:rsidRPr="00515AA4">
              <w:rPr>
                <w:b/>
                <w:bCs/>
                <w:i/>
                <w:iCs/>
                <w:color w:val="000005"/>
              </w:rPr>
              <w:t xml:space="preserve">vo vzťahu k počtu obyvateľov </w:t>
            </w:r>
            <w:r w:rsidRPr="00515AA4">
              <w:rPr>
                <w:color w:val="000005"/>
              </w:rPr>
              <w:t>významný počet používateľov v jednom alebo vo viacerých členských štátoch, alebo cielenie jeho činností na jeden alebo viacero členských štátov. Cielenie činností na jeden alebo viacero členských štátov by sa malo určiť na základe všetkých relevantných okolností vrátane faktorov, ako je používanie jazyka alebo meny, ktoré sa v danom členskom štáte vo všeobecnosti používajú, alebo možnosť objednať produkty alebo služby, či používanie národnej domény najvyššej úrovne. Cielenie činností na určitý členský štát by sa mohlo odvodiť aj z dostupnosti softvérovej aplikácie v príslušnom vnútroštátnom obchode so softvérovými aplikáciami, z poskytovania miestnej reklamy alebo reklamy v jazyku používanom v danom členskom štáte alebo zo spôsobu riadenia vzťahov so zákazníkmi napr. poskytovaním služieb zákazníkom v jazyku všeobecne používanom v danom členskom štáte. Podstatnú väzbu možno vyvodzovať aj vtedy, keď poskytovateľ služieb smeruje svoje činnosti do jedného alebo viacerých členským štátov, ako sa stanovuje v článku 17 ods. 1 písm. c) nariadenia Európskeho parlamentu a Rady (EÚ) č. 1215/2012</w:t>
            </w:r>
            <w:r w:rsidRPr="00515AA4">
              <w:rPr>
                <w:color w:val="000005"/>
                <w:vertAlign w:val="superscript"/>
              </w:rPr>
              <w:t>44</w:t>
            </w:r>
            <w:r w:rsidRPr="00515AA4">
              <w:rPr>
                <w:color w:val="000005"/>
              </w:rPr>
              <w:t xml:space="preserve">. Iba </w:t>
            </w:r>
            <w:r w:rsidRPr="00515AA4">
              <w:rPr>
                <w:b/>
                <w:bCs/>
                <w:i/>
                <w:iCs/>
                <w:color w:val="000005"/>
              </w:rPr>
              <w:t>samotnú technickú</w:t>
            </w:r>
            <w:r w:rsidRPr="00515AA4">
              <w:rPr>
                <w:color w:val="000005"/>
              </w:rPr>
              <w:t xml:space="preserve"> dostupnosť webového sídla z územia Únie </w:t>
            </w:r>
            <w:r w:rsidRPr="00515AA4">
              <w:rPr>
                <w:b/>
                <w:bCs/>
                <w:i/>
                <w:iCs/>
                <w:color w:val="000005"/>
              </w:rPr>
              <w:t xml:space="preserve">nemožno </w:t>
            </w:r>
            <w:r w:rsidRPr="00515AA4">
              <w:rPr>
                <w:color w:val="000005"/>
              </w:rPr>
              <w:t>považovať za vytvorenie podstatnej väzby s Úniou.</w:t>
            </w:r>
          </w:p>
        </w:tc>
      </w:tr>
      <w:tr w:rsidR="00884D74" w:rsidRPr="00515AA4" w:rsidTr="00BD1610">
        <w:trPr>
          <w:jc w:val="center"/>
        </w:trPr>
        <w:tc>
          <w:tcPr>
            <w:tcW w:w="4876" w:type="dxa"/>
          </w:tcPr>
          <w:p w:rsidR="00884D74" w:rsidRPr="00515AA4" w:rsidRDefault="00884D74" w:rsidP="00BD1610">
            <w:pPr>
              <w:pStyle w:val="Normal6a"/>
            </w:pPr>
            <w:r w:rsidRPr="00515AA4">
              <w:rPr>
                <w:b/>
                <w:i/>
              </w:rPr>
              <w:t>_________________</w:t>
            </w:r>
          </w:p>
        </w:tc>
        <w:tc>
          <w:tcPr>
            <w:tcW w:w="4876" w:type="dxa"/>
          </w:tcPr>
          <w:p w:rsidR="00884D74" w:rsidRPr="00515AA4" w:rsidRDefault="00884D74" w:rsidP="00BD1610">
            <w:pPr>
              <w:pStyle w:val="Normal6a"/>
            </w:pPr>
            <w:r w:rsidRPr="00515AA4">
              <w:rPr>
                <w:b/>
                <w:i/>
                <w:color w:val="000005"/>
              </w:rPr>
              <w:t>_________________</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44</w:t>
            </w:r>
            <w:r w:rsidRPr="00515AA4">
              <w:t xml:space="preserve"> Nariadenie Európskeho parlamentu a Rady (EÚ) č. 1215/2012 z 12. decembra 2012 o právomoci a o uznávaní a výkone rozsudkov v občianskych a obchodných veciach (Ú. v. EÚ L 351, 20.12.2012, s. 1).</w:t>
            </w:r>
          </w:p>
        </w:tc>
        <w:tc>
          <w:tcPr>
            <w:tcW w:w="4876" w:type="dxa"/>
          </w:tcPr>
          <w:p w:rsidR="00884D74" w:rsidRPr="00515AA4" w:rsidRDefault="00884D74" w:rsidP="00BD1610">
            <w:pPr>
              <w:pStyle w:val="Normal6a"/>
            </w:pPr>
            <w:r w:rsidRPr="00515AA4">
              <w:rPr>
                <w:color w:val="000005"/>
                <w:vertAlign w:val="superscript"/>
              </w:rPr>
              <w:t>44</w:t>
            </w:r>
            <w:r w:rsidRPr="00515AA4">
              <w:rPr>
                <w:color w:val="000005"/>
              </w:rPr>
              <w:t xml:space="preserve"> Nariadenie Európskeho parlamentu a Rady (EÚ) č. 1215/2012 z 12. decembra 2012 o právomoci a o uznávaní a výkone rozsudkov v občianskych a obchodných veciach (Ú. v. EÚ L 351, 20.12.2012, s. 1).</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Súdržnejšie zosúladenie s DSA</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(12)</w:t>
            </w:r>
            <w:r w:rsidRPr="00515AA4">
              <w:tab/>
              <w:t xml:space="preserve">Z dôvodu konzistentnosti a technologickej neutrality by sa mal pojem „materiál obsahujúci sexuálne zneužívanie detí“ na účely tohto nariadenia vymedziť ako pojem odkazujúci na akýkoľvek </w:t>
            </w:r>
            <w:r w:rsidRPr="00515AA4">
              <w:rPr>
                <w:b/>
                <w:bCs/>
                <w:i/>
                <w:iCs/>
              </w:rPr>
              <w:t>druh materiálu predstavujúceho detskú pornografiu alebo pornografické predstavenie</w:t>
            </w:r>
            <w:r w:rsidRPr="00515AA4">
              <w:t xml:space="preserve"> v zmysle smernice 2011/93/EÚ, ktorý možno šíriť prostredníctvom hostingových alebo interpersonálnych komunikačných služieb. V súčasnosti takýto materiál zvyčajne tvoria snímky alebo videá</w:t>
            </w:r>
            <w:r w:rsidRPr="00515AA4">
              <w:rPr>
                <w:b/>
                <w:bCs/>
                <w:i/>
                <w:iCs/>
              </w:rPr>
              <w:t>, pričom sa však nevylučuje, že môže mať iné formy, a to najmä vzhľadom na budúci technologický vývoj</w:t>
            </w:r>
            <w:r w:rsidRPr="00515AA4">
              <w:t>.</w:t>
            </w:r>
          </w:p>
        </w:tc>
        <w:tc>
          <w:tcPr>
            <w:tcW w:w="4876" w:type="dxa"/>
          </w:tcPr>
          <w:p w:rsidR="00884D74" w:rsidRPr="00515AA4" w:rsidRDefault="00884D74" w:rsidP="00BD1610">
            <w:pPr>
              <w:pStyle w:val="Normal6a"/>
            </w:pPr>
            <w:r w:rsidRPr="00515AA4">
              <w:rPr>
                <w:color w:val="000005"/>
              </w:rPr>
              <w:t>(12)</w:t>
            </w:r>
            <w:r w:rsidRPr="00515AA4">
              <w:rPr>
                <w:color w:val="000005"/>
              </w:rPr>
              <w:tab/>
              <w:t xml:space="preserve">Z dôvodu konzistentnosti a technologickej neutrality by sa mal pojem „materiál obsahujúci sexuálne zneužívanie detí“ na účely tohto nariadenia vymedziť ako pojem odkazujúci na akýkoľvek </w:t>
            </w:r>
            <w:r w:rsidRPr="00515AA4">
              <w:rPr>
                <w:b/>
                <w:i/>
                <w:color w:val="000005"/>
              </w:rPr>
              <w:t xml:space="preserve">materiál, ktorý vizuálne zobrazuje dieťa zapojené do skutočného alebo simulovaného jednoznačne sexuálneho konania, alebo akékoľvek zobrazenie pohlavných orgánov dieťaťa na primárne sexuálne účely, alebo </w:t>
            </w:r>
            <w:r w:rsidRPr="00515AA4">
              <w:rPr>
                <w:b/>
                <w:bCs/>
                <w:i/>
                <w:iCs/>
                <w:color w:val="000005"/>
              </w:rPr>
              <w:t>akýkoľvek materiál,</w:t>
            </w:r>
            <w:r w:rsidRPr="00515AA4">
              <w:rPr>
                <w:color w:val="000005"/>
              </w:rPr>
              <w:t xml:space="preserve"> </w:t>
            </w:r>
            <w:r w:rsidRPr="00515AA4">
              <w:rPr>
                <w:b/>
                <w:i/>
                <w:color w:val="000005"/>
              </w:rPr>
              <w:t xml:space="preserve">ktorý vizuálne zobrazuje akúkoľvek osobu vyzerajúcu </w:t>
            </w:r>
            <w:r w:rsidRPr="00515AA4">
              <w:rPr>
                <w:b/>
                <w:bCs/>
                <w:i/>
                <w:iCs/>
                <w:color w:val="000005"/>
              </w:rPr>
              <w:t>ako dieťa zapojenú do skutočného alebo simulovaného</w:t>
            </w:r>
            <w:r w:rsidRPr="00515AA4">
              <w:rPr>
                <w:b/>
                <w:i/>
                <w:color w:val="000005"/>
              </w:rPr>
              <w:t xml:space="preserve"> jednoznačne sexuálneho konania, alebo akékoľvek zobrazenie pohlavných orgánov akejkoľvek osoby vyzerajúcej ako dieťa na primárne sexuálne účely; alebo realistické snímky dieťaťa zapojeného do jednoznačne sexuálneho konania alebo realistické snímky pohlavných orgánov dieťaťa primárne určené na sexuálne účely; alebo živé predvádzanie zamerané na publikum, a to aj prostredníctvom informačných a komunikačných technológií, dieťaťa pri skutočnom alebo simulovanom jednoznačne sexuálnom konaní; alebo pohlavných orgánov dieťaťa na primárne sexuálne účely </w:t>
            </w:r>
            <w:r w:rsidRPr="00515AA4">
              <w:rPr>
                <w:color w:val="000005"/>
              </w:rPr>
              <w:t xml:space="preserve">v zmysle smernice 2011/93/EÚ, ktorý možno šíriť prostredníctvom hostingových alebo interpersonálnych komunikačných služieb. </w:t>
            </w:r>
            <w:r w:rsidRPr="00515AA4">
              <w:rPr>
                <w:color w:val="000005"/>
              </w:rPr>
              <w:lastRenderedPageBreak/>
              <w:t>V súčasnosti takýto materiál zvyčajne tvoria snímky alebo videá.</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(13)</w:t>
            </w:r>
            <w:r w:rsidRPr="00515AA4">
              <w:tab/>
              <w:t>Pojem „sexuálne zneužívanie detí online“ by sa mal vzťahovať nielen na šírenie materiálu, ktorý bol už zistený a potvrdený ako materiál obsahujúci sexuálne zneužívanie detí („známy“ materiál)</w:t>
            </w:r>
            <w:r w:rsidRPr="00515AA4">
              <w:rPr>
                <w:b/>
                <w:bCs/>
                <w:i/>
                <w:iCs/>
              </w:rPr>
              <w:t>, ale aj na materiál, ktorý ešte nebol zistený a ktorý by mohol potenciálne predstavovať materiál obsahujúci sexuálne zneužívanie detí, no zatiaľ sa to nepotvrdilo („nový“ materiál), ako aj na činnosti predstavujúce kontaktovanie detí („grooming“)</w:t>
            </w:r>
            <w:r w:rsidRPr="00515AA4">
              <w:t xml:space="preserve">. </w:t>
            </w:r>
            <w:r w:rsidRPr="00515AA4">
              <w:rPr>
                <w:b/>
                <w:i/>
              </w:rPr>
              <w:t>Vyžaduje sa to nielen vzhľadom na predošlé zneužívanie, opätovnú viktimizáciu a porušovanie príslušných práv obetí, napr. práva na súkromie a ochranu osobných údajov, ale aj vzhľadom na nedávne, pretrvávajúce a bezprostredné zneužívanie, aby sa mu v čo najväčšej miere predchádzalo, aby sa deťom poskytla účinná ochrana a aby sa zvýšila pravdepodobnosť záchrany obetí a zastavenia páchateľov.</w:t>
            </w:r>
          </w:p>
        </w:tc>
        <w:tc>
          <w:tcPr>
            <w:tcW w:w="4876" w:type="dxa"/>
          </w:tcPr>
          <w:p w:rsidR="00884D74" w:rsidRPr="00515AA4" w:rsidRDefault="00884D74" w:rsidP="00BD1610">
            <w:pPr>
              <w:pStyle w:val="Normal6a"/>
            </w:pPr>
            <w:r w:rsidRPr="00515AA4">
              <w:rPr>
                <w:color w:val="000005"/>
              </w:rPr>
              <w:t>(13)</w:t>
            </w:r>
            <w:r w:rsidRPr="00515AA4">
              <w:rPr>
                <w:color w:val="000005"/>
              </w:rPr>
              <w:tab/>
              <w:t>Pojem „sexuálne zneužívanie detí online“ by sa mal vzťahovať nielen na šírenie materiálu, ktorý bol už zistený a potvrdený ako materiál obsahujúci sexuálne zneužívanie detí („známy“ materiál).</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(13)</w:t>
            </w:r>
            <w:r w:rsidRPr="00515AA4">
              <w:tab/>
              <w:t>Pojem „sexuálne zneužívanie detí online“ by sa mal vzťahovať nielen na šírenie materiálu, ktorý bol už zistený a potvrdený ako materiál obsahujúci sexuálne zneužívanie detí („známy“ materiál), ale aj na materiál, ktorý ešte nebol zistený a ktorý by mohol potenciálne predstavovať materiál obsahujúci sexuálne zneužívanie detí, no zatiaľ sa to nepotvrdilo („nový“ materiál), ako aj na činnosti predstavujúce kontaktovanie detí („grooming“). Vyžaduje sa to nielen vzhľadom na predošlé zneužívanie, opätovnú viktimizáciu a porušovanie príslušných práv obetí, napr. práva na súkromie a ochranu osobných údajov, ale aj vzhľadom na nedávne, pretrvávajúce a bezprostredné zneužívanie, aby sa mu v čo najväčšej miere predchádzalo, aby sa deťom poskytla účinná ochrana a aby sa zvýšila pravdepodobnosť záchrany obetí a zastavenia páchateľov.</w:t>
            </w:r>
          </w:p>
        </w:tc>
        <w:tc>
          <w:tcPr>
            <w:tcW w:w="4876" w:type="dxa"/>
          </w:tcPr>
          <w:p w:rsidR="00884D74" w:rsidRPr="00515AA4" w:rsidRDefault="00884D74" w:rsidP="00BD1610">
            <w:pPr>
              <w:pStyle w:val="Normal6a"/>
            </w:pPr>
            <w:r w:rsidRPr="00515AA4">
              <w:rPr>
                <w:color w:val="000005"/>
              </w:rPr>
              <w:t>(13)</w:t>
            </w:r>
            <w:r w:rsidRPr="00515AA4">
              <w:rPr>
                <w:color w:val="000005"/>
              </w:rPr>
              <w:tab/>
              <w:t xml:space="preserve">Pojem „sexuálne zneužívanie detí online“ by sa mal vzťahovať nielen na šírenie materiálu, ktorý bol už zistený a potvrdený ako materiál obsahujúci sexuálne zneužívanie detí („známy“ materiál), ale aj na materiál, ktorý ešte nebol zistený a ktorý by mohol potenciálne predstavovať materiál obsahujúci sexuálne zneužívanie detí, no zatiaľ sa to nepotvrdilo („nový“ materiál), ako aj na činnosti predstavujúce kontaktovanie detí („grooming“). Vyžaduje sa to nielen vzhľadom na predošlé zneužívanie, opätovnú viktimizáciu a porušovanie príslušných práv obetí, napr. práva na súkromie a ochranu osobných údajov, ale aj vzhľadom na nedávne, pretrvávajúce a bezprostredné zneužívanie, aby sa mu v čo najväčšej miere predchádzalo, aby sa deťom poskytla účinná ochrana a aby sa zvýšila pravdepodobnosť záchrany obetí a zastavenia </w:t>
            </w:r>
            <w:r w:rsidRPr="00515AA4">
              <w:rPr>
                <w:b/>
                <w:bCs/>
                <w:i/>
                <w:iCs/>
                <w:color w:val="000005"/>
              </w:rPr>
              <w:t xml:space="preserve">a stíhania </w:t>
            </w:r>
            <w:r w:rsidRPr="00515AA4">
              <w:rPr>
                <w:color w:val="000005"/>
              </w:rPr>
              <w:t>páchateľov.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13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(13a)</w:t>
            </w:r>
            <w:r w:rsidRPr="00515AA4">
              <w:rPr>
                <w:color w:val="000005"/>
              </w:rPr>
              <w:tab/>
            </w:r>
            <w:r w:rsidRPr="00515AA4">
              <w:rPr>
                <w:b/>
                <w:i/>
                <w:color w:val="000005"/>
              </w:rPr>
              <w:t>V záujme ochrany detí by sa v tomto nariadení malo zohľadniť znepokojujúce hypersexualizované používanie obrázkov detí v reklamných kampaniach a čoraz väčšie šírenie kultúrnej pseudopedofílie, ktoré priživujú aj kampane na získavanie finančných prostriedkov.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324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(14)</w:t>
            </w:r>
            <w:r w:rsidRPr="00515AA4">
              <w:tab/>
              <w:t xml:space="preserve">Poskytovatelia hostingových služieb a poskytovatelia verejne dostupných interpersonálnych komunikačných služieb by v záujme minimalizácie rizika zneužitia ich služieb na šírenie známeho alebo nového materiálu obsahujúceho sexuálne zneužívanie detí alebo na kontaktovanie detí mali </w:t>
            </w:r>
            <w:r w:rsidRPr="00515AA4">
              <w:rPr>
                <w:b/>
                <w:bCs/>
                <w:i/>
                <w:iCs/>
              </w:rPr>
              <w:t>takéto riziko</w:t>
            </w:r>
            <w:r w:rsidRPr="00515AA4">
              <w:t xml:space="preserve"> posúdiť v prípade každej zo služieb, ktoré v Únii ponúkajú. Na usmernenie tohto posudzovania rizika by sa mal poskytnúť čiastočný zoznam prvkov, ktoré majú zohľadniť. </w:t>
            </w:r>
            <w:r w:rsidRPr="00515AA4">
              <w:rPr>
                <w:b/>
                <w:i/>
              </w:rPr>
              <w:t>Aby sa umožnilo úplné zváženie osobitných charakteristík služieb, ktoré ponúkajú, by poskytovatelia mali mať možnosť podľa potreby zohľadniť dodatočné prvky.</w:t>
            </w:r>
            <w:r w:rsidRPr="00515AA4">
              <w:t xml:space="preserve"> Vzhľadom na to, že riziká sa časom podľa vývoja menia, napríklad riziká spojené s technológiami a spôsobom, akým sa predmetné služby ponúkajú a využívajú, je vhodné zabezpečiť, aby sa posúdenie rizika pravidelne a podľa potreby na základe konkrétnych dôvodov </w:t>
            </w:r>
            <w:r w:rsidRPr="00515AA4">
              <w:rPr>
                <w:b/>
                <w:bCs/>
                <w:i/>
                <w:iCs/>
              </w:rPr>
              <w:t>aktualizovalo</w:t>
            </w:r>
            <w:r w:rsidRPr="00515AA4">
              <w:t>.</w:t>
            </w:r>
          </w:p>
        </w:tc>
        <w:tc>
          <w:tcPr>
            <w:tcW w:w="4876" w:type="dxa"/>
          </w:tcPr>
          <w:p w:rsidR="00884D74" w:rsidRPr="00515AA4" w:rsidRDefault="00884D74" w:rsidP="00BD1610">
            <w:pPr>
              <w:pStyle w:val="Normal6a"/>
            </w:pPr>
            <w:r w:rsidRPr="00515AA4">
              <w:rPr>
                <w:color w:val="000005"/>
              </w:rPr>
              <w:t>(14)</w:t>
            </w:r>
            <w:r w:rsidRPr="00515AA4">
              <w:rPr>
                <w:color w:val="000005"/>
              </w:rPr>
              <w:tab/>
              <w:t xml:space="preserve">Poskytovatelia hostingových služieb a poskytovatelia verejne dostupných interpersonálnych komunikačných služieb </w:t>
            </w:r>
            <w:r w:rsidRPr="00515AA4">
              <w:rPr>
                <w:b/>
                <w:bCs/>
                <w:i/>
                <w:iCs/>
                <w:color w:val="000005"/>
              </w:rPr>
              <w:t xml:space="preserve">nezávislých od číslovania </w:t>
            </w:r>
            <w:r w:rsidRPr="00515AA4">
              <w:rPr>
                <w:color w:val="000005"/>
              </w:rPr>
              <w:t xml:space="preserve">by v záujme minimalizácie rizika zneužitia ich služieb na šírenie známeho alebo nového materiálu obsahujúceho sexuálne zneužívanie detí alebo na kontaktovanie detí mali posúdiť </w:t>
            </w:r>
            <w:r w:rsidRPr="00515AA4">
              <w:rPr>
                <w:b/>
                <w:bCs/>
                <w:i/>
                <w:iCs/>
                <w:color w:val="000005"/>
              </w:rPr>
              <w:t xml:space="preserve">existenciu opakujúceho sa systémového rizika </w:t>
            </w:r>
            <w:r w:rsidRPr="00515AA4">
              <w:rPr>
                <w:color w:val="000005"/>
              </w:rPr>
              <w:t>v prípade každej zo služieb, ktoré v Únii ponúkajú. Na usmernenie tohto posudzovania rizika by sa mal poskytnúť čiastočný zoznam prvkov, ktoré majú zohľadniť. Vzhľadom na to, že riziká sa časom podľa vývoja menia, napríklad riziká spojené s technológiami a spôsobom, akým sa predmetné služby ponúkajú a využívajú, je vhodné zabezpečiť, aby sa posúdenie rizika</w:t>
            </w:r>
            <w:r w:rsidRPr="00515AA4">
              <w:rPr>
                <w:b/>
                <w:bCs/>
                <w:i/>
                <w:iCs/>
                <w:color w:val="000005"/>
              </w:rPr>
              <w:t>, ako aj účinnosť a primeranosť zmierňovacích opatrení,</w:t>
            </w:r>
            <w:r w:rsidRPr="00515AA4">
              <w:rPr>
                <w:color w:val="000005"/>
              </w:rPr>
              <w:t xml:space="preserve"> pravidelne a podľa potreby na základe konkrétnych dôvodov </w:t>
            </w:r>
            <w:r w:rsidRPr="00515AA4">
              <w:rPr>
                <w:b/>
                <w:bCs/>
                <w:i/>
                <w:iCs/>
                <w:color w:val="000005"/>
              </w:rPr>
              <w:t>aktualizovali</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(14)</w:t>
            </w:r>
            <w:r w:rsidRPr="00515AA4">
              <w:tab/>
              <w:t xml:space="preserve">Poskytovatelia hostingových služieb a poskytovatelia verejne dostupných interpersonálnych </w:t>
            </w:r>
            <w:r w:rsidRPr="00515AA4">
              <w:lastRenderedPageBreak/>
              <w:t>komunikačných služieb by v záujme minimalizácie rizika zneužitia ich služieb na šírenie známeho alebo nového materiálu obsahujúceho sexuálne zneužívanie detí alebo na kontaktovanie detí mali takéto riziko posúdiť v prípade každej zo služieb, ktoré v Únii ponúkajú. Na usmernenie tohto posudzovania rizika by sa mal poskytnúť čiastočný zoznam prvkov, ktoré majú zohľadniť. Aby sa umožnilo úplné zváženie osobitných charakteristík služieb, ktoré ponúkajú, by poskytovatelia mali mať možnosť podľa potreby zohľadniť dodatočné prvky. Vzhľadom na to, že riziká sa časom podľa vývoja menia, napríklad riziká spojené s technológiami a spôsobom, akým sa predmetné služby ponúkajú a využívajú, je vhodné zabezpečiť, aby sa posúdenie rizika pravidelne a podľa potreby na základe konkrétnych dôvodov aktualizovalo.</w:t>
            </w:r>
          </w:p>
        </w:tc>
        <w:tc>
          <w:tcPr>
            <w:tcW w:w="4876" w:type="dxa"/>
          </w:tcPr>
          <w:p w:rsidR="00884D74" w:rsidRPr="00515AA4" w:rsidRDefault="00884D74" w:rsidP="00BD1610">
            <w:pPr>
              <w:pStyle w:val="Normal6a"/>
            </w:pPr>
            <w:r w:rsidRPr="00515AA4">
              <w:rPr>
                <w:color w:val="000005"/>
              </w:rPr>
              <w:lastRenderedPageBreak/>
              <w:t>(14)</w:t>
            </w:r>
            <w:r w:rsidRPr="00515AA4">
              <w:rPr>
                <w:color w:val="000005"/>
              </w:rPr>
              <w:tab/>
              <w:t xml:space="preserve">Poskytovatelia hostingových služieb a poskytovatelia verejne dostupných interpersonálnych </w:t>
            </w:r>
            <w:r w:rsidRPr="00515AA4">
              <w:rPr>
                <w:color w:val="000005"/>
              </w:rPr>
              <w:lastRenderedPageBreak/>
              <w:t>komunikačných služieb by v záujme minimalizácie rizika zneužitia ich služieb na šírenie známeho alebo nového materiálu obsahujúceho sexuálne zneužívanie detí alebo na kontaktovanie detí mali takéto riziko posúdiť v prípade každej zo služieb, ktoré v Únii ponúkajú. Na usmernenie tohto posudzovania rizika by sa mal poskytnúť čiastočný zoznam prvkov, ktoré majú zohľadniť</w:t>
            </w:r>
            <w:r w:rsidRPr="00515AA4">
              <w:rPr>
                <w:b/>
                <w:bCs/>
                <w:i/>
                <w:iCs/>
                <w:color w:val="000005"/>
              </w:rPr>
              <w:t>, a to na základe najlepšie osvedčených postupov, ktoré už členské štáty presadzujú</w:t>
            </w:r>
            <w:r w:rsidRPr="00515AA4">
              <w:rPr>
                <w:color w:val="000005"/>
              </w:rPr>
              <w:t>. Aby sa umožnilo úplné zváženie osobitných charakteristík služieb, ktoré ponúkajú, by poskytovatelia mali mať možnosť podľa potreby zohľadniť dodatočné prvky. Vzhľadom na to, že riziká sa časom podľa vývoja menia, napríklad riziká spojené s technológiami a spôsobom, akým sa predmetné služby ponúkajú a využívajú, je vhodné zabezpečiť, aby sa posúdenie rizika pravidelne a podľa potreby na základe konkrétnych dôvodov aktualizovalo.</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(14)</w:t>
            </w:r>
            <w:r w:rsidRPr="00515AA4">
              <w:tab/>
              <w:t xml:space="preserve">Poskytovatelia hostingových služieb a poskytovatelia verejne dostupných interpersonálnych komunikačných služieb by v záujme minimalizácie rizika zneužitia ich služieb na šírenie známeho alebo nového materiálu obsahujúceho sexuálne zneužívanie detí alebo na kontaktovanie detí mali takéto riziko posúdiť v prípade každej zo služieb, ktoré v Únii ponúkajú. Na usmernenie tohto posudzovania rizika by sa mal poskytnúť čiastočný zoznam prvkov, ktoré majú zohľadniť. Aby sa umožnilo úplné </w:t>
            </w:r>
            <w:r w:rsidRPr="00515AA4">
              <w:lastRenderedPageBreak/>
              <w:t>zváženie osobitných charakteristík služieb, ktoré ponúkajú, by poskytovatelia mali mať možnosť podľa potreby zohľadniť dodatočné prvky. Vzhľadom na to, že riziká sa časom podľa vývoja menia, napríklad riziká spojené s technológiami a spôsobom, akým sa predmetné služby ponúkajú a využívajú, je vhodné zabezpečiť, aby sa posúdenie rizika pravidelne a podľa potreby na základe konkrétnych dôvodov aktualizovalo.</w:t>
            </w:r>
          </w:p>
        </w:tc>
        <w:tc>
          <w:tcPr>
            <w:tcW w:w="4876" w:type="dxa"/>
          </w:tcPr>
          <w:p w:rsidR="00884D74" w:rsidRPr="00515AA4" w:rsidRDefault="00884D74" w:rsidP="00BD1610">
            <w:pPr>
              <w:pStyle w:val="Normal6a"/>
            </w:pPr>
            <w:r w:rsidRPr="00515AA4">
              <w:rPr>
                <w:color w:val="000005"/>
              </w:rPr>
              <w:lastRenderedPageBreak/>
              <w:t>(14)</w:t>
            </w:r>
            <w:r w:rsidRPr="00515AA4">
              <w:rPr>
                <w:color w:val="000005"/>
              </w:rPr>
              <w:tab/>
              <w:t xml:space="preserve">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by v záujme minimalizácie rizika zneužitia ich služieb na šírenie známeho alebo nového materiálu obsahujúceho sexuálne zneužívanie detí alebo na kontaktovanie detí mali takéto riziko posúdiť v prípade každej zo služieb, ktoré v Únii ponúkajú. Na usmernenie tohto posudzovania rizika by sa mal poskytnúť čiastočný zoznam prvkov, ktoré </w:t>
            </w:r>
            <w:r w:rsidRPr="00515AA4">
              <w:rPr>
                <w:color w:val="000005"/>
              </w:rPr>
              <w:lastRenderedPageBreak/>
              <w:t>majú zohľadniť. Aby sa umožnilo úplné zváženie osobitných charakteristík služieb, ktoré ponúkajú, by poskytovatelia mali mať možnosť podľa potreby zohľadniť dodatočné prvky. Vzhľadom na to, že riziká sa časom podľa vývoja menia, napríklad riziká spojené s technológiami a spôsobom, akým sa predmetné služby ponúkajú a využívajú, je vhodné zabezpečiť, aby sa posúdenie rizika pravidelne a podľa potreby na základe konkrétnych dôvodov aktualizovalo.</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(14)</w:t>
            </w:r>
            <w:r w:rsidRPr="00515AA4">
              <w:tab/>
              <w:t xml:space="preserve">Poskytovatelia hostingových služieb a poskytovatelia verejne dostupných interpersonálnych komunikačných služieb by v záujme minimalizácie rizika zneužitia ich služieb na šírenie známeho </w:t>
            </w:r>
            <w:r w:rsidRPr="00515AA4">
              <w:rPr>
                <w:b/>
                <w:bCs/>
                <w:i/>
                <w:iCs/>
              </w:rPr>
              <w:t>alebo nového</w:t>
            </w:r>
            <w:r w:rsidRPr="00515AA4">
              <w:t xml:space="preserve"> materiálu obsahujúceho sexuálne zneužívanie detí </w:t>
            </w:r>
            <w:r w:rsidRPr="00515AA4">
              <w:rPr>
                <w:b/>
                <w:bCs/>
                <w:i/>
                <w:iCs/>
              </w:rPr>
              <w:t>alebo na kontaktovanie detí</w:t>
            </w:r>
            <w:r w:rsidRPr="00515AA4">
              <w:t xml:space="preserve"> mali takéto riziko posúdiť v prípade každej zo služieb, ktoré v Únii ponúkajú. Na usmernenie tohto posudzovania rizika by sa mal poskytnúť čiastočný zoznam prvkov, ktoré majú zohľadniť. Aby sa umožnilo úplné zváženie osobitných charakteristík služieb, ktoré ponúkajú, by poskytovatelia mali mať možnosť podľa potreby zohľadniť dodatočné prvky. Vzhľadom na to, že riziká sa časom podľa vývoja menia, napríklad riziká spojené s technológiami a spôsobom, akým sa predmetné služby ponúkajú a využívajú, je vhodné zabezpečiť, aby sa posúdenie rizika pravidelne a podľa potreby na základe </w:t>
            </w:r>
            <w:r w:rsidRPr="00515AA4">
              <w:lastRenderedPageBreak/>
              <w:t>konkrétnych dôvodov aktualizovalo.</w:t>
            </w:r>
          </w:p>
        </w:tc>
        <w:tc>
          <w:tcPr>
            <w:tcW w:w="4876" w:type="dxa"/>
          </w:tcPr>
          <w:p w:rsidR="00884D74" w:rsidRPr="00515AA4" w:rsidRDefault="00884D74" w:rsidP="00BD1610">
            <w:pPr>
              <w:pStyle w:val="Normal6a"/>
            </w:pPr>
            <w:r w:rsidRPr="00515AA4">
              <w:rPr>
                <w:color w:val="000005"/>
              </w:rPr>
              <w:lastRenderedPageBreak/>
              <w:t>(14)</w:t>
            </w:r>
            <w:r w:rsidRPr="00515AA4">
              <w:rPr>
                <w:color w:val="000005"/>
              </w:rPr>
              <w:tab/>
              <w:t xml:space="preserve">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by v záujme minimalizácie rizika zneužitia ich služieb na šírenie známeho materiálu obsahujúceho sexuálne zneužívanie detí mali takéto riziko posúdiť v prípade každej zo služieb, ktoré v Únii ponúkajú. Na usmernenie tohto posudzovania rizika by sa mal poskytnúť čiastočný zoznam prvkov, ktoré majú zohľadniť. Aby sa umožnilo úplné zváženie osobitných charakteristík služieb, ktoré ponúkajú, by poskytovatelia mali mať možnosť podľa potreby zohľadniť dodatočné prvky. Vzhľadom na to, že riziká sa časom podľa vývoja menia, napríklad riziká spojené s technológiami a spôsobom, akým sa predmetné služby ponúkajú a využívajú, je vhodné zabezpečiť, aby sa posúdenie rizika pravidelne a podľa potreby na základe </w:t>
            </w:r>
            <w:r w:rsidRPr="00515AA4">
              <w:rPr>
                <w:color w:val="000005"/>
              </w:rPr>
              <w:lastRenderedPageBreak/>
              <w:t>konkrétnych dôvodov aktualizovalo.</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Hilde Vautmans, Fabienne Keller, Olivier Chastel, Lucia Ďuriš Nicholsonová</w:t>
      </w:r>
      <w:r w:rsidR="00BD1610">
        <w:t>, Nathalie Loiseau</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14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(14a)</w:t>
            </w:r>
            <w:r w:rsidRPr="00515AA4">
              <w:rPr>
                <w:color w:val="000005"/>
              </w:rPr>
              <w:tab/>
            </w:r>
            <w:r w:rsidRPr="00515AA4">
              <w:rPr>
                <w:b/>
                <w:i/>
                <w:color w:val="000005"/>
              </w:rPr>
              <w:t>Vzhľadom na závažnosť týchto trestných činov a dlhodobé negatívne dôsledky pre obete a riziko opätovnej viktimizácie v dôsledku šírenia známeho materiálu, nového materiálu, ako aj činností predstavujúcich kontaktovanie detí, je nevyhnutné, aby toto nariadenie stanovilo osobitné povinnosti poskytovateľov hostingových služieb a poskytovateľov interpersonálnych komunikačných služieb s cieľom predchádzať materiálom obsahujúcim sexuálne zneužívanie detí, odhaľovať ich, nahlasovať a odstraňovať vo všetkých svojich službách vrátane interpersonálnych komunikačných služieb, na ktoré sa môže vzťahovať aj šifrovanie medzi koncovými zariadeniami, a to vzhľadom na rozšírenosť šírenia materiálov obsahujúcich sexuálne zneužívanie detí vrátane kontaktovania detí v rámci interpersonálnych komunikačných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329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Javier Moreno Sánchez, Juan Fernando López Aguilar, Domènec Ruiz Devesa, Pietro Bartolo, Hilde Vautmans, Antonio López-Istúriz White, Milan Brglez, Heléne Fritzon, Estrella Durá Ferrandis, Carina Ohlsson, Caterina Chinnici, Cyrus Engerer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lastRenderedPageBreak/>
        <w:t>&lt;Article&gt;</w:t>
      </w:r>
      <w:r w:rsidRPr="00515AA4">
        <w:t>Odôvodnenie 14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(14a)</w:t>
            </w:r>
            <w:r w:rsidRPr="00515AA4">
              <w:rPr>
                <w:color w:val="000005"/>
              </w:rPr>
              <w:tab/>
            </w:r>
            <w:r w:rsidRPr="00515AA4">
              <w:rPr>
                <w:b/>
                <w:i/>
                <w:color w:val="000005"/>
              </w:rPr>
              <w:t>Vzhľadom na závažnosť týchto trestných činov a dlhodobé negatívne dôsledky pre obete a riziko opätovnej viktimizácie v dôsledku šírenia známeho materiálu, nového materiálu, ako aj činností predstavujúcich kontaktovanie detí, je nevyhnutné, aby toto nariadenie stanovilo osobitné povinnosti poskytovateľov hostingových služieb a poskytovateľov interpersonálnych komunikačných služieb s cieľom predchádzať materiálom obsahujúcim sexuálne zneužívanie detí, odhaľovať ich, nahlasovať a odstraňovať vo všetkých svojich službách vrátane interpersonálnych komunikačných služieb, na ktoré sa môže vzťahovať aj šifrovanie medzi koncovými zariadeniami, a to vzhľadom na rozšírenosť šírenia materiálov obsahujúcich sexuálne zneužívanie detí vrátane kontaktovania detí v rámci interpersonálnych komunikačných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(15)</w:t>
            </w:r>
            <w:r w:rsidRPr="00515AA4">
              <w:tab/>
              <w:t xml:space="preserve">Na niektorých z uvedených poskytovateľov príslušných služieb informačnej spoločnosti patriacich do rozsahu pôsobnosti tohto nariadenia sa môže vzťahovať aj povinnosť vykonať posúdenie rizika podľa nariadenia (EÚ) …/… [o jednotnom trhu s digitálnymi službami (akt o digitálnych službách) </w:t>
            </w:r>
            <w:r w:rsidRPr="00515AA4">
              <w:lastRenderedPageBreak/>
              <w:t xml:space="preserve">a o zmene smernice 2000/31/ES], pokiaľ ide o informácie, ktoré uchovávajú a šíria na verejnosti. </w:t>
            </w:r>
            <w:r w:rsidRPr="00515AA4">
              <w:rPr>
                <w:b/>
                <w:bCs/>
                <w:i/>
                <w:iCs/>
              </w:rPr>
              <w:t>Na účely tohto nariadenia uvedení poskytovatelia môžu vychádzať z takéhoto posúdenia rizika a doplniť ho špecifickejším posúdením rizík vyplývajúcich z využívania ich služieb na účely sexuálneho zneužívania detí online, ako sa vyžaduje v tomto nariadení.</w:t>
            </w:r>
          </w:p>
        </w:tc>
        <w:tc>
          <w:tcPr>
            <w:tcW w:w="4876" w:type="dxa"/>
          </w:tcPr>
          <w:p w:rsidR="00884D74" w:rsidRPr="00515AA4" w:rsidRDefault="00884D74" w:rsidP="00BD1610">
            <w:pPr>
              <w:pStyle w:val="Normal6a"/>
            </w:pPr>
            <w:r w:rsidRPr="00515AA4">
              <w:rPr>
                <w:color w:val="000005"/>
              </w:rPr>
              <w:lastRenderedPageBreak/>
              <w:t>(15)</w:t>
            </w:r>
            <w:r w:rsidRPr="00515AA4">
              <w:rPr>
                <w:color w:val="000005"/>
              </w:rPr>
              <w:tab/>
              <w:t xml:space="preserve">Na niektorých z uvedených poskytovateľov príslušných služieb informačnej spoločnosti patriacich do rozsahu pôsobnosti tohto nariadenia sa môže vzťahovať aj povinnosť vykonať posúdenie rizika podľa nariadenia (EÚ) …/… [o jednotnom trhu s digitálnymi službami (akt o digitálnych službách) </w:t>
            </w:r>
            <w:r w:rsidRPr="00515AA4">
              <w:rPr>
                <w:color w:val="000005"/>
              </w:rPr>
              <w:lastRenderedPageBreak/>
              <w:t>a o zmene smernice 2000/31/ES], pokiaľ ide o informácie, ktoré uchovávajú a šíria na verejnosti</w:t>
            </w:r>
            <w:r w:rsidRPr="00515AA4">
              <w:rPr>
                <w:b/>
                <w:bCs/>
                <w:i/>
                <w:iCs/>
                <w:color w:val="000005"/>
              </w:rPr>
              <w:t>, ktoré by malo tvoriť základ pre posúdenie rizika v rámci tohto nástroja</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(15)</w:t>
            </w:r>
            <w:r w:rsidRPr="00515AA4">
              <w:tab/>
              <w:t>Na niektorých z uvedených poskytovateľov príslušných služieb informačnej spoločnosti patriacich do rozsahu pôsobnosti tohto nariadenia sa môže vzťahovať aj povinnosť vykonať posúdenie rizika podľa nariadenia (EÚ) …/… [o jednotnom trhu s digitálnymi službami (akt o digitálnych službách) a o zmene smernice 2000/31/ES], pokiaľ ide o informácie, ktoré uchovávajú a šíria na verejnosti. Na účely tohto nariadenia uvedení poskytovatelia môžu vychádzať z takéhoto posúdenia rizika a doplniť ho špecifickejším posúdením rizík vyplývajúcich z využívania ich služieb na účely sexuálneho zneužívania detí online, ako sa vyžaduje v tomto nariadení.</w:t>
            </w:r>
          </w:p>
        </w:tc>
        <w:tc>
          <w:tcPr>
            <w:tcW w:w="4876" w:type="dxa"/>
          </w:tcPr>
          <w:p w:rsidR="00884D74" w:rsidRPr="00515AA4" w:rsidRDefault="00884D74" w:rsidP="00BD1610">
            <w:pPr>
              <w:pStyle w:val="Normal6a"/>
            </w:pPr>
            <w:r w:rsidRPr="00515AA4">
              <w:rPr>
                <w:color w:val="000005"/>
              </w:rPr>
              <w:t>(15)</w:t>
            </w:r>
            <w:r w:rsidRPr="00515AA4">
              <w:rPr>
                <w:color w:val="000005"/>
              </w:rPr>
              <w:tab/>
              <w:t xml:space="preserve">Na niektorých z uvedených poskytovateľov príslušných služieb informačnej spoločnosti patriacich do rozsahu pôsobnosti tohto nariadenia sa môže vzťahovať aj povinnosť vykonať posúdenie rizika podľa nariadenia (EÚ) …/… [o jednotnom trhu s digitálnymi službami (akt o digitálnych službách) a o zmene smernice 2000/31/ES], pokiaľ ide o informácie, ktoré uchovávajú a šíria na verejnosti. Na účely tohto nariadenia </w:t>
            </w:r>
            <w:r w:rsidRPr="00515AA4">
              <w:rPr>
                <w:b/>
                <w:bCs/>
                <w:i/>
                <w:iCs/>
                <w:color w:val="000005"/>
              </w:rPr>
              <w:t>a s cieľom predísť zbytočnej záťaži a duplicite, najmä voči MSP,</w:t>
            </w:r>
            <w:r w:rsidRPr="00515AA4">
              <w:rPr>
                <w:color w:val="000005"/>
              </w:rPr>
              <w:t xml:space="preserve"> uvedení poskytovatelia môžu vychádzať z takéhoto posúdenia rizika a doplniť ho špecifickejším posúdením rizík vyplývajúcich z využívania ich služieb na účely sexuálneho zneužívania detí online, ako sa vyžaduje v tomto nariadení.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Carles Puigdemont i Casamajó</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(16)</w:t>
            </w:r>
            <w:r w:rsidRPr="00515AA4">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w:t>
            </w:r>
            <w:r w:rsidRPr="00515AA4">
              <w:rPr>
                <w:b/>
                <w:bCs/>
                <w:i/>
                <w:iCs/>
              </w:rPr>
              <w:t>…/… [o jednotnom trhu s digitálnymi službami (akt o digitálnych službách) a o zmene smernice 2000/31/ES]</w:t>
            </w:r>
            <w:r w:rsidRPr="00515AA4">
              <w:t xml:space="preserve">, môžu zvážiť, do akej miery </w:t>
            </w:r>
            <w:r w:rsidRPr="00515AA4">
              <w:rPr>
                <w:b/>
                <w:bCs/>
                <w:i/>
                <w:iCs/>
              </w:rPr>
              <w:t>môžu</w:t>
            </w:r>
            <w:r w:rsidRPr="00515AA4">
              <w:t xml:space="preserve"> zmierňujúce opatrenia </w:t>
            </w:r>
            <w:r w:rsidRPr="00515AA4">
              <w:rPr>
                <w:b/>
                <w:bCs/>
                <w:i/>
                <w:iCs/>
              </w:rPr>
              <w:t>prijaté na splnenie tejto povinnosti,</w:t>
            </w:r>
            <w:r w:rsidRPr="00515AA4">
              <w:t xml:space="preserve"> </w:t>
            </w:r>
            <w:r w:rsidRPr="00515AA4">
              <w:rPr>
                <w:b/>
                <w:bCs/>
                <w:i/>
                <w:iCs/>
              </w:rPr>
              <w:t>ktoré môžu zahŕňať</w:t>
            </w:r>
            <w:r w:rsidRPr="00515AA4">
              <w:t xml:space="preserve"> cielené opatrenia na ochranu práv dieťaťa vrátane nástrojov </w:t>
            </w:r>
            <w:r w:rsidRPr="00515AA4">
              <w:rPr>
                <w:b/>
                <w:bCs/>
                <w:i/>
                <w:iCs/>
              </w:rPr>
              <w:t>overenia veku a</w:t>
            </w:r>
            <w:r w:rsidRPr="00515AA4">
              <w:t> rodičovskej kontroly</w:t>
            </w:r>
            <w:r w:rsidRPr="00515AA4">
              <w:rPr>
                <w:b/>
                <w:bCs/>
                <w:i/>
                <w:iCs/>
              </w:rPr>
              <w:t>,</w:t>
            </w:r>
            <w:r w:rsidRPr="00515AA4">
              <w:t xml:space="preserve"> slúžiť aj na riešenie rizika identifikovaného v špecifickom posúdení rizika podľa tohto nariadenia a do akej miery môžu byť potrebné ďalšie cielené zmierňujúce opatrenia na dosiahnutie súladu s týmto nariadením.</w:t>
            </w:r>
          </w:p>
        </w:tc>
        <w:tc>
          <w:tcPr>
            <w:tcW w:w="4876" w:type="dxa"/>
          </w:tcPr>
          <w:p w:rsidR="00884D74" w:rsidRPr="00515AA4" w:rsidRDefault="00884D74" w:rsidP="00BD1610">
            <w:pPr>
              <w:pStyle w:val="Normal6a"/>
            </w:pPr>
            <w:r w:rsidRPr="00515AA4">
              <w:rPr>
                <w:color w:val="000005"/>
              </w:rPr>
              <w:t>(16)</w:t>
            </w:r>
            <w:r w:rsidRPr="00515AA4">
              <w:rPr>
                <w:color w:val="000005"/>
              </w:rPr>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w:t>
            </w:r>
            <w:r w:rsidRPr="00515AA4">
              <w:rPr>
                <w:b/>
                <w:bCs/>
                <w:i/>
                <w:iCs/>
                <w:color w:val="000005"/>
              </w:rPr>
              <w:t>2022/2065</w:t>
            </w:r>
            <w:r w:rsidRPr="00515AA4">
              <w:rPr>
                <w:color w:val="000005"/>
              </w:rPr>
              <w:t xml:space="preserve">, môžu zvážiť, do akej miery </w:t>
            </w:r>
            <w:r w:rsidRPr="00515AA4">
              <w:rPr>
                <w:b/>
                <w:bCs/>
                <w:i/>
                <w:iCs/>
                <w:color w:val="000005"/>
              </w:rPr>
              <w:t>prijaté</w:t>
            </w:r>
            <w:r w:rsidRPr="00515AA4">
              <w:rPr>
                <w:color w:val="000005"/>
              </w:rPr>
              <w:t xml:space="preserve"> zmierňujúce opatrenia </w:t>
            </w:r>
            <w:r w:rsidRPr="00515AA4">
              <w:rPr>
                <w:b/>
                <w:bCs/>
                <w:i/>
                <w:iCs/>
                <w:color w:val="000005"/>
              </w:rPr>
              <w:t>spĺňajú túto povinnosť.</w:t>
            </w:r>
            <w:r w:rsidRPr="00515AA4">
              <w:rPr>
                <w:b/>
                <w:i/>
                <w:color w:val="000005"/>
              </w:rPr>
              <w:t xml:space="preserve"> </w:t>
            </w:r>
            <w:r w:rsidRPr="00515AA4">
              <w:rPr>
                <w:b/>
                <w:bCs/>
                <w:i/>
                <w:iCs/>
                <w:color w:val="000005"/>
              </w:rPr>
              <w:t>Zmierňujúce opatrenia môžu zahŕňať navrhovanie ich online rozhraní alebo ich častí s najvyššou štandardnou úrovňou súkromia, bezpečnosti a ochrany detí alebo prijímanie noriem na ochranu detí, alebo účasť na kódexoch správania na ochranu detí,</w:t>
            </w:r>
            <w:r w:rsidRPr="00515AA4">
              <w:rPr>
                <w:color w:val="000005"/>
              </w:rPr>
              <w:t xml:space="preserve"> cielené opatrenia na ochranu práv dieťaťa vrátane </w:t>
            </w:r>
            <w:r w:rsidRPr="00515AA4">
              <w:rPr>
                <w:b/>
                <w:bCs/>
                <w:i/>
                <w:iCs/>
                <w:color w:val="000005"/>
              </w:rPr>
              <w:t>funkcií umožňujúcich ubezpečenie sa o veku a klasifikáciu veku a</w:t>
            </w:r>
            <w:r w:rsidRPr="00515AA4">
              <w:rPr>
                <w:color w:val="000005"/>
              </w:rPr>
              <w:t xml:space="preserve"> nástrojov rodičovskej kontroly </w:t>
            </w:r>
            <w:r w:rsidRPr="00515AA4">
              <w:rPr>
                <w:b/>
                <w:bCs/>
                <w:i/>
                <w:iCs/>
                <w:color w:val="000005"/>
              </w:rPr>
              <w:t>primeraných veku.</w:t>
            </w:r>
            <w:r w:rsidRPr="00515AA4">
              <w:rPr>
                <w:b/>
                <w:i/>
                <w:color w:val="000005"/>
              </w:rPr>
              <w:t xml:space="preserve"> </w:t>
            </w:r>
            <w:r w:rsidRPr="00515AA4">
              <w:rPr>
                <w:b/>
                <w:bCs/>
                <w:i/>
                <w:iCs/>
                <w:color w:val="000005"/>
              </w:rPr>
              <w:t>Umožnenie mechanizmov oznamovania a/alebo informovania a funkcií samonahlasovania môže</w:t>
            </w:r>
            <w:r w:rsidRPr="00515AA4">
              <w:rPr>
                <w:color w:val="000005"/>
              </w:rPr>
              <w:t xml:space="preserve"> slúžiť aj na riešenie rizika identifikovaného v špecifickom posúdení rizika podľa tohto nariadenia a do akej miery môžu byť potrebné ďalšie cielené zmierňujúce opatrenia na dosiahnutie súladu s týmto nariadením. </w:t>
            </w:r>
            <w:r w:rsidRPr="00515AA4">
              <w:rPr>
                <w:b/>
                <w:i/>
                <w:color w:val="000005"/>
              </w:rPr>
              <w:t xml:space="preserve">Poskytovatelia komunikačných služieb (PKS) môžu prijať dobrovoľné opatrenia na odhaľovanie a odstraňovanie materiálu obsahujúceho sexuálne zneužívanie detí (MOSZD) zo svojich služieb, ak sú takéto opatrenia primerané, nevyhnutné a rešpektujú súkromie používateľov a iné základné práva. PKS, ktorí prijímajú takéto opatrenia, musia spĺňať tieto požiadavky: a) Všetky opatrenia prijaté na </w:t>
            </w:r>
            <w:r w:rsidRPr="00515AA4">
              <w:rPr>
                <w:b/>
                <w:i/>
                <w:color w:val="000005"/>
              </w:rPr>
              <w:lastRenderedPageBreak/>
              <w:t>odhalenie alebo odstránenie MOSZD musia byť založené na jasných, transparentných a verejne dostupných kritériách, ktoré by sa mali pravidelne revidovať a podľa potreby aktualizovať, aby odrážali zmeny v technológiách a právny vývoj. b) PKS musia informovať svojich používateľov o povahe a rozsahu opatrení prijatých na odhaľovanie a odstraňovanie MOSZD, vrátane akéhokoľvek vplyvu na súkromie a iné práva používateľov. c) PKS musia zabezpečiť, aby všetky opatrenia prijaté na odhalenie a odstránenie MOSZD podliehali vhodnému dohľadu a mechanizmom zodpovednosti, ktoré by mali byť navrhnuté tak, aby zabezpečovali aby opatrenia boli účinné, primerané, a rešpektovali práva používateľov. d) PKS spolupracujú s relevantnými príslušnými orgánmi vrátane orgánov presadzovania práva s cieľom predchádzať MOSZD a bojovať proti nim, a podporovať identifikáciu a záchranu obetí sexuálneho vykorisťovania a zneužívania detí.</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Sara Skyttedal, David Lega, Andrey Kovatchev, Tomáš Zdechovský, Stefan Berger, Christian Doleschal, Helmut Geuking, Ivan Štefanec, Peter Pollák, Johan Nissinen, 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(16)</w:t>
            </w:r>
            <w:r w:rsidRPr="00515AA4">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w:t>
            </w:r>
            <w:r w:rsidRPr="00515AA4">
              <w:lastRenderedPageBreak/>
              <w:t xml:space="preserve">Poskytovatelia, na ktorých sa vzťahuje povinnosť prijímať zmierňujúce opatrenia podľa nariadenia (EÚ) </w:t>
            </w:r>
            <w:r w:rsidRPr="00515AA4">
              <w:rPr>
                <w:b/>
                <w:bCs/>
                <w:i/>
                <w:iCs/>
              </w:rPr>
              <w:t>…/… [o jednotnom trhu s digitálnymi službami (akt o digitálnych službách) a o zmene smernice 2000/31/ES]</w:t>
            </w:r>
            <w:r w:rsidRPr="00515AA4">
              <w:t xml:space="preserve">, môžu zvážiť, do akej miery </w:t>
            </w:r>
            <w:r w:rsidRPr="00515AA4">
              <w:rPr>
                <w:b/>
                <w:bCs/>
                <w:i/>
                <w:iCs/>
              </w:rPr>
              <w:t>môžu</w:t>
            </w:r>
            <w:r w:rsidRPr="00515AA4">
              <w:t xml:space="preserve"> zmierňujúce opatrenia </w:t>
            </w:r>
            <w:r w:rsidRPr="00515AA4">
              <w:rPr>
                <w:b/>
                <w:bCs/>
                <w:i/>
                <w:iCs/>
              </w:rPr>
              <w:t>prijaté na splnenie tejto povinnosti,</w:t>
            </w:r>
            <w:r w:rsidRPr="00515AA4">
              <w:t xml:space="preserve"> </w:t>
            </w:r>
            <w:r w:rsidRPr="00515AA4">
              <w:rPr>
                <w:b/>
                <w:bCs/>
                <w:i/>
                <w:iCs/>
              </w:rPr>
              <w:t>ktoré môžu zahŕňať</w:t>
            </w:r>
            <w:r w:rsidRPr="00515AA4">
              <w:t xml:space="preserve"> cielené opatrenia na ochranu práv dieťaťa vrátane nástrojov </w:t>
            </w:r>
            <w:r w:rsidRPr="00515AA4">
              <w:rPr>
                <w:b/>
                <w:bCs/>
                <w:i/>
                <w:iCs/>
              </w:rPr>
              <w:t>overenia veku a</w:t>
            </w:r>
            <w:r w:rsidRPr="00515AA4">
              <w:t> rodičovskej kontroly</w:t>
            </w:r>
            <w:r w:rsidRPr="00515AA4">
              <w:rPr>
                <w:b/>
                <w:bCs/>
                <w:i/>
                <w:iCs/>
              </w:rPr>
              <w:t>,</w:t>
            </w:r>
            <w:r w:rsidRPr="00515AA4">
              <w:t xml:space="preserve"> </w:t>
            </w:r>
            <w:r w:rsidRPr="00515AA4">
              <w:rPr>
                <w:b/>
                <w:bCs/>
                <w:i/>
                <w:iCs/>
              </w:rPr>
              <w:t>slúžiť</w:t>
            </w:r>
            <w:r w:rsidRPr="00515AA4">
              <w:t xml:space="preserve"> aj na riešenie rizika identifikovaného v špecifickom posúdení rizika podľa tohto nariadenia a do akej miery môžu byť potrebné ďalšie cielené zmierňujúce opatrenia na dosiahnutie súladu s týmto nariadením.</w:t>
            </w:r>
          </w:p>
        </w:tc>
        <w:tc>
          <w:tcPr>
            <w:tcW w:w="4876" w:type="dxa"/>
          </w:tcPr>
          <w:p w:rsidR="00884D74" w:rsidRPr="00515AA4" w:rsidRDefault="00884D74" w:rsidP="00BD1610">
            <w:pPr>
              <w:pStyle w:val="Normal6a"/>
            </w:pPr>
            <w:r w:rsidRPr="00515AA4">
              <w:rPr>
                <w:color w:val="000005"/>
              </w:rPr>
              <w:lastRenderedPageBreak/>
              <w:t>(16)</w:t>
            </w:r>
            <w:r w:rsidRPr="00515AA4">
              <w:rPr>
                <w:color w:val="000005"/>
              </w:rPr>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w:t>
            </w:r>
            <w:r w:rsidRPr="00515AA4">
              <w:rPr>
                <w:b/>
                <w:bCs/>
                <w:i/>
                <w:iCs/>
                <w:color w:val="000005"/>
              </w:rPr>
              <w:t xml:space="preserve">účinné a </w:t>
            </w:r>
            <w:r w:rsidRPr="00515AA4">
              <w:rPr>
                <w:color w:val="000005"/>
              </w:rPr>
              <w:t xml:space="preserve">primerané opatrenia na zmiernenie rizika zneužitia ich služieb na takéto zneužívanie. </w:t>
            </w:r>
            <w:r w:rsidRPr="00515AA4">
              <w:rPr>
                <w:color w:val="000005"/>
              </w:rPr>
              <w:lastRenderedPageBreak/>
              <w:t xml:space="preserve">Poskytovatelia, na ktorých sa vzťahuje povinnosť prijímať zmierňujúce opatrenia podľa nariadenia (EÚ) </w:t>
            </w:r>
            <w:r w:rsidRPr="00515AA4">
              <w:rPr>
                <w:b/>
                <w:bCs/>
                <w:i/>
                <w:iCs/>
                <w:color w:val="000005"/>
              </w:rPr>
              <w:t>2022/2065</w:t>
            </w:r>
            <w:r w:rsidRPr="00515AA4">
              <w:rPr>
                <w:color w:val="000005"/>
              </w:rPr>
              <w:t xml:space="preserve">, môžu zvážiť, do akej miery </w:t>
            </w:r>
            <w:r w:rsidRPr="00515AA4">
              <w:rPr>
                <w:b/>
                <w:bCs/>
                <w:i/>
                <w:iCs/>
                <w:color w:val="000005"/>
              </w:rPr>
              <w:t>prijaté</w:t>
            </w:r>
            <w:r w:rsidRPr="00515AA4">
              <w:rPr>
                <w:color w:val="000005"/>
              </w:rPr>
              <w:t xml:space="preserve"> zmierňujúce opatrenia </w:t>
            </w:r>
            <w:r w:rsidRPr="00515AA4">
              <w:rPr>
                <w:b/>
                <w:bCs/>
                <w:i/>
                <w:iCs/>
                <w:color w:val="000005"/>
              </w:rPr>
              <w:t>spĺňajú túto povinnosť.</w:t>
            </w:r>
            <w:r w:rsidRPr="00515AA4">
              <w:rPr>
                <w:b/>
                <w:i/>
                <w:color w:val="000005"/>
              </w:rPr>
              <w:t xml:space="preserve"> </w:t>
            </w:r>
            <w:r w:rsidRPr="00515AA4">
              <w:rPr>
                <w:b/>
                <w:bCs/>
                <w:i/>
                <w:iCs/>
                <w:color w:val="000005"/>
              </w:rPr>
              <w:t>Zmierňujúce opatrenia potrebné na splnenie záväzkov uvedených v tomto nariadení môžu zahŕňať navrhovanie online rozhraní alebo ich častí s najvyššou štandardnou úrovňou súkromia, bezpečnosti a ochrany detí, prispôsobovanie noriem na ochranu detí, účasť na kódexoch správania na ochranu detí,</w:t>
            </w:r>
            <w:r w:rsidRPr="00515AA4">
              <w:rPr>
                <w:b/>
                <w:bCs/>
                <w:color w:val="000005"/>
              </w:rPr>
              <w:t xml:space="preserve"> </w:t>
            </w:r>
            <w:r w:rsidRPr="00515AA4">
              <w:rPr>
                <w:color w:val="000005"/>
              </w:rPr>
              <w:t xml:space="preserve">cielené opatrenia na ochranu práv dieťaťa vrátane nástrojov rodičovskej kontroly </w:t>
            </w:r>
            <w:r w:rsidRPr="00515AA4">
              <w:rPr>
                <w:b/>
                <w:bCs/>
                <w:i/>
                <w:iCs/>
                <w:color w:val="000005"/>
              </w:rPr>
              <w:t>primeraných veku.</w:t>
            </w:r>
            <w:r w:rsidRPr="00515AA4">
              <w:rPr>
                <w:b/>
                <w:i/>
                <w:color w:val="000005"/>
              </w:rPr>
              <w:t xml:space="preserve"> </w:t>
            </w:r>
            <w:r w:rsidRPr="00515AA4">
              <w:rPr>
                <w:b/>
                <w:bCs/>
                <w:i/>
                <w:iCs/>
                <w:color w:val="000005"/>
              </w:rPr>
              <w:t xml:space="preserve">Umožnenie mechanizmov oznamovania a/alebo informovania a funkcií samonahlasovania, podľa možností s využitím umelej inteligencie, slúži </w:t>
            </w:r>
            <w:r w:rsidRPr="00515AA4">
              <w:rPr>
                <w:color w:val="000005"/>
              </w:rPr>
              <w:t>aj na riešenie rizika identifikovaného v špecifickom posúdení rizika podľa tohto nariadenia a do akej miery môžu byť potrebné ďalšie cielené zmierňujúce opatrenia na dosiahnutie súladu s týmto nariadením.</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Opatrenia prijaté poskytovateľmi na zmiernenie rizika zneužitia ich služieb musia byť nielen primerané, ale aj účinné, aby sa obmedzil zásah do základných práv, ako je právo na súkromie. Rodičovská kontrola zostáva základným nástrojom na zmiernenie rizika zneužitia a umelá inteligencia zohráva čoraz významnejšiu úlohu napr. pri funkciách samonahlasovania, ako je tá, ktorú spoločnosť Apple zaviedla v systémoch iOS 15 a Mac OS12 (Bezpečnosť komunikácie).</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lastRenderedPageBreak/>
              <w:t>(16)</w:t>
            </w:r>
            <w:r w:rsidRPr="00515AA4">
              <w:tab/>
              <w:t xml:space="preserve">S cieľom účinne predchádzať sexuálnemu zneužívaniu detí online a bojovať proti nemu by poskytovatelia hostingových služieb a poskytovatelia verejne dostupných interpersonálnych komunikačných služieb mali </w:t>
            </w:r>
            <w:r w:rsidRPr="00515AA4">
              <w:rPr>
                <w:b/>
                <w:bCs/>
                <w:i/>
                <w:iCs/>
              </w:rPr>
              <w:t>v súlade so zisteniami z posúdenia rizika</w:t>
            </w:r>
            <w:r w:rsidRPr="00515AA4">
              <w:t xml:space="preserve"> prijať primerané opatrenia na zmiernenie </w:t>
            </w:r>
            <w:r w:rsidRPr="00515AA4">
              <w:rPr>
                <w:b/>
                <w:bCs/>
                <w:i/>
                <w:iCs/>
              </w:rPr>
              <w:t>rizika</w:t>
            </w:r>
            <w:r w:rsidRPr="00515AA4">
              <w:t xml:space="preserve"> zneužitia ich služieb na takéto zneužívanie. Poskytovatelia, na ktorých sa vzťahuje povinnosť prijímať zmierňujúce opatrenia podľa nariadenia (EÚ) …/… [o jednotnom trhu s digitálnymi službami (akt o digitálnych službách) a o zmene smernice 2000/31/ES], </w:t>
            </w:r>
            <w:r w:rsidRPr="00515AA4">
              <w:rPr>
                <w:b/>
                <w:bCs/>
                <w:i/>
                <w:iCs/>
              </w:rPr>
              <w:t>môžu zvážiť, do akej miery môžu zmierňujúce opatrenia prijaté na splnenie tejto povinnosti, ktoré môžu zahŕňať cielené opatrenia na ochranu práv dieťaťa vrátane nástrojov overenia veku a rodičovskej kontroly, slúžiť aj na riešenie rizika identifikovaného</w:t>
            </w:r>
            <w:r w:rsidRPr="00515AA4">
              <w:t xml:space="preserve"> v špecifickom posúdení rizika </w:t>
            </w:r>
            <w:r w:rsidRPr="00515AA4">
              <w:rPr>
                <w:b/>
                <w:bCs/>
                <w:i/>
                <w:iCs/>
              </w:rPr>
              <w:t>podľa tohto nariadenia a do akej miery môžu byť potrebné ďalšie cielené zmierňujúce opatrenia na dosiahnutie súladu s týmto nariadením</w:t>
            </w:r>
            <w:r w:rsidRPr="00515AA4">
              <w:t>.</w:t>
            </w:r>
          </w:p>
        </w:tc>
        <w:tc>
          <w:tcPr>
            <w:tcW w:w="4876" w:type="dxa"/>
          </w:tcPr>
          <w:p w:rsidR="00884D74" w:rsidRPr="00515AA4" w:rsidRDefault="00884D74" w:rsidP="00BD1610">
            <w:pPr>
              <w:pStyle w:val="Normal6a"/>
            </w:pPr>
            <w:r w:rsidRPr="00515AA4">
              <w:rPr>
                <w:color w:val="000005"/>
              </w:rPr>
              <w:t>(16)</w:t>
            </w:r>
            <w:r w:rsidRPr="00515AA4">
              <w:rPr>
                <w:color w:val="000005"/>
              </w:rPr>
              <w:tab/>
              <w:t xml:space="preserve">S cieľom účinne predchádzať sexuálnemu zneužívaniu detí online a bojovať proti nemu by 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mali v súlade so zisteniami z posúdenia rizika prijať primerané </w:t>
            </w:r>
            <w:r w:rsidRPr="00515AA4">
              <w:rPr>
                <w:b/>
                <w:bCs/>
                <w:i/>
                <w:iCs/>
                <w:color w:val="000005"/>
              </w:rPr>
              <w:t>osobitné</w:t>
            </w:r>
            <w:r w:rsidRPr="00515AA4">
              <w:rPr>
                <w:b/>
                <w:bCs/>
                <w:color w:val="000005"/>
              </w:rPr>
              <w:t xml:space="preserve"> </w:t>
            </w:r>
            <w:r w:rsidRPr="00515AA4">
              <w:rPr>
                <w:color w:val="000005"/>
              </w:rPr>
              <w:t xml:space="preserve">opatrenia na zmiernenie zneužitia ich služieb na takéto zneužívanie. Poskytovatelia, na ktorých sa vzťahuje povinnosť prijímať zmierňujúce opatrenia podľa nariadenia (EÚ) …/… [o jednotnom trhu s digitálnymi službami (akt o digitálnych službách) a o zmene smernice 2000/31/ES], </w:t>
            </w:r>
            <w:r w:rsidRPr="00515AA4">
              <w:rPr>
                <w:b/>
                <w:bCs/>
                <w:i/>
                <w:iCs/>
                <w:color w:val="000005"/>
              </w:rPr>
              <w:t>by mali riešiť riziko identifikované</w:t>
            </w:r>
            <w:r w:rsidRPr="00515AA4">
              <w:rPr>
                <w:color w:val="000005"/>
              </w:rPr>
              <w:t xml:space="preserve"> v </w:t>
            </w:r>
            <w:r w:rsidRPr="00515AA4">
              <w:rPr>
                <w:b/>
                <w:bCs/>
                <w:i/>
                <w:iCs/>
                <w:color w:val="000005"/>
              </w:rPr>
              <w:t>špecifickom</w:t>
            </w:r>
            <w:r w:rsidRPr="00515AA4">
              <w:rPr>
                <w:color w:val="000005"/>
              </w:rPr>
              <w:t xml:space="preserve"> posúdení rizika.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(16)</w:t>
            </w:r>
            <w:r w:rsidRPr="00515AA4">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w:t>
            </w:r>
            <w:r w:rsidRPr="00515AA4">
              <w:lastRenderedPageBreak/>
              <w:t xml:space="preserve">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vrátane nástrojov overenia veku </w:t>
            </w:r>
            <w:r w:rsidRPr="00515AA4">
              <w:rPr>
                <w:b/>
                <w:bCs/>
                <w:i/>
                <w:iCs/>
              </w:rPr>
              <w:t>a</w:t>
            </w:r>
            <w:r w:rsidRPr="00515AA4">
              <w:t> rodičovskej kontroly, slúžiť aj na riešenie rizika identifikovaného v špecifickom posúdení rizika podľa tohto nariadenia a do akej miery môžu byť potrebné ďalšie cielené zmierňujúce opatrenia na dosiahnutie súladu s týmto nariadením.</w:t>
            </w:r>
          </w:p>
        </w:tc>
        <w:tc>
          <w:tcPr>
            <w:tcW w:w="4876" w:type="dxa"/>
          </w:tcPr>
          <w:p w:rsidR="00884D74" w:rsidRPr="00515AA4" w:rsidRDefault="00884D74" w:rsidP="00BD1610">
            <w:pPr>
              <w:pStyle w:val="Normal6a"/>
            </w:pPr>
            <w:r w:rsidRPr="00515AA4">
              <w:rPr>
                <w:color w:val="000005"/>
              </w:rPr>
              <w:lastRenderedPageBreak/>
              <w:t>(16)</w:t>
            </w:r>
            <w:r w:rsidRPr="00515AA4">
              <w:rPr>
                <w:color w:val="000005"/>
              </w:rPr>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w:t>
            </w:r>
            <w:r w:rsidRPr="00515AA4">
              <w:rPr>
                <w:color w:val="000005"/>
              </w:rPr>
              <w:lastRenderedPageBreak/>
              <w:t>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vrátane nástrojov overenia veku</w:t>
            </w:r>
            <w:r w:rsidRPr="00515AA4">
              <w:rPr>
                <w:b/>
                <w:bCs/>
                <w:i/>
                <w:iCs/>
                <w:color w:val="000005"/>
              </w:rPr>
              <w:t>,</w:t>
            </w:r>
            <w:r w:rsidRPr="00515AA4">
              <w:rPr>
                <w:color w:val="000005"/>
              </w:rPr>
              <w:t xml:space="preserve"> rodičovskej kontroly </w:t>
            </w:r>
            <w:r w:rsidRPr="00515AA4">
              <w:rPr>
                <w:b/>
                <w:bCs/>
                <w:i/>
                <w:iCs/>
                <w:color w:val="000005"/>
              </w:rPr>
              <w:t>a funkcií umožňujúcich samonahlasovanie zo strany detí, ich rodičov alebo opatrovníkov</w:t>
            </w:r>
            <w:r w:rsidRPr="00515AA4">
              <w:rPr>
                <w:color w:val="000005"/>
              </w:rPr>
              <w:t>, slúžiť aj na riešenie rizika identifikovaného v špecifickom posúdení rizika podľa tohto nariadenia a do akej miery môžu byť potrebné ďalšie cielené zmierňujúce opatrenia na dosiahnutie súladu s týmto nariadením.</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(16)</w:t>
            </w:r>
            <w:r w:rsidRPr="00515AA4">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w:t>
            </w:r>
            <w:r w:rsidRPr="00515AA4">
              <w:lastRenderedPageBreak/>
              <w:t>práv dieťaťa vrátane nástrojov overenia veku a rodičovskej kontroly, slúžiť aj na riešenie rizika identifikovaného v špecifickom posúdení rizika podľa tohto nariadenia a do akej miery môžu byť potrebné ďalšie cielené zmierňujúce opatrenia na dosiahnutie súladu s týmto nariadením.</w:t>
            </w:r>
          </w:p>
        </w:tc>
        <w:tc>
          <w:tcPr>
            <w:tcW w:w="4876" w:type="dxa"/>
          </w:tcPr>
          <w:p w:rsidR="00884D74" w:rsidRPr="00515AA4" w:rsidRDefault="00884D74" w:rsidP="00BD1610">
            <w:pPr>
              <w:pStyle w:val="Normal6a"/>
            </w:pPr>
            <w:r w:rsidRPr="00515AA4">
              <w:rPr>
                <w:color w:val="000005"/>
              </w:rPr>
              <w:lastRenderedPageBreak/>
              <w:t>(16)</w:t>
            </w:r>
            <w:r w:rsidRPr="00515AA4">
              <w:rPr>
                <w:color w:val="000005"/>
              </w:rPr>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w:t>
            </w:r>
            <w:r w:rsidRPr="00515AA4">
              <w:rPr>
                <w:color w:val="000005"/>
              </w:rPr>
              <w:lastRenderedPageBreak/>
              <w:t xml:space="preserve">práv dieťaťa vrátane nástrojov overenia veku a rodičovskej kontroly </w:t>
            </w:r>
            <w:r w:rsidRPr="00515AA4">
              <w:rPr>
                <w:b/>
                <w:bCs/>
                <w:i/>
                <w:iCs/>
                <w:color w:val="000005"/>
              </w:rPr>
              <w:t>a mechanizmov samonahlasovania prívetivých voči deťom</w:t>
            </w:r>
            <w:r w:rsidRPr="00515AA4">
              <w:rPr>
                <w:color w:val="000005"/>
              </w:rPr>
              <w:t>, slúžiť aj na riešenie rizika identifikovaného v špecifickom posúdení rizika podľa tohto nariadenia a do akej miery môžu byť potrebné ďalšie cielené zmierňujúce opatrenia na dosiahnutie súladu s týmto nariadením.</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(16)</w:t>
            </w:r>
            <w:r w:rsidRPr="00515AA4">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w:t>
            </w:r>
            <w:r w:rsidRPr="00515AA4">
              <w:rPr>
                <w:b/>
                <w:bCs/>
                <w:i/>
                <w:iCs/>
              </w:rPr>
              <w:t>vrátane nástrojov overenia veku a rodičovskej kontroly</w:t>
            </w:r>
            <w:r w:rsidRPr="00515AA4">
              <w:t xml:space="preserve">, slúžiť aj na riešenie rizika identifikovaného v špecifickom posúdení rizika podľa tohto nariadenia a do akej miery môžu byť potrebné ďalšie cielené zmierňujúce opatrenia na dosiahnutie súladu s týmto </w:t>
            </w:r>
            <w:r w:rsidRPr="00515AA4">
              <w:lastRenderedPageBreak/>
              <w:t>nariadením.</w:t>
            </w:r>
          </w:p>
        </w:tc>
        <w:tc>
          <w:tcPr>
            <w:tcW w:w="4876" w:type="dxa"/>
          </w:tcPr>
          <w:p w:rsidR="00884D74" w:rsidRPr="00515AA4" w:rsidRDefault="00884D74" w:rsidP="00BD1610">
            <w:pPr>
              <w:pStyle w:val="Normal6a"/>
            </w:pPr>
            <w:r w:rsidRPr="00515AA4">
              <w:rPr>
                <w:color w:val="000005"/>
              </w:rPr>
              <w:lastRenderedPageBreak/>
              <w:t>(16)</w:t>
            </w:r>
            <w:r w:rsidRPr="00515AA4">
              <w:rPr>
                <w:color w:val="000005"/>
              </w:rPr>
              <w:tab/>
              <w:t>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slúžiť aj na riešenie rizika identifikovaného v špecifickom posúdení rizika podľa tohto nariadenia a do akej miery môžu byť potrebné ďalšie cielené zmierňujúce opatrenia na dosiahnutie súladu s týmto nariadením.</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(16)</w:t>
            </w:r>
            <w:r w:rsidRPr="00515AA4">
              <w:tab/>
              <w:t>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vrátane nástrojov overenia veku a rodičovskej kontroly, slúžiť aj na riešenie rizika identifikovaného v špecifickom posúdení rizika podľa tohto nariadenia a do akej miery môžu byť potrebné ďalšie cielené zmierňujúce opatrenia na dosiahnutie súladu s týmto nariadením.</w:t>
            </w:r>
          </w:p>
        </w:tc>
        <w:tc>
          <w:tcPr>
            <w:tcW w:w="4876" w:type="dxa"/>
          </w:tcPr>
          <w:p w:rsidR="00884D74" w:rsidRPr="00515AA4" w:rsidRDefault="00884D74" w:rsidP="00BD1610">
            <w:pPr>
              <w:pStyle w:val="Normal6a"/>
            </w:pPr>
            <w:r w:rsidRPr="00515AA4">
              <w:rPr>
                <w:color w:val="000005"/>
              </w:rPr>
              <w:t>(16)</w:t>
            </w:r>
            <w:r w:rsidRPr="00515AA4">
              <w:rPr>
                <w:color w:val="000005"/>
              </w:rPr>
              <w:tab/>
              <w:t xml:space="preserve">S cieľom účinne predchádzať sexuálnemu zneužívaniu detí online a bojovať proti nemu by 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vrátane nástrojov overenia veku a rodičovskej kontroly, slúžiť aj na riešenie rizika identifikovaného v špecifickom posúdení rizika podľa tohto nariadenia a do akej miery môžu byť potrebné ďalšie cielené zmierňujúce opatrenia na dosiahnutie súladu s týmto nariadením.</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339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(16)</w:t>
            </w:r>
            <w:r w:rsidRPr="00515AA4">
              <w:tab/>
              <w:t xml:space="preserve">S cieľom účinne predchádzať sexuálnemu zneužívaniu detí online a bojovať proti nemu by poskytovatelia hostingových služieb a poskytovatelia verejne dostupných interpersonálnych komunikačných služieb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w:t>
            </w:r>
            <w:r w:rsidRPr="00515AA4">
              <w:rPr>
                <w:b/>
                <w:bCs/>
                <w:i/>
                <w:iCs/>
              </w:rPr>
              <w:t>vrátane nástrojov overenia veku a rodičovskej kontroly</w:t>
            </w:r>
            <w:r w:rsidRPr="00515AA4">
              <w:t>, slúžiť aj na riešenie rizika identifikovaného v špecifickom posúdení rizika podľa tohto nariadenia a do akej miery môžu byť potrebné ďalšie cielené zmierňujúce opatrenia na dosiahnutie súladu s týmto nariadením.</w:t>
            </w:r>
          </w:p>
        </w:tc>
        <w:tc>
          <w:tcPr>
            <w:tcW w:w="4876" w:type="dxa"/>
          </w:tcPr>
          <w:p w:rsidR="00884D74" w:rsidRPr="00515AA4" w:rsidRDefault="00884D74" w:rsidP="00BD1610">
            <w:pPr>
              <w:pStyle w:val="Normal6a"/>
            </w:pPr>
            <w:r w:rsidRPr="00515AA4">
              <w:rPr>
                <w:color w:val="000005"/>
              </w:rPr>
              <w:t>(16)</w:t>
            </w:r>
            <w:r w:rsidRPr="00515AA4">
              <w:rPr>
                <w:color w:val="000005"/>
              </w:rPr>
              <w:tab/>
              <w:t xml:space="preserve">S cieľom účinne predchádzať sexuálnemu zneužívaniu detí online a bojovať proti nemu by 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mali v súlade so zisteniami z posúdenia rizika prijať primerané opatrenia na zmiernenie rizika zneužitia ich služieb na takéto zneužívanie. Poskytovatelia, na ktorých sa vzťahuje povinnosť prijímať zmierňujúce opatrenia podľa nariadenia (EÚ) …/… [o jednotnom trhu s digitálnymi službami (akt o digitálnych službách) a o zmene smernice 2000/31/ES], môžu zvážiť, do akej miery môžu zmierňujúce opatrenia prijaté na splnenie tejto povinnosti, ktoré môžu zahŕňať cielené opatrenia na ochranu práv dieťaťa, slúžiť aj na riešenie rizika identifikovaného v špecifickom posúdení rizika podľa tohto nariadenia a do akej miery môžu byť potrebné ďalšie cielené zmierňujúce opatrenia na dosiahnutie súladu s týmto nariadením.</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(16a)</w:t>
            </w:r>
            <w:r w:rsidRPr="00515AA4">
              <w:rPr>
                <w:color w:val="000005"/>
              </w:rPr>
              <w:tab/>
            </w:r>
            <w:r w:rsidRPr="00515AA4">
              <w:rPr>
                <w:b/>
                <w:i/>
                <w:color w:val="000005"/>
              </w:rPr>
              <w:t xml:space="preserve">V záujme ďalšieho účinného predchádzania sexuálnemu zneužívaniu detí online by sa mal klásť dôraz na zvyšovanie povedomia verejnosti, a to aj prostredníctvom zrozumiteľných kampaní </w:t>
            </w:r>
            <w:r w:rsidRPr="00515AA4">
              <w:rPr>
                <w:b/>
                <w:i/>
                <w:color w:val="000005"/>
              </w:rPr>
              <w:lastRenderedPageBreak/>
              <w:t>a vzdelávania so zameraním na posilnenie postavenia mladých ľudí, aby mohli bezpečne používať internet, a na riešenie spoločenských faktorov, ktoré umožňujú sexuálne zneužívanie detí, vrátane škodlivých rodových noriem a širších otázok spoločenskej nerovnosti. Okrem toho by sa zvyšovanie povedomia malo zamerať na horúce linky, na ktorých môžu mladí ľudia oznámiť, čo sa im stalo, ako aj na zlepšenie prístupu k inštitucionálnemu oznamovaniu zo strany polície a sociálnych služieb a iných orgánov.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Annika Bruna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16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(16a)</w:t>
            </w:r>
            <w:r w:rsidRPr="00515AA4">
              <w:rPr>
                <w:color w:val="000005"/>
              </w:rPr>
              <w:tab/>
            </w:r>
            <w:r w:rsidRPr="00515AA4">
              <w:rPr>
                <w:b/>
                <w:i/>
                <w:color w:val="000005"/>
              </w:rPr>
              <w:t>Pri prevencii rizík je nutné počítať s možnosťou využitia schválenej technológie, ktorá zisťuje sexuálny obsah, pri súčasnom rešpektovaní záruk spojených so základnými právami, a to aj v prostrediach šifrovaných medzi koncovými zariadeniami.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{FR}</w:t>
      </w:r>
      <w:r w:rsidRPr="00515AA4">
        <w:t>fr</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(17)</w:t>
            </w:r>
            <w:r w:rsidRPr="00515AA4">
              <w:tab/>
            </w:r>
            <w:r w:rsidRPr="00515AA4">
              <w:rPr>
                <w:b/>
                <w:i/>
              </w:rPr>
              <w:t xml:space="preserve">Pokiaľ ide o umožnenie inovácie a zabezpečenie proporcionality </w:t>
            </w:r>
            <w:r w:rsidRPr="00515AA4">
              <w:rPr>
                <w:b/>
                <w:i/>
              </w:rPr>
              <w:lastRenderedPageBreak/>
              <w:t xml:space="preserve">a technologickej neutrality, nemal by sa stanoviť žiadny úplný zoznam povinných zmierňujúcich opatrení. </w:t>
            </w:r>
            <w:r w:rsidRPr="00515AA4">
              <w:rPr>
                <w:b/>
                <w:bCs/>
                <w:i/>
                <w:iCs/>
              </w:rPr>
              <w:t>Namiesto toho by sa</w:t>
            </w:r>
            <w:r w:rsidRPr="00515AA4">
              <w:t xml:space="preserve"> poskytovateľom mala ponechať určitá miera flexibility pri navrhovaní a vykonávaní opatrení v závislosti od identifikovaných rizík a charakteristík služieb, ktoré poskytujú, a spôsobov, ktorými sa dané služby využívajú.</w:t>
            </w:r>
            <w:r w:rsidRPr="00515AA4">
              <w:rPr>
                <w:b/>
                <w:i/>
              </w:rPr>
              <w:t xml:space="preserve"> </w:t>
            </w:r>
            <w:r w:rsidRPr="00515AA4">
              <w:rPr>
                <w:b/>
                <w:bCs/>
                <w:i/>
                <w:iCs/>
              </w:rPr>
              <w:t>Poskytovatelia majú najmä možnosť v súlade s právom Únie navrhovať a vykonávať opatrenia na základe svojich existujúcich postupov v oblasti zisťovania sexuálneho zneužívania detí online v rámci svojich služieb a pri oznamovaní rizika uviesť ochotu a pripravenosť prijať v prípade potreby príkaz na zistenie podľa tohto nariadenia, ak to príslušný vnútroštátny orgán považuje za potrebné.</w:t>
            </w:r>
          </w:p>
        </w:tc>
        <w:tc>
          <w:tcPr>
            <w:tcW w:w="4876" w:type="dxa"/>
          </w:tcPr>
          <w:p w:rsidR="00884D74" w:rsidRPr="00515AA4" w:rsidRDefault="00884D74" w:rsidP="00BD1610">
            <w:pPr>
              <w:pStyle w:val="Normal6a"/>
            </w:pPr>
            <w:r w:rsidRPr="00515AA4">
              <w:rPr>
                <w:color w:val="000005"/>
              </w:rPr>
              <w:lastRenderedPageBreak/>
              <w:t>(17)</w:t>
            </w:r>
            <w:r w:rsidRPr="00515AA4">
              <w:rPr>
                <w:color w:val="000005"/>
              </w:rPr>
              <w:tab/>
              <w:t xml:space="preserve">Poskytovateľom </w:t>
            </w:r>
            <w:r w:rsidRPr="00515AA4">
              <w:rPr>
                <w:b/>
                <w:bCs/>
                <w:i/>
                <w:iCs/>
                <w:color w:val="000005"/>
              </w:rPr>
              <w:t>by sa</w:t>
            </w:r>
            <w:r w:rsidRPr="00515AA4">
              <w:rPr>
                <w:b/>
                <w:bCs/>
                <w:color w:val="000005"/>
              </w:rPr>
              <w:t xml:space="preserve"> </w:t>
            </w:r>
            <w:r w:rsidRPr="00515AA4">
              <w:rPr>
                <w:color w:val="000005"/>
              </w:rPr>
              <w:t xml:space="preserve">mala ponechať určitá miera flexibility pri </w:t>
            </w:r>
            <w:r w:rsidRPr="00515AA4">
              <w:rPr>
                <w:color w:val="000005"/>
              </w:rPr>
              <w:lastRenderedPageBreak/>
              <w:t>navrhovaní a vykonávaní opatrení v závislosti od identifikovaných rizík a charakteristík služieb, ktoré poskytujú, a spôsobov, ktorými sa dané služby využívajú</w:t>
            </w:r>
            <w:r w:rsidRPr="00515AA4">
              <w:rPr>
                <w:b/>
                <w:bCs/>
                <w:i/>
                <w:iCs/>
                <w:color w:val="000005"/>
              </w:rPr>
              <w:t>, a to pri zohľadnení samostatnosti a práv detí a pri náležitom prispôsobení ich návrhu, vlastností a funkcií</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(17)</w:t>
            </w:r>
            <w:r w:rsidRPr="00515AA4">
              <w:tab/>
              <w:t xml:space="preserve">Pokiaľ ide o umožnenie inovácie a zabezpečenie proporcionality a technologickej neutrality, nemal by sa stanoviť žiadny úplný zoznam povinných </w:t>
            </w:r>
            <w:r w:rsidRPr="00515AA4">
              <w:rPr>
                <w:b/>
                <w:bCs/>
                <w:i/>
                <w:iCs/>
              </w:rPr>
              <w:t>zmierňujúcich</w:t>
            </w:r>
            <w:r w:rsidRPr="00515AA4">
              <w:t xml:space="preserve"> opatrení. Namiesto toho by sa poskytovateľom mala ponechať určitá miera flexibility pri navrhovaní a vykonávaní opatrení v závislosti od </w:t>
            </w:r>
            <w:r w:rsidRPr="00515AA4">
              <w:rPr>
                <w:b/>
                <w:bCs/>
                <w:i/>
                <w:iCs/>
              </w:rPr>
              <w:t>identifikovaných</w:t>
            </w:r>
            <w:r w:rsidRPr="00515AA4">
              <w:t xml:space="preserve"> rizík a charakteristík služieb, ktoré poskytujú, a spôsobov, ktorými sa dané služby využívajú. Poskytovatelia majú najmä možnosť v súlade s právom Únie navrhovať a vykonávať opatrenia na základe svojich existujúcich postupov </w:t>
            </w:r>
            <w:r w:rsidRPr="00515AA4">
              <w:rPr>
                <w:b/>
                <w:bCs/>
                <w:i/>
                <w:iCs/>
              </w:rPr>
              <w:t xml:space="preserve">v oblasti zisťovania sexuálneho zneužívania detí online </w:t>
            </w:r>
            <w:r w:rsidRPr="00515AA4">
              <w:rPr>
                <w:b/>
                <w:bCs/>
                <w:i/>
                <w:iCs/>
              </w:rPr>
              <w:lastRenderedPageBreak/>
              <w:t>v rámci svojich služieb a pri oznamovaní rizika uviesť ochotu a pripravenosť prijať v prípade potreby príkaz na zistenie podľa tohto nariadenia, ak to príslušný vnútroštátny orgán považuje za potrebné</w:t>
            </w:r>
            <w:r w:rsidRPr="00515AA4">
              <w:t>.</w:t>
            </w:r>
          </w:p>
        </w:tc>
        <w:tc>
          <w:tcPr>
            <w:tcW w:w="4876" w:type="dxa"/>
          </w:tcPr>
          <w:p w:rsidR="00884D74" w:rsidRPr="00515AA4" w:rsidRDefault="00884D74" w:rsidP="00BD1610">
            <w:pPr>
              <w:pStyle w:val="Normal6a"/>
            </w:pPr>
            <w:r w:rsidRPr="00515AA4">
              <w:rPr>
                <w:color w:val="000005"/>
              </w:rPr>
              <w:lastRenderedPageBreak/>
              <w:t>(17)</w:t>
            </w:r>
            <w:r w:rsidRPr="00515AA4">
              <w:rPr>
                <w:color w:val="000005"/>
              </w:rPr>
              <w:tab/>
              <w:t xml:space="preserve">Pokiaľ ide o umožnenie inovácie a zabezpečenie proporcionality a technologickej neutrality, nemal by sa stanoviť žiadny úplný zoznam povinných </w:t>
            </w:r>
            <w:r w:rsidRPr="00515AA4">
              <w:rPr>
                <w:b/>
                <w:bCs/>
                <w:i/>
                <w:iCs/>
                <w:color w:val="000005"/>
              </w:rPr>
              <w:t>osobitných</w:t>
            </w:r>
            <w:r w:rsidRPr="00515AA4">
              <w:rPr>
                <w:color w:val="000005"/>
              </w:rPr>
              <w:t xml:space="preserve"> opatrení. Namiesto toho by sa poskytovateľom mala ponechať určitá miera flexibility pri navrhovaní a vykonávaní opatrení v závislosti od rizík</w:t>
            </w:r>
            <w:r w:rsidRPr="00515AA4">
              <w:rPr>
                <w:b/>
                <w:bCs/>
                <w:i/>
                <w:iCs/>
                <w:color w:val="000005"/>
              </w:rPr>
              <w:t>, vystavenia</w:t>
            </w:r>
            <w:r w:rsidRPr="00515AA4">
              <w:rPr>
                <w:b/>
                <w:bCs/>
                <w:color w:val="000005"/>
              </w:rPr>
              <w:t xml:space="preserve"> </w:t>
            </w:r>
            <w:r w:rsidRPr="00515AA4">
              <w:rPr>
                <w:color w:val="000005"/>
              </w:rPr>
              <w:t>a charakteristík služieb, ktoré poskytujú, a spôsobov, ktorými sa dané služby využívajú. Poskytovatelia majú najmä možnosť v súlade s právom Únie navrhovať a vykonávať opatrenia na základe svojich existujúcich postupov.</w:t>
            </w:r>
            <w:r w:rsidRPr="00515AA4">
              <w:rPr>
                <w:b/>
                <w:i/>
                <w:color w:val="000005"/>
              </w:rPr>
              <w:t> </w:t>
            </w:r>
            <w:r w:rsidRPr="00515AA4">
              <w:rPr>
                <w:b/>
                <w:bCs/>
                <w:i/>
                <w:iCs/>
                <w:color w:val="000005"/>
              </w:rPr>
              <w:t xml:space="preserve">Osobitné opatrenia by mohli zahŕňať poskytovanie technických </w:t>
            </w:r>
            <w:r w:rsidRPr="00515AA4">
              <w:rPr>
                <w:b/>
                <w:bCs/>
                <w:i/>
                <w:iCs/>
                <w:color w:val="000005"/>
              </w:rPr>
              <w:lastRenderedPageBreak/>
              <w:t>opatrení a nástrojov, ktoré používateľom umožňujú riadiť svoje súkromie, viditeľnosť, dosiahnuteľnosť a bezpečnosť, ako napríklad mechanizmy, ktoré používateľom umožňujú blokovať alebo stlmiť iných používateľov, mechanizmy, ktoré si pred zobrazením určitého obsahu vyžiadajú potvrdenie, či nástroje, ktoré používateľov vyzvú alebo upozornia.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 Fabienne Keller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(17)</w:t>
            </w:r>
            <w:r w:rsidRPr="00515AA4">
              <w:tab/>
              <w:t>Pokiaľ ide o umožnenie inovácie a zabezpečenie proporcionality a technologickej neutrality, nemal by sa stanoviť žiadny úplný zoznam povinných zmierňujúcich opatrení. Namiesto toho by sa poskytovateľom mala ponechať určitá miera flexibility pri navrhovaní a vykonávaní opatrení v závislosti od identifikovaných rizík a charakteristík služieb, ktoré poskytujú, a spôsobov, ktorými sa dané služby využívajú. Poskytovatelia majú najmä možnosť v súlade s právom Únie navrhovať a vykonávať opatrenia na základe svojich existujúcich postupov v oblasti zisťovania sexuálneho zneužívania detí online v rámci svojich služieb a pri oznamovaní rizika uviesť ochotu a pripravenosť prijať v prípade potreby príkaz na zistenie podľa tohto nariadenia, ak to príslušný vnútroštátny orgán považuje za potrebné.</w:t>
            </w:r>
          </w:p>
        </w:tc>
        <w:tc>
          <w:tcPr>
            <w:tcW w:w="4876" w:type="dxa"/>
          </w:tcPr>
          <w:p w:rsidR="00884D74" w:rsidRPr="00515AA4" w:rsidRDefault="00884D74" w:rsidP="00BD1610">
            <w:pPr>
              <w:pStyle w:val="Normal6a"/>
            </w:pPr>
            <w:r w:rsidRPr="00515AA4">
              <w:rPr>
                <w:color w:val="000005"/>
              </w:rPr>
              <w:t>(17)</w:t>
            </w:r>
            <w:r w:rsidRPr="00515AA4">
              <w:rPr>
                <w:color w:val="000005"/>
              </w:rPr>
              <w:tab/>
              <w:t xml:space="preserve">Pokiaľ ide o umožnenie inovácie a zabezpečenie proporcionality a technologickej neutrality, nemal by sa stanoviť žiadny úplný zoznam povinných zmierňujúcich opatrení. Namiesto toho by sa poskytovateľom mala ponechať určitá miera flexibility pri navrhovaní a vykonávaní opatrení v závislosti od identifikovaných rizík a charakteristík služieb, ktoré poskytujú, a spôsobov, ktorými sa dané služby využívajú. Poskytovatelia majú najmä možnosť v súlade s právom Únie navrhovať a vykonávať opatrenia na základe svojich existujúcich postupov v oblasti zisťovania </w:t>
            </w:r>
            <w:r w:rsidRPr="00515AA4">
              <w:rPr>
                <w:b/>
                <w:bCs/>
                <w:i/>
                <w:iCs/>
                <w:color w:val="000005"/>
              </w:rPr>
              <w:t>a prevencie</w:t>
            </w:r>
            <w:r w:rsidRPr="00515AA4">
              <w:rPr>
                <w:color w:val="000005"/>
              </w:rPr>
              <w:t xml:space="preserve"> sexuálneho zneužívania detí online v rámci svojich služieb a pri oznamovaní rizika uviesť ochotu a pripravenosť prijať v prípade potreby príkaz na zistenie podľa tohto nariadenia, ak to príslušný vnútroštátny orgán považuje za potrebné.</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345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17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(17a)</w:t>
            </w:r>
            <w:r w:rsidRPr="00515AA4">
              <w:rPr>
                <w:color w:val="000005"/>
              </w:rPr>
              <w:tab/>
            </w:r>
            <w:r w:rsidRPr="00515AA4">
              <w:rPr>
                <w:b/>
                <w:i/>
                <w:color w:val="000005"/>
              </w:rPr>
              <w:t>Hoci nástroje na overovanie veku môžu byť jednou z možných metód na zmiernenie rizika, mnohé v súčasnosti známe metódy overovania veku vytvárajú riziko systémového porušovania súkromia a ochrany údajov. Patrí sem okrem iného hromadné profilovanie používateľov, biometrická analýza tváre a/alebo hlasu používateľa alebo zavedenie systému digitálnej identifikácie/certifikácie, pričom žiadna z týchto metód v súčasnosti dostatočne nerešpektuje základné práva jednotlivcov, aby bolo možné odôvodniť jej rozsiahle alebo povinné zavedenie. Zavedenie ktoréhokoľvek z týchto opatrení zo strany poskytovateľov komunikačných služieb by nevyhnutne pridalo ďalšiu vrstvu zásahov do práv a slobôd používateľov alebo by neprimerane obmedzilo prístup k službám osobám, ktoré sa zdajú byť mladšie alebo staršie, než je ich skutočný vek, alebo osobám, ktoré nemajú potrebné doklady totožnosti. Metódy overovania alebo posudzovania veku používateľov by preto nemali byť povinné, ak sa používajú, malo by sa k nim pristupovať opatrne a mali by sa umožniť alternatívy, aby sa zabezpečila ochrana práv na súkromie a ochrana údajov všetkých používateľov internetu v súlade so všeobecným nariadením o ochrane údajov a aby sa zabezpečilo, že používatelia internetu, ktorí dodržiavajú zákony, budú môcť zostať v anonymite.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346</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17 b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(17b)</w:t>
            </w:r>
            <w:r w:rsidRPr="00515AA4">
              <w:rPr>
                <w:color w:val="000005"/>
              </w:rPr>
              <w:tab/>
            </w:r>
            <w:r w:rsidRPr="00515AA4">
              <w:rPr>
                <w:b/>
                <w:i/>
                <w:color w:val="000005"/>
              </w:rPr>
              <w:t>Spoliehanie sa na poskytovateľov v súvislosti s opatreniami na zmiernenie rizika so sebou prináša riziká, keďže obchodné modely, technológie a trestné činy sa neustále vyvíjajú. V dôsledku toho sú potrebné jasné ciele, dohľad, preskúmanie a prispôsobenie pod vedením vnútroštátnych orgánov dohľadu, aby sa zabránilo tomu, že opatrenia budú nadbytočné, neprimerané, neúčinné, kontraproduktívne a zastarané.</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(18)</w:t>
            </w:r>
            <w:r w:rsidRPr="00515AA4">
              <w:tab/>
              <w:t xml:space="preserve">V záujme zabezpečenia dosiahnutia cieľov tohto nariadenia by daná flexibilita mala podliehať potrebe dodržiavať právo Únie a predovšetkým požiadavky tohto nariadenia, ktoré sa týkajú </w:t>
            </w:r>
            <w:r w:rsidRPr="00515AA4">
              <w:rPr>
                <w:b/>
                <w:bCs/>
                <w:i/>
                <w:iCs/>
              </w:rPr>
              <w:t>zmierňujúcich</w:t>
            </w:r>
            <w:r w:rsidRPr="00515AA4">
              <w:t xml:space="preserve"> opatrení. Poskytovatelia hostingových služieb a poskytovatelia verejne dostupných interpersonálnych komunikačných služieb by preto pri navrhovaní a vykonávaní </w:t>
            </w:r>
            <w:r w:rsidRPr="00515AA4">
              <w:rPr>
                <w:b/>
                <w:bCs/>
                <w:i/>
                <w:iCs/>
              </w:rPr>
              <w:t>zmierňujúcich</w:t>
            </w:r>
            <w:r w:rsidRPr="00515AA4">
              <w:t xml:space="preserve"> opatrení mali klásť dôraz nielen na zabezpečenie ich účinnosti, ale aj na zabránenie akýmkoľvek neprimeraným negatívnym dôsledkom pre ostatné dotknuté strany, najmä pokiaľ ide o uplatňovanie základných práv </w:t>
            </w:r>
            <w:r w:rsidRPr="00515AA4">
              <w:lastRenderedPageBreak/>
              <w:t xml:space="preserve">používateľov. S cieľom zabezpečiť proporcionalitu by sa pri určovaní, ktoré </w:t>
            </w:r>
            <w:r w:rsidRPr="00515AA4">
              <w:rPr>
                <w:b/>
                <w:bCs/>
                <w:i/>
                <w:iCs/>
              </w:rPr>
              <w:t>zmierňujúce</w:t>
            </w:r>
            <w:r w:rsidRPr="00515AA4">
              <w:t xml:space="preserve"> opatrenia by bolo v danej situácii primerané prijať, mali zohľadniť aj finančné a technologické kapacity a veľkosť dotknutého poskytovateľa. Pri výbere vhodných </w:t>
            </w:r>
            <w:r w:rsidRPr="00515AA4">
              <w:rPr>
                <w:b/>
                <w:bCs/>
                <w:i/>
                <w:iCs/>
              </w:rPr>
              <w:t>zmierňujúcich</w:t>
            </w:r>
            <w:r w:rsidRPr="00515AA4">
              <w:t xml:space="preserve"> opatrení by poskytovatelia mali náležite zvážiť aspoň možné opatrenia uvedené v tomto nariadení</w:t>
            </w:r>
            <w:r w:rsidRPr="00515AA4">
              <w:rPr>
                <w:b/>
                <w:bCs/>
                <w:i/>
                <w:iCs/>
              </w:rPr>
              <w:t>, ako aj prípadné ďalšie opatrenia, napríklad opatrenia založené na najlepších postupoch odvetvia vrátane opatrení zavedených na základe samoregulačnej spolupráce a opatrenia obsiahnuté v usmerneniach Komisie</w:t>
            </w:r>
            <w:r w:rsidRPr="00515AA4">
              <w:t>.</w:t>
            </w:r>
            <w:r w:rsidRPr="00515AA4">
              <w:rPr>
                <w:b/>
                <w:i/>
              </w:rPr>
              <w:t xml:space="preserve"> </w:t>
            </w:r>
            <w:r w:rsidRPr="00515AA4">
              <w:rPr>
                <w:b/>
                <w:bCs/>
                <w:i/>
                <w:iCs/>
              </w:rPr>
              <w:t>Ak sa po dôslednom vykonaní alebo aktualizovaní posúdenia rizika nezistilo žiadne riziko, od poskytovateľov by sa nemalo vyžadovať prijatie nijakých zmierňujúcich opatrení.</w:t>
            </w:r>
          </w:p>
        </w:tc>
        <w:tc>
          <w:tcPr>
            <w:tcW w:w="4876" w:type="dxa"/>
          </w:tcPr>
          <w:p w:rsidR="00884D74" w:rsidRPr="00515AA4" w:rsidRDefault="00884D74" w:rsidP="00BD1610">
            <w:pPr>
              <w:pStyle w:val="Normal6a"/>
            </w:pPr>
            <w:r w:rsidRPr="00515AA4">
              <w:rPr>
                <w:color w:val="000005"/>
              </w:rPr>
              <w:lastRenderedPageBreak/>
              <w:t>(18)</w:t>
            </w:r>
            <w:r w:rsidRPr="00515AA4">
              <w:rPr>
                <w:color w:val="000005"/>
              </w:rPr>
              <w:tab/>
              <w:t xml:space="preserve">V záujme zabezpečenia dosiahnutia cieľov tohto nariadenia by daná flexibilita mala podliehať potrebe dodržiavať právo Únie a predovšetkým požiadavky tohto nariadenia, ktoré sa týkajú </w:t>
            </w:r>
            <w:r w:rsidRPr="00515AA4">
              <w:rPr>
                <w:b/>
                <w:bCs/>
                <w:i/>
                <w:iCs/>
                <w:color w:val="000005"/>
              </w:rPr>
              <w:t xml:space="preserve">osobitných </w:t>
            </w:r>
            <w:r w:rsidRPr="00515AA4">
              <w:rPr>
                <w:color w:val="000005"/>
              </w:rPr>
              <w:t xml:space="preserve">opatrení. 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by preto pri navrhovaní a vykonávaní </w:t>
            </w:r>
            <w:r w:rsidRPr="00515AA4">
              <w:rPr>
                <w:b/>
                <w:bCs/>
                <w:i/>
                <w:iCs/>
                <w:color w:val="000005"/>
              </w:rPr>
              <w:t>osobitných</w:t>
            </w:r>
            <w:r w:rsidRPr="00515AA4">
              <w:rPr>
                <w:color w:val="000005"/>
              </w:rPr>
              <w:t xml:space="preserve"> opatrení mali klásť dôraz nielen na zabezpečenie ich účinnosti, ale aj na zabránenie akýmkoľvek neprimeraným negatívnym dôsledkom pre ostatné dotknuté strany, najmä pokiaľ ide o uplatňovanie základných práv </w:t>
            </w:r>
            <w:r w:rsidRPr="00515AA4">
              <w:rPr>
                <w:color w:val="000005"/>
              </w:rPr>
              <w:lastRenderedPageBreak/>
              <w:t xml:space="preserve">používateľov. S cieľom zabezpečiť proporcionalitu by sa pri určovaní, ktoré </w:t>
            </w:r>
            <w:r w:rsidRPr="00515AA4">
              <w:rPr>
                <w:b/>
                <w:bCs/>
                <w:i/>
                <w:iCs/>
                <w:color w:val="000005"/>
              </w:rPr>
              <w:t>osobitné</w:t>
            </w:r>
            <w:r w:rsidRPr="00515AA4">
              <w:rPr>
                <w:color w:val="000005"/>
              </w:rPr>
              <w:t xml:space="preserve"> opatrenia by bolo v danej situácii primerané prijať, mali zohľadniť </w:t>
            </w:r>
            <w:r w:rsidRPr="00515AA4">
              <w:rPr>
                <w:b/>
                <w:bCs/>
                <w:i/>
                <w:iCs/>
                <w:color w:val="000005"/>
              </w:rPr>
              <w:t xml:space="preserve">priebežná účinnosť opatrení, </w:t>
            </w:r>
            <w:r w:rsidRPr="00515AA4">
              <w:rPr>
                <w:color w:val="000005"/>
              </w:rPr>
              <w:t xml:space="preserve">finančné a technologické kapacity a veľkosť dotknutého poskytovateľa. Pri výbere vhodných </w:t>
            </w:r>
            <w:r w:rsidRPr="00515AA4">
              <w:rPr>
                <w:b/>
                <w:bCs/>
                <w:i/>
                <w:iCs/>
                <w:color w:val="000005"/>
              </w:rPr>
              <w:t>osobitných</w:t>
            </w:r>
            <w:r w:rsidRPr="00515AA4">
              <w:rPr>
                <w:color w:val="000005"/>
              </w:rPr>
              <w:t xml:space="preserve"> opatrení by poskytovatelia mali náležite zvážiť aspoň možné opatrenia uvedené v tomto nariadení </w:t>
            </w:r>
            <w:r w:rsidRPr="00515AA4">
              <w:rPr>
                <w:b/>
                <w:bCs/>
                <w:i/>
                <w:iCs/>
                <w:color w:val="000005"/>
              </w:rPr>
              <w:t>a kvantifikovať očakávaný vplyv dostupných opatrení</w:t>
            </w:r>
            <w:r w:rsidRPr="00515AA4">
              <w:rPr>
                <w:color w:val="000005"/>
              </w:rPr>
              <w:t>.</w:t>
            </w:r>
            <w:r w:rsidRPr="00515AA4">
              <w:rPr>
                <w:b/>
                <w:i/>
                <w:color w:val="000005"/>
              </w:rPr>
              <w:t xml:space="preserve"> Na to, aby bolo každé opatrenie uznané za osvedčený postup, je potrebné poskytnúť objektívne údaje o priebežnej účinnosti.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(18)</w:t>
            </w:r>
            <w:r w:rsidRPr="00515AA4">
              <w:tab/>
              <w:t xml:space="preserve">V záujme zabezpečenia dosiahnutia cieľov tohto nariadenia by daná flexibilita mala podliehať potrebe dodržiavať právo Únie a predovšetkým požiadavky tohto nariadenia, ktoré sa týkajú zmierňujúcich opatrení. Poskytovatelia hostingových služieb a poskytovatelia verejne dostupných interpersonálnych komunikačných služieb by preto pri navrhovaní a vykonávaní zmierňujúcich opatrení mali klásť dôraz nielen na zabezpečenie ich účinnosti, ale aj na zabránenie akýmkoľvek neprimeraným negatívnym dôsledkom pre ostatné dotknuté strany, najmä pokiaľ ide o uplatňovanie základných práv </w:t>
            </w:r>
            <w:r w:rsidRPr="00515AA4">
              <w:lastRenderedPageBreak/>
              <w:t>používateľov. S cieľom zabezpečiť proporcionalitu by sa pri určovaní, ktoré zmierňujúce opatrenia by bolo v danej situácii primerané prijať, mali zohľadniť aj finančné a technologické kapacity a veľkosť dotknutého poskytovateľa. Pri výbere vhodných zmierňujúcich opatrení by poskytovatelia mali náležite zvážiť aspoň možné opatrenia uvedené v tomto nariadení, ako aj prípadné ďalšie opatrenia, napríklad opatrenia založené na najlepších postupoch odvetvia vrátane opatrení zavedených na základe samoregulačnej spolupráce a opatrenia obsiahnuté v usmerneniach Komisie. Ak sa po dôslednom vykonaní alebo aktualizovaní posúdenia rizika nezistilo žiadne riziko, od poskytovateľov by sa nemalo vyžadovať prijatie nijakých zmierňujúcich opatrení.</w:t>
            </w:r>
          </w:p>
        </w:tc>
        <w:tc>
          <w:tcPr>
            <w:tcW w:w="4876" w:type="dxa"/>
          </w:tcPr>
          <w:p w:rsidR="00884D74" w:rsidRPr="00515AA4" w:rsidRDefault="00884D74" w:rsidP="00BD1610">
            <w:pPr>
              <w:pStyle w:val="Normal6a"/>
            </w:pPr>
            <w:r w:rsidRPr="00515AA4">
              <w:rPr>
                <w:color w:val="000005"/>
              </w:rPr>
              <w:lastRenderedPageBreak/>
              <w:t>(18)</w:t>
            </w:r>
            <w:r w:rsidRPr="00515AA4">
              <w:rPr>
                <w:color w:val="000005"/>
              </w:rPr>
              <w:tab/>
              <w:t xml:space="preserve">V záujme zabezpečenia dosiahnutia cieľov tohto nariadenia by daná flexibilita mala podliehať potrebe dodržiavať právo Únie a predovšetkým požiadavky tohto nariadenia, ktoré sa týkajú zmierňujúcich opatrení. 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by preto pri navrhovaní a vykonávaní zmierňujúcich opatrení mali klásť dôraz nielen na zabezpečenie ich účinnosti, ale aj na zabránenie akýmkoľvek neprimeraným negatívnym dôsledkom pre ostatné dotknuté strany, najmä pokiaľ ide o uplatňovanie základných práv </w:t>
            </w:r>
            <w:r w:rsidRPr="00515AA4">
              <w:rPr>
                <w:color w:val="000005"/>
              </w:rPr>
              <w:lastRenderedPageBreak/>
              <w:t>používateľov. S cieľom zabezpečiť proporcionalitu by sa pri určovaní, ktoré zmierňujúce opatrenia by bolo v danej situácii primerané prijať, mali zohľadniť aj finančné a technologické kapacity a veľkosť dotknutého poskytovateľa. Pri výbere vhodných zmierňujúcich opatrení by poskytovatelia mali náležite zvážiť aspoň možné opatrenia uvedené v tomto nariadení, ako aj prípadné ďalšie opatrenia, napríklad opatrenia založené na najlepších postupoch odvetvia vrátane opatrení zavedených na základe samoregulačnej spolupráce a opatrenia obsiahnuté v usmerneniach Komisie. Ak sa po dôslednom vykonaní alebo aktualizovaní posúdenia rizika nezistilo žiadne riziko, od poskytovateľov by sa nemalo vyžadovať prijatie nijakých zmierňujúcich opatrení.</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349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(18)</w:t>
            </w:r>
            <w:r w:rsidRPr="00515AA4">
              <w:tab/>
              <w:t xml:space="preserve">V záujme zabezpečenia dosiahnutia cieľov tohto nariadenia by daná flexibilita mala podliehať potrebe dodržiavať právo Únie a predovšetkým požiadavky tohto nariadenia, ktoré sa týkajú zmierňujúcich opatrení. Poskytovatelia hostingových služieb a poskytovatelia verejne dostupných interpersonálnych komunikačných služieb by preto pri navrhovaní a vykonávaní zmierňujúcich opatrení mali klásť dôraz nielen na zabezpečenie ich účinnosti, ale aj na zabránenie akýmkoľvek neprimeraným negatívnym dôsledkom pre ostatné dotknuté strany, najmä pokiaľ ide o uplatňovanie základných práv používateľov. S cieľom zabezpečiť </w:t>
            </w:r>
            <w:r w:rsidRPr="00515AA4">
              <w:lastRenderedPageBreak/>
              <w:t xml:space="preserve">proporcionalitu by sa pri určovaní, ktoré zmierňujúce opatrenia by bolo v danej situácii primerané prijať, mali zohľadniť aj finančné a technologické kapacity a veľkosť dotknutého poskytovateľa. Pri výbere vhodných zmierňujúcich opatrení by poskytovatelia mali náležite zvážiť aspoň možné opatrenia uvedené v tomto nariadení, ako aj prípadné ďalšie opatrenia, napríklad opatrenia založené na najlepších postupoch odvetvia vrátane opatrení zavedených na základe samoregulačnej spolupráce a opatrenia obsiahnuté v usmerneniach </w:t>
            </w:r>
            <w:r w:rsidRPr="00515AA4">
              <w:rPr>
                <w:b/>
                <w:bCs/>
                <w:i/>
                <w:iCs/>
              </w:rPr>
              <w:t>Komisie</w:t>
            </w:r>
            <w:r w:rsidRPr="00515AA4">
              <w:t>. Ak sa po dôslednom vykonaní alebo aktualizovaní posúdenia rizika nezistilo žiadne riziko, od poskytovateľov by sa nemalo vyžadovať prijatie nijakých zmierňujúcich opatrení.</w:t>
            </w:r>
          </w:p>
        </w:tc>
        <w:tc>
          <w:tcPr>
            <w:tcW w:w="4876" w:type="dxa"/>
          </w:tcPr>
          <w:p w:rsidR="00884D74" w:rsidRPr="00515AA4" w:rsidRDefault="00884D74" w:rsidP="00BD1610">
            <w:pPr>
              <w:pStyle w:val="Normal6a"/>
            </w:pPr>
            <w:r w:rsidRPr="00515AA4">
              <w:rPr>
                <w:color w:val="000005"/>
              </w:rPr>
              <w:lastRenderedPageBreak/>
              <w:t>(18)</w:t>
            </w:r>
            <w:r w:rsidRPr="00515AA4">
              <w:rPr>
                <w:color w:val="000005"/>
              </w:rPr>
              <w:tab/>
              <w:t xml:space="preserve">V záujme zabezpečenia dosiahnutia cieľov tohto nariadenia by daná flexibilita mala podliehať potrebe dodržiavať právo Únie a predovšetkým požiadavky tohto nariadenia, ktoré sa týkajú zmierňujúcich opatrení. 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by preto pri navrhovaní a vykonávaní zmierňujúcich opatrení mali klásť dôraz nielen na zabezpečenie ich účinnosti, ale aj na zabránenie akýmkoľvek neprimeraným negatívnym dôsledkom pre ostatné dotknuté strany, najmä pokiaľ ide o uplatňovanie základných práv používateľov. S cieľom zabezpečiť </w:t>
            </w:r>
            <w:r w:rsidRPr="00515AA4">
              <w:rPr>
                <w:color w:val="000005"/>
              </w:rPr>
              <w:lastRenderedPageBreak/>
              <w:t xml:space="preserve">proporcionalitu by sa pri určovaní, ktoré zmierňujúce opatrenia by bolo v danej situácii primerané prijať, mali zohľadniť aj finančné a technologické kapacity a veľkosť dotknutého poskytovateľa. Pri výbere vhodných zmierňujúcich opatrení by poskytovatelia mali náležite zvážiť aspoň možné opatrenia uvedené v tomto nariadení, ako aj prípadné ďalšie opatrenia, napríklad opatrenia založené na najlepších postupoch odvetvia vrátane opatrení zavedených na základe samoregulačnej spolupráce a opatrenia obsiahnuté v usmerneniach </w:t>
            </w:r>
            <w:r w:rsidRPr="00515AA4">
              <w:rPr>
                <w:b/>
                <w:bCs/>
                <w:i/>
                <w:iCs/>
                <w:color w:val="000005"/>
              </w:rPr>
              <w:t>centra EÚ</w:t>
            </w:r>
            <w:r w:rsidRPr="00515AA4">
              <w:rPr>
                <w:color w:val="000005"/>
              </w:rPr>
              <w:t>. Ak sa po dôslednom vykonaní alebo aktualizovaní posúdenia rizika nezistilo žiadne riziko, od poskytovateľov by sa nemalo vyžadovať prijatie nijakých zmierňujúcich opatrení.</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(19)</w:t>
            </w:r>
            <w:r w:rsidRPr="00515AA4">
              <w:tab/>
            </w:r>
            <w:r w:rsidRPr="00515AA4">
              <w:rPr>
                <w:b/>
                <w:i/>
              </w:rPr>
              <w:t xml:space="preserve">Poskytovatelia obchodov so softvérovými aplikáciami by vzhľadom na svoju úlohu sprostredkovateľov uľahčujúcich prístup k softvérovým aplikáciám, ktoré môžu byť zneužité na sexuálne zneužívanie detí online, mali podliehať povinnostiam spočívajúcim v prijatí určitých primeraných opatrení na posúdenie a zmiernenie uvedeného rizika. Poskytovatelia by mali uvedené posúdenie vykonať dôsledne, pričom by mali vynaložiť primerané úsilie podľa daných okolností, a to okrem iného vzhľadom na povahu a rozsah uvedeného rizika, ako aj na ich finančné a technologické kapacity a veľkosť, a podľa možnosti spolupracovať s poskytovateľmi služieb </w:t>
            </w:r>
            <w:r w:rsidRPr="00515AA4">
              <w:rPr>
                <w:b/>
                <w:i/>
              </w:rPr>
              <w:lastRenderedPageBreak/>
              <w:t>ponúkaných prostredníctvom softvérovej aplikácie.</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19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(19)</w:t>
            </w:r>
            <w:r w:rsidRPr="00515AA4">
              <w:tab/>
            </w:r>
            <w:r w:rsidRPr="00515AA4">
              <w:rPr>
                <w:b/>
                <w:i/>
              </w:rPr>
              <w:t>Poskytovatelia obchodov so softvérovými aplikáciami by vzhľadom na svoju úlohu sprostredkovateľov uľahčujúcich prístup k softvérovým aplikáciám, ktoré môžu byť zneužité na sexuálne zneužívanie detí online, mali podliehať povinnostiam spočívajúcim v prijatí určitých primeraných opatrení na posúdenie a zmiernenie uvedeného rizika. Poskytovatelia by mali uvedené posúdenie vykonať dôsledne, pričom by mali vynaložiť primerané úsilie podľa daných okolností, a to okrem iného vzhľadom na povahu a rozsah uvedeného rizika, ako aj na ich finančné a technologické kapacity a veľkosť, a podľa možnosti spolupracovať s poskytovateľmi služieb ponúkaných prostredníctvom softvérovej aplikácie.</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(20)</w:t>
            </w:r>
            <w:r w:rsidRPr="00515AA4">
              <w:tab/>
            </w:r>
            <w:r w:rsidRPr="00515AA4">
              <w:rPr>
                <w:b/>
                <w:i/>
              </w:rPr>
              <w:t xml:space="preserve">S cieľom zabezpečiť účinné predchádzanie sexuálnemu zneužívaniu </w:t>
            </w:r>
            <w:r w:rsidRPr="00515AA4">
              <w:rPr>
                <w:b/>
                <w:i/>
              </w:rPr>
              <w:lastRenderedPageBreak/>
              <w:t>detí online a bojovať proti nemu, ak sa zmierňujúce opatrenia považujú za nedostatočné na obmedzenie rizika zneužitia určitej služby na účely sexuálneho zneužívania detí online, koordinačné orgány určené členskými štátmi podľa tohto nariadenia by mali byť oprávnené požiadať o vydanie príkazov na zistenie. Aby sa zabránilo akémukoľvek nenáležitému zasahovaniu do základných 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 a keďže ku kontaktovaniu detí väčšinou dochádza v rámci verejne dostupných interpersonálnych komunikačných služieb, príkazy na zistenie by malo byť možné adresovať len poskytovateľom takýchto služieb.</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Sara Skyttedal, David Lega, Andrey Kovatchev, Tomáš Zdechovský, Stefan Berger, Christian Doleschal, Helmut Geuking, Ivan Štefanec, Peter Pollák, Johan Nissinen, Tomas Tobé, Jessica Polfjärd, Jörgen Warborn, Arba Kokalari, Karen Melchior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(20)</w:t>
            </w:r>
            <w:r w:rsidRPr="00515AA4">
              <w:tab/>
              <w:t>S cieľom zabezpečiť účinné predchádzanie sexuálnemu zneužívaniu detí online a bojovať proti nemu</w:t>
            </w:r>
            <w:r w:rsidRPr="00515AA4">
              <w:rPr>
                <w:b/>
                <w:bCs/>
                <w:i/>
                <w:iCs/>
              </w:rPr>
              <w:t>, ak sa</w:t>
            </w:r>
            <w:r w:rsidRPr="00515AA4">
              <w:t xml:space="preserve"> zmierňujúce opatrenia </w:t>
            </w:r>
            <w:r w:rsidRPr="00515AA4">
              <w:rPr>
                <w:b/>
                <w:bCs/>
                <w:i/>
                <w:iCs/>
              </w:rPr>
              <w:t>považujú za nedostatočné na</w:t>
            </w:r>
            <w:r w:rsidRPr="00515AA4">
              <w:t xml:space="preserve"> obmedzenie rizika zneužitia určitej služby na účely sexuálneho zneužívania detí online, koordinačné orgány určené členskými štátmi podľa tohto nariadenia </w:t>
            </w:r>
            <w:r w:rsidRPr="00515AA4">
              <w:rPr>
                <w:b/>
                <w:bCs/>
                <w:i/>
                <w:iCs/>
              </w:rPr>
              <w:t>by</w:t>
            </w:r>
            <w:r w:rsidRPr="00515AA4">
              <w:t xml:space="preserve"> mali byť </w:t>
            </w:r>
            <w:r w:rsidRPr="00515AA4">
              <w:lastRenderedPageBreak/>
              <w:t>oprávnené požiadať o vydanie príkazov na zistenie. Aby sa zabránilo akémukoľvek nenáležitému zasahovaniu do základných 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 a keďže ku kontaktovaniu detí väčšinou dochádza v rámci verejne dostupných interpersonálnych komunikačných služieb, príkazy na zistenie by malo byť možné adresovať len poskytovateľom takýchto služieb.</w:t>
            </w:r>
          </w:p>
        </w:tc>
        <w:tc>
          <w:tcPr>
            <w:tcW w:w="4876" w:type="dxa"/>
          </w:tcPr>
          <w:p w:rsidR="00884D74" w:rsidRPr="00515AA4" w:rsidRDefault="00884D74" w:rsidP="00BD1610">
            <w:pPr>
              <w:pStyle w:val="Normal6a"/>
            </w:pPr>
            <w:r w:rsidRPr="00515AA4">
              <w:rPr>
                <w:color w:val="000005"/>
              </w:rPr>
              <w:lastRenderedPageBreak/>
              <w:t>(20)</w:t>
            </w:r>
            <w:r w:rsidRPr="00515AA4">
              <w:rPr>
                <w:color w:val="000005"/>
              </w:rPr>
              <w:tab/>
              <w:t xml:space="preserve">S cieľom zabezpečiť účinné predchádzanie sexuálnemu zneužívaniu detí online a bojovať proti nemu </w:t>
            </w:r>
            <w:r w:rsidRPr="00515AA4">
              <w:rPr>
                <w:b/>
                <w:bCs/>
                <w:i/>
                <w:iCs/>
                <w:color w:val="000005"/>
              </w:rPr>
              <w:t>by v prípadoch, keď poskytovateľ odmietne spolupracovať a zaviesť</w:t>
            </w:r>
            <w:r w:rsidRPr="00515AA4">
              <w:rPr>
                <w:color w:val="000005"/>
              </w:rPr>
              <w:t xml:space="preserve"> zmierňujúce opatrenia </w:t>
            </w:r>
            <w:r w:rsidRPr="00515AA4">
              <w:rPr>
                <w:b/>
                <w:bCs/>
                <w:i/>
                <w:iCs/>
                <w:color w:val="000005"/>
              </w:rPr>
              <w:t>určené na</w:t>
            </w:r>
            <w:r w:rsidRPr="00515AA4">
              <w:rPr>
                <w:color w:val="000005"/>
              </w:rPr>
              <w:t xml:space="preserve"> obmedzenie rizika zneužitia určitej služby na účely sexuálneho zneužívania detí online, koordinačné orgány určené členskými </w:t>
            </w:r>
            <w:r w:rsidRPr="00515AA4">
              <w:rPr>
                <w:color w:val="000005"/>
              </w:rPr>
              <w:lastRenderedPageBreak/>
              <w:t xml:space="preserve">štátmi podľa tohto nariadenia mali byť oprávnené </w:t>
            </w:r>
            <w:r w:rsidRPr="00515AA4">
              <w:rPr>
                <w:b/>
                <w:bCs/>
                <w:i/>
                <w:iCs/>
                <w:color w:val="000005"/>
              </w:rPr>
              <w:t>v krajnom prípade</w:t>
            </w:r>
            <w:r w:rsidRPr="00515AA4">
              <w:rPr>
                <w:b/>
                <w:bCs/>
                <w:color w:val="000005"/>
              </w:rPr>
              <w:t xml:space="preserve"> </w:t>
            </w:r>
            <w:r w:rsidRPr="00515AA4">
              <w:rPr>
                <w:color w:val="000005"/>
              </w:rPr>
              <w:t xml:space="preserve">požiadať o vydanie príkazov na zistenie. Aby sa zabránilo akémukoľvek nenáležitému zasahovaniu do základných 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 a keďže ku kontaktovaniu detí väčšinou dochádza v rámci verejne dostupných interpersonálnych komunikačných služieb, príkazy na zistenie by malo byť možné adresovať len poskytovateľom takýchto služieb. </w:t>
            </w:r>
            <w:r w:rsidRPr="00515AA4">
              <w:rPr>
                <w:b/>
                <w:i/>
                <w:color w:val="000005"/>
              </w:rPr>
              <w:t>Takéto príkazy na zistenie sa vydávajú s ohľadom na technické možnosti poskytovateľa a v žiadnom prípade sa nesmú vykladať ako zákaz obsahu a komunikácie s šifrovaním medzi koncovými zariadeniami alebo narušenie ich integrity a dôvernosti.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Ako navrhuje spravodajca, vydávanie príkazov na zistenie by malo byť len krajným opatrením. Príkazy na zistenie musí byť možné splniť, a to s prihliadnutím na technické možnosti poskytovateľa služieb. V súlade s navrhovaným článkom 6a sa nikdy nesmú vykladať tak, že zakazujú obsah a komunikáciu s šifrovaním medzi koncovými zariadeniami alebo narúšajú ich integritu a dôvernosť. Skenovanie na strane klienta s únikmi cez bočné kanály je príkladom postupu, ktorý síce nemusí nevyhnutne „oslabiť“ šifrovanie medzi koncovými zariadeniami, ale aj tak vystavuje integritu a dôvernosť šifrovaného obsahu a komunikácie medzi koncovými zriadeniami riziku.</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lastRenderedPageBreak/>
              <w:t>(20)</w:t>
            </w:r>
            <w:r w:rsidRPr="00515AA4">
              <w:tab/>
              <w:t xml:space="preserve">S cieľom zabezpečiť účinné predchádzanie sexuálnemu zneužívaniu detí online a bojovať proti nemu, ak sa zmierňujúce opatrenia považujú za nedostatočné na obmedzenie rizika zneužitia určitej služby na účely sexuálneho zneužívania detí online, koordinačné orgány určené členskými štátmi podľa tohto nariadenia by mali byť oprávnené požiadať o vydanie príkazov na zistenie. Aby sa zabránilo akémukoľvek nenáležitému zasahovaniu do základných práv a zabezpečila proporcionalita, na uvedenú právomoc by sa mal vzťahovať starostlivo vyvážený súbor obmedzení a záruk. </w:t>
            </w:r>
            <w:r w:rsidRPr="00515AA4">
              <w:rPr>
                <w:b/>
                <w:i/>
              </w:rPr>
              <w:t>Keďže napríklad materiál obsahujúci sexuálne zneužívanie detí sa zvyčajne šíri prostredníctvom hostingových služieb a verejne dostupných interpersonálnych komunikačných služieb a keďže ku kontaktovaniu detí väčšinou dochádza v rámci verejne dostupných interpersonálnych komunikačných služieb, príkazy na zistenie by malo byť možné adresovať len poskytovateľom takýchto služieb.</w:t>
            </w:r>
          </w:p>
        </w:tc>
        <w:tc>
          <w:tcPr>
            <w:tcW w:w="4876" w:type="dxa"/>
          </w:tcPr>
          <w:p w:rsidR="00884D74" w:rsidRPr="00515AA4" w:rsidRDefault="00884D74" w:rsidP="00BD1610">
            <w:pPr>
              <w:pStyle w:val="Normal6a"/>
            </w:pPr>
            <w:r w:rsidRPr="00515AA4">
              <w:rPr>
                <w:color w:val="000005"/>
              </w:rPr>
              <w:t>(20)</w:t>
            </w:r>
            <w:r w:rsidRPr="00515AA4">
              <w:rPr>
                <w:color w:val="000005"/>
              </w:rPr>
              <w:tab/>
              <w:t xml:space="preserve">S cieľom zabezpečiť účinné predchádzanie sexuálnemu zneužívaniu detí online a bojovať proti nemu, ak sa zmierňujúce opatrenia považujú za nedostatočné na obmedzenie rizika zneužitia určitej služby na účely sexuálneho zneužívania detí online, </w:t>
            </w:r>
            <w:r w:rsidRPr="00515AA4">
              <w:rPr>
                <w:b/>
                <w:bCs/>
                <w:i/>
                <w:iCs/>
                <w:color w:val="000005"/>
              </w:rPr>
              <w:t>a ak poskytovateľ odmieta spolupracovať s koordinačnými orgánmi a centrom,</w:t>
            </w:r>
            <w:r w:rsidRPr="00515AA4">
              <w:rPr>
                <w:color w:val="000005"/>
              </w:rPr>
              <w:t xml:space="preserve"> koordinačné orgány určené členskými štátmi podľa tohto nariadenia by mali byť oprávnené </w:t>
            </w:r>
            <w:r w:rsidRPr="00515AA4">
              <w:rPr>
                <w:b/>
                <w:bCs/>
                <w:i/>
                <w:iCs/>
                <w:color w:val="000005"/>
              </w:rPr>
              <w:t>v krajnom prípade</w:t>
            </w:r>
            <w:r w:rsidRPr="00515AA4">
              <w:rPr>
                <w:color w:val="000005"/>
              </w:rPr>
              <w:t xml:space="preserve"> požiadať o vydanie príkazov na zistenie. Aby sa zabránilo akémukoľvek nenáležitému zasahovaniu do základných práv a zabezpečila proporcionalita, na uvedenú právomoc by sa mal vzťahovať starostlivo vyvážený súbor obmedzení a záruk. </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V tomto odôvodnení sa uvádza, že príkazy na zistenie sa vydávajú len voči poskytovateľom, ktorí nespolupracujú alebo si neplnia svoje povinnosti,</w:t>
      </w:r>
      <w:r w:rsidR="00BD1610">
        <w:t xml:space="preserve"> </w:t>
      </w:r>
      <w:r w:rsidRPr="00515AA4">
        <w:t>a ako posledná možnosť. Príkazy na zistenie sú pre občanov mimoriadne rušivé.</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(20)</w:t>
            </w:r>
            <w:r w:rsidRPr="00515AA4">
              <w:tab/>
              <w:t xml:space="preserve">S cieľom zabezpečiť účinné predchádzanie sexuálnemu zneužívaniu </w:t>
            </w:r>
            <w:r w:rsidRPr="00515AA4">
              <w:lastRenderedPageBreak/>
              <w:t>detí online a bojovať proti nemu</w:t>
            </w:r>
            <w:r w:rsidRPr="00515AA4">
              <w:rPr>
                <w:b/>
                <w:bCs/>
                <w:i/>
                <w:iCs/>
              </w:rPr>
              <w:t>, ak sa zmierňujúce opatrenia považujú za nedostatočné na obmedzenie rizika zneužitia určitej služby na účely sexuálneho zneužívania detí online,</w:t>
            </w:r>
            <w:r w:rsidRPr="00515AA4">
              <w:t xml:space="preserve"> koordinačné orgány určené členskými štátmi podľa tohto nariadenia </w:t>
            </w:r>
            <w:r w:rsidRPr="00515AA4">
              <w:rPr>
                <w:b/>
                <w:bCs/>
                <w:i/>
                <w:iCs/>
              </w:rPr>
              <w:t>by</w:t>
            </w:r>
            <w:r w:rsidRPr="00515AA4">
              <w:t xml:space="preserve"> mali byť oprávnené požiadať o vydanie príkazov na zistenie. Aby sa zabránilo akémukoľvek nenáležitému zasahovaniu do základných 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w:t>
            </w:r>
            <w:r w:rsidRPr="00515AA4">
              <w:rPr>
                <w:b/>
                <w:bCs/>
                <w:i/>
                <w:iCs/>
              </w:rPr>
              <w:t xml:space="preserve"> a keďže ku kontaktovaniu detí väčšinou dochádza v rámci verejne dostupných interpersonálnych komunikačných služieb</w:t>
            </w:r>
            <w:r w:rsidRPr="00515AA4">
              <w:t>, príkazy na zistenie by malo byť možné adresovať len poskytovateľom takýchto služieb.</w:t>
            </w:r>
          </w:p>
        </w:tc>
        <w:tc>
          <w:tcPr>
            <w:tcW w:w="4876" w:type="dxa"/>
          </w:tcPr>
          <w:p w:rsidR="00884D74" w:rsidRPr="00515AA4" w:rsidRDefault="00884D74" w:rsidP="00BD1610">
            <w:pPr>
              <w:pStyle w:val="Normal6a"/>
            </w:pPr>
            <w:r w:rsidRPr="00515AA4">
              <w:rPr>
                <w:color w:val="000005"/>
              </w:rPr>
              <w:lastRenderedPageBreak/>
              <w:t>(20)</w:t>
            </w:r>
            <w:r w:rsidRPr="00515AA4">
              <w:rPr>
                <w:color w:val="000005"/>
              </w:rPr>
              <w:tab/>
              <w:t xml:space="preserve">S cieľom zabezpečiť účinné predchádzanie sexuálnemu zneužívaniu </w:t>
            </w:r>
            <w:r w:rsidRPr="00515AA4">
              <w:rPr>
                <w:color w:val="000005"/>
              </w:rPr>
              <w:lastRenderedPageBreak/>
              <w:t xml:space="preserve">detí online a bojovať proti nemu </w:t>
            </w:r>
            <w:r w:rsidRPr="00515AA4">
              <w:rPr>
                <w:b/>
                <w:bCs/>
                <w:i/>
                <w:iCs/>
                <w:color w:val="000005"/>
              </w:rPr>
              <w:t>by</w:t>
            </w:r>
            <w:r w:rsidRPr="00515AA4">
              <w:rPr>
                <w:color w:val="000005"/>
              </w:rPr>
              <w:t xml:space="preserve"> koordinačné orgány určené členskými štátmi podľa tohto nariadenia mali byť oprávnené požiadať o vydanie príkazov na zistenie </w:t>
            </w:r>
            <w:r w:rsidRPr="00515AA4">
              <w:rPr>
                <w:b/>
                <w:bCs/>
                <w:i/>
                <w:iCs/>
                <w:color w:val="000005"/>
              </w:rPr>
              <w:t>zameraných na podozrivé osoby</w:t>
            </w:r>
            <w:r w:rsidRPr="00515AA4">
              <w:rPr>
                <w:color w:val="000005"/>
              </w:rPr>
              <w:t xml:space="preserve">. Aby sa zabránilo akémukoľvek nenáležitému zasahovaniu do základných práv a zabezpečila proporcionalita, na uvedenú právomoc by sa mal vzťahovať starostlivo vyvážený súbor </w:t>
            </w:r>
            <w:r w:rsidRPr="00515AA4">
              <w:rPr>
                <w:b/>
                <w:bCs/>
                <w:i/>
                <w:iCs/>
                <w:color w:val="000005"/>
              </w:rPr>
              <w:t>cieľov,</w:t>
            </w:r>
            <w:r w:rsidRPr="00515AA4">
              <w:rPr>
                <w:b/>
                <w:bCs/>
                <w:color w:val="000005"/>
              </w:rPr>
              <w:t xml:space="preserve"> </w:t>
            </w:r>
            <w:r w:rsidRPr="00515AA4">
              <w:rPr>
                <w:color w:val="000005"/>
              </w:rPr>
              <w:t>obmedzení a záruk. Keďže napríklad materiál obsahujúci sexuálne zneužívanie detí sa zvyčajne šíri prostredníctvom hostingových služieb a verejne dostupných interpersonálnych komunikačných služieb, príkazy na zistenie by malo byť možné adresovať len poskytovateľom takýchto služieb.</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(20)</w:t>
            </w:r>
            <w:r w:rsidRPr="00515AA4">
              <w:tab/>
              <w:t xml:space="preserve">S cieľom zabezpečiť účinné predchádzanie sexuálnemu zneužívaniu detí online a bojovať proti nemu, ak sa zmierňujúce opatrenia považujú za nedostatočné na obmedzenie rizika zneužitia určitej služby na účely sexuálneho zneužívania detí online, koordinačné orgány určené členskými štátmi podľa tohto nariadenia by mali byť oprávnené požiadať o vydanie príkazov na zistenie. Aby sa zabránilo akémukoľvek nenáležitému zasahovaniu do základných </w:t>
            </w:r>
            <w:r w:rsidRPr="00515AA4">
              <w:lastRenderedPageBreak/>
              <w:t>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 a keďže ku kontaktovaniu detí väčšinou dochádza v rámci verejne dostupných interpersonálnych komunikačných služieb, príkazy na zistenie by malo byť možné adresovať len poskytovateľom takýchto služieb.</w:t>
            </w:r>
          </w:p>
        </w:tc>
        <w:tc>
          <w:tcPr>
            <w:tcW w:w="4876" w:type="dxa"/>
          </w:tcPr>
          <w:p w:rsidR="00884D74" w:rsidRPr="00515AA4" w:rsidRDefault="00884D74" w:rsidP="00BD1610">
            <w:pPr>
              <w:pStyle w:val="Normal6a"/>
            </w:pPr>
            <w:r w:rsidRPr="00515AA4">
              <w:rPr>
                <w:color w:val="000005"/>
              </w:rPr>
              <w:lastRenderedPageBreak/>
              <w:t>(20)</w:t>
            </w:r>
            <w:r w:rsidRPr="00515AA4">
              <w:rPr>
                <w:color w:val="000005"/>
              </w:rPr>
              <w:tab/>
              <w:t>S cieľom zabezpečiť účinné predchádzanie sexuálnemu zneužívaniu detí online a bojovať proti nemu, ak sa zmierňujúce opatrenia považujú za nedostatočné na obmedzenie rizika zneužitia určitej služby na účely sexuálneho zneužívania detí online, koordinačné orgány určené členskými štátmi podľa tohto nariadenia by mali byť oprávnené požiadať o vydanie príkazov na zistenie.</w:t>
            </w:r>
            <w:r w:rsidRPr="00515AA4">
              <w:rPr>
                <w:b/>
                <w:i/>
                <w:color w:val="000005"/>
              </w:rPr>
              <w:t xml:space="preserve"> </w:t>
            </w:r>
            <w:r w:rsidRPr="00515AA4">
              <w:rPr>
                <w:b/>
                <w:bCs/>
                <w:i/>
                <w:iCs/>
                <w:color w:val="000005"/>
              </w:rPr>
              <w:t xml:space="preserve">Takéto príkazy by sa nemali vzťahovať na služby šifrovania medzi </w:t>
            </w:r>
            <w:r w:rsidRPr="00515AA4">
              <w:rPr>
                <w:b/>
                <w:bCs/>
                <w:i/>
                <w:iCs/>
                <w:color w:val="000005"/>
              </w:rPr>
              <w:lastRenderedPageBreak/>
              <w:t>koncovými zariadeniami.</w:t>
            </w:r>
            <w:r w:rsidRPr="00515AA4">
              <w:rPr>
                <w:color w:val="000005"/>
              </w:rPr>
              <w:t xml:space="preserve"> Aby sa zabránilo akémukoľvek nenáležitému zasahovaniu do základných 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 a keďže ku kontaktovaniu detí väčšinou dochádza v rámci verejne dostupných interpersonálnych komunikačných služieb, príkazy na zistenie by malo byť možné adresovať len poskytovateľom takýchto služieb.</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(20)</w:t>
            </w:r>
            <w:r w:rsidRPr="00515AA4">
              <w:tab/>
              <w:t xml:space="preserve">S cieľom zabezpečiť účinné predchádzanie sexuálnemu zneužívaniu detí online a bojovať proti nemu, ak sa zmierňujúce opatrenia považujú za nedostatočné na obmedzenie rizika zneužitia určitej služby na účely sexuálneho zneužívania detí online, koordinačné orgány určené členskými štátmi podľa tohto nariadenia by mali byť oprávnené požiadať o vydanie príkazov na zistenie. Aby sa zabránilo akémukoľvek nenáležitému zasahovaniu do základných 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 </w:t>
            </w:r>
            <w:r w:rsidRPr="00515AA4">
              <w:rPr>
                <w:b/>
                <w:bCs/>
                <w:i/>
                <w:iCs/>
              </w:rPr>
              <w:lastRenderedPageBreak/>
              <w:t>a keďže ku kontaktovaniu detí väčšinou dochádza v rámci verejne dostupných interpersonálnych komunikačných služieb</w:t>
            </w:r>
            <w:r w:rsidRPr="00515AA4">
              <w:t>, príkazy na zistenie by malo byť možné adresovať len poskytovateľom takýchto služieb.</w:t>
            </w:r>
          </w:p>
        </w:tc>
        <w:tc>
          <w:tcPr>
            <w:tcW w:w="4876" w:type="dxa"/>
          </w:tcPr>
          <w:p w:rsidR="00884D74" w:rsidRPr="00515AA4" w:rsidRDefault="00884D74" w:rsidP="00BD1610">
            <w:pPr>
              <w:pStyle w:val="Normal6a"/>
            </w:pPr>
            <w:r w:rsidRPr="00515AA4">
              <w:rPr>
                <w:color w:val="000005"/>
              </w:rPr>
              <w:lastRenderedPageBreak/>
              <w:t>(20)</w:t>
            </w:r>
            <w:r w:rsidRPr="00515AA4">
              <w:rPr>
                <w:color w:val="000005"/>
              </w:rPr>
              <w:tab/>
              <w:t xml:space="preserve">S cieľom zabezpečiť účinné predchádzanie sexuálnemu zneužívaniu detí online a bojovať proti nemu, ak sa zmierňujúce opatrenia považujú za nedostatočné na obmedzenie rizika zneužitia určitej služby na účely sexuálneho zneužívania detí online, koordinačné orgány určené členskými štátmi podľa tohto nariadenia by mali byť oprávnené požiadať o vydanie príkazov na zistenie. Aby sa zabránilo akémukoľvek nenáležitému zasahovaniu do základných práv a zabezpečila proporcionalita, na uvedenú právomoc by sa mal vzťahovať starostlivo vyvážený súbor obmedzení a záruk. Keďže napríklad materiál obsahujúci sexuálne zneužívanie detí sa zvyčajne šíri prostredníctvom hostingových služieb a verejne dostupných interpersonálnych komunikačných služieb </w:t>
            </w:r>
            <w:r w:rsidRPr="00515AA4">
              <w:rPr>
                <w:b/>
                <w:bCs/>
                <w:i/>
                <w:iCs/>
                <w:color w:val="000005"/>
              </w:rPr>
              <w:lastRenderedPageBreak/>
              <w:t>nezávislých od číslovania</w:t>
            </w:r>
            <w:r w:rsidRPr="00515AA4">
              <w:rPr>
                <w:color w:val="000005"/>
              </w:rPr>
              <w:t>, príkazy na zistenie by malo byť možné adresovať len poskytovateľom takýchto služieb.</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Táto zmena a doplnenie by sa mali vykladať tak, že sa v celom tomto nariadení v angličtine mení výraz „detection orders“ na „detection warrants“. Príkazy na zistenie sa zameriavajú na konkrétne zariadenia alebo konkrétne používateľské účty jednotlivých podozrivých osôb, voči ktorým existuje dôvodné podozrenie, že vlastnia „známy materiál obsahujúci sexuálne zneužívanie detí“. Tieto zatykače môžu vydávať len príslušné súdne orgány.</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(20a)</w:t>
            </w:r>
            <w:r w:rsidRPr="00515AA4">
              <w:rPr>
                <w:color w:val="000005"/>
              </w:rPr>
              <w:tab/>
            </w:r>
            <w:r w:rsidRPr="00515AA4">
              <w:rPr>
                <w:b/>
                <w:i/>
                <w:color w:val="000005"/>
              </w:rPr>
              <w:t>Dôležitým nástrojom na zaručenie bezpečnosti a dôvernosti komunikácie používateľov vrátane komunikácie detí je šifrovanie medzi koncovými zariadeniami. Každé oslabenie šifrovania by mohli potenciálne zneužívať tretie strany so zlým úmyslom. Žiadne ustanovenie tohto nariadenia by preto nemalo zakazovať alebo oslabovať šifrovanie medzi koncovými zariadeniami, ani by sa tak nemalo vykladať.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359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 b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(20b)</w:t>
            </w:r>
            <w:r w:rsidRPr="00515AA4">
              <w:rPr>
                <w:color w:val="000005"/>
              </w:rPr>
              <w:tab/>
            </w:r>
            <w:r w:rsidRPr="00515AA4">
              <w:rPr>
                <w:b/>
                <w:i/>
                <w:color w:val="000005"/>
              </w:rPr>
              <w:t>Používanie šifrovania medzi koncovými zariadeniami by sa malo podporovať a v prípade potreby by malo byť povinné, v súlade so zásadami bezpečnosti a ochrany súkromia, už od návrhu. Členské štáty by nemali poskytovateľom šifrovania, poskytovateľom elektronických komunikačných služieb ani žiadnym iným organizáciám na ktorejkoľvek úrovni dodávateľského reťazca ukladať žiadne povinnosti, ktoré by viedli k oslabeniu bezpečnosti ich sietí a služieb, ako napríklad vytváranie alebo uľahčovanie zadných vrátok alebo akýchkoľvek iných funkcií umožňujúcich sprístupnenie komunikačného obsahu tretím stranám.</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 c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(20c)</w:t>
            </w:r>
            <w:r w:rsidRPr="00515AA4">
              <w:rPr>
                <w:color w:val="000005"/>
              </w:rPr>
              <w:tab/>
            </w:r>
            <w:r w:rsidRPr="00515AA4">
              <w:rPr>
                <w:b/>
                <w:i/>
                <w:color w:val="000005"/>
              </w:rPr>
              <w:t>Akt prelomenia šifrovania znamená akt prekonania alebo obídenia šifrovacieho protokolu používaného na zabezpečenie komunikácie. Akýkoľvek prístup akejkoľvek tretej strany, ktorá nemala mať prístup k obsahu tejto komunikácie, ktorý mal byť súkromný a bezpečný, ani ho nemala čítať alebo upravovať, by sa mal považovať za narušenie šifrovania.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w:t>
      </w:r>
      <w:r w:rsidRPr="00515AA4">
        <w:rPr>
          <w:rStyle w:val="HideTWBExt"/>
        </w:rPr>
        <w:t>&lt;/Members&gt;</w:t>
      </w:r>
    </w:p>
    <w:p w:rsidR="00884D74" w:rsidRPr="00515AA4" w:rsidRDefault="00884D74" w:rsidP="00884D74">
      <w:pPr>
        <w:pStyle w:val="NormalBold"/>
      </w:pPr>
      <w:r w:rsidRPr="00515AA4">
        <w:rPr>
          <w:rStyle w:val="HideTWBExt"/>
        </w:rPr>
        <w:lastRenderedPageBreak/>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20 d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(20d)</w:t>
            </w:r>
            <w:r w:rsidRPr="00515AA4">
              <w:rPr>
                <w:color w:val="000005"/>
              </w:rPr>
              <w:tab/>
            </w:r>
            <w:r w:rsidRPr="00515AA4">
              <w:rPr>
                <w:b/>
                <w:i/>
                <w:color w:val="000005"/>
              </w:rPr>
              <w:t>Technológie používané na účely vykonávania príkazov na zistenie by mali byť v súlade s najnovším stavom techniky v odvetví a mali by čo najmenej zasahovať do súkromia, a to aj so zreteľom na zásadu ochrany údajov už v štádiu návrhu a štandardnej ochrany údajov podľa nariadenia (EÚ) 2016/679.</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(21)</w:t>
            </w:r>
            <w:r w:rsidRPr="00515AA4">
              <w:tab/>
            </w:r>
            <w:r w:rsidRPr="00515AA4">
              <w:rPr>
                <w:b/>
                <w:i/>
              </w:rPr>
              <w:t xml:space="preserve">Okrem toho by sa príkazy na zistenie mali v rámci uvedených obmedzení a záruk vydávať len po dôslednom a objektívnom posúdení, ktorého výsledkom je zistenie významného rizika zneužitia konkrétnej dotknutej služby na určitý druh sexuálneho zneužívania detí online, na ktorý sa vzťahuje toto nariadenie. Jedným z prvkov, ktoré treba v tejto súvislosti zohľadniť, je pravdepodobnosť, že sa služba využíva na účely takéhoto zneužitia v značnom rozsahu, t. j. častejšie než v ojedinelých a relatívne zriedkavých prípadoch. Kritériá by sa mali líšiť tak, aby zohľadňovali jednotlivé charakteristiky rôznych druhov sexuálneho zneužívania detí online a jednotlivé charakteristiky služieb využívaných na takéto zneužívanie, ako aj súvisiacu odlišnú mieru rušivosti opatrení, ktoré sa majú prijať na </w:t>
            </w:r>
            <w:r w:rsidRPr="00515AA4">
              <w:rPr>
                <w:b/>
                <w:i/>
              </w:rPr>
              <w:lastRenderedPageBreak/>
              <w:t>vykonanie príkazu na zistenie.</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(21)</w:t>
            </w:r>
            <w:r w:rsidRPr="00515AA4">
              <w:tab/>
              <w:t xml:space="preserve">Okrem toho by sa </w:t>
            </w:r>
            <w:r w:rsidRPr="00515AA4">
              <w:rPr>
                <w:b/>
                <w:bCs/>
                <w:i/>
                <w:iCs/>
              </w:rPr>
              <w:t>príkazy na zistenie mali</w:t>
            </w:r>
            <w:r w:rsidRPr="00515AA4">
              <w:rPr>
                <w:b/>
                <w:bCs/>
              </w:rPr>
              <w:t xml:space="preserve"> </w:t>
            </w:r>
            <w:r w:rsidRPr="00515AA4">
              <w:t xml:space="preserve">v rámci uvedených obmedzení a záruk </w:t>
            </w:r>
            <w:r w:rsidRPr="00515AA4">
              <w:rPr>
                <w:b/>
                <w:bCs/>
                <w:i/>
                <w:iCs/>
              </w:rPr>
              <w:t>vydávať len po dôslednom a objektívnom posúdení, ktorého výsledkom je zistenie významného rizika zneužitia konkrétnej dotknutej služby na určitý druh</w:t>
            </w:r>
            <w:r w:rsidRPr="00515AA4">
              <w:t xml:space="preserve"> sexuálneho zneužívania detí online</w:t>
            </w:r>
            <w:r w:rsidRPr="00515AA4">
              <w:rPr>
                <w:b/>
                <w:bCs/>
                <w:i/>
                <w:iCs/>
              </w:rPr>
              <w:t>, na ktorý sa vzťahuje toto nariadenie</w:t>
            </w:r>
            <w:r w:rsidRPr="00515AA4">
              <w:t>.</w:t>
            </w:r>
            <w:r w:rsidRPr="00515AA4">
              <w:rPr>
                <w:b/>
                <w:i/>
              </w:rPr>
              <w:t xml:space="preserve"> </w:t>
            </w:r>
            <w:r w:rsidRPr="00515AA4">
              <w:rPr>
                <w:b/>
                <w:bCs/>
                <w:i/>
                <w:iCs/>
              </w:rPr>
              <w:t>Jedným z prvkov, ktoré treba v tejto súvislosti zohľadniť, je pravdepodobnosť, že sa služba využíva na účely takéhoto zneužitia v značnom rozsahu, t. j. častejšie než v ojedinelých a relatívne zriedkavých prípadoch.</w:t>
            </w:r>
            <w:r w:rsidRPr="00515AA4">
              <w:t xml:space="preserve"> </w:t>
            </w:r>
            <w:r w:rsidRPr="00515AA4">
              <w:rPr>
                <w:b/>
                <w:i/>
              </w:rPr>
              <w:t>Kritériá by sa mali líšiť tak, aby zohľadňovali jednotlivé charakteristiky rôznych druhov sexuálneho zneužívania detí online a jednotlivé charakteristiky služieb využívaných na takéto zneužívanie, ako aj súvisiacu odlišnú mieru rušivosti opatrení, ktoré sa majú prijať na vykonanie príkazu na zistenie.</w:t>
            </w:r>
          </w:p>
        </w:tc>
        <w:tc>
          <w:tcPr>
            <w:tcW w:w="4876" w:type="dxa"/>
          </w:tcPr>
          <w:p w:rsidR="00884D74" w:rsidRPr="00515AA4" w:rsidRDefault="00884D74" w:rsidP="00BD1610">
            <w:pPr>
              <w:pStyle w:val="Normal6a"/>
            </w:pPr>
            <w:r w:rsidRPr="00515AA4">
              <w:rPr>
                <w:color w:val="000005"/>
              </w:rPr>
              <w:t>(21)</w:t>
            </w:r>
            <w:r w:rsidRPr="00515AA4">
              <w:rPr>
                <w:color w:val="000005"/>
              </w:rPr>
              <w:tab/>
              <w:t xml:space="preserve">Okrem toho by sa v rámci uvedených obmedzení a záruk </w:t>
            </w:r>
            <w:r w:rsidRPr="00515AA4">
              <w:rPr>
                <w:b/>
                <w:bCs/>
                <w:i/>
                <w:iCs/>
                <w:color w:val="000005"/>
              </w:rPr>
              <w:t>v prípade príkazov na zistenie malo vyžadovať dôvodné podozrenie, že služba používa jedena alebo viacero</w:t>
            </w:r>
            <w:r w:rsidRPr="00515AA4">
              <w:rPr>
                <w:b/>
                <w:i/>
                <w:color w:val="000005"/>
              </w:rPr>
              <w:t xml:space="preserve"> podozrivých osôb na účely</w:t>
            </w:r>
            <w:r w:rsidRPr="00515AA4">
              <w:rPr>
                <w:color w:val="000005"/>
              </w:rPr>
              <w:t xml:space="preserve"> sexuálneho zneužívania detí online.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(21)</w:t>
            </w:r>
            <w:r w:rsidRPr="00515AA4">
              <w:tab/>
              <w:t xml:space="preserve">Okrem toho by </w:t>
            </w:r>
            <w:r w:rsidRPr="00515AA4">
              <w:rPr>
                <w:b/>
                <w:bCs/>
                <w:i/>
                <w:iCs/>
              </w:rPr>
              <w:t>sa príkazy na zistenie mali</w:t>
            </w:r>
            <w:r w:rsidRPr="00515AA4">
              <w:t xml:space="preserve"> v rámci uvedených obmedzení a záruk vydávať len </w:t>
            </w:r>
            <w:r w:rsidRPr="00515AA4">
              <w:rPr>
                <w:b/>
                <w:bCs/>
                <w:i/>
                <w:iCs/>
              </w:rPr>
              <w:t>po dôslednom a objektívnom posúdení, ktorého výsledkom je zistenie významného rizika zneužitia konkrétnej dotknutej služby na určitý druh sexuálneho zneužívania detí online, na ktorý sa vzťahuje toto nariadenie</w:t>
            </w:r>
            <w:r w:rsidRPr="00515AA4">
              <w:t xml:space="preserve">. Jedným z prvkov, ktoré treba v tejto súvislosti zohľadniť, je </w:t>
            </w:r>
            <w:r w:rsidRPr="00515AA4">
              <w:rPr>
                <w:b/>
                <w:bCs/>
                <w:i/>
                <w:iCs/>
              </w:rPr>
              <w:t>pravdepodobnosť, že sa služba využíva na účely takéhoto zneužitia v značnom rozsahu, t. j. častejšie než v ojedinelých a relatívne zriedkavých prípadoch</w:t>
            </w:r>
            <w:r w:rsidRPr="00515AA4">
              <w:t>.</w:t>
            </w:r>
            <w:r w:rsidRPr="00515AA4">
              <w:rPr>
                <w:b/>
                <w:i/>
              </w:rPr>
              <w:t xml:space="preserve"> </w:t>
            </w:r>
            <w:r w:rsidRPr="00515AA4">
              <w:rPr>
                <w:b/>
                <w:bCs/>
                <w:i/>
                <w:iCs/>
              </w:rPr>
              <w:t>Kritériá by sa mali líšiť tak, aby zohľadňovali jednotlivé charakteristiky rôznych druhov sexuálneho zneužívania detí online a jednotlivé charakteristiky služieb využívaných na takéto zneužívanie, ako aj súvisiacu odlišnú mieru rušivosti opatrení, ktoré sa majú prijať na vykonanie príkazu na zistenie.</w:t>
            </w:r>
          </w:p>
        </w:tc>
        <w:tc>
          <w:tcPr>
            <w:tcW w:w="4876" w:type="dxa"/>
          </w:tcPr>
          <w:p w:rsidR="00884D74" w:rsidRPr="00515AA4" w:rsidRDefault="00884D74" w:rsidP="00BD1610">
            <w:pPr>
              <w:pStyle w:val="Normal6a"/>
            </w:pPr>
            <w:r w:rsidRPr="00515AA4">
              <w:rPr>
                <w:color w:val="000005"/>
              </w:rPr>
              <w:t>(21)</w:t>
            </w:r>
            <w:r w:rsidRPr="00515AA4">
              <w:rPr>
                <w:color w:val="000005"/>
              </w:rPr>
              <w:tab/>
              <w:t xml:space="preserve">Okrem toho by v rámci uvedených obmedzení a záruk </w:t>
            </w:r>
            <w:r w:rsidRPr="00515AA4">
              <w:rPr>
                <w:b/>
                <w:bCs/>
                <w:i/>
                <w:iCs/>
                <w:color w:val="000005"/>
              </w:rPr>
              <w:t>mali</w:t>
            </w:r>
            <w:r w:rsidRPr="00515AA4">
              <w:rPr>
                <w:color w:val="000005"/>
              </w:rPr>
              <w:t xml:space="preserve"> </w:t>
            </w:r>
            <w:r w:rsidRPr="00515AA4">
              <w:rPr>
                <w:b/>
                <w:i/>
                <w:color w:val="000005"/>
              </w:rPr>
              <w:t xml:space="preserve">príkazy na zistenie </w:t>
            </w:r>
            <w:r w:rsidRPr="00515AA4">
              <w:rPr>
                <w:color w:val="000005"/>
              </w:rPr>
              <w:t xml:space="preserve">vydávať len </w:t>
            </w:r>
            <w:r w:rsidRPr="00515AA4">
              <w:rPr>
                <w:b/>
                <w:bCs/>
                <w:i/>
                <w:iCs/>
                <w:color w:val="000005"/>
              </w:rPr>
              <w:t>súdne orgány a len na účely zistenia známeho online materiálu obsahujúceho sexuálne zneužívanie detí súvisiaceho s konkrétnym zariadením alebo používateľským účtom, ak existuje dôvodné podozrenie, že takýto obsah je uložený v tomto zariadení alebo v tomto používateľskom účte</w:t>
            </w:r>
            <w:r w:rsidRPr="00515AA4">
              <w:rPr>
                <w:color w:val="000005"/>
              </w:rPr>
              <w:t xml:space="preserve">. Jedným z </w:t>
            </w:r>
            <w:r w:rsidRPr="00515AA4">
              <w:rPr>
                <w:b/>
                <w:i/>
                <w:color w:val="000005"/>
              </w:rPr>
              <w:t>hlavných</w:t>
            </w:r>
            <w:r w:rsidRPr="00515AA4">
              <w:rPr>
                <w:color w:val="000005"/>
              </w:rPr>
              <w:t xml:space="preserve"> prvkov, ktoré treba v tejto súvislosti zohľadniť, je </w:t>
            </w:r>
            <w:r w:rsidRPr="00515AA4">
              <w:rPr>
                <w:b/>
                <w:i/>
                <w:color w:val="000005"/>
              </w:rPr>
              <w:t>existencia dôkazov preukazujúcich dôvodné podozrenie, že jednotlivé účty alebo skupiny účtov sa používajú na účely</w:t>
            </w:r>
            <w:r w:rsidRPr="00515AA4">
              <w:rPr>
                <w:color w:val="000005"/>
              </w:rPr>
              <w:t xml:space="preserve"> </w:t>
            </w:r>
            <w:r w:rsidRPr="00515AA4">
              <w:rPr>
                <w:b/>
                <w:bCs/>
                <w:i/>
                <w:iCs/>
                <w:color w:val="000005"/>
              </w:rPr>
              <w:t>sexuálneho zneužívania detí online</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Táto zmena a doplnenie by sa mali vykladať tak, že sa v celom tomto nariadení v angličtine mení výraz „detection orders“ na „detection warrants“. Príkazy na zistenie sa zameriavajú na konkrétne zariadenia alebo konkrétne používateľské účty jednotlivých podozrivých osôb, voči ktorým existuje dôvodné podozrenie, že vlastnia „známy materiál obsahujúci sexuálne zneužívanie detí“. Tieto zatykače môžu vydávať len príslušné súdne orgány.</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(21)</w:t>
            </w:r>
            <w:r w:rsidRPr="00515AA4">
              <w:tab/>
              <w:t xml:space="preserve">Okrem toho by sa príkazy na zistenie mali v rámci uvedených obmedzení a záruk vydávať len po </w:t>
            </w:r>
            <w:r w:rsidRPr="00515AA4">
              <w:lastRenderedPageBreak/>
              <w:t>dôslednom a objektívnom posúdení, ktorého výsledkom je zistenie významného rizika zneužitia konkrétnej dotknutej služby na určitý druh sexuálneho zneužívania detí online, na ktorý sa vzťahuje toto nariadenie. Jedným z prvkov, ktoré treba v tejto súvislosti zohľadniť, je pravdepodobnosť, že sa služba využíva na účely takéhoto zneužitia v značnom rozsahu, t. j. častejšie než v ojedinelých a relatívne zriedkavých prípadoch. Kritériá by sa mali líšiť tak, aby zohľadňovali jednotlivé charakteristiky rôznych druhov sexuálneho zneužívania detí online a jednotlivé charakteristiky služieb využívaných na takéto zneužívanie, ako aj súvisiacu odlišnú mieru rušivosti opatrení, ktoré sa majú prijať na vykonanie príkazu na zistenie.</w:t>
            </w:r>
          </w:p>
        </w:tc>
        <w:tc>
          <w:tcPr>
            <w:tcW w:w="4876" w:type="dxa"/>
          </w:tcPr>
          <w:p w:rsidR="00884D74" w:rsidRPr="00515AA4" w:rsidRDefault="00884D74" w:rsidP="00BD1610">
            <w:pPr>
              <w:pStyle w:val="Normal6a"/>
            </w:pPr>
            <w:r w:rsidRPr="00515AA4">
              <w:rPr>
                <w:color w:val="000005"/>
              </w:rPr>
              <w:lastRenderedPageBreak/>
              <w:t>(21)</w:t>
            </w:r>
            <w:r w:rsidRPr="00515AA4">
              <w:rPr>
                <w:color w:val="000005"/>
              </w:rPr>
              <w:tab/>
              <w:t xml:space="preserve">Okrem toho by sa príkazy na zistenie mali v rámci uvedených obmedzení a záruk vydávať len po </w:t>
            </w:r>
            <w:r w:rsidRPr="00515AA4">
              <w:rPr>
                <w:color w:val="000005"/>
              </w:rPr>
              <w:lastRenderedPageBreak/>
              <w:t>dôslednom a objektívnom posúdení, ktorého výsledkom je zistenie významného rizika zneužitia konkrétnej dotknutej služby na určitý druh sexuálneho zneužívania detí online, na ktorý sa vzťahuje toto nariadenie.</w:t>
            </w:r>
            <w:r w:rsidRPr="00515AA4">
              <w:rPr>
                <w:b/>
                <w:i/>
                <w:color w:val="000005"/>
              </w:rPr>
              <w:t xml:space="preserve"> Takéto príkazy na zistenie by mali byť čo najviac obmedzené a špecifikované a nemali by vyžadovať hromadné zisťovanie</w:t>
            </w:r>
            <w:r w:rsidRPr="00515AA4">
              <w:rPr>
                <w:color w:val="000005"/>
              </w:rPr>
              <w:t>. Jedným z prvkov, ktoré treba v tejto súvislosti zohľadniť, je pravdepodobnosť, že sa služba využíva na účely takéhoto zneužitia v značnom rozsahu, t. j. častejšie než v ojedinelých a relatívne zriedkavých prípadoch. Kritériá by sa mali líšiť tak, aby zohľadňovali jednotlivé charakteristiky rôznych druhov sexuálneho zneužívania detí online a jednotlivé charakteristiky služieb využívaných na takéto zneužívanie, ako aj súvisiacu odlišnú mieru rušivosti opatrení, ktoré sa majú prijať na vykonanie príkazu na zistenie.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(21)</w:t>
            </w:r>
            <w:r w:rsidRPr="00515AA4">
              <w:tab/>
              <w:t xml:space="preserve">Okrem toho by sa príkazy na zistenie mali v rámci uvedených obmedzení a záruk vydávať len po dôslednom a objektívnom posúdení, ktorého výsledkom je zistenie významného rizika zneužitia konkrétnej dotknutej služby na určitý druh sexuálneho zneužívania detí online, na ktorý sa vzťahuje toto nariadenie. Jedným z prvkov, ktoré treba v tejto súvislosti zohľadniť, je pravdepodobnosť, že sa služba využíva na účely takéhoto zneužitia v značnom rozsahu, t. j. častejšie než v ojedinelých a relatívne zriedkavých prípadoch. Kritériá </w:t>
            </w:r>
            <w:r w:rsidRPr="00515AA4">
              <w:lastRenderedPageBreak/>
              <w:t>by sa mali líšiť tak, aby zohľadňovali jednotlivé charakteristiky rôznych druhov sexuálneho zneužívania detí online a jednotlivé charakteristiky služieb využívaných na takéto zneužívanie, ako aj súvisiacu odlišnú mieru rušivosti opatrení, ktoré sa majú prijať na vykonanie príkazu na zistenie.</w:t>
            </w:r>
          </w:p>
        </w:tc>
        <w:tc>
          <w:tcPr>
            <w:tcW w:w="4876" w:type="dxa"/>
          </w:tcPr>
          <w:p w:rsidR="00884D74" w:rsidRPr="00515AA4" w:rsidRDefault="00884D74" w:rsidP="00BD1610">
            <w:pPr>
              <w:pStyle w:val="Normal6a"/>
            </w:pPr>
            <w:r w:rsidRPr="00515AA4">
              <w:rPr>
                <w:color w:val="000005"/>
              </w:rPr>
              <w:lastRenderedPageBreak/>
              <w:t>(21)</w:t>
            </w:r>
            <w:r w:rsidRPr="00515AA4">
              <w:rPr>
                <w:color w:val="000005"/>
              </w:rPr>
              <w:tab/>
              <w:t xml:space="preserve">Okrem toho by sa príkazy na zistenie mali v rámci uvedených obmedzení a záruk vydávať len po dôslednom a objektívnom posúdení, ktorého výsledkom je zistenie významného rizika zneužitia konkrétnej dotknutej služby na určitý druh sexuálneho zneužívania detí online, na ktorý sa vzťahuje toto nariadenie. Jedným z prvkov, ktoré treba v tejto súvislosti zohľadniť, je pravdepodobnosť, že sa služba využíva na účely takéhoto zneužitia v značnom rozsahu, t. j. častejšie než v ojedinelých a relatívne zriedkavých prípadoch. Kritériá </w:t>
            </w:r>
            <w:r w:rsidRPr="00515AA4">
              <w:rPr>
                <w:color w:val="000005"/>
              </w:rPr>
              <w:lastRenderedPageBreak/>
              <w:t>by sa mali líšiť tak, aby zohľadňovali jednotlivé charakteristiky rôznych druhov sexuálneho zneužívania detí online</w:t>
            </w:r>
            <w:r w:rsidRPr="00515AA4">
              <w:rPr>
                <w:b/>
                <w:bCs/>
                <w:i/>
                <w:iCs/>
                <w:color w:val="000005"/>
              </w:rPr>
              <w:t>, ako aj pravdepodobnosť toho, že by sa materiál mohol rýchlo šíriť,</w:t>
            </w:r>
            <w:r w:rsidRPr="00515AA4">
              <w:rPr>
                <w:color w:val="000005"/>
              </w:rPr>
              <w:t xml:space="preserve"> a jednotlivé charakteristiky služieb využívaných na takéto zneužívanie, ako aj súvisiacu odlišnú mieru rušivosti opatrení, ktoré sa majú prijať na vykonanie príkazu na zistenie.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(22)</w:t>
            </w:r>
            <w:r w:rsidRPr="00515AA4">
              <w:tab/>
            </w:r>
            <w:r w:rsidRPr="00515AA4">
              <w:rPr>
                <w:b/>
                <w:i/>
              </w:rPr>
              <w:t xml:space="preserve">Zistenie takéhoto významného rizika by však samo osebe nemalo byť dostatočným dôvodom na vydanie príkazu na zistenie, keďže v takom prípade by príkaz mohol viesť k neprimeraným negatívnym dôsledkom pre práva a oprávnené záujmy iných dotknutých strán, najmä pre výkon základných práv používateľov. Preto by sa mala zabezpečiť možnosť vydávania príkazov na zistenie len po tom, ako koordinačné orgány a príslušný súdny orgán alebo nezávislý správny orgán na individuálnom základe objektívne a dôsledne posúdia, identifikujú a zvážia nielen pravdepodobnosť a závažnosť potenciálnych dôsledkov zneužitia služby na účely predmetného druhu sexuálneho zneužívania detí online, ale aj pravdepodobnosť a závažnosť akýchkoľvek možných negatívnych dôsledkov pre iné dotknuté strany. V záujme prevencie nadmernej záťaže by sa v posúdení mali zohľadniť aj finančné a technologické kapacity a veľkosť </w:t>
            </w:r>
            <w:r w:rsidRPr="00515AA4">
              <w:rPr>
                <w:b/>
                <w:i/>
              </w:rPr>
              <w:lastRenderedPageBreak/>
              <w:t>dotknutého poskytovateľa.</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(22)</w:t>
            </w:r>
            <w:r w:rsidRPr="00515AA4">
              <w:tab/>
            </w:r>
            <w:r w:rsidRPr="00515AA4">
              <w:rPr>
                <w:b/>
                <w:bCs/>
                <w:i/>
                <w:iCs/>
              </w:rPr>
              <w:t>Zistenie takéhoto významného rizika</w:t>
            </w:r>
            <w:r w:rsidRPr="00515AA4">
              <w:t xml:space="preserve"> by však samo osebe nemalo byť dostatočným dôvodom na vydanie príkazu na zistenie, keďže v takom prípade by príkaz mohol viesť k neprimeraným negatívnym dôsledkom pre práva a oprávnené záujmy iných dotknutých strán, najmä pre výkon základných práv používateľov. Preto by sa mala zabezpečiť možnosť vydávania príkazov na zistenie len po tom, ako koordinačné orgány a príslušný súdny orgán </w:t>
            </w:r>
            <w:r w:rsidRPr="00515AA4">
              <w:rPr>
                <w:b/>
                <w:bCs/>
                <w:i/>
                <w:iCs/>
              </w:rPr>
              <w:t>alebo nezávislý správny orgán</w:t>
            </w:r>
            <w:r w:rsidRPr="00515AA4">
              <w:t xml:space="preserve"> na individuálnom základe objektívne a dôsledne posúdia, identifikujú a zvážia nielen pravdepodobnosť a závažnosť potenciálnych dôsledkov zneužitia služby na účely predmetného druhu sexuálneho zneužívania detí online, ale aj </w:t>
            </w:r>
            <w:r w:rsidRPr="00515AA4">
              <w:rPr>
                <w:b/>
                <w:bCs/>
                <w:i/>
                <w:iCs/>
              </w:rPr>
              <w:t>pravdepodobnosť a závažnosť akýchkoľvek možných negatívnych dôsledkov pre iné dotknuté strany</w:t>
            </w:r>
            <w:r w:rsidRPr="00515AA4">
              <w:t>. V záujme prevencie nadmernej záťaže by sa v posúdení mali zohľadniť aj finančné a technologické kapacity a veľkosť dotknutého poskytovateľa.</w:t>
            </w:r>
          </w:p>
        </w:tc>
        <w:tc>
          <w:tcPr>
            <w:tcW w:w="4876" w:type="dxa"/>
          </w:tcPr>
          <w:p w:rsidR="00884D74" w:rsidRPr="00515AA4" w:rsidRDefault="00884D74" w:rsidP="00BD1610">
            <w:pPr>
              <w:pStyle w:val="Normal6a"/>
            </w:pPr>
            <w:r w:rsidRPr="00515AA4">
              <w:rPr>
                <w:color w:val="000005"/>
              </w:rPr>
              <w:t>(22)</w:t>
            </w:r>
            <w:r w:rsidRPr="00515AA4">
              <w:rPr>
                <w:color w:val="000005"/>
              </w:rPr>
              <w:tab/>
            </w:r>
            <w:r w:rsidRPr="00515AA4">
              <w:rPr>
                <w:b/>
                <w:bCs/>
                <w:i/>
                <w:iCs/>
                <w:color w:val="000005"/>
              </w:rPr>
              <w:t xml:space="preserve">Existencia dôkazov potvrdzujúcich primerané podozrenie, že jednotlivé účty alebo skupiny účtov sa používajú na účely sexuálneho zneužívania detí online, </w:t>
            </w:r>
            <w:r w:rsidRPr="00515AA4">
              <w:rPr>
                <w:color w:val="000005"/>
              </w:rPr>
              <w:t xml:space="preserve">by však samo osebe nemalo byť dostatočným dôvodom na vydanie príkazu na zistenie, keďže v takom prípade by príkaz mohol viesť k neprimeraným negatívnym dôsledkom pre práva a oprávnené záujmy iných dotknutých strán, najmä pre výkon základných práv používateľov. Preto by sa mala zabezpečiť možnosť vydávania príkazov na zistenie len po tom, ako koordinačné orgány a príslušný súdny orgán na individuálnom základe objektívne a dôsledne posúdia, identifikujú a zvážia nielen pravdepodobnosť a závažnosť potenciálnych dôsledkov zneužitia služby na účely predmetného druhu sexuálneho zneužívania detí online, ale aj </w:t>
            </w:r>
            <w:r w:rsidRPr="00515AA4">
              <w:rPr>
                <w:b/>
                <w:bCs/>
                <w:i/>
                <w:iCs/>
                <w:color w:val="000005"/>
              </w:rPr>
              <w:t>skutočných alebo potenciálnych dôsledkov pre práva a legitímne záujmy všetkých dotknutých strán, vrátane možnosti, že opatrenia nebudú rešpektovať základné práva zakotvené v Charte</w:t>
            </w:r>
            <w:r w:rsidRPr="00515AA4">
              <w:rPr>
                <w:color w:val="000005"/>
              </w:rPr>
              <w:t>. V záujme prevencie nadmernej záťaže by sa v posúdení mali zohľadniť aj finančné a technologické kapacity a veľkosť dotknutého poskytovateľa.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 xml:space="preserve">Táto zmena a doplnenie by sa mali vykladať tak, že sa v celom tomto nariadení v angličtine </w:t>
      </w:r>
      <w:r w:rsidRPr="00515AA4">
        <w:lastRenderedPageBreak/>
        <w:t>mení výraz „detection orders“ na „detection warrants“. Príkazy na zistenie sa zameriavajú na konkrétne zariadenia alebo konkrétne používateľské účty jednotlivých podozrivých osôb, voči ktorým existuje dôvodné podozrenie, že vlastnia „známy materiál obsahujúci sexuálne zneužívanie detí“. Tieto zatykače môžu vydávať len príslušné súdne orgány.</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369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(22)</w:t>
            </w:r>
            <w:r w:rsidRPr="00515AA4">
              <w:tab/>
              <w:t xml:space="preserve">Zistenie </w:t>
            </w:r>
            <w:r w:rsidRPr="00515AA4">
              <w:rPr>
                <w:b/>
                <w:bCs/>
                <w:i/>
                <w:iCs/>
              </w:rPr>
              <w:t>takéhoto významného rizika</w:t>
            </w:r>
            <w:r w:rsidRPr="00515AA4">
              <w:t xml:space="preserve"> by však samo osebe nemalo byť dostatočným dôvodom na vydanie príkazu na zistenie</w:t>
            </w:r>
            <w:r w:rsidRPr="00515AA4">
              <w:rPr>
                <w:b/>
                <w:bCs/>
                <w:i/>
                <w:iCs/>
              </w:rPr>
              <w:t>, keďže v takom prípade by príkaz mohol viesť k neprimeraným negatívnym dôsledkom pre práva a oprávnené záujmy iných dotknutých strán, najmä pre výkon základných práv používateľov</w:t>
            </w:r>
            <w:r w:rsidRPr="00515AA4">
              <w:t xml:space="preserve">. Preto by sa mala zabezpečiť možnosť vydávania príkazov na zistenie len po tom, ako koordinačné orgány a príslušný súdny orgán </w:t>
            </w:r>
            <w:r w:rsidRPr="00515AA4">
              <w:rPr>
                <w:b/>
                <w:bCs/>
                <w:i/>
                <w:iCs/>
              </w:rPr>
              <w:t>alebo nezávislý správny orgán</w:t>
            </w:r>
            <w:r w:rsidRPr="00515AA4">
              <w:rPr>
                <w:b/>
                <w:bCs/>
              </w:rPr>
              <w:t xml:space="preserve"> </w:t>
            </w:r>
            <w:r w:rsidRPr="00515AA4">
              <w:t>na individuálnom základe objektívne a dôsledne posúdia, identifikujú a zvážia nielen pravdepodobnosť a závažnosť potenciálnych dôsledkov zneužitia služby na účely predmetného druhu sexuálneho zneužívania detí online, ale aj pravdepodobnosť a závažnosť akýchkoľvek možných negatívnych dôsledkov pre iné dotknuté strany. V záujme prevencie nadmernej záťaže by sa v posúdení mali zohľadniť aj finančné a technologické kapacity a veľkosť dotknutého poskytovateľa.</w:t>
            </w:r>
          </w:p>
        </w:tc>
        <w:tc>
          <w:tcPr>
            <w:tcW w:w="4876" w:type="dxa"/>
          </w:tcPr>
          <w:p w:rsidR="00884D74" w:rsidRPr="00515AA4" w:rsidRDefault="00884D74" w:rsidP="00BD1610">
            <w:pPr>
              <w:pStyle w:val="Normal6a"/>
            </w:pPr>
            <w:r w:rsidRPr="00515AA4">
              <w:rPr>
                <w:color w:val="000005"/>
              </w:rPr>
              <w:t>(22)</w:t>
            </w:r>
            <w:r w:rsidRPr="00515AA4">
              <w:rPr>
                <w:color w:val="000005"/>
              </w:rPr>
              <w:tab/>
              <w:t xml:space="preserve">Zistenie </w:t>
            </w:r>
            <w:r w:rsidRPr="00515AA4">
              <w:rPr>
                <w:b/>
                <w:bCs/>
                <w:i/>
                <w:iCs/>
                <w:color w:val="000005"/>
              </w:rPr>
              <w:t>takýchto dôkazov</w:t>
            </w:r>
            <w:r w:rsidRPr="00515AA4">
              <w:rPr>
                <w:color w:val="000005"/>
              </w:rPr>
              <w:t xml:space="preserve"> by však samo osebe nemalo byť dostatočným dôvodom na vydanie príkazu na zistenie. Preto by sa mala zabezpečiť možnosť vydávania príkazov na zistenie len po tom, ako koordinačné orgány a príslušný súdny orgán na individuálnom základe objektívne a dôsledne posúdia, identifikujú a zvážia nielen pravdepodobnosť a závažnosť potenciálnych dôsledkov zneužitia služby na účely predmetného druhu sexuálneho zneužívania detí online, ale aj </w:t>
            </w:r>
            <w:r w:rsidRPr="00515AA4">
              <w:rPr>
                <w:b/>
                <w:bCs/>
                <w:i/>
                <w:iCs/>
                <w:color w:val="000005"/>
              </w:rPr>
              <w:t>osobitné výsledky, ktoré sa v dôsledku opatrenia očakávajú,</w:t>
            </w:r>
            <w:r w:rsidRPr="00515AA4">
              <w:rPr>
                <w:color w:val="000005"/>
              </w:rPr>
              <w:t xml:space="preserve"> pravdepodobnosť a závažnosť akýchkoľvek možných negatívnych dôsledkov pre iné dotknuté strany. V záujme prevencie nadmernej záťaže by sa v posúdení mali zohľadniť aj finančné a technologické kapacity a veľkosť dotknutého poskytovateľa.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Maite Pagazaurtundúa, Moritz Körner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(22)</w:t>
            </w:r>
            <w:r w:rsidRPr="00515AA4">
              <w:tab/>
              <w:t xml:space="preserve">Zistenie takéhoto významného rizika by však samo osebe nemalo byť dostatočným dôvodom na vydanie príkazu na zistenie, keďže v takom prípade by príkaz mohol viesť k neprimeraným negatívnym dôsledkom pre práva a oprávnené záujmy iných dotknutých strán, najmä pre výkon základných práv používateľov. Preto by sa mala zabezpečiť možnosť vydávania príkazov na zistenie len po tom, ako koordinačné orgány a príslušný súdny orgán </w:t>
            </w:r>
            <w:r w:rsidRPr="00515AA4">
              <w:rPr>
                <w:b/>
                <w:bCs/>
                <w:i/>
                <w:iCs/>
              </w:rPr>
              <w:t>alebo nezávislý správny orgán</w:t>
            </w:r>
            <w:r w:rsidRPr="00515AA4">
              <w:rPr>
                <w:b/>
                <w:bCs/>
              </w:rPr>
              <w:t xml:space="preserve"> </w:t>
            </w:r>
            <w:r w:rsidRPr="00515AA4">
              <w:t>na individuálnom základe objektívne a dôsledne posúdia, identifikujú a zvážia nielen pravdepodobnosť a závažnosť potenciálnych dôsledkov zneužitia služby na účely predmetného druhu sexuálneho zneužívania detí online, ale aj pravdepodobnosť a závažnosť akýchkoľvek možných negatívnych dôsledkov pre iné dotknuté strany. V záujme prevencie nadmernej záťaže by sa v posúdení mali zohľadniť aj finančné a technologické kapacity a veľkosť dotknutého poskytovateľa.</w:t>
            </w:r>
          </w:p>
        </w:tc>
        <w:tc>
          <w:tcPr>
            <w:tcW w:w="4876" w:type="dxa"/>
          </w:tcPr>
          <w:p w:rsidR="00884D74" w:rsidRPr="00515AA4" w:rsidRDefault="00884D74" w:rsidP="00BD1610">
            <w:pPr>
              <w:pStyle w:val="Normal6a"/>
            </w:pPr>
            <w:r w:rsidRPr="00515AA4">
              <w:rPr>
                <w:color w:val="000005"/>
              </w:rPr>
              <w:t>(22)</w:t>
            </w:r>
            <w:r w:rsidRPr="00515AA4">
              <w:rPr>
                <w:color w:val="000005"/>
              </w:rPr>
              <w:tab/>
              <w:t>Zistenie takéhoto významného rizika by však samo osebe nemalo byť dostatočným dôvodom na vydanie príkazu na zistenie, keďže v takom prípade by príkaz mohol viesť k neprimeraným negatívnym dôsledkom pre práva a oprávnené záujmy iných dotknutých strán, najmä pre výkon základných práv používateľov. Preto by sa mala zabezpečiť možnosť vydávania príkazov na zistenie len po tom, ako koordinačné orgány a príslušný súdny orgán na individuálnom základe objektívne a dôsledne posúdia, identifikujú a zvážia nielen pravdepodobnosť a závažnosť potenciálnych dôsledkov zneužitia služby na účely predmetného druhu sexuálneho zneužívania detí online, ale aj pravdepodobnosť a závažnosť akýchkoľvek možných negatívnych dôsledkov pre iné dotknuté strany. V záujme prevencie nadmernej záťaže by sa v posúdení mali zohľadniť aj finančné a technologické kapacity a veľkosť dotknutého poskytovateľa.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(23)</w:t>
            </w:r>
            <w:r w:rsidRPr="00515AA4">
              <w:tab/>
            </w:r>
            <w:r w:rsidRPr="00515AA4">
              <w:rPr>
                <w:b/>
                <w:i/>
              </w:rPr>
              <w:t xml:space="preserve">Navyše s cieľom zabrániť nenáležitému zasahovaniu do základných práv a zabezpečiť proporcionalitu, ak sa zistí, že uvedené požiadavky boli splnené a že sa má vydať príkaz na zistenie, malo by sa predsa len zaistiť, aby sa príkaz na </w:t>
            </w:r>
            <w:r w:rsidRPr="00515AA4">
              <w:rPr>
                <w:b/>
                <w:i/>
              </w:rPr>
              <w:lastRenderedPageBreak/>
              <w:t>zistenie zacielil a spresnil, a teda aby akékoľvek takéto negatívne dôsledky pre dotknuté strany neprekročili rámec toho, čo je nevyhnutne potrebné na účinné riešenie identifikovaného významného rizika. Malo by sa to týkať najmä obmedzenia identifikovateľnej časti alebo zložky služby, pokiaľ je to možné bez toho, aby bola dotknutá účinnosť opatrenia, napríklad konkrétnych druhov kanálov verejne dostupnej interpersonálnej komunikačnej služby, alebo obmedzenia konkrétnych používateľov či konkrétnych skupín používateľov, pokiaľ ich možno na účely zisťovania zvažovať samostatne, ako aj špecifikácie dodatočných záruk nad rámec tých, ktoré už sú výslovne uvedené v tomto nariadení, akými sú nezávislý audit, poskytovanie dodatočných informácií alebo prístupu k údajom alebo posilnený ľudský dohľad a kontrola, a ďalšieho obmedzenia trvania uplatňovania príkazu na zistenie, ktoré koordinačný orgán považuje za potrebné. Aby sa predišlo neprimeraným alebo neadekvátnym výsledkom, takéto požiadavky by sa mali stanoviť na základe objektívneho a dôsledného posúdenia, ktoré sa vykonáva na individuálnom základe.</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(23)</w:t>
            </w:r>
            <w:r w:rsidRPr="00515AA4">
              <w:tab/>
              <w:t xml:space="preserve">Navyše s cieľom zabrániť nenáležitému zasahovaniu do základných práv a zabezpečiť proporcionalitu, ak sa zistí, že uvedené požiadavky boli splnené a že sa má vydať príkaz na zistenie, malo </w:t>
            </w:r>
            <w:r w:rsidRPr="00515AA4">
              <w:lastRenderedPageBreak/>
              <w:t xml:space="preserve">by sa predsa len zaistiť, aby sa príkaz na zistenie zacielil a spresnil, a teda aby akékoľvek takéto negatívne dôsledky pre dotknuté strany neprekročili rámec toho, čo je nevyhnutne potrebné na účinné </w:t>
            </w:r>
            <w:r w:rsidRPr="00515AA4">
              <w:rPr>
                <w:b/>
                <w:bCs/>
                <w:i/>
                <w:iCs/>
              </w:rPr>
              <w:t>riešenie</w:t>
            </w:r>
            <w:r w:rsidRPr="00515AA4">
              <w:t xml:space="preserve"> identifikovaného významného rizika. Malo by sa to týkať najmä obmedzenia </w:t>
            </w:r>
            <w:r w:rsidRPr="00515AA4">
              <w:rPr>
                <w:b/>
                <w:bCs/>
                <w:i/>
                <w:iCs/>
              </w:rPr>
              <w:t>identifikovateľnej časti alebo zložky služby, pokiaľ je to možné bez toho, aby bola dotknutá účinnosť opatrenia, napríklad konkrétnych druhov kanálov verejne dostupnej interpersonálnej komunikačnej služby, alebo obmedzenia konkrétnych používateľov či konkrétnych skupín používateľov, pokiaľ ich možno na účely zisťovania zvažovať samostatne, ako aj špecifikácie</w:t>
            </w:r>
            <w:r w:rsidRPr="00515AA4">
              <w:t xml:space="preserve"> </w:t>
            </w:r>
            <w:r w:rsidRPr="00515AA4">
              <w:rPr>
                <w:b/>
                <w:bCs/>
                <w:i/>
                <w:iCs/>
              </w:rPr>
              <w:t>dodatočných záruk</w:t>
            </w:r>
            <w:r w:rsidRPr="00515AA4">
              <w:t xml:space="preserve"> nad rámec tých, ktoré už sú výslovne uvedené v tomto nariadení</w:t>
            </w:r>
            <w:r w:rsidRPr="00515AA4">
              <w:rPr>
                <w:b/>
                <w:bCs/>
                <w:i/>
                <w:iCs/>
              </w:rPr>
              <w:t>, akými sú</w:t>
            </w:r>
            <w:r w:rsidRPr="00515AA4">
              <w:t xml:space="preserve"> nezávislý audit, poskytovanie dodatočných informácií alebo prístupu k údajom </w:t>
            </w:r>
            <w:r w:rsidRPr="00515AA4">
              <w:rPr>
                <w:b/>
                <w:bCs/>
                <w:i/>
                <w:iCs/>
              </w:rPr>
              <w:t>alebo</w:t>
            </w:r>
            <w:r w:rsidRPr="00515AA4">
              <w:t xml:space="preserve"> posilnený ľudský dohľad a kontrola, a </w:t>
            </w:r>
            <w:r w:rsidRPr="00515AA4">
              <w:rPr>
                <w:b/>
                <w:bCs/>
                <w:i/>
                <w:iCs/>
              </w:rPr>
              <w:t>ďalšieho obmedzenia</w:t>
            </w:r>
            <w:r w:rsidRPr="00515AA4">
              <w:t xml:space="preserve"> trvania uplatňovania príkazu na zistenie</w:t>
            </w:r>
            <w:r w:rsidRPr="00515AA4">
              <w:rPr>
                <w:b/>
                <w:bCs/>
                <w:i/>
                <w:iCs/>
              </w:rPr>
              <w:t>, ktoré koordinačný orgán považuje za potrebné</w:t>
            </w:r>
            <w:r w:rsidRPr="00515AA4">
              <w:t>. Aby sa predišlo neprimeraným alebo neadekvátnym výsledkom, takéto požiadavky by sa mali stanoviť na základe objektívneho a dôsledného posúdenia, ktoré sa vykonáva na individuálnom základe.</w:t>
            </w:r>
          </w:p>
        </w:tc>
        <w:tc>
          <w:tcPr>
            <w:tcW w:w="4876" w:type="dxa"/>
          </w:tcPr>
          <w:p w:rsidR="00884D74" w:rsidRPr="00515AA4" w:rsidRDefault="00884D74" w:rsidP="00BD1610">
            <w:pPr>
              <w:pStyle w:val="Normal6a"/>
            </w:pPr>
            <w:r w:rsidRPr="00515AA4">
              <w:rPr>
                <w:color w:val="000005"/>
              </w:rPr>
              <w:lastRenderedPageBreak/>
              <w:t>(23)</w:t>
            </w:r>
            <w:r w:rsidRPr="00515AA4">
              <w:rPr>
                <w:color w:val="000005"/>
              </w:rPr>
              <w:tab/>
              <w:t xml:space="preserve">Navyše s cieľom zabrániť nenáležitému zasahovaniu do základných práv a zabezpečiť proporcionalitu, ak sa zistí, že uvedené požiadavky boli splnené a že sa má vydať príkaz na zistenie, malo </w:t>
            </w:r>
            <w:r w:rsidRPr="00515AA4">
              <w:rPr>
                <w:color w:val="000005"/>
              </w:rPr>
              <w:lastRenderedPageBreak/>
              <w:t>by sa predsa len zaistiť, aby sa príkaz na zistenie zacielil</w:t>
            </w:r>
            <w:r w:rsidRPr="00515AA4">
              <w:rPr>
                <w:b/>
                <w:bCs/>
                <w:i/>
                <w:iCs/>
                <w:color w:val="000005"/>
              </w:rPr>
              <w:t>, mal kvantifikovateľné ciele, bol časovo obmedzený</w:t>
            </w:r>
            <w:r w:rsidRPr="00515AA4">
              <w:rPr>
                <w:color w:val="000005"/>
              </w:rPr>
              <w:t xml:space="preserve"> a spresnil </w:t>
            </w:r>
            <w:r w:rsidRPr="00515AA4">
              <w:rPr>
                <w:b/>
                <w:bCs/>
                <w:i/>
                <w:iCs/>
                <w:color w:val="000005"/>
              </w:rPr>
              <w:t>sa</w:t>
            </w:r>
            <w:r w:rsidRPr="00515AA4">
              <w:rPr>
                <w:color w:val="000005"/>
              </w:rPr>
              <w:t xml:space="preserve">, a teda aby akékoľvek takéto negatívne dôsledky pre dotknuté strany neprekročili rámec toho, čo je nevyhnutne potrebné na účinné </w:t>
            </w:r>
            <w:r w:rsidRPr="00515AA4">
              <w:rPr>
                <w:b/>
                <w:bCs/>
                <w:i/>
                <w:iCs/>
                <w:color w:val="000005"/>
              </w:rPr>
              <w:t>a preukázateľné zmiernenie</w:t>
            </w:r>
            <w:r w:rsidRPr="00515AA4">
              <w:rPr>
                <w:color w:val="000005"/>
              </w:rPr>
              <w:t xml:space="preserve"> identifikovaného významného rizika. Malo by sa to týkať najmä obmedzenia </w:t>
            </w:r>
            <w:r w:rsidRPr="00515AA4">
              <w:rPr>
                <w:b/>
                <w:bCs/>
                <w:i/>
                <w:iCs/>
                <w:color w:val="000005"/>
              </w:rPr>
              <w:t>na identifikovateľného používateľa alebo používateľov</w:t>
            </w:r>
            <w:r w:rsidRPr="00515AA4">
              <w:rPr>
                <w:b/>
                <w:i/>
                <w:color w:val="000005"/>
              </w:rPr>
              <w:t>.</w:t>
            </w:r>
            <w:r w:rsidRPr="00515AA4">
              <w:rPr>
                <w:color w:val="000005"/>
              </w:rPr>
              <w:t xml:space="preserve"> </w:t>
            </w:r>
            <w:r w:rsidRPr="00515AA4">
              <w:rPr>
                <w:b/>
                <w:bCs/>
                <w:i/>
                <w:iCs/>
                <w:color w:val="000005"/>
              </w:rPr>
              <w:t xml:space="preserve">Okrem toho by sa mali špecifikovať aj dodatočné záruky </w:t>
            </w:r>
            <w:r w:rsidRPr="00515AA4">
              <w:rPr>
                <w:color w:val="000005"/>
              </w:rPr>
              <w:t>nad rámec tých, ktoré už sú výslovne uvedené v tomto nariadení</w:t>
            </w:r>
            <w:r w:rsidRPr="00515AA4">
              <w:rPr>
                <w:b/>
                <w:i/>
                <w:color w:val="000005"/>
              </w:rPr>
              <w:t>.</w:t>
            </w:r>
            <w:r w:rsidRPr="00515AA4">
              <w:rPr>
                <w:color w:val="000005"/>
              </w:rPr>
              <w:t xml:space="preserve"> </w:t>
            </w:r>
            <w:r w:rsidRPr="00515AA4">
              <w:rPr>
                <w:b/>
                <w:i/>
                <w:color w:val="000005"/>
              </w:rPr>
              <w:t>Predpokladom vydania takýchto príkazov by mal byť</w:t>
            </w:r>
            <w:r w:rsidRPr="00515AA4">
              <w:rPr>
                <w:color w:val="000005"/>
              </w:rPr>
              <w:t xml:space="preserve">nezávislý audit, </w:t>
            </w:r>
            <w:r w:rsidRPr="00515AA4">
              <w:rPr>
                <w:b/>
                <w:bCs/>
                <w:i/>
                <w:iCs/>
                <w:color w:val="000005"/>
              </w:rPr>
              <w:t>najmä pokiaľ ide o dosiahnutie očakávaných výsledkov,</w:t>
            </w:r>
            <w:r w:rsidRPr="00515AA4">
              <w:rPr>
                <w:color w:val="000005"/>
              </w:rPr>
              <w:t xml:space="preserve"> poskytovanie dodatočných informácií alebo prístupu k údajom</w:t>
            </w:r>
            <w:r w:rsidRPr="00515AA4">
              <w:rPr>
                <w:b/>
                <w:bCs/>
                <w:i/>
                <w:iCs/>
                <w:color w:val="000005"/>
              </w:rPr>
              <w:t>,</w:t>
            </w:r>
            <w:r w:rsidRPr="00515AA4">
              <w:rPr>
                <w:color w:val="000005"/>
              </w:rPr>
              <w:t xml:space="preserve"> posilnený ľudský dohľad a kontrola, a </w:t>
            </w:r>
            <w:r w:rsidRPr="00515AA4">
              <w:rPr>
                <w:b/>
                <w:bCs/>
                <w:i/>
                <w:iCs/>
                <w:color w:val="000005"/>
              </w:rPr>
              <w:t>ďalšie obmedzenie</w:t>
            </w:r>
            <w:r w:rsidRPr="00515AA4">
              <w:rPr>
                <w:color w:val="000005"/>
              </w:rPr>
              <w:t xml:space="preserve"> trvania uplatňovania príkazu na zistenie. Aby sa predišlo neprimeraným alebo neadekvátnym výsledkom, takéto požiadavky by sa mali stanoviť na základe objektívneho a dôsledného posúdenia, ktoré sa vykonáva na individuálnom základe.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Sara Skyttedal, David Lega, Andrey Kovatchev, Tomáš Zdechovský, Stefan Berger, Christian Doleschal, Helmut Geuking, Ivan Štefanec, Peter Pollák, Johan Nissinen, Karen Melchior, 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(23)</w:t>
            </w:r>
            <w:r w:rsidRPr="00515AA4">
              <w:tab/>
              <w:t xml:space="preserve">Navyše s cieľom zabrániť nenáležitému zasahovaniu do základných práv a zabezpečiť proporcionalitu, ak sa </w:t>
            </w:r>
            <w:r w:rsidRPr="00515AA4">
              <w:lastRenderedPageBreak/>
              <w:t xml:space="preserve">zistí, že uvedené požiadavky boli splnené a že sa má vydať príkaz na zistenie, malo by sa predsa len zaistiť, aby </w:t>
            </w:r>
            <w:r w:rsidRPr="00515AA4">
              <w:rPr>
                <w:b/>
                <w:bCs/>
                <w:i/>
                <w:iCs/>
              </w:rPr>
              <w:t>sa</w:t>
            </w:r>
            <w:r w:rsidRPr="00515AA4">
              <w:t xml:space="preserve"> príkaz na zistenie </w:t>
            </w:r>
            <w:r w:rsidRPr="00515AA4">
              <w:rPr>
                <w:b/>
                <w:bCs/>
                <w:i/>
                <w:iCs/>
              </w:rPr>
              <w:t>zacielil a spresnil</w:t>
            </w:r>
            <w:r w:rsidRPr="00515AA4">
              <w:t xml:space="preserve">, a teda aby akékoľvek takéto negatívne dôsledky pre dotknuté strany neprekročili rámec toho, čo je nevyhnutne potrebné na účinné riešenie identifikovaného významného rizika. Malo by sa to týkať najmä obmedzenia identifikovateľnej časti alebo zložky služby, </w:t>
            </w:r>
            <w:r w:rsidRPr="00515AA4">
              <w:rPr>
                <w:b/>
                <w:bCs/>
                <w:i/>
                <w:iCs/>
              </w:rPr>
              <w:t>pokiaľ je to možné bez toho, aby bola dotknutá účinnosť opatrenia,</w:t>
            </w:r>
            <w:r w:rsidRPr="00515AA4">
              <w:t xml:space="preserve"> napríklad konkrétnych druhov kanálov verejne dostupnej interpersonálnej komunikačnej služby, alebo obmedzenia konkrétnych používateľov či konkrétnych skupín používateľov, pokiaľ ich možno na účely zisťovania zvažovať samostatne, ako aj špecifikácie dodatočných záruk nad rámec tých, ktoré už sú výslovne uvedené v tomto nariadení, akými sú nezávislý audit, poskytovanie dodatočných informácií alebo prístupu k údajom alebo posilnený ľudský dohľad a kontrola, a ďalšieho obmedzenia trvania uplatňovania príkazu na zistenie, ktoré koordinačný orgán považuje za potrebné. Aby sa predišlo neprimeraným alebo neadekvátnym výsledkom, takéto požiadavky by sa mali stanoviť na základe objektívneho a dôsledného posúdenia, ktoré sa vykonáva na individuálnom základe.</w:t>
            </w:r>
          </w:p>
        </w:tc>
        <w:tc>
          <w:tcPr>
            <w:tcW w:w="4876" w:type="dxa"/>
          </w:tcPr>
          <w:p w:rsidR="00884D74" w:rsidRPr="00515AA4" w:rsidRDefault="00884D74" w:rsidP="00BD1610">
            <w:pPr>
              <w:pStyle w:val="Normal6a"/>
            </w:pPr>
            <w:r w:rsidRPr="00515AA4">
              <w:rPr>
                <w:color w:val="000005"/>
              </w:rPr>
              <w:lastRenderedPageBreak/>
              <w:t>(23)</w:t>
            </w:r>
            <w:r w:rsidRPr="00515AA4">
              <w:rPr>
                <w:color w:val="000005"/>
              </w:rPr>
              <w:tab/>
              <w:t xml:space="preserve">Navyše s cieľom zabrániť nenáležitému zasahovaniu do základných práv a zabezpečiť proporcionalitu, ak sa </w:t>
            </w:r>
            <w:r w:rsidRPr="00515AA4">
              <w:rPr>
                <w:color w:val="000005"/>
              </w:rPr>
              <w:lastRenderedPageBreak/>
              <w:t xml:space="preserve">zistí, že uvedené požiadavky boli splnené a že sa má vydať príkaz na zistenie, malo by sa predsa len zaistiť, aby </w:t>
            </w:r>
            <w:r w:rsidRPr="00515AA4">
              <w:rPr>
                <w:b/>
                <w:bCs/>
                <w:i/>
                <w:iCs/>
                <w:color w:val="000005"/>
              </w:rPr>
              <w:t>bol</w:t>
            </w:r>
            <w:r w:rsidRPr="00515AA4">
              <w:rPr>
                <w:color w:val="000005"/>
              </w:rPr>
              <w:t xml:space="preserve"> príkaz na zistenie </w:t>
            </w:r>
            <w:r w:rsidRPr="00515AA4">
              <w:rPr>
                <w:b/>
                <w:bCs/>
                <w:i/>
                <w:iCs/>
                <w:color w:val="000005"/>
              </w:rPr>
              <w:t>odôvodnený, primeraný a súvisel len s identifikovateľnou časťou konkrétnej služby, používateľom alebo skupinou používateľov, ako aj aby bol cielený a časovo obmedzený</w:t>
            </w:r>
            <w:r w:rsidRPr="00515AA4">
              <w:rPr>
                <w:color w:val="000005"/>
              </w:rPr>
              <w:t>, a teda aby akékoľvek takéto negatívne dôsledky pre dotknuté strany neprekročili rámec toho, čo je nevyhnutne potrebné na účinné riešenie identifikovaného významného rizika. Malo by sa to týkať najmä obmedzenia identifikovateľnej časti alebo zložky služby, napríklad konkrétnych druhov kanálov verejne dostupnej interpersonálnej komunikačnej služby, alebo obmedzenia konkrétnych používateľov či konkrétnych skupín používateľov, pokiaľ ich možno na účely zisťovania zvažovať samostatne, ako aj špecifikácie dodatočných záruk nad rámec tých, ktoré už sú výslovne uvedené v tomto nariadení, akými sú nezávislý audit, poskytovanie dodatočných informácií alebo prístupu k údajom alebo posilnený ľudský dohľad a kontrola, a ďalšieho obmedzenia trvania uplatňovania príkazu na zistenie, ktoré koordinačný orgán považuje za potrebné. Aby sa predišlo neprimeraným alebo neadekvátnym výsledkom, takéto požiadavky by sa mali stanoviť na základe objektívneho a dôsledného posúdenia, ktoré sa vykonáva na individuálnom základe.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Príkazy na zistenie musia byť odôvodnené, primerané, cielené a časovo obmedzené, a musia sa týkať identifikovateľnej časti konkrétnej služby, používateľa alebo skupiny používateľov, aby sa obmedzil zásah do základných práv, ako je právo na súkromie.</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(23)</w:t>
            </w:r>
            <w:r w:rsidRPr="00515AA4">
              <w:tab/>
              <w:t>Navyše s cieľom zabrániť nenáležitému zasahovaniu do základných práv a zabezpečiť proporcionalitu, ak sa zistí, že uvedené požiadavky boli splnené a že sa má vydať príkaz na zistenie, malo by sa predsa len zaistiť, aby sa príkaz na zistenie zacielil a spresnil, a teda aby akékoľvek takéto negatívne dôsledky pre dotknuté strany neprekročili rámec toho, čo je nevyhnutne potrebné na účinné riešenie identifikovaného významného rizika. Malo by sa to týkať najmä obmedzenia identifikovateľnej časti alebo zložky služby, pokiaľ je to možné bez toho, aby bola dotknutá účinnosť opatrenia, napríklad konkrétnych druhov kanálov verejne dostupnej interpersonálnej komunikačnej služby, alebo obmedzenia konkrétnych používateľov či konkrétnych skupín používateľov, pokiaľ ich možno na účely zisťovania zvažovať samostatne, ako aj špecifikácie dodatočných záruk nad rámec tých, ktoré už sú výslovne uvedené v tomto nariadení, akými sú nezávislý audit, poskytovanie dodatočných informácií alebo prístupu k údajom alebo posilnený ľudský dohľad a kontrola, a ďalšieho obmedzenia trvania uplatňovania príkazu na zistenie, ktoré koordinačný orgán považuje za potrebné. Aby sa predišlo neprimeraným alebo neadekvátnym výsledkom, takéto požiadavky by sa mali stanoviť na základe objektívneho a dôsledného posúdenia, ktoré sa vykonáva na individuálnom základe.</w:t>
            </w:r>
          </w:p>
        </w:tc>
        <w:tc>
          <w:tcPr>
            <w:tcW w:w="4876" w:type="dxa"/>
          </w:tcPr>
          <w:p w:rsidR="00884D74" w:rsidRPr="00515AA4" w:rsidRDefault="00884D74" w:rsidP="00BD1610">
            <w:pPr>
              <w:pStyle w:val="Normal6a"/>
            </w:pPr>
            <w:r w:rsidRPr="00515AA4">
              <w:rPr>
                <w:color w:val="000005"/>
              </w:rPr>
              <w:t>(23)</w:t>
            </w:r>
            <w:r w:rsidRPr="00515AA4">
              <w:rPr>
                <w:color w:val="000005"/>
              </w:rPr>
              <w:tab/>
              <w:t xml:space="preserve">Navyše s cieľom zabrániť nenáležitému zasahovaniu do základných práv a zabezpečiť proporcionalitu, ak sa zistí, že uvedené požiadavky boli splnené a že sa má vydať príkaz na zistenie, malo by sa predsa len zaistiť, aby sa príkaz na zistenie zacielil a spresnil, a teda aby akékoľvek takéto negatívne dôsledky pre dotknuté strany neprekročili rámec toho, čo je nevyhnutne potrebné na účinné riešenie identifikovaného významného rizika. Malo by sa to týkať najmä obmedzenia identifikovateľnej časti alebo zložky služby, pokiaľ je to možné bez toho, aby bola dotknutá účinnosť opatrenia, napríklad konkrétnych druhov kanálov verejne dostupnej interpersonálnej komunikačnej služby </w:t>
            </w:r>
            <w:r w:rsidRPr="00515AA4">
              <w:rPr>
                <w:b/>
                <w:bCs/>
                <w:i/>
                <w:iCs/>
                <w:color w:val="000005"/>
              </w:rPr>
              <w:t>nezávislej od číslovania</w:t>
            </w:r>
            <w:r w:rsidRPr="00515AA4">
              <w:rPr>
                <w:color w:val="000005"/>
              </w:rPr>
              <w:t>, alebo obmedzenia konkrétnych používateľov či konkrétnych skupín používateľov, pokiaľ ich možno na účely zisťovania zvažovať samostatne, ako aj špecifikácie dodatočných záruk nad rámec tých, ktoré už sú výslovne uvedené v tomto nariadení, akými sú nezávislý audit, poskytovanie dodatočných informácií alebo prístupu k údajom alebo posilnený ľudský dohľad a kontrola, a ďalšieho obmedzenia trvania uplatňovania príkazu na zistenie, ktoré koordinačný orgán považuje za potrebné. Aby sa predišlo neprimeraným alebo neadekvátnym výsledkom, takéto požiadavky by sa mali stanoviť na základe objektívneho a dôsledného posúdenia, ktoré sa vykonáva na individuálnom základe.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(24)</w:t>
            </w:r>
            <w:r w:rsidRPr="00515AA4">
              <w:tab/>
            </w:r>
            <w:r w:rsidRPr="00515AA4">
              <w:rPr>
                <w:b/>
                <w:i/>
              </w:rPr>
              <w:t>Príslušný súdny orgán alebo príslušný nezávislý správny orgán, ako je to v súlade s podrobnými procesnými pravidlami stanovenými príslušným členským štátom, by mal mať v súvislosti so žiadosťami o vydanie príkazov na zistenie možnosť prijať rozhodnutie podložené dostatočnými informáciami. Má to mimoriadny význam z hľadiska zabezpečenia nevyhnutného spravodlivého vyváženia príslušných základných práv a konzistentného prístupu, a to najmä v spojení s príkazmi na zistenie týkajúcimi sa kontaktovania detí. Preto by sa mal stanoviť postup, ktorý dotknutým poskytovateľom, európskemu centru pre prevenciu sexuálneho zneužívania detí zriadenému na základe tohto nariadenia (ďalej len „centrum EÚ“) a v prípade, že sa tak stanovuje v tomto nariadení, príslušnému orgánu pre ochranu osobných údajov určenému podľa nariadenia (EÚ) 2016/679 umožňuje poskytovať stanoviská k predmetným opatreniam. V záujme ochrany detí by tak mali urobiť čo najskôr vzhľadom na príslušný dôležitý cieľ verejnej politiky a potrebu konať bez zbytočného odkladu. Orgány na ochranu údajov by predovšetkým mali vyvinúť maximálne úsilie, aby sa vyhli predĺženiu lehoty stanovenej v nariadení (EÚ) 2016/679 na poskytnutie stanovísk v reakcii na predchádzajúcu konzultáciu. Okrem toho by mali byť v situáciách, keď Európsky výbor pre ochranu údajov už vydal usmernenia týkajúce sa technológií, ktoré poskytovateľ plánuje zaviesť a prevádzkovať na vykonávanie príkazov na zistenie, ktorému mu boli adresované podľa tohto nariadenia, bežne schopné poskytnúť stanovisko v značnom predstihu pred uplynutím danej lehoty.</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(24)</w:t>
            </w:r>
            <w:r w:rsidRPr="00515AA4">
              <w:tab/>
              <w:t xml:space="preserve">Príslušný súdny orgán </w:t>
            </w:r>
            <w:r w:rsidRPr="00515AA4">
              <w:rPr>
                <w:b/>
                <w:bCs/>
                <w:i/>
                <w:iCs/>
              </w:rPr>
              <w:t>alebo príslušný nezávislý správny orgán, ako je to v súlade s podrobnými procesnými pravidlami stanovenými príslušným členským štátom,</w:t>
            </w:r>
            <w:r w:rsidRPr="00515AA4">
              <w:t xml:space="preserve"> by mal mať v súvislosti so žiadosťami o vydanie príkazov na zistenie </w:t>
            </w:r>
            <w:r w:rsidRPr="00515AA4">
              <w:rPr>
                <w:b/>
                <w:bCs/>
                <w:i/>
                <w:iCs/>
              </w:rPr>
              <w:t>možnosť</w:t>
            </w:r>
            <w:r w:rsidRPr="00515AA4">
              <w:t xml:space="preserve"> prijať rozhodnutie podložené dostatočnými informáciami. Má to mimoriadny význam z hľadiska zabezpečenia nevyhnutného spravodlivého vyváženia príslušných základných práv a konzistentného prístupu, a to najmä v spojení s príkazmi na zistenie týkajúcimi sa kontaktovania detí. Preto by sa mal stanoviť postup, ktorý dotknutým poskytovateľom, európskemu centru pre prevenciu sexuálneho zneužívania detí zriadenému na základe tohto nariadenia (ďalej len „centrum EÚ“) a </w:t>
            </w:r>
            <w:r w:rsidRPr="00515AA4">
              <w:rPr>
                <w:b/>
                <w:bCs/>
                <w:i/>
                <w:iCs/>
              </w:rPr>
              <w:t>v prípade, že sa tak stanovuje v tomto nariadení,</w:t>
            </w:r>
            <w:r w:rsidRPr="00515AA4">
              <w:t xml:space="preserve"> príslušnému orgánu pre ochranu osobných údajov určenému podľa nariadenia (EÚ) 2016/679 umožňuje poskytovať stanoviská k predmetným opatreniam. V záujme ochrany detí by tak mali urobiť </w:t>
            </w:r>
            <w:r w:rsidRPr="00515AA4">
              <w:rPr>
                <w:b/>
                <w:bCs/>
                <w:i/>
                <w:iCs/>
              </w:rPr>
              <w:t>čo najskôr</w:t>
            </w:r>
            <w:r w:rsidRPr="00515AA4">
              <w:t xml:space="preserve"> vzhľadom na príslušný dôležitý cieľ verejnej politiky a potrebu konať </w:t>
            </w:r>
            <w:r w:rsidRPr="00515AA4">
              <w:rPr>
                <w:b/>
                <w:bCs/>
                <w:i/>
                <w:iCs/>
              </w:rPr>
              <w:t>bez zbytočného odkladu</w:t>
            </w:r>
            <w:r w:rsidRPr="00515AA4">
              <w:t xml:space="preserve">. </w:t>
            </w:r>
            <w:r w:rsidRPr="00515AA4">
              <w:rPr>
                <w:b/>
                <w:i/>
              </w:rPr>
              <w:t>Orgány na ochranu údajov by predovšetkým mali vyvinúť maximálne úsilie, aby sa vyhli predĺženiu lehoty stanovenej v nariadení (EÚ) 2016/679 na poskytnutie stanovísk v reakcii na predchádzajúcu konzultáciu.</w:t>
            </w:r>
            <w:r w:rsidRPr="00515AA4">
              <w:t xml:space="preserve"> Okrem toho by mali byť v situáciách, keď Európsky výbor pre ochranu údajov už vydal usmernenia týkajúce sa technológií, </w:t>
            </w:r>
            <w:r w:rsidRPr="00515AA4">
              <w:lastRenderedPageBreak/>
              <w:t xml:space="preserve">ktoré poskytovateľ plánuje zaviesť a prevádzkovať na vykonávanie príkazov na zistenie, ktorému mu boli adresované podľa tohto nariadenia, bežne schopné poskytnúť stanovisko </w:t>
            </w:r>
            <w:r w:rsidRPr="00515AA4">
              <w:rPr>
                <w:b/>
                <w:bCs/>
                <w:i/>
                <w:iCs/>
              </w:rPr>
              <w:t>v značnom predstihu pred uplynutím danej lehoty</w:t>
            </w:r>
            <w:r w:rsidRPr="00515AA4">
              <w:t>.</w:t>
            </w:r>
          </w:p>
        </w:tc>
        <w:tc>
          <w:tcPr>
            <w:tcW w:w="4876" w:type="dxa"/>
          </w:tcPr>
          <w:p w:rsidR="00884D74" w:rsidRPr="00515AA4" w:rsidRDefault="00884D74" w:rsidP="00BD1610">
            <w:pPr>
              <w:pStyle w:val="Normal6a"/>
            </w:pPr>
            <w:r w:rsidRPr="00515AA4">
              <w:rPr>
                <w:color w:val="000005"/>
              </w:rPr>
              <w:lastRenderedPageBreak/>
              <w:t>(24)</w:t>
            </w:r>
            <w:r w:rsidRPr="00515AA4">
              <w:rPr>
                <w:color w:val="000005"/>
              </w:rPr>
              <w:tab/>
              <w:t xml:space="preserve">Príslušný súdny orgán by mal mať v súvislosti so žiadosťami o vydanie príkazov na zistenie </w:t>
            </w:r>
            <w:r w:rsidRPr="00515AA4">
              <w:rPr>
                <w:b/>
                <w:bCs/>
                <w:i/>
                <w:iCs/>
                <w:color w:val="000005"/>
              </w:rPr>
              <w:t>k dispozícii údaje potrebné na to, aby mohol</w:t>
            </w:r>
            <w:r w:rsidRPr="00515AA4">
              <w:rPr>
                <w:color w:val="000005"/>
              </w:rPr>
              <w:t xml:space="preserve"> prijať rozhodnutie podložené dostatočnými informáciami. Má to mimoriadny význam z hľadiska zabezpečenia nevyhnutného spravodlivého vyváženia príslušných základných práv a konzistentného prístupu, a to najmä v spojení s príkazmi na zistenie týkajúcimi sa kontaktovania detí. Preto by sa mal stanoviť postup, ktorý dotknutým poskytovateľom, európskemu centru pre prevenciu sexuálneho zneužívania detí zriadenému na základe tohto nariadenia (ďalej len „centrum EÚ“) a príslušnému orgánu pre ochranu osobných údajov určenému podľa nariadenia (EÚ) 2016/679 umožňuje poskytovať stanoviská k predmetným opatreniam</w:t>
            </w:r>
            <w:r w:rsidRPr="00515AA4">
              <w:rPr>
                <w:b/>
                <w:bCs/>
                <w:i/>
                <w:iCs/>
                <w:color w:val="000005"/>
              </w:rPr>
              <w:t>, a to podľa článkov 35 a 36 uvedeného nariadenia</w:t>
            </w:r>
            <w:r w:rsidRPr="00515AA4">
              <w:rPr>
                <w:color w:val="000005"/>
              </w:rPr>
              <w:t xml:space="preserve">. V záujme ochrany detí by tak mali urobiť </w:t>
            </w:r>
            <w:r w:rsidRPr="00515AA4">
              <w:rPr>
                <w:b/>
                <w:bCs/>
                <w:i/>
                <w:iCs/>
                <w:color w:val="000005"/>
              </w:rPr>
              <w:t xml:space="preserve">bez zbytočného odkladu </w:t>
            </w:r>
            <w:r w:rsidRPr="00515AA4">
              <w:rPr>
                <w:color w:val="000005"/>
              </w:rPr>
              <w:t xml:space="preserve">vzhľadom na príslušný dôležitý cieľ verejnej politiky a potrebu konať. Okrem toho by mali byť </w:t>
            </w:r>
            <w:r w:rsidRPr="00515AA4">
              <w:rPr>
                <w:b/>
                <w:bCs/>
                <w:i/>
                <w:iCs/>
                <w:color w:val="000005"/>
              </w:rPr>
              <w:t>orgány na ochranu osobných údajov aj</w:t>
            </w:r>
            <w:r w:rsidRPr="00515AA4">
              <w:rPr>
                <w:color w:val="000005"/>
              </w:rPr>
              <w:t xml:space="preserve"> v situáciách, keď Európsky výbor pre ochranu údajov už vydal usmernenia týkajúce sa technológií, ktoré poskytovateľ plánuje zaviesť a prevádzkovať na vykonávanie príkazov na zistenie, ktorému mu boli adresované podľa tohto nariadenia, bežne schopné </w:t>
            </w:r>
            <w:r w:rsidRPr="00515AA4">
              <w:rPr>
                <w:b/>
                <w:bCs/>
                <w:i/>
                <w:iCs/>
                <w:color w:val="000005"/>
              </w:rPr>
              <w:t>včas</w:t>
            </w:r>
            <w:r w:rsidRPr="00515AA4">
              <w:rPr>
                <w:color w:val="000005"/>
              </w:rPr>
              <w:t xml:space="preserve"> poskytnúť stanovisko.</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(25)</w:t>
            </w:r>
            <w:r w:rsidRPr="00515AA4">
              <w:tab/>
            </w:r>
            <w:r w:rsidRPr="00515AA4">
              <w:rPr>
                <w:b/>
                <w:i/>
              </w:rPr>
              <w:t>Pokiaľ ide o nové služby, t. j. služby, ktoré sa predtým v Únii neponúkali, dôkazy o možnom zneužití služby za posledných 12 mesiacov zvyčajne neexistujú. Vzhľadom na uvedené a s cieľom zabezpečiť účinnosť nariadenia by koordinačný orgán pri posudzovaní toho, či požiadať o vydanie príkazu na zistenie v súvislosti s takouto novou službou, mal byť schopný vychádzať z dôkazov získaných z porovnateľných služieb. Služba by sa mala považovať za porovnateľnú, ak poskytuje rovnocenné funkcie ako predmetná služba s ohľadom na všetky relevantné skutočnosti a okolnosti, najmä na jej hlavné charakteristiky a funkcie, spôsob, akým sa ponúka a využíva, používateľskú základňu, uplatniteľné podmienky a opatrenia na zmiernenie rizika, ako aj celkový zostávajúci rizikový profil.</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lastRenderedPageBreak/>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(25)</w:t>
            </w:r>
            <w:r w:rsidRPr="00515AA4">
              <w:tab/>
            </w:r>
            <w:r w:rsidRPr="00515AA4">
              <w:rPr>
                <w:b/>
                <w:i/>
              </w:rPr>
              <w:t>Pokiaľ ide o nové služby, t. j. služby, ktoré sa predtým v Únii neponúkali, dôkazy o možnom zneužití služby za posledných 12 mesiacov zvyčajne neexistujú. Vzhľadom na uvedené a s cieľom zabezpečiť účinnosť nariadenia by koordinačný orgán pri posudzovaní toho, či požiadať o vydanie príkazu na zistenie v súvislosti s takouto novou službou, mal byť schopný vychádzať z dôkazov získaných z porovnateľných služieb. Služba by sa mala považovať za porovnateľnú, ak poskytuje rovnocenné funkcie ako predmetná služba s ohľadom na všetky relevantné skutočnosti a okolnosti, najmä na jej hlavné charakteristiky a funkcie, spôsob, akým sa ponúka a využíva, používateľskú základňu, uplatniteľné podmienky a opatrenia na zmiernenie rizika, ako aj celkový zostávajúci rizikový profil.</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379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(26)</w:t>
            </w:r>
            <w:r w:rsidRPr="00515AA4">
              <w:tab/>
            </w:r>
            <w:r w:rsidRPr="00515AA4">
              <w:rPr>
                <w:b/>
                <w:i/>
              </w:rPr>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w:t>
            </w:r>
            <w:r w:rsidRPr="00515AA4">
              <w:rPr>
                <w:b/>
                <w:i/>
              </w:rPr>
              <w:lastRenderedPageBreak/>
              <w:t>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Patrí sem aj technológia šifrovania medzi koncovými zariadeniami, ktorá je dôležitým nástrojom na zaručenie bezpečnosti a dôvernosti komunikácie používateľov vrátane komunikácie detí.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r>
            <w:r w:rsidRPr="00515AA4">
              <w:rPr>
                <w:b/>
                <w:i/>
              </w:rPr>
              <w:t xml:space="preserve">Opatrenia prijímané poskytovateľmi hostingových služieb </w:t>
            </w:r>
            <w:r w:rsidRPr="00515AA4">
              <w:rPr>
                <w:b/>
                <w:i/>
              </w:rPr>
              <w:lastRenderedPageBreak/>
              <w:t xml:space="preserve">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w:t>
            </w:r>
            <w:r w:rsidRPr="00515AA4">
              <w:t xml:space="preserve">Toto nariadenie </w:t>
            </w:r>
            <w:r w:rsidRPr="00515AA4">
              <w:rPr>
                <w:b/>
                <w:bCs/>
                <w:i/>
                <w:iCs/>
              </w:rPr>
              <w:t>preto</w:t>
            </w:r>
            <w:r w:rsidRPr="00515AA4">
              <w:t xml:space="preserve"> ponecháva na dotknutom poskytovateľovi výber technológií, ktoré bude prevádzkovať v záujme účinného plnenia príkazov </w:t>
            </w:r>
            <w:r w:rsidRPr="00515AA4">
              <w:rPr>
                <w:b/>
                <w:bCs/>
                <w:i/>
                <w:iCs/>
              </w:rPr>
              <w:t>na zistenie</w:t>
            </w:r>
            <w:r w:rsidRPr="00515AA4">
              <w:t xml:space="preserve">, pričom by sa to nemalo chápať ako navádzanie na používanie alebo odrádzanie od používania akejkoľvek technológie, pokiaľ technológie a sprievodné opatrenia </w:t>
            </w:r>
            <w:r w:rsidRPr="00515AA4">
              <w:rPr>
                <w:b/>
                <w:bCs/>
                <w:i/>
                <w:iCs/>
              </w:rPr>
              <w:t>spĺňajú požiadavky tohto nariadenia</w:t>
            </w:r>
            <w:r w:rsidRPr="00515AA4">
              <w:t xml:space="preserve">. Patrí sem aj technológia šifrovania medzi koncovými zariadeniami, ktorá je dôležitým nástrojom na zaručenie bezpečnosti a dôvernosti komunikácie používateľov vrátane komunikácie detí. </w:t>
            </w:r>
            <w:r w:rsidRPr="00515AA4">
              <w:rPr>
                <w:b/>
                <w:bCs/>
                <w:i/>
                <w:iCs/>
              </w:rPr>
              <w:t>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lastRenderedPageBreak/>
              <w:t>(26)</w:t>
            </w:r>
            <w:r w:rsidRPr="00515AA4">
              <w:rPr>
                <w:color w:val="000005"/>
              </w:rPr>
              <w:tab/>
              <w:t xml:space="preserve">Toto nariadenie ponecháva na dotknutom poskytovateľovi výber </w:t>
            </w:r>
            <w:r w:rsidRPr="00515AA4">
              <w:rPr>
                <w:color w:val="000005"/>
              </w:rPr>
              <w:lastRenderedPageBreak/>
              <w:t xml:space="preserve">technológií, ktoré bude prevádzkovať v záujme účinného plnenia príkazov, pričom by sa to nemalo chápať ako navádzanie na používanie alebo odrádzanie od používania akejkoľvek technológie, pokiaľ technológie a sprievodné opatrenia </w:t>
            </w:r>
            <w:r w:rsidRPr="00515AA4">
              <w:rPr>
                <w:b/>
                <w:bCs/>
                <w:i/>
                <w:iCs/>
                <w:color w:val="000005"/>
              </w:rPr>
              <w:t>nie sú narušené</w:t>
            </w:r>
            <w:r w:rsidRPr="00515AA4">
              <w:rPr>
                <w:color w:val="000005"/>
              </w:rPr>
              <w:t xml:space="preserve">. Patrí sem aj technológia šifrovania medzi koncovými zariadeniami, ktorá je dôležitým nástrojom na zaručenie bezpečnosti a dôvernosti komunikácie používateľov vrátane komunikácie detí. </w:t>
            </w:r>
            <w:r w:rsidRPr="00515AA4">
              <w:rPr>
                <w:b/>
                <w:bCs/>
                <w:i/>
                <w:iCs/>
                <w:color w:val="000005"/>
              </w:rPr>
              <w:t>Každé oslabenie šifrovania by mohli potenciálne zneužívať tretie strany so zlým úmyslom.</w:t>
            </w:r>
            <w:r w:rsidRPr="00515AA4">
              <w:rPr>
                <w:b/>
                <w:i/>
                <w:color w:val="000005"/>
              </w:rPr>
              <w:t xml:space="preserve"> </w:t>
            </w:r>
            <w:r w:rsidRPr="00515AA4">
              <w:rPr>
                <w:b/>
                <w:bCs/>
                <w:i/>
                <w:iCs/>
                <w:color w:val="000005"/>
              </w:rPr>
              <w:t>Žiadne ustanovenie tohto nariadenia by sa preto nemalo vykladať ako zákaz, obchádzanie alebo oslabenie šifrovania medzi koncovými zariadeniami.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w:t>
            </w:r>
            <w:r w:rsidRPr="00515AA4">
              <w:rPr>
                <w:b/>
                <w:bCs/>
                <w:i/>
                <w:iCs/>
              </w:rPr>
              <w:t>Patrí sem aj</w:t>
            </w:r>
            <w:r w:rsidRPr="00515AA4">
              <w:t xml:space="preserve"> technológia šifrovania medzi koncovými zariadeniami, ktorá je dôležitým nástrojom na zaručenie bezpečnosti a dôvernosti komunikácie používateľov vrátane komunikácie detí.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t>(26)</w:t>
            </w:r>
            <w:r w:rsidRPr="00515AA4">
              <w:rPr>
                <w:color w:val="000005"/>
              </w:rPr>
              <w:tab/>
              <w:t>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Technológia šifrovania medzi koncovými zariadeniami, ktorá je dôležitým nástrojom na zaručenie bezpečnosti a dôvernosti komunikácie používateľov vrátane komunikácie detí</w:t>
            </w:r>
            <w:r w:rsidRPr="00515AA4">
              <w:rPr>
                <w:b/>
                <w:bCs/>
                <w:i/>
                <w:iCs/>
                <w:color w:val="000005"/>
              </w:rPr>
              <w:t>, by sa mala chrániť</w:t>
            </w:r>
            <w:r w:rsidRPr="00515AA4">
              <w:rPr>
                <w:color w:val="000005"/>
              </w:rPr>
              <w:t>.</w:t>
            </w:r>
            <w:r w:rsidRPr="00515AA4">
              <w:rPr>
                <w:b/>
                <w:i/>
                <w:color w:val="000005"/>
              </w:rPr>
              <w:t xml:space="preserve"> To zahŕňa aj to, že v rámci technológie šifrovania medzi koncovými zariadeniami nie je možné zabudovať tzv. zadné vrátka, t. j. skenovanie na strane klienta s únikom cez bočné kanály, ktoré by mohlo šifrovanie medzi koncovými zariadeniami oslabiť a viesť k tomu, že tretia strana získa prístup k súkromným údajom. Skenovanie na strane klienta, keď sa správa skenuje dvakrát, pri odosielaní a prijímaní, ohrozuje integritu a súkromie používateľov. </w:t>
            </w:r>
            <w:r w:rsidRPr="00515AA4">
              <w:rPr>
                <w:b/>
                <w:bCs/>
                <w:i/>
                <w:iCs/>
                <w:color w:val="000005"/>
              </w:rPr>
              <w:t>Do šifrovania medzi koncovými zariadeniami by sa v snahe presadiť toto nariadenie nemali zabudovať takéto „zadné vrátka“.</w:t>
            </w:r>
            <w:r w:rsidRPr="00515AA4">
              <w:rPr>
                <w:color w:val="000005"/>
              </w:rPr>
              <w:t xml:space="preserve"> Pri </w:t>
            </w:r>
            <w:r w:rsidRPr="00515AA4">
              <w:rPr>
                <w:color w:val="000005"/>
              </w:rPr>
              <w:lastRenderedPageBreak/>
              <w:t>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w:t>
            </w:r>
            <w:r w:rsidRPr="00515AA4">
              <w:rPr>
                <w:b/>
                <w:bCs/>
                <w:i/>
                <w:iCs/>
              </w:rPr>
              <w:t>a vyhnúť sa obchádzaniu povinností týkajúcich sa zisťovania by sa tieto opatrenia mali prijať bez ohľadu na to, aké technológie</w:t>
            </w:r>
            <w:r w:rsidRPr="00515AA4">
              <w:t xml:space="preserv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Patrí sem aj technológia </w:t>
            </w:r>
            <w:r w:rsidRPr="00515AA4">
              <w:lastRenderedPageBreak/>
              <w:t>šifrovania medzi koncovými zariadeniami, ktorá je dôležitým nástrojom na zaručenie bezpečnosti a dôvernosti komunikácie používateľov vrátane komunikácie detí.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lastRenderedPageBreak/>
              <w:t>(26)</w:t>
            </w:r>
            <w:r w:rsidRPr="00515AA4">
              <w:rPr>
                <w:color w:val="000005"/>
              </w:rPr>
              <w:tab/>
              <w:t xml:space="preserve">Opatrenia prijímané poskytovateľmi hostingových služieb a poskytovateľmi verejne dostupných interpersonálnych komunikačných služieb </w:t>
            </w:r>
            <w:r w:rsidRPr="00515AA4">
              <w:rPr>
                <w:b/>
                <w:bCs/>
                <w:i/>
                <w:iCs/>
                <w:color w:val="000005"/>
              </w:rPr>
              <w:t>nezávislých od číslovania</w:t>
            </w:r>
            <w:r w:rsidRPr="00515AA4">
              <w:rPr>
                <w:color w:val="000005"/>
              </w:rPr>
              <w:t xml:space="preserve">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by sa tieto opatrenia mali </w:t>
            </w:r>
            <w:r w:rsidRPr="00515AA4">
              <w:rPr>
                <w:b/>
                <w:bCs/>
                <w:i/>
                <w:iCs/>
                <w:color w:val="000005"/>
              </w:rPr>
              <w:t xml:space="preserve">prispôsobiť na mieru technológiám, ktoré </w:t>
            </w:r>
            <w:r w:rsidRPr="00515AA4">
              <w:rPr>
                <w:color w:val="000005"/>
              </w:rPr>
              <w:t xml:space="preserve">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Patrí sem aj technológia šifrovania medzi koncovými zariadeniami, </w:t>
            </w:r>
            <w:r w:rsidRPr="00515AA4">
              <w:rPr>
                <w:color w:val="000005"/>
              </w:rPr>
              <w:lastRenderedPageBreak/>
              <w:t xml:space="preserve">ktorá je </w:t>
            </w:r>
            <w:r w:rsidRPr="00515AA4">
              <w:rPr>
                <w:b/>
                <w:bCs/>
                <w:i/>
                <w:iCs/>
                <w:color w:val="000005"/>
              </w:rPr>
              <w:t xml:space="preserve">zásadne </w:t>
            </w:r>
            <w:r w:rsidRPr="00515AA4">
              <w:rPr>
                <w:color w:val="000005"/>
              </w:rPr>
              <w:t>dôležitým nástrojom na zaručenie bezpečnosti a dôvernosti komunikácie používateľov vrátane komunikácie detí.</w:t>
            </w:r>
            <w:r w:rsidRPr="00515AA4">
              <w:rPr>
                <w:b/>
                <w:i/>
                <w:color w:val="000005"/>
              </w:rPr>
              <w:t xml:space="preserve"> Príkazy na zistenie by sa v žiadnom prípade nemali interpretovať ako zákaz, oslabenie a prelomenie (a to ani faktické) šifrovania alebo ako niečo, čo (fakticky) vedie k vytvoreniu akéhokoľvek druhu </w:t>
            </w:r>
            <w:r w:rsidRPr="00515AA4">
              <w:rPr>
                <w:b/>
                <w:bCs/>
                <w:i/>
                <w:iCs/>
                <w:color w:val="000005"/>
              </w:rPr>
              <w:t>zadných vrátok.</w:t>
            </w:r>
            <w:r w:rsidRPr="00515AA4">
              <w:rPr>
                <w:color w:val="000005"/>
              </w:rPr>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 </w:t>
            </w:r>
            <w:r w:rsidRPr="00515AA4">
              <w:rPr>
                <w:b/>
                <w:i/>
                <w:color w:val="000005"/>
              </w:rPr>
              <w:t>Ak sa poskytovateľ odôvodnene domnieva, že splnenie príkazu na zistenie nevyhnutne povedie k narušeniu bezpečnosti a dôvernosti komunikácie jeho používateľov, mal by jeho vykonávanie pozastaviť a napadnúť ho v súlade s postupom uvedeným v článku 9.</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Príkazy na zistenie by mali byť prispôsobené službe, na ktorú sú zamerané, a nemali by narúšať bezpečnosť alebo dôvernosť komunikácie jej používateľov.</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Sara Skyttedal, David Lega, Andrey Kovatchev, Tomáš Zdechovský, Stefan Berger, Christian Doleschal, Helmut Geuking, Ivan Štefanec, Peter Pollák, Johan Nissinen, Karen Melchior, Tomas Tobé, Jessica Polfjärd, Jörgen Warborn, Arba Kokalari, Lukas Mandl, 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t xml:space="preserve">Opatrenia prijímané poskytovateľmi hostingových služieb a poskytovateľmi verejne dostupných </w:t>
            </w:r>
            <w:r w:rsidRPr="00515AA4">
              <w:lastRenderedPageBreak/>
              <w:t xml:space="preserve">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w:t>
            </w:r>
            <w:r w:rsidRPr="00515AA4">
              <w:rPr>
                <w:b/>
                <w:bCs/>
                <w:i/>
                <w:iCs/>
              </w:rPr>
              <w:t>Patrí sem aj technológia šifrovania medzi koncovými zariadeniami, ktorá je dôležitým nástrojom na zaručenie bezpečnosti a dôvernosti komunikácie používateľov vrátane komunikácie detí.</w:t>
            </w:r>
            <w:r w:rsidRPr="00515AA4">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lastRenderedPageBreak/>
              <w:t>(26)</w:t>
            </w:r>
            <w:r w:rsidRPr="00515AA4">
              <w:rPr>
                <w:color w:val="000005"/>
              </w:rPr>
              <w:tab/>
              <w:t xml:space="preserve">Opatrenia prijímané poskytovateľmi hostingových služieb a poskytovateľmi verejne dostupných </w:t>
            </w:r>
            <w:r w:rsidRPr="00515AA4">
              <w:rPr>
                <w:color w:val="000005"/>
              </w:rPr>
              <w:lastRenderedPageBreak/>
              <w:t xml:space="preserve">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w:t>
            </w:r>
            <w:r w:rsidRPr="00515AA4">
              <w:rPr>
                <w:b/>
                <w:bCs/>
                <w:i/>
                <w:iCs/>
                <w:color w:val="000005"/>
              </w:rPr>
              <w:t>V súlade s článkom 6a sa žiadne ustanovenie tohto nariadenia nesmie vykladať tak, že zakazuje obsah alebo komunikáciu s šifrovaním medzi koncovými zariadeniami, alebo narúša ich integritu a dôvernosť, prostredníctvom skenovania na strane klienta s únikom cez bočné kanály alebo iných opatrení, ktorými poskytovateľ hostingových služieb alebo poskytovateľ interpersonálnych komunikačných služieb poskytuje tretím stranám prístup k obsahu a komunikácii s šifrovaním medzi koncovými zariadeniami.</w:t>
            </w:r>
            <w:r w:rsidRPr="00515AA4">
              <w:rPr>
                <w:color w:val="000005"/>
              </w:rPr>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lastRenderedPageBreak/>
        <w:t>&lt;TitreJust&gt;</w:t>
      </w:r>
      <w:r w:rsidRPr="00515AA4">
        <w:t>Odôvodnenie</w:t>
      </w:r>
      <w:r w:rsidRPr="00515AA4">
        <w:rPr>
          <w:rStyle w:val="HideTWBExt"/>
        </w:rPr>
        <w:t>&lt;/TitreJust&gt;</w:t>
      </w:r>
    </w:p>
    <w:p w:rsidR="00884D74" w:rsidRPr="00515AA4" w:rsidRDefault="00884D74" w:rsidP="00884D74">
      <w:pPr>
        <w:pStyle w:val="AmJustText"/>
      </w:pPr>
      <w:r w:rsidRPr="00515AA4">
        <w:t>Integrita a dôvernosť obsahu a komunikácie šifrovanej medzi koncovými zariadeniami sú prvky nevyhnutné pre dôvernosť digitálnej korešpondencie a teda sú predpokladom práva na rešpektovanie súkromného a rodinného života a práva na ochranu osobných údajov, ako sú zakotvené v článkoch 7 a 8 Charty základných práv Európskej únie (2000/C364/01). Skenovanie na strane klienta s únikmi cez bočné kanály je príkladom postupu, ktorý síce nemusí nevyhnutne „oslabiť“ šifrovanie medzi koncovými zariadeniami, ale aj tak vystavuje integritu a dôvernosť šifrovaného obsahu a komunikácie medzi koncovými zriadeniami riziku.</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Patrí sem aj technológia šifrovania medzi koncovými zariadeniami, ktorá je dôležitým nástrojom na zaručenie </w:t>
            </w:r>
            <w:r w:rsidRPr="00515AA4">
              <w:lastRenderedPageBreak/>
              <w:t>bezpečnosti a dôvernosti komunikácie používateľov vrátane komunikácie detí.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lastRenderedPageBreak/>
              <w:t>(26)</w:t>
            </w:r>
            <w:r w:rsidRPr="00515AA4">
              <w:rPr>
                <w:color w:val="000005"/>
              </w:rPr>
              <w:tab/>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Patrí sem aj technológia šifrovania medzi koncovými zariadeniami, ktorá je dôležitým nástrojom na zaručenie </w:t>
            </w:r>
            <w:r w:rsidRPr="00515AA4">
              <w:rPr>
                <w:color w:val="000005"/>
              </w:rPr>
              <w:lastRenderedPageBreak/>
              <w:t>bezpečnosti a dôvernosti komunikácie používateľov vrátane komunikácie detí. </w:t>
            </w:r>
            <w:r w:rsidRPr="00515AA4">
              <w:rPr>
                <w:b/>
                <w:i/>
                <w:color w:val="000005"/>
              </w:rPr>
              <w:t>Žiadne ustanovenie tohto nariadenia by sa preto nemalo vykladať ako zákaz alebo znemožnenie šifrovania medzi koncovými zariadeniami.</w:t>
            </w:r>
            <w:r w:rsidRPr="00515AA4">
              <w:rPr>
                <w:color w:val="000005"/>
              </w:rPr>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 </w:t>
            </w:r>
            <w:r w:rsidRPr="00515AA4">
              <w:rPr>
                <w:b/>
                <w:bCs/>
                <w:i/>
                <w:iCs/>
                <w:color w:val="000005"/>
              </w:rPr>
              <w:t>a súčasne zaistilo účinné zisťovanie sexuálneho zneužívania detí online a vyváženosť všetkých základných práv, o ktoré ide</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Javier Moreno Sánchez, Juan Fernando López Aguilar, Domènec Ruiz Devesa, Pietro Bartolo, Hilde Vautmans, Antonio López-Istúriz White, Milan Brglez, Heléne Fritzon, Estrella Durá Ferrandis, Evin Incir, Carina Ohlsson, Caterina Chinnici, Cyrus Engerer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w:t>
            </w:r>
            <w:r w:rsidRPr="00515AA4">
              <w:lastRenderedPageBreak/>
              <w:t>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Patrí sem aj technológia šifrovania medzi koncovými zariadeniami, ktorá je dôležitým nástrojom na zaručenie bezpečnosti a dôvernosti komunikácie používateľov vrátane komunikácie detí.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lastRenderedPageBreak/>
              <w:t>(26)</w:t>
            </w:r>
            <w:r w:rsidRPr="00515AA4">
              <w:rPr>
                <w:color w:val="000005"/>
              </w:rPr>
              <w:tab/>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w:t>
            </w:r>
            <w:r w:rsidRPr="00515AA4">
              <w:rPr>
                <w:color w:val="000005"/>
              </w:rPr>
              <w:lastRenderedPageBreak/>
              <w:t xml:space="preserve">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Patrí sem aj technológia šifrovania medzi koncovými zariadeniami, ktorá je dôležitým nástrojom na zaručenie bezpečnosti a dôvernosti komunikácie používateľov vrátane komunikácie detí. </w:t>
            </w:r>
            <w:r w:rsidRPr="00515AA4">
              <w:rPr>
                <w:b/>
                <w:i/>
                <w:color w:val="000005"/>
              </w:rPr>
              <w:t>Žiadne ustanovenie tohto nariadenia by sa preto nemalo vykladať ako zákaz alebo znemožnenie šifrovania medzi koncovými zariadeniami.</w:t>
            </w:r>
            <w:r w:rsidRPr="00515AA4">
              <w:rPr>
                <w:color w:val="000005"/>
              </w:rPr>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 </w:t>
            </w:r>
            <w:r w:rsidRPr="00515AA4">
              <w:rPr>
                <w:b/>
                <w:bCs/>
                <w:i/>
                <w:iCs/>
                <w:color w:val="000005"/>
              </w:rPr>
              <w:t>a súčasne zaistilo účinné zisťovanie sexuálneho zneužívania detí online a vyváženosť všetkých základných práv, o ktoré ide</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t xml:space="preserve">Opatrenia prijímané poskytovateľmi hostingových služieb a poskytovateľmi verejne dostupných interpersonálnych komunikačných služieb na vykonávanie príkazov na zistenie, ktoré </w:t>
            </w:r>
            <w:r w:rsidRPr="00515AA4">
              <w:lastRenderedPageBreak/>
              <w:t xml:space="preserve">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w:t>
            </w:r>
            <w:r w:rsidRPr="00515AA4">
              <w:rPr>
                <w:b/>
                <w:bCs/>
                <w:i/>
                <w:iCs/>
              </w:rPr>
              <w:t>Patrí sem aj technológia šifrovania medzi koncovými zariadeniami, ktorá je dôležitým nástrojom na zaručenie bezpečnosti a dôvernosti komunikácie používateľov vrátane komunikácie detí.</w:t>
            </w:r>
            <w:r w:rsidRPr="00515AA4">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lastRenderedPageBreak/>
              <w:t>(26)</w:t>
            </w:r>
            <w:r w:rsidRPr="00515AA4">
              <w:rPr>
                <w:color w:val="000005"/>
              </w:rPr>
              <w:tab/>
              <w:t xml:space="preserve">Opatrenia prijímané poskytovateľmi hostingových služieb a poskytovateľmi verejne dostupných interpersonálnych komunikačných služieb na vykonávanie príkazov na zistenie, ktoré </w:t>
            </w:r>
            <w:r w:rsidRPr="00515AA4">
              <w:rPr>
                <w:color w:val="000005"/>
              </w:rPr>
              <w:lastRenderedPageBreak/>
              <w:t xml:space="preserve">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w:t>
            </w:r>
            <w:r w:rsidRPr="00515AA4">
              <w:rPr>
                <w:b/>
                <w:bCs/>
                <w:i/>
                <w:iCs/>
                <w:color w:val="000005"/>
              </w:rPr>
              <w:t>Žiadne ustanovenie tohto nariadenia by sa preto nemalo vykladať ako zákaz alebo znemožnenie šifrovania medzi koncovými zariadeniami alebo tak, že vedie k akejkoľvek forme všeobecného monitorovania.</w:t>
            </w:r>
            <w:r w:rsidRPr="00515AA4">
              <w:rPr>
                <w:color w:val="000005"/>
              </w:rPr>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 </w:t>
            </w:r>
            <w:r w:rsidRPr="00515AA4">
              <w:rPr>
                <w:b/>
                <w:i/>
                <w:color w:val="000005"/>
              </w:rPr>
              <w:t>Toto nariadenie by sa v žiadnom prípade nemalo vykladať alebo používať ako nástroj hromadného dohľadu a monitorovania.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Carles Puigdemont i Casamajó</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(26)</w:t>
            </w:r>
            <w:r w:rsidRPr="00515AA4">
              <w:tab/>
              <w:t xml:space="preserve">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w:t>
            </w:r>
            <w:r w:rsidRPr="00515AA4">
              <w:rPr>
                <w:b/>
                <w:i/>
              </w:rPr>
              <w:t>Patrí sem aj technológia šifrovania medzi koncovými zariadeniami, ktorá je dôležitým nástrojom na zaručenie bezpečnosti a dôvernosti komunikácie používateľov vrátane komunikácie detí.</w:t>
            </w:r>
            <w:r w:rsidRPr="00515AA4">
              <w:t xml:space="preserve">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c>
          <w:tcPr>
            <w:tcW w:w="4876" w:type="dxa"/>
          </w:tcPr>
          <w:p w:rsidR="00884D74" w:rsidRPr="00515AA4" w:rsidRDefault="00884D74" w:rsidP="00BD1610">
            <w:pPr>
              <w:pStyle w:val="Normal6a"/>
            </w:pPr>
            <w:r w:rsidRPr="00515AA4">
              <w:rPr>
                <w:color w:val="000005"/>
              </w:rPr>
              <w:t>(26)</w:t>
            </w:r>
            <w:r w:rsidRPr="00515AA4">
              <w:rPr>
                <w:color w:val="000005"/>
              </w:rPr>
              <w:tab/>
              <w:t>Opatrenia prijímané poskytovateľmi hostingových služieb a poskytovateľmi verejne dostupných interpersonálnych komunikačných služieb na vykonávanie príkazov na zistenie, ktoré im boli adresované, by mali zostať prísne obmedzené na to, čo je uvedené v tomto nariadení a v príkazoch na zistenie vydaných v súlade s týmto nariadením. S cieľom zabezpečiť účinnosť uvedených opatrení, umožniť prispôsobené riešenia, zotrvať v technologickej neutralite a vyhnúť sa obchádzaniu povinností týkajúcich sa zisťovania by sa tieto opatrenia mali prijať bez ohľadu na to, aké technológie používajú dotknutí poskytovatelia pri poskytovaní svojich služieb. Toto nariadenie preto ponecháva na dotknutom poskytovateľovi výber technológií, ktoré bude prevádzkovať v záujme účinného plnenia príkazov na zistenie, pričom by sa to nemalo chápať ako navádzanie na používanie alebo odrádzanie od používania akejkoľvek technológie, pokiaľ technológie a sprievodné opatrenia spĺňajú požiadavky tohto nariadenia. Pri vykonávaní príkazu na zistenie by poskytovatelia mali prijať všetky dostupné ochranné opatrenia s cieľom zabezpečiť, aby technológie, ktoré používajú, nemohli používať oni alebo ich zamestnanci na iné účely, ako je v súlade s týmto nariadením, ani tretie strany, čím by sa zabránilo narúšaniu bezpečnosti a dôvernosti komunikácie používateľov.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388</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(26a)</w:t>
            </w:r>
            <w:r w:rsidRPr="00515AA4">
              <w:rPr>
                <w:color w:val="000005"/>
              </w:rPr>
              <w:tab/>
            </w:r>
            <w:r w:rsidRPr="00515AA4">
              <w:rPr>
                <w:b/>
                <w:i/>
                <w:color w:val="000005"/>
              </w:rPr>
              <w:t>Šifrovanie je dôležité na zabezpečenie uplatňovania všetkých ľudských práv offline aj online. Okrem toho šifrovacie technológie zásadným spôsobom prispievajú k rešpektovaniu súkromného života a dôvernosti komunikácie, ako aj k inováciám a rastu digitálneho hospodárstva, ktoré sa opiera o vysokú úroveň dôveryhodnosti a dôvery, ktorú tieto technológie poskytujú. V kontexte medziľudskej komunikácie je šifrovanie medzi koncovými zariadeniami kľúčovým nástrojom na zaistenie dôvernosti elektronickej komunikácie, pretože poskytuje silné technické záruky proti prístupu iných osôb než odosielateľa a príjemcu (príjemcov), vrátane poskytovateľa, k obsahu komunikácie. Treba poznamenať, že hoci je šifrovanie medzi koncovými zariadeniami jedným z najčastejšie používaných bezpečnostných opatrení v kontexte elektronickej komunikácie, pre zabezpečenie a ochranu dôvernosti digitálnej komunikácie môžu byť (alebo sa stať) rovnako dôležité aj iné technické riešenia (napr. používanie iných kryptografických schém). Preto by sa ich používaniu nemalo brániť, nemalo by sa obchádzať, ani by sa nemali oslabovať.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389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Sara Skyttedal, David Lega, Andrey Kovatchev, Tomáš Zdechovský, Stefan Berger, Christian Doleschal, Helmut Geuking, Ivan Štefanec, Peter Pollák, Johan Nissinen, Karen Melchior, Lukas Mandl, Tomas Tobé, Jessica Polfjärd, Jörgen Warborn, Arba Kokalari, 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lastRenderedPageBreak/>
        <w:t>&lt;Article&gt;</w:t>
      </w:r>
      <w:r w:rsidRPr="00515AA4">
        <w:t>Odôvodnenie 26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(26a)</w:t>
            </w:r>
            <w:r w:rsidRPr="00515AA4">
              <w:rPr>
                <w:color w:val="000005"/>
              </w:rPr>
              <w:tab/>
            </w:r>
            <w:r w:rsidRPr="00515AA4">
              <w:rPr>
                <w:b/>
                <w:i/>
                <w:color w:val="000005"/>
              </w:rPr>
              <w:t>Zásadne dôležitým nástrojom na zaručenie bezpečnosti a dôvernosti komunikácie medzi používateľmi vrátane komunikácie detí je šifrovanie medzi koncovými zariadeniami. Každé oslabenie účinku šifrovania medzi koncovými zariadeniam by mohli potenciálne zneužívať tretie strany so zlým úmyslom. Žiadne ustanovenie tohto nariadenia by sa preto nemalo vykladať ako zákaz obsahu a komunikácie s šifrovaním medzi koncovými zariadeniami alebo narušenie ich integrity a dôvernosti. Narušením integrity obsahu a komunikácie s šifrovaním medzi koncovými zariadeniami sa rozumie spracovanie akýchkoľvek údajov, ktoré by mohlo narušiť alebo ohroziť integritu a dôvernosť vyššie uvedeného obsahu s šifrovaním medzi koncovými zariadeniami. Žiadne z ustanovení tohto nariadenia sa preto nesmie vykladať tak, že ospravedlňuje skenovanie na strane klienta s únikom cez bočné kanály alebo iné opatrenia, ktorými poskytovateľ hostingovej služby alebo poskytovateľ služieb interpersonálnej komunikácie poskytuje tretím stranám prístup k obsahu a komunikácii s šifrovaním medzi koncovými zariadeniami.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Integrita a dôvernosť obsahu a komunikácie šifrovanej medzi koncovými zariadeniami sú prvky nevyhnutné pre dôvernosť digitálnej korešpondencie a teda sú predpokladom práva na rešpektovanie súkromného a rodinného života a práva na ochranu osobných údajov, ako sú zakotvené v článkoch 7 a 8 Charty základných práv Európskej únie (2000/C364/01).Skenovanie na strane klienta s únikmi cez bočné kanály je príkladom postupu, ktorý síce nemusí nevyhnutne „oslabiť“ šifrovanie medzi koncovými zariadeniami, ale aj tak vystavuje integritu a dôvernosť šifrovaného obsahu a komunikácie medzi koncovými zriadeniami riziku.</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390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Carles Puigdemont i Casamajó</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(26a)</w:t>
            </w:r>
            <w:r w:rsidRPr="00515AA4">
              <w:rPr>
                <w:color w:val="000005"/>
              </w:rPr>
              <w:tab/>
            </w:r>
            <w:r w:rsidRPr="00515AA4">
              <w:rPr>
                <w:b/>
                <w:i/>
                <w:color w:val="000005"/>
              </w:rPr>
              <w:t>Dôležitým nástrojom na zaručenie bezpečnosti a dôvernosti komunikácie používateľov vrátane komunikácie detí je šifrovanie medzi koncovými zariadeniami. Každé oslabenie šifrovania medzi koncovými zariadeniam by mohli potenciálne zneužívať tretie strany so zlým úmyslom. Žiadne ustanovenie tohto nariadenia by sa preto nemalo vykladať ako zákaz alebo oslabenie šifrovania medzi koncovými zariadeniami. Príslušný súdny orgán alebo iný nezávislý správny orgán by však mal poskytovateľom povoliť spracúvať metaúdaje, ktoré dokážu odhaliť podozrivé vzorce správania bez prístupu k obsahu šifrovanej komunikácie, pokiaľ je to nevyhnutne potrebné a primerané na zmiernenie rizika zneužitia ich služieb na účely online sexuálneho zneužívania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(26a)</w:t>
            </w:r>
            <w:r w:rsidRPr="00515AA4">
              <w:rPr>
                <w:color w:val="000005"/>
              </w:rPr>
              <w:tab/>
            </w:r>
            <w:r w:rsidRPr="00515AA4">
              <w:rPr>
                <w:b/>
                <w:i/>
                <w:color w:val="000005"/>
              </w:rPr>
              <w:t xml:space="preserve">Šifrovanie medzi koncovými zariadeniami je zásadne dôležité pre bezpečnosť a súkromie komunikácie používateľov. Povinnosti týkajúce sa zisťovania stanovené v tomto nariadení by sa preto nemali vzťahovať na služby v oblasti šifrovania medzi koncovými zariadeniami, pretože by to prinieslo </w:t>
            </w:r>
            <w:r w:rsidRPr="00515AA4">
              <w:rPr>
                <w:b/>
                <w:i/>
                <w:color w:val="000005"/>
              </w:rPr>
              <w:lastRenderedPageBreak/>
              <w:t>riziko ohrozenia integrity takýchto služieb. Šifrovanie by preto malo zostať dôverné bez možnosti zabudovania mechanizmu úniku cez bočný kanál zo strany poskytovateľov služieb, ktorý by ohrozil súkromie používateľov.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(26a)</w:t>
            </w:r>
            <w:r w:rsidRPr="00515AA4">
              <w:rPr>
                <w:color w:val="000005"/>
              </w:rPr>
              <w:tab/>
            </w:r>
            <w:r w:rsidRPr="00515AA4">
              <w:rPr>
                <w:b/>
                <w:i/>
                <w:color w:val="000005"/>
              </w:rPr>
              <w:t>Akt prelomenia šifrovania znamená akt prekonania alebo obídenia šifrovacieho protokolu používaného na zabezpečenie komunikácie. Akýkoľvek prístup akejkoľvek tretej strany, ktorá nemala mať prístup k obsahu tejto komunikácie, ktorý mal byť súkromný a bezpečný, ani ho nemala čítať alebo upravovať, by sa mal považovať za obídenie šifrovania.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26 b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(26b)</w:t>
            </w:r>
            <w:r w:rsidRPr="00515AA4">
              <w:rPr>
                <w:color w:val="000005"/>
              </w:rPr>
              <w:tab/>
            </w:r>
            <w:r w:rsidRPr="00515AA4">
              <w:rPr>
                <w:b/>
                <w:i/>
                <w:color w:val="000005"/>
              </w:rPr>
              <w:t>Zásada špecificky navrhnutej a štandardnej ochrany údajov, stanovená v článku 25 nariadenia (EÚ) 2016/679, sa vzťahuje na technológie, ktoré návrh právne upravuje.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(27)</w:t>
            </w:r>
            <w:r w:rsidRPr="00515AA4">
              <w:tab/>
            </w:r>
            <w:r w:rsidRPr="00515AA4">
              <w:rPr>
                <w:b/>
                <w:i/>
              </w:rPr>
              <w:t>Na uľahčenie dodržiavania povinností týkajúcich sa zisťovania pre poskytovateľov by centrum EÚ malo poskytovateľom sprístupniť technológie na zisťovanie, ktoré sa môžu rozhodnúť bezplatne používať výlučne na účely vykonávania príkazov na zistenie, ktoré im boli adresované. Aby sa zabezpečil súlad s príslušnými pravidlami práva Únie v oblasti ochrany osobných údajov, uvedené technológie a spôsoby, akými by sa mali čo najlepšie zavádzať, by sa mali konzultovať s Európskym výborom pre ochranu údajov. Pri zostavovaní zoznamov dostupných technológií by centrum EÚ malo zohľadniť usmernenia Európskeho výboru pre ochranu údajov, na ktoré by mala prihliadnuť aj Komisia pri príprave usmernení k uplatňovaniu povinností týkajúcich sa zisťovania. Poskytovatelia môžu prevádzkovať technológie, ktoré sprístupnilo centrum EÚ alebo iné subjekty, alebo technológie, ktoré sami vyvinuli, pokiaľ spĺňajú požiadavky tohto nariadenia.</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(27)</w:t>
            </w:r>
            <w:r w:rsidRPr="00515AA4">
              <w:tab/>
              <w:t xml:space="preserve">Na uľahčenie dodržiavania povinností týkajúcich sa zisťovania pre poskytovateľov by centrum EÚ malo poskytovateľom sprístupniť technológie </w:t>
            </w:r>
            <w:r w:rsidRPr="00515AA4">
              <w:rPr>
                <w:b/>
                <w:bCs/>
                <w:i/>
                <w:iCs/>
              </w:rPr>
              <w:t>na zisťovanie</w:t>
            </w:r>
            <w:r w:rsidRPr="00515AA4">
              <w:t xml:space="preserve">, ktoré sa môžu rozhodnúť bezplatne používať výlučne na účely vykonávania príkazov na zistenie, ktoré im boli adresované. </w:t>
            </w:r>
            <w:r w:rsidRPr="00515AA4">
              <w:rPr>
                <w:b/>
                <w:bCs/>
                <w:i/>
                <w:iCs/>
              </w:rPr>
              <w:t>Aby sa zabezpečil súlad</w:t>
            </w:r>
            <w:r w:rsidRPr="00515AA4">
              <w:t xml:space="preserve"> s príslušnými pravidlami práva Únie v oblasti ochrany osobných údajov</w:t>
            </w:r>
            <w:r w:rsidRPr="00515AA4">
              <w:rPr>
                <w:b/>
                <w:bCs/>
                <w:i/>
                <w:iCs/>
              </w:rPr>
              <w:t>, uvedené technológie a spôsoby</w:t>
            </w:r>
            <w:r w:rsidRPr="00515AA4">
              <w:t xml:space="preserve">, akými by sa mali </w:t>
            </w:r>
            <w:r w:rsidRPr="00515AA4">
              <w:rPr>
                <w:b/>
                <w:bCs/>
                <w:i/>
                <w:iCs/>
              </w:rPr>
              <w:t>čo najlepšie</w:t>
            </w:r>
            <w:r w:rsidRPr="00515AA4">
              <w:t xml:space="preserve"> zavádzať, </w:t>
            </w:r>
            <w:r w:rsidRPr="00515AA4">
              <w:rPr>
                <w:b/>
                <w:bCs/>
                <w:i/>
                <w:iCs/>
              </w:rPr>
              <w:t>by sa</w:t>
            </w:r>
            <w:r w:rsidRPr="00515AA4">
              <w:t xml:space="preserve"> mali konzultovať s Európskym výborom pre ochranu údajov. </w:t>
            </w:r>
            <w:r w:rsidRPr="00515AA4">
              <w:rPr>
                <w:b/>
                <w:bCs/>
                <w:i/>
                <w:iCs/>
              </w:rPr>
              <w:t>Pri zostavovaní zoznamov dostupných technológií by</w:t>
            </w:r>
            <w:r w:rsidRPr="00515AA4">
              <w:t xml:space="preserve"> centrum EÚ malo zohľadniť </w:t>
            </w:r>
            <w:r w:rsidRPr="00515AA4">
              <w:rPr>
                <w:b/>
                <w:bCs/>
                <w:i/>
                <w:iCs/>
              </w:rPr>
              <w:t>usmernenia</w:t>
            </w:r>
            <w:r w:rsidRPr="00515AA4">
              <w:t xml:space="preserve"> Európskeho výboru pre ochranu údajov, na ktoré by mala prihliadnuť aj Komisia pri príprave usmernení k uplatňovaniu povinností týkajúcich sa zisťovania. Poskytovatelia môžu prevádzkovať technológie, ktoré sprístupnilo centrum EÚ alebo iné subjekty, alebo technológie, ktoré sami vyvinuli, pokiaľ spĺňajú požiadavky tohto nariadenia.</w:t>
            </w:r>
          </w:p>
        </w:tc>
        <w:tc>
          <w:tcPr>
            <w:tcW w:w="4876" w:type="dxa"/>
          </w:tcPr>
          <w:p w:rsidR="00884D74" w:rsidRPr="00515AA4" w:rsidRDefault="00884D74" w:rsidP="00BD1610">
            <w:pPr>
              <w:pStyle w:val="Normal6a"/>
            </w:pPr>
            <w:r w:rsidRPr="00515AA4">
              <w:rPr>
                <w:color w:val="000005"/>
              </w:rPr>
              <w:t>(27)</w:t>
            </w:r>
            <w:r w:rsidRPr="00515AA4">
              <w:rPr>
                <w:color w:val="000005"/>
              </w:rPr>
              <w:tab/>
              <w:t xml:space="preserve">Na uľahčenie dodržiavania povinností týkajúcich sa zisťovania pre poskytovateľov by centrum EÚ malo poskytovateľom sprístupniť technológie, ktoré sa môžu rozhodnúť bezplatne používať výlučne na účely vykonávania príkazov na zistenie, ktoré im boli adresované. </w:t>
            </w:r>
            <w:r w:rsidRPr="00515AA4">
              <w:rPr>
                <w:b/>
                <w:bCs/>
                <w:i/>
                <w:iCs/>
                <w:color w:val="000005"/>
              </w:rPr>
              <w:t>V súlade</w:t>
            </w:r>
            <w:r w:rsidRPr="00515AA4">
              <w:rPr>
                <w:color w:val="000005"/>
              </w:rPr>
              <w:t xml:space="preserve"> s príslušnými pravidlami práva Únie v oblasti ochrany osobných údajov </w:t>
            </w:r>
            <w:r w:rsidRPr="00515AA4">
              <w:rPr>
                <w:b/>
                <w:bCs/>
                <w:i/>
                <w:iCs/>
                <w:color w:val="000005"/>
              </w:rPr>
              <w:t>a s Chartou základných práv, by sa prijateľnosť a iné faktory týchto technológií a spôsobov</w:t>
            </w:r>
            <w:r w:rsidRPr="00515AA4">
              <w:rPr>
                <w:color w:val="000005"/>
              </w:rPr>
              <w:t xml:space="preserve">, akými by sa mali zavádzať, </w:t>
            </w:r>
            <w:r w:rsidRPr="00515AA4">
              <w:rPr>
                <w:b/>
                <w:bCs/>
                <w:i/>
                <w:iCs/>
                <w:color w:val="000005"/>
              </w:rPr>
              <w:t>ak vôbec,</w:t>
            </w:r>
            <w:r w:rsidRPr="00515AA4">
              <w:rPr>
                <w:color w:val="000005"/>
              </w:rPr>
              <w:t xml:space="preserve"> mali konzultovať s Európskym výborom pre ochranu údajov. Centrum EÚ </w:t>
            </w:r>
            <w:r w:rsidRPr="00515AA4">
              <w:rPr>
                <w:b/>
                <w:bCs/>
                <w:i/>
                <w:iCs/>
                <w:color w:val="000005"/>
              </w:rPr>
              <w:t>by</w:t>
            </w:r>
            <w:r w:rsidRPr="00515AA4">
              <w:rPr>
                <w:color w:val="000005"/>
              </w:rPr>
              <w:t xml:space="preserve"> malo </w:t>
            </w:r>
            <w:r w:rsidRPr="00515AA4">
              <w:rPr>
                <w:b/>
                <w:bCs/>
                <w:i/>
                <w:iCs/>
                <w:color w:val="000005"/>
              </w:rPr>
              <w:t>v plnej miere</w:t>
            </w:r>
            <w:r w:rsidRPr="00515AA4">
              <w:rPr>
                <w:color w:val="000005"/>
              </w:rPr>
              <w:t xml:space="preserve"> zohľadniť </w:t>
            </w:r>
            <w:r w:rsidRPr="00515AA4">
              <w:rPr>
                <w:b/>
                <w:bCs/>
                <w:i/>
                <w:iCs/>
                <w:color w:val="000005"/>
              </w:rPr>
              <w:t>autoritatívne stanovisko</w:t>
            </w:r>
            <w:r w:rsidRPr="00515AA4">
              <w:rPr>
                <w:color w:val="000005"/>
              </w:rPr>
              <w:t xml:space="preserve"> Európskeho výboru pre ochranu údajov, na ktoré by mala prihliadnuť aj Komisia pri príprave usmernení k uplatňovaniu povinností týkajúcich sa zisťovania. Poskytovatelia môžu prevádzkovať technológie, ktoré sprístupnilo centrum EÚ alebo iné subjekty, alebo technológie, ktoré sami vyvinuli, pokiaľ spĺňajú požiadavky tohto nariadenia </w:t>
            </w:r>
            <w:r w:rsidRPr="00515AA4">
              <w:rPr>
                <w:b/>
                <w:bCs/>
                <w:i/>
                <w:iCs/>
                <w:color w:val="000005"/>
              </w:rPr>
              <w:t>a iných uplatniteľných právnych predpisov EÚ, ako je nariadenie 2016/679</w:t>
            </w:r>
            <w:r w:rsidRPr="00515AA4">
              <w:rPr>
                <w:color w:val="000005"/>
              </w:rPr>
              <w:t xml:space="preserve">. </w:t>
            </w:r>
            <w:r w:rsidRPr="00515AA4">
              <w:rPr>
                <w:b/>
                <w:i/>
                <w:color w:val="000005"/>
              </w:rPr>
              <w:t>Tieto technológie by mali byť nezávisle auditované, pokiaľ ide o ich výkonnosť a spoľahlivosť, a použité referenčné hodnoty aj výsledky nezávislého auditu by sa mali zverejniť.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(27)</w:t>
            </w:r>
            <w:r w:rsidRPr="00515AA4">
              <w:tab/>
              <w:t xml:space="preserve">Na uľahčenie dodržiavania povinností týkajúcich sa zisťovania pre poskytovateľov by centrum EÚ malo </w:t>
            </w:r>
            <w:r w:rsidRPr="00515AA4">
              <w:lastRenderedPageBreak/>
              <w:t xml:space="preserve">poskytovateľom sprístupniť technológie na zisťovanie, ktoré sa môžu rozhodnúť bezplatne používať výlučne na účely vykonávania príkazov na zistenie, ktoré im boli adresované. Aby sa zabezpečil súlad s príslušnými pravidlami práva Únie v oblasti ochrany osobných údajov, </w:t>
            </w:r>
            <w:r w:rsidRPr="00515AA4">
              <w:rPr>
                <w:b/>
                <w:bCs/>
                <w:i/>
                <w:iCs/>
              </w:rPr>
              <w:t>uvedené technológie a spôsoby</w:t>
            </w:r>
            <w:r w:rsidRPr="00515AA4">
              <w:t xml:space="preserve">, akými by sa mali čo najlepšie zavádzať, by sa </w:t>
            </w:r>
            <w:r w:rsidRPr="00515AA4">
              <w:rPr>
                <w:b/>
                <w:bCs/>
                <w:i/>
                <w:iCs/>
              </w:rPr>
              <w:t>mali</w:t>
            </w:r>
            <w:r w:rsidRPr="00515AA4">
              <w:t xml:space="preserve"> konzultovať s Európskym výborom pre ochranu údajov. Pri zostavovaní zoznamov dostupných technológií by centrum EÚ malo zohľadniť usmernenia Európskeho výboru pre ochranu údajov, na ktoré by mala prihliadnuť aj Komisia pri príprave usmernení k uplatňovaniu povinností týkajúcich sa zisťovania. Poskytovatelia môžu prevádzkovať technológie, ktoré sprístupnilo centrum EÚ alebo iné subjekty, alebo technológie, ktoré sami vyvinuli, pokiaľ spĺňajú požiadavky tohto nariadenia.</w:t>
            </w:r>
          </w:p>
        </w:tc>
        <w:tc>
          <w:tcPr>
            <w:tcW w:w="4876" w:type="dxa"/>
          </w:tcPr>
          <w:p w:rsidR="00884D74" w:rsidRPr="00515AA4" w:rsidRDefault="00884D74" w:rsidP="00BD1610">
            <w:pPr>
              <w:pStyle w:val="Normal6a"/>
            </w:pPr>
            <w:r w:rsidRPr="00515AA4">
              <w:rPr>
                <w:color w:val="000005"/>
              </w:rPr>
              <w:lastRenderedPageBreak/>
              <w:t>(27)</w:t>
            </w:r>
            <w:r w:rsidRPr="00515AA4">
              <w:rPr>
                <w:color w:val="000005"/>
              </w:rPr>
              <w:tab/>
              <w:t xml:space="preserve">Na uľahčenie dodržiavania povinností týkajúcich sa zisťovania pre poskytovateľov by centrum EÚ malo </w:t>
            </w:r>
            <w:r w:rsidRPr="00515AA4">
              <w:rPr>
                <w:color w:val="000005"/>
              </w:rPr>
              <w:lastRenderedPageBreak/>
              <w:t xml:space="preserve">poskytovateľom sprístupniť technológie na zisťovanie, ktoré sa môžu rozhodnúť bezplatne používať výlučne na účely vykonávania príkazov na zistenie, ktoré im boli adresované. Aby sa zabezpečil súlad s príslušnými pravidlami práva Únie v oblasti ochrany osobných údajov, </w:t>
            </w:r>
            <w:r w:rsidRPr="00515AA4">
              <w:rPr>
                <w:b/>
                <w:bCs/>
                <w:i/>
                <w:iCs/>
                <w:color w:val="000005"/>
              </w:rPr>
              <w:t>použitie uvedených technológií a spôsobov</w:t>
            </w:r>
            <w:r w:rsidRPr="00515AA4">
              <w:rPr>
                <w:color w:val="000005"/>
              </w:rPr>
              <w:t xml:space="preserve">, akými by sa mali čo najlepšie zavádzať, by sa </w:t>
            </w:r>
            <w:r w:rsidRPr="00515AA4">
              <w:rPr>
                <w:b/>
                <w:bCs/>
                <w:i/>
                <w:iCs/>
                <w:color w:val="000005"/>
              </w:rPr>
              <w:t>malo</w:t>
            </w:r>
            <w:r w:rsidRPr="00515AA4">
              <w:rPr>
                <w:color w:val="000005"/>
              </w:rPr>
              <w:t xml:space="preserve"> konzultovať s Európskym výborom pre ochranu údajov. Pri zostavovaní zoznamov dostupných technológií by centrum EÚ malo zohľadniť usmernenia Európskeho výboru pre ochranu údajov, na ktoré by mala prihliadnuť aj Komisia pri príprave usmernení k uplatňovaniu povinností týkajúcich sa zisťovania. Poskytovatelia môžu prevádzkovať technológie, ktoré sprístupnilo centrum EÚ alebo iné subjekty, alebo technológie, ktoré sami vyvinuli, pokiaľ spĺňajú požiadavky tohto nariadenia.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Tomas Tobé, Jessica Polfjärd, Jörgen Warborn, Arba Kokalari</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(27)</w:t>
            </w:r>
            <w:r w:rsidRPr="00515AA4">
              <w:tab/>
              <w:t xml:space="preserve">Na uľahčenie dodržiavania povinností týkajúcich sa zisťovania pre poskytovateľov by centrum EÚ malo poskytovateľom sprístupniť technológie na zisťovanie, ktoré sa môžu rozhodnúť bezplatne používať výlučne na účely vykonávania príkazov na zistenie, ktoré im boli adresované. Aby sa zabezpečil súlad s príslušnými pravidlami práva Únie v oblasti ochrany osobných údajov, uvedené technológie a spôsoby, akými by sa mali čo najlepšie zavádzať, </w:t>
            </w:r>
            <w:r w:rsidRPr="00515AA4">
              <w:rPr>
                <w:b/>
                <w:bCs/>
                <w:i/>
                <w:iCs/>
              </w:rPr>
              <w:t>by</w:t>
            </w:r>
            <w:r w:rsidRPr="00515AA4">
              <w:t xml:space="preserve"> sa </w:t>
            </w:r>
            <w:r w:rsidRPr="00515AA4">
              <w:rPr>
                <w:b/>
                <w:bCs/>
                <w:i/>
                <w:iCs/>
              </w:rPr>
              <w:t>mali</w:t>
            </w:r>
            <w:r w:rsidRPr="00515AA4">
              <w:t xml:space="preserve"> konzultovať s Európskym výborom pre </w:t>
            </w:r>
            <w:r w:rsidRPr="00515AA4">
              <w:lastRenderedPageBreak/>
              <w:t xml:space="preserve">ochranu údajov. Pri zostavovaní zoznamov dostupných technológií </w:t>
            </w:r>
            <w:r w:rsidRPr="00515AA4">
              <w:rPr>
                <w:b/>
                <w:bCs/>
                <w:i/>
                <w:iCs/>
              </w:rPr>
              <w:t>by</w:t>
            </w:r>
            <w:r w:rsidRPr="00515AA4">
              <w:t xml:space="preserve"> centrum EÚ </w:t>
            </w:r>
            <w:r w:rsidRPr="00515AA4">
              <w:rPr>
                <w:b/>
                <w:bCs/>
                <w:i/>
                <w:iCs/>
              </w:rPr>
              <w:t>malo</w:t>
            </w:r>
            <w:r w:rsidRPr="00515AA4">
              <w:rPr>
                <w:b/>
                <w:bCs/>
              </w:rPr>
              <w:t xml:space="preserve"> </w:t>
            </w:r>
            <w:r w:rsidRPr="00515AA4">
              <w:t>zohľadniť usmernenia Európskeho výboru pre ochranu údajov, na ktoré by mala prihliadnuť aj Komisia pri príprave usmernení k uplatňovaniu povinností týkajúcich sa zisťovania. Poskytovatelia môžu prevádzkovať technológie, ktoré sprístupnilo centrum EÚ alebo iné subjekty, alebo technológie, ktoré sami vyvinuli, pokiaľ spĺňajú požiadavky tohto nariadenia.</w:t>
            </w:r>
          </w:p>
        </w:tc>
        <w:tc>
          <w:tcPr>
            <w:tcW w:w="4876" w:type="dxa"/>
          </w:tcPr>
          <w:p w:rsidR="00884D74" w:rsidRPr="00515AA4" w:rsidRDefault="00884D74" w:rsidP="00BD1610">
            <w:pPr>
              <w:pStyle w:val="Normal6a"/>
            </w:pPr>
            <w:r w:rsidRPr="00515AA4">
              <w:rPr>
                <w:color w:val="000005"/>
              </w:rPr>
              <w:lastRenderedPageBreak/>
              <w:t>(27)</w:t>
            </w:r>
            <w:r w:rsidRPr="00515AA4">
              <w:rPr>
                <w:color w:val="000005"/>
              </w:rPr>
              <w:tab/>
              <w:t xml:space="preserve">Na uľahčenie dodržiavania povinností týkajúcich sa zisťovania pre poskytovateľov by centrum EÚ malo poskytovateľom sprístupniť technológie na zisťovanie, ktoré sa môžu rozhodnúť bezplatne používať výlučne na účely vykonávania príkazov na zistenie, ktoré im boli adresované. Aby sa zabezpečil súlad s príslušnými pravidlami práva Únie v oblasti ochrany osobných údajov, uvedené technológie a spôsoby, akými by sa mali čo najlepšie zavádzať, sa </w:t>
            </w:r>
            <w:r w:rsidRPr="00515AA4">
              <w:rPr>
                <w:b/>
                <w:bCs/>
                <w:i/>
                <w:iCs/>
                <w:color w:val="000005"/>
              </w:rPr>
              <w:t>musí</w:t>
            </w:r>
            <w:r w:rsidRPr="00515AA4">
              <w:rPr>
                <w:color w:val="000005"/>
              </w:rPr>
              <w:t xml:space="preserve"> konzultovať s Európskym výborom pre </w:t>
            </w:r>
            <w:r w:rsidRPr="00515AA4">
              <w:rPr>
                <w:color w:val="000005"/>
              </w:rPr>
              <w:lastRenderedPageBreak/>
              <w:t xml:space="preserve">ochranu údajov. Pri zostavovaní zoznamov dostupných technológií centrum EÚ </w:t>
            </w:r>
            <w:r w:rsidRPr="00515AA4">
              <w:rPr>
                <w:b/>
                <w:bCs/>
                <w:i/>
                <w:iCs/>
                <w:color w:val="000005"/>
              </w:rPr>
              <w:t xml:space="preserve">musí </w:t>
            </w:r>
            <w:r w:rsidRPr="00515AA4">
              <w:rPr>
                <w:color w:val="000005"/>
              </w:rPr>
              <w:t>zohľadniť usmernenia Európskeho výboru pre ochranu údajov, na ktoré by mala prihliadnuť aj Komisia pri príprave usmernení k uplatňovaniu povinností týkajúcich sa zisťovania. Poskytovatelia môžu prevádzkovať technológie, ktoré sprístupnilo centrum EÚ alebo iné subjekty, alebo technológie, ktoré sami vyvinuli, pokiaľ spĺňajú požiadavky tohto nariadenia.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(27a)</w:t>
            </w:r>
            <w:r w:rsidRPr="00515AA4">
              <w:rPr>
                <w:color w:val="000005"/>
              </w:rPr>
              <w:tab/>
            </w:r>
            <w:r w:rsidRPr="00515AA4">
              <w:rPr>
                <w:b/>
                <w:i/>
                <w:color w:val="000005"/>
              </w:rPr>
              <w:t>Keďže konzultácie centra EÚ s EDPB sú novou úlohou, s ktorou sa nepočíta ani v nariadení (EÚ) 2016/679, ani v nariadení (EÚ) 2018/1725, ani v smernici (EÚ) 2016/680, rozpočet EDPB a jeho personálne obsadenie by sa mali zodpovedajúcim spôsobom upraviť. Situácia vnútroštátnych orgánov, s ktorými sa tiež budú poskytovatelia služieb pravidelne radiť, by tiež mala odrážať ich zvýšenú zodpovednosť.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399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(27a)</w:t>
            </w:r>
            <w:r w:rsidRPr="00515AA4">
              <w:rPr>
                <w:color w:val="000005"/>
              </w:rPr>
              <w:tab/>
            </w:r>
            <w:r w:rsidRPr="00515AA4">
              <w:rPr>
                <w:b/>
                <w:i/>
                <w:color w:val="000005"/>
              </w:rPr>
              <w:t>Komisia v návrhu všeobecného rozpočtu Únie zabezpečí, aby Európsky výbor pre ochranu údajov a európsky dozorný úradník pre ochranu údajov mali k dispozícii dostatočné ľudské, technické a finančné zdroje, priestory a infraštruktúru potrebné na účinné plnenie svojich úloh a výkon svojich právomocí podľa tohto nariadenia.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Fabienne Keller</w:t>
      </w:r>
      <w:r w:rsidR="009F02F8">
        <w:t>, Nathalie Loiseau</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(27a)</w:t>
            </w:r>
            <w:r w:rsidRPr="00515AA4">
              <w:rPr>
                <w:color w:val="000005"/>
              </w:rPr>
              <w:tab/>
            </w:r>
            <w:r w:rsidRPr="00515AA4">
              <w:rPr>
                <w:b/>
                <w:i/>
                <w:color w:val="000005"/>
              </w:rPr>
              <w:t>Vzhľadom na povahu materiálov obsahujúcich sexuálne zneužívanie detí sa zdieľanie tohto obsahu nekončí na hraniciach. Príslušné orgány a centrum EÚ by preto mali mať postup spolupráce s americkým centrom NCMEC (National Center for Missing and Exploited Children), aby sa tento obsah zisťoval a odstraňoval účinnejšie.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Javier Moreno Sánchez, Juan Fernando López Aguilar, Domènec Ruiz Devesa, Pietro Bartolo, Hilde Vautmans, Antonio López-Istúriz White, Milan Brglez, Heléne Fritzon, Estrella Durá Ferrandis, Evin Incir, Carina Ohlsson, Caterina Chinnici, Cyrus Engerer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27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(27a)</w:t>
            </w:r>
            <w:r w:rsidRPr="00515AA4">
              <w:rPr>
                <w:color w:val="000005"/>
              </w:rPr>
              <w:tab/>
            </w:r>
            <w:r w:rsidRPr="00515AA4">
              <w:rPr>
                <w:b/>
                <w:i/>
                <w:color w:val="000005"/>
              </w:rPr>
              <w:t>V rozsahu nevyhnutnom a primeranom na zmiernenie rizika zneužitia ich služieb na účely sexuálneho zneužívania detí online by malo byť možné, aby koordinačný orgán v krajine usadenia poskytovateľom povoli spracúvať metaúdaje.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(28)</w:t>
            </w:r>
            <w:r w:rsidRPr="00515AA4">
              <w:tab/>
            </w:r>
            <w:r w:rsidRPr="00515AA4">
              <w:rPr>
                <w:b/>
                <w:i/>
              </w:rPr>
              <w:t>S cieľom neustále posudzovať výkonnosť technológií na zisťovanie a zabezpečiť ich dostatočnú spoľahlivosť, ako aj identifikovať mylne pozitívne výsledky a v čo najväčšej miere sa vyhnúť chybnému oznamovaniu centru EÚ, by poskytovatelia mali zabezpečiť ľudský dohľad a podľa potreby ľudský zásah v závislosti od dotknutého druhu technológií na zisťovanie a druhu sexuálneho zneužívania detí online. Takýto dohľad by mal zahŕňať pravidelné posudzovanie miery mylne negatívnych a pozitívnych výsledkov generovaných technológiami na základe analýzy anonymizovaných reprezentatívnych vzoriek údajov. Najmä pokiaľ ide o zisťovanie kontaktovania detí vo verejne dostupnej interpersonálnej komunikácii, poskytovatelia služieb by mali zabezpečiť pravidelný, osobitný a dôkladný ľudský dohľad a overovanie konverzácií ľuďmi, ktoré technológie označili ako prípady potenciálneho kontaktovania detí.</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lastRenderedPageBreak/>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(28)</w:t>
            </w:r>
            <w:r w:rsidRPr="00515AA4">
              <w:tab/>
              <w:t xml:space="preserve">S cieľom neustále posudzovať výkonnosť technológií na zisťovanie a zabezpečiť ich dostatočnú </w:t>
            </w:r>
            <w:r w:rsidRPr="00515AA4">
              <w:rPr>
                <w:b/>
                <w:bCs/>
                <w:i/>
                <w:iCs/>
              </w:rPr>
              <w:t>spoľahlivosť</w:t>
            </w:r>
            <w:r w:rsidRPr="00515AA4">
              <w:t>, ako aj identifikovať mylne pozitívne výsledky a </w:t>
            </w:r>
            <w:r w:rsidRPr="00515AA4">
              <w:rPr>
                <w:b/>
                <w:bCs/>
                <w:i/>
                <w:iCs/>
              </w:rPr>
              <w:t>v čo najväčšej miere sa</w:t>
            </w:r>
            <w:r w:rsidRPr="00515AA4">
              <w:t xml:space="preserve"> vyhnúť chybnému oznamovaniu centru EÚ, by </w:t>
            </w:r>
            <w:r w:rsidRPr="00515AA4">
              <w:rPr>
                <w:b/>
                <w:bCs/>
                <w:i/>
                <w:iCs/>
              </w:rPr>
              <w:t>poskytovatelia</w:t>
            </w:r>
            <w:r w:rsidRPr="00515AA4">
              <w:t xml:space="preserve"> mali zabezpečiť ľudský dohľad a podľa potreby ľudský zásah v závislosti od dotknutého druhu technológií na zisťovanie a druhu sexuálneho zneužívania detí online. Takýto dohľad by mal zahŕňať pravidelné posudzovanie miery mylne negatívnych a pozitívnych výsledkov generovaných technológiami na základe analýzy anonymizovaných reprezentatívnych vzoriek údajov.</w:t>
            </w:r>
            <w:r w:rsidRPr="00515AA4">
              <w:rPr>
                <w:b/>
                <w:i/>
              </w:rPr>
              <w:t xml:space="preserve"> </w:t>
            </w:r>
            <w:r w:rsidRPr="00515AA4">
              <w:rPr>
                <w:b/>
                <w:bCs/>
                <w:i/>
                <w:iCs/>
              </w:rPr>
              <w:t>Najmä pokiaľ ide o zisťovanie kontaktovania detí vo verejne dostupnej interpersonálnej komunikácii, poskytovatelia služieb by mali zabezpečiť pravidelný, osobitný a dôkladný ľudský dohľad a overovanie konverzácií ľuďmi, ktoré technológie označili ako prípady potenciálneho kontaktovania detí.</w:t>
            </w:r>
          </w:p>
        </w:tc>
        <w:tc>
          <w:tcPr>
            <w:tcW w:w="4876" w:type="dxa"/>
          </w:tcPr>
          <w:p w:rsidR="00884D74" w:rsidRPr="00515AA4" w:rsidRDefault="00884D74" w:rsidP="00BD1610">
            <w:pPr>
              <w:pStyle w:val="Normal6a"/>
            </w:pPr>
            <w:r w:rsidRPr="00515AA4">
              <w:rPr>
                <w:color w:val="000005"/>
              </w:rPr>
              <w:t>(28)</w:t>
            </w:r>
            <w:r w:rsidRPr="00515AA4">
              <w:rPr>
                <w:color w:val="000005"/>
              </w:rPr>
              <w:tab/>
              <w:t xml:space="preserve">S cieľom neustále posudzovať výkonnosť technológií na zisťovanie a zabezpečiť ich dostatočnú </w:t>
            </w:r>
            <w:r w:rsidRPr="00515AA4">
              <w:rPr>
                <w:b/>
                <w:bCs/>
                <w:i/>
                <w:iCs/>
                <w:color w:val="000005"/>
              </w:rPr>
              <w:t>presnosť</w:t>
            </w:r>
            <w:r w:rsidRPr="00515AA4">
              <w:rPr>
                <w:color w:val="000005"/>
              </w:rPr>
              <w:t xml:space="preserve">, ako aj identifikovať mylne pozitívne výsledky </w:t>
            </w:r>
            <w:r w:rsidRPr="00515AA4">
              <w:rPr>
                <w:b/>
                <w:bCs/>
                <w:i/>
                <w:iCs/>
                <w:color w:val="000005"/>
              </w:rPr>
              <w:t>a mylne negatívne výsledky</w:t>
            </w:r>
            <w:r w:rsidRPr="00515AA4">
              <w:rPr>
                <w:color w:val="000005"/>
              </w:rPr>
              <w:t xml:space="preserve"> a vyhnúť </w:t>
            </w:r>
            <w:r w:rsidRPr="00515AA4">
              <w:rPr>
                <w:b/>
                <w:bCs/>
                <w:i/>
                <w:iCs/>
                <w:color w:val="000005"/>
              </w:rPr>
              <w:t>sa</w:t>
            </w:r>
            <w:r w:rsidRPr="00515AA4">
              <w:rPr>
                <w:color w:val="000005"/>
              </w:rPr>
              <w:t xml:space="preserve"> chybnému oznamovaniu centru EÚ, by </w:t>
            </w:r>
            <w:r w:rsidRPr="00515AA4">
              <w:rPr>
                <w:b/>
                <w:bCs/>
                <w:i/>
                <w:iCs/>
                <w:color w:val="000005"/>
              </w:rPr>
              <w:t xml:space="preserve">orgány presadzovania práva </w:t>
            </w:r>
            <w:r w:rsidRPr="00515AA4">
              <w:rPr>
                <w:color w:val="000005"/>
              </w:rPr>
              <w:t xml:space="preserve">mali zabezpečiť primeraný ľudský dohľad a podľa potreby ľudský zásah v závislosti od dotknutého druhu technológií na zisťovanie a druhu sexuálneho zneužívania detí online. Takýto dohľad by mal zahŕňať pravidelné posudzovanie miery mylne negatívnych a pozitívnych výsledkov generovaných technológiami na základe analýzy anonymizovaných reprezentatívnych vzoriek údajov </w:t>
            </w:r>
            <w:r w:rsidRPr="00515AA4">
              <w:rPr>
                <w:b/>
                <w:bCs/>
                <w:i/>
                <w:iCs/>
                <w:color w:val="000005"/>
              </w:rPr>
              <w:t>postúpených poskytovateľmi</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Analyzovať komunikáciu súkromných osôb a odhadovať ich motiváciu rozhodne nie je úlohou nešpecializovaných pracovníkov súkromných spoločností.</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lastRenderedPageBreak/>
        <w:t>&lt;Article&gt;</w:t>
      </w:r>
      <w:r w:rsidRPr="00515AA4">
        <w:t>Odôvodnenie 28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(28)</w:t>
            </w:r>
            <w:r w:rsidRPr="00515AA4">
              <w:tab/>
              <w:t xml:space="preserve">S cieľom neustále posudzovať výkonnosť technológií na zisťovanie a zabezpečiť ich dostatočnú spoľahlivosť, </w:t>
            </w:r>
            <w:r w:rsidRPr="00515AA4">
              <w:rPr>
                <w:b/>
                <w:bCs/>
                <w:i/>
                <w:iCs/>
              </w:rPr>
              <w:t>ako aj identifikovať mylne pozitívne výsledky</w:t>
            </w:r>
            <w:r w:rsidRPr="00515AA4">
              <w:t xml:space="preserve"> a v čo najväčšej miere sa vyhnúť chybnému oznamovaniu centru EÚ, by poskytovatelia mali zabezpečiť ľudský dohľad a podľa potreby ľudský zásah v závislosti od dotknutého druhu technológií na zisťovanie a druhu sexuálneho zneužívania detí online. Takýto dohľad by mal zahŕňať pravidelné posudzovanie miery mylne negatívnych a pozitívnych výsledkov generovaných technológiami na základe analýzy anonymizovaných reprezentatívnych vzoriek údajov. Najmä pokiaľ ide o zisťovanie kontaktovania detí vo verejne dostupnej interpersonálnej komunikácii, poskytovatelia služieb by mali zabezpečiť pravidelný, osobitný a dôkladný ľudský dohľad a overovanie konverzácií ľuďmi, ktoré technológie označili ako prípady potenciálneho kontaktovania detí.</w:t>
            </w:r>
          </w:p>
        </w:tc>
        <w:tc>
          <w:tcPr>
            <w:tcW w:w="4876" w:type="dxa"/>
          </w:tcPr>
          <w:p w:rsidR="00884D74" w:rsidRPr="00515AA4" w:rsidRDefault="00884D74" w:rsidP="00BD1610">
            <w:pPr>
              <w:pStyle w:val="Normal6a"/>
            </w:pPr>
            <w:r w:rsidRPr="00515AA4">
              <w:rPr>
                <w:color w:val="000005"/>
              </w:rPr>
              <w:t>(28)</w:t>
            </w:r>
            <w:r w:rsidRPr="00515AA4">
              <w:rPr>
                <w:color w:val="000005"/>
              </w:rPr>
              <w:tab/>
              <w:t xml:space="preserve">S cieľom neustále posudzovať výkonnosť technológií na zisťovanie a zabezpečiť ich dostatočnú spoľahlivosť, </w:t>
            </w:r>
            <w:r w:rsidRPr="00515AA4">
              <w:rPr>
                <w:b/>
                <w:bCs/>
                <w:i/>
                <w:iCs/>
                <w:color w:val="000005"/>
              </w:rPr>
              <w:t>neprodukovať príliš mnoho mylne pozitívnych výsledkov pri identifikácii dôvodov ich objavenia sa</w:t>
            </w:r>
            <w:r w:rsidRPr="00515AA4">
              <w:rPr>
                <w:color w:val="000005"/>
              </w:rPr>
              <w:t xml:space="preserve"> a v čo najväčšej miere sa vyhnúť chybnému oznamovaniu centru EÚ, by poskytovatelia mali zabezpečiť </w:t>
            </w:r>
            <w:r w:rsidRPr="00515AA4">
              <w:rPr>
                <w:b/>
                <w:bCs/>
                <w:i/>
                <w:iCs/>
                <w:color w:val="000005"/>
              </w:rPr>
              <w:t xml:space="preserve">prísny </w:t>
            </w:r>
            <w:r w:rsidRPr="00515AA4">
              <w:rPr>
                <w:color w:val="000005"/>
              </w:rPr>
              <w:t xml:space="preserve">ľudský dohľad a podľa potreby </w:t>
            </w:r>
            <w:r w:rsidRPr="00515AA4">
              <w:rPr>
                <w:b/>
                <w:bCs/>
                <w:i/>
                <w:iCs/>
                <w:color w:val="000005"/>
              </w:rPr>
              <w:t xml:space="preserve">a tam, kde je to nutné na zabezpečenie najvyšších možných noriem, </w:t>
            </w:r>
            <w:r w:rsidRPr="00515AA4">
              <w:rPr>
                <w:color w:val="000005"/>
              </w:rPr>
              <w:t xml:space="preserve">ľudský zásah v závislosti od dotknutého druhu technológií na zisťovanie a druhu sexuálneho zneužívania detí online. Takýto dohľad by mal zahŕňať pravidelné </w:t>
            </w:r>
            <w:r w:rsidRPr="00515AA4">
              <w:rPr>
                <w:b/>
                <w:bCs/>
                <w:i/>
                <w:iCs/>
                <w:color w:val="000005"/>
              </w:rPr>
              <w:t xml:space="preserve">a nezávislé </w:t>
            </w:r>
            <w:r w:rsidRPr="00515AA4">
              <w:rPr>
                <w:color w:val="000005"/>
              </w:rPr>
              <w:t>posudzovanie miery mylne negatívnych a pozitívnych výsledkov generovaných technológiami na základe analýzy anonymizovaných reprezentatívnych vzoriek údajov. Najmä pokiaľ ide o zisťovanie kontaktovania detí vo verejne dostupnej interpersonálnej komunikácii, poskytovatelia služieb by mali zabezpečiť pravidelný, osobitný a dôkladný ľudský dohľad a overovanie konverzácií ľuďmi, ktoré technológie označili ako prípady potenciálneho kontaktovania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(28)</w:t>
            </w:r>
            <w:r w:rsidRPr="00515AA4">
              <w:tab/>
              <w:t xml:space="preserve">S cieľom neustále posudzovať výkonnosť technológií na zisťovanie a zabezpečiť ich dostatočnú spoľahlivosť, ako aj identifikovať mylne pozitívne </w:t>
            </w:r>
            <w:r w:rsidRPr="00515AA4">
              <w:lastRenderedPageBreak/>
              <w:t>výsledky a v čo najväčšej miere sa vyhnúť chybnému oznamovaniu centru EÚ, by poskytovatelia mali zabezpečiť ľudský dohľad a podľa potreby ľudský zásah v závislosti od dotknutého druhu technológií na zisťovanie a druhu sexuálneho zneužívania detí online. Takýto dohľad by mal zahŕňať pravidelné posudzovanie miery mylne negatívnych a pozitívnych výsledkov generovaných technológiami na základe analýzy anonymizovaných reprezentatívnych vzoriek údajov. Najmä pokiaľ ide o zisťovanie kontaktovania detí vo verejne dostupnej interpersonálnej komunikácii, poskytovatelia služieb by mali zabezpečiť pravidelný, osobitný a dôkladný ľudský dohľad a overovanie konverzácií ľuďmi, ktoré technológie označili ako prípady potenciálneho kontaktovania detí.</w:t>
            </w:r>
          </w:p>
        </w:tc>
        <w:tc>
          <w:tcPr>
            <w:tcW w:w="4876" w:type="dxa"/>
          </w:tcPr>
          <w:p w:rsidR="00884D74" w:rsidRPr="00515AA4" w:rsidRDefault="00884D74" w:rsidP="00BD1610">
            <w:pPr>
              <w:pStyle w:val="Normal6a"/>
            </w:pPr>
            <w:r w:rsidRPr="00515AA4">
              <w:rPr>
                <w:color w:val="000005"/>
              </w:rPr>
              <w:lastRenderedPageBreak/>
              <w:t>(28)</w:t>
            </w:r>
            <w:r w:rsidRPr="00515AA4">
              <w:rPr>
                <w:color w:val="000005"/>
              </w:rPr>
              <w:tab/>
              <w:t xml:space="preserve">S cieľom neustále posudzovať výkonnosť technológií na zisťovanie a zabezpečiť ich dostatočnú spoľahlivosť, ako aj identifikovať mylne pozitívne </w:t>
            </w:r>
            <w:r w:rsidRPr="00515AA4">
              <w:rPr>
                <w:color w:val="000005"/>
              </w:rPr>
              <w:lastRenderedPageBreak/>
              <w:t xml:space="preserve">výsledky a v čo najväčšej miere sa vyhnúť chybnému oznamovaniu centru EÚ, by poskytovatelia mali zabezpečiť ľudský dohľad a podľa potreby ľudský zásah v závislosti od dotknutého druhu technológií na zisťovanie a druhu sexuálneho zneužívania detí online. Takýto dohľad by mal zahŕňať pravidelné posudzovanie miery mylne negatívnych a pozitívnych výsledkov generovaných technológiami na základe analýzy anonymizovaných reprezentatívnych vzoriek údajov. Najmä pokiaľ ide o zisťovanie kontaktovania detí vo verejne dostupnej interpersonálnej komunikácii, poskytovatelia služieb by mali zabezpečiť pravidelný, osobitný a dôkladný ľudský dohľad a overovanie konverzácií ľuďmi, ktoré technológie označili ako prípady potenciálneho kontaktovania detí. </w:t>
            </w:r>
            <w:r w:rsidRPr="00515AA4">
              <w:rPr>
                <w:b/>
                <w:i/>
                <w:color w:val="000005"/>
              </w:rPr>
              <w:t>Poskytovatelia by mali zabezpečiť, aby bol personál vykonávajúci takúto úlohu primerane vyškolený.</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(28)</w:t>
            </w:r>
            <w:r w:rsidRPr="00515AA4">
              <w:tab/>
              <w:t xml:space="preserve">S cieľom neustále posudzovať výkonnosť technológií na zisťovanie a zabezpečiť ich dostatočnú spoľahlivosť, ako aj identifikovať mylne pozitívne výsledky a v čo najväčšej miere sa vyhnúť chybnému oznamovaniu centru EÚ, by poskytovatelia mali zabezpečiť ľudský dohľad a podľa potreby ľudský zásah v závislosti od dotknutého druhu technológií na zisťovanie a druhu sexuálneho zneužívania detí online. Takýto dohľad by mal zahŕňať pravidelné posudzovanie miery mylne negatívnych </w:t>
            </w:r>
            <w:r w:rsidRPr="00515AA4">
              <w:lastRenderedPageBreak/>
              <w:t>a pozitívnych výsledkov generovaných technológiami na základe analýzy anonymizovaných reprezentatívnych vzoriek údajov. Najmä pokiaľ ide o zisťovanie kontaktovania detí vo verejne dostupnej interpersonálnej komunikácii, poskytovatelia služieb by mali zabezpečiť pravidelný, osobitný a dôkladný ľudský dohľad a overovanie konverzácií ľuďmi, ktoré technológie označili ako prípady potenciálneho kontaktovania detí.</w:t>
            </w:r>
          </w:p>
        </w:tc>
        <w:tc>
          <w:tcPr>
            <w:tcW w:w="4876" w:type="dxa"/>
          </w:tcPr>
          <w:p w:rsidR="00884D74" w:rsidRPr="00515AA4" w:rsidRDefault="00884D74" w:rsidP="00BD1610">
            <w:pPr>
              <w:pStyle w:val="Normal6a"/>
            </w:pPr>
            <w:r w:rsidRPr="00515AA4">
              <w:rPr>
                <w:color w:val="000005"/>
              </w:rPr>
              <w:lastRenderedPageBreak/>
              <w:t>(28)</w:t>
            </w:r>
            <w:r w:rsidRPr="00515AA4">
              <w:rPr>
                <w:color w:val="000005"/>
              </w:rPr>
              <w:tab/>
              <w:t xml:space="preserve">S cieľom neustále posudzovať výkonnosť technológií na zisťovanie a zabezpečiť ich dostatočnú spoľahlivosť, ako aj identifikovať mylne pozitívne výsledky a v čo najväčšej miere sa vyhnúť chybnému oznamovaniu centru EÚ, by poskytovatelia mali zabezpečiť ľudský dohľad a podľa potreby ľudský zásah v závislosti od dotknutého druhu technológií na zisťovanie a druhu sexuálneho zneužívania detí online. Takýto dohľad by mal zahŕňať pravidelné posudzovanie miery mylne negatívnych </w:t>
            </w:r>
            <w:r w:rsidRPr="00515AA4">
              <w:rPr>
                <w:color w:val="000005"/>
              </w:rPr>
              <w:lastRenderedPageBreak/>
              <w:t xml:space="preserve">a pozitívnych výsledkov generovaných technológiami na základe analýzy anonymizovaných reprezentatívnych vzoriek údajov. Najmä pokiaľ ide o zisťovanie kontaktovania detí vo verejne dostupnej interpersonálnej komunikácii </w:t>
            </w:r>
            <w:r w:rsidRPr="00515AA4">
              <w:rPr>
                <w:b/>
                <w:bCs/>
                <w:i/>
                <w:iCs/>
                <w:color w:val="000005"/>
              </w:rPr>
              <w:t>nezávislej od číslovania</w:t>
            </w:r>
            <w:r w:rsidRPr="00515AA4">
              <w:rPr>
                <w:color w:val="000005"/>
              </w:rPr>
              <w:t>, poskytovatelia služieb by mali zabezpečiť pravidelný, osobitný a dôkladný ľudský dohľad a overovanie konverzácií ľuďmi, ktoré technológie označili ako prípady potenciálneho kontaktovania detí.</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(29)</w:t>
            </w:r>
            <w:r w:rsidRPr="00515AA4">
              <w:tab/>
              <w:t xml:space="preserve">Poskytovatelia hostingových služieb a poskytovatelia verejne dostupných interpersonálnych komunikačných služieb majú jedinečné postavenie, pokiaľ ide o zisťovanie potenciálneho sexuálneho zneužívania detí online, ktoré sa týka ich služieb. Informácie, ktoré môžu získať pri poskytovaní svojich služieb, sú často nevyhnutné na účinné vyšetrovanie a stíhanie trestných činov sexuálneho zneužívania detí. Preto by sa od nich malo vyžadovať, aby potenciálne sexuálne zneužívanie detí online v rámci svojich služieb oznamovali hneď, ako sa o ňom dozvedia, teda keď existujú opodstatnené dôvody domnievať sa, že určitá činnosť môže predstavovať sexuálne zneužívanie detí online. Ak existujú takéto opodstatnené dôvody, daným poskytovateľom by nemali brániť predkladať oznámenia pochybnosti o veku potenciálnej obete. V záujme účinnosti by nemalo byť podstatné, akým spôsobom sa </w:t>
            </w:r>
            <w:r w:rsidRPr="00515AA4">
              <w:lastRenderedPageBreak/>
              <w:t>o tom dozvedia. Mohli by sa o tom dozvedieť napríklad na základe vykonávania príkazov na zistenie, informácií nahlásených používateľmi alebo organizáciami konajúcimi vo verejnom záujme proti sexuálnemu zneužívaniu detí alebo na základe činností vykonávaných z vlastnej iniciatívy poskytovateľov. Daní poskytovatelia by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p>
        </w:tc>
        <w:tc>
          <w:tcPr>
            <w:tcW w:w="4876" w:type="dxa"/>
          </w:tcPr>
          <w:p w:rsidR="00884D74" w:rsidRPr="00515AA4" w:rsidRDefault="00884D74" w:rsidP="00BD1610">
            <w:pPr>
              <w:pStyle w:val="Normal6a"/>
            </w:pPr>
            <w:r w:rsidRPr="00515AA4">
              <w:rPr>
                <w:color w:val="000005"/>
              </w:rPr>
              <w:lastRenderedPageBreak/>
              <w:t>(29)</w:t>
            </w:r>
            <w:r w:rsidRPr="00515AA4">
              <w:rPr>
                <w:color w:val="000005"/>
              </w:rPr>
              <w:tab/>
              <w:t xml:space="preserve">Poskytovatelia hostingových služieb a poskytovatelia verejne dostupných interpersonálnych komunikačných služieb majú jedinečné postavenie, pokiaľ ide o zisťovanie potenciálneho sexuálneho zneužívania detí online, ktoré sa týka ich služieb. Informácie, ktoré môžu získať pri poskytovaní svojich služieb, sú často nevyhnutné na účinné vyšetrovanie a stíhanie trestných činov sexuálneho zneužívania detí. Preto by sa od nich malo vyžadovať, aby potenciálne sexuálne zneužívanie detí online v rámci svojich služieb oznamovali hneď, ako sa o ňom dozvedia, teda keď existujú opodstatnené dôvody domnievať sa, že určitá činnosť môže predstavovať sexuálne zneužívanie detí online. </w:t>
            </w:r>
            <w:r w:rsidRPr="00515AA4">
              <w:rPr>
                <w:b/>
                <w:i/>
                <w:color w:val="000005"/>
              </w:rPr>
              <w:t xml:space="preserve">V takomto prípade by sa od poskytovateľov hostingových služieb a poskytovateľov verejne dostupných interpersonálnych komunikačných služieb malo vyžadovať, aby zabezpečili zverejnený materiál obsahujúci sexuálne </w:t>
            </w:r>
            <w:r w:rsidRPr="00515AA4">
              <w:rPr>
                <w:b/>
                <w:i/>
                <w:color w:val="000005"/>
              </w:rPr>
              <w:lastRenderedPageBreak/>
              <w:t>zneužívanie detí a všetky metadáta, ktoré o tomto materiáli majú, vrátane metadát, ktoré môžu naznačovať autora súboru, čas a okolnosti jeho vytvorenia a vykonané úpravy.</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color w:val="000005"/>
              </w:rPr>
              <w:t>Ak existujú takéto opodstatnené dôvody, daným poskytovateľom by nemali brániť predkladať oznámenia pochybnosti o veku potenciálnej obete. V záujme účinnosti by nemalo byť podstatné, akým spôsobom sa o tom dozvedia. Mohli by sa o tom dozvedieť napríklad na základe vykonávania príkazov na zistenie, informácií nahlásených používateľmi alebo organizáciami konajúcimi vo verejnom záujme proti sexuálnemu zneužívaniu detí alebo na základe činností vykonávaných z vlastnej iniciatívy poskytovateľov. Daní poskytovatelia by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r w:rsidRPr="00515AA4">
              <w:rPr>
                <w:b/>
                <w:i/>
                <w:color w:val="000005"/>
              </w:rPr>
              <w:t> V prípade vyšetrovania by poskytovatelia mali na žiadosť orgánov činných v trestnom konaní poskytnúť všetky elektronické dôkazy, ktoré majú k dispozícii, ako je uvedené vyššie.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408</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(29)</w:t>
            </w:r>
            <w:r w:rsidRPr="00515AA4">
              <w:tab/>
              <w:t xml:space="preserve">Poskytovatelia hostingových služieb a poskytovatelia verejne dostupných interpersonálnych komunikačných služieb </w:t>
            </w:r>
            <w:r w:rsidRPr="00515AA4">
              <w:rPr>
                <w:b/>
                <w:bCs/>
                <w:i/>
                <w:iCs/>
              </w:rPr>
              <w:t>majú jedinečné postavenie, pokiaľ ide o zisťovanie potenciálneho sexuálneho zneužívania detí online, ktoré sa týka ich služieb.</w:t>
            </w:r>
            <w:r w:rsidRPr="00515AA4">
              <w:rPr>
                <w:b/>
                <w:i/>
              </w:rPr>
              <w:t xml:space="preserve"> Informácie, ktoré môžu získať pri poskytovaní svojich služieb, sú často nevyhnutné na účinné vyšetrovanie a stíhanie trestných činov sexuálneho zneužívania detí. </w:t>
            </w:r>
            <w:r w:rsidRPr="00515AA4">
              <w:rPr>
                <w:b/>
                <w:bCs/>
                <w:i/>
                <w:iCs/>
              </w:rPr>
              <w:t>Preto by sa od nich malo vyžadovať, aby</w:t>
            </w:r>
            <w:r w:rsidRPr="00515AA4">
              <w:t xml:space="preserve"> potenciálne sexuálne zneužívanie detí online v rámci svojich služieb oznamovali hneď, ako sa o ňom dozvedia, teda keď existujú </w:t>
            </w:r>
            <w:r w:rsidRPr="00515AA4">
              <w:rPr>
                <w:b/>
                <w:bCs/>
                <w:i/>
                <w:iCs/>
              </w:rPr>
              <w:t>opodstatnené</w:t>
            </w:r>
            <w:r w:rsidRPr="00515AA4">
              <w:t xml:space="preserve"> dôvody domnievať sa, že určitá činnosť môže predstavovať sexuálne zneužívanie detí online.</w:t>
            </w:r>
            <w:r w:rsidRPr="00515AA4">
              <w:rPr>
                <w:b/>
                <w:i/>
              </w:rPr>
              <w:t xml:space="preserve"> </w:t>
            </w:r>
            <w:r w:rsidRPr="00515AA4">
              <w:rPr>
                <w:b/>
                <w:bCs/>
                <w:i/>
                <w:iCs/>
              </w:rPr>
              <w:t>Ak existujú takéto opodstatnené dôvody, daným poskytovateľom by nemali brániť predkladať oznámenia pochybnosti o veku potenciálnej obete.</w:t>
            </w:r>
            <w:r w:rsidRPr="00515AA4">
              <w:t xml:space="preserve"> V záujme účinnosti by nemalo byť podstatné, akým spôsobom sa o tom dozvedia. Mohli by sa o tom dozvedieť napríklad na základe </w:t>
            </w:r>
            <w:r w:rsidRPr="00515AA4">
              <w:rPr>
                <w:b/>
                <w:bCs/>
                <w:i/>
                <w:iCs/>
              </w:rPr>
              <w:t>vykonávania príkazov na zistenie,</w:t>
            </w:r>
            <w:r w:rsidRPr="00515AA4">
              <w:t xml:space="preserve"> informácií nahlásených používateľmi alebo organizáciami konajúcimi vo verejnom záujme proti sexuálnemu zneužívaniu detí alebo na základe činností vykonávaných z vlastnej iniciatívy poskytovateľov. Daní poskytovatelia </w:t>
            </w:r>
            <w:r w:rsidRPr="00515AA4">
              <w:rPr>
                <w:b/>
                <w:bCs/>
                <w:i/>
                <w:iCs/>
              </w:rPr>
              <w:t>by</w:t>
            </w:r>
            <w:r w:rsidRPr="00515AA4">
              <w:t xml:space="preserve">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p>
        </w:tc>
        <w:tc>
          <w:tcPr>
            <w:tcW w:w="4876" w:type="dxa"/>
          </w:tcPr>
          <w:p w:rsidR="00884D74" w:rsidRPr="00515AA4" w:rsidRDefault="00884D74" w:rsidP="00BD1610">
            <w:pPr>
              <w:pStyle w:val="Normal6a"/>
            </w:pPr>
            <w:r w:rsidRPr="00515AA4">
              <w:rPr>
                <w:color w:val="000005"/>
              </w:rPr>
              <w:t>(29)</w:t>
            </w:r>
            <w:r w:rsidRPr="00515AA4">
              <w:rPr>
                <w:color w:val="000005"/>
              </w:rPr>
              <w:tab/>
            </w:r>
            <w:r w:rsidRPr="00515AA4">
              <w:rPr>
                <w:b/>
                <w:bCs/>
                <w:i/>
                <w:iCs/>
                <w:color w:val="000005"/>
              </w:rPr>
              <w:t>Preto by sa malo vyžadovať, aby</w:t>
            </w:r>
            <w:r w:rsidRPr="00515AA4">
              <w:rPr>
                <w:color w:val="000005"/>
              </w:rPr>
              <w:t xml:space="preserve"> poskytovatelia hostingových služieb a poskytovatelia verejne dostupných interpersonálnych komunikačných služieb </w:t>
            </w:r>
            <w:r w:rsidRPr="00515AA4">
              <w:rPr>
                <w:b/>
                <w:bCs/>
                <w:i/>
                <w:iCs/>
                <w:color w:val="000005"/>
              </w:rPr>
              <w:t>nezávislých od číslovania</w:t>
            </w:r>
            <w:r w:rsidRPr="00515AA4">
              <w:rPr>
                <w:color w:val="000005"/>
              </w:rPr>
              <w:t xml:space="preserve"> potenciálne sexuálne zneužívanie detí online v rámci svojich služieb oznamovali hneď, ako sa o ňom dozvedia, teda keď existujú </w:t>
            </w:r>
            <w:r w:rsidRPr="00515AA4">
              <w:rPr>
                <w:b/>
                <w:bCs/>
                <w:i/>
                <w:iCs/>
                <w:color w:val="000005"/>
              </w:rPr>
              <w:t xml:space="preserve">závažné </w:t>
            </w:r>
            <w:r w:rsidRPr="00515AA4">
              <w:rPr>
                <w:color w:val="000005"/>
              </w:rPr>
              <w:t xml:space="preserve">dôvody domnievať sa, že určitá činnosť môže predstavovať sexuálne zneužívanie detí online. V záujme účinnosti by nemalo byť podstatné, akým spôsobom sa o tom dozvedia. Mohli by sa o tom dozvedieť napríklad na základe informácií nahlásených používateľmi alebo organizáciami konajúcimi vo verejnom záujme proti sexuálnemu zneužívaniu detí alebo na základe činností vykonávaných z vlastnej iniciatívy poskytovateľov. </w:t>
            </w:r>
            <w:r w:rsidRPr="00515AA4">
              <w:rPr>
                <w:b/>
                <w:bCs/>
                <w:i/>
                <w:iCs/>
                <w:color w:val="000005"/>
              </w:rPr>
              <w:t xml:space="preserve">Vždy, keď je to možné, by </w:t>
            </w:r>
            <w:r w:rsidRPr="00515AA4">
              <w:rPr>
                <w:color w:val="000005"/>
              </w:rPr>
              <w:t>daní poskytovatelia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lastRenderedPageBreak/>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409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(29)</w:t>
            </w:r>
            <w:r w:rsidRPr="00515AA4">
              <w:tab/>
              <w:t xml:space="preserve">Poskytovatelia hostingových služieb a poskytovatelia verejne dostupných interpersonálnych komunikačných služieb </w:t>
            </w:r>
            <w:r w:rsidRPr="00515AA4">
              <w:rPr>
                <w:b/>
                <w:bCs/>
                <w:i/>
                <w:iCs/>
              </w:rPr>
              <w:t>majú jedinečné postavenie, pokiaľ ide o zisťovanie potenciálneho sexuálneho zneužívania detí online, ktoré sa týka ich služieb.</w:t>
            </w:r>
            <w:r w:rsidRPr="00515AA4">
              <w:rPr>
                <w:b/>
                <w:i/>
              </w:rPr>
              <w:t xml:space="preserve"> Informácie, ktoré môžu získať pri poskytovaní svojich služieb, sú často nevyhnutné na účinné vyšetrovanie a stíhanie trestných činov sexuálneho zneužívania detí. </w:t>
            </w:r>
            <w:r w:rsidRPr="00515AA4">
              <w:rPr>
                <w:b/>
                <w:bCs/>
                <w:i/>
                <w:iCs/>
              </w:rPr>
              <w:t>Preto by sa od nich malo vyžadovať, aby potenciálne</w:t>
            </w:r>
            <w:r w:rsidRPr="00515AA4">
              <w:t xml:space="preserve"> sexuálne zneužívanie detí online v rámci svojich služieb oznamovali hneď, ako sa o ňom dozvedia, teda keď existujú </w:t>
            </w:r>
            <w:r w:rsidRPr="00515AA4">
              <w:rPr>
                <w:b/>
                <w:bCs/>
                <w:i/>
                <w:iCs/>
              </w:rPr>
              <w:t>opodstatnené</w:t>
            </w:r>
            <w:r w:rsidRPr="00515AA4">
              <w:t xml:space="preserve"> dôvody domnievať sa, že určitá činnosť môže predstavovať sexuálne zneužívanie detí online.</w:t>
            </w:r>
            <w:r w:rsidRPr="00515AA4">
              <w:rPr>
                <w:b/>
                <w:i/>
              </w:rPr>
              <w:t xml:space="preserve"> </w:t>
            </w:r>
            <w:r w:rsidRPr="00515AA4">
              <w:rPr>
                <w:b/>
                <w:bCs/>
                <w:i/>
                <w:iCs/>
              </w:rPr>
              <w:t>Ak existujú takéto opodstatnené dôvody, daným poskytovateľom by nemali brániť predkladať oznámenia pochybnosti o veku potenciálnej obete.</w:t>
            </w:r>
            <w:r w:rsidRPr="00515AA4">
              <w:t xml:space="preserve"> V záujme účinnosti by nemalo byť podstatné, akým spôsobom sa o tom dozvedia. Mohli by sa o tom dozvedieť napríklad na základe vykonávania príkazov na zistenie, informácií nahlásených používateľmi alebo organizáciami konajúcimi vo verejnom záujme proti sexuálnemu zneužívaniu detí alebo na základe činností vykonávaných z vlastnej iniciatívy poskytovateľov. Daní poskytovatelia </w:t>
            </w:r>
            <w:r w:rsidRPr="00515AA4">
              <w:rPr>
                <w:b/>
                <w:bCs/>
                <w:i/>
                <w:iCs/>
              </w:rPr>
              <w:t>by</w:t>
            </w:r>
            <w:r w:rsidRPr="00515AA4">
              <w:t xml:space="preserve"> mali oznamovať minimum informácií, ako sa uvádza v tomto nariadení, ktoré sú nevyhnutné na to, aby príslušné orgány presadzovania práva mohli v relevantných prípadoch posúdiť, či majú začať vyšetrovanie, a pred podaním oznámení by mali zabezpečiť, aby </w:t>
            </w:r>
            <w:r w:rsidRPr="00515AA4">
              <w:lastRenderedPageBreak/>
              <w:t>boli čo možno najúplnejšie.</w:t>
            </w:r>
          </w:p>
        </w:tc>
        <w:tc>
          <w:tcPr>
            <w:tcW w:w="4876" w:type="dxa"/>
          </w:tcPr>
          <w:p w:rsidR="00884D74" w:rsidRPr="00515AA4" w:rsidRDefault="00884D74" w:rsidP="00BD1610">
            <w:pPr>
              <w:pStyle w:val="Normal6a"/>
            </w:pPr>
            <w:r w:rsidRPr="00515AA4">
              <w:rPr>
                <w:color w:val="000005"/>
              </w:rPr>
              <w:lastRenderedPageBreak/>
              <w:t>(29)</w:t>
            </w:r>
            <w:r w:rsidRPr="00515AA4">
              <w:rPr>
                <w:color w:val="000005"/>
              </w:rPr>
              <w:tab/>
              <w:t xml:space="preserve">Poskytovatelia hostingových služieb a poskytovatelia verejne dostupných interpersonálnych komunikačných služieb </w:t>
            </w:r>
            <w:r w:rsidRPr="00515AA4">
              <w:rPr>
                <w:b/>
                <w:bCs/>
                <w:i/>
                <w:iCs/>
                <w:color w:val="000005"/>
              </w:rPr>
              <w:t xml:space="preserve">nezávislých od číslovania by </w:t>
            </w:r>
            <w:r w:rsidRPr="00515AA4">
              <w:rPr>
                <w:color w:val="000005"/>
              </w:rPr>
              <w:t xml:space="preserve">sexuálne zneužívanie detí online v rámci svojich služieb </w:t>
            </w:r>
            <w:r w:rsidRPr="00515AA4">
              <w:rPr>
                <w:b/>
                <w:bCs/>
                <w:i/>
                <w:iCs/>
                <w:color w:val="000005"/>
              </w:rPr>
              <w:t>mali oznamovať</w:t>
            </w:r>
            <w:r w:rsidRPr="00515AA4">
              <w:rPr>
                <w:color w:val="000005"/>
              </w:rPr>
              <w:t xml:space="preserve"> hneď, ako sa o ňom dozvedia, teda keď existujú </w:t>
            </w:r>
            <w:r w:rsidRPr="00515AA4">
              <w:rPr>
                <w:b/>
                <w:bCs/>
                <w:i/>
                <w:iCs/>
                <w:color w:val="000005"/>
              </w:rPr>
              <w:t xml:space="preserve">závažné </w:t>
            </w:r>
            <w:r w:rsidRPr="00515AA4">
              <w:rPr>
                <w:color w:val="000005"/>
              </w:rPr>
              <w:t xml:space="preserve">dôvody domnievať sa, že určitá činnosť môže predstavovať sexuálne zneužívanie detí online. V záujme účinnosti by nemalo byť podstatné, akým spôsobom sa o tom dozvedia. Mohli by sa o tom dozvedieť napríklad na základe vykonávania príkazov na zistenie, informácií nahlásených používateľmi alebo organizáciami konajúcimi vo verejnom záujme proti sexuálnemu zneužívaniu detí alebo na základe činností vykonávaných z vlastnej iniciatívy poskytovateľov. </w:t>
            </w:r>
            <w:r w:rsidRPr="00515AA4">
              <w:rPr>
                <w:b/>
                <w:bCs/>
                <w:i/>
                <w:iCs/>
                <w:color w:val="000005"/>
              </w:rPr>
              <w:t xml:space="preserve">Vždy, keď je to možné, by </w:t>
            </w:r>
            <w:r w:rsidRPr="00515AA4">
              <w:rPr>
                <w:color w:val="000005"/>
              </w:rPr>
              <w:t>daní poskytovatelia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Odôvodnenie 29 ide z právneho hľadiska veľmi ďaleko, keď od poskytovateľov interpersonálnych komunikačných služieb vyžaduje, aby podávali správy dokonca aj o „potenciálnych“ prípadoch sexuálneho zneužívania detí, pričom naznačuje, že všetci poskytovatelia by mali takýto obsah proaktívne „zisťovať“. Takéto požiadavky sa zdajú byť príliš ďalekosiahle. Zmeny sa zavádzajú s cieľom zabezpečiť, aby odôvodnenie zostalo primerané, a zaistiť účinnú ochranu základných práv používateľov.</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(29)</w:t>
            </w:r>
            <w:r w:rsidRPr="00515AA4">
              <w:tab/>
            </w:r>
            <w:r w:rsidRPr="00515AA4">
              <w:rPr>
                <w:b/>
                <w:i/>
              </w:rPr>
              <w:t>Poskytovatelia hostingových služieb a poskytovatelia verejne dostupných interpersonálnych komunikačných služieb majú jedinečné postavenie, pokiaľ ide o zisťovanie potenciálneho sexuálneho zneužívania detí online, ktoré sa týka ich služieb.</w:t>
            </w:r>
            <w:r w:rsidRPr="00515AA4">
              <w:t xml:space="preserve"> Informácie, ktoré môžu získať pri poskytovaní svojich služieb, sú často nevyhnutné na účinné vyšetrovanie a stíhanie trestných činov sexuálneho zneužívania detí. Preto by sa od nich malo vyžadovať, aby potenciálne sexuálne zneužívanie detí online v rámci svojich služieb oznamovali hneď, ako sa o ňom dozvedia, teda keď existujú opodstatnené dôvody domnievať sa, že určitá činnosť môže predstavovať sexuálne zneužívanie detí online. </w:t>
            </w:r>
            <w:r w:rsidRPr="00515AA4">
              <w:rPr>
                <w:b/>
                <w:i/>
              </w:rPr>
              <w:t>Ak existujú takéto opodstatnené dôvody, daným poskytovateľom by nemali brániť predkladať oznámenia pochybnosti o veku potenciálnej obete.</w:t>
            </w:r>
            <w:r w:rsidRPr="00515AA4">
              <w:t xml:space="preserve"> V záujme účinnosti by nemalo byť podstatné, akým spôsobom sa o tom dozvedia. </w:t>
            </w:r>
            <w:r w:rsidRPr="00515AA4">
              <w:rPr>
                <w:b/>
                <w:bCs/>
                <w:i/>
                <w:iCs/>
              </w:rPr>
              <w:t xml:space="preserve">Mohli by sa </w:t>
            </w:r>
            <w:r w:rsidRPr="00515AA4">
              <w:rPr>
                <w:b/>
                <w:bCs/>
                <w:i/>
                <w:iCs/>
              </w:rPr>
              <w:lastRenderedPageBreak/>
              <w:t>o tom dozvedieť napríklad na základe vykonávania príkazov na zistenie, informácií nahlásených používateľmi alebo organizáciami konajúcimi vo verejnom záujme proti sexuálnemu zneužívaniu detí alebo na základe činností vykonávaných z vlastnej iniciatívy poskytovateľov.</w:t>
            </w:r>
            <w:r w:rsidRPr="00515AA4">
              <w:t xml:space="preserve"> Daní poskytovatelia </w:t>
            </w:r>
            <w:r w:rsidRPr="00515AA4">
              <w:rPr>
                <w:b/>
                <w:bCs/>
                <w:i/>
                <w:iCs/>
              </w:rPr>
              <w:t>by</w:t>
            </w:r>
            <w:r w:rsidRPr="00515AA4">
              <w:t xml:space="preserve">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p>
        </w:tc>
        <w:tc>
          <w:tcPr>
            <w:tcW w:w="4876" w:type="dxa"/>
          </w:tcPr>
          <w:p w:rsidR="00884D74" w:rsidRPr="00515AA4" w:rsidRDefault="00884D74" w:rsidP="00BD1610">
            <w:pPr>
              <w:pStyle w:val="Normal6a"/>
            </w:pPr>
            <w:r w:rsidRPr="00515AA4">
              <w:rPr>
                <w:color w:val="000005"/>
              </w:rPr>
              <w:lastRenderedPageBreak/>
              <w:t>(29)</w:t>
            </w:r>
            <w:r w:rsidRPr="00515AA4">
              <w:rPr>
                <w:color w:val="000005"/>
              </w:rPr>
              <w:tab/>
              <w:t xml:space="preserve">Informácie, ktoré </w:t>
            </w:r>
            <w:r w:rsidRPr="00515AA4">
              <w:rPr>
                <w:b/>
                <w:bCs/>
                <w:i/>
                <w:iCs/>
                <w:color w:val="000005"/>
              </w:rPr>
              <w:t xml:space="preserve">poskytovatelia </w:t>
            </w:r>
            <w:r w:rsidRPr="00515AA4">
              <w:rPr>
                <w:color w:val="000005"/>
              </w:rPr>
              <w:t xml:space="preserve">môžu získať pri poskytovaní svojich služieb, sú často nevyhnutné na účinné vyšetrovanie a stíhanie trestných činov sexuálneho zneužívania detí. Preto by sa od nich malo vyžadovať, aby potenciálne sexuálne zneužívanie detí online v rámci svojich služieb oznamovali hneď, ako sa o ňom dozvedia, teda keď existujú opodstatnené dôvody domnievať sa, že určitá činnosť môže predstavovať sexuálne zneužívanie detí online. V záujme účinnosti by nemalo byť podstatné, akým spôsobom sa o tom dozvedia. </w:t>
            </w:r>
            <w:r w:rsidRPr="00515AA4">
              <w:rPr>
                <w:b/>
                <w:bCs/>
                <w:i/>
                <w:iCs/>
                <w:color w:val="000005"/>
              </w:rPr>
              <w:t>Žiadne ustanovenie tohto nariadenia by sa však nemalo vykladať tak, že poskytuje právny základ pre spracúvanie osobných údajov výlučne na účely dobrovoľného zisťovania sexuálneho zneužívania detíonline, ak nebol vydaný príkaz na zistenie.</w:t>
            </w:r>
            <w:r w:rsidRPr="00515AA4">
              <w:rPr>
                <w:color w:val="000005"/>
              </w:rPr>
              <w:t xml:space="preserve"> Daní poskytovatelia </w:t>
            </w:r>
            <w:r w:rsidRPr="00515AA4">
              <w:rPr>
                <w:b/>
                <w:bCs/>
                <w:i/>
                <w:iCs/>
                <w:color w:val="000005"/>
              </w:rPr>
              <w:t>by</w:t>
            </w:r>
            <w:r w:rsidRPr="00515AA4">
              <w:rPr>
                <w:color w:val="000005"/>
              </w:rPr>
              <w:t xml:space="preserve"> mali oznamovať minimum informácií, ako sa uvádza v tomto nariadení, ktoré sú nevyhnutné na to, aby príslušné orgány presadzovania práva mohli v relevantných </w:t>
            </w:r>
            <w:r w:rsidRPr="00515AA4">
              <w:rPr>
                <w:color w:val="000005"/>
              </w:rPr>
              <w:lastRenderedPageBreak/>
              <w:t>prípadoch posúdiť, či majú začať vyšetrovanie, a pred podaním oznámení by mali zabezpečiť, aby boli čo možno najúplnejšie.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Prvá vypustená veta je preukázateľne nepravdivá.</w:t>
      </w:r>
    </w:p>
    <w:p w:rsidR="00884D74" w:rsidRPr="00515AA4" w:rsidRDefault="00884D74" w:rsidP="00884D74">
      <w:pPr>
        <w:pStyle w:val="AmJustText"/>
      </w:pPr>
      <w:r w:rsidRPr="00515AA4">
        <w:t>Druhá vypustená veta vytvára zbytočný zmätok v tom, čo znamená pojem „opodstatnené dôvody“.</w:t>
      </w:r>
    </w:p>
    <w:p w:rsidR="00884D74" w:rsidRPr="00515AA4" w:rsidRDefault="00884D74" w:rsidP="00884D74">
      <w:pPr>
        <w:pStyle w:val="AmJustText"/>
      </w:pPr>
      <w:r w:rsidRPr="00515AA4">
        <w:t>Tretia vypustená veta zbytočne vysvetľuje slovo „nepodstatný“, ktorého význam je úplne jasný.</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(29)</w:t>
            </w:r>
            <w:r w:rsidRPr="00515AA4">
              <w:tab/>
              <w:t xml:space="preserve">Poskytovatelia hostingových služieb a poskytovatelia verejne dostupných interpersonálnych komunikačných služieb majú jedinečné postavenie, pokiaľ ide o zisťovanie potenciálneho sexuálneho zneužívania detí online, ktoré sa týka ich služieb. Informácie, ktoré môžu získať pri poskytovaní svojich služieb, sú často nevyhnutné na účinné vyšetrovanie </w:t>
            </w:r>
            <w:r w:rsidRPr="00515AA4">
              <w:lastRenderedPageBreak/>
              <w:t xml:space="preserve">a stíhanie trestných činov sexuálneho zneužívania detí. Preto by sa od nich malo vyžadovať, aby potenciálne sexuálne zneužívanie detí online v rámci svojich služieb oznamovali hneď, ako sa o ňom dozvedia, teda keď existujú opodstatnené dôvody domnievať sa, že určitá činnosť môže predstavovať sexuálne zneužívanie detí online. Ak existujú takéto opodstatnené dôvody, daným poskytovateľom by nemali brániť predkladať oznámenia pochybnosti o veku potenciálnej obete. V záujme účinnosti by nemalo byť podstatné, akým spôsobom sa o tom dozvedia. </w:t>
            </w:r>
            <w:r w:rsidRPr="00515AA4">
              <w:rPr>
                <w:b/>
                <w:bCs/>
                <w:i/>
                <w:iCs/>
              </w:rPr>
              <w:t>Mohli by sa o tom dozvedieť napríklad na základe vykonávania príkazov na zistenie,</w:t>
            </w:r>
            <w:r w:rsidRPr="00515AA4">
              <w:t xml:space="preserve"> informácií nahlásených používateľmi alebo organizáciami konajúcimi vo verejnom záujme proti sexuálnemu zneužívaniu detí </w:t>
            </w:r>
            <w:r w:rsidRPr="00515AA4">
              <w:rPr>
                <w:b/>
                <w:bCs/>
                <w:i/>
                <w:iCs/>
              </w:rPr>
              <w:t>alebo na základe činností vykonávaných z vlastnej iniciatívy poskytovateľov</w:t>
            </w:r>
            <w:r w:rsidRPr="00515AA4">
              <w:t xml:space="preserve">. Daní poskytovatelia </w:t>
            </w:r>
            <w:r w:rsidRPr="00515AA4">
              <w:rPr>
                <w:b/>
                <w:bCs/>
                <w:i/>
                <w:iCs/>
              </w:rPr>
              <w:t>by</w:t>
            </w:r>
            <w:r w:rsidRPr="00515AA4">
              <w:t xml:space="preserve">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p>
        </w:tc>
        <w:tc>
          <w:tcPr>
            <w:tcW w:w="4876" w:type="dxa"/>
          </w:tcPr>
          <w:p w:rsidR="00884D74" w:rsidRPr="00515AA4" w:rsidRDefault="00884D74" w:rsidP="00BD1610">
            <w:pPr>
              <w:pStyle w:val="Normal6a"/>
            </w:pPr>
            <w:r w:rsidRPr="00515AA4">
              <w:rPr>
                <w:color w:val="000005"/>
              </w:rPr>
              <w:lastRenderedPageBreak/>
              <w:t>(29)</w:t>
            </w:r>
            <w:r w:rsidRPr="00515AA4">
              <w:rPr>
                <w:color w:val="000005"/>
              </w:rPr>
              <w:tab/>
              <w:t xml:space="preserve">Poskytovatelia hostingových služieb a poskytovatelia verejne dostupných interpersonálnych komunikačných služieb majú jedinečné postavenie, pokiaľ ide o zisťovanie potenciálneho sexuálneho zneužívania detí online, ktoré sa týka ich služieb. Informácie, ktoré môžu získať pri poskytovaní svojich služieb, sú často nevyhnutné na účinné vyšetrovanie </w:t>
            </w:r>
            <w:r w:rsidRPr="00515AA4">
              <w:rPr>
                <w:color w:val="000005"/>
              </w:rPr>
              <w:lastRenderedPageBreak/>
              <w:t xml:space="preserve">a stíhanie trestných činov sexuálneho zneužívania detí. Preto by sa od nich malo vyžadovať, aby potenciálne sexuálne zneužívanie detí online v rámci svojich služieb oznamovali hneď, ako sa o ňom dozvedia, teda keď existujú opodstatnené dôvody domnievať sa, že určitá činnosť môže predstavovať sexuálne zneužívanie detí online. Ak existujú takéto opodstatnené dôvody, daným poskytovateľom by nemali brániť predkladať oznámenia pochybnosti o veku potenciálnej obete. V záujme účinnosti by nemalo byť podstatné, akým spôsobom sa o tom dozvedia. </w:t>
            </w:r>
            <w:r w:rsidRPr="00515AA4">
              <w:rPr>
                <w:b/>
                <w:i/>
                <w:color w:val="000005"/>
              </w:rPr>
              <w:t xml:space="preserve">Poskytovatelia môžu získať takéto skutočné poznatky </w:t>
            </w:r>
            <w:r w:rsidRPr="00515AA4">
              <w:rPr>
                <w:b/>
                <w:bCs/>
                <w:i/>
                <w:iCs/>
                <w:color w:val="000005"/>
              </w:rPr>
              <w:t>alebo informácie okrem iného prostredníctvom</w:t>
            </w:r>
            <w:r w:rsidRPr="00515AA4">
              <w:rPr>
                <w:color w:val="000005"/>
              </w:rPr>
              <w:t xml:space="preserve"> </w:t>
            </w:r>
            <w:r w:rsidRPr="00515AA4">
              <w:rPr>
                <w:b/>
                <w:i/>
                <w:color w:val="000005"/>
              </w:rPr>
              <w:t>vyšetrovania z vlastnej iniciatívy, ako aj prostredníctvom</w:t>
            </w:r>
            <w:r w:rsidRPr="00515AA4">
              <w:rPr>
                <w:color w:val="000005"/>
              </w:rPr>
              <w:t xml:space="preserve"> informácií nahlásených </w:t>
            </w:r>
            <w:r w:rsidRPr="00515AA4">
              <w:rPr>
                <w:b/>
                <w:i/>
                <w:color w:val="000005"/>
              </w:rPr>
              <w:t>alebo oznámených</w:t>
            </w:r>
            <w:r w:rsidRPr="00515AA4">
              <w:rPr>
                <w:color w:val="000005"/>
              </w:rPr>
              <w:t xml:space="preserve"> používateľmi, </w:t>
            </w:r>
            <w:r w:rsidRPr="00515AA4">
              <w:rPr>
                <w:b/>
                <w:bCs/>
                <w:i/>
                <w:iCs/>
                <w:color w:val="000005"/>
              </w:rPr>
              <w:t>samonahlásených obeťami alebo organizáciami</w:t>
            </w:r>
            <w:r w:rsidRPr="00515AA4">
              <w:rPr>
                <w:b/>
                <w:i/>
                <w:color w:val="000005"/>
              </w:rPr>
              <w:t>, ako sú napríklad horúce linky,</w:t>
            </w:r>
            <w:r w:rsidRPr="00515AA4">
              <w:rPr>
                <w:color w:val="000005"/>
              </w:rPr>
              <w:t xml:space="preserve"> konajúcimi vo verejnom záujme proti sexuálnemu zneužívaniu detí. Daní poskytovatelia by mali oznamovať minimum informácií, ako sa uvádza v tomto nariadení, ktoré sú nevyhnutné na to, aby príslušné orgány presadzovania práva mohli v relevantných prípadoch posúdiť, či majú začať vyšetrovanie, a pred podaním oznámení by mali zabezpečiť, aby boli čo možno najúplnejšie</w:t>
            </w:r>
            <w:r w:rsidRPr="00515AA4">
              <w:rPr>
                <w:b/>
                <w:bCs/>
                <w:i/>
                <w:iCs/>
                <w:color w:val="000005"/>
              </w:rPr>
              <w:t>, aby sa tak príslušné orgány presadzovania práva mohli zamerať na hlásenia, ktoré s najväčšou pravdepodobnosťou povedú k navráteniu dieťaťa, k zatknutiu páchateľa alebo k obom uvedeným situáciám</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29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(29a)</w:t>
            </w:r>
            <w:r w:rsidRPr="00515AA4">
              <w:rPr>
                <w:color w:val="000005"/>
              </w:rPr>
              <w:tab/>
            </w:r>
            <w:r w:rsidRPr="00515AA4">
              <w:rPr>
                <w:b/>
                <w:i/>
                <w:color w:val="000005"/>
              </w:rPr>
              <w:t>Je tiež veľmi dôležité, aby poskytovatelia hostingových služieb a poskytovatelia verejne interpersonálnych komunikačných služieb spolupracovali s orgánmi presadzovania práva v súvislosti so zisťovaním potenciálneho zneužívania detí online a držbou kľúčových elektronických dôkazov potrebných na riadne stíhanie prípadov sexuálneho zneužívania detí. Preto je v záujme zaistenia účinného používania zabezpečeného materiálu obsahujúceho sexuálne zneužívanie detí potrebné právne zaistiť, aby poskytovatelia zabezpečili nielen samotné mediálne súbory a obsah okamžitých správ, ale aj ich metaúdaje. Metaúdaje sú informácie o dokumentoch/súboroch týkajúce sa ich obsahu, technických a fyzických parametrov. Obsahujú aj informácie ako čas a miesto ich vytvorenia, informácie o zariadeniach použitých pri ich vytváraní a o úpravách vykonaných v súboroch. Je primerané očakávať, že poskytovatelia služieb v prípade zverejnenia obsahu obsahujúceho sexuálne zneužívanie detí tento obsah zabezpečia a následne na žiadosť orgánov činných v trestnom konaní odovzdajú všetky uvedené údaje, ktoré predstavujú elektronické dôkazy v danom prípade. Malo by sa zdôrazniť, že metaúdaje môžu predstavovať dôležitý dôkaz, ktorý bude dôležitý pre orgány presadzovania práva v priebehu vyšetrovania, a ich efemérny a ľahko modifikovateľný charakter si vyžaduje ich okamžité zabezpečenie, pretože môžu prispieť k identifikácii nielen páchateľa a ďalších osôb spojených s nahraným obsahom, ale aj obetí.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lastRenderedPageBreak/>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(30)</w:t>
            </w:r>
            <w:r w:rsidRPr="00515AA4">
              <w:tab/>
              <w:t xml:space="preserve">S cieľom zabezpečiť čo najrýchlejšie odstránenie materiálu obsahujúceho sexuálne zneužívanie detí online po jeho zistení </w:t>
            </w:r>
            <w:r w:rsidRPr="00515AA4">
              <w:rPr>
                <w:b/>
                <w:bCs/>
                <w:i/>
                <w:iCs/>
              </w:rPr>
              <w:t>by</w:t>
            </w:r>
            <w:r w:rsidRPr="00515AA4">
              <w:t xml:space="preserve"> koordinačné orgány v krajine usadenia mali mať právomoc požiadať príslušné súdne orgány alebo nezávislé správne orgány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w:t>
            </w:r>
          </w:p>
        </w:tc>
        <w:tc>
          <w:tcPr>
            <w:tcW w:w="4876" w:type="dxa"/>
          </w:tcPr>
          <w:p w:rsidR="00884D74" w:rsidRPr="00515AA4" w:rsidRDefault="00884D74" w:rsidP="00BD1610">
            <w:pPr>
              <w:pStyle w:val="Normal6a"/>
            </w:pPr>
            <w:r w:rsidRPr="00515AA4">
              <w:rPr>
                <w:color w:val="000005"/>
              </w:rPr>
              <w:t>(30)</w:t>
            </w:r>
            <w:r w:rsidRPr="00515AA4">
              <w:rPr>
                <w:color w:val="000005"/>
              </w:rPr>
              <w:tab/>
              <w:t xml:space="preserve">S cieľom zabezpečiť čo najrýchlejšie odstránenie materiálu obsahujúceho sexuálne zneužívanie detí online po jeho zistení </w:t>
            </w:r>
            <w:r w:rsidRPr="00515AA4">
              <w:rPr>
                <w:b/>
                <w:bCs/>
                <w:i/>
                <w:iCs/>
                <w:color w:val="000005"/>
              </w:rPr>
              <w:t>by sa pri odstránení alebo znemožnení prístupu mali rešpektovať základné práva používateľov služby vrátane práva na slobodu prejavu a práva na informácie</w:t>
            </w:r>
            <w:r w:rsidRPr="00515AA4">
              <w:rPr>
                <w:color w:val="000005"/>
              </w:rPr>
              <w:t xml:space="preserve">. Koordinačné orgány v krajine usadenia </w:t>
            </w:r>
            <w:r w:rsidRPr="00515AA4">
              <w:rPr>
                <w:b/>
                <w:bCs/>
                <w:i/>
                <w:iCs/>
                <w:color w:val="000005"/>
              </w:rPr>
              <w:t xml:space="preserve">by </w:t>
            </w:r>
            <w:r w:rsidRPr="00515AA4">
              <w:rPr>
                <w:color w:val="000005"/>
              </w:rPr>
              <w:t>mali mať právomoc požiadať príslušné súdne orgány alebo nezávislé správne orgány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(30)</w:t>
            </w:r>
            <w:r w:rsidRPr="00515AA4">
              <w:tab/>
              <w:t xml:space="preserve">S cieľom zabezpečiť čo najrýchlejšie odstránenie materiálu obsahujúceho sexuálne zneužívanie detí online po jeho zistení by koordinačné orgány v krajine usadenia mali mať </w:t>
            </w:r>
            <w:r w:rsidRPr="00515AA4">
              <w:lastRenderedPageBreak/>
              <w:t xml:space="preserve">právomoc požiadať príslušné súdne orgány </w:t>
            </w:r>
            <w:r w:rsidRPr="00515AA4">
              <w:rPr>
                <w:b/>
                <w:bCs/>
                <w:i/>
                <w:iCs/>
              </w:rPr>
              <w:t>alebo nezávislé správne orgány</w:t>
            </w:r>
            <w:r w:rsidRPr="00515AA4">
              <w:t xml:space="preserve">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w:t>
            </w:r>
          </w:p>
        </w:tc>
        <w:tc>
          <w:tcPr>
            <w:tcW w:w="4876" w:type="dxa"/>
          </w:tcPr>
          <w:p w:rsidR="00884D74" w:rsidRPr="00515AA4" w:rsidRDefault="00884D74" w:rsidP="00BD1610">
            <w:pPr>
              <w:pStyle w:val="Normal6a"/>
            </w:pPr>
            <w:r w:rsidRPr="00515AA4">
              <w:rPr>
                <w:color w:val="000005"/>
              </w:rPr>
              <w:lastRenderedPageBreak/>
              <w:t>(30)</w:t>
            </w:r>
            <w:r w:rsidRPr="00515AA4">
              <w:rPr>
                <w:color w:val="000005"/>
              </w:rPr>
              <w:tab/>
              <w:t xml:space="preserve">S cieľom zabezpečiť čo najrýchlejšie odstránenie materiálu obsahujúceho sexuálne zneužívanie detí online po jeho zistení by koordinačné orgány v krajine usadenia mali mať </w:t>
            </w:r>
            <w:r w:rsidRPr="00515AA4">
              <w:rPr>
                <w:color w:val="000005"/>
              </w:rPr>
              <w:lastRenderedPageBreak/>
              <w:t xml:space="preserve">právomoc požiadať príslušné súdne orgány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 </w:t>
            </w:r>
            <w:r w:rsidRPr="00515AA4">
              <w:rPr>
                <w:b/>
                <w:i/>
                <w:color w:val="000005"/>
              </w:rPr>
              <w:t>Používatelia by mali byť v každom prípade informovaní vždy, keď centrum EÚ predloží príslušnému vnútroštátnemu orgánu správu, ktorá sa ich týka, aby mohli uplatniť svoje právo na nápravu.</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(30)</w:t>
            </w:r>
            <w:r w:rsidRPr="00515AA4">
              <w:tab/>
              <w:t xml:space="preserve">S cieľom zabezpečiť čo najrýchlejšie odstránenie materiálu obsahujúceho sexuálne zneužívanie detí online po jeho zistení </w:t>
            </w:r>
            <w:r w:rsidRPr="00515AA4">
              <w:rPr>
                <w:b/>
                <w:bCs/>
                <w:i/>
                <w:iCs/>
              </w:rPr>
              <w:t>by</w:t>
            </w:r>
            <w:r w:rsidRPr="00515AA4">
              <w:t xml:space="preserve"> koordinačné orgány v krajine usadenia mali mať právomoc požiadať príslušné súdne orgány alebo nezávislé správne orgány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uplatniť právo na nápravu, pričom sa uplatňujú výnimky </w:t>
            </w:r>
            <w:r w:rsidRPr="00515AA4">
              <w:lastRenderedPageBreak/>
              <w:t>potrebné na zabránenie zásahom do činností na predchádzanie trestným činom sexuálneho zneužívania detí, ich zisťovanie, vyšetrovanie a stíhanie.</w:t>
            </w:r>
          </w:p>
        </w:tc>
        <w:tc>
          <w:tcPr>
            <w:tcW w:w="4876" w:type="dxa"/>
          </w:tcPr>
          <w:p w:rsidR="00884D74" w:rsidRPr="00515AA4" w:rsidRDefault="00884D74" w:rsidP="00BD1610">
            <w:pPr>
              <w:pStyle w:val="Normal6a"/>
            </w:pPr>
            <w:r w:rsidRPr="00515AA4">
              <w:rPr>
                <w:color w:val="000005"/>
              </w:rPr>
              <w:lastRenderedPageBreak/>
              <w:t>(30)</w:t>
            </w:r>
            <w:r w:rsidRPr="00515AA4">
              <w:rPr>
                <w:color w:val="000005"/>
              </w:rPr>
              <w:tab/>
              <w:t xml:space="preserve">S cieľom zabezpečiť čo najrýchlejšie odstránenie materiálu obsahujúceho sexuálne zneužívanie detí online po jeho zistení </w:t>
            </w:r>
            <w:r w:rsidRPr="00515AA4">
              <w:rPr>
                <w:b/>
                <w:bCs/>
                <w:i/>
                <w:iCs/>
                <w:color w:val="000005"/>
              </w:rPr>
              <w:t>a s cieľom zastaviť alebo obmedziť jeho šírenie</w:t>
            </w:r>
            <w:r w:rsidRPr="00515AA4">
              <w:rPr>
                <w:color w:val="000005"/>
              </w:rPr>
              <w:t xml:space="preserve"> by koordinačné orgány v krajine usadenia mali mať právomoc požiadať príslušné súdne orgány alebo nezávislé správne orgány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w:t>
            </w:r>
            <w:r w:rsidRPr="00515AA4">
              <w:rPr>
                <w:color w:val="000005"/>
              </w:rPr>
              <w:lastRenderedPageBreak/>
              <w:t>uplatniť právo na nápravu, pričom sa uplatňujú výnimky potrebné na zabránenie zásahom do činností na predchádzanie trestným činom sexuálneho zneužívania detí, ich zisťovanie, vyšetrovanie a stíhanie.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(30)</w:t>
            </w:r>
            <w:r w:rsidRPr="00515AA4">
              <w:tab/>
              <w:t xml:space="preserve">S cieľom zabezpečiť čo najrýchlejšie odstránenie materiálu obsahujúceho sexuálne zneužívanie detí online </w:t>
            </w:r>
            <w:r w:rsidRPr="00515AA4">
              <w:rPr>
                <w:b/>
                <w:bCs/>
                <w:i/>
                <w:iCs/>
              </w:rPr>
              <w:t>po jeho zistení</w:t>
            </w:r>
            <w:r w:rsidRPr="00515AA4">
              <w:t xml:space="preserve"> by koordinačné orgány v krajine usadenia mali mať právomoc požiadať príslušné súdne orgány alebo nezávislé správne orgány o vydanie príkazu na odstránenie adresovaného poskytovateľom hostingových služieb. Keďže odstránenie </w:t>
            </w:r>
            <w:r w:rsidRPr="00515AA4">
              <w:rPr>
                <w:b/>
                <w:bCs/>
                <w:i/>
                <w:iCs/>
              </w:rPr>
              <w:t>alebo znemožnenie prístupu</w:t>
            </w:r>
            <w:r w:rsidRPr="00515AA4">
              <w:t xml:space="preserve">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w:t>
            </w:r>
          </w:p>
        </w:tc>
        <w:tc>
          <w:tcPr>
            <w:tcW w:w="4876" w:type="dxa"/>
          </w:tcPr>
          <w:p w:rsidR="00884D74" w:rsidRPr="00515AA4" w:rsidRDefault="00884D74" w:rsidP="00BD1610">
            <w:pPr>
              <w:pStyle w:val="Normal6a"/>
            </w:pPr>
            <w:r w:rsidRPr="00515AA4">
              <w:rPr>
                <w:color w:val="000005"/>
              </w:rPr>
              <w:t>(30)</w:t>
            </w:r>
            <w:r w:rsidRPr="00515AA4">
              <w:rPr>
                <w:color w:val="000005"/>
              </w:rPr>
              <w:tab/>
              <w:t>S cieľom zabezpečiť čo najrýchlejšie odstránenie materiálu obsahujúceho sexuálne zneužívanie detí online by koordinačné orgány v krajine usadenia mali mať právomoc požiadať príslušné súdne orgány alebo nezávislé správne orgány o vydanie príkazu na odstránenie adresovaného poskytovateľom hostingových služieb. Keďže odstránenie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Maite Pagazaurtundúa, Moritz Körner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(30)</w:t>
            </w:r>
            <w:r w:rsidRPr="00515AA4">
              <w:tab/>
              <w:t xml:space="preserve">S cieľom zabezpečiť čo najrýchlejšie odstránenie materiálu obsahujúceho sexuálne zneužívanie detí online po jeho zistení by koordinačné orgány v krajine usadenia mali mať právomoc požiadať príslušné súdne orgány </w:t>
            </w:r>
            <w:r w:rsidRPr="00515AA4">
              <w:rPr>
                <w:b/>
                <w:bCs/>
                <w:i/>
                <w:iCs/>
              </w:rPr>
              <w:t>alebo nezávislé správne orgány</w:t>
            </w:r>
            <w:r w:rsidRPr="00515AA4">
              <w:t xml:space="preserve">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w:t>
            </w:r>
          </w:p>
        </w:tc>
        <w:tc>
          <w:tcPr>
            <w:tcW w:w="4876" w:type="dxa"/>
          </w:tcPr>
          <w:p w:rsidR="00884D74" w:rsidRPr="00515AA4" w:rsidRDefault="00884D74" w:rsidP="00BD1610">
            <w:pPr>
              <w:pStyle w:val="Normal6a"/>
            </w:pPr>
            <w:r w:rsidRPr="00515AA4">
              <w:rPr>
                <w:color w:val="000005"/>
              </w:rPr>
              <w:t>(30)</w:t>
            </w:r>
            <w:r w:rsidRPr="00515AA4">
              <w:rPr>
                <w:color w:val="000005"/>
              </w:rPr>
              <w:tab/>
              <w:t>S cieľom zabezpečiť čo najrýchlejšie odstránenie materiálu obsahujúceho sexuálne zneužívanie detí online po jeho zistení by koordinačné orgány v krajine usadenia mali mať právomoc požiadať príslušné súdne orgány o vydanie príkazu na odstránenie adresovaného poskytovateľom hostingových služieb. Keďže odstránenie alebo znemožnenie prístupu môže mať vplyv na právo používateľov, ktorí poskytli dotknutý materiál, poskytovatelia by mali takýchto používateľov informovať o dôvodoch odstránenia, aby si mohli uplatniť právo na nápravu, pričom sa uplatňujú výnimky potrebné na zabránenie zásahom do činností na predchádzanie trestným činom sexuálneho zneužívania detí, ich zisťovanie, vyšetrovanie a stíhanie.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(32)</w:t>
            </w:r>
            <w:r w:rsidRPr="00515AA4">
              <w:tab/>
            </w:r>
            <w:r w:rsidRPr="00515AA4">
              <w:rPr>
                <w:b/>
                <w:i/>
              </w:rPr>
              <w:t xml:space="preserve">Povinnosti vyplývajúce z tohto nariadenia sa nevzťahujú na poskytovateľov hostingových služieb, ktorí neponúkajú svoje služby v Únii. Takéto služby sa však napriek tomu môžu využívať na šírenie materiálu obsahujúceho sexuálne zneužívanie detí medzi používateľmi v Únii alebo na jeho šírenie takýmito používateľmi, čo spôsobuje ujmu deťom a spoločnosti ako celku, a to aj v prípade, že činnosti poskytovateľov nie sú cielené na členské štáty a celkový počet používateľov týchto </w:t>
            </w:r>
            <w:r w:rsidRPr="00515AA4">
              <w:rPr>
                <w:b/>
                <w:i/>
              </w:rPr>
              <w:lastRenderedPageBreak/>
              <w:t>služieb v Únii je obmedzený. Z právnych a praktických dôvodov nemusí byť primerane možné, aby daní poskytovatelia odstránili materiál alebo znemožnili prístup k nemu, a to ani prostredníctvom spolupráce s príslušnými orgánmi tretej krajiny, v ktorej majú sídlo. V súlade s existujúcimi postupmi vo viacerých členských štátoch by preto malo byť možné požadovať od poskytovateľov služieb prístupu k internetu, aby prijali primerané opatrenia na zablokovanie prístupu používateľov v Únii k materiálu.</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419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(32)</w:t>
            </w:r>
            <w:r w:rsidRPr="00515AA4">
              <w:tab/>
              <w:t xml:space="preserve">Povinnosti vyplývajúce z tohto nariadenia sa nevzťahujú na poskytovateľov hostingových služieb, ktorí neponúkajú svoje služby v Únii. Takéto služby sa však napriek tomu môžu využívať na šírenie materiálu obsahujúceho sexuálne zneužívanie detí medzi používateľmi v Únii alebo na jeho šírenie takýmito používateľmi, čo spôsobuje ujmu deťom a spoločnosti ako celku, a to aj v prípade, že činnosti poskytovateľov nie sú cielené na členské štáty a celkový počet používateľov týchto služieb v Únii je obmedzený. </w:t>
            </w:r>
            <w:r w:rsidRPr="00515AA4">
              <w:rPr>
                <w:b/>
                <w:bCs/>
                <w:i/>
                <w:iCs/>
              </w:rPr>
              <w:t>Z právnych a praktických dôvodov nemusí byť primerane</w:t>
            </w:r>
            <w:r w:rsidRPr="00515AA4">
              <w:t xml:space="preserve"> možné, aby daní poskytovatelia odstránili materiál alebo znemožnili prístup k nemu</w:t>
            </w:r>
            <w:r w:rsidRPr="00515AA4">
              <w:rPr>
                <w:b/>
                <w:bCs/>
                <w:i/>
                <w:iCs/>
              </w:rPr>
              <w:t>, a to ani prostredníctvom spolupráce s príslušnými orgánmi tretej krajiny, v ktorej majú sídlo</w:t>
            </w:r>
            <w:r w:rsidRPr="00515AA4">
              <w:t>.</w:t>
            </w:r>
            <w:r w:rsidRPr="00515AA4">
              <w:rPr>
                <w:b/>
                <w:i/>
              </w:rPr>
              <w:t xml:space="preserve"> </w:t>
            </w:r>
            <w:r w:rsidRPr="00515AA4">
              <w:rPr>
                <w:b/>
                <w:bCs/>
                <w:i/>
                <w:iCs/>
              </w:rPr>
              <w:t xml:space="preserve">V súlade s existujúcimi postupmi vo viacerých členských štátoch by preto malo byť možné požadovať od poskytovateľov </w:t>
            </w:r>
            <w:r w:rsidRPr="00515AA4">
              <w:rPr>
                <w:b/>
                <w:bCs/>
                <w:i/>
                <w:iCs/>
              </w:rPr>
              <w:lastRenderedPageBreak/>
              <w:t>služieb prístupu k internetu, aby prijali primerané opatrenia na zablokovanie prístupu používateľov v Únii k materiálu.</w:t>
            </w:r>
          </w:p>
        </w:tc>
        <w:tc>
          <w:tcPr>
            <w:tcW w:w="4876" w:type="dxa"/>
          </w:tcPr>
          <w:p w:rsidR="00884D74" w:rsidRPr="00515AA4" w:rsidRDefault="00884D74" w:rsidP="00BD1610">
            <w:pPr>
              <w:pStyle w:val="Normal6a"/>
            </w:pPr>
            <w:r w:rsidRPr="00515AA4">
              <w:rPr>
                <w:color w:val="000005"/>
              </w:rPr>
              <w:lastRenderedPageBreak/>
              <w:t>(32)</w:t>
            </w:r>
            <w:r w:rsidRPr="00515AA4">
              <w:rPr>
                <w:color w:val="000005"/>
              </w:rPr>
              <w:tab/>
              <w:t xml:space="preserve">Povinnosti vyplývajúce z tohto nariadenia sa nevzťahujú na poskytovateľov hostingových služieb, ktorí neponúkajú svoje služby v Únii. Takéto služby sa však napriek tomu môžu využívať na šírenie materiálu obsahujúceho sexuálne zneužívanie detí medzi používateľmi v Únii alebo na jeho šírenie takýmito používateľmi, čo spôsobuje ujmu deťom a spoločnosti ako celku, a to aj v prípade, že činnosti poskytovateľov nie sú cielené na členské štáty a celkový počet používateľov týchto služieb v Únii je obmedzený. </w:t>
            </w:r>
            <w:r w:rsidRPr="00515AA4">
              <w:rPr>
                <w:b/>
                <w:bCs/>
                <w:i/>
                <w:iCs/>
                <w:color w:val="000005"/>
              </w:rPr>
              <w:t>Keďže každá krajina sveta ratifikovala buď Dohovor OSN o právach dieťaťa alebo jeho opčný protokol o detskej pornografii, vždy by malo byť</w:t>
            </w:r>
            <w:r w:rsidRPr="00515AA4">
              <w:rPr>
                <w:color w:val="000005"/>
              </w:rPr>
              <w:t xml:space="preserve"> možné, aby daní poskytovatelia odstránili materiál alebo znemožnili prístup k nemu. </w:t>
            </w:r>
            <w:r w:rsidRPr="00515AA4">
              <w:rPr>
                <w:b/>
                <w:bCs/>
                <w:i/>
                <w:iCs/>
                <w:color w:val="000005"/>
              </w:rPr>
              <w:t xml:space="preserve">Ak vzniknú problémy v súvislosti s konkrétnymi jurisdikciami, Komisia a členské štáty by mali vyvinúť všetok </w:t>
            </w:r>
            <w:r w:rsidRPr="00515AA4">
              <w:rPr>
                <w:b/>
                <w:bCs/>
                <w:i/>
                <w:iCs/>
                <w:color w:val="000005"/>
              </w:rPr>
              <w:lastRenderedPageBreak/>
              <w:t>možný diplomatický tlak na nápravu situácie.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(33)</w:t>
            </w:r>
            <w:r w:rsidRPr="00515AA4">
              <w:tab/>
            </w:r>
            <w:r w:rsidRPr="00515AA4">
              <w:rPr>
                <w:b/>
                <w:i/>
              </w:rPr>
              <w:t>V záujme konzistentnosti, efektívnosti a účinnosti a s cieľom minimalizovať riziko obchádzania by takéto príkazy na zablokovanie mali vychádzať zo zoznamu jednotných vyhľadávačov zdrojov, kde sú uvedené konkrétne položky overeného sexuálneho zneužívania detí, ktorý zostavuje a ústredne poskytuje centrum EÚ na základe dôsledne overených podaní príslušnými orgánmi členských štátov. S cieľom zabrániť prijatiu neodôvodnených alebo neprimeraných opatrení, najmä tých, ktoré by nenáležite ovplyvnili dotknuté základné práva, konkrétne aj práva detí, slobodu prejavu a právo na informácie používateľov a slobodu poskytovateľov podnikať, by sa mali stanoviť primerané obmedzenia a záruky. Predovšetkým by sa malo zabezpečiť, aby záťaž kladená na poskytovateľov služieb prístupu k internetu nebola neprimeraná, aby sa potreba a proporcionalita príkazov na zablokovanie dôsledne posúdila aj po ich vydaní a aby poskytovatelia aj dotknutí používatelia mali účinné súdne i mimosúdne prostriedky nápravy.</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421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(33)</w:t>
            </w:r>
            <w:r w:rsidRPr="00515AA4">
              <w:tab/>
            </w:r>
            <w:r w:rsidRPr="00515AA4">
              <w:rPr>
                <w:b/>
                <w:i/>
              </w:rPr>
              <w:t>V záujme konzistentnosti, efektívnosti a účinnosti a s cieľom minimalizovať riziko obchádzania by takéto príkazy na zablokovanie mali vychádzať zo zoznamu jednotných vyhľadávačov zdrojov, kde sú uvedené konkrétne položky overeného sexuálneho zneužívania detí, ktorý zostavuje a ústredne poskytuje centrum EÚ na základe dôsledne overených podaní príslušnými orgánmi členských štátov. S cieľom zabrániť prijatiu neodôvodnených alebo neprimeraných opatrení, najmä tých, ktoré by nenáležite ovplyvnili dotknuté základné práva, konkrétne aj práva detí, slobodu prejavu a právo na informácie používateľov a slobodu poskytovateľov podnikať, by sa mali stanoviť primerané obmedzenia a záruky. Predovšetkým by sa malo zabezpečiť, aby záťaž kladená na poskytovateľov služieb prístupu k internetu nebola neprimeraná, aby sa potreba a proporcionalita príkazov na zablokovanie dôsledne posúdila aj po ich vydaní a aby poskytovatelia aj dotknutí používatelia mali účinné súdne i mimosúdne prostriedky nápravy.</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lastRenderedPageBreak/>
              <w:t>(35)</w:t>
            </w:r>
            <w:r w:rsidRPr="00515AA4">
              <w:tab/>
              <w:t>Šírenie materiálu obsahujúceho sexuálne zneužívanie detí je trestným činom, ktorý ovplyvňuje práva zobrazených obetí. Obete by preto mali mať právo na požiadanie získať od centra EÚ, avšak prostredníctvom koordinačných orgánov, relevantné informácie, ak poskytovatelia hostingových služieb alebo poskytovatelia verejne dostupných interpersonálnych komunikačných služieb v súlade s týmto nariadením oznámia známy materiál obsahujúci sexuálne zneužívanie detí, ktorý sa ich týka.</w:t>
            </w:r>
          </w:p>
        </w:tc>
        <w:tc>
          <w:tcPr>
            <w:tcW w:w="4876" w:type="dxa"/>
          </w:tcPr>
          <w:p w:rsidR="00884D74" w:rsidRPr="00515AA4" w:rsidRDefault="00884D74" w:rsidP="00BD1610">
            <w:pPr>
              <w:pStyle w:val="Normal6a"/>
            </w:pPr>
            <w:r w:rsidRPr="00515AA4">
              <w:rPr>
                <w:color w:val="000005"/>
              </w:rPr>
              <w:t>(35)</w:t>
            </w:r>
            <w:r w:rsidRPr="00515AA4">
              <w:rPr>
                <w:color w:val="000005"/>
              </w:rPr>
              <w:tab/>
            </w:r>
            <w:r w:rsidRPr="00515AA4">
              <w:rPr>
                <w:b/>
                <w:bCs/>
                <w:i/>
                <w:iCs/>
                <w:color w:val="000005"/>
              </w:rPr>
              <w:t>Akékoľvek</w:t>
            </w:r>
            <w:r w:rsidRPr="00515AA4">
              <w:rPr>
                <w:color w:val="000005"/>
              </w:rPr>
              <w:t xml:space="preserve"> šírenie materiálu obsahujúceho sexuálne zneužívanie detí</w:t>
            </w:r>
            <w:r w:rsidRPr="00515AA4">
              <w:rPr>
                <w:b/>
                <w:bCs/>
                <w:i/>
                <w:iCs/>
                <w:color w:val="000005"/>
              </w:rPr>
              <w:t>, vrátane bez súhlasu realizovaného šírenia materiálu vytvoreného dieťaťom</w:t>
            </w:r>
            <w:r w:rsidRPr="00515AA4">
              <w:rPr>
                <w:color w:val="000005"/>
              </w:rPr>
              <w:t xml:space="preserve"> je trestným činom, ktorý ovplyvňuje práva zobrazených obetí.</w:t>
            </w:r>
            <w:r w:rsidRPr="00515AA4">
              <w:rPr>
                <w:b/>
                <w:i/>
                <w:color w:val="000005"/>
              </w:rPr>
              <w:t xml:space="preserve"> </w:t>
            </w:r>
            <w:r w:rsidRPr="00515AA4">
              <w:rPr>
                <w:b/>
                <w:bCs/>
                <w:i/>
                <w:iCs/>
                <w:color w:val="000005"/>
              </w:rPr>
              <w:t>Opakované šírenie materiálu obsahujúceho sexuálne zneužívanie detí predstavuje formu opätovnej viktimizácie, ktorá môže mať pre obeť dlhodobé negatívne dôsledky.</w:t>
            </w:r>
            <w:r w:rsidRPr="00515AA4">
              <w:rPr>
                <w:color w:val="000005"/>
              </w:rPr>
              <w:t xml:space="preserve"> Obete by preto mali mať právo na požiadanie získať od centra EÚ, avšak prostredníctvom koordinačných orgánov, relevantné informácie, ak poskytovatelia hostingových služieb alebo poskytovatelia verejne dostupných interpersonálnych komunikačných služieb v súlade s týmto nariadením oznámia známy materiál obsahujúci sexuálne zneužívanie detí, ktorý sa ich týka. </w:t>
            </w:r>
            <w:r w:rsidRPr="00515AA4">
              <w:rPr>
                <w:b/>
                <w:bCs/>
                <w:i/>
                <w:iCs/>
                <w:color w:val="000005"/>
              </w:rPr>
              <w:t>Pracovníci, ktorí sa takýmito prípadmi zaoberajú, musia byť osobitne vyškolení na interakciu s obeťami závažného zneužívania.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(35)</w:t>
            </w:r>
            <w:r w:rsidRPr="00515AA4">
              <w:tab/>
              <w:t xml:space="preserve">Šírenie materiálu obsahujúceho sexuálne zneužívanie detí je trestným činom, ktorý ovplyvňuje práva zobrazených obetí. Obete by preto mali mať právo na požiadanie získať od centra EÚ, avšak prostredníctvom koordinačných orgánov, relevantné informácie, ak poskytovatelia hostingových služieb alebo poskytovatelia verejne dostupných interpersonálnych komunikačných služieb v súlade s týmto nariadením oznámia známy materiál obsahujúci sexuálne </w:t>
            </w:r>
            <w:r w:rsidRPr="00515AA4">
              <w:lastRenderedPageBreak/>
              <w:t>zneužívanie detí, ktorý sa ich týka.</w:t>
            </w:r>
          </w:p>
        </w:tc>
        <w:tc>
          <w:tcPr>
            <w:tcW w:w="4876" w:type="dxa"/>
          </w:tcPr>
          <w:p w:rsidR="00884D74" w:rsidRPr="00515AA4" w:rsidRDefault="00884D74" w:rsidP="00BD1610">
            <w:pPr>
              <w:pStyle w:val="Normal6a"/>
            </w:pPr>
            <w:r w:rsidRPr="00515AA4">
              <w:rPr>
                <w:color w:val="000005"/>
              </w:rPr>
              <w:lastRenderedPageBreak/>
              <w:t>(35)</w:t>
            </w:r>
            <w:r w:rsidRPr="00515AA4">
              <w:rPr>
                <w:color w:val="000005"/>
              </w:rPr>
              <w:tab/>
              <w:t>Šírenie materiálu obsahujúceho sexuálne zneužívanie detí je trestným činom, ktorý ovplyvňuje práva zobrazených obetí. Obete by preto mali mať právo na požiadanie získať od centra EÚ, avšak prostredníctvom koordinačných orgánov, relevantné informácie, ak poskytovatelia hostingových služieb alebo poskytovatelia verejne dostupných interpersonálnych komunikačných služieb v súlade s týmto nariadením oznámia známy materiál obsahujúci sexuálne zneužívanie detí, ktorý sa ich týka</w:t>
            </w:r>
            <w:r w:rsidRPr="00515AA4">
              <w:rPr>
                <w:b/>
                <w:bCs/>
                <w:i/>
                <w:iCs/>
                <w:color w:val="000005"/>
              </w:rPr>
              <w:t xml:space="preserve">, a mali </w:t>
            </w:r>
            <w:r w:rsidRPr="00515AA4">
              <w:rPr>
                <w:b/>
                <w:bCs/>
                <w:i/>
                <w:iCs/>
                <w:color w:val="000005"/>
              </w:rPr>
              <w:lastRenderedPageBreak/>
              <w:t>by mať právo požiadať o vymazanie tohto materiálu obsahujúceho sexuálne zneužívanie detí</w:t>
            </w:r>
            <w:r w:rsidRPr="00515AA4">
              <w:rPr>
                <w:color w:val="000005"/>
              </w:rPr>
              <w:t xml:space="preserve">. </w:t>
            </w:r>
            <w:r w:rsidRPr="00515AA4">
              <w:rPr>
                <w:b/>
                <w:i/>
                <w:color w:val="000005"/>
              </w:rPr>
              <w:t>V takom prípade by obete mali mať právo získať na požiadanie prostredníctvom koordinačných orgánov relevantné informácie od centra EÚ.</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(35)</w:t>
            </w:r>
            <w:r w:rsidRPr="00515AA4">
              <w:tab/>
              <w:t>Šírenie materiálu obsahujúceho sexuálne zneužívanie detí je trestným činom, ktorý ovplyvňuje práva zobrazených obetí. Obete by preto mali mať právo na požiadanie získať od centra EÚ, avšak prostredníctvom koordinačných orgánov, relevantné informácie, ak poskytovatelia hostingových služieb alebo poskytovatelia verejne dostupných interpersonálnych komunikačných služieb v súlade s týmto nariadením oznámia známy materiál obsahujúci sexuálne zneužívanie detí, ktorý sa ich týka.</w:t>
            </w:r>
          </w:p>
        </w:tc>
        <w:tc>
          <w:tcPr>
            <w:tcW w:w="4876" w:type="dxa"/>
          </w:tcPr>
          <w:p w:rsidR="00884D74" w:rsidRPr="00515AA4" w:rsidRDefault="00884D74" w:rsidP="00BD1610">
            <w:pPr>
              <w:pStyle w:val="Normal6a"/>
            </w:pPr>
            <w:r w:rsidRPr="00515AA4">
              <w:rPr>
                <w:color w:val="000005"/>
              </w:rPr>
              <w:t>(35)</w:t>
            </w:r>
            <w:r w:rsidRPr="00515AA4">
              <w:rPr>
                <w:color w:val="000005"/>
              </w:rPr>
              <w:tab/>
              <w:t xml:space="preserve">Šírenie materiálu obsahujúceho sexuálne zneužívanie detí je trestným činom, ktorý ovplyvňuje práva zobrazených obetí. Obete </w:t>
            </w:r>
            <w:r w:rsidRPr="00515AA4">
              <w:rPr>
                <w:b/>
                <w:bCs/>
                <w:i/>
                <w:iCs/>
                <w:color w:val="000005"/>
              </w:rPr>
              <w:t>alebo ich schválený formálny zástupca</w:t>
            </w:r>
            <w:r w:rsidRPr="00515AA4">
              <w:rPr>
                <w:color w:val="000005"/>
              </w:rPr>
              <w:t xml:space="preserve"> by preto mali mať právo na požiadanie získať od centra EÚ, avšak prostredníctvom koordinačných orgánov, relevantné informácie, ak poskytovatelia hostingových služieb alebo poskytovatelia verejne dostupných interpersonálnych komunikačných služieb </w:t>
            </w:r>
            <w:r w:rsidRPr="00515AA4">
              <w:rPr>
                <w:b/>
                <w:bCs/>
                <w:i/>
                <w:iCs/>
                <w:color w:val="000005"/>
              </w:rPr>
              <w:t>nezávislých od číslovania</w:t>
            </w:r>
            <w:r w:rsidRPr="00515AA4">
              <w:rPr>
                <w:color w:val="000005"/>
              </w:rPr>
              <w:t xml:space="preserve"> v súlade s týmto nariadením oznámia </w:t>
            </w:r>
            <w:r w:rsidRPr="00515AA4">
              <w:rPr>
                <w:b/>
                <w:bCs/>
                <w:i/>
                <w:iCs/>
                <w:color w:val="000005"/>
              </w:rPr>
              <w:t>alebo odstránia</w:t>
            </w:r>
            <w:r w:rsidRPr="00515AA4">
              <w:rPr>
                <w:color w:val="000005"/>
              </w:rPr>
              <w:t xml:space="preserve"> známy materiál obsahujúci sexuálne zneužívanie detí, ktorý sa ich týka.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lastRenderedPageBreak/>
              <w:t>(35)</w:t>
            </w:r>
            <w:r w:rsidRPr="00515AA4">
              <w:tab/>
              <w:t>Šírenie materiálu obsahujúceho sexuálne zneužívanie detí je trestným činom, ktorý ovplyvňuje práva zobrazených obetí. Obete by preto mali mať právo na požiadanie získať od centra EÚ, avšak prostredníctvom koordinačných orgánov, relevantné informácie, ak poskytovatelia hostingových služieb alebo poskytovatelia verejne dostupných interpersonálnych komunikačných služieb v súlade s týmto nariadením oznámia známy materiál obsahujúci sexuálne zneužívanie detí, ktorý sa ich týka.</w:t>
            </w:r>
          </w:p>
        </w:tc>
        <w:tc>
          <w:tcPr>
            <w:tcW w:w="4876" w:type="dxa"/>
          </w:tcPr>
          <w:p w:rsidR="00884D74" w:rsidRPr="00515AA4" w:rsidRDefault="00884D74" w:rsidP="00BD1610">
            <w:pPr>
              <w:pStyle w:val="Normal6a"/>
            </w:pPr>
            <w:r w:rsidRPr="00515AA4">
              <w:rPr>
                <w:color w:val="000005"/>
              </w:rPr>
              <w:t>(35)</w:t>
            </w:r>
            <w:r w:rsidRPr="00515AA4">
              <w:rPr>
                <w:color w:val="000005"/>
              </w:rPr>
              <w:tab/>
              <w:t xml:space="preserve">Šírenie materiálu obsahujúceho sexuálne zneužívanie detí je trestným činom, ktorý ovplyvňuje práva zobrazených obetí. Obete by preto mali mať právo na požiadanie získať od centra EÚ, avšak prostredníctvom koordinačných orgánov, relevantné informácie, ak poskytovatelia hostingových služieb alebo poskytovatelia verejne dostupných interpersonálnych komunikačných služieb </w:t>
            </w:r>
            <w:r w:rsidRPr="00515AA4">
              <w:rPr>
                <w:b/>
                <w:bCs/>
                <w:i/>
                <w:iCs/>
                <w:color w:val="000005"/>
              </w:rPr>
              <w:t xml:space="preserve">nezávislých od číslovania </w:t>
            </w:r>
            <w:r w:rsidRPr="00515AA4">
              <w:rPr>
                <w:color w:val="000005"/>
              </w:rPr>
              <w:t>v súlade s týmto nariadením oznámia známy materiál obsahujúci sexuálne zneužívanie detí, ktorý sa ich týka.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35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(35a)</w:t>
            </w:r>
            <w:r w:rsidRPr="00515AA4">
              <w:rPr>
                <w:color w:val="000005"/>
              </w:rPr>
              <w:tab/>
            </w:r>
            <w:r w:rsidRPr="00515AA4">
              <w:rPr>
                <w:b/>
                <w:i/>
                <w:color w:val="000005"/>
              </w:rPr>
              <w:t>Ako sa uvádza v stratégii Komisie</w:t>
            </w:r>
            <w:r w:rsidRPr="00515AA4">
              <w:rPr>
                <w:b/>
                <w:i/>
                <w:color w:val="000005"/>
                <w:vertAlign w:val="superscript"/>
              </w:rPr>
              <w:t>1a</w:t>
            </w:r>
            <w:r w:rsidRPr="00515AA4">
              <w:rPr>
                <w:b/>
                <w:i/>
                <w:color w:val="000005"/>
              </w:rPr>
              <w:t xml:space="preserve">, samotné deti musia mať vedomosti a nástroje, ktoré by im mohli pomôcť, aby sa podľa možnosti nestretávali so zneužívaním, a musia byť informované o tom, že určité správanie nie je prijateľné. Sieť centier bezpečnejšieho internetu financovaná Komisiou zvyšuje povedomie o bezpečnosti na internete a prostredníctvom liniek pomoci a horúcich liniek poskytuje informácie, zdroje a pomoc v širokej škále tém digitálnej bezpečnosti vrátane groomingu a sextingu. Ďalšími príkladmi, ako to možno dosiahnuť, sú kampaň Rady Európy „Jedno z piatich“ a iniciatíva Europolu „#SayNo“ (Povedz nie). Keď dôjde k zneužívaniu, deti sa musia cítiť bezpečne a musia mať možnosť prehovoriť, reagovať a nahlásiť to, a to </w:t>
            </w:r>
            <w:r w:rsidRPr="00515AA4">
              <w:rPr>
                <w:b/>
                <w:i/>
                <w:color w:val="000005"/>
              </w:rPr>
              <w:lastRenderedPageBreak/>
              <w:t>aj vtedy, keď k zneužívaniu dochádza v ich dôvernom okruhu, čo sa často stáva. Musia mať tiež prístup k bezpečným a dostupným kanálom primeraným ich veku, aby mohli bez strachu nahlásiť zneužívanie. Ako sa uvádza v odporúčaní Výboru OSN pre práva dieťaťa</w:t>
            </w:r>
            <w:r w:rsidRPr="00515AA4">
              <w:rPr>
                <w:b/>
                <w:i/>
                <w:color w:val="000005"/>
                <w:vertAlign w:val="superscript"/>
              </w:rPr>
              <w:t>1b</w:t>
            </w:r>
            <w:r w:rsidRPr="00515AA4">
              <w:rPr>
                <w:b/>
                <w:i/>
                <w:color w:val="000005"/>
              </w:rPr>
              <w:t>, zmluvné štáty by mali zabezpečiť, aby sa digitálna gramotnosť vyučovala v školách ako súčasť učebných osnov základného vzdelávania od predškolského veku a počas všetkých školských rokov a aby sa takáto pedagogika hodnotila na základe jej výsledkov. Učebné osnovy by mali zahŕňať vedomosti a zručnosti týkajúce sa bezpečného zaobchádzania so širokou škálou digitálnych nástrojov a zdrojov vrátane tých, ktoré sa týkajú obsahu, tvorby, spolupráce, účasti, socializácie a občianskej angažovanosti, a stratégie EÚ pre účinnejší boj proti sexuálnemu zneužívaniu detí.</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b/>
                <w:i/>
                <w:color w:val="000005"/>
              </w:rPr>
              <w:t>_________________</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b/>
                <w:bCs/>
                <w:i/>
                <w:iCs/>
                <w:color w:val="000005"/>
                <w:vertAlign w:val="superscript"/>
              </w:rPr>
              <w:t>1a</w:t>
            </w:r>
            <w:r w:rsidRPr="00515AA4">
              <w:rPr>
                <w:b/>
                <w:bCs/>
                <w:i/>
                <w:iCs/>
                <w:color w:val="000005"/>
              </w:rPr>
              <w:t xml:space="preserve"> COM(2020) 607 final, Oznámenie Komisie Európskemu parlamentu, Rade, Európskemu hospodárskemu a sociálnemu výboru a Výboru regiónov – Stratégia EÚ pre účinnejší boj proti sexuálnemu zneužívaniu detí</w:t>
            </w:r>
          </w:p>
        </w:tc>
      </w:tr>
      <w:tr w:rsidR="00884D74" w:rsidRPr="00515AA4" w:rsidTr="00BD1610">
        <w:trPr>
          <w:jc w:val="center"/>
        </w:trPr>
        <w:tc>
          <w:tcPr>
            <w:tcW w:w="4876" w:type="dxa"/>
          </w:tcPr>
          <w:p w:rsidR="00884D74" w:rsidRPr="00515AA4" w:rsidRDefault="00884D74" w:rsidP="00BD1610"/>
        </w:tc>
        <w:tc>
          <w:tcPr>
            <w:tcW w:w="4876" w:type="dxa"/>
          </w:tcPr>
          <w:p w:rsidR="00884D74" w:rsidRPr="00515AA4" w:rsidRDefault="00884D74" w:rsidP="00BD1610">
            <w:pPr>
              <w:pStyle w:val="Normal6a"/>
            </w:pPr>
            <w:r w:rsidRPr="00515AA4">
              <w:rPr>
                <w:b/>
                <w:bCs/>
                <w:i/>
                <w:iCs/>
                <w:color w:val="000005"/>
                <w:vertAlign w:val="superscript"/>
              </w:rPr>
              <w:t>1b</w:t>
            </w:r>
            <w:r w:rsidRPr="00515AA4">
              <w:rPr>
                <w:b/>
                <w:bCs/>
                <w:i/>
                <w:iCs/>
                <w:color w:val="000005"/>
              </w:rPr>
              <w:t xml:space="preserve"> CRC/GC/25, Všeobecná pripomienka č. 25 (2021) o právach detí v súvislosti s digitálnym prostredím od Výboru OSN pre práva dieťaťa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(36)</w:t>
            </w:r>
            <w:r w:rsidRPr="00515AA4">
              <w:tab/>
              <w:t xml:space="preserve">Vzhľadom na vplyv na práva obetí, </w:t>
            </w:r>
            <w:r w:rsidRPr="00515AA4">
              <w:lastRenderedPageBreak/>
              <w:t>ktoré takýto známy materiál obsahujúci sexuálne zneužívanie detí zobrazuje, a na typickú schopnosť poskytovateľov hostingových služieb obmedziť daný vplyv tým, že pomôžu zabezpečiť, aby materiál už nebol k dispozícii v rámci ich služieb, by uvedení poskytovatelia mali pomáhať obetiam, ktoré žiadajú o odstránenie predmetného materiálu alebo o znemožnenie prístupu k nemu. Uvedená pomoc by sa mala obmedzovať na to, čo možno odôvodnene požadovať od dotknutého poskytovateľa za daných okolností, a to so zreteľom na faktory, ako sú obsah a rozsah žiadosti, kroky potrebné na lokalizáciu položiek známeho materiálu obsahujúceho sexuálne zneužívanie detí a prostriedky, ktoré má poskytovateľ k dispozícii. Pomoc by mohla spočívať napríklad v pomáhaní pri lokalizácii položiek, vykonávaní kontrol a odstraňovaní položiek či znemožňovaní prístupu k nim. Vzhľadom na to, že vykonávanie činností potrebných na takéto odstránenie alebo znemožnenie prístupu môže byť bolestné či dokonca traumatické, ako aj zložité, by obete mali mať v tejto súvislosti právo na pomoc centra EÚ prostredníctvom koordinačných orgánov.</w:t>
            </w:r>
          </w:p>
        </w:tc>
        <w:tc>
          <w:tcPr>
            <w:tcW w:w="4876" w:type="dxa"/>
          </w:tcPr>
          <w:p w:rsidR="00884D74" w:rsidRPr="00515AA4" w:rsidRDefault="00884D74" w:rsidP="00BD1610">
            <w:pPr>
              <w:pStyle w:val="Normal6a"/>
            </w:pPr>
            <w:r w:rsidRPr="00515AA4">
              <w:rPr>
                <w:color w:val="000005"/>
              </w:rPr>
              <w:lastRenderedPageBreak/>
              <w:t>(36)</w:t>
            </w:r>
            <w:r w:rsidRPr="00515AA4">
              <w:rPr>
                <w:color w:val="000005"/>
              </w:rPr>
              <w:tab/>
            </w:r>
            <w:r w:rsidRPr="00515AA4">
              <w:rPr>
                <w:b/>
                <w:i/>
                <w:color w:val="000005"/>
              </w:rPr>
              <w:t xml:space="preserve">S cieľom zabrániť tomu, aby sa </w:t>
            </w:r>
            <w:r w:rsidRPr="00515AA4">
              <w:rPr>
                <w:b/>
                <w:i/>
                <w:color w:val="000005"/>
              </w:rPr>
              <w:lastRenderedPageBreak/>
              <w:t>deti stali obeťami zneužívania online, by poskytovatelia, v prípade ktorých existujú dôkazy o tom, že ich služby sa bežne alebo systematicky využívajú na účely sexuálneho zneužívania detí online, mali poskytnúť primeranú pomoc zavedením mechanizmu varovania a výstražného mechanizmu viditeľným spôsobom na svojich platformách. Mechanizmus varovania by mohol spočívať napríklad v prepojení potenciálnych obetí na miestne služby, ako sú linky pomoci, organizácie na ochranu práv a podporu obetí alebo horúce linky. Mali by v prípade nahlásenia alebo upozornenia zabezpečiť primerané následné opatrenia v jazyku, ktorý si používateľ zvolil na používanie ich služby.</w:t>
            </w:r>
            <w:r w:rsidRPr="00515AA4">
              <w:rPr>
                <w:color w:val="000005"/>
              </w:rPr>
              <w:t xml:space="preserve"> Vzhľadom na vplyv na práva obetí, ktoré takýto známy materiál obsahujúci sexuálne zneužívanie detí zobrazuje, a na typickú schopnosť poskytovateľov hostingových služieb obmedziť daný vplyv tým, že pomôžu zabezpečiť, aby materiál už nebol k dispozícii v rámci ich služieb, by uvedení poskytovatelia mali pomáhať obetiam, ktoré žiadajú o odstránenie predmetného materiálu alebo o znemožnenie prístupu k nemu. Uvedená pomoc by sa mala obmedzovať na to, čo možno odôvodnene požadovať od dotknutého poskytovateľa za daných okolností, a to so zreteľom na faktory, ako sú obsah a rozsah žiadosti, kroky potrebné na lokalizáciu položiek známeho materiálu obsahujúceho sexuálne zneužívanie detí a prostriedky, ktoré má poskytovateľ k dispozícii. Pomoc by mohla spočívať napríklad v pomáhaní pri lokalizácii položiek, vykonávaní kontrol a odstraňovaní položiek či znemožňovaní prístupu k nim. Vzhľadom na to, že vykonávanie činností potrebných na takéto odstránenie alebo znemožnenie prístupu môže byť bolestné či dokonca traumatické, ako aj zložité, by obete mali mať v tejto súvislosti právo </w:t>
            </w:r>
            <w:r w:rsidRPr="00515AA4">
              <w:rPr>
                <w:b/>
                <w:bCs/>
                <w:i/>
                <w:iCs/>
                <w:color w:val="000005"/>
              </w:rPr>
              <w:t>získať primeranú psychosociálnu, k deťom prívetivú a rodovo citlivú podporu a</w:t>
            </w:r>
            <w:r w:rsidRPr="00515AA4">
              <w:rPr>
                <w:color w:val="000005"/>
              </w:rPr>
              <w:t xml:space="preserve"> na pomoc centra EÚ </w:t>
            </w:r>
            <w:r w:rsidRPr="00515AA4">
              <w:rPr>
                <w:b/>
                <w:bCs/>
                <w:i/>
                <w:iCs/>
                <w:color w:val="000005"/>
              </w:rPr>
              <w:t xml:space="preserve">a jeho príslušných partnerov, ako sú </w:t>
            </w:r>
            <w:r w:rsidRPr="00515AA4">
              <w:rPr>
                <w:b/>
                <w:bCs/>
                <w:i/>
                <w:iCs/>
                <w:color w:val="000005"/>
              </w:rPr>
              <w:lastRenderedPageBreak/>
              <w:t>linky pomoci deťom alebo iné mechanizmy psychosociálnej podpory</w:t>
            </w:r>
            <w:r w:rsidRPr="00515AA4">
              <w:rPr>
                <w:color w:val="000005"/>
              </w:rPr>
              <w:t xml:space="preserve"> prostredníctvom koordinačných orgánov. </w:t>
            </w:r>
            <w:r w:rsidRPr="00515AA4">
              <w:rPr>
                <w:b/>
                <w:i/>
                <w:color w:val="000005"/>
              </w:rPr>
              <w:t>Členské štáty by mali v súlade s článkom 96 smernice (EÚ) 2018/1972 zriadiť a zlepšiť fungovanie linky pomoci deťom a horúcej linky, a to aj prostredníctvom financovania a budovania kapacít. Identifikácia obetí je kľúčová nielen na vypátranie sexuálneho zneužívania detí online, ale aj na predchádzanie viktimizácii, zastavenie ďalšieho šírenia škodlivého materiálu a zabezpečenie toho, aby obete mohli využiť dostupnú pomoc. Takáto identifikácia obetí si však vyžaduje vysoký stupeň špecializácie a primerané zdroje. Úsilie Európskeho centra boja proti počítačovej kriminalite v oblasti identifikácie obetí by sa preto malo doplniť na vnútroštátnej úrovni.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 Fabienne Keller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(36)</w:t>
            </w:r>
            <w:r w:rsidRPr="00515AA4">
              <w:tab/>
              <w:t xml:space="preserve">Vzhľadom na vplyv na práva obetí, ktoré takýto známy materiál obsahujúci sexuálne zneužívanie detí zobrazuje, a na typickú schopnosť poskytovateľov hostingových služieb obmedziť daný vplyv tým, že pomôžu zabezpečiť, aby materiál už nebol k dispozícii v rámci ich služieb, by uvedení poskytovatelia mali pomáhať obetiam, ktoré žiadajú o odstránenie predmetného materiálu alebo o znemožnenie prístupu k nemu. Uvedená pomoc by sa mala obmedzovať na to, čo možno odôvodnene požadovať od dotknutého poskytovateľa za daných okolností, a to so zreteľom na faktory, ako sú obsah a rozsah žiadosti, kroky potrebné </w:t>
            </w:r>
            <w:r w:rsidRPr="00515AA4">
              <w:lastRenderedPageBreak/>
              <w:t>na lokalizáciu položiek známeho materiálu obsahujúceho sexuálne zneužívanie detí a prostriedky, ktoré má poskytovateľ k dispozícii. Pomoc by mohla spočívať napríklad v pomáhaní pri lokalizácii položiek, vykonávaní kontrol a odstraňovaní položiek či znemožňovaní prístupu k nim. Vzhľadom na to, že vykonávanie činností potrebných na takéto odstránenie alebo znemožnenie prístupu môže byť bolestné či dokonca traumatické, ako aj zložité, by obete mali mať v tejto súvislosti právo na pomoc centra EÚ prostredníctvom koordinačných orgánov.</w:t>
            </w:r>
          </w:p>
        </w:tc>
        <w:tc>
          <w:tcPr>
            <w:tcW w:w="4876" w:type="dxa"/>
          </w:tcPr>
          <w:p w:rsidR="00884D74" w:rsidRPr="00515AA4" w:rsidRDefault="00884D74" w:rsidP="00BD1610">
            <w:pPr>
              <w:pStyle w:val="Normal6a"/>
            </w:pPr>
            <w:r w:rsidRPr="00515AA4">
              <w:rPr>
                <w:color w:val="000005"/>
              </w:rPr>
              <w:lastRenderedPageBreak/>
              <w:t>(36)</w:t>
            </w:r>
            <w:r w:rsidRPr="00515AA4">
              <w:rPr>
                <w:color w:val="000005"/>
              </w:rPr>
              <w:tab/>
              <w:t xml:space="preserve">Vzhľadom na vplyv na práva obetí, ktoré takýto známy materiál obsahujúci sexuálne zneužívanie detí zobrazuje, a na typickú schopnosť poskytovateľov hostingových služieb obmedziť daný vplyv tým, že pomôžu zabezpečiť, aby materiál už nebol k dispozícii v rámci ich služieb, by uvedení poskytovatelia mali pomáhať obetiam, ktoré žiadajú o odstránenie predmetného materiálu alebo o znemožnenie prístupu k nemu. Uvedená pomoc by sa mala obmedzovať na to, čo možno odôvodnene požadovať od dotknutého poskytovateľa za daných okolností, a to so zreteľom na faktory, ako sú obsah a rozsah žiadosti, kroky potrebné </w:t>
            </w:r>
            <w:r w:rsidRPr="00515AA4">
              <w:rPr>
                <w:color w:val="000005"/>
              </w:rPr>
              <w:lastRenderedPageBreak/>
              <w:t xml:space="preserve">na lokalizáciu položiek známeho materiálu obsahujúceho sexuálne zneužívanie detí a prostriedky, ktoré má poskytovateľ k dispozícii. Pomoc by mohla spočívať napríklad v pomáhaní pri lokalizácii položiek, vykonávaní kontrol a odstraňovaní položiek či znemožňovaní prístupu k nim. Vzhľadom na to, že vykonávanie činností potrebných na takéto odstránenie alebo znemožnenie prístupu môže byť bolestné či dokonca traumatické, ako aj zložité, by obete mali mať v tejto súvislosti právo na pomoc centra EÚ prostredníctvom koordinačných orgánov. </w:t>
            </w:r>
            <w:r w:rsidRPr="00515AA4">
              <w:rPr>
                <w:b/>
                <w:i/>
                <w:color w:val="000005"/>
              </w:rPr>
              <w:t>Poskytovatelia by mali zriadiť a prevádzkovať prístupný, veku primeraný a používateľsky ústretový mechanizmus, ktorý používateľom umožňuje nahlásiť akékoľvek prípady potenciálneho sexuálneho zneužívania detí online na ich platforme. Poskytovatelia by tiež mali ponúknuť primeranú pomoc používateľom, ktorí tieto prípady nahlásia, napríklad zaviesť na svojich platformách viditeľné výstražné a poplašné systémy, ako aj poskytnúť odkazy na miestne organizácie, ako sú horúce linky, linky pomoci alebo organizácie na ochranu práv obetí, aby potenciálnym obetiam pomohli.</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429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(36)</w:t>
            </w:r>
            <w:r w:rsidRPr="00515AA4">
              <w:tab/>
              <w:t xml:space="preserve">Vzhľadom na vplyv na práva obetí, ktoré takýto známy materiál obsahujúci sexuálne zneužívanie detí zobrazuje, a na typickú schopnosť poskytovateľov hostingových služieb obmedziť daný vplyv tým, že pomôžu zabezpečiť, aby materiál </w:t>
            </w:r>
            <w:r w:rsidRPr="00515AA4">
              <w:lastRenderedPageBreak/>
              <w:t xml:space="preserve">už nebol k dispozícii v rámci ich služieb, by uvedení poskytovatelia mali pomáhať obetiam, ktoré žiadajú o odstránenie predmetného materiálu alebo o znemožnenie prístupu k nemu. Uvedená pomoc by </w:t>
            </w:r>
            <w:r w:rsidRPr="00515AA4">
              <w:rPr>
                <w:b/>
                <w:bCs/>
                <w:i/>
                <w:iCs/>
              </w:rPr>
              <w:t>sa</w:t>
            </w:r>
            <w:r w:rsidRPr="00515AA4">
              <w:t xml:space="preserve"> mala obmedzovať na to, čo možno odôvodnene požadovať od dotknutého poskytovateľa za daných okolností, a to so zreteľom na faktory, ako sú obsah a rozsah žiadosti, kroky potrebné na lokalizáciu položiek známeho materiálu obsahujúceho sexuálne zneužívanie detí a prostriedky, ktoré má poskytovateľ k dispozícii. Pomoc by mohla spočívať napríklad v pomáhaní pri lokalizácii položiek, vykonávaní kontrol a odstraňovaní položiek či znemožňovaní prístupu k nim. Vzhľadom na to, že vykonávanie činností potrebných na takéto odstránenie alebo znemožnenie prístupu môže byť bolestné či dokonca traumatické, ako aj zložité, by obete mali mať v tejto súvislosti právo na pomoc centra EÚ prostredníctvom koordinačných orgánov.</w:t>
            </w:r>
          </w:p>
        </w:tc>
        <w:tc>
          <w:tcPr>
            <w:tcW w:w="4876" w:type="dxa"/>
          </w:tcPr>
          <w:p w:rsidR="00884D74" w:rsidRPr="00515AA4" w:rsidRDefault="00884D74" w:rsidP="00BD1610">
            <w:pPr>
              <w:pStyle w:val="Normal6a"/>
            </w:pPr>
            <w:r w:rsidRPr="00515AA4">
              <w:rPr>
                <w:color w:val="000005"/>
              </w:rPr>
              <w:lastRenderedPageBreak/>
              <w:t>(36)</w:t>
            </w:r>
            <w:r w:rsidRPr="00515AA4">
              <w:rPr>
                <w:color w:val="000005"/>
              </w:rPr>
              <w:tab/>
              <w:t xml:space="preserve">Vzhľadom na vplyv na práva obetí, ktoré takýto známy materiál obsahujúci sexuálne zneužívanie detí zobrazuje, a na typickú schopnosť poskytovateľov hostingových služieb obmedziť daný vplyv tým, že pomôžu zabezpečiť, aby materiál </w:t>
            </w:r>
            <w:r w:rsidRPr="00515AA4">
              <w:rPr>
                <w:color w:val="000005"/>
              </w:rPr>
              <w:lastRenderedPageBreak/>
              <w:t xml:space="preserve">už nebol k dispozícii v rámci ich služieb, by uvedení poskytovatelia mali pomáhať obetiam </w:t>
            </w:r>
            <w:r w:rsidRPr="00515AA4">
              <w:rPr>
                <w:b/>
                <w:bCs/>
                <w:i/>
                <w:iCs/>
                <w:color w:val="000005"/>
              </w:rPr>
              <w:t>alebo ich právnym zástupcom</w:t>
            </w:r>
            <w:r w:rsidRPr="00515AA4">
              <w:rPr>
                <w:color w:val="000005"/>
              </w:rPr>
              <w:t xml:space="preserve">, ktoré </w:t>
            </w:r>
            <w:r w:rsidRPr="00515AA4">
              <w:rPr>
                <w:b/>
                <w:bCs/>
                <w:i/>
                <w:iCs/>
                <w:color w:val="000005"/>
              </w:rPr>
              <w:t xml:space="preserve">alebo ktorí </w:t>
            </w:r>
            <w:r w:rsidRPr="00515AA4">
              <w:rPr>
                <w:color w:val="000005"/>
              </w:rPr>
              <w:t xml:space="preserve">žiadajú o odstránenie predmetného materiálu alebo o znemožnenie prístupu k nemu. Uvedená pomoc by </w:t>
            </w:r>
            <w:r w:rsidRPr="00515AA4">
              <w:rPr>
                <w:b/>
                <w:bCs/>
                <w:i/>
                <w:iCs/>
                <w:color w:val="000005"/>
              </w:rPr>
              <w:t>mala byť k používateľom prívetivá a</w:t>
            </w:r>
            <w:r w:rsidRPr="00515AA4">
              <w:rPr>
                <w:color w:val="000005"/>
              </w:rPr>
              <w:t xml:space="preserve"> mala </w:t>
            </w:r>
            <w:r w:rsidRPr="00515AA4">
              <w:rPr>
                <w:b/>
                <w:bCs/>
                <w:i/>
                <w:iCs/>
                <w:color w:val="000005"/>
              </w:rPr>
              <w:t xml:space="preserve">by sa </w:t>
            </w:r>
            <w:r w:rsidRPr="00515AA4">
              <w:rPr>
                <w:color w:val="000005"/>
              </w:rPr>
              <w:t xml:space="preserve">obmedzovať na to, čo možno odôvodnene požadovať od dotknutého poskytovateľa za daných okolností, a to so zreteľom na faktory, ako sú obsah a rozsah žiadosti, kroky potrebné na lokalizáciu položiek známeho materiálu obsahujúceho sexuálne zneužívanie detí a prostriedky, ktoré má poskytovateľ k dispozícii. Pomoc by mohla spočívať napríklad v pomáhaní pri lokalizácii položiek, vykonávaní kontrol a odstraňovaní položiek či znemožňovaní prístupu k nim. Vzhľadom na to, že vykonávanie činností potrebných na takéto odstránenie alebo znemožnenie prístupu môže byť bolestné či dokonca traumatické, ako aj zložité, by obete mali mať v tejto súvislosti právo na pomoc </w:t>
            </w:r>
            <w:r w:rsidRPr="00515AA4">
              <w:rPr>
                <w:b/>
                <w:bCs/>
                <w:i/>
                <w:iCs/>
                <w:color w:val="000005"/>
              </w:rPr>
              <w:t>osobitne vyškoleného personálu</w:t>
            </w:r>
            <w:r w:rsidRPr="00515AA4">
              <w:rPr>
                <w:color w:val="000005"/>
              </w:rPr>
              <w:t xml:space="preserve"> centra EÚ prostredníctvom koordinačných orgánov.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(36)</w:t>
            </w:r>
            <w:r w:rsidRPr="00515AA4">
              <w:tab/>
              <w:t xml:space="preserve">Vzhľadom na vplyv na práva obetí, ktoré takýto známy materiál obsahujúci sexuálne zneužívanie detí zobrazuje, a na typickú schopnosť poskytovateľov hostingových služieb obmedziť daný vplyv tým, že pomôžu zabezpečiť, aby materiál už nebol k dispozícii v rámci ich služieb, by uvedení poskytovatelia mali pomáhať obetiam, ktoré žiadajú o odstránenie </w:t>
            </w:r>
            <w:r w:rsidRPr="00515AA4">
              <w:lastRenderedPageBreak/>
              <w:t xml:space="preserve">predmetného materiálu </w:t>
            </w:r>
            <w:r w:rsidRPr="00515AA4">
              <w:rPr>
                <w:b/>
                <w:bCs/>
                <w:i/>
                <w:iCs/>
              </w:rPr>
              <w:t>alebo o znemožnenie prístupu k nemu</w:t>
            </w:r>
            <w:r w:rsidRPr="00515AA4">
              <w:t xml:space="preserve">. Uvedená pomoc by </w:t>
            </w:r>
            <w:r w:rsidRPr="00515AA4">
              <w:rPr>
                <w:b/>
                <w:bCs/>
                <w:i/>
                <w:iCs/>
              </w:rPr>
              <w:t>sa</w:t>
            </w:r>
            <w:r w:rsidRPr="00515AA4">
              <w:t xml:space="preserve"> mala obmedzovať na to, čo možno odôvodnene požadovať od dotknutého poskytovateľa za daných okolností, a to so zreteľom na faktory, ako sú obsah a rozsah žiadosti, kroky potrebné na lokalizáciu položiek známeho materiálu obsahujúceho sexuálne zneužívanie detí a prostriedky, ktoré má poskytovateľ k dispozícii. Pomoc by mohla spočívať napríklad v pomáhaní pri lokalizácii položiek, vykonávaní kontrol a odstraňovaní položiek </w:t>
            </w:r>
            <w:r w:rsidRPr="00515AA4">
              <w:rPr>
                <w:b/>
                <w:bCs/>
                <w:i/>
                <w:iCs/>
              </w:rPr>
              <w:t>či znemožňovaní prístupu k nim</w:t>
            </w:r>
            <w:r w:rsidRPr="00515AA4">
              <w:t xml:space="preserve">. Vzhľadom na to, že vykonávanie činností potrebných na takéto odstránenie </w:t>
            </w:r>
            <w:r w:rsidRPr="00515AA4">
              <w:rPr>
                <w:b/>
                <w:bCs/>
                <w:i/>
                <w:iCs/>
              </w:rPr>
              <w:t>alebo znemožnenie prístupu</w:t>
            </w:r>
            <w:r w:rsidRPr="00515AA4">
              <w:t xml:space="preserve"> môže byť bolestné či dokonca traumatické, ako aj zložité, by obete mali mať v tejto súvislosti právo na pomoc centra EÚ prostredníctvom koordinačných orgánov.</w:t>
            </w:r>
          </w:p>
        </w:tc>
        <w:tc>
          <w:tcPr>
            <w:tcW w:w="4876" w:type="dxa"/>
          </w:tcPr>
          <w:p w:rsidR="00884D74" w:rsidRPr="00515AA4" w:rsidRDefault="00884D74" w:rsidP="00BD1610">
            <w:pPr>
              <w:pStyle w:val="Normal6a"/>
            </w:pPr>
            <w:r w:rsidRPr="00515AA4">
              <w:rPr>
                <w:color w:val="000005"/>
              </w:rPr>
              <w:lastRenderedPageBreak/>
              <w:t>(36)</w:t>
            </w:r>
            <w:r w:rsidRPr="00515AA4">
              <w:rPr>
                <w:color w:val="000005"/>
              </w:rPr>
              <w:tab/>
              <w:t xml:space="preserve">Vzhľadom na vplyv na práva obetí, ktoré takýto známy materiál obsahujúci sexuálne zneužívanie detí zobrazuje, a na typickú schopnosť poskytovateľov hostingových služieb obmedziť daný vplyv tým, že pomôžu zabezpečiť, aby materiál už nebol k dispozícii v rámci ich služieb, by uvedení poskytovatelia mali pomáhať obetiam, ktoré žiadajú o včasné </w:t>
            </w:r>
            <w:r w:rsidRPr="00515AA4">
              <w:rPr>
                <w:color w:val="000005"/>
              </w:rPr>
              <w:lastRenderedPageBreak/>
              <w:t>odstránenie predmetného materiálu</w:t>
            </w:r>
            <w:r w:rsidRPr="00515AA4">
              <w:rPr>
                <w:b/>
                <w:bCs/>
                <w:i/>
                <w:iCs/>
                <w:color w:val="000005"/>
              </w:rPr>
              <w:t>, s cieľom minimalizovať vplyv takýchto trestných činov na fyzické a duševné zdravie maloletého</w:t>
            </w:r>
            <w:r w:rsidRPr="00515AA4">
              <w:rPr>
                <w:color w:val="000005"/>
              </w:rPr>
              <w:t xml:space="preserve">. Uvedená pomoc by </w:t>
            </w:r>
            <w:r w:rsidRPr="00515AA4">
              <w:rPr>
                <w:b/>
                <w:bCs/>
                <w:i/>
                <w:iCs/>
                <w:color w:val="000005"/>
              </w:rPr>
              <w:t>sa</w:t>
            </w:r>
            <w:r w:rsidRPr="00515AA4">
              <w:rPr>
                <w:color w:val="000005"/>
              </w:rPr>
              <w:t xml:space="preserve"> mala obmedzovať na to, čo možno odôvodnene požadovať od dotknutého poskytovateľa za daných okolností, a to so zreteľom na faktory, ako sú obsah a rozsah žiadosti, kroky potrebné na lokalizáciu položiek známeho materiálu obsahujúceho sexuálne zneužívanie detí a prostriedky, ktoré má poskytovateľ k dispozícii. Pomoc by mohla spočívať napríklad v pomáhaní pri lokalizácii položiek, vykonávaní kontrol a odstraňovaní položiek. Vzhľadom na to, že vykonávanie činností potrebných na takéto odstránenie môže byť bolestné či dokonca traumatické, ako aj zložité, by obete mali mať v tejto súvislosti právo </w:t>
            </w:r>
            <w:r w:rsidRPr="00515AA4">
              <w:rPr>
                <w:b/>
                <w:bCs/>
                <w:i/>
                <w:iCs/>
                <w:color w:val="000005"/>
              </w:rPr>
              <w:t>na primeranú podporu a</w:t>
            </w:r>
            <w:r w:rsidRPr="00515AA4">
              <w:rPr>
                <w:color w:val="000005"/>
              </w:rPr>
              <w:t xml:space="preserve"> na pomoc centra EÚ prostredníctvom koordinačných orgánov.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(37)</w:t>
            </w:r>
            <w:r w:rsidRPr="00515AA4">
              <w:tab/>
              <w:t>S cieľom zabezpečiť účinné riadenie takýchto funkcií na podporu obetí by obete mali mať možnosť kontaktovať koordinačný orgán, ktorý je pre ne najviac prístupný, a spoľahnúť sa naň, pričom tento orgán by mal sprostredkúvať celú komunikáciu medzi obeťami a centrom EÚ.</w:t>
            </w:r>
          </w:p>
        </w:tc>
        <w:tc>
          <w:tcPr>
            <w:tcW w:w="4876" w:type="dxa"/>
          </w:tcPr>
          <w:p w:rsidR="00884D74" w:rsidRPr="00515AA4" w:rsidRDefault="00884D74" w:rsidP="00BD1610">
            <w:pPr>
              <w:pStyle w:val="Normal6a"/>
            </w:pPr>
            <w:r w:rsidRPr="00515AA4">
              <w:rPr>
                <w:color w:val="000005"/>
              </w:rPr>
              <w:t>(37)</w:t>
            </w:r>
            <w:r w:rsidRPr="00515AA4">
              <w:rPr>
                <w:color w:val="000005"/>
              </w:rPr>
              <w:tab/>
              <w:t xml:space="preserve">S cieľom zabezpečiť účinné riadenie takýchto funkcií na podporu obetí by obete mali </w:t>
            </w:r>
            <w:r w:rsidRPr="00515AA4">
              <w:rPr>
                <w:b/>
                <w:bCs/>
                <w:i/>
                <w:iCs/>
                <w:color w:val="000005"/>
              </w:rPr>
              <w:t>byť informované o existencii takýchto funkcií a mali by</w:t>
            </w:r>
            <w:r w:rsidRPr="00515AA4">
              <w:rPr>
                <w:color w:val="000005"/>
              </w:rPr>
              <w:t xml:space="preserve"> mať možnosť kontaktovať koordinačný orgán, ktorý je pre ne najviac prístupný, a spoľahnúť sa naň, pričom tento orgán by mal sprostredkúvať celú komunikáciu medzi obeťami a centrom EÚ.</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432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38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(38)</w:t>
            </w:r>
            <w:r w:rsidRPr="00515AA4">
              <w:tab/>
              <w:t xml:space="preserve">Na účely uľahčenia uplatňovania práva obetí na informácie, ako aj pomoci a podpory pri odstraňovaní </w:t>
            </w:r>
            <w:r w:rsidRPr="00515AA4">
              <w:rPr>
                <w:b/>
                <w:bCs/>
                <w:i/>
                <w:iCs/>
              </w:rPr>
              <w:t>alebo znemožňovaní prístupu</w:t>
            </w:r>
            <w:r w:rsidRPr="00515AA4">
              <w:t xml:space="preserve"> by obete mali mať možnosť uviesť príslušnú položku alebo položky materiálu obsahujúceho sexuálne zneužívanie detí, v súvislosti s ktorými sa snažia získať informácie alebo žiadajú o ich odstránenie </w:t>
            </w:r>
            <w:r w:rsidRPr="00515AA4">
              <w:rPr>
                <w:b/>
                <w:bCs/>
                <w:i/>
                <w:iCs/>
              </w:rPr>
              <w:t>alebo znemožnenie prístupu</w:t>
            </w:r>
            <w:r w:rsidRPr="00515AA4">
              <w:t xml:space="preserve"> </w:t>
            </w:r>
            <w:r w:rsidRPr="00515AA4">
              <w:rPr>
                <w:b/>
                <w:bCs/>
                <w:i/>
                <w:iCs/>
              </w:rPr>
              <w:t>k nim</w:t>
            </w:r>
            <w:r w:rsidRPr="00515AA4">
              <w:t>, a to buď poskytnutím snímky alebo snímok alebo videa alebo videí, prípadne poskytnutím jednotných vyhľadávačov zdrojov, kde je uvedená určitá položka alebo položky materiálu obsahujúceho sexuálne zneužívanie detí, alebo prostredníctvom akéhokoľvek iného zobrazenia umožňujúceho jednoznačnú identifikáciu predmetnej položky alebo položiek.</w:t>
            </w:r>
          </w:p>
        </w:tc>
        <w:tc>
          <w:tcPr>
            <w:tcW w:w="4876" w:type="dxa"/>
          </w:tcPr>
          <w:p w:rsidR="00884D74" w:rsidRPr="00515AA4" w:rsidRDefault="00884D74" w:rsidP="00BD1610">
            <w:pPr>
              <w:pStyle w:val="Normal6a"/>
            </w:pPr>
            <w:r w:rsidRPr="00515AA4">
              <w:rPr>
                <w:color w:val="000005"/>
              </w:rPr>
              <w:t>(38)</w:t>
            </w:r>
            <w:r w:rsidRPr="00515AA4">
              <w:rPr>
                <w:color w:val="000005"/>
              </w:rPr>
              <w:tab/>
              <w:t>Na účely uľahčenia uplatňovania práva obetí na informácie, ako aj pomoci a podpory pri odstraňovaní by obete mali mať možnosť uviesť príslušnú položku alebo položky materiálu obsahujúceho sexuálne zneužívanie detí, v súvislosti s ktorými sa snažia získať informácie alebo žiadajú o ich odstránenie, a to buď poskytnutím snímky alebo snímok alebo videa alebo videí, prípadne poskytnutím jednotných vyhľadávačov zdrojov, kde je uvedená určitá položka alebo položky materiálu obsahujúceho sexuálne zneužívanie detí, alebo prostredníctvom akéhokoľvek iného zobrazenia umožňujúceho jednoznačnú identifikáciu predmetnej položky alebo položiek.</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(44)</w:t>
            </w:r>
            <w:r w:rsidRPr="00515AA4">
              <w:tab/>
              <w:t xml:space="preserve">Na zaistenie jednoznačnosti a umožnenie účinnej, efektívnej konzistentnej koordinácie a spolupráce na vnútroštátnej úrovni aj na úrovni Únie, ak členský štát určí viac ako jeden príslušný orgán na uplatňovanie a presadzovanie tohto nariadenia, mal by určiť jeden vedúci orgán ako koordinačný orgán, zatiaľ čo ak členský štát určí len jeden orgán, určený </w:t>
            </w:r>
            <w:r w:rsidRPr="00515AA4">
              <w:lastRenderedPageBreak/>
              <w:t>orgán by sa mal automaticky považovať za koordinačný orgán. Z uvedených dôvodov by koordinačný orgán mal konať ako jednotné kontaktné miesto vo všetkých záležitostiach týkajúcich sa uplatňovania tohto nariadenia bez toho, aby boli dotknuté právomoci ostatných vnútroštátnych orgánov na presadzovanie práva.</w:t>
            </w:r>
          </w:p>
        </w:tc>
        <w:tc>
          <w:tcPr>
            <w:tcW w:w="4876" w:type="dxa"/>
          </w:tcPr>
          <w:p w:rsidR="00884D74" w:rsidRPr="00515AA4" w:rsidRDefault="00884D74" w:rsidP="00BD1610">
            <w:pPr>
              <w:pStyle w:val="Normal6a"/>
            </w:pPr>
            <w:r w:rsidRPr="00515AA4">
              <w:rPr>
                <w:color w:val="000005"/>
              </w:rPr>
              <w:lastRenderedPageBreak/>
              <w:t>(44)</w:t>
            </w:r>
            <w:r w:rsidRPr="00515AA4">
              <w:rPr>
                <w:color w:val="000005"/>
              </w:rPr>
              <w:tab/>
              <w:t xml:space="preserve">Na zaistenie jednoznačnosti a umožnenie účinnej, efektívnej konzistentnej koordinácie a spolupráce na vnútroštátnej úrovni aj na úrovni Únie, ak členský štát určí viac ako jeden príslušný orgán na uplatňovanie a presadzovanie tohto nariadenia, mal by určiť jeden vedúci orgán ako koordinačný orgán, zatiaľ čo ak členský štát určí len jeden orgán, určený </w:t>
            </w:r>
            <w:r w:rsidRPr="00515AA4">
              <w:rPr>
                <w:color w:val="000005"/>
              </w:rPr>
              <w:lastRenderedPageBreak/>
              <w:t xml:space="preserve">orgán by sa mal automaticky považovať za koordinačný orgán. Z uvedených dôvodov by koordinačný orgán mal konať ako jednotné kontaktné miesto vo všetkých záležitostiach týkajúcich sa uplatňovania tohto nariadenia bez toho, aby boli dotknuté právomoci ostatných vnútroštátnych orgánov na presadzovanie práva. </w:t>
            </w:r>
            <w:r w:rsidRPr="00515AA4">
              <w:rPr>
                <w:b/>
                <w:i/>
                <w:color w:val="000005"/>
              </w:rPr>
              <w:t>Koordinačný orgán by mal dohliadať na vykonávanie nariadenia vrátane otázok týkajúcich sa prevencie, vzdelávania a zvyšovania informovanosti a organizovať a podporovať pravidelnú odbornú prípravu úradníkov vrátane orgánov presadzovania práva, ktoré sa zaoberajú prípadmi týkajúcimi sa detí.</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(44)</w:t>
            </w:r>
            <w:r w:rsidRPr="00515AA4">
              <w:tab/>
              <w:t>Na zaistenie jednoznačnosti a umožnenie účinnej, efektívnej konzistentnej koordinácie a spolupráce na vnútroštátnej úrovni aj na úrovni Únie, ak členský štát určí viac ako jeden príslušný orgán na uplatňovanie a presadzovanie tohto nariadenia, mal by určiť jeden vedúci orgán ako koordinačný orgán, zatiaľ čo ak členský štát určí len jeden orgán, určený orgán by sa mal automaticky považovať za koordinačný orgán. Z uvedených dôvodov by koordinačný orgán mal konať ako jednotné kontaktné miesto vo všetkých záležitostiach týkajúcich sa uplatňovania tohto nariadenia bez toho, aby boli dotknuté právomoci ostatných vnútroštátnych orgánov na presadzovanie práva.</w:t>
            </w:r>
          </w:p>
        </w:tc>
        <w:tc>
          <w:tcPr>
            <w:tcW w:w="4876" w:type="dxa"/>
          </w:tcPr>
          <w:p w:rsidR="00884D74" w:rsidRPr="00515AA4" w:rsidRDefault="00884D74" w:rsidP="00BD1610">
            <w:pPr>
              <w:pStyle w:val="Normal6a"/>
            </w:pPr>
            <w:r w:rsidRPr="00515AA4">
              <w:rPr>
                <w:color w:val="000005"/>
              </w:rPr>
              <w:t>(44)</w:t>
            </w:r>
            <w:r w:rsidRPr="00515AA4">
              <w:rPr>
                <w:color w:val="000005"/>
              </w:rPr>
              <w:tab/>
              <w:t xml:space="preserve">Na zaistenie jednoznačnosti a umožnenie účinnej, efektívnej konzistentnej koordinácie a spolupráce na vnútroštátnej úrovni aj na úrovni Únie, ak členský štát určí viac ako jeden príslušný orgán na uplatňovanie a presadzovanie tohto nariadenia, mal by určiť jeden vedúci orgán ako koordinačný orgán, zatiaľ čo ak členský štát určí len jeden orgán, určený orgán by sa mal automaticky považovať za koordinačný orgán. Z uvedených dôvodov by koordinačný orgán mal konať ako jednotné kontaktné miesto vo všetkých záležitostiach týkajúcich sa uplatňovania tohto nariadenia bez toho, aby boli dotknuté právomoci ostatných vnútroštátnych orgánov na presadzovanie práva. </w:t>
            </w:r>
            <w:r w:rsidRPr="00515AA4">
              <w:rPr>
                <w:b/>
                <w:i/>
                <w:color w:val="000005"/>
              </w:rPr>
              <w:t xml:space="preserve">Koordinačný orgán by mal dohliadať na otázky týkajúce sa prevencie, vzdelávania a zvyšovania </w:t>
            </w:r>
            <w:r w:rsidRPr="00515AA4">
              <w:rPr>
                <w:b/>
                <w:i/>
                <w:color w:val="000005"/>
              </w:rPr>
              <w:lastRenderedPageBreak/>
              <w:t>informovanosti a organizovať a podporovať pravidelnú odbornú prípravu úradníkov vrátane orgánov presadzovania práva, ktoré sa zaoberajú prípadmi týkajúcimi sa detí.</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(44)</w:t>
            </w:r>
            <w:r w:rsidRPr="00515AA4">
              <w:tab/>
              <w:t>Na zaistenie jednoznačnosti a umožnenie účinnej, efektívnej konzistentnej koordinácie a spolupráce na vnútroštátnej úrovni aj na úrovni Únie, ak členský štát určí viac ako jeden príslušný orgán na uplatňovanie a presadzovanie tohto nariadenia, mal by určiť jeden vedúci orgán ako koordinačný orgán</w:t>
            </w:r>
            <w:r w:rsidRPr="00515AA4">
              <w:rPr>
                <w:b/>
                <w:bCs/>
                <w:i/>
                <w:iCs/>
              </w:rPr>
              <w:t>, zatiaľ čo ak členský štát určí len jeden orgán, určený orgán by sa mal automaticky považovať za koordinačný orgán</w:t>
            </w:r>
            <w:r w:rsidRPr="00515AA4">
              <w:t>. Z uvedených dôvodov by koordinačný orgán mal konať ako jednotné kontaktné miesto vo všetkých záležitostiach týkajúcich sa uplatňovania tohto nariadenia bez toho, aby boli dotknuté právomoci ostatných vnútroštátnych orgánov na presadzovanie práva.</w:t>
            </w:r>
          </w:p>
        </w:tc>
        <w:tc>
          <w:tcPr>
            <w:tcW w:w="4876" w:type="dxa"/>
          </w:tcPr>
          <w:p w:rsidR="00884D74" w:rsidRPr="00515AA4" w:rsidRDefault="00884D74" w:rsidP="00BD1610">
            <w:pPr>
              <w:pStyle w:val="Normal6a"/>
            </w:pPr>
            <w:r w:rsidRPr="00515AA4">
              <w:rPr>
                <w:color w:val="000005"/>
              </w:rPr>
              <w:t>(44)</w:t>
            </w:r>
            <w:r w:rsidRPr="00515AA4">
              <w:rPr>
                <w:color w:val="000005"/>
              </w:rPr>
              <w:tab/>
              <w:t>Na zaistenie jednoznačnosti a umožnenie účinnej, efektívnej konzistentnej koordinácie a spolupráce na vnútroštátnej úrovni aj na úrovni Únie, ak členský štát určí viac ako jeden príslušný orgán na uplatňovanie a presadzovanie tohto nariadenia, mal by určiť jeden vedúci orgán ako koordinačný orgán. Z uvedených dôvodov by koordinačný orgán mal konať ako jednotné kontaktné miesto vo všetkých záležitostiach týkajúcich sa uplatňovania tohto nariadenia bez toho, aby boli dotknuté právomoci ostatných vnútroštátnych orgánov na presadzovanie práva.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lastRenderedPageBreak/>
              <w:t>(48)</w:t>
            </w:r>
            <w:r w:rsidRPr="00515AA4">
              <w:tab/>
              <w:t xml:space="preserve">Vzhľadom na potrebu zaistiť účinnosť uložených povinností by sa koordinačným orgánom mali na riešenie porušení tohto nariadenia priznať právomoci presadzovania. </w:t>
            </w:r>
            <w:r w:rsidRPr="00515AA4">
              <w:rPr>
                <w:b/>
                <w:i/>
              </w:rPr>
              <w:t>Tieto právomoci by mali zahŕňať právomoc dočasne obmedziť prístup používateľov k službe, ktorej sa porušenie týka, alebo, len ak toto obmedzenie nie je technicky uskutočniteľné, obmedziť prístup k online rozhraniu poskytovateľa, na ktorom došlo k porušeniu. Vzhľadom na vysokú mieru zasahovania do práv poskytovateľov služieb, ktoré takáto právomoc zahŕňa, by sa druhé uvedené obmedzenie malo vykonávať len vtedy, ak sú splnené určité podmienky. Medzi ne by mala patriť podmienka, že výsledkom porušenia je pravidelné a štrukturálne uľahčovanie trestných činov sexuálneho zneužívania detí, čo by sa malo chápať tak, že sa vzťahuje na situáciu, v ktorej zo všetkých dostupných dôkazov vyplýva, že k takémuto uľahčeniu dochádza vo veľkom rozsahu a počas dlhšieho obdobia.</w:t>
            </w:r>
          </w:p>
        </w:tc>
        <w:tc>
          <w:tcPr>
            <w:tcW w:w="4876" w:type="dxa"/>
          </w:tcPr>
          <w:p w:rsidR="00884D74" w:rsidRPr="00515AA4" w:rsidRDefault="00884D74" w:rsidP="00BD1610">
            <w:pPr>
              <w:pStyle w:val="Normal6a"/>
            </w:pPr>
            <w:r w:rsidRPr="00515AA4">
              <w:rPr>
                <w:color w:val="000005"/>
              </w:rPr>
              <w:t>(48)</w:t>
            </w:r>
            <w:r w:rsidRPr="00515AA4">
              <w:rPr>
                <w:color w:val="000005"/>
              </w:rPr>
              <w:tab/>
              <w:t>Vzhľadom na potrebu zaistiť účinnosť uložených povinností by sa koordinačným orgánom mali na riešenie porušení tohto nariadenia priznať právomoci presadzovania.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(49)</w:t>
            </w:r>
            <w:r w:rsidRPr="00515AA4">
              <w:tab/>
              <w:t xml:space="preserve">Koordinačný orgán by na účely overenia účinného dodržiavania pravidiel tohto nariadenia </w:t>
            </w:r>
            <w:r w:rsidRPr="00515AA4">
              <w:rPr>
                <w:b/>
                <w:bCs/>
                <w:i/>
                <w:iCs/>
              </w:rPr>
              <w:t>v praxi</w:t>
            </w:r>
            <w:r w:rsidRPr="00515AA4">
              <w:t>, predovšetkým pravidiel týkajúcich sa zmierňujúcich opatrení a vykonávania príkazov na zistenie</w:t>
            </w:r>
            <w:r w:rsidRPr="00515AA4">
              <w:rPr>
                <w:b/>
                <w:bCs/>
                <w:i/>
                <w:iCs/>
              </w:rPr>
              <w:t>,</w:t>
            </w:r>
            <w:r w:rsidRPr="00515AA4">
              <w:t xml:space="preserve"> príkazov na odstránenie </w:t>
            </w:r>
            <w:r w:rsidRPr="00515AA4">
              <w:rPr>
                <w:b/>
                <w:bCs/>
                <w:i/>
                <w:iCs/>
              </w:rPr>
              <w:t>a príkazov na zablokovanie</w:t>
            </w:r>
            <w:r w:rsidRPr="00515AA4">
              <w:t xml:space="preserve">, ktoré vydal, mal mať možnosť uskutočňovať </w:t>
            </w:r>
            <w:r w:rsidRPr="00515AA4">
              <w:rPr>
                <w:b/>
                <w:bCs/>
                <w:i/>
                <w:iCs/>
              </w:rPr>
              <w:t xml:space="preserve">vyhľadávania pomocou príslušných </w:t>
            </w:r>
            <w:r w:rsidRPr="00515AA4">
              <w:rPr>
                <w:b/>
                <w:bCs/>
                <w:i/>
                <w:iCs/>
              </w:rPr>
              <w:lastRenderedPageBreak/>
              <w:t>ukazovateľov centra EÚ na zisťovanie šírenia známeho alebo nového materiálu obsahujúceho sexuálne zneužívanie detí prostredníctvom verejne dostupného materiálu na hostingových službách dotknutých poskytovateľov</w:t>
            </w:r>
            <w:r w:rsidRPr="00515AA4">
              <w:t>.</w:t>
            </w:r>
          </w:p>
        </w:tc>
        <w:tc>
          <w:tcPr>
            <w:tcW w:w="4876" w:type="dxa"/>
          </w:tcPr>
          <w:p w:rsidR="00884D74" w:rsidRPr="00515AA4" w:rsidRDefault="00884D74" w:rsidP="00BD1610">
            <w:pPr>
              <w:pStyle w:val="Normal6a"/>
            </w:pPr>
            <w:r w:rsidRPr="00515AA4">
              <w:rPr>
                <w:color w:val="000005"/>
              </w:rPr>
              <w:lastRenderedPageBreak/>
              <w:t>(49)</w:t>
            </w:r>
            <w:r w:rsidRPr="00515AA4">
              <w:rPr>
                <w:color w:val="000005"/>
              </w:rPr>
              <w:tab/>
              <w:t xml:space="preserve">Koordinačný orgán by na účely overenia účinného dodržiavania pravidiel tohto nariadenia, predovšetkým pravidiel týkajúcich sa zmierňujúcich opatrení a vykonávania príkazov na zistenie </w:t>
            </w:r>
            <w:r w:rsidRPr="00515AA4">
              <w:rPr>
                <w:b/>
                <w:bCs/>
                <w:i/>
                <w:iCs/>
                <w:color w:val="000005"/>
              </w:rPr>
              <w:t>alebo</w:t>
            </w:r>
            <w:r w:rsidRPr="00515AA4">
              <w:rPr>
                <w:color w:val="000005"/>
              </w:rPr>
              <w:t xml:space="preserve"> príkazov na odstránenie, ktoré vydal, mal mať možnosť uskutočňovať </w:t>
            </w:r>
            <w:r w:rsidRPr="00515AA4">
              <w:rPr>
                <w:b/>
                <w:bCs/>
                <w:i/>
                <w:iCs/>
                <w:color w:val="000005"/>
              </w:rPr>
              <w:t>príslušné vyhľadávania</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 Fabienne Keller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(49)</w:t>
            </w:r>
            <w:r w:rsidRPr="00515AA4">
              <w:tab/>
              <w:t>Koordinačný orgán by na účely overenia účinného dodržiavania pravidiel tohto nariadenia v praxi, predovšetkým pravidiel týkajúcich sa zmierňujúcich opatrení a vykonávania príkazov na zistenie, príkazov na odstránenie a príkazov na zablokovanie, ktoré vydal, mal mať možnosť uskutočňovať vyhľadávania pomocou príslušných ukazovateľov centra EÚ na zisťovanie šírenia známeho alebo nového materiálu obsahujúceho sexuálne zneužívanie detí prostredníctvom verejne dostupného materiálu na hostingových službách dotknutých poskytovateľov.</w:t>
            </w:r>
          </w:p>
        </w:tc>
        <w:tc>
          <w:tcPr>
            <w:tcW w:w="4876" w:type="dxa"/>
          </w:tcPr>
          <w:p w:rsidR="00884D74" w:rsidRPr="00515AA4" w:rsidRDefault="00884D74" w:rsidP="00BD1610">
            <w:pPr>
              <w:pStyle w:val="Normal6a"/>
            </w:pPr>
            <w:r w:rsidRPr="00515AA4">
              <w:rPr>
                <w:color w:val="000005"/>
              </w:rPr>
              <w:t>(49)</w:t>
            </w:r>
            <w:r w:rsidRPr="00515AA4">
              <w:rPr>
                <w:color w:val="000005"/>
              </w:rPr>
              <w:tab/>
              <w:t xml:space="preserve">Koordinačný orgán by na účely overenia účinného dodržiavania pravidiel tohto nariadenia v praxi, predovšetkým pravidiel týkajúcich sa zmierňujúcich opatrení a vykonávania príkazov na zistenie, príkazov na odstránenie a príkazov na zablokovanie, ktoré vydal, mal mať možnosť uskutočňovať vyhľadávania pomocou príslušných ukazovateľov centra EÚ </w:t>
            </w:r>
            <w:r w:rsidRPr="00515AA4">
              <w:rPr>
                <w:b/>
                <w:bCs/>
                <w:i/>
                <w:iCs/>
                <w:color w:val="000005"/>
              </w:rPr>
              <w:t>a včas reagovať na vyvíjajúce sa trendy v oblasti šírenia a speňažovania materiálu zameraného na sexuálne zneužívanie detí,</w:t>
            </w:r>
            <w:r w:rsidRPr="00515AA4">
              <w:rPr>
                <w:color w:val="000005"/>
              </w:rPr>
              <w:t xml:space="preserve"> na zisťovanie šírenia známeho alebo nového materiálu obsahujúceho sexuálne zneužívanie detí prostredníctvom verejne dostupného materiálu na hostingových službách dotknutých poskytovateľov.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439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(49)</w:t>
            </w:r>
            <w:r w:rsidRPr="00515AA4">
              <w:tab/>
              <w:t>Koordinačný orgán by na účely overenia účinného dodržiavania pravidiel tohto nariadenia v praxi, predovšetkým pravidiel týkajúcich sa zmierňujúcich opatrení a </w:t>
            </w:r>
            <w:r w:rsidRPr="00515AA4">
              <w:rPr>
                <w:b/>
                <w:bCs/>
                <w:i/>
                <w:iCs/>
              </w:rPr>
              <w:t>vykonávania príkazov na zistenie,</w:t>
            </w:r>
            <w:r w:rsidRPr="00515AA4">
              <w:t xml:space="preserve"> príkazov na odstránenie </w:t>
            </w:r>
            <w:r w:rsidRPr="00515AA4">
              <w:rPr>
                <w:b/>
                <w:bCs/>
                <w:i/>
                <w:iCs/>
              </w:rPr>
              <w:t>a príkazov na zablokovanie</w:t>
            </w:r>
            <w:r w:rsidRPr="00515AA4">
              <w:t xml:space="preserve">, ktoré vydal, mal mať možnosť uskutočňovať vyhľadávania </w:t>
            </w:r>
            <w:r w:rsidRPr="00515AA4">
              <w:rPr>
                <w:b/>
                <w:bCs/>
                <w:i/>
                <w:iCs/>
              </w:rPr>
              <w:t>pomocou príslušných ukazovateľov centra EÚ</w:t>
            </w:r>
            <w:r w:rsidRPr="00515AA4">
              <w:t xml:space="preserve"> na zisťovanie šírenia známeho </w:t>
            </w:r>
            <w:r w:rsidRPr="00515AA4">
              <w:rPr>
                <w:b/>
                <w:bCs/>
                <w:i/>
                <w:iCs/>
              </w:rPr>
              <w:t>alebo nového</w:t>
            </w:r>
            <w:r w:rsidRPr="00515AA4">
              <w:t xml:space="preserve"> materiálu obsahujúceho sexuálne zneužívanie detí prostredníctvom verejne dostupného materiálu na hostingových službách dotknutých poskytovateľov.</w:t>
            </w:r>
          </w:p>
        </w:tc>
        <w:tc>
          <w:tcPr>
            <w:tcW w:w="4876" w:type="dxa"/>
          </w:tcPr>
          <w:p w:rsidR="00884D74" w:rsidRPr="00515AA4" w:rsidRDefault="00884D74" w:rsidP="00BD1610">
            <w:pPr>
              <w:pStyle w:val="Normal6a"/>
            </w:pPr>
            <w:r w:rsidRPr="00515AA4">
              <w:rPr>
                <w:color w:val="000005"/>
              </w:rPr>
              <w:t>(49)</w:t>
            </w:r>
            <w:r w:rsidRPr="00515AA4">
              <w:rPr>
                <w:color w:val="000005"/>
              </w:rPr>
              <w:tab/>
              <w:t>Koordinačný orgán by na účely overenia účinného dodržiavania pravidiel tohto nariadenia v praxi, predovšetkým pravidiel týkajúcich sa zmierňujúcich opatrení a príkazov na odstránenie, ktoré vydal, mal mať možnosť uskutočňovať vyhľadávania na zisťovanie šírenia známeho materiálu obsahujúceho sexuálne zneužívanie detí prostredníctvom verejne dostupného materiálu na hostingových službách dotknutých poskytovateľov.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Carles Puigdemont i Casamajó</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(49)</w:t>
            </w:r>
            <w:r w:rsidRPr="00515AA4">
              <w:tab/>
              <w:t xml:space="preserve">Koordinačný orgán by na účely overenia účinného dodržiavania pravidiel tohto nariadenia v praxi, predovšetkým pravidiel týkajúcich sa zmierňujúcich opatrení a vykonávania príkazov na zistenie, príkazov na odstránenie </w:t>
            </w:r>
            <w:r w:rsidRPr="00515AA4">
              <w:rPr>
                <w:b/>
                <w:bCs/>
                <w:i/>
                <w:iCs/>
              </w:rPr>
              <w:t>a</w:t>
            </w:r>
            <w:r w:rsidRPr="00515AA4">
              <w:t> príkazov na zablokovanie, ktoré vydal, mal mať možnosť uskutočňovať vyhľadávania pomocou príslušných ukazovateľov centra EÚ na zisťovanie šírenia známeho alebo nového materiálu obsahujúceho sexuálne zneužívanie detí prostredníctvom verejne dostupného materiálu na hostingových službách dotknutých poskytovateľov.</w:t>
            </w:r>
          </w:p>
        </w:tc>
        <w:tc>
          <w:tcPr>
            <w:tcW w:w="4876" w:type="dxa"/>
          </w:tcPr>
          <w:p w:rsidR="00884D74" w:rsidRPr="00515AA4" w:rsidRDefault="00884D74" w:rsidP="00BD1610">
            <w:pPr>
              <w:pStyle w:val="Normal6a"/>
            </w:pPr>
            <w:r w:rsidRPr="00515AA4">
              <w:rPr>
                <w:color w:val="000005"/>
              </w:rPr>
              <w:t>(49)</w:t>
            </w:r>
            <w:r w:rsidRPr="00515AA4">
              <w:rPr>
                <w:color w:val="000005"/>
              </w:rPr>
              <w:tab/>
              <w:t xml:space="preserve">Koordinačný orgán by na účely overenia účinného dodržiavania pravidiel tohto nariadenia v praxi, predovšetkým pravidiel týkajúcich sa zmierňujúcich opatrení a vykonávania </w:t>
            </w:r>
            <w:r w:rsidRPr="00515AA4">
              <w:rPr>
                <w:b/>
                <w:bCs/>
                <w:i/>
                <w:iCs/>
                <w:color w:val="000005"/>
              </w:rPr>
              <w:t>dobrovoľných príkazov na zistenie,</w:t>
            </w:r>
            <w:r w:rsidRPr="00515AA4">
              <w:rPr>
                <w:color w:val="000005"/>
              </w:rPr>
              <w:t xml:space="preserve"> príkazov na zistenie, príkazov na odstránenie</w:t>
            </w:r>
            <w:r w:rsidRPr="00515AA4">
              <w:rPr>
                <w:b/>
                <w:bCs/>
                <w:i/>
                <w:iCs/>
                <w:color w:val="000005"/>
              </w:rPr>
              <w:t>,</w:t>
            </w:r>
            <w:r w:rsidRPr="00515AA4">
              <w:rPr>
                <w:color w:val="000005"/>
              </w:rPr>
              <w:t xml:space="preserve"> príkazov na zablokovanie </w:t>
            </w:r>
            <w:r w:rsidRPr="00515AA4">
              <w:rPr>
                <w:b/>
                <w:bCs/>
                <w:i/>
                <w:iCs/>
                <w:color w:val="000005"/>
              </w:rPr>
              <w:t>a príkazov na vyradenie</w:t>
            </w:r>
            <w:r w:rsidRPr="00515AA4">
              <w:rPr>
                <w:color w:val="000005"/>
              </w:rPr>
              <w:t>, ktoré vydal, mal mať možnosť uskutočňovať vyhľadávania pomocou príslušných ukazovateľov centra EÚ na zisťovanie šírenia známeho alebo nového materiálu obsahujúceho sexuálne zneužívanie detí prostredníctvom verejne dostupného materiálu na hostingových službách dotknutých poskytovateľov.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lastRenderedPageBreak/>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Carles Puigdemont i Casamajó</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49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(49a)</w:t>
            </w:r>
            <w:r w:rsidRPr="00515AA4">
              <w:rPr>
                <w:color w:val="000005"/>
              </w:rPr>
              <w:tab/>
            </w:r>
            <w:r w:rsidRPr="00515AA4">
              <w:rPr>
                <w:b/>
                <w:i/>
                <w:color w:val="000005"/>
              </w:rPr>
              <w:t>Príkazy na zistenie, ktoré by poskytovateľom komunikačných služieb ukladali povinnosť monitorovať online aktivity svojich používateľov na účely odhaľovania materiálov obsahujúcich sexuálne zneužívanie detí, by sa mali ukladať len ako posledná možnosť v prípadoch, keď sa zistí, že poskytovateľ koná v zlej viere a nespolupracuje s príslušnými orgánmi. Používanie príkazov na zistenie by malo byť primerané, nevyhnutné, malo by podliehať prísnym ochranným prvkom a mal by ho povoľovať len súdny orgán alebo iný nezávislý orgán dohľadu. V žiadnom prípade by používatelia nemali byť trestaní len za to, že používajú komunikačnú službu, a všetky opatrenia prijaté na zistenie alebo odstránenie materiálu obsahujúceho sexuálne zneužívanie detí by sa mali vykonávať spôsobom, ktorý rešpektuje súkromie používateľov a iné základné práva.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(50)</w:t>
            </w:r>
            <w:r w:rsidRPr="00515AA4">
              <w:tab/>
              <w:t xml:space="preserve">S cieľom zabezpečiť, aby sa poskytovatelia hostingových služieb </w:t>
            </w:r>
            <w:r w:rsidRPr="00515AA4">
              <w:lastRenderedPageBreak/>
              <w:t>dozvedeli o zneužití svojich služieb, a </w:t>
            </w:r>
            <w:r w:rsidRPr="00515AA4">
              <w:rPr>
                <w:b/>
                <w:bCs/>
                <w:i/>
                <w:iCs/>
              </w:rPr>
              <w:t>poskytnúť im možnosť</w:t>
            </w:r>
            <w:r w:rsidRPr="00515AA4">
              <w:t xml:space="preserve"> prijať rýchle opatrenia na </w:t>
            </w:r>
            <w:r w:rsidRPr="00515AA4">
              <w:rPr>
                <w:b/>
                <w:bCs/>
                <w:i/>
                <w:iCs/>
              </w:rPr>
              <w:t>dobrovoľné</w:t>
            </w:r>
            <w:r w:rsidRPr="00515AA4">
              <w:t xml:space="preserve"> odstránenie alebo znemožnenie prístupu by koordinačné orgány v krajine usadenia mali mať možnosť oznámiť týmto poskytovateľom výskyt známeho materiálu obsahujúceho sexuálne zneužívanie detí v rámci ich služieb a </w:t>
            </w:r>
            <w:r w:rsidRPr="00515AA4">
              <w:rPr>
                <w:b/>
                <w:bCs/>
                <w:i/>
                <w:iCs/>
              </w:rPr>
              <w:t>požiadať o</w:t>
            </w:r>
            <w:r w:rsidRPr="00515AA4">
              <w:t> jeho odstránenie alebo znemožnenie prístupu k nemu</w:t>
            </w:r>
            <w:r w:rsidRPr="00515AA4">
              <w:rPr>
                <w:b/>
                <w:bCs/>
                <w:i/>
                <w:iCs/>
              </w:rPr>
              <w:t>, aby ho poskytovatelia mohli dobrovoľne posúdiť</w:t>
            </w:r>
            <w:r w:rsidRPr="00515AA4">
              <w:t xml:space="preserve">. </w:t>
            </w:r>
            <w:r w:rsidRPr="00515AA4">
              <w:rPr>
                <w:b/>
                <w:i/>
              </w:rPr>
              <w:t>Takéto oznamovacie činnosti by mali byť jasne odlíšené od právomocí koordinačných orgánov požiadať podľa tohto nariadenia o vydanie príkazov na odstránenie, ktorými sa dotknutému poskytovateľovi ukladá záväzná právna povinnosť odstrániť daný materiál alebo znemožniť prístup k nemu v stanovenej lehote.</w:t>
            </w:r>
          </w:p>
        </w:tc>
        <w:tc>
          <w:tcPr>
            <w:tcW w:w="4876" w:type="dxa"/>
          </w:tcPr>
          <w:p w:rsidR="00884D74" w:rsidRPr="00515AA4" w:rsidRDefault="00884D74" w:rsidP="00BD1610">
            <w:pPr>
              <w:pStyle w:val="Normal6a"/>
            </w:pPr>
            <w:r w:rsidRPr="00515AA4">
              <w:rPr>
                <w:color w:val="000005"/>
              </w:rPr>
              <w:lastRenderedPageBreak/>
              <w:t>(50)</w:t>
            </w:r>
            <w:r w:rsidRPr="00515AA4">
              <w:rPr>
                <w:color w:val="000005"/>
              </w:rPr>
              <w:tab/>
              <w:t xml:space="preserve">S cieľom zabezpečiť, aby sa poskytovatelia hostingových služieb </w:t>
            </w:r>
            <w:r w:rsidRPr="00515AA4">
              <w:rPr>
                <w:color w:val="000005"/>
              </w:rPr>
              <w:lastRenderedPageBreak/>
              <w:t>dozvedeli o zneužití svojich služieb, a </w:t>
            </w:r>
            <w:r w:rsidRPr="00515AA4">
              <w:rPr>
                <w:b/>
                <w:bCs/>
                <w:i/>
                <w:iCs/>
                <w:color w:val="000005"/>
              </w:rPr>
              <w:t xml:space="preserve">uložiť im povinnosť </w:t>
            </w:r>
            <w:r w:rsidRPr="00515AA4">
              <w:rPr>
                <w:color w:val="000005"/>
              </w:rPr>
              <w:t>prijať rýchle opatrenia na odstránenie alebo znemožnenie prístupu by koordinačné orgány v krajine usadenia mali mať možnosť oznámiť týmto poskytovateľom výskyt známeho materiálu obsahujúceho sexuálne zneužívanie detí v rámci ich služieb a </w:t>
            </w:r>
            <w:r w:rsidRPr="00515AA4">
              <w:rPr>
                <w:b/>
                <w:bCs/>
                <w:i/>
                <w:iCs/>
                <w:color w:val="000005"/>
              </w:rPr>
              <w:t xml:space="preserve">prikázať im </w:t>
            </w:r>
            <w:r w:rsidRPr="00515AA4">
              <w:rPr>
                <w:color w:val="000005"/>
              </w:rPr>
              <w:t>jeho odstránenie alebo znemožnenie prístupu k nemu.</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Ak koordinačný orgán poskytne skutočné poznatky o známom materiáli obsahujúcom sexuálne zneužívanie detí, ktorý šíria zločinci prostredníctvom služieb poskytovateľa hostingových služieb, odstránenie by malo byť povinné a nie „na základe dobrovoľného zváženia“ poskytovateľa.</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(50)</w:t>
            </w:r>
            <w:r w:rsidRPr="00515AA4">
              <w:tab/>
              <w:t xml:space="preserve">S cieľom zabezpečiť, aby sa poskytovatelia hostingových služieb dozvedeli o zneužití svojich služieb, a poskytnúť im možnosť prijať rýchle opatrenia na dobrovoľné odstránenie </w:t>
            </w:r>
            <w:r w:rsidRPr="00515AA4">
              <w:rPr>
                <w:b/>
                <w:bCs/>
                <w:i/>
                <w:iCs/>
              </w:rPr>
              <w:t>alebo znemožnenie prístupu</w:t>
            </w:r>
            <w:r w:rsidRPr="00515AA4">
              <w:t xml:space="preserve"> by koordinačné orgány v krajine usadenia mali mať možnosť oznámiť týmto poskytovateľom výskyt známeho materiálu obsahujúceho </w:t>
            </w:r>
            <w:r w:rsidRPr="00515AA4">
              <w:lastRenderedPageBreak/>
              <w:t xml:space="preserve">sexuálne zneužívanie detí v rámci ich služieb a požiadať o jeho odstránenie </w:t>
            </w:r>
            <w:r w:rsidRPr="00515AA4">
              <w:rPr>
                <w:b/>
                <w:bCs/>
                <w:i/>
                <w:iCs/>
              </w:rPr>
              <w:t>alebo znemožnenie prístupu k nemu</w:t>
            </w:r>
            <w:r w:rsidRPr="00515AA4">
              <w:t xml:space="preserve">, aby ho poskytovatelia mohli dobrovoľne posúdiť. Takéto oznamovacie činnosti by mali byť jasne odlíšené od právomocí koordinačných orgánov požiadať podľa tohto nariadenia o vydanie príkazov na odstránenie, ktorými sa dotknutému poskytovateľovi ukladá záväzná právna povinnosť odstrániť daný materiál </w:t>
            </w:r>
            <w:r w:rsidRPr="00515AA4">
              <w:rPr>
                <w:b/>
                <w:bCs/>
                <w:i/>
                <w:iCs/>
              </w:rPr>
              <w:t>alebo znemožniť prístup k nemu</w:t>
            </w:r>
            <w:r w:rsidRPr="00515AA4">
              <w:t xml:space="preserve"> v stanovenej lehote.</w:t>
            </w:r>
          </w:p>
        </w:tc>
        <w:tc>
          <w:tcPr>
            <w:tcW w:w="4876" w:type="dxa"/>
          </w:tcPr>
          <w:p w:rsidR="00884D74" w:rsidRPr="00515AA4" w:rsidRDefault="00884D74" w:rsidP="00BD1610">
            <w:pPr>
              <w:pStyle w:val="Normal6a"/>
            </w:pPr>
            <w:r w:rsidRPr="00515AA4">
              <w:rPr>
                <w:color w:val="000005"/>
              </w:rPr>
              <w:lastRenderedPageBreak/>
              <w:t>(50)</w:t>
            </w:r>
            <w:r w:rsidRPr="00515AA4">
              <w:rPr>
                <w:color w:val="000005"/>
              </w:rPr>
              <w:tab/>
              <w:t xml:space="preserve">S cieľom zabezpečiť, aby sa poskytovatelia hostingových služieb dozvedeli o zneužití svojich služieb, a poskytnúť im možnosť prijať rýchle opatrenia na dobrovoľné odstránenie by koordinačné orgány v krajine usadenia mali mať možnosť oznámiť týmto poskytovateľom výskyt známeho materiálu obsahujúceho sexuálne zneužívanie detí </w:t>
            </w:r>
            <w:r w:rsidRPr="00515AA4">
              <w:rPr>
                <w:color w:val="000005"/>
              </w:rPr>
              <w:lastRenderedPageBreak/>
              <w:t>v rámci ich služieb a požiadať o jeho odstránenie, aby ho poskytovatelia mohli dobrovoľne posúdiť. Takéto oznamovacie činnosti by mali byť jasne odlíšené od právomocí koordinačných orgánov požiadať podľa tohto nariadenia o vydanie príkazov na odstránenie, ktorými sa dotknutému poskytovateľovi ukladá záväzná právna povinnosť odstrániť daný materiál v stanovenej lehote.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(55)</w:t>
            </w:r>
            <w:r w:rsidRPr="00515AA4">
              <w:tab/>
            </w:r>
            <w:r w:rsidRPr="00515AA4">
              <w:rPr>
                <w:b/>
                <w:i/>
              </w:rPr>
              <w:t xml:space="preserve">Na zaistenie riadneho fungovania systému povinného zisťovania a blokovania sexuálneho zneužívania detí online zriadeného na základe tohto nariadenia je nevyhnutné, aby sa centru EÚ prostredníctvom koordinačných orgánov doručoval materiál identifikovaný ako materiál obsahujúci sexuálne zneužívanie detí, prepisy konverzácií identifikované ako kontaktovanie detí, napríklad také, ktoré možno odhaliť počas vyšetrovania trestných činov, aby takýto materiál alebo konverzácie mohli slúžiť ako presný a spoľahlivý základ pre centrum EÚ pri generovaní ukazovateľov takéhoto zneužívania. Na dosiahnutie uvedeného výsledku by k identifikácii malo dochádzať v nadväznosti na dôsledné posúdenie, ktoré sa vykonáva v kontexte postupu, ktorý zaručuje spravodlivý a objektívny výsledok, a to buď samotnými koordinačnými orgánmi, alebo </w:t>
            </w:r>
            <w:r w:rsidRPr="00515AA4">
              <w:rPr>
                <w:b/>
                <w:i/>
              </w:rPr>
              <w:lastRenderedPageBreak/>
              <w:t>súdom, prípadne nezávislým správnym orgánom, ktorý nie je koordinačným orgánom. Hoci rýchle posúdenie, identifikácia a predkladanie takéhoto materiálu sú dôležité aj v iných kontextoch, v súvislosti s novým materiálom obsahujúcim sexuálne zneužívanie detí a s kontaktovaním deti, ktoré sa oznamujú podľa tohto nariadenia, sú kľúčové, keďže tento materiál môže viesť k identifikácii pretrvávajúceho alebo bezprostredného zneužívania a záchrane obetí. Preto by sa v súvislosti s takýmto oznamovaním mali stanoviť konkrétne lehoty.</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(55)</w:t>
            </w:r>
            <w:r w:rsidRPr="00515AA4">
              <w:tab/>
              <w:t xml:space="preserve">Na zaistenie riadneho fungovania </w:t>
            </w:r>
            <w:r w:rsidRPr="00515AA4">
              <w:rPr>
                <w:b/>
                <w:bCs/>
                <w:i/>
                <w:iCs/>
              </w:rPr>
              <w:t>systému povinného zisťovania a blokovania sexuálneho zneužívania detí online zriadeného na základe</w:t>
            </w:r>
            <w:r w:rsidRPr="00515AA4">
              <w:t xml:space="preserve"> tohto nariadenia je nevyhnutné, aby sa centru EÚ prostredníctvom koordinačných orgánov doručoval materiál identifikovaný ako materiál obsahujúci sexuálne zneužívanie detí</w:t>
            </w:r>
            <w:r w:rsidRPr="00515AA4">
              <w:rPr>
                <w:b/>
                <w:bCs/>
                <w:i/>
                <w:iCs/>
              </w:rPr>
              <w:t>, prepisy konverzácií identifikované ako kontaktovanie detí</w:t>
            </w:r>
            <w:r w:rsidRPr="00515AA4">
              <w:t xml:space="preserve">, </w:t>
            </w:r>
            <w:r w:rsidRPr="00515AA4">
              <w:rPr>
                <w:b/>
                <w:bCs/>
                <w:i/>
                <w:iCs/>
              </w:rPr>
              <w:t>napríklad také, ktoré možno odhaliť</w:t>
            </w:r>
            <w:r w:rsidRPr="00515AA4">
              <w:t xml:space="preserve"> počas vyšetrovania trestných činov, aby takýto materiál </w:t>
            </w:r>
            <w:r w:rsidRPr="00515AA4">
              <w:rPr>
                <w:b/>
                <w:bCs/>
                <w:i/>
                <w:iCs/>
              </w:rPr>
              <w:t>alebo konverzácie mohli</w:t>
            </w:r>
            <w:r w:rsidRPr="00515AA4">
              <w:t xml:space="preserve"> slúžiť ako presný a spoľahlivý základ pre centrum EÚ pri generovaní ukazovateľov takéhoto zneužívania. Na dosiahnutie uvedeného výsledku by k identifikácii malo dochádzať v nadväznosti na dôsledné posúdenie, ktoré sa vykonáva v kontexte postupu, ktorý zaručuje spravodlivý a objektívny </w:t>
            </w:r>
            <w:r w:rsidRPr="00515AA4">
              <w:lastRenderedPageBreak/>
              <w:t>výsledok, a to buď samotnými koordinačnými orgánmi, alebo súdom</w:t>
            </w:r>
            <w:r w:rsidRPr="00515AA4">
              <w:rPr>
                <w:b/>
                <w:bCs/>
                <w:i/>
                <w:iCs/>
              </w:rPr>
              <w:t>, prípadne nezávislým správnym orgánom, ktorý nie je koordinačným orgánom</w:t>
            </w:r>
            <w:r w:rsidRPr="00515AA4">
              <w:t xml:space="preserve">. Hoci rýchle posúdenie, identifikácia a predkladanie takéhoto materiálu sú dôležité aj v iných kontextoch, v súvislosti s novým materiálom obsahujúcim sexuálne zneužívanie detí </w:t>
            </w:r>
            <w:r w:rsidRPr="00515AA4">
              <w:rPr>
                <w:b/>
                <w:bCs/>
                <w:i/>
                <w:iCs/>
              </w:rPr>
              <w:t>a s kontaktovaním deti, ktoré sa oznamujú podľa tohto nariadenia</w:t>
            </w:r>
            <w:r w:rsidRPr="00515AA4">
              <w:t>, sú kľúčové, keďže tento materiál môže viesť k identifikácii pretrvávajúceho alebo bezprostredného zneužívania a záchrane obetí. Preto by sa v súvislosti s takýmto oznamovaním mali stanoviť konkrétne lehoty.</w:t>
            </w:r>
          </w:p>
        </w:tc>
        <w:tc>
          <w:tcPr>
            <w:tcW w:w="4876" w:type="dxa"/>
          </w:tcPr>
          <w:p w:rsidR="00884D74" w:rsidRPr="00515AA4" w:rsidRDefault="00884D74" w:rsidP="00BD1610">
            <w:pPr>
              <w:pStyle w:val="Normal6a"/>
            </w:pPr>
            <w:r w:rsidRPr="00515AA4">
              <w:rPr>
                <w:color w:val="000005"/>
              </w:rPr>
              <w:lastRenderedPageBreak/>
              <w:t>(55)</w:t>
            </w:r>
            <w:r w:rsidRPr="00515AA4">
              <w:rPr>
                <w:color w:val="000005"/>
              </w:rPr>
              <w:tab/>
              <w:t xml:space="preserve">Na zaistenie riadneho fungovania tohto nariadenia je nevyhnutné, aby sa centru EÚ prostredníctvom koordinačných orgánov doručoval materiál identifikovaný ako materiál obsahujúci sexuálne zneužívanie detí, </w:t>
            </w:r>
            <w:r w:rsidRPr="00515AA4">
              <w:rPr>
                <w:b/>
                <w:bCs/>
                <w:i/>
                <w:iCs/>
                <w:color w:val="000005"/>
              </w:rPr>
              <w:t xml:space="preserve">ktorý sa našiel </w:t>
            </w:r>
            <w:r w:rsidRPr="00515AA4">
              <w:rPr>
                <w:color w:val="000005"/>
              </w:rPr>
              <w:t xml:space="preserve">počas vyšetrovania trestných činov, aby takýto materiál </w:t>
            </w:r>
            <w:r w:rsidRPr="00515AA4">
              <w:rPr>
                <w:b/>
                <w:bCs/>
                <w:i/>
                <w:iCs/>
                <w:color w:val="000005"/>
              </w:rPr>
              <w:t xml:space="preserve">mohol </w:t>
            </w:r>
            <w:r w:rsidRPr="00515AA4">
              <w:rPr>
                <w:color w:val="000005"/>
              </w:rPr>
              <w:t xml:space="preserve">slúžiť ako presný a spoľahlivý základ pre centrum EÚ pri generovaní ukazovateľov takéhoto zneužívania. Na dosiahnutie uvedeného výsledku by k identifikácii malo dochádzať v nadväznosti na dôsledné posúdenie, ktoré sa vykonáva v kontexte postupu, ktorý zaručuje spravodlivý a objektívny výsledok, a to buď samotnými koordinačnými orgánmi, alebo súdom. Hoci rýchle posúdenie, identifikácia a predkladanie takéhoto materiálu sú dôležité aj v iných kontextoch, v súvislosti </w:t>
            </w:r>
            <w:r w:rsidRPr="00515AA4">
              <w:rPr>
                <w:color w:val="000005"/>
              </w:rPr>
              <w:lastRenderedPageBreak/>
              <w:t xml:space="preserve">s novým materiálom obsahujúcim sexuálne zneužívanie detí </w:t>
            </w:r>
            <w:r w:rsidRPr="00515AA4">
              <w:rPr>
                <w:b/>
                <w:bCs/>
                <w:i/>
                <w:iCs/>
                <w:color w:val="000005"/>
              </w:rPr>
              <w:t>a s kontaktovaním deti, ktoré sa oznamujú podľa tohto nariadenia</w:t>
            </w:r>
            <w:r w:rsidRPr="00515AA4">
              <w:rPr>
                <w:color w:val="000005"/>
              </w:rPr>
              <w:t>, sú kľúčové, keďže tento materiál môže viesť k identifikácii pretrvávajúceho alebo bezprostredného zneužívania a záchrane obetí. Preto by sa v súvislosti s takýmto oznamovaním mali stanoviť konkrétne lehoty.</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Paul Tang, 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(55)</w:t>
            </w:r>
            <w:r w:rsidRPr="00515AA4">
              <w:tab/>
              <w:t xml:space="preserve">Na zaistenie riadneho fungovania systému povinného zisťovania </w:t>
            </w:r>
            <w:r w:rsidRPr="00515AA4">
              <w:rPr>
                <w:b/>
                <w:bCs/>
                <w:i/>
                <w:iCs/>
              </w:rPr>
              <w:t>a blokovania</w:t>
            </w:r>
            <w:r w:rsidRPr="00515AA4">
              <w:t xml:space="preserve"> sexuálneho zneužívania detí </w:t>
            </w:r>
            <w:r w:rsidRPr="00515AA4">
              <w:rPr>
                <w:b/>
                <w:bCs/>
                <w:i/>
                <w:iCs/>
              </w:rPr>
              <w:t>online</w:t>
            </w:r>
            <w:r w:rsidRPr="00515AA4">
              <w:t xml:space="preserve"> zriadeného na základe tohto nariadenia je nevyhnutné, aby sa centru EÚ prostredníctvom koordinačných orgánov doručoval materiál identifikovaný ako materiál obsahujúci sexuálne zneužívanie detí, </w:t>
            </w:r>
            <w:r w:rsidRPr="00515AA4">
              <w:rPr>
                <w:b/>
                <w:bCs/>
                <w:i/>
                <w:iCs/>
              </w:rPr>
              <w:t>prepisy konverzácií identifikované ako kontaktovanie detí, napríklad také, ktoré možno odhaliť</w:t>
            </w:r>
            <w:r w:rsidRPr="00515AA4">
              <w:t xml:space="preserve"> počas vyšetrovania trestných činov, aby takýto materiál </w:t>
            </w:r>
            <w:r w:rsidRPr="00515AA4">
              <w:rPr>
                <w:b/>
                <w:bCs/>
                <w:i/>
                <w:iCs/>
              </w:rPr>
              <w:t>alebo konverzácie mohli</w:t>
            </w:r>
            <w:r w:rsidRPr="00515AA4">
              <w:t xml:space="preserve"> slúžiť ako presný a spoľahlivý základ pre centrum EÚ pri generovaní ukazovateľov takéhoto zneužívania. Na dosiahnutie uvedeného </w:t>
            </w:r>
            <w:r w:rsidRPr="00515AA4">
              <w:lastRenderedPageBreak/>
              <w:t xml:space="preserve">výsledku by k identifikácii malo dochádzať v nadväznosti na dôsledné posúdenie, ktoré sa vykonáva v kontexte postupu, ktorý zaručuje spravodlivý a objektívny výsledok, a to buď samotnými koordinačnými orgánmi, alebo súdom, prípadne nezávislým správnym orgánom, ktorý nie je koordinačným orgánom. Hoci rýchle posúdenie, identifikácia a predkladanie takéhoto materiálu sú dôležité aj v iných kontextoch, v súvislosti s novým materiálom obsahujúcim sexuálne zneužívanie detí </w:t>
            </w:r>
            <w:r w:rsidRPr="00515AA4">
              <w:rPr>
                <w:b/>
                <w:bCs/>
                <w:i/>
                <w:iCs/>
              </w:rPr>
              <w:t>a s kontaktovaním deti, ktoré sa oznamujú</w:t>
            </w:r>
            <w:r w:rsidRPr="00515AA4">
              <w:t xml:space="preserve"> podľa tohto nariadenia, sú kľúčové, keďže tento materiál môže viesť k identifikácii pretrvávajúceho alebo bezprostredného zneužívania a záchrane obetí. Preto by sa v súvislosti s takýmto oznamovaním mali stanoviť konkrétne lehoty.</w:t>
            </w:r>
          </w:p>
        </w:tc>
        <w:tc>
          <w:tcPr>
            <w:tcW w:w="4876" w:type="dxa"/>
          </w:tcPr>
          <w:p w:rsidR="00884D74" w:rsidRPr="00515AA4" w:rsidRDefault="00884D74" w:rsidP="00BD1610">
            <w:pPr>
              <w:pStyle w:val="Normal6a"/>
            </w:pPr>
            <w:r w:rsidRPr="00515AA4">
              <w:rPr>
                <w:color w:val="000005"/>
              </w:rPr>
              <w:lastRenderedPageBreak/>
              <w:t>(55)</w:t>
            </w:r>
            <w:r w:rsidRPr="00515AA4">
              <w:rPr>
                <w:color w:val="000005"/>
              </w:rPr>
              <w:tab/>
              <w:t xml:space="preserve">Na zaistenie riadneho fungovania systému povinného zisťovania sexuálneho zneužívania detí zriadeného na základe tohto nariadenia je nevyhnutné, aby sa centru EÚ prostredníctvom koordinačných orgánov doručoval materiál identifikovaný ako materiál obsahujúci sexuálne zneužívanie detí, </w:t>
            </w:r>
            <w:r w:rsidRPr="00515AA4">
              <w:rPr>
                <w:b/>
                <w:bCs/>
                <w:i/>
                <w:iCs/>
                <w:color w:val="000005"/>
              </w:rPr>
              <w:t xml:space="preserve">ktorý sa našiel </w:t>
            </w:r>
            <w:r w:rsidRPr="00515AA4">
              <w:rPr>
                <w:color w:val="000005"/>
              </w:rPr>
              <w:t xml:space="preserve">počas vyšetrovania trestných činov, aby takýto materiál </w:t>
            </w:r>
            <w:r w:rsidRPr="00515AA4">
              <w:rPr>
                <w:b/>
                <w:bCs/>
                <w:i/>
                <w:iCs/>
                <w:color w:val="000005"/>
              </w:rPr>
              <w:t xml:space="preserve">mohol </w:t>
            </w:r>
            <w:r w:rsidRPr="00515AA4">
              <w:rPr>
                <w:color w:val="000005"/>
              </w:rPr>
              <w:t xml:space="preserve">slúžiť ako presný a spoľahlivý základ pre centrum EÚ pri generovaní ukazovateľov takéhoto zneužívania. Na dosiahnutie uvedeného výsledku by k identifikácii malo dochádzať v nadväznosti na dôsledné posúdenie, ktoré sa vykonáva v kontexte postupu, ktorý </w:t>
            </w:r>
            <w:r w:rsidRPr="00515AA4">
              <w:rPr>
                <w:color w:val="000005"/>
              </w:rPr>
              <w:lastRenderedPageBreak/>
              <w:t>zaručuje spravodlivý a objektívny výsledok, a to buď samotnými koordinačnými orgánmi, alebo súdom, prípadne nezávislým správnym orgánom, ktorý nie je koordinačným orgánom. Hoci rýchle posúdenie, identifikácia a predkladanie takéhoto materiálu sú dôležité aj v iných kontextoch, v súvislosti s novým materiálom obsahujúcim sexuálne zneužívanie detí</w:t>
            </w:r>
            <w:r w:rsidRPr="00515AA4">
              <w:rPr>
                <w:b/>
                <w:bCs/>
                <w:i/>
                <w:iCs/>
                <w:color w:val="000005"/>
              </w:rPr>
              <w:t xml:space="preserve">, ktorý sa oznamuje </w:t>
            </w:r>
            <w:r w:rsidRPr="00515AA4">
              <w:rPr>
                <w:color w:val="000005"/>
              </w:rPr>
              <w:t>podľa tohto nariadenia, sú kľúčové, keďže tento materiál môže viesť k identifikácii pretrvávajúceho alebo bezprostredného zneužívania a záchrane obetí. Preto by sa v súvislosti s takýmto oznamovaním mali stanoviť konkrétne lehoty.</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55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(55a)</w:t>
            </w:r>
            <w:r w:rsidRPr="00515AA4">
              <w:rPr>
                <w:color w:val="000005"/>
              </w:rPr>
              <w:tab/>
            </w:r>
            <w:r w:rsidRPr="00515AA4">
              <w:rPr>
                <w:b/>
                <w:i/>
                <w:color w:val="000005"/>
              </w:rPr>
              <w:t>Každá komunikácia obsahujúca nezákonný materiál by mala byť zašifrovaná podľa najmodernejších štandardov a každý prístup zamestnancov k takémuto obsahu by mal byť obmedzený na nevyhnutnú mieru a dôkladne zaznamenaný. Všetky takéto záznamy by sa mali uchovávať najmenej desať rokov.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lastRenderedPageBreak/>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(56)</w:t>
            </w:r>
            <w:r w:rsidRPr="00515AA4">
              <w:tab/>
            </w:r>
            <w:r w:rsidRPr="00515AA4">
              <w:rPr>
                <w:b/>
                <w:i/>
              </w:rPr>
              <w:t>S cieľom zabezpečiť, aby ukazovatele vygenerované centrom EÚ na účely zisťovania boli čo možno najúplnejšie, by koordinačné orgány mali iniciatívne predkladať príslušný materiál a prepisy. Centru EÚ by sa však malo zároveň na uvedené účely umožniť upozorňovať koordinačné orgány na určitý materiál alebo konverzácie.</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449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(56)</w:t>
            </w:r>
            <w:r w:rsidRPr="00515AA4">
              <w:tab/>
              <w:t xml:space="preserve">S cieľom zabezpečiť, aby ukazovatele vygenerované centrom EÚ </w:t>
            </w:r>
            <w:r w:rsidRPr="00515AA4">
              <w:rPr>
                <w:b/>
                <w:bCs/>
                <w:i/>
                <w:iCs/>
              </w:rPr>
              <w:t>na účely zisťovania</w:t>
            </w:r>
            <w:r w:rsidRPr="00515AA4">
              <w:t xml:space="preserve"> boli čo možno najúplnejšie, by koordinačné orgány mali iniciatívne predkladať príslušný materiál a prepisy. Centru EÚ by sa však malo zároveň na uvedené účely umožniť upozorňovať koordinačné orgány na určitý materiál alebo konverzácie.</w:t>
            </w:r>
          </w:p>
        </w:tc>
        <w:tc>
          <w:tcPr>
            <w:tcW w:w="4876" w:type="dxa"/>
          </w:tcPr>
          <w:p w:rsidR="00884D74" w:rsidRPr="00515AA4" w:rsidRDefault="00884D74" w:rsidP="00BD1610">
            <w:pPr>
              <w:pStyle w:val="Normal6a"/>
            </w:pPr>
            <w:r w:rsidRPr="00515AA4">
              <w:rPr>
                <w:color w:val="000005"/>
              </w:rPr>
              <w:t>(56)</w:t>
            </w:r>
            <w:r w:rsidRPr="00515AA4">
              <w:rPr>
                <w:color w:val="000005"/>
              </w:rPr>
              <w:tab/>
              <w:t>S cieľom zabezpečiť, aby ukazovatele vygenerované centrom EÚ boli čo možno najúplnejšie, by koordinačné orgány mali iniciatívne predkladať príslušný materiál a prepisy. Centru EÚ by sa však malo zároveň na uvedené účely umožniť upozorňovať koordinačné orgány na určitý materiál alebo konverzácie.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Paul Tang, 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lastRenderedPageBreak/>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(56)</w:t>
            </w:r>
            <w:r w:rsidRPr="00515AA4">
              <w:tab/>
              <w:t xml:space="preserve">S cieľom zabezpečiť, aby ukazovatele vygenerované centrom EÚ na účely zisťovania boli čo možno najúplnejšie, by koordinačné orgány mali iniciatívne predkladať príslušný materiál a prepisy. Centru EÚ by sa však malo zároveň na uvedené účely umožniť upozorňovať koordinačné orgány na určitý materiál </w:t>
            </w:r>
            <w:r w:rsidRPr="00515AA4">
              <w:rPr>
                <w:b/>
                <w:bCs/>
                <w:i/>
                <w:iCs/>
              </w:rPr>
              <w:t>alebo konverzácie</w:t>
            </w:r>
            <w:r w:rsidRPr="00515AA4">
              <w:t>.</w:t>
            </w:r>
          </w:p>
        </w:tc>
        <w:tc>
          <w:tcPr>
            <w:tcW w:w="4876" w:type="dxa"/>
          </w:tcPr>
          <w:p w:rsidR="00884D74" w:rsidRPr="00515AA4" w:rsidRDefault="00884D74" w:rsidP="00BD1610">
            <w:pPr>
              <w:pStyle w:val="Normal6a"/>
            </w:pPr>
            <w:r w:rsidRPr="00515AA4">
              <w:rPr>
                <w:color w:val="000005"/>
              </w:rPr>
              <w:t>(56)</w:t>
            </w:r>
            <w:r w:rsidRPr="00515AA4">
              <w:rPr>
                <w:color w:val="000005"/>
              </w:rPr>
              <w:tab/>
              <w:t>S cieľom zabezpečiť, aby ukazovatele vygenerované centrom EÚ na účely zisťovania boli čo možno najúplnejšie, by koordinačné orgány mali iniciatívne predkladať príslušný materiál a prepisy. Centru EÚ by sa však malo zároveň na uvedené účely umožniť upozorňovať koordinačné orgány na určitý materiál.</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 Fabienne Keller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(57)</w:t>
            </w:r>
            <w:r w:rsidRPr="00515AA4">
              <w:tab/>
              <w:t xml:space="preserve">Niektorí poskytovatelia príslušných služieb informačnej spoločnosti ponúkajú svoje služby vo viacerých alebo dokonca vo všetkých členských štátoch, zatiaľ čo podľa tohto nariadenia má vo vzťahu k určitému poskytovateľovi právomoc len jeden členský štát. Je preto nevyhnutné, aby koordinačný orgán určený členským štátom, ktorý má právomoc, pri plnení svojich úloh a využívaní svojich právomocí zohľadňoval záujmy všetkých používateľov v Únii bez toho, aby rozlišoval podľa faktorov, ako je sídlo alebo štátna príslušnosť používateľov, a aby koordinačné orgány navzájom účinne a efektívne spolupracovali. Na umožnenie takejto spolupráce by sa mali stanoviť potrebné mechanizmy a systémy výmeny informácií. Touto spoluprácou by nemala byť dotknutá možnosť členských štátov stanoviť pravidelné výmeny názorov </w:t>
            </w:r>
            <w:r w:rsidRPr="00515AA4">
              <w:lastRenderedPageBreak/>
              <w:t>s inými verejnými orgánmi, ak je to relevantné z hľadiska plnenia úlohy týchto iných orgánov a koordinačného orgánu.</w:t>
            </w:r>
          </w:p>
        </w:tc>
        <w:tc>
          <w:tcPr>
            <w:tcW w:w="4876" w:type="dxa"/>
          </w:tcPr>
          <w:p w:rsidR="00884D74" w:rsidRPr="00515AA4" w:rsidRDefault="00884D74" w:rsidP="00BD1610">
            <w:pPr>
              <w:pStyle w:val="Normal6a"/>
            </w:pPr>
            <w:r w:rsidRPr="00515AA4">
              <w:rPr>
                <w:color w:val="000005"/>
              </w:rPr>
              <w:lastRenderedPageBreak/>
              <w:t>(57)</w:t>
            </w:r>
            <w:r w:rsidRPr="00515AA4">
              <w:rPr>
                <w:color w:val="000005"/>
              </w:rPr>
              <w:tab/>
              <w:t xml:space="preserve">Niektorí poskytovatelia príslušných služieb informačnej spoločnosti ponúkajú svoje služby vo viacerých alebo dokonca vo všetkých členských štátoch, zatiaľ čo podľa tohto nariadenia má vo vzťahu k určitému poskytovateľovi právomoc len jeden členský štát. Je preto nevyhnutné, aby koordinačný orgán určený členským štátom, ktorý má právomoc, pri plnení svojich úloh a využívaní svojich právomocí zohľadňoval záujmy všetkých používateľov v Únii bez toho, aby rozlišoval podľa faktorov, ako je sídlo alebo štátna príslušnosť používateľov, a aby koordinačné orgány navzájom účinne a efektívne spolupracovali. Na umožnenie takejto spolupráce by sa mali stanoviť potrebné mechanizmy a systémy výmeny informácií. Touto spoluprácou by nemala byť dotknutá možnosť členských štátov stanoviť pravidelné výmeny názorov </w:t>
            </w:r>
            <w:r w:rsidRPr="00515AA4">
              <w:rPr>
                <w:color w:val="000005"/>
              </w:rPr>
              <w:lastRenderedPageBreak/>
              <w:t>s inými verejnými orgánmi, ak je to relevantné z hľadiska plnenia úlohy týchto iných orgánov a koordinačného orgánu</w:t>
            </w:r>
            <w:r w:rsidRPr="00515AA4">
              <w:rPr>
                <w:b/>
                <w:bCs/>
                <w:i/>
                <w:iCs/>
                <w:color w:val="000005"/>
              </w:rPr>
              <w:t>, a dostávať správy týkajúce sa trendov v šírení a speňažovaní materiálov o sexuálnom zneužívaní detí od príslušných organizácií, ktoré konajú vo verejnom záujme proti sexuálnemu zneužívaniu detí, a od iných zainteresovaných strán vrátane poskytovateľov služieb</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(58)</w:t>
            </w:r>
            <w:r w:rsidRPr="00515AA4">
              <w:tab/>
              <w:t xml:space="preserve">Najmä s cieľom uľahčiť spoluprácu potrebnú na riadne fungovanie mechanizmov zriadených na základe tohto nariadenia by centrum EÚ malo zaviesť a udržiavať potrebné systémy na výmenu informácií. </w:t>
            </w:r>
            <w:r w:rsidRPr="00515AA4">
              <w:rPr>
                <w:b/>
                <w:i/>
              </w:rPr>
              <w:t>Centrum EÚ by pri zavádzaní a udržiavaní takýchto systémov malo spolupracovať s Agentúrou Európskej únie pre spoluprácu v oblasti presadzovania práva (ďalej len „Europol“) a vnútroštátnymi orgánmi, aby bolo v relevantných prípadoch možné vychádzať z existujúcich systémov a najlepších postupov.</w:t>
            </w:r>
          </w:p>
        </w:tc>
        <w:tc>
          <w:tcPr>
            <w:tcW w:w="4876" w:type="dxa"/>
          </w:tcPr>
          <w:p w:rsidR="00884D74" w:rsidRPr="00515AA4" w:rsidRDefault="00884D74" w:rsidP="00BD1610">
            <w:pPr>
              <w:pStyle w:val="Normal6a"/>
            </w:pPr>
            <w:r w:rsidRPr="00515AA4">
              <w:rPr>
                <w:color w:val="000005"/>
              </w:rPr>
              <w:t>(58)</w:t>
            </w:r>
            <w:r w:rsidRPr="00515AA4">
              <w:rPr>
                <w:color w:val="000005"/>
              </w:rPr>
              <w:tab/>
              <w:t>Najmä s cieľom uľahčiť spoluprácu potrebnú na riadne fungovanie mechanizmov zriadených na základe tohto nariadenia by centrum EÚ malo zaviesť a udržiavať potrebné systémy na výmenu informácií.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(58)</w:t>
            </w:r>
            <w:r w:rsidRPr="00515AA4">
              <w:tab/>
              <w:t>Najmä s cieľom uľahčiť spoluprácu potrebnú na riadne fungovanie mechanizmov zriadených na základe tohto nariadenia by centrum EÚ malo zaviesť a udržiavať potrebné systémy na výmenu informácií. Centrum EÚ by pri zavádzaní a udržiavaní takýchto systémov malo spolupracovať s Agentúrou Európskej únie pre spoluprácu v oblasti presadzovania práva (ďalej len „Europol“) a vnútroštátnymi orgánmi, aby bolo v relevantných prípadoch možné vychádzať z existujúcich systémov a najlepších postupov.</w:t>
            </w:r>
          </w:p>
        </w:tc>
        <w:tc>
          <w:tcPr>
            <w:tcW w:w="4876" w:type="dxa"/>
          </w:tcPr>
          <w:p w:rsidR="00884D74" w:rsidRPr="00515AA4" w:rsidRDefault="00884D74" w:rsidP="00BD1610">
            <w:pPr>
              <w:pStyle w:val="Normal6a"/>
            </w:pPr>
            <w:r w:rsidRPr="00515AA4">
              <w:rPr>
                <w:color w:val="000005"/>
              </w:rPr>
              <w:t>(58)</w:t>
            </w:r>
            <w:r w:rsidRPr="00515AA4">
              <w:rPr>
                <w:color w:val="000005"/>
              </w:rPr>
              <w:tab/>
              <w:t xml:space="preserve">Najmä s cieľom uľahčiť spoluprácu potrebnú na riadne fungovanie mechanizmov zriadených na základe tohto nariadenia by centrum EÚ malo zaviesť a udržiavať potrebné </w:t>
            </w:r>
            <w:r w:rsidRPr="00515AA4">
              <w:rPr>
                <w:b/>
                <w:bCs/>
                <w:i/>
                <w:iCs/>
                <w:color w:val="000005"/>
              </w:rPr>
              <w:t xml:space="preserve">zabezpečené </w:t>
            </w:r>
            <w:r w:rsidRPr="00515AA4">
              <w:rPr>
                <w:color w:val="000005"/>
              </w:rPr>
              <w:t>systémy na výmenu informácií. Centrum EÚ by pri zavádzaní a udržiavaní takýchto systémov malo spolupracovať s Agentúrou Európskej únie pre spoluprácu v oblasti presadzovania práva (ďalej len „Europol“) a vnútroštátnymi orgánmi, aby bolo v relevantných prípadoch možné vychádzať z existujúcich systémov a najlepších postupov.</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59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(59)</w:t>
            </w:r>
            <w:r w:rsidRPr="00515AA4">
              <w:tab/>
              <w:t>S cieľom podporiť vykonávanie tohto nariadenia a prispieť k dosiahnutiu jeho cieľov by centrum EÚ malo slúžiť ako ústredný sprostredkovateľ, ktorý plní spektrum osobitných úloh. Plnenie týchto úloh si vyžaduje silné záruky nezávislosti, najmä od orgánov presadzovania práva, ako aj riadiacu štruktúru, ktorá zabezpečuje účinné, efektívne a koherentné plnenie jeho rôznych úloh, a právnu subjektivitu, aby bolo schopné účinne spolupracovať so všetkými príslušnými zainteresovanými stranami. Preto by sa malo zriadiť ako decentralizovaná agentúra Únie.</w:t>
            </w:r>
          </w:p>
        </w:tc>
        <w:tc>
          <w:tcPr>
            <w:tcW w:w="4876" w:type="dxa"/>
          </w:tcPr>
          <w:p w:rsidR="00884D74" w:rsidRPr="00515AA4" w:rsidRDefault="00884D74" w:rsidP="00BD1610">
            <w:pPr>
              <w:pStyle w:val="Normal6a"/>
            </w:pPr>
            <w:r w:rsidRPr="00515AA4">
              <w:rPr>
                <w:color w:val="000005"/>
              </w:rPr>
              <w:t>(59)</w:t>
            </w:r>
            <w:r w:rsidRPr="00515AA4">
              <w:rPr>
                <w:color w:val="000005"/>
              </w:rPr>
              <w:tab/>
              <w:t xml:space="preserve">S cieľom podporiť vykonávanie tohto nariadenia a prispieť k dosiahnutiu jeho cieľov by centrum EÚ malo slúžiť ako ústredný sprostredkovateľ, ktorý plní spektrum osobitných úloh. Plnenie týchto úloh si vyžaduje silné záruky nezávislosti, najmä od orgánov presadzovania práva </w:t>
            </w:r>
            <w:r w:rsidRPr="00515AA4">
              <w:rPr>
                <w:b/>
                <w:bCs/>
                <w:i/>
                <w:iCs/>
                <w:color w:val="000005"/>
              </w:rPr>
              <w:t>vrátane Europolu</w:t>
            </w:r>
            <w:r w:rsidRPr="00515AA4">
              <w:rPr>
                <w:color w:val="000005"/>
              </w:rPr>
              <w:t>, ako aj riadiacu štruktúru, ktorá zabezpečuje účinné, efektívne a koherentné plnenie jeho rôznych úloh, a právnu subjektivitu, aby bolo schopné účinne spolupracovať so všetkými príslušnými zainteresovanými stranami. Preto by sa malo zriadiť ako decentralizovaná agentúra Únie.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455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(60)</w:t>
            </w:r>
            <w:r w:rsidRPr="00515AA4">
              <w:tab/>
              <w:t xml:space="preserve">V záujme právnej istoty a účinnosti by sa úlohy centra EÚ mali uviesť zrozumiteľným a komplexným spôsobom. S cieľom zabezpečiť riadne vykonávanie tohto nariadenia by sa tieto úlohy mali týkať najmä uľahčenia povinností </w:t>
            </w:r>
            <w:r w:rsidRPr="00515AA4">
              <w:rPr>
                <w:b/>
                <w:bCs/>
                <w:i/>
                <w:iCs/>
              </w:rPr>
              <w:t>zisťovania,</w:t>
            </w:r>
            <w:r w:rsidRPr="00515AA4">
              <w:t xml:space="preserve"> oznamovania </w:t>
            </w:r>
            <w:r w:rsidRPr="00515AA4">
              <w:rPr>
                <w:b/>
                <w:bCs/>
                <w:i/>
                <w:iCs/>
              </w:rPr>
              <w:t>a blokovania</w:t>
            </w:r>
            <w:r w:rsidRPr="00515AA4">
              <w:t xml:space="preserve"> uložených poskytovateľom hostingových služieb, poskytovateľom verejne dostupných interpersonálnych komunikačných služieb a poskytovateľom služieb prístupu k internetu. Z toho istého dôvodu by však centrum EÚ malo byť poverené aj určitými ďalšími úlohami, najmä tými, ktoré súvisia s vykonávaním povinností v oblasti posudzovania a zmierňovania rizika, ktoré majú poskytovatelia príslušných služieb informačnej spoločnosti, s odstraňovaním materiálu </w:t>
            </w:r>
            <w:r w:rsidRPr="00515AA4">
              <w:rPr>
                <w:b/>
                <w:bCs/>
                <w:i/>
                <w:iCs/>
              </w:rPr>
              <w:t>obsahujúceho</w:t>
            </w:r>
            <w:r w:rsidRPr="00515AA4">
              <w:t xml:space="preserve"> sexuálne zneužívanie detí </w:t>
            </w:r>
            <w:r w:rsidRPr="00515AA4">
              <w:rPr>
                <w:b/>
                <w:bCs/>
                <w:i/>
                <w:iCs/>
              </w:rPr>
              <w:t>alebo so znemožnením prístupu k nemu</w:t>
            </w:r>
            <w:r w:rsidRPr="00515AA4">
              <w:t xml:space="preserve"> poskytovateľmi hostingových služieb, s poskytovaním pomoci koordinačným orgánom, ako aj zhromažďovaním a výmenou poznatkov a odborných znalostí týkajúcich sa sexuálneho zneužívania detí online.</w:t>
            </w:r>
          </w:p>
        </w:tc>
        <w:tc>
          <w:tcPr>
            <w:tcW w:w="4876" w:type="dxa"/>
          </w:tcPr>
          <w:p w:rsidR="00884D74" w:rsidRPr="00515AA4" w:rsidRDefault="00884D74" w:rsidP="00BD1610">
            <w:pPr>
              <w:pStyle w:val="Normal6a"/>
            </w:pPr>
            <w:r w:rsidRPr="00515AA4">
              <w:rPr>
                <w:color w:val="000005"/>
              </w:rPr>
              <w:t>(60)</w:t>
            </w:r>
            <w:r w:rsidRPr="00515AA4">
              <w:rPr>
                <w:color w:val="000005"/>
              </w:rPr>
              <w:tab/>
              <w:t xml:space="preserve">V záujme právnej istoty a účinnosti by sa úlohy centra EÚ mali uviesť zrozumiteľným a komplexným spôsobom. S cieľom zabezpečiť riadne vykonávanie tohto nariadenia by sa tieto úlohy mali týkať najmä uľahčenia povinností </w:t>
            </w:r>
            <w:r w:rsidRPr="00515AA4">
              <w:rPr>
                <w:b/>
                <w:bCs/>
                <w:i/>
                <w:iCs/>
                <w:color w:val="000005"/>
              </w:rPr>
              <w:t xml:space="preserve">v oblasti </w:t>
            </w:r>
            <w:r w:rsidRPr="00515AA4">
              <w:rPr>
                <w:color w:val="000005"/>
              </w:rPr>
              <w:t xml:space="preserve">oznamovania uložených poskytovateľom hostingových služieb, poskytovateľom verejne dostupných interpersonálnych komunikačných služieb a poskytovateľom služieb prístupu k internetu. Z toho istého dôvodu by však centrum EÚ malo byť poverené aj určitými ďalšími úlohami, najmä tými, ktoré súvisia s vykonávaním povinností v oblasti posudzovania a zmierňovania rizika, ktoré majú poskytovatelia príslušných služieb informačnej spoločnosti, s odstraňovaním </w:t>
            </w:r>
            <w:r w:rsidRPr="00515AA4">
              <w:rPr>
                <w:b/>
                <w:bCs/>
                <w:i/>
                <w:iCs/>
                <w:color w:val="000005"/>
              </w:rPr>
              <w:t xml:space="preserve">prístupu k </w:t>
            </w:r>
            <w:r w:rsidRPr="00515AA4">
              <w:rPr>
                <w:color w:val="000005"/>
              </w:rPr>
              <w:t xml:space="preserve">materiálu </w:t>
            </w:r>
            <w:r w:rsidRPr="00515AA4">
              <w:rPr>
                <w:b/>
                <w:bCs/>
                <w:i/>
                <w:iCs/>
                <w:color w:val="000005"/>
              </w:rPr>
              <w:t>obsahujúcemu</w:t>
            </w:r>
            <w:r w:rsidRPr="00515AA4">
              <w:rPr>
                <w:color w:val="000005"/>
              </w:rPr>
              <w:t xml:space="preserve"> sexuálne zneužívanie detí poskytovateľmi hostingových služieb, s poskytovaním pomoci koordinačným orgánom, ako aj zhromažďovaním a výmenou poznatkov a odborných znalostí týkajúcich sa sexuálneho zneužívania detí online.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(60)</w:t>
            </w:r>
            <w:r w:rsidRPr="00515AA4">
              <w:tab/>
              <w:t xml:space="preserve">V záujme právnej istoty a účinnosti </w:t>
            </w:r>
            <w:r w:rsidRPr="00515AA4">
              <w:lastRenderedPageBreak/>
              <w:t>by sa úlohy centra EÚ mali uviesť zrozumiteľným a komplexným spôsobom. S cieľom zabezpečiť riadne vykonávanie tohto nariadenia by sa tieto úlohy mali týkať najmä uľahčenia povinností zisťovania, oznamovania a blokovania uložených poskytovateľom hostingových služieb, poskytovateľom verejne dostupných interpersonálnych komunikačných služieb a poskytovateľom služieb prístupu k internetu. Z toho istého dôvodu by však centrum EÚ malo byť poverené aj určitými ďalšími úlohami, najmä tými, ktoré súvisia s vykonávaním povinností v oblasti posudzovania a zmierňovania rizika, ktoré majú poskytovatelia príslušných služieb informačnej spoločnosti, s odstraňovaním materiálu obsahujúceho sexuálne zneužívanie detí alebo so znemožnením prístupu k nemu poskytovateľmi hostingových služieb, s poskytovaním pomoci koordinačným orgánom, ako aj zhromažďovaním a výmenou poznatkov a odborných znalostí týkajúcich sa sexuálneho zneužívania detí online.</w:t>
            </w:r>
          </w:p>
        </w:tc>
        <w:tc>
          <w:tcPr>
            <w:tcW w:w="4876" w:type="dxa"/>
          </w:tcPr>
          <w:p w:rsidR="00884D74" w:rsidRPr="00515AA4" w:rsidRDefault="00884D74" w:rsidP="00BD1610">
            <w:pPr>
              <w:pStyle w:val="Normal6a"/>
            </w:pPr>
            <w:r w:rsidRPr="00515AA4">
              <w:rPr>
                <w:color w:val="000005"/>
              </w:rPr>
              <w:lastRenderedPageBreak/>
              <w:t>(60)</w:t>
            </w:r>
            <w:r w:rsidRPr="00515AA4">
              <w:rPr>
                <w:color w:val="000005"/>
              </w:rPr>
              <w:tab/>
              <w:t xml:space="preserve">V záujme právnej istoty a účinnosti </w:t>
            </w:r>
            <w:r w:rsidRPr="00515AA4">
              <w:rPr>
                <w:color w:val="000005"/>
              </w:rPr>
              <w:lastRenderedPageBreak/>
              <w:t xml:space="preserve">by sa úlohy centra EÚ mali uviesť zrozumiteľným a komplexným spôsobom. S cieľom zabezpečiť riadne vykonávanie tohto nariadenia by sa tieto úlohy mali týkať najmä uľahčenia povinností zisťovania, oznamovania a blokovania uložených poskytovateľom hostingových služieb, poskytovateľom verejne dostupných interpersonálnych komunikačných služieb </w:t>
            </w:r>
            <w:r w:rsidRPr="00515AA4">
              <w:rPr>
                <w:b/>
                <w:bCs/>
                <w:i/>
                <w:iCs/>
                <w:color w:val="000005"/>
              </w:rPr>
              <w:t>nezávislých od číslovania</w:t>
            </w:r>
            <w:r w:rsidRPr="00515AA4">
              <w:rPr>
                <w:color w:val="000005"/>
              </w:rPr>
              <w:t xml:space="preserve"> a poskytovateľom služieb prístupu k internetu. Z toho istého dôvodu by však centrum EÚ malo byť poverené aj určitými ďalšími úlohami, najmä tými, ktoré súvisia s vykonávaním povinností v oblasti posudzovania a zmierňovania rizika, ktoré majú poskytovatelia príslušných služieb informačnej spoločnosti, s odstraňovaním materiálu obsahujúceho sexuálne zneužívanie detí alebo so znemožnením prístupu k nemu poskytovateľmi hostingových služieb, s poskytovaním pomoci koordinačným orgánom, ako aj zhromažďovaním a výmenou poznatkov a odborných znalostí týkajúcich sa sexuálneho zneužívania detí online.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(60)</w:t>
            </w:r>
            <w:r w:rsidRPr="00515AA4">
              <w:tab/>
              <w:t xml:space="preserve">V záujme právnej istoty a účinnosti by sa úlohy centra EÚ mali uviesť zrozumiteľným a komplexným spôsobom. S cieľom zabezpečiť riadne vykonávanie tohto nariadenia by sa tieto úlohy mali týkať najmä uľahčenia povinností </w:t>
            </w:r>
            <w:r w:rsidRPr="00515AA4">
              <w:rPr>
                <w:b/>
                <w:bCs/>
                <w:i/>
                <w:iCs/>
              </w:rPr>
              <w:t>zisťovania, oznamovania a blokovania</w:t>
            </w:r>
            <w:r w:rsidRPr="00515AA4">
              <w:t xml:space="preserve"> uložených poskytovateľom hostingových </w:t>
            </w:r>
            <w:r w:rsidRPr="00515AA4">
              <w:lastRenderedPageBreak/>
              <w:t>služieb, poskytovateľom verejne dostupných interpersonálnych komunikačných služieb a poskytovateľom služieb prístupu k internetu. Z toho istého dôvodu by však centrum EÚ malo byť poverené aj určitými ďalšími úlohami, najmä tými, ktoré súvisia s vykonávaním povinností v oblasti posudzovania a zmierňovania rizika, ktoré majú poskytovatelia príslušných služieb informačnej spoločnosti, s odstraňovaním materiálu obsahujúceho sexuálne zneužívanie detí alebo so znemožnením prístupu k nemu poskytovateľmi hostingových služieb, s poskytovaním pomoci koordinačným orgánom, ako aj zhromažďovaním a výmenou poznatkov a odborných znalostí týkajúcich sa sexuálneho zneužívania detí online.</w:t>
            </w:r>
          </w:p>
        </w:tc>
        <w:tc>
          <w:tcPr>
            <w:tcW w:w="4876" w:type="dxa"/>
          </w:tcPr>
          <w:p w:rsidR="00884D74" w:rsidRPr="00515AA4" w:rsidRDefault="00884D74" w:rsidP="00BD1610">
            <w:pPr>
              <w:pStyle w:val="Normal6a"/>
            </w:pPr>
            <w:r w:rsidRPr="00515AA4">
              <w:rPr>
                <w:color w:val="000005"/>
              </w:rPr>
              <w:lastRenderedPageBreak/>
              <w:t>(60)</w:t>
            </w:r>
            <w:r w:rsidRPr="00515AA4">
              <w:rPr>
                <w:color w:val="000005"/>
              </w:rPr>
              <w:tab/>
              <w:t xml:space="preserve">V záujme právnej istoty a účinnosti by sa úlohy centra EÚ mali uviesť zrozumiteľným a komplexným spôsobom. S cieľom zabezpečiť riadne vykonávanie tohto nariadenia by sa tieto úlohy mali týkať najmä uľahčenia povinností uložených poskytovateľom hostingových služieb, poskytovateľom verejne </w:t>
            </w:r>
            <w:r w:rsidRPr="00515AA4">
              <w:rPr>
                <w:color w:val="000005"/>
              </w:rPr>
              <w:lastRenderedPageBreak/>
              <w:t>dostupných interpersonálnych komunikačných služieb a poskytovateľom služieb prístupu k internetu. Z toho istého dôvodu by však centrum EÚ malo byť poverené aj určitými ďalšími úlohami, najmä tými, ktoré súvisia s vykonávaním povinností v oblasti posudzovania a zmierňovania rizika, ktoré majú poskytovatelia príslušných služieb informačnej spoločnosti, s odstraňovaním materiálu obsahujúceho sexuálne zneužívanie detí alebo so znemožnením prístupu k nemu poskytovateľmi hostingových služieb, s poskytovaním pomoci koordinačným orgánom, ako aj zhromažďovaním a výmenou poznatkov a odborných znalostí týkajúcich sa sexuálneho zneužívania detí online.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(61)</w:t>
            </w:r>
            <w:r w:rsidRPr="00515AA4">
              <w:tab/>
            </w:r>
            <w:r w:rsidRPr="00515AA4">
              <w:rPr>
                <w:b/>
                <w:i/>
              </w:rPr>
              <w:t xml:space="preserve">Centrum EÚ by malo poskytovať spoľahlivé informácie o tom, ktoré činnosti možno odôvodnene považovať za sexuálne zneužívanie detí online, aby sa umožnilo jeho zisťovanie a blokovanie v súlade s týmto nariadením. Vzhľadom na povahu materiálu obsahujúceho sexuálne zneužívanie detí je potrebné poskytovať spoľahlivé informácie bez sprístupnenia samotného materiálu. Centrum EÚ by preto malo vytvárať presné a spoľahlivé ukazovatele založené na identifikovanom materiáli obsahujúcom sexuálne zneužívanie detí a prípadoch kontaktovania detí, ktoré mu predložili koordinačné orgány v súlade s príslušnými ustanoveniami tohto </w:t>
            </w:r>
            <w:r w:rsidRPr="00515AA4">
              <w:rPr>
                <w:b/>
                <w:i/>
              </w:rPr>
              <w:lastRenderedPageBreak/>
              <w:t>nariadenia. Na základe týchto ukazovateľov by mali byť technológie schopné odhaliť šírenie buď rovnakého materiálu (známeho materiálu), alebo iného materiálu obsahujúceho sexuálne zneužívanie detí (nového materiálu) alebo prípadné kontaktovanie detí.</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459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(61)</w:t>
            </w:r>
            <w:r w:rsidRPr="00515AA4">
              <w:tab/>
              <w:t>Centrum EÚ by malo poskytovať spoľahlivé informácie o tom, ktoré činnosti možno odôvodnene považovať za sexuálne zneužívanie detí online, aby sa umožnilo jeho zisťovanie a blokovanie v súlade s týmto nariadením. Vzhľadom na povahu materiálu obsahujúceho sexuálne zneužívanie detí je potrebné poskytovať spoľahlivé informácie bez sprístupnenia samotného materiálu. Centrum EÚ by preto malo vytvárať presné a spoľahlivé ukazovatele založené na identifikovanom materiáli obsahujúcom sexuálne zneužívanie detí a prípadoch kontaktovania detí, ktoré mu predložili koordinačné orgány v súlade s príslušnými ustanoveniami tohto nariadenia. Na základe týchto ukazovateľov by mali byť technológie schopné odhaliť šírenie buď rovnakého materiálu (známeho materiálu), alebo iného materiálu obsahujúceho sexuálne zneužívanie detí (nového materiálu) alebo prípadné kontaktovanie detí.</w:t>
            </w:r>
          </w:p>
        </w:tc>
        <w:tc>
          <w:tcPr>
            <w:tcW w:w="4876" w:type="dxa"/>
          </w:tcPr>
          <w:p w:rsidR="00884D74" w:rsidRPr="00515AA4" w:rsidRDefault="00884D74" w:rsidP="00BD1610">
            <w:pPr>
              <w:pStyle w:val="Normal6a"/>
            </w:pPr>
            <w:r w:rsidRPr="00515AA4">
              <w:rPr>
                <w:color w:val="000005"/>
              </w:rPr>
              <w:t>(61)</w:t>
            </w:r>
            <w:r w:rsidRPr="00515AA4">
              <w:rPr>
                <w:color w:val="000005"/>
              </w:rPr>
              <w:tab/>
              <w:t xml:space="preserve">Centrum EÚ by malo poskytovať spoľahlivé informácie o tom, ktoré činnosti možno odôvodnene považovať za sexuálne zneužívanie detí online, aby sa umožnilo jeho zisťovanie a blokovanie v súlade s týmto nariadením. Vzhľadom na povahu materiálu obsahujúceho sexuálne zneužívanie detí je potrebné poskytovať spoľahlivé informácie bez sprístupnenia samotného materiálu. Centrum EÚ by preto malo vytvárať presné a spoľahlivé ukazovatele založené na identifikovanom materiáli obsahujúcom sexuálne zneužívanie detí a prípadoch kontaktovania detí, ktoré mu predložili koordinačné orgány </w:t>
            </w:r>
            <w:r w:rsidRPr="00515AA4">
              <w:rPr>
                <w:b/>
                <w:bCs/>
                <w:i/>
                <w:iCs/>
                <w:color w:val="000005"/>
              </w:rPr>
              <w:t>alebo prípadne organizácie konajúce vo verejnom záujme proti sexuálnemu zneužívaniu detí</w:t>
            </w:r>
            <w:r w:rsidRPr="00515AA4">
              <w:rPr>
                <w:color w:val="000005"/>
              </w:rPr>
              <w:t xml:space="preserve"> v súlade s príslušnými ustanoveniami tohto nariadenia. Na základe týchto ukazovateľov by mali byť technológie schopné odhaliť šírenie buď rovnakého materiálu (známeho materiálu), alebo iného materiálu obsahujúceho sexuálne zneužívanie detí (nového materiálu) alebo prípadné kontaktovanie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lastRenderedPageBreak/>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61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(61a)</w:t>
            </w:r>
            <w:r w:rsidRPr="00515AA4">
              <w:rPr>
                <w:color w:val="000005"/>
              </w:rPr>
              <w:tab/>
            </w:r>
            <w:r w:rsidRPr="00515AA4">
              <w:rPr>
                <w:b/>
                <w:i/>
                <w:color w:val="000005"/>
              </w:rPr>
              <w:t>Centrum EÚ by malo byť poverené poskytovaním pomoci koordinačným orgánom, ako aj vytváraním výskumu, techník prevencie a výmenou poznatkov, najlepších postupov a odborných znalostí týkajúcich sa sexuálneho zneužívania detí online, úspešných iniciatív v oblasti digitálnych zručností a kompetencií spôsobom primeraným veku vrátane mediálnej gramotnosti, v oblasti sexuálnej výchovy a včasnou reakciou na vyvíjajúce sa trendy šírenia materiálu obsahujúceho sexuálne zneužívanie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(62)</w:t>
            </w:r>
            <w:r w:rsidRPr="00515AA4">
              <w:tab/>
            </w:r>
            <w:r w:rsidRPr="00515AA4">
              <w:rPr>
                <w:b/>
                <w:i/>
              </w:rPr>
              <w:t>Na zabezpečenie riadneho fungovania systému zriadeného týmto nariadením by centrum EÚ malo byť poverené vytváraním databáz pre každý z týchto troch druhov sexuálneho zneužívania detí online a udržiavaním a prevádzkovaním týchto databáz. S cieľom umožniť zodpovednosť a podľa potreby opraviť chyby by malo viesť záznamy o podaniach a procese použitom na vytvorenie ukazovateľov.</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(63)</w:t>
            </w:r>
            <w:r w:rsidRPr="00515AA4">
              <w:tab/>
              <w:t>Na účely zabezpečenia vysledovateľnosti procesu oznamovania a akýchkoľvek následných činností vykonávaných na základe oznamovania, ako aj s cieľom umožniť poskytovanie spätnej väzby o oznamovaní poskytovateľom hostingových služieb a poskytovateľom verejne dostupných interpersonálnych komunikačných služieb, vytváranie štatistík týkajúcich sa oznámení a spoľahlivé a rýchle riadenie a spracovanie oznámení by centrum EÚ malo vytvoriť špecializovanú databázu takýchto oznámení. Aby mohla databáza plniť uvedené ciele, mala by obsahovať aj relevantné informácie týkajúce sa týchto oznámení, ako sú ukazovatele predstavujúce materiál a doplnkové štítky, ktoré môžu naznačovať napríklad skutočnosť, že oznámená snímka alebo video je súčasťou série snímok a videí zobrazujúcich tú istú obeť alebo obete.</w:t>
            </w:r>
          </w:p>
        </w:tc>
        <w:tc>
          <w:tcPr>
            <w:tcW w:w="4876" w:type="dxa"/>
          </w:tcPr>
          <w:p w:rsidR="00884D74" w:rsidRPr="00515AA4" w:rsidRDefault="00884D74" w:rsidP="00BD1610">
            <w:pPr>
              <w:pStyle w:val="Normal6a"/>
            </w:pPr>
            <w:r w:rsidRPr="00515AA4">
              <w:rPr>
                <w:color w:val="000005"/>
              </w:rPr>
              <w:t>(63)</w:t>
            </w:r>
            <w:r w:rsidRPr="00515AA4">
              <w:rPr>
                <w:color w:val="000005"/>
              </w:rPr>
              <w:tab/>
              <w:t xml:space="preserve">Na účely zabezpečenia vysledovateľnosti procesu oznamovania a akýchkoľvek následných činností vykonávaných na základe oznamovania, ako aj s cieľom umožniť poskytovanie spätnej väzby o oznamovaní poskytovateľom hostingových služieb a poskytovateľom verejne dostupných interpersonálnych komunikačných služieb </w:t>
            </w:r>
            <w:r w:rsidRPr="00515AA4">
              <w:rPr>
                <w:b/>
                <w:bCs/>
                <w:i/>
                <w:iCs/>
                <w:color w:val="000005"/>
              </w:rPr>
              <w:t>nezávislých od číslovania</w:t>
            </w:r>
            <w:r w:rsidRPr="00515AA4">
              <w:rPr>
                <w:color w:val="000005"/>
              </w:rPr>
              <w:t>, vytváranie štatistík týkajúcich sa oznámení a spoľahlivé a rýchle riadenie a spracovanie oznámení by centrum EÚ malo vytvoriť špecializovanú databázu takýchto oznámení. Aby mohla databáza plniť uvedené ciele, mala by obsahovať aj relevantné informácie týkajúce sa týchto oznámení, ako sú ukazovatele predstavujúce materiál a doplnkové štítky, ktoré môžu naznačovať napríklad skutočnosť, že oznámená snímka alebo video je súčasťou série snímok a videí zobrazujúcich tú istú obeť alebo obete.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63</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(63)</w:t>
            </w:r>
            <w:r w:rsidRPr="00515AA4">
              <w:tab/>
              <w:t xml:space="preserve">Na účely zabezpečenia </w:t>
            </w:r>
            <w:r w:rsidRPr="00515AA4">
              <w:lastRenderedPageBreak/>
              <w:t>vysledovateľnosti procesu oznamovania a akýchkoľvek následných činností vykonávaných na základe oznamovania, ako aj s cieľom umožniť poskytovanie spätnej väzby o oznamovaní poskytovateľom hostingových služieb a poskytovateľom verejne dostupných interpersonálnych komunikačných služieb, vytváranie štatistík týkajúcich sa oznámení a spoľahlivé a rýchle riadenie a spracovanie oznámení by centrum EÚ malo vytvoriť špecializovanú databázu takýchto oznámení. Aby mohla databáza plniť uvedené ciele, mala by obsahovať aj relevantné informácie týkajúce sa týchto oznámení, ako sú ukazovatele predstavujúce materiál a doplnkové štítky, ktoré môžu naznačovať napríklad skutočnosť, že oznámená snímka alebo video je súčasťou série snímok a videí zobrazujúcich tú istú obeť alebo obete.</w:t>
            </w:r>
          </w:p>
        </w:tc>
        <w:tc>
          <w:tcPr>
            <w:tcW w:w="4876" w:type="dxa"/>
          </w:tcPr>
          <w:p w:rsidR="00884D74" w:rsidRPr="00515AA4" w:rsidRDefault="00884D74" w:rsidP="00BD1610">
            <w:pPr>
              <w:pStyle w:val="Normal6a"/>
            </w:pPr>
            <w:r w:rsidRPr="00515AA4">
              <w:rPr>
                <w:i/>
                <w:iCs/>
                <w:color w:val="000005"/>
              </w:rPr>
              <w:lastRenderedPageBreak/>
              <w:t>(Netýka sa slovenskej verzie.)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(64)</w:t>
            </w:r>
            <w:r w:rsidRPr="00515AA4">
              <w:tab/>
              <w:t xml:space="preserve">Vzhľadom na citlivosť dotknutých údajov a s cieľom zabrániť akýmkoľvek chybám a možnému zneužitiu je potrebné stanoviť prísne pravidlá týkajúce sa prístupu k týmto </w:t>
            </w:r>
            <w:r w:rsidRPr="00515AA4">
              <w:rPr>
                <w:b/>
                <w:bCs/>
                <w:i/>
                <w:iCs/>
              </w:rPr>
              <w:t>databázam ukazovateľov a</w:t>
            </w:r>
            <w:r w:rsidRPr="00515AA4">
              <w:t xml:space="preserve"> databázam oznámení, údajov obsiahnutých v nich a ich bezpečnosti. </w:t>
            </w:r>
            <w:r w:rsidRPr="00515AA4">
              <w:rPr>
                <w:b/>
                <w:i/>
              </w:rPr>
              <w:t xml:space="preserve">Dotknuté údaje by sa najmä nemali uchovávať dlhšie, ako je nevyhnutne potrebné. Z uvedených dôvodov by sa prístup k databáze ukazovateľov mal poskytnúť len tým stranám a na tie účely, ktoré sú uvedené v tomto nariadení, pričom by podliehal kontrolám centra EÚ a jeho trvanie a rozsah by sa mali </w:t>
            </w:r>
            <w:r w:rsidRPr="00515AA4">
              <w:rPr>
                <w:b/>
                <w:i/>
              </w:rPr>
              <w:lastRenderedPageBreak/>
              <w:t>obmedziť na to, čo je na tieto účely nevyhnutne potrebné.</w:t>
            </w:r>
          </w:p>
        </w:tc>
        <w:tc>
          <w:tcPr>
            <w:tcW w:w="4876" w:type="dxa"/>
          </w:tcPr>
          <w:p w:rsidR="00884D74" w:rsidRPr="00515AA4" w:rsidRDefault="00884D74" w:rsidP="00BD1610">
            <w:pPr>
              <w:pStyle w:val="Normal6a"/>
            </w:pPr>
            <w:r w:rsidRPr="00515AA4">
              <w:rPr>
                <w:color w:val="000005"/>
              </w:rPr>
              <w:lastRenderedPageBreak/>
              <w:t>(64)</w:t>
            </w:r>
            <w:r w:rsidRPr="00515AA4">
              <w:rPr>
                <w:color w:val="000005"/>
              </w:rPr>
              <w:tab/>
              <w:t>Vzhľadom na citlivosť dotknutých údajov a s cieľom zabrániť akýmkoľvek chybám a možnému zneužitiu je potrebné stanoviť prísne pravidlá týkajúce sa prístupu k týmto databázam oznámení, údajov obsiahnutých v nich a ich bezpečnosti.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(64)</w:t>
            </w:r>
            <w:r w:rsidRPr="00515AA4">
              <w:tab/>
              <w:t>Vzhľadom na citlivosť dotknutých údajov a s cieľom zabrániť akýmkoľvek chybám a možnému zneužitiu je potrebné stanoviť prísne pravidlá týkajúce sa prístupu k týmto databázam ukazovateľov a databázam oznámení, údajov obsiahnutých v nich a ich bezpečnosti. Dotknuté údaje by sa najmä nemali uchovávať dlhšie, ako je nevyhnutne potrebné. Z uvedených dôvodov by sa prístup k databáze ukazovateľov mal poskytnúť len tým stranám a na tie účely, ktoré sú uvedené v tomto nariadení, pričom by podliehal kontrolám centra EÚ a jeho trvanie a rozsah by sa mali obmedziť na to, čo je na tieto účely nevyhnutne potrebné.</w:t>
            </w:r>
          </w:p>
        </w:tc>
        <w:tc>
          <w:tcPr>
            <w:tcW w:w="4876" w:type="dxa"/>
          </w:tcPr>
          <w:p w:rsidR="00884D74" w:rsidRPr="00515AA4" w:rsidRDefault="00884D74" w:rsidP="00BD1610">
            <w:pPr>
              <w:pStyle w:val="Normal6a"/>
            </w:pPr>
            <w:r w:rsidRPr="00515AA4">
              <w:rPr>
                <w:color w:val="000005"/>
              </w:rPr>
              <w:t>(64)</w:t>
            </w:r>
            <w:r w:rsidRPr="00515AA4">
              <w:rPr>
                <w:color w:val="000005"/>
              </w:rPr>
              <w:tab/>
              <w:t>Vzhľadom na citlivosť dotknutých údajov a s cieľom zabrániť akýmkoľvek chybám a možnému zneužitiu je potrebné stanoviť prísne pravidlá týkajúce sa prístupu k týmto databázam ukazovateľov a databázam oznámení, údajov obsiahnutých v nich a ich bezpečnosti.</w:t>
            </w:r>
            <w:r w:rsidRPr="00515AA4">
              <w:rPr>
                <w:b/>
                <w:i/>
                <w:color w:val="000005"/>
              </w:rPr>
              <w:t xml:space="preserve"> </w:t>
            </w:r>
            <w:r w:rsidRPr="00515AA4">
              <w:rPr>
                <w:b/>
                <w:bCs/>
                <w:i/>
                <w:iCs/>
                <w:color w:val="000005"/>
              </w:rPr>
              <w:t>Takýmito pravidlami by sa mal vždy zaoberať personál osobitne vyškolený na tento účel.</w:t>
            </w:r>
            <w:r w:rsidRPr="00515AA4">
              <w:rPr>
                <w:color w:val="000005"/>
              </w:rPr>
              <w:t xml:space="preserve"> Dotknuté údaje by sa najmä nemali uchovávať dlhšie, ako je nevyhnutne potrebné. Z uvedených dôvodov by sa prístup k databáze ukazovateľov mal poskytnúť len tým stranám a na tie účely, ktoré sú uvedené v tomto nariadení, pričom by podliehal kontrolám centra EÚ a jeho trvanie a rozsah by sa mali obmedziť na to, čo je na tieto účely nevyhnutne potrebné.</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(65)</w:t>
            </w:r>
            <w:r w:rsidRPr="00515AA4">
              <w:tab/>
              <w:t xml:space="preserve">S cieľom zamedziť chybné </w:t>
            </w:r>
            <w:r w:rsidRPr="00515AA4">
              <w:lastRenderedPageBreak/>
              <w:t xml:space="preserve">oznamovanie sexuálneho zneužívania detí online podľa tohto nariadenia a umožniť orgánom presadzovania práva, aby sa sústredili na svoje hlavné vyšetrovacie úlohy, by oznámenia mali prechádzať cez centrum EÚ. Centrum EÚ by malo tieto oznámenia posúdiť s cieľom identifikovať tie z nich, ktoré sú </w:t>
            </w:r>
            <w:r w:rsidRPr="00515AA4">
              <w:rPr>
                <w:b/>
                <w:bCs/>
                <w:i/>
                <w:iCs/>
              </w:rPr>
              <w:t>zjavne</w:t>
            </w:r>
            <w:r w:rsidRPr="00515AA4">
              <w:t xml:space="preserve"> neopodstatnené, t. j. ak je </w:t>
            </w:r>
            <w:r w:rsidRPr="00515AA4">
              <w:rPr>
                <w:b/>
                <w:bCs/>
                <w:i/>
                <w:iCs/>
              </w:rPr>
              <w:t>bez akejkoľvek</w:t>
            </w:r>
            <w:r w:rsidRPr="00515AA4">
              <w:t xml:space="preserve"> vecnej právnej </w:t>
            </w:r>
            <w:r w:rsidRPr="00515AA4">
              <w:rPr>
                <w:b/>
                <w:bCs/>
                <w:i/>
                <w:iCs/>
              </w:rPr>
              <w:t>alebo</w:t>
            </w:r>
            <w:r w:rsidRPr="00515AA4">
              <w:t xml:space="preserve"> faktickej </w:t>
            </w:r>
            <w:r w:rsidRPr="00515AA4">
              <w:rPr>
                <w:b/>
                <w:bCs/>
                <w:i/>
                <w:iCs/>
              </w:rPr>
              <w:t>analýzy okamžite zrejmé</w:t>
            </w:r>
            <w:r w:rsidRPr="00515AA4">
              <w:t xml:space="preserve">, že oznámené činnosti nepredstavujú sexuálne zneužívanie detí online. Ak je oznámenie </w:t>
            </w:r>
            <w:r w:rsidRPr="00515AA4">
              <w:rPr>
                <w:b/>
                <w:bCs/>
                <w:i/>
                <w:iCs/>
              </w:rPr>
              <w:t>zjavne</w:t>
            </w:r>
            <w:r w:rsidRPr="00515AA4">
              <w:t xml:space="preserve"> neopodstatnené, centrum EÚ by malo poskytnúť spätnú väzbu oznamujúcemu poskytovateľovi hostingových služieb alebo poskytovateľovi verejne dostupných interpersonálnych komunikačných služieb, aby mu umožnil zlepšiť použité technológie a procesy a podniknúť iné vhodné kroky, napríklad obnoviť neoprávnene odstránený materiál. Keďže každé oznámenie by mohlo byť dôležitým prostriedkom na vyšetrovanie a stíhanie predmetných trestných činov sexuálneho zneužívania detí a na záchranu obete zneužívania, oznámenia by sa mali spracovať čo najrýchlejšie.</w:t>
            </w:r>
          </w:p>
        </w:tc>
        <w:tc>
          <w:tcPr>
            <w:tcW w:w="4876" w:type="dxa"/>
          </w:tcPr>
          <w:p w:rsidR="00884D74" w:rsidRPr="00515AA4" w:rsidRDefault="00884D74" w:rsidP="00BD1610">
            <w:pPr>
              <w:pStyle w:val="Normal6a"/>
            </w:pPr>
            <w:r w:rsidRPr="00515AA4">
              <w:rPr>
                <w:color w:val="000005"/>
              </w:rPr>
              <w:lastRenderedPageBreak/>
              <w:t>(65)</w:t>
            </w:r>
            <w:r w:rsidRPr="00515AA4">
              <w:rPr>
                <w:color w:val="000005"/>
              </w:rPr>
              <w:tab/>
              <w:t xml:space="preserve">S cieľom zamedziť chybné </w:t>
            </w:r>
            <w:r w:rsidRPr="00515AA4">
              <w:rPr>
                <w:color w:val="000005"/>
              </w:rPr>
              <w:lastRenderedPageBreak/>
              <w:t xml:space="preserve">oznamovanie sexuálneho zneužívania detí online podľa tohto nariadenia a umožniť orgánom presadzovania práva, aby sa sústredili na svoje hlavné vyšetrovacie úlohy </w:t>
            </w:r>
            <w:r w:rsidRPr="00515AA4">
              <w:rPr>
                <w:b/>
                <w:bCs/>
                <w:i/>
                <w:iCs/>
                <w:color w:val="000005"/>
              </w:rPr>
              <w:t>bez toho, aby dostávali ohromné množstvo mylne pozitívnych výsledkov</w:t>
            </w:r>
            <w:r w:rsidRPr="00515AA4">
              <w:rPr>
                <w:color w:val="000005"/>
              </w:rPr>
              <w:t xml:space="preserve">, by oznámenia mali prechádzať cez centrum EÚ. Centrum EÚ by malo tieto oznámenia </w:t>
            </w:r>
            <w:r w:rsidRPr="00515AA4">
              <w:rPr>
                <w:b/>
                <w:bCs/>
                <w:i/>
                <w:iCs/>
                <w:color w:val="000005"/>
              </w:rPr>
              <w:t xml:space="preserve">dôkladne </w:t>
            </w:r>
            <w:r w:rsidRPr="00515AA4">
              <w:rPr>
                <w:color w:val="000005"/>
              </w:rPr>
              <w:t xml:space="preserve">posúdiť s cieľom identifikovať tie z nich, ktoré sú neopodstatnené, t. j. ak je </w:t>
            </w:r>
            <w:r w:rsidRPr="00515AA4">
              <w:rPr>
                <w:b/>
                <w:bCs/>
                <w:i/>
                <w:iCs/>
                <w:color w:val="000005"/>
              </w:rPr>
              <w:t>zrejmé, a to aj</w:t>
            </w:r>
            <w:r w:rsidRPr="00515AA4">
              <w:rPr>
                <w:color w:val="000005"/>
              </w:rPr>
              <w:t xml:space="preserve"> </w:t>
            </w:r>
            <w:r w:rsidRPr="00515AA4">
              <w:rPr>
                <w:b/>
                <w:bCs/>
                <w:i/>
                <w:iCs/>
                <w:color w:val="000005"/>
              </w:rPr>
              <w:t>po</w:t>
            </w:r>
            <w:r w:rsidRPr="00515AA4">
              <w:rPr>
                <w:color w:val="000005"/>
              </w:rPr>
              <w:t xml:space="preserve"> vecnej právnej </w:t>
            </w:r>
            <w:r w:rsidRPr="00515AA4">
              <w:rPr>
                <w:b/>
                <w:bCs/>
                <w:i/>
                <w:iCs/>
                <w:color w:val="000005"/>
              </w:rPr>
              <w:t xml:space="preserve">a </w:t>
            </w:r>
            <w:r w:rsidRPr="00515AA4">
              <w:rPr>
                <w:color w:val="000005"/>
              </w:rPr>
              <w:t xml:space="preserve">faktickej </w:t>
            </w:r>
            <w:r w:rsidRPr="00515AA4">
              <w:rPr>
                <w:b/>
                <w:bCs/>
                <w:i/>
                <w:iCs/>
                <w:color w:val="000005"/>
              </w:rPr>
              <w:t>analýze</w:t>
            </w:r>
            <w:r w:rsidRPr="00515AA4">
              <w:rPr>
                <w:color w:val="000005"/>
              </w:rPr>
              <w:t>, že oznámené činnosti nepredstavujú sexuálne zneužívanie detí online. Ak je oznámenie neopodstatnené, centrum EÚ by malo poskytnúť spätnú väzbu oznamujúcemu poskytovateľovi hostingových služieb alebo poskytovateľovi verejne dostupných interpersonálnych komunikačných služieb, aby mu umožnil zlepšiť použité technológie a procesy a podniknúť iné vhodné kroky, napríklad obnoviť neoprávnene odstránený materiál. Keďže každé oznámenie by mohlo byť dôležitým prostriedkom na vyšetrovanie a stíhanie predmetných trestných činov sexuálneho zneužívania detí a na záchranu obete zneužívania, oznámenia by sa mali spracovať čo najrýchlejšie.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(65)</w:t>
            </w:r>
            <w:r w:rsidRPr="00515AA4">
              <w:tab/>
              <w:t xml:space="preserve">S cieľom zamedziť chybné oznamovanie sexuálneho zneužívania detí online podľa tohto nariadenia a umožniť orgánom presadzovania práva, aby sa sústredili na svoje hlavné vyšetrovacie úlohy, by oznámenia mali prechádzať cez centrum EÚ. Centrum EÚ by malo tieto </w:t>
            </w:r>
            <w:r w:rsidRPr="00515AA4">
              <w:lastRenderedPageBreak/>
              <w:t>oznámenia posúdiť s cieľom identifikovať tie z nich, ktoré sú zjavne neopodstatnené, t. j. ak je bez akejkoľvek vecnej právnej alebo faktickej analýzy okamžite zrejmé, že oznámené činnosti nepredstavujú sexuálne zneužívanie detí online. Ak je oznámenie zjavne neopodstatnené, centrum EÚ by malo poskytnúť spätnú väzbu oznamujúcemu poskytovateľovi hostingových služieb alebo poskytovateľovi verejne dostupných interpersonálnych komunikačných služieb, aby mu umožnil zlepšiť použité technológie a procesy a podniknúť iné vhodné kroky, napríklad obnoviť neoprávnene odstránený materiál. Keďže každé oznámenie by mohlo byť dôležitým prostriedkom na vyšetrovanie a stíhanie predmetných trestných činov sexuálneho zneužívania detí a na záchranu obete zneužívania, oznámenia by sa mali spracovať čo najrýchlejšie.</w:t>
            </w:r>
          </w:p>
        </w:tc>
        <w:tc>
          <w:tcPr>
            <w:tcW w:w="4876" w:type="dxa"/>
          </w:tcPr>
          <w:p w:rsidR="00884D74" w:rsidRPr="00515AA4" w:rsidRDefault="00884D74" w:rsidP="00BD1610">
            <w:pPr>
              <w:pStyle w:val="Normal6a"/>
            </w:pPr>
            <w:r w:rsidRPr="00515AA4">
              <w:rPr>
                <w:color w:val="000005"/>
              </w:rPr>
              <w:lastRenderedPageBreak/>
              <w:t>(65)</w:t>
            </w:r>
            <w:r w:rsidRPr="00515AA4">
              <w:rPr>
                <w:color w:val="000005"/>
              </w:rPr>
              <w:tab/>
              <w:t xml:space="preserve">S cieľom zamedziť chybné oznamovanie sexuálneho zneužívania detí online podľa tohto nariadenia a umožniť orgánom presadzovania práva, aby sa sústredili na svoje hlavné vyšetrovacie úlohy, by oznámenia mali prechádzať cez centrum EÚ. Centrum EÚ by malo tieto </w:t>
            </w:r>
            <w:r w:rsidRPr="00515AA4">
              <w:rPr>
                <w:color w:val="000005"/>
              </w:rPr>
              <w:lastRenderedPageBreak/>
              <w:t xml:space="preserve">oznámenia posúdiť s cieľom identifikovať tie z nich, ktoré sú zjavne neopodstatnené, t. j. ak je bez akejkoľvek vecnej právnej alebo faktickej analýzy okamžite zrejmé, že oznámené činnosti nepredstavujú sexuálne zneužívanie detí online. Ak je oznámenie zjavne neopodstatnené, centrum EÚ by malo poskytnúť spätnú väzbu oznamujúcemu poskytovateľovi hostingových služieb alebo poskytovateľovi verejne dostupných interpersonálnych komunikačných služieb </w:t>
            </w:r>
            <w:r w:rsidRPr="00515AA4">
              <w:rPr>
                <w:b/>
                <w:bCs/>
                <w:i/>
                <w:iCs/>
                <w:color w:val="000005"/>
              </w:rPr>
              <w:t>nezávislých od číslovania</w:t>
            </w:r>
            <w:r w:rsidRPr="00515AA4">
              <w:rPr>
                <w:color w:val="000005"/>
              </w:rPr>
              <w:t>, aby mu umožnil zlepšiť použité technológie a procesy a podniknúť iné vhodné kroky, napríklad obnoviť neoprávnene odstránený materiál. Keďže každé oznámenie by mohlo byť dôležitým prostriedkom na vyšetrovanie a stíhanie predmetných trestných činov sexuálneho zneužívania detí a na záchranu obete zneužívania, oznámenia by sa mali spracovať čo najrýchlejšie.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(65)</w:t>
            </w:r>
            <w:r w:rsidRPr="00515AA4">
              <w:tab/>
              <w:t xml:space="preserve">S cieľom zamedziť chybné oznamovanie sexuálneho zneužívania detí online podľa tohto nariadenia a umožniť orgánom presadzovania práva, aby sa sústredili na svoje hlavné vyšetrovacie úlohy, by oznámenia mali prechádzať cez centrum EÚ. Centrum EÚ by malo tieto oznámenia posúdiť s cieľom identifikovať tie z nich, ktoré sú zjavne neopodstatnené, t. j. ak je bez akejkoľvek vecnej právnej alebo faktickej analýzy okamžite zrejmé, že oznámené činnosti nepredstavujú sexuálne zneužívanie detí online. Ak je oznámenie zjavne neopodstatnené, centrum </w:t>
            </w:r>
            <w:r w:rsidRPr="00515AA4">
              <w:lastRenderedPageBreak/>
              <w:t>EÚ by malo poskytnúť spätnú väzbu oznamujúcemu poskytovateľovi hostingových služieb alebo poskytovateľovi verejne dostupných interpersonálnych komunikačných služieb, aby mu umožnil zlepšiť použité technológie a procesy a podniknúť iné vhodné kroky, napríklad obnoviť neoprávnene odstránený materiál. Keďže každé oznámenie by mohlo byť dôležitým prostriedkom na vyšetrovanie a stíhanie predmetných trestných činov sexuálneho zneužívania detí a na záchranu obete zneužívania, oznámenia by sa mali spracovať čo najrýchlejšie.</w:t>
            </w:r>
          </w:p>
        </w:tc>
        <w:tc>
          <w:tcPr>
            <w:tcW w:w="4876" w:type="dxa"/>
          </w:tcPr>
          <w:p w:rsidR="00884D74" w:rsidRPr="00515AA4" w:rsidRDefault="00884D74" w:rsidP="00BD1610">
            <w:pPr>
              <w:pStyle w:val="Normal6a"/>
            </w:pPr>
            <w:r w:rsidRPr="00515AA4">
              <w:rPr>
                <w:color w:val="000005"/>
              </w:rPr>
              <w:lastRenderedPageBreak/>
              <w:t>(65)</w:t>
            </w:r>
            <w:r w:rsidRPr="00515AA4">
              <w:rPr>
                <w:color w:val="000005"/>
              </w:rPr>
              <w:tab/>
              <w:t xml:space="preserve">S cieľom zamedziť chybné oznamovanie sexuálneho zneužívania detí online podľa tohto nariadenia a umožniť orgánom presadzovania práva, aby sa sústredili na svoje hlavné vyšetrovacie úlohy, by oznámenia mali prechádzať cez centrum EÚ. Centrum EÚ by malo tieto oznámenia posúdiť s cieľom identifikovať tie z nich, ktoré sú zjavne neopodstatnené, t. j. ak je bez akejkoľvek vecnej právnej alebo faktickej analýzy okamžite zrejmé, že oznámené činnosti nepredstavujú sexuálne zneužívanie detí online. Ak je oznámenie zjavne neopodstatnené, centrum </w:t>
            </w:r>
            <w:r w:rsidRPr="00515AA4">
              <w:rPr>
                <w:color w:val="000005"/>
              </w:rPr>
              <w:lastRenderedPageBreak/>
              <w:t xml:space="preserve">EÚ by malo poskytnúť spätnú väzbu oznamujúcemu poskytovateľovi hostingových služieb alebo poskytovateľovi verejne dostupných interpersonálnych komunikačných služieb </w:t>
            </w:r>
            <w:r w:rsidRPr="00515AA4">
              <w:rPr>
                <w:b/>
                <w:bCs/>
                <w:i/>
                <w:iCs/>
                <w:color w:val="000005"/>
              </w:rPr>
              <w:t>nezávislých od číslovania</w:t>
            </w:r>
            <w:r w:rsidRPr="00515AA4">
              <w:rPr>
                <w:color w:val="000005"/>
              </w:rPr>
              <w:t>, aby mu umožnil zlepšiť použité technológie a procesy a podniknúť iné vhodné kroky, napríklad obnoviť neoprávnene odstránený materiál. Keďže každé oznámenie by mohlo byť dôležitým prostriedkom na vyšetrovanie a stíhanie predmetných trestných činov sexuálneho zneužívania detí a na záchranu obete zneužívania, oznámenia by sa mali spracovať čo najrýchlejšie.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469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(66)</w:t>
            </w:r>
            <w:r w:rsidRPr="00515AA4">
              <w:tab/>
              <w:t xml:space="preserve">S cieľom prispieť k účinnému uplatňovaniu tohto nariadenia a ochrane práv obetí by centrum EÚ malo mať možnosť na požiadanie podporovať obete a pomáhať príslušným orgánom vyhľadávaním známeho materiálu obsahujúceho sexuálne zneužívanie detí, ktorý sa šíri v rámci hostingových služieb a ktorý je verejne prístupný, s použitím zodpovedajúcich ukazovateľov. Ak centrum EÚ po vykonaní takéhoto vyhľadávania identifikuje takýto materiál, malo by </w:t>
            </w:r>
            <w:r w:rsidRPr="00515AA4">
              <w:rPr>
                <w:b/>
                <w:bCs/>
                <w:i/>
                <w:iCs/>
              </w:rPr>
              <w:t>mať takisto možnosť požiadať poskytovateľa</w:t>
            </w:r>
            <w:r w:rsidRPr="00515AA4">
              <w:t xml:space="preserve"> dotknutej hostingovej služby</w:t>
            </w:r>
            <w:r w:rsidRPr="00515AA4">
              <w:rPr>
                <w:b/>
                <w:bCs/>
                <w:i/>
                <w:iCs/>
              </w:rPr>
              <w:t>, aby odstránil predmetnú položku alebo položky, prípadne k nim znemožnil prístup, keďže poskytovateľ o nich nemusí vedieť a môže byť ochotný tak urobiť na dobrovoľnom základe</w:t>
            </w:r>
            <w:r w:rsidRPr="00515AA4">
              <w:t>.</w:t>
            </w:r>
          </w:p>
        </w:tc>
        <w:tc>
          <w:tcPr>
            <w:tcW w:w="4876" w:type="dxa"/>
          </w:tcPr>
          <w:p w:rsidR="00884D74" w:rsidRPr="00515AA4" w:rsidRDefault="00884D74" w:rsidP="00BD1610">
            <w:pPr>
              <w:pStyle w:val="Normal6a"/>
            </w:pPr>
            <w:r w:rsidRPr="00515AA4">
              <w:rPr>
                <w:color w:val="000005"/>
              </w:rPr>
              <w:t>(66)</w:t>
            </w:r>
            <w:r w:rsidRPr="00515AA4">
              <w:rPr>
                <w:color w:val="000005"/>
              </w:rPr>
              <w:tab/>
              <w:t xml:space="preserve">S cieľom prispieť k účinnému uplatňovaniu tohto nariadenia a ochrane práv obetí by centrum EÚ malo mať možnosť na požiadanie podporovať obete a pomáhať príslušným orgánom vyhľadávaním známeho materiálu obsahujúceho sexuálne zneužívanie detí, ktorý sa šíri v rámci hostingových služieb a ktorý je verejne prístupný, s použitím zodpovedajúcich ukazovateľov. Ak centrum EÚ po vykonaní takéhoto vyhľadávania identifikuje takýto materiál, malo by </w:t>
            </w:r>
            <w:r w:rsidRPr="00515AA4">
              <w:rPr>
                <w:b/>
                <w:bCs/>
                <w:i/>
                <w:iCs/>
                <w:color w:val="000005"/>
              </w:rPr>
              <w:t>tiež</w:t>
            </w:r>
            <w:r w:rsidRPr="00515AA4">
              <w:rPr>
                <w:color w:val="000005"/>
              </w:rPr>
              <w:t xml:space="preserve"> </w:t>
            </w:r>
            <w:r w:rsidRPr="00515AA4">
              <w:rPr>
                <w:b/>
                <w:i/>
                <w:color w:val="000005"/>
              </w:rPr>
              <w:t>zaslať</w:t>
            </w:r>
            <w:r w:rsidRPr="00515AA4">
              <w:rPr>
                <w:color w:val="000005"/>
              </w:rPr>
              <w:t xml:space="preserve"> </w:t>
            </w:r>
            <w:r w:rsidRPr="00515AA4">
              <w:rPr>
                <w:b/>
                <w:bCs/>
                <w:i/>
                <w:iCs/>
                <w:color w:val="000005"/>
              </w:rPr>
              <w:t>poskytovateľovi</w:t>
            </w:r>
            <w:r w:rsidRPr="00515AA4">
              <w:rPr>
                <w:color w:val="000005"/>
              </w:rPr>
              <w:t xml:space="preserve"> dotknutej hostingovej služby </w:t>
            </w:r>
            <w:r w:rsidRPr="00515AA4">
              <w:rPr>
                <w:b/>
                <w:i/>
                <w:color w:val="000005"/>
              </w:rPr>
              <w:t>oznámenie o tomto zjavne nezákonnom obsahu</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(66)</w:t>
            </w:r>
            <w:r w:rsidRPr="00515AA4">
              <w:tab/>
              <w:t>S cieľom prispieť k účinnému uplatňovaniu tohto nariadenia a ochrane práv obetí by centrum EÚ malo mať možnosť na požiadanie podporovať obete a pomáhať príslušným orgánom vyhľadávaním známeho materiálu obsahujúceho sexuálne zneužívanie detí, ktorý sa šíri v rámci hostingových služieb a ktorý je verejne prístupný</w:t>
            </w:r>
            <w:r w:rsidRPr="00515AA4">
              <w:rPr>
                <w:b/>
                <w:bCs/>
                <w:i/>
                <w:iCs/>
              </w:rPr>
              <w:t>, s použitím zodpovedajúcich ukazovateľov</w:t>
            </w:r>
            <w:r w:rsidRPr="00515AA4">
              <w:t>. Ak centrum EÚ po vykonaní takéhoto vyhľadávania identifikuje takýto materiál, malo by mať takisto možnosť požiadať poskytovateľa dotknutej hostingovej služby</w:t>
            </w:r>
            <w:r w:rsidRPr="00515AA4">
              <w:rPr>
                <w:b/>
                <w:bCs/>
                <w:i/>
                <w:iCs/>
              </w:rPr>
              <w:t>, aby odstránil</w:t>
            </w:r>
            <w:r w:rsidRPr="00515AA4">
              <w:t xml:space="preserve"> predmetnú položku alebo položky, </w:t>
            </w:r>
            <w:r w:rsidRPr="00515AA4">
              <w:rPr>
                <w:b/>
                <w:bCs/>
                <w:i/>
                <w:iCs/>
              </w:rPr>
              <w:t>prípadne k nim znemožnil prístup,</w:t>
            </w:r>
            <w:r w:rsidRPr="00515AA4">
              <w:t xml:space="preserve"> keďže poskytovateľ o nich nemusí vedieť a môže byť ochotný tak urobiť na dobrovoľnom základe.</w:t>
            </w:r>
          </w:p>
        </w:tc>
        <w:tc>
          <w:tcPr>
            <w:tcW w:w="4876" w:type="dxa"/>
          </w:tcPr>
          <w:p w:rsidR="00884D74" w:rsidRPr="00515AA4" w:rsidRDefault="00884D74" w:rsidP="00BD1610">
            <w:pPr>
              <w:pStyle w:val="Normal6a"/>
            </w:pPr>
            <w:r w:rsidRPr="00515AA4">
              <w:rPr>
                <w:color w:val="000005"/>
              </w:rPr>
              <w:t>(66)</w:t>
            </w:r>
            <w:r w:rsidRPr="00515AA4">
              <w:rPr>
                <w:color w:val="000005"/>
              </w:rPr>
              <w:tab/>
              <w:t xml:space="preserve">S cieľom prispieť k účinnému uplatňovaniu tohto nariadenia a ochrane práv obetí by centrum EÚ malo mať možnosť na požiadanie podporovať obete a pomáhať príslušným orgánom vyhľadávaním známeho materiálu obsahujúceho sexuálne zneužívanie detí, ktorý sa šíri v rámci hostingových služieb a ktorý je verejne prístupný. Ak centrum EÚ po vykonaní takéhoto vyhľadávania identifikuje takýto materiál, malo by mať takisto možnosť požiadať poskytovateľa dotknutej hostingovej služby </w:t>
            </w:r>
            <w:r w:rsidRPr="00515AA4">
              <w:rPr>
                <w:b/>
                <w:bCs/>
                <w:i/>
                <w:iCs/>
                <w:color w:val="000005"/>
              </w:rPr>
              <w:t xml:space="preserve">o </w:t>
            </w:r>
            <w:r w:rsidRPr="00515AA4">
              <w:rPr>
                <w:color w:val="000005"/>
              </w:rPr>
              <w:t>predmetnú položku alebo položky, keďže poskytovateľ o nich nemusí vedieť a môže byť ochotný tak urobiť na dobrovoľnom základe.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(67)</w:t>
            </w:r>
            <w:r w:rsidRPr="00515AA4">
              <w:tab/>
              <w:t xml:space="preserve">Vzhľadom na svoje ústredné postavenie vyplývajúce z plnenia hlavných úloh podľa tohto nariadenia a na informácie a odborné znalosti, ktoré môže v súvislosti s tým zhromažďovať, by </w:t>
            </w:r>
            <w:r w:rsidRPr="00515AA4">
              <w:lastRenderedPageBreak/>
              <w:t>centrum EÚ malo prispievať k dosiahnutiu cieľov tohto nariadenia aj tým, že bude slúžiť ako centrum vedomostí, odborných znalostí a výskumu o záležitostiach súvisiacich s predchádzaním sexuálnemu zneužívaniu detí online a bojom proti nemu. V tejto súvislosti by centrum EÚ malo spolupracovať s príslušnými zainteresovanými stranami z Únie aj tretích krajín a umožniť členským štátom využívať zhromaždené vedomosti a odborné znalosti vrátane najlepších postupov a získaných poznatkov.</w:t>
            </w:r>
          </w:p>
        </w:tc>
        <w:tc>
          <w:tcPr>
            <w:tcW w:w="4876" w:type="dxa"/>
          </w:tcPr>
          <w:p w:rsidR="00884D74" w:rsidRPr="00515AA4" w:rsidRDefault="00884D74" w:rsidP="00BD1610">
            <w:pPr>
              <w:pStyle w:val="Normal6a"/>
            </w:pPr>
            <w:r w:rsidRPr="00515AA4">
              <w:rPr>
                <w:color w:val="000005"/>
              </w:rPr>
              <w:lastRenderedPageBreak/>
              <w:t>(67)</w:t>
            </w:r>
            <w:r w:rsidRPr="00515AA4">
              <w:rPr>
                <w:color w:val="000005"/>
              </w:rPr>
              <w:tab/>
              <w:t xml:space="preserve">Vzhľadom na svoje ústredné postavenie vyplývajúce z plnenia hlavných úloh podľa tohto nariadenia a na informácie a odborné znalosti, ktoré môže v súvislosti s tým zhromažďovať, by </w:t>
            </w:r>
            <w:r w:rsidRPr="00515AA4">
              <w:rPr>
                <w:color w:val="000005"/>
              </w:rPr>
              <w:lastRenderedPageBreak/>
              <w:t xml:space="preserve">centrum EÚ malo prispievať k dosiahnutiu cieľov tohto nariadenia aj tým, že bude slúžiť ako centrum vedomostí, odborných znalostí a výskumu o záležitostiach súvisiacich s predchádzaním sexuálnemu zneužívaniu detí online a bojom proti nemu </w:t>
            </w:r>
            <w:r w:rsidRPr="00515AA4">
              <w:rPr>
                <w:b/>
                <w:bCs/>
                <w:i/>
                <w:iCs/>
                <w:color w:val="000005"/>
              </w:rPr>
              <w:t>vrátane úspešných iniciatív a osvedčených postupov v oblasti proaktívneho vyhľadávania detského sexuálneho materiálu na internete, trendov v jeho tvorbe a speňažovaní, ako aj dobrovoľnej prevencie a odhaľovania a zmiernenia sexuálneho zneužívania detí online</w:t>
            </w:r>
            <w:r w:rsidRPr="00515AA4">
              <w:rPr>
                <w:color w:val="000005"/>
              </w:rPr>
              <w:t>. V tejto súvislosti by centrum EÚ malo spolupracovať s príslušnými zainteresovanými stranami z Únie aj tretích krajín a umožniť členským štátom využívať zhromaždené vedomosti a odborné znalosti vrátane najlepších postupov a získaných poznatkov.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(67)</w:t>
            </w:r>
            <w:r w:rsidRPr="00515AA4">
              <w:tab/>
              <w:t xml:space="preserve">Vzhľadom na svoje ústredné postavenie vyplývajúce z plnenia hlavných úloh podľa tohto nariadenia a na informácie a odborné znalosti, ktoré môže v súvislosti s tým zhromažďovať, by centrum EÚ malo prispievať k dosiahnutiu cieľov tohto nariadenia aj tým, že bude slúžiť ako centrum vedomostí, odborných znalostí a výskumu o záležitostiach súvisiacich s predchádzaním sexuálnemu zneužívaniu detí online a bojom proti nemu. V tejto súvislosti by centrum EÚ malo spolupracovať s príslušnými zainteresovanými stranami </w:t>
            </w:r>
            <w:r w:rsidRPr="00515AA4">
              <w:rPr>
                <w:b/>
                <w:bCs/>
                <w:i/>
                <w:iCs/>
              </w:rPr>
              <w:t>z Únie aj tretích krajín</w:t>
            </w:r>
            <w:r w:rsidRPr="00515AA4">
              <w:t xml:space="preserve"> a umožniť členským štátom využívať zhromaždené vedomosti </w:t>
            </w:r>
            <w:r w:rsidRPr="00515AA4">
              <w:lastRenderedPageBreak/>
              <w:t>a odborné znalosti vrátane najlepších postupov a získaných poznatkov.</w:t>
            </w:r>
          </w:p>
        </w:tc>
        <w:tc>
          <w:tcPr>
            <w:tcW w:w="4876" w:type="dxa"/>
          </w:tcPr>
          <w:p w:rsidR="00884D74" w:rsidRPr="00515AA4" w:rsidRDefault="00884D74" w:rsidP="00BD1610">
            <w:pPr>
              <w:pStyle w:val="Normal6a"/>
            </w:pPr>
            <w:r w:rsidRPr="00515AA4">
              <w:rPr>
                <w:color w:val="000005"/>
              </w:rPr>
              <w:lastRenderedPageBreak/>
              <w:t>(67)</w:t>
            </w:r>
            <w:r w:rsidRPr="00515AA4">
              <w:rPr>
                <w:color w:val="000005"/>
              </w:rPr>
              <w:tab/>
              <w:t xml:space="preserve">Vzhľadom na svoje ústredné postavenie vyplývajúce z plnenia hlavných úloh podľa tohto nariadenia a na informácie a odborné znalosti, ktoré môže v súvislosti s tým zhromažďovať, by centrum EÚ malo prispievať k dosiahnutiu cieľov tohto nariadenia aj tým, že bude slúžiť ako centrum vedomostí, odborných znalostí a výskumu o záležitostiach súvisiacich s predchádzaním sexuálnemu zneužívaniu detí online a bojom proti nemu </w:t>
            </w:r>
            <w:r w:rsidRPr="00515AA4">
              <w:rPr>
                <w:b/>
                <w:bCs/>
                <w:i/>
                <w:iCs/>
                <w:color w:val="000005"/>
              </w:rPr>
              <w:t>vrátane poznatkov získaných z prevencie a kampaní na zvyšovanie povedomia</w:t>
            </w:r>
            <w:r w:rsidRPr="00515AA4">
              <w:rPr>
                <w:color w:val="000005"/>
              </w:rPr>
              <w:t xml:space="preserve">. V tejto súvislosti by centrum EÚ malo spolupracovať s príslušnými zainteresovanými stranami a umožniť </w:t>
            </w:r>
            <w:r w:rsidRPr="00515AA4">
              <w:rPr>
                <w:color w:val="000005"/>
              </w:rPr>
              <w:lastRenderedPageBreak/>
              <w:t xml:space="preserve">členským štátom využívať zhromaždené vedomosti a odborné znalosti vrátane najlepších postupov a získaných poznatkov </w:t>
            </w:r>
            <w:r w:rsidRPr="00515AA4">
              <w:rPr>
                <w:b/>
                <w:bCs/>
                <w:i/>
                <w:iCs/>
                <w:color w:val="000005"/>
              </w:rPr>
              <w:t>o vytváraní bezpečných digitálnych skúseností pre deti a podpore posilnenia ich postavenia a aktívnej účasti na digitálnom prostredí</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(68)</w:t>
            </w:r>
            <w:r w:rsidRPr="00515AA4">
              <w:tab/>
              <w:t>Na plnenie úloh centra EÚ podľa tohto nariadenia je nevyhnutné spracúvanie a uchovávanie určitých osobných údajov. S cieľom zabezpečiť primeranú ochranu takýchto osobných údajov by centrum EÚ malo spracúvať a uchovávať osobné údaje len vtedy, ak je to nevyhnutne potrebné na účely podrobne opísané v tomto nariadení. Malo by tak robiť zabezpečeným spôsobom a obmedziť uchovávanie na to, čo je nevyhnutne potrebné na plnenie príslušných úloh.</w:t>
            </w:r>
          </w:p>
        </w:tc>
        <w:tc>
          <w:tcPr>
            <w:tcW w:w="4876" w:type="dxa"/>
          </w:tcPr>
          <w:p w:rsidR="00884D74" w:rsidRPr="00515AA4" w:rsidRDefault="00884D74" w:rsidP="00BD1610">
            <w:pPr>
              <w:pStyle w:val="Normal6a"/>
            </w:pPr>
            <w:r w:rsidRPr="00515AA4">
              <w:rPr>
                <w:color w:val="000005"/>
              </w:rPr>
              <w:t>(68)</w:t>
            </w:r>
            <w:r w:rsidRPr="00515AA4">
              <w:rPr>
                <w:color w:val="000005"/>
              </w:rPr>
              <w:tab/>
              <w:t>Na plnenie úloh centra EÚ podľa tohto nariadenia je nevyhnutné spracúvanie a uchovávanie určitých osobných údajov. S cieľom zabezpečiť primeranú ochranu takýchto osobných údajov by centrum EÚ malo spracúvať a uchovávať osobné údaje len vtedy, ak je to nevyhnutne potrebné na účely podrobne opísané v tomto nariadení. Malo by tak robiť zabezpečeným spôsobom</w:t>
            </w:r>
            <w:r w:rsidRPr="00515AA4">
              <w:rPr>
                <w:b/>
                <w:bCs/>
                <w:i/>
                <w:iCs/>
                <w:color w:val="000005"/>
              </w:rPr>
              <w:t>, používať pri tom najmodernejšie šifrovanie</w:t>
            </w:r>
            <w:r w:rsidRPr="00515AA4">
              <w:rPr>
                <w:color w:val="000005"/>
              </w:rPr>
              <w:t xml:space="preserve"> a obmedziť uchovávanie na to, čo je nevyhnutne potrebné na plnenie príslušných úloh. </w:t>
            </w:r>
            <w:r w:rsidRPr="00515AA4">
              <w:rPr>
                <w:b/>
                <w:i/>
                <w:color w:val="000005"/>
              </w:rPr>
              <w:t>Malo by zabezpečiť primeranú ochranu svojej infraštruktúry a zaviesť kontrolu prístupu k zariadeniam, kontrolu uchovávania, kontrolu používateľov, kontrolu vkladania údajov, kontrolu prístupu k údajom, kontrolu komunikácie, kontrolu vstupov, kontrolu prepravy, postupy profilov pracovníkov, postupy pri incidentoch a obnove, a zabezpečiť spoľahlivosť a integritu svojich databáz.</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474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69</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(69)</w:t>
            </w:r>
            <w:r w:rsidRPr="00515AA4">
              <w:tab/>
              <w:t>S cieľom zabezpečiť účinné a efektívne plnenie svojich úloh by centrum EÚ malo úzko spolupracovať s koordinačnými orgánmi</w:t>
            </w:r>
            <w:r w:rsidRPr="00515AA4">
              <w:rPr>
                <w:b/>
                <w:bCs/>
                <w:i/>
                <w:iCs/>
              </w:rPr>
              <w:t>, Europolom</w:t>
            </w:r>
            <w:r w:rsidRPr="00515AA4">
              <w:t xml:space="preserve"> a príslušnými partnerskými organizáciami, ako je Národné centrum pre nezvestné a vykorisťované deti Spojených štátov alebo sieť horúcich liniek Medzinárodnej asociácie internetových horúcich liniek (ďalej len „sieť INHOPE“) na oznamovanie materiálu obsahujúceho sexuálne zneužívanie detí, a to v rámci obmedzení stanovených v tomto nariadení a iných právnych nástrojov upravujúcich ich príslušné činnosti. Na uľahčenie takejto spolupráce by sa mali prijať potrebné opatrenia vrátane určenia kontaktných úradníkov koordinačnými orgánmi a uzavretia </w:t>
            </w:r>
            <w:r w:rsidRPr="00515AA4">
              <w:rPr>
                <w:b/>
                <w:bCs/>
                <w:i/>
                <w:iCs/>
              </w:rPr>
              <w:t>memoránd o porozumení</w:t>
            </w:r>
            <w:r w:rsidRPr="00515AA4">
              <w:t xml:space="preserve"> s Europolom a prípadne s jednou alebo viacerými príslušnými partnerskými organizáciami.</w:t>
            </w:r>
          </w:p>
        </w:tc>
        <w:tc>
          <w:tcPr>
            <w:tcW w:w="4876" w:type="dxa"/>
          </w:tcPr>
          <w:p w:rsidR="00884D74" w:rsidRPr="00515AA4" w:rsidRDefault="00884D74" w:rsidP="00BD1610">
            <w:pPr>
              <w:pStyle w:val="Normal6a"/>
            </w:pPr>
            <w:r w:rsidRPr="00515AA4">
              <w:rPr>
                <w:color w:val="000005"/>
              </w:rPr>
              <w:t>(69)</w:t>
            </w:r>
            <w:r w:rsidRPr="00515AA4">
              <w:rPr>
                <w:color w:val="000005"/>
              </w:rPr>
              <w:tab/>
              <w:t xml:space="preserve">S cieľom zabezpečiť účinné a efektívne plnenie svojich úloh by centrum EÚ malo úzko spolupracovať s koordinačnými orgánmi a príslušnými partnerskými organizáciami, ako je Národné centrum pre nezvestné a vykorisťované deti Spojených štátov alebo sieť horúcich liniek Medzinárodnej asociácie internetových horúcich liniek (ďalej len „sieť INHOPE“) na oznamovanie materiálu obsahujúceho sexuálne zneužívanie detí, a to v rámci obmedzení stanovených v tomto nariadení a iných právnych nástrojov upravujúcich ich príslušné činnosti. Na uľahčenie takejto spolupráce by sa mali prijať potrebné opatrenia vrátane určenia kontaktných úradníkov koordinačnými orgánmi a uzavretia </w:t>
            </w:r>
            <w:r w:rsidRPr="00515AA4">
              <w:rPr>
                <w:b/>
                <w:bCs/>
                <w:i/>
                <w:iCs/>
                <w:color w:val="000005"/>
              </w:rPr>
              <w:t xml:space="preserve">režimu spolupráce </w:t>
            </w:r>
            <w:r w:rsidRPr="00515AA4">
              <w:rPr>
                <w:color w:val="000005"/>
              </w:rPr>
              <w:t>s Europolom a prípadne s jednou alebo viacerými príslušnými partnerskými organizáciami.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69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(69a)</w:t>
            </w:r>
            <w:r w:rsidRPr="00515AA4">
              <w:rPr>
                <w:color w:val="000005"/>
              </w:rPr>
              <w:tab/>
            </w:r>
            <w:r w:rsidRPr="00515AA4">
              <w:rPr>
                <w:b/>
                <w:i/>
                <w:color w:val="000005"/>
              </w:rPr>
              <w:t xml:space="preserve">S cieľom posilniť preventívne opatrenia centrum EÚ spolupracuje s príslušnými vnútroštátnymi orgánmi na identifikácii možných nových modelov týkajúcich sa materiálov obsahujúcich sexuálne zneužívanie detí, ako aj na </w:t>
            </w:r>
            <w:r w:rsidRPr="00515AA4">
              <w:rPr>
                <w:b/>
                <w:i/>
                <w:color w:val="000005"/>
              </w:rPr>
              <w:lastRenderedPageBreak/>
              <w:t>stanovení a šírení obsahu na zvýšenie informovanosti a prevenciu sexuálneho zneužívania detí.</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69 b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(69b)</w:t>
            </w:r>
            <w:r w:rsidRPr="00515AA4">
              <w:rPr>
                <w:color w:val="000005"/>
              </w:rPr>
              <w:tab/>
            </w:r>
            <w:r w:rsidRPr="00515AA4">
              <w:rPr>
                <w:b/>
                <w:i/>
                <w:color w:val="000005"/>
              </w:rPr>
              <w:t>S cieľom čo najlepšie využiť poznatky obetí centrum EÚ konzultuje s organizáciami obetí a linkami pomoci s cieľom vytvoriť a zlepšiť mechanizmy podpory obetí, ako aj analyzovať a preskúmať nové formy sexuálneho zneužívania online.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Lucia Ďuriš Nicholsonová, Fabienne Keller, Yana Toom</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70</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(70)</w:t>
            </w:r>
            <w:r w:rsidRPr="00515AA4">
              <w:tab/>
              <w:t xml:space="preserve">Dlhodobou podporou poskytovanou sieti INHOPE, ako aj jej členským horúcim linkám Únia uznáva, že horúce linky stoja v prvej línii boja proti sexuálnemu zneužívaniu detí online. Centrum EÚ by malo sieť horúcich liniek využívať a podporovať ich účinnú spoluprácu s koordinačnými orgánmi, poskytovateľmi príslušných služieb informačnej spoločnosti a orgánmi presadzovania práva členských štátov. Odborné znalosti a skúsenosti horúcich liniek sú neoceniteľným zdrojom informácií </w:t>
            </w:r>
            <w:r w:rsidRPr="00515AA4">
              <w:lastRenderedPageBreak/>
              <w:t>o včasnej identifikácii spoločných hrozieb a riešení, ako aj o regionálnych a vnútroštátnych rozdieloch v celej Únii.</w:t>
            </w:r>
          </w:p>
        </w:tc>
        <w:tc>
          <w:tcPr>
            <w:tcW w:w="4876" w:type="dxa"/>
          </w:tcPr>
          <w:p w:rsidR="00884D74" w:rsidRPr="00515AA4" w:rsidRDefault="00884D74" w:rsidP="00BD1610">
            <w:pPr>
              <w:pStyle w:val="Normal6a"/>
            </w:pPr>
            <w:r w:rsidRPr="00515AA4">
              <w:rPr>
                <w:color w:val="000005"/>
              </w:rPr>
              <w:lastRenderedPageBreak/>
              <w:t>(70)</w:t>
            </w:r>
            <w:r w:rsidRPr="00515AA4">
              <w:rPr>
                <w:color w:val="000005"/>
              </w:rPr>
              <w:tab/>
              <w:t>Dlhodobou podporou poskytovanou sieti INHOPE, ako aj jej členským horúcim linkám Únia uznáva, že horúce linky stoja v prvej línii boja proti sexuálnemu zneužívaniu detí online.</w:t>
            </w:r>
            <w:r w:rsidRPr="00515AA4">
              <w:rPr>
                <w:b/>
                <w:i/>
                <w:color w:val="000005"/>
              </w:rPr>
              <w:t xml:space="preserve"> Táto úloha, ktorú zohrávajú horúce linky, by sa mala posilniť a horúce linky by mali naďalej uľahčovať tento boj. </w:t>
            </w:r>
            <w:r w:rsidRPr="00515AA4">
              <w:rPr>
                <w:b/>
                <w:bCs/>
                <w:i/>
                <w:iCs/>
                <w:color w:val="000005"/>
              </w:rPr>
              <w:t>Každý členský štát by mal zabezpečiť, aby na jeho území fungovala aspoň jedna oficiálna horúca linka.</w:t>
            </w:r>
            <w:r w:rsidRPr="00515AA4">
              <w:rPr>
                <w:color w:val="000005"/>
              </w:rPr>
              <w:t xml:space="preserve"> Centrum EÚ by malo sieť horúcich liniek využívať a podporovať ich účinnú spoluprácu s koordinačnými orgánmi, </w:t>
            </w:r>
            <w:r w:rsidRPr="00515AA4">
              <w:rPr>
                <w:color w:val="000005"/>
              </w:rPr>
              <w:lastRenderedPageBreak/>
              <w:t xml:space="preserve">poskytovateľmi príslušných služieb informačnej spoločnosti a orgánmi presadzovania práva členských štátov. Odborné znalosti a skúsenosti horúcich liniek sú neoceniteľným zdrojom informácií o včasnej identifikácii spoločných hrozieb a riešení, ako aj o regionálnych a vnútroštátnych rozdieloch v celej Únii. </w:t>
            </w:r>
            <w:r w:rsidRPr="00515AA4">
              <w:rPr>
                <w:b/>
                <w:i/>
                <w:color w:val="000005"/>
              </w:rPr>
              <w:t>V boji proti sexuálnemu zneužívaniu detí má zásadný význam anonymné nahlasovanie zo strany verejnosti a horúce linky vytvorili celosvetovú sieť a postupy na identifikáciu a odstránenie sexuálneho zneužívania detí. Členské štáty by mali zaistiť, aby verejnosť mala možnosť anonymne oznamovať materiály obsahujúce sexuálne zneužívanie detí a činnosti súvisiace so sexuálnym vykorisťovaním detí na horúce linky špecializované na boj proti materiálom obsahujúcim sexuálne zneužívanie detí online, a zabezpečia úlohu takýchto horúcich liniek pri anonymnom verejnom oznamovaní. Veľmi dôležitá je podpora horúcich liniek centrom EÚ a koordinačnými orgánmi prostredníctvom vzdelávacích systémov členských štátov s cieľom vzdelávať mládež a osloviť potenciálne obete. Skúsenosti horúcich liniek a iných mimovládnych organizácií zapojených do nahlasovania alebo proaktívneho vyhľadávania materiálu obsahujúceho sexuálne zneužívanie detí a odborných znalostí v tejto oblasti by mali centru EÚ a koordinačným orgánom pomôcť pri navrhovaní vhodných techník prevencie a informačných kampaní a pri aktualizovaní databáz ukazovateľov.</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(71)</w:t>
            </w:r>
            <w:r w:rsidRPr="00515AA4">
              <w:tab/>
            </w:r>
            <w:r w:rsidRPr="00515AA4">
              <w:rPr>
                <w:b/>
                <w:i/>
              </w:rPr>
              <w:t>Vzhľadom na mandát Europolu a jeho skúsenosti s identifikáciou príslušných vnútroštátnych orgánov v nejasnej situácii, ako aj jeho databázu spravodajských informácií o trestnej činnosti, ktoré môžu prispieť k identifikácii prepojení na vyšetrovania v iných členských štátoch, by s ním centrum EÚ malo úzko spolupracovať, najmä s cieľom zabezpečiť rýchlu identifikáciu príslušných vnútroštátnych orgánov presadzovania práva v prípadoch, keď to nie je jasné alebo keď môže byť dotknutý viac ako jeden členský štát.</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479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(72)</w:t>
            </w:r>
            <w:r w:rsidRPr="00515AA4">
              <w:tab/>
            </w:r>
            <w:r w:rsidRPr="00515AA4">
              <w:rPr>
                <w:b/>
                <w:i/>
              </w:rPr>
              <w:t xml:space="preserve">Vzhľadom na potrebu intenzívnej spolupráce medzi centrom EÚ a Europolom by centrum EÚ malo mať sídlo pri sídle Europolu, ktoré sa nachádza v Haagu v Holandsku. Z dôvodu veľmi citlivej povahy oznámení, ktoré si centrum EÚ vymieňa s Europolom, a technických požiadaviek, ako sú zabezpečené dátové pripojenia, je spoločné sídlo centra EÚ a Europolu pre obe strany prínosom. Hoci je centrum EÚ nezávislým orgánom, takisto by mu to umožnilo spoliehať sa na podporné služby Europolu, najmä služby týkajúce sa riadenia ľudských zdrojov, informačných technológií (IT) vrátane kybernetickej bezpečnosti, priestorov a komunikácie. Spoločné využívanie takýchto podporných služieb je nákladovo efektívnejšie </w:t>
            </w:r>
            <w:r w:rsidRPr="00515AA4">
              <w:rPr>
                <w:b/>
                <w:i/>
              </w:rPr>
              <w:lastRenderedPageBreak/>
              <w:t>a zabezpečuje profesionálnejšiu službu, než keby sa služby duplikovali tým, že by sa zriadili nanovo.</w:t>
            </w:r>
          </w:p>
        </w:tc>
        <w:tc>
          <w:tcPr>
            <w:tcW w:w="4876" w:type="dxa"/>
          </w:tcPr>
          <w:p w:rsidR="00884D74" w:rsidRPr="00515AA4" w:rsidRDefault="00884D74" w:rsidP="00BD1610">
            <w:pPr>
              <w:pStyle w:val="Normal6a"/>
            </w:pPr>
            <w:r w:rsidRPr="00515AA4">
              <w:rPr>
                <w:b/>
                <w:i/>
                <w:color w:val="000005"/>
              </w:rPr>
              <w:lastRenderedPageBreak/>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(72)</w:t>
            </w:r>
            <w:r w:rsidRPr="00515AA4">
              <w:tab/>
            </w:r>
            <w:r w:rsidRPr="00515AA4">
              <w:rPr>
                <w:b/>
                <w:i/>
              </w:rPr>
              <w:t>Vzhľadom na potrebu intenzívnej spolupráce medzi centrom EÚ a Europolom by centrum EÚ malo mať sídlo pri sídle Europolu, ktoré sa nachádza v Haagu v Holandsku. Z dôvodu veľmi citlivej povahy oznámení, ktoré si centrum EÚ vymieňa s Europolom, a technických požiadaviek, ako sú zabezpečené dátové pripojenia, je spoločné sídlo centra EÚ a Europolu pre obe strany prínosom. Hoci je centrum EÚ nezávislým orgánom, takisto by mu to umožnilo spoliehať sa na podporné služby Europolu, najmä služby týkajúce sa riadenia ľudských zdrojov, informačných technológií (IT) vrátane kybernetickej bezpečnosti, priestorov a komunikácie. Spoločné využívanie takýchto podporných služieb je nákladovo efektívnejšie a zabezpečuje profesionálnejšiu službu, než keby sa služby duplikovali tým, že by sa zriadili nanovo.</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Fabienne Keller</w:t>
      </w:r>
      <w:r w:rsidR="009F02F8">
        <w:t>, Nathalie Loiseau</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(72)</w:t>
            </w:r>
            <w:r w:rsidRPr="00515AA4">
              <w:tab/>
            </w:r>
            <w:r w:rsidRPr="00515AA4">
              <w:rPr>
                <w:b/>
                <w:bCs/>
                <w:i/>
                <w:iCs/>
              </w:rPr>
              <w:t>Vzhľadom na potrebu intenzívnej spolupráce medzi centrom EÚ a Europolom by centrum EÚ malo mať sídlo pri sídle Europolu, ktoré sa nachádza v Haagu v Holandsku.</w:t>
            </w:r>
            <w:r w:rsidRPr="00515AA4">
              <w:rPr>
                <w:b/>
                <w:i/>
              </w:rPr>
              <w:t xml:space="preserve"> </w:t>
            </w:r>
            <w:r w:rsidRPr="00515AA4">
              <w:rPr>
                <w:b/>
                <w:bCs/>
                <w:i/>
                <w:iCs/>
              </w:rPr>
              <w:t>Z dôvodu veľmi citlivej povahy oznámení, ktoré si centrum EÚ vymieňa s Europolom, a technických požiadaviek, ako sú zabezpečené dátové pripojenia, je spoločné sídlo centra EÚ a Europolu pre obe strany prínosom.</w:t>
            </w:r>
            <w:r w:rsidRPr="00515AA4">
              <w:rPr>
                <w:b/>
                <w:i/>
              </w:rPr>
              <w:t xml:space="preserve"> Hoci je centrum EÚ nezávislým orgánom, takisto by mu to umožnilo spoliehať sa na podporné služby Europolu, najmä služby týkajúce sa riadenia ľudských zdrojov, informačných technológií (IT) vrátane kybernetickej bezpečnosti, priestorov a komunikácie. Spoločné využívanie takýchto podporných služieb je nákladovo efektívnejšie a zabezpečuje profesionálnejšiu službu, než keby sa služby duplikovali tým, že by sa zriadili nanovo.</w:t>
            </w:r>
          </w:p>
        </w:tc>
        <w:tc>
          <w:tcPr>
            <w:tcW w:w="4876" w:type="dxa"/>
          </w:tcPr>
          <w:p w:rsidR="00884D74" w:rsidRPr="00515AA4" w:rsidRDefault="00884D74" w:rsidP="00BD1610">
            <w:pPr>
              <w:pStyle w:val="Normal6a"/>
            </w:pPr>
            <w:r w:rsidRPr="00515AA4">
              <w:rPr>
                <w:color w:val="000005"/>
              </w:rPr>
              <w:t>(72)</w:t>
            </w:r>
            <w:r w:rsidRPr="00515AA4">
              <w:rPr>
                <w:color w:val="000005"/>
              </w:rPr>
              <w:tab/>
            </w:r>
            <w:r w:rsidRPr="00515AA4">
              <w:rPr>
                <w:b/>
                <w:bCs/>
                <w:i/>
                <w:iCs/>
                <w:color w:val="000005"/>
              </w:rPr>
              <w:t>O sídle centra EÚ by mali rozhodnúť na základe objektívnych kritérií Parlament a Rada riadnym legislatívnym postupom.</w:t>
            </w:r>
            <w:r w:rsidRPr="00515AA4">
              <w:rPr>
                <w:b/>
                <w:i/>
                <w:color w:val="000005"/>
              </w:rPr>
              <w:t> </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72</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(72)</w:t>
            </w:r>
            <w:r w:rsidRPr="00515AA4">
              <w:tab/>
            </w:r>
            <w:r w:rsidRPr="00515AA4">
              <w:rPr>
                <w:b/>
                <w:bCs/>
                <w:i/>
                <w:iCs/>
              </w:rPr>
              <w:t>Vzhľadom na potrebu intenzívnej spolupráce medzi centrom EÚ a Europolom by centrum EÚ malo mať sídlo pri sídle Europolu, ktoré sa nachádza v Haagu v Holandsku.</w:t>
            </w:r>
            <w:r w:rsidRPr="00515AA4">
              <w:t xml:space="preserve"> </w:t>
            </w:r>
            <w:r w:rsidRPr="00515AA4">
              <w:rPr>
                <w:b/>
                <w:bCs/>
                <w:i/>
                <w:iCs/>
              </w:rPr>
              <w:t>Z dôvodu veľmi citlivej povahy oznámení, ktoré si centrum EÚ vymieňa s Europolom, a technických požiadaviek, ako sú zabezpečené dátové pripojenia, je spoločné sídlo centra EÚ a Europolu pre obe strany prínosom.</w:t>
            </w:r>
            <w:r w:rsidRPr="00515AA4">
              <w:rPr>
                <w:b/>
                <w:i/>
              </w:rPr>
              <w:t xml:space="preserve"> </w:t>
            </w:r>
            <w:r w:rsidRPr="00515AA4">
              <w:rPr>
                <w:b/>
                <w:bCs/>
                <w:i/>
                <w:iCs/>
              </w:rPr>
              <w:t xml:space="preserve">Hoci je centrum EÚ </w:t>
            </w:r>
            <w:r w:rsidRPr="00515AA4">
              <w:rPr>
                <w:b/>
                <w:bCs/>
                <w:i/>
                <w:iCs/>
              </w:rPr>
              <w:lastRenderedPageBreak/>
              <w:t>nezávislým orgánom, takisto by mu to umožnilo spoliehať sa na podporné služby Europolu, najmä služby týkajúce sa riadenia ľudských zdrojov, informačných technológií (IT) vrátane kybernetickej bezpečnosti, priestorov a komunikácie.</w:t>
            </w:r>
            <w:r w:rsidRPr="00515AA4">
              <w:t xml:space="preserve"> </w:t>
            </w:r>
            <w:r w:rsidRPr="00515AA4">
              <w:rPr>
                <w:b/>
                <w:i/>
              </w:rPr>
              <w:t>Spoločné využívanie takýchto podporných služieb je nákladovo efektívnejšie a zabezpečuje profesionálnejšiu službu, než keby sa služby duplikovali tým, že by sa zriadili nanovo.</w:t>
            </w:r>
          </w:p>
        </w:tc>
        <w:tc>
          <w:tcPr>
            <w:tcW w:w="4876" w:type="dxa"/>
          </w:tcPr>
          <w:p w:rsidR="00884D74" w:rsidRPr="00515AA4" w:rsidRDefault="00884D74" w:rsidP="00BD1610">
            <w:pPr>
              <w:pStyle w:val="Normal6a"/>
            </w:pPr>
            <w:r w:rsidRPr="00515AA4">
              <w:rPr>
                <w:color w:val="000005"/>
              </w:rPr>
              <w:lastRenderedPageBreak/>
              <w:t>(72)</w:t>
            </w:r>
            <w:r w:rsidRPr="00515AA4">
              <w:rPr>
                <w:color w:val="000005"/>
              </w:rPr>
              <w:tab/>
            </w:r>
            <w:r w:rsidRPr="00515AA4">
              <w:rPr>
                <w:b/>
                <w:bCs/>
                <w:i/>
                <w:iCs/>
                <w:color w:val="000005"/>
              </w:rPr>
              <w:t>Centrum EÚ by malo uzavrieť dohodu o sídle s hostiteľským členským štátom včas pred začatím svojej činnosti.</w:t>
            </w:r>
            <w:r w:rsidRPr="00515AA4">
              <w:rPr>
                <w:color w:val="000005"/>
              </w:rPr>
              <w:t xml:space="preserve"> </w:t>
            </w:r>
            <w:r w:rsidRPr="00515AA4">
              <w:rPr>
                <w:b/>
                <w:bCs/>
                <w:i/>
                <w:iCs/>
                <w:color w:val="000005"/>
              </w:rPr>
              <w:t>Vzhľadom na judikatúru Súdneho dvora by sa malo miesto sídla zvoliť v súlade s riadnym legislatívnym postupom a v súlade s kritériami stanovenými v tomto nariadení.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Annalisa Tardino</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72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(72a)</w:t>
            </w:r>
            <w:r w:rsidRPr="00515AA4">
              <w:rPr>
                <w:color w:val="000005"/>
              </w:rPr>
              <w:tab/>
            </w:r>
            <w:r w:rsidRPr="00515AA4">
              <w:rPr>
                <w:b/>
                <w:i/>
                <w:color w:val="000005"/>
              </w:rPr>
              <w:t>Vzhľadom na to, že značná časť online materiálu obsahujúceho sexuálne zneužívanie detí, ktorý sa nachádza na vnútornom trhu, sa vyrába v tretích krajinách, malo by centrum EÚ spolupracovať s príslušnými službami na príslušnom medzinárodnom fóre s cieľom predchádzať sexuálnemu zneužívaniu detí na celosvetovej úrovni.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(74)</w:t>
            </w:r>
            <w:r w:rsidRPr="00515AA4">
              <w:tab/>
              <w:t>Vzhľadom na potrebu technických odborných znalostí na plnenie svojich úloh</w:t>
            </w:r>
            <w:r w:rsidRPr="00515AA4">
              <w:rPr>
                <w:b/>
                <w:bCs/>
                <w:i/>
                <w:iCs/>
              </w:rPr>
              <w:t xml:space="preserve">, najmä úlohu poskytovať zoznam </w:t>
            </w:r>
            <w:r w:rsidRPr="00515AA4">
              <w:rPr>
                <w:b/>
                <w:bCs/>
                <w:i/>
                <w:iCs/>
              </w:rPr>
              <w:lastRenderedPageBreak/>
              <w:t>technológií, ktoré možno použiť na zisťovanie,</w:t>
            </w:r>
            <w:r w:rsidRPr="00515AA4">
              <w:t xml:space="preserve"> by centrum EÚ malo mať poradný výbor pre technológie zložený z expertov s poradnou funkciou. </w:t>
            </w:r>
            <w:r w:rsidRPr="00515AA4">
              <w:rPr>
                <w:b/>
                <w:i/>
              </w:rPr>
              <w:t>Poradný výbor pre technológie môže v rámci svojho mandátu poskytovať najmä odborné znalosti na podporu práce centra EÚ, pokiaľ ide o záležitosti týkajúce sa zisťovania sexuálneho zneužívania detí online, s cieľom podporovať centrum EÚ pri prispievaní k vysokej úrovni technických noriem a záruk v oblasti technológií na zisťovanie.</w:t>
            </w:r>
          </w:p>
        </w:tc>
        <w:tc>
          <w:tcPr>
            <w:tcW w:w="4876" w:type="dxa"/>
          </w:tcPr>
          <w:p w:rsidR="00884D74" w:rsidRPr="00515AA4" w:rsidRDefault="00884D74" w:rsidP="00BD1610">
            <w:pPr>
              <w:pStyle w:val="Normal6a"/>
            </w:pPr>
            <w:r w:rsidRPr="00515AA4">
              <w:rPr>
                <w:color w:val="000005"/>
              </w:rPr>
              <w:lastRenderedPageBreak/>
              <w:t>(74)</w:t>
            </w:r>
            <w:r w:rsidRPr="00515AA4">
              <w:rPr>
                <w:color w:val="000005"/>
              </w:rPr>
              <w:tab/>
              <w:t xml:space="preserve">Vzhľadom na potrebu technických odborných znalostí na plnenie svojich úloh by centrum EÚ malo mať poradný výbor </w:t>
            </w:r>
            <w:r w:rsidRPr="00515AA4">
              <w:rPr>
                <w:color w:val="000005"/>
              </w:rPr>
              <w:lastRenderedPageBreak/>
              <w:t>pre technológie zložený z expertov s poradnou funkciou.</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Fabienne Keller</w:t>
      </w:r>
      <w:r w:rsidR="009F02F8">
        <w:t>, Nathalie Loiseau</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(74)</w:t>
            </w:r>
            <w:r w:rsidRPr="00515AA4">
              <w:tab/>
              <w:t>Vzhľadom na potrebu technických odborných znalostí na plnenie svojich úloh, najmä úlohu poskytovať zoznam technológií, ktoré možno použiť na zisťovanie, by centrum EÚ malo mať poradný výbor pre technológie zložený z expertov s poradnou funkciou. Poradný výbor pre technológie môže v rámci svojho mandátu poskytovať najmä odborné znalosti na podporu práce centra EÚ, pokiaľ ide o záležitosti týkajúce sa zisťovania sexuálneho zneužívania detí online, s cieľom podporovať centrum EÚ pri prispievaní k vysokej úrovni technických noriem a záruk v oblasti technológií na zisťovanie.</w:t>
            </w:r>
          </w:p>
        </w:tc>
        <w:tc>
          <w:tcPr>
            <w:tcW w:w="4876" w:type="dxa"/>
          </w:tcPr>
          <w:p w:rsidR="00884D74" w:rsidRPr="00515AA4" w:rsidRDefault="00884D74" w:rsidP="00BD1610">
            <w:pPr>
              <w:pStyle w:val="Normal6a"/>
            </w:pPr>
            <w:r w:rsidRPr="00515AA4">
              <w:rPr>
                <w:color w:val="000005"/>
              </w:rPr>
              <w:t>(74)</w:t>
            </w:r>
            <w:r w:rsidRPr="00515AA4">
              <w:rPr>
                <w:color w:val="000005"/>
              </w:rPr>
              <w:tab/>
              <w:t>Vzhľadom na potrebu technických odborných znalostí na plnenie svojich úloh, najmä úlohu poskytovať zoznam technológií, ktoré možno použiť na zisťovanie, by centrum EÚ malo mať poradný výbor pre technológie zložený z expertov s poradnou funkciou. Poradný výbor pre technológie môže v rámci svojho mandátu poskytovať najmä odborné znalosti na podporu práce centra EÚ, pokiaľ ide o záležitosti týkajúce sa zisťovania sexuálneho zneužívania detí online, s cieľom podporovať centrum EÚ pri prispievaní k vysokej úrovni technických noriem a záruk v oblasti technológií na zisťovanie</w:t>
            </w:r>
            <w:r w:rsidRPr="00515AA4">
              <w:rPr>
                <w:b/>
                <w:bCs/>
                <w:i/>
                <w:iCs/>
                <w:color w:val="000005"/>
              </w:rPr>
              <w:t>, ako aj vývoj týchto technológií a rozvoj nových</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486</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Lucia Ďuriš Nicholsonová, Fabienne Keller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(74)</w:t>
            </w:r>
            <w:r w:rsidRPr="00515AA4">
              <w:tab/>
              <w:t>Vzhľadom na potrebu technických odborných znalostí na plnenie svojich úloh, najmä úlohu poskytovať zoznam technológií, ktoré možno použiť na zisťovanie, by centrum EÚ malo mať poradný výbor pre technológie zložený z expertov s poradnou funkciou. Poradný výbor pre technológie môže v rámci svojho mandátu poskytovať najmä odborné znalosti na podporu práce centra EÚ, pokiaľ ide o záležitosti týkajúce sa zisťovania sexuálneho zneužívania detí online, s cieľom podporovať centrum EÚ pri prispievaní k vysokej úrovni technických noriem a záruk v oblasti technológií na zisťovanie.</w:t>
            </w:r>
          </w:p>
        </w:tc>
        <w:tc>
          <w:tcPr>
            <w:tcW w:w="4876" w:type="dxa"/>
          </w:tcPr>
          <w:p w:rsidR="00884D74" w:rsidRPr="00515AA4" w:rsidRDefault="00884D74" w:rsidP="00BD1610">
            <w:pPr>
              <w:pStyle w:val="Normal6a"/>
            </w:pPr>
            <w:r w:rsidRPr="00515AA4">
              <w:rPr>
                <w:color w:val="000005"/>
              </w:rPr>
              <w:t>(74)</w:t>
            </w:r>
            <w:r w:rsidRPr="00515AA4">
              <w:rPr>
                <w:color w:val="000005"/>
              </w:rPr>
              <w:tab/>
              <w:t xml:space="preserve">Vzhľadom na potrebu technických odborných znalostí na plnenie svojich úloh, najmä úlohu poskytovať zoznam technológií, ktoré možno použiť na zisťovanie, by centrum EÚ malo mať poradný výbor pre technológie zložený z expertov s poradnou funkciou. Poradný výbor pre technológie môže v rámci svojho mandátu poskytovať najmä odborné znalosti na podporu práce centra EÚ, pokiaľ ide o záležitosti týkajúce sa zisťovania </w:t>
            </w:r>
            <w:r w:rsidRPr="00515AA4">
              <w:rPr>
                <w:b/>
                <w:bCs/>
                <w:i/>
                <w:iCs/>
                <w:color w:val="000005"/>
              </w:rPr>
              <w:t xml:space="preserve">a prevencie </w:t>
            </w:r>
            <w:r w:rsidRPr="00515AA4">
              <w:rPr>
                <w:color w:val="000005"/>
              </w:rPr>
              <w:t>sexuálneho zneužívania detí online, s cieľom podporovať centrum EÚ pri prispievaní k vysokej úrovni technických noriem a záruk v oblasti technológií na zisťovanie.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Hilde Vautmans, Olivier Chastel, Fabienne Keller, Maite Pagazaurtundúa, Lucia Ďuriš Nicholsonová</w:t>
      </w:r>
      <w:r w:rsidR="009F02F8">
        <w:t>, Nathalie Loiseau</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74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(74a)</w:t>
            </w:r>
            <w:r w:rsidRPr="00515AA4">
              <w:rPr>
                <w:color w:val="000005"/>
              </w:rPr>
              <w:tab/>
            </w:r>
            <w:r w:rsidRPr="00515AA4">
              <w:rPr>
                <w:b/>
                <w:i/>
                <w:color w:val="000005"/>
              </w:rPr>
              <w:t>Poradný výbor pre technológie by preto mohol zaviesť certifikáciu technológií, ktoré by mohli poskytovatelia online služieb na vlastnú žiadosť používať na zisťovanie materiálov obsahujúcich sexuálne zneužívanie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488</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(75)</w:t>
            </w:r>
            <w:r w:rsidRPr="00515AA4">
              <w:tab/>
            </w:r>
            <w:r w:rsidRPr="00515AA4">
              <w:rPr>
                <w:b/>
                <w:i/>
              </w:rPr>
              <w:t>V záujme transparentnosti a zodpovednosti a s cieľom umožniť hodnotenie a prípadne úpravy, by sa malo od poskytovateľov hostingových služieb, poskytovateľov verejne dostupných interpersonálnych komunikačných služieb a poskytovateľov služieb prístupu k internetu, koordinačných orgánov a centra EÚ vyžadovať, aby zbierali, zaznamenávali a analyzovali informácie na základe zhromažďovania anonymizovaných a iných ako osobných údajov a aby v zmysle tohto nariadenia zverejňovali výročné správy o svojich činnostiach. Koordinačné orgány by mali pri zhromažďovaní uvedených informácií spolupracovať s Europolom a orgánmi presadzovania práva a inými príslušnými vnútroštátnymi orgánmi členského štátu, ktoré určil príslušný koordinačný orgán.</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489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(75)</w:t>
            </w:r>
            <w:r w:rsidRPr="00515AA4">
              <w:tab/>
              <w:t xml:space="preserve">V záujme transparentnosti a zodpovednosti a s cieľom umožniť hodnotenie a prípadne úpravy, by sa malo od poskytovateľov hostingových služieb, poskytovateľov verejne dostupných interpersonálnych komunikačných služieb a poskytovateľov služieb prístupu k internetu, koordinačných orgánov a centra EÚ vyžadovať, aby zbierali, </w:t>
            </w:r>
            <w:r w:rsidRPr="00515AA4">
              <w:lastRenderedPageBreak/>
              <w:t>zaznamenávali a analyzovali informácie na základe zhromažďovania anonymizovaných a iných ako osobných údajov a aby v zmysle tohto nariadenia zverejňovali výročné správy o svojich činnostiach. Koordinačné orgány by mali pri zhromažďovaní uvedených informácií spolupracovať s Europolom a orgánmi presadzovania práva a inými príslušnými vnútroštátnymi orgánmi členského štátu, ktoré určil príslušný koordinačný orgán.</w:t>
            </w:r>
          </w:p>
        </w:tc>
        <w:tc>
          <w:tcPr>
            <w:tcW w:w="4876" w:type="dxa"/>
          </w:tcPr>
          <w:p w:rsidR="00884D74" w:rsidRPr="00515AA4" w:rsidRDefault="00884D74" w:rsidP="00BD1610">
            <w:pPr>
              <w:pStyle w:val="Normal6a"/>
            </w:pPr>
            <w:r w:rsidRPr="00515AA4">
              <w:rPr>
                <w:color w:val="000005"/>
              </w:rPr>
              <w:lastRenderedPageBreak/>
              <w:t>(75)</w:t>
            </w:r>
            <w:r w:rsidRPr="00515AA4">
              <w:rPr>
                <w:color w:val="000005"/>
              </w:rPr>
              <w:tab/>
              <w:t xml:space="preserve">V záujme transparentnosti a zodpovednosti a s cieľom umožniť hodnotenie a prípadne úpravy, by sa malo od poskytovateľov hostingových služieb, poskytovateľov verejne dostupných interpersonálnych komunikačných služieb </w:t>
            </w:r>
            <w:r w:rsidRPr="00515AA4">
              <w:rPr>
                <w:b/>
                <w:bCs/>
                <w:i/>
                <w:iCs/>
                <w:color w:val="000005"/>
              </w:rPr>
              <w:t xml:space="preserve">nezávislých od číslovania </w:t>
            </w:r>
            <w:r w:rsidRPr="00515AA4">
              <w:rPr>
                <w:color w:val="000005"/>
              </w:rPr>
              <w:t xml:space="preserve">a poskytovateľov služieb prístupu k internetu, koordinačných orgánov </w:t>
            </w:r>
            <w:r w:rsidRPr="00515AA4">
              <w:rPr>
                <w:color w:val="000005"/>
              </w:rPr>
              <w:lastRenderedPageBreak/>
              <w:t>a centra EÚ vyžadovať, aby zbierali, zaznamenávali a analyzovali informácie na základe zhromažďovania anonymizovaných a iných ako osobných údajov a aby v zmysle tohto nariadenia zverejňovali výročné správy o svojich činnostiach. Koordinačné orgány by mali pri zhromažďovaní uvedených informácií spolupracovať s Europolom a orgánmi presadzovania práva a inými príslušnými vnútroštátnymi orgánmi členského štátu, ktoré určil príslušný koordinačný orgán.</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75</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(75)</w:t>
            </w:r>
            <w:r w:rsidRPr="00515AA4">
              <w:tab/>
              <w:t xml:space="preserve">V záujme transparentnosti a zodpovednosti a s cieľom umožniť hodnotenie a prípadne úpravy, by sa malo od poskytovateľov hostingových služieb, poskytovateľov verejne dostupných interpersonálnych komunikačných služieb a poskytovateľov služieb prístupu k internetu, koordinačných orgánov a centra EÚ vyžadovať, aby zbierali, zaznamenávali a analyzovali informácie na základe zhromažďovania </w:t>
            </w:r>
            <w:r w:rsidRPr="00515AA4">
              <w:rPr>
                <w:b/>
                <w:bCs/>
                <w:i/>
                <w:iCs/>
              </w:rPr>
              <w:t>anonymizovaných a</w:t>
            </w:r>
            <w:r w:rsidRPr="00515AA4">
              <w:t> iných ako osobných údajov a aby v zmysle tohto nariadenia zverejňovali výročné správy o svojich činnostiach. Koordinačné orgány by mali pri zhromažďovaní uvedených informácií spolupracovať s Europolom a orgánmi presadzovania práva a inými príslušnými vnútroštátnymi orgánmi členského štátu, ktoré určil príslušný koordinačný orgán.</w:t>
            </w:r>
          </w:p>
        </w:tc>
        <w:tc>
          <w:tcPr>
            <w:tcW w:w="4876" w:type="dxa"/>
          </w:tcPr>
          <w:p w:rsidR="00884D74" w:rsidRPr="00515AA4" w:rsidRDefault="00884D74" w:rsidP="00BD1610">
            <w:pPr>
              <w:pStyle w:val="Normal6a"/>
            </w:pPr>
            <w:r w:rsidRPr="00515AA4">
              <w:rPr>
                <w:color w:val="000005"/>
              </w:rPr>
              <w:t>(75)</w:t>
            </w:r>
            <w:r w:rsidRPr="00515AA4">
              <w:rPr>
                <w:color w:val="000005"/>
              </w:rPr>
              <w:tab/>
              <w:t>V záujme transparentnosti a zodpovednosti a s cieľom umožniť hodnotenie a prípadne úpravy, by sa malo od poskytovateľov hostingových služieb, poskytovateľov verejne dostupných interpersonálnych komunikačných služieb a poskytovateľov služieb prístupu k internetu, koordinačných orgánov a centra EÚ vyžadovať, aby zbierali, zaznamenávali a analyzovali informácie na základe zhromažďovania iných ako osobných údajov a aby v zmysle tohto nariadenia zverejňovali výročné správy o svojich činnostiach. Koordinačné orgány by mali pri zhromažďovaní uvedených informácií spolupracovať s Europolom a orgánmi presadzovania práva a inými príslušnými vnútroštátnymi orgánmi členského štátu, ktoré určil príslušný koordinačný orgán.</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lastRenderedPageBreak/>
        <w:t>&lt;TitreJust&gt;</w:t>
      </w:r>
      <w:r w:rsidRPr="00515AA4">
        <w:t>Odôvodnenie</w:t>
      </w:r>
      <w:r w:rsidRPr="00515AA4">
        <w:rPr>
          <w:rStyle w:val="HideTWBExt"/>
        </w:rPr>
        <w:t>&lt;/TitreJust&gt;</w:t>
      </w:r>
    </w:p>
    <w:p w:rsidR="00884D74" w:rsidRPr="00515AA4" w:rsidRDefault="00884D74" w:rsidP="00884D74">
      <w:pPr>
        <w:pStyle w:val="AmJustText"/>
      </w:pPr>
      <w:r w:rsidRPr="00515AA4">
        <w:t>Anonymizovať nie je možné iné ako osobné údaje, ani zhromažďovanie iných ako osobných údajov.</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76</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(76)</w:t>
            </w:r>
            <w:r w:rsidRPr="00515AA4">
              <w:tab/>
              <w:t xml:space="preserve">V záujme dobrej správy a na základe zhromaždených štatistík a informácií a mechanizmov podávania správ o transparentnosti stanovených v tomto nariadení by Komisia mala vykonať hodnotenie tohto nariadenia do </w:t>
            </w:r>
            <w:r w:rsidRPr="00515AA4">
              <w:rPr>
                <w:b/>
                <w:bCs/>
                <w:i/>
                <w:iCs/>
              </w:rPr>
              <w:t>piatich</w:t>
            </w:r>
            <w:r w:rsidRPr="00515AA4">
              <w:t xml:space="preserve"> rokov odo dňa nadobudnutia účinnosti a potom </w:t>
            </w:r>
            <w:r w:rsidRPr="00515AA4">
              <w:rPr>
                <w:b/>
                <w:bCs/>
                <w:i/>
                <w:iCs/>
              </w:rPr>
              <w:t>každých päť rokov</w:t>
            </w:r>
            <w:r w:rsidRPr="00515AA4">
              <w:t>.</w:t>
            </w:r>
          </w:p>
        </w:tc>
        <w:tc>
          <w:tcPr>
            <w:tcW w:w="4876" w:type="dxa"/>
          </w:tcPr>
          <w:p w:rsidR="00884D74" w:rsidRPr="00515AA4" w:rsidRDefault="00884D74" w:rsidP="00BD1610">
            <w:pPr>
              <w:pStyle w:val="Normal6a"/>
            </w:pPr>
            <w:r w:rsidRPr="00515AA4">
              <w:rPr>
                <w:color w:val="000005"/>
              </w:rPr>
              <w:t>(76)</w:t>
            </w:r>
            <w:r w:rsidRPr="00515AA4">
              <w:rPr>
                <w:color w:val="000005"/>
              </w:rPr>
              <w:tab/>
              <w:t xml:space="preserve">V záujme dobrej správy a na základe zhromaždených štatistík a informácií a mechanizmov podávania správ o transparentnosti stanovených v tomto nariadení by Komisia mala vykonať hodnotenie tohto nariadenia do </w:t>
            </w:r>
            <w:r w:rsidRPr="00515AA4">
              <w:rPr>
                <w:b/>
                <w:bCs/>
                <w:i/>
                <w:iCs/>
                <w:color w:val="000005"/>
              </w:rPr>
              <w:t xml:space="preserve">dvoch </w:t>
            </w:r>
            <w:r w:rsidRPr="00515AA4">
              <w:rPr>
                <w:color w:val="000005"/>
              </w:rPr>
              <w:t xml:space="preserve">rokov odo dňa nadobudnutia účinnosti a potom </w:t>
            </w:r>
            <w:r w:rsidRPr="00515AA4">
              <w:rPr>
                <w:b/>
                <w:bCs/>
                <w:i/>
                <w:iCs/>
                <w:color w:val="000005"/>
              </w:rPr>
              <w:t>každé dva roky</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77</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(77)</w:t>
            </w:r>
            <w:r w:rsidRPr="00515AA4">
              <w:tab/>
              <w:t xml:space="preserve">Hodnotenie by malo vychádzať z kritérií efektívnosti, nevyhnutnosti, účinnosti, primeranosti, relevantnosti, súdržnosti a pridanej hodnoty Únie. Malo by sa v ňom posúdiť fungovanie rôznych operačných a technických opatrení stanovených v tomto nariadení </w:t>
            </w:r>
            <w:r w:rsidRPr="00515AA4">
              <w:rPr>
                <w:b/>
                <w:bCs/>
                <w:i/>
                <w:iCs/>
              </w:rPr>
              <w:t xml:space="preserve">vrátane účinnosti opatrení na zlepšenie zisťovania, oznamovania a odstraňovania sexuálneho zneužívania detí online, účinnosti mechanizmov záruk, ako aj vplyvu na potenciálne dotknuté základné práva, slobodu podnikania, právo na </w:t>
            </w:r>
            <w:r w:rsidRPr="00515AA4">
              <w:rPr>
                <w:b/>
                <w:bCs/>
                <w:i/>
                <w:iCs/>
              </w:rPr>
              <w:lastRenderedPageBreak/>
              <w:t>súkromný život a ochranu osobných údajov</w:t>
            </w:r>
            <w:r w:rsidRPr="00515AA4">
              <w:t xml:space="preserve">. </w:t>
            </w:r>
            <w:r w:rsidRPr="00515AA4">
              <w:rPr>
                <w:b/>
                <w:i/>
              </w:rPr>
              <w:t>Komisia by mala takisto posúdiť vplyv na potenciálne dotknuté záujmy tretích strán.</w:t>
            </w:r>
          </w:p>
        </w:tc>
        <w:tc>
          <w:tcPr>
            <w:tcW w:w="4876" w:type="dxa"/>
          </w:tcPr>
          <w:p w:rsidR="00884D74" w:rsidRPr="00515AA4" w:rsidRDefault="00884D74" w:rsidP="00BD1610">
            <w:pPr>
              <w:pStyle w:val="Normal6a"/>
            </w:pPr>
            <w:r w:rsidRPr="00515AA4">
              <w:rPr>
                <w:color w:val="000005"/>
              </w:rPr>
              <w:lastRenderedPageBreak/>
              <w:t>(77)</w:t>
            </w:r>
            <w:r w:rsidRPr="00515AA4">
              <w:rPr>
                <w:color w:val="000005"/>
              </w:rPr>
              <w:tab/>
              <w:t>Hodnotenie by malo vychádzať z kritérií efektívnosti, nevyhnutnosti, účinnosti, primeranosti, relevantnosti, súdržnosti a pridanej hodnoty Únie. Malo by sa v ňom posúdiť fungovanie rôznych operačných a technických opatrení stanovených v tomto nariadení.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Mali by sa posúdiť všetky prvky nariadenia.</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Odôvodnenie 78</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(78)</w:t>
            </w:r>
            <w:r w:rsidRPr="00515AA4">
              <w:tab/>
              <w:t>V nariadení Európskeho parlamentu a Rady (EÚ) 2021/1232</w:t>
            </w:r>
            <w:r w:rsidRPr="00515AA4">
              <w:rPr>
                <w:vertAlign w:val="superscript"/>
              </w:rPr>
              <w:t>45</w:t>
            </w:r>
            <w:r w:rsidRPr="00515AA4">
              <w:t xml:space="preserve"> sa stanovuje dočasné riešenie, pokiaľ ide o používanie technológií určitými poskytovateľmi verejne dostupných interpersonálnych komunikačných služieb na účely boja proti sexuálnemu zneužívaniu detí online, a to až do prípravy a prijatia dlhodobého právneho rámca. Tento dlhodobý právny rámec sa stanovuje v tomto nariadení. Nariadenie (EÚ) 2021/1232 by sa preto malo zrušiť.</w:t>
            </w:r>
          </w:p>
        </w:tc>
        <w:tc>
          <w:tcPr>
            <w:tcW w:w="4876" w:type="dxa"/>
          </w:tcPr>
          <w:p w:rsidR="00884D74" w:rsidRPr="00515AA4" w:rsidRDefault="00884D74" w:rsidP="00BD1610">
            <w:pPr>
              <w:pStyle w:val="Normal6a"/>
            </w:pPr>
            <w:r w:rsidRPr="00515AA4">
              <w:rPr>
                <w:color w:val="000005"/>
              </w:rPr>
              <w:t>(78)</w:t>
            </w:r>
            <w:r w:rsidRPr="00515AA4">
              <w:rPr>
                <w:color w:val="000005"/>
              </w:rPr>
              <w:tab/>
              <w:t>V nariadení Európskeho parlamentu a Rady (EÚ) 2021/1232</w:t>
            </w:r>
            <w:r w:rsidRPr="00515AA4">
              <w:rPr>
                <w:color w:val="000005"/>
                <w:vertAlign w:val="superscript"/>
              </w:rPr>
              <w:t>45</w:t>
            </w:r>
            <w:r w:rsidRPr="00515AA4">
              <w:rPr>
                <w:color w:val="000005"/>
              </w:rPr>
              <w:t xml:space="preserve"> sa stanovuje dočasné riešenie, pokiaľ ide o používanie technológií určitými poskytovateľmi verejne dostupných interpersonálnych komunikačných služieb </w:t>
            </w:r>
            <w:r w:rsidRPr="00515AA4">
              <w:rPr>
                <w:b/>
                <w:bCs/>
                <w:i/>
                <w:iCs/>
                <w:color w:val="000005"/>
              </w:rPr>
              <w:t>nezávislých od číslovania</w:t>
            </w:r>
            <w:r w:rsidRPr="00515AA4">
              <w:rPr>
                <w:color w:val="000005"/>
              </w:rPr>
              <w:t xml:space="preserve"> na účely boja proti sexuálnemu zneužívaniu detí online, a to až do prípravy a prijatia dlhodobého právneho rámca. Tento dlhodobý právny rámec sa stanovuje v tomto nariadení. Nariadenie (EÚ) 2021/1232 by sa preto malo zrušiť.</w:t>
            </w:r>
          </w:p>
        </w:tc>
      </w:tr>
      <w:tr w:rsidR="00884D74" w:rsidRPr="00515AA4" w:rsidTr="00BD1610">
        <w:trPr>
          <w:jc w:val="center"/>
        </w:trPr>
        <w:tc>
          <w:tcPr>
            <w:tcW w:w="4876" w:type="dxa"/>
          </w:tcPr>
          <w:p w:rsidR="00884D74" w:rsidRPr="00515AA4" w:rsidRDefault="00884D74" w:rsidP="00BD1610">
            <w:pPr>
              <w:pStyle w:val="Normal6a"/>
            </w:pPr>
            <w:r w:rsidRPr="00515AA4">
              <w:rPr>
                <w:b/>
                <w:i/>
              </w:rPr>
              <w:t>_________________</w:t>
            </w:r>
          </w:p>
        </w:tc>
        <w:tc>
          <w:tcPr>
            <w:tcW w:w="4876" w:type="dxa"/>
          </w:tcPr>
          <w:p w:rsidR="00884D74" w:rsidRPr="00515AA4" w:rsidRDefault="00884D74" w:rsidP="00BD1610">
            <w:pPr>
              <w:pStyle w:val="Normal6a"/>
            </w:pPr>
            <w:r w:rsidRPr="00515AA4">
              <w:rPr>
                <w:b/>
                <w:i/>
                <w:color w:val="000005"/>
              </w:rPr>
              <w:t>_________________</w:t>
            </w:r>
          </w:p>
        </w:tc>
      </w:tr>
      <w:tr w:rsidR="00884D74" w:rsidRPr="00515AA4" w:rsidTr="00BD1610">
        <w:trPr>
          <w:jc w:val="center"/>
        </w:trPr>
        <w:tc>
          <w:tcPr>
            <w:tcW w:w="4876" w:type="dxa"/>
          </w:tcPr>
          <w:p w:rsidR="00884D74" w:rsidRPr="00515AA4" w:rsidRDefault="00884D74" w:rsidP="00BD1610">
            <w:pPr>
              <w:pStyle w:val="Normal6a"/>
            </w:pPr>
            <w:r w:rsidRPr="00515AA4">
              <w:rPr>
                <w:vertAlign w:val="superscript"/>
              </w:rPr>
              <w:t>45</w:t>
            </w:r>
            <w:r w:rsidRPr="00515AA4">
              <w:t xml:space="preserve"> Nariadenie Európskeho parlamentu a Rady (EÚ) 2021/1232 zo 14. júla 2021 o dočasnej výnimke z určitých ustanovení smernice 2002/58/ES, pokiaľ ide o používanie technológií poskytovateľmi interpersonálnych komunikačných služieb nezávislých od číslovania na spracúvanie osobných a iných údajov na účely boja proti online sexuálnemu zneužívaniu detí (Ú. v. EÚ L 274, 30.7.2021, s. 41).</w:t>
            </w:r>
          </w:p>
        </w:tc>
        <w:tc>
          <w:tcPr>
            <w:tcW w:w="4876" w:type="dxa"/>
          </w:tcPr>
          <w:p w:rsidR="00884D74" w:rsidRPr="00515AA4" w:rsidRDefault="00884D74" w:rsidP="00BD1610">
            <w:pPr>
              <w:pStyle w:val="Normal6a"/>
            </w:pPr>
            <w:r w:rsidRPr="00515AA4">
              <w:rPr>
                <w:color w:val="000005"/>
                <w:vertAlign w:val="superscript"/>
              </w:rPr>
              <w:t>45</w:t>
            </w:r>
            <w:r w:rsidRPr="00515AA4">
              <w:rPr>
                <w:color w:val="000005"/>
              </w:rPr>
              <w:t xml:space="preserve"> Nariadenie Európskeho parlamentu a Rady (EÚ) 2021/1232 zo 14. júla 2021 o dočasnej výnimke z určitých ustanovení smernice 2002/58/ES, pokiaľ ide o používanie technológií poskytovateľmi interpersonálnych komunikačných služieb nezávislých od číslovania na spracúvanie osobných a iných údajov na účely boja proti online sexuálnemu zneužívaniu detí (Ú. v. EÚ L 274, 30.7.2021, s. 41).</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494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 xml:space="preserve">Týmto nariadením sa stanovujú jednotné pravidlá na riešenie zneužívania príslušných služieb informačnej spoločnosti na účely sexuálneho zneužívania detí online </w:t>
            </w:r>
            <w:r w:rsidRPr="00515AA4">
              <w:rPr>
                <w:b/>
                <w:bCs/>
                <w:i/>
                <w:iCs/>
              </w:rPr>
              <w:t>na vnútornom trhu</w:t>
            </w:r>
            <w:r w:rsidRPr="00515AA4">
              <w:t>.</w:t>
            </w:r>
          </w:p>
        </w:tc>
        <w:tc>
          <w:tcPr>
            <w:tcW w:w="4876" w:type="dxa"/>
          </w:tcPr>
          <w:p w:rsidR="00884D74" w:rsidRPr="00515AA4" w:rsidRDefault="00884D74" w:rsidP="00BD1610">
            <w:pPr>
              <w:pStyle w:val="Normal6a"/>
            </w:pPr>
            <w:r w:rsidRPr="00515AA4">
              <w:rPr>
                <w:color w:val="000005"/>
              </w:rPr>
              <w:t xml:space="preserve">Týmto nariadením sa stanovujú jednotné pravidlá na riešenie zneužívania príslušných služieb informačnej spoločnosti na účely sexuálneho zneužívania detí online s </w:t>
            </w:r>
            <w:r w:rsidRPr="00515AA4">
              <w:rPr>
                <w:b/>
                <w:bCs/>
                <w:i/>
                <w:iCs/>
                <w:color w:val="000005"/>
              </w:rPr>
              <w:t>cieľom prispieť k riadnemu fungovaniu vnútorného trhu a vytvoriť bezpečné, predvídateľné a dôveryhodné online prostredie, ktoré umožňuje inovácie a v ktorom sú základné práva zakotvené v charte účinne chránené</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V súlade s DSA.</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 xml:space="preserve">Týmto nariadením sa stanovujú jednotné pravidlá na riešenie </w:t>
            </w:r>
            <w:r w:rsidRPr="00515AA4">
              <w:rPr>
                <w:b/>
                <w:bCs/>
                <w:i/>
                <w:iCs/>
              </w:rPr>
              <w:t>zneužívania</w:t>
            </w:r>
            <w:r w:rsidRPr="00515AA4">
              <w:t xml:space="preserve"> príslušných služieb informačnej spoločnosti na účely sexuálneho zneužívania detí online </w:t>
            </w:r>
            <w:r w:rsidRPr="00515AA4">
              <w:rPr>
                <w:b/>
                <w:bCs/>
                <w:i/>
                <w:iCs/>
              </w:rPr>
              <w:t>na vnútornom trhu</w:t>
            </w:r>
            <w:r w:rsidRPr="00515AA4">
              <w:t>.</w:t>
            </w:r>
          </w:p>
        </w:tc>
        <w:tc>
          <w:tcPr>
            <w:tcW w:w="4876" w:type="dxa"/>
          </w:tcPr>
          <w:p w:rsidR="00884D74" w:rsidRPr="00515AA4" w:rsidRDefault="00884D74" w:rsidP="00BD1610">
            <w:pPr>
              <w:pStyle w:val="Normal6a"/>
            </w:pPr>
            <w:r w:rsidRPr="00515AA4">
              <w:rPr>
                <w:color w:val="000005"/>
              </w:rPr>
              <w:t xml:space="preserve">Týmto nariadením sa stanovujú jednotné pravidlá na riešenie </w:t>
            </w:r>
            <w:r w:rsidRPr="00515AA4">
              <w:rPr>
                <w:b/>
                <w:bCs/>
                <w:i/>
                <w:iCs/>
                <w:color w:val="000005"/>
              </w:rPr>
              <w:t>využívania</w:t>
            </w:r>
            <w:r w:rsidRPr="00515AA4">
              <w:rPr>
                <w:color w:val="000005"/>
              </w:rPr>
              <w:t xml:space="preserve"> príslušných služieb informačnej spoločnosti na účely sexuálneho zneužívania detí online </w:t>
            </w:r>
            <w:r w:rsidRPr="00515AA4">
              <w:rPr>
                <w:b/>
                <w:bCs/>
                <w:i/>
                <w:iCs/>
                <w:color w:val="000005"/>
              </w:rPr>
              <w:t>s cieľom prispieť k riadnemu fungovaniu vnútorného trhu a vytvoriť bezpečné, predvídateľné a dôveryhodné online prostredie, v ktorom sú základné práva zakotvené v charte účinne chránené</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lastRenderedPageBreak/>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Moritz Körner, Sophia in 't Veld, Yana Toom, Morten Petersen, Abir Al-Sahlani, Michal Šimečka, Jan-Christoph Oetjen, Svenja Hahn, Karen Melchior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Týmto nariadením sa stanovujú jednotné pravidlá na riešenie zneužívania príslušných služieb informačnej spoločnosti na účely sexuálneho zneužívania detí online na vnútornom trhu.</w:t>
            </w:r>
          </w:p>
        </w:tc>
        <w:tc>
          <w:tcPr>
            <w:tcW w:w="4876" w:type="dxa"/>
          </w:tcPr>
          <w:p w:rsidR="00884D74" w:rsidRPr="00515AA4" w:rsidRDefault="00884D74" w:rsidP="00BD1610">
            <w:pPr>
              <w:pStyle w:val="Normal6a"/>
            </w:pPr>
            <w:r w:rsidRPr="00515AA4">
              <w:rPr>
                <w:color w:val="000005"/>
              </w:rPr>
              <w:t xml:space="preserve">Týmto nariadením sa stanovujú jednotné pravidlá na riešenie zneužívania príslušných služieb informačnej spoločnosti na účely sexuálneho zneužívania detí online na vnútornom trhu </w:t>
            </w:r>
            <w:r w:rsidRPr="00515AA4">
              <w:rPr>
                <w:b/>
                <w:i/>
                <w:color w:val="000005"/>
              </w:rPr>
              <w:t>osobami podozrivými z účasti na sexuálnom zneužívaní detí a osobami, ktoré sú zbavené spôsobilosti vykonávať činnosti týkajúce sa detí</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Týmto nariadením sa stanovujú jednotné pravidlá na riešenie zneužívania príslušných služieb informačnej spoločnosti na účely sexuálneho zneužívania detí online na vnútornom trhu.</w:t>
            </w:r>
          </w:p>
        </w:tc>
        <w:tc>
          <w:tcPr>
            <w:tcW w:w="4876" w:type="dxa"/>
          </w:tcPr>
          <w:p w:rsidR="00884D74" w:rsidRPr="00515AA4" w:rsidRDefault="00884D74" w:rsidP="00BD1610">
            <w:pPr>
              <w:pStyle w:val="Normal6a"/>
            </w:pPr>
            <w:r w:rsidRPr="00515AA4">
              <w:rPr>
                <w:color w:val="000005"/>
              </w:rPr>
              <w:t xml:space="preserve">Týmto nariadením sa stanovujú jednotné pravidlá na </w:t>
            </w:r>
            <w:r w:rsidRPr="00515AA4">
              <w:rPr>
                <w:b/>
                <w:bCs/>
                <w:i/>
                <w:iCs/>
                <w:color w:val="000005"/>
              </w:rPr>
              <w:t xml:space="preserve">prevenciu a </w:t>
            </w:r>
            <w:r w:rsidRPr="00515AA4">
              <w:rPr>
                <w:color w:val="000005"/>
              </w:rPr>
              <w:t>riešenie zneužívania príslušných služieb informačnej spoločnosti na účely sexuálneho zneužívania detí online na vnútornom trhu.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1</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 xml:space="preserve">Týmto nariadením sa stanovujú jednotné pravidlá na riešenie </w:t>
            </w:r>
            <w:r w:rsidRPr="00515AA4">
              <w:rPr>
                <w:b/>
                <w:bCs/>
                <w:i/>
                <w:iCs/>
              </w:rPr>
              <w:t>zneužívania</w:t>
            </w:r>
            <w:r w:rsidRPr="00515AA4">
              <w:t xml:space="preserve"> príslušných služieb informačnej spoločnosti na účely sexuálneho zneužívania detí online na vnútornom trhu.</w:t>
            </w:r>
          </w:p>
        </w:tc>
        <w:tc>
          <w:tcPr>
            <w:tcW w:w="4876" w:type="dxa"/>
          </w:tcPr>
          <w:p w:rsidR="00884D74" w:rsidRPr="00515AA4" w:rsidRDefault="00884D74" w:rsidP="00BD1610">
            <w:pPr>
              <w:pStyle w:val="Normal6a"/>
            </w:pPr>
            <w:r w:rsidRPr="00515AA4">
              <w:rPr>
                <w:color w:val="000005"/>
              </w:rPr>
              <w:t xml:space="preserve">Týmto nariadením sa stanovujú jednotné pravidlá na </w:t>
            </w:r>
            <w:r w:rsidRPr="00515AA4">
              <w:rPr>
                <w:b/>
                <w:bCs/>
                <w:i/>
                <w:iCs/>
                <w:color w:val="000005"/>
              </w:rPr>
              <w:t xml:space="preserve">prevenciu a </w:t>
            </w:r>
            <w:r w:rsidRPr="00515AA4">
              <w:rPr>
                <w:color w:val="000005"/>
              </w:rPr>
              <w:t xml:space="preserve">riešenie </w:t>
            </w:r>
            <w:r w:rsidRPr="00515AA4">
              <w:rPr>
                <w:b/>
                <w:bCs/>
                <w:i/>
                <w:iCs/>
                <w:color w:val="000005"/>
              </w:rPr>
              <w:t>využívania</w:t>
            </w:r>
            <w:r w:rsidRPr="00515AA4">
              <w:rPr>
                <w:color w:val="000005"/>
              </w:rPr>
              <w:t xml:space="preserve"> príslušných služieb informačnej spoločnosti na účely sexuálneho zneužívania detí online na vnútornom trhu.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499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Charlie Weimers, Cristian Terheş, 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b</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b)</w:t>
            </w:r>
            <w:r w:rsidRPr="00515AA4">
              <w:tab/>
              <w:t>povinnosti poskytovateľov hostingových služieb a poskytovateľov interpersonálnych komunikačných služieb zisťovať a oznamovať sexuálne zneužívanie detí online;</w:t>
            </w:r>
          </w:p>
        </w:tc>
        <w:tc>
          <w:tcPr>
            <w:tcW w:w="4876" w:type="dxa"/>
          </w:tcPr>
          <w:p w:rsidR="00884D74" w:rsidRPr="00515AA4" w:rsidRDefault="00884D74" w:rsidP="00BD1610">
            <w:pPr>
              <w:pStyle w:val="Normal6a"/>
            </w:pPr>
            <w:r w:rsidRPr="00515AA4">
              <w:rPr>
                <w:color w:val="000005"/>
              </w:rPr>
              <w:t>b)</w:t>
            </w:r>
            <w:r w:rsidRPr="00515AA4">
              <w:rPr>
                <w:color w:val="000005"/>
              </w:rPr>
              <w:tab/>
              <w:t>povinnosti poskytovateľov hostingových služieb a poskytovateľov interpersonálnych komunikačných služieb zisťovať a oznamovať sexuálne zneužívanie detí online</w:t>
            </w:r>
            <w:r w:rsidRPr="00515AA4">
              <w:rPr>
                <w:b/>
                <w:bCs/>
                <w:i/>
                <w:iCs/>
                <w:color w:val="000005"/>
              </w:rPr>
              <w:t>, ak sú primerané dôvody na podozrenie z takéhoto nezákonného konania</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b</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b)</w:t>
            </w:r>
            <w:r w:rsidRPr="00515AA4">
              <w:tab/>
              <w:t>povinnosti poskytovateľov hostingových služieb a poskytovateľov interpersonálnych komunikačných služieb zisťovať a oznamovať sexuálne zneužívanie detí online;</w:t>
            </w:r>
          </w:p>
        </w:tc>
        <w:tc>
          <w:tcPr>
            <w:tcW w:w="4876" w:type="dxa"/>
          </w:tcPr>
          <w:p w:rsidR="00884D74" w:rsidRPr="00515AA4" w:rsidRDefault="00884D74" w:rsidP="00BD1610">
            <w:pPr>
              <w:pStyle w:val="Normal6a"/>
            </w:pPr>
            <w:r w:rsidRPr="00515AA4">
              <w:rPr>
                <w:color w:val="000005"/>
              </w:rPr>
              <w:t>b)</w:t>
            </w:r>
            <w:r w:rsidRPr="00515AA4">
              <w:rPr>
                <w:color w:val="000005"/>
              </w:rPr>
              <w:tab/>
              <w:t xml:space="preserve">povinnosti poskytovateľov hostingových služieb a poskytovateľov </w:t>
            </w:r>
            <w:r w:rsidRPr="00515AA4">
              <w:rPr>
                <w:b/>
                <w:bCs/>
                <w:i/>
                <w:iCs/>
                <w:color w:val="000005"/>
              </w:rPr>
              <w:t xml:space="preserve">verejne dostupných </w:t>
            </w:r>
            <w:r w:rsidRPr="00515AA4">
              <w:rPr>
                <w:color w:val="000005"/>
              </w:rPr>
              <w:t xml:space="preserve">interpersonálnych komunikačných služieb </w:t>
            </w:r>
            <w:r w:rsidRPr="00515AA4">
              <w:rPr>
                <w:b/>
                <w:bCs/>
                <w:i/>
                <w:iCs/>
                <w:color w:val="000005"/>
              </w:rPr>
              <w:t xml:space="preserve">nezávislých od číslovania </w:t>
            </w:r>
            <w:r w:rsidRPr="00515AA4">
              <w:rPr>
                <w:color w:val="000005"/>
              </w:rPr>
              <w:t xml:space="preserve">zisťovať a oznamovať sexuálne zneužívanie detí online </w:t>
            </w:r>
            <w:r w:rsidRPr="00515AA4">
              <w:rPr>
                <w:b/>
                <w:bCs/>
                <w:i/>
                <w:iCs/>
                <w:color w:val="000005"/>
              </w:rPr>
              <w:t>v osobitných prípadoch</w:t>
            </w:r>
            <w:r w:rsidRPr="00515AA4">
              <w:rPr>
                <w:color w:val="000005"/>
              </w:rPr>
              <w:t>;</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b</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b)</w:t>
            </w:r>
            <w:r w:rsidRPr="00515AA4">
              <w:tab/>
              <w:t xml:space="preserve">povinnosti poskytovateľov hostingových služieb a poskytovateľov interpersonálnych komunikačných služieb </w:t>
            </w:r>
            <w:r w:rsidRPr="00515AA4">
              <w:rPr>
                <w:b/>
                <w:bCs/>
                <w:i/>
                <w:iCs/>
              </w:rPr>
              <w:t>zisťovať a</w:t>
            </w:r>
            <w:r w:rsidRPr="00515AA4">
              <w:t> oznamovať sexuálne zneužívanie detí online;</w:t>
            </w:r>
          </w:p>
        </w:tc>
        <w:tc>
          <w:tcPr>
            <w:tcW w:w="4876" w:type="dxa"/>
          </w:tcPr>
          <w:p w:rsidR="00884D74" w:rsidRPr="00515AA4" w:rsidRDefault="00884D74" w:rsidP="00BD1610">
            <w:pPr>
              <w:pStyle w:val="Normal6a"/>
            </w:pPr>
            <w:r w:rsidRPr="00515AA4">
              <w:rPr>
                <w:color w:val="000005"/>
              </w:rPr>
              <w:t>b)</w:t>
            </w:r>
            <w:r w:rsidRPr="00515AA4">
              <w:rPr>
                <w:color w:val="000005"/>
              </w:rPr>
              <w:tab/>
              <w:t xml:space="preserve">povinnosti poskytovateľov hostingových služieb a poskytovateľov interpersonálnych komunikačných služieb </w:t>
            </w:r>
            <w:r w:rsidRPr="00515AA4">
              <w:rPr>
                <w:b/>
                <w:bCs/>
                <w:i/>
                <w:iCs/>
                <w:color w:val="000005"/>
              </w:rPr>
              <w:t xml:space="preserve">nezávislých od číslovania </w:t>
            </w:r>
            <w:r w:rsidRPr="00515AA4">
              <w:rPr>
                <w:color w:val="000005"/>
              </w:rPr>
              <w:t xml:space="preserve">oznamovať sexuálne zneužívanie detí online </w:t>
            </w:r>
            <w:r w:rsidRPr="00515AA4">
              <w:rPr>
                <w:b/>
                <w:bCs/>
                <w:i/>
                <w:iCs/>
                <w:color w:val="000005"/>
              </w:rPr>
              <w:t>a spolupracovať s centrom EÚ</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b</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b)</w:t>
            </w:r>
            <w:r w:rsidRPr="00515AA4">
              <w:tab/>
              <w:t>povinnosti poskytovateľov hostingových služieb a poskytovateľov interpersonálnych komunikačných služieb zisťovať a oznamovať sexuálne zneužívanie detí online;</w:t>
            </w:r>
          </w:p>
        </w:tc>
        <w:tc>
          <w:tcPr>
            <w:tcW w:w="4876" w:type="dxa"/>
          </w:tcPr>
          <w:p w:rsidR="00884D74" w:rsidRPr="00515AA4" w:rsidRDefault="00884D74" w:rsidP="00BD1610">
            <w:pPr>
              <w:pStyle w:val="Normal6a"/>
            </w:pPr>
            <w:r w:rsidRPr="00515AA4">
              <w:rPr>
                <w:color w:val="000005"/>
              </w:rPr>
              <w:t>b)</w:t>
            </w:r>
            <w:r w:rsidRPr="00515AA4">
              <w:rPr>
                <w:color w:val="000005"/>
              </w:rPr>
              <w:tab/>
              <w:t xml:space="preserve">povinnosti poskytovateľov hostingových služieb a poskytovateľov interpersonálnych komunikačných služieb </w:t>
            </w:r>
            <w:r w:rsidRPr="00515AA4">
              <w:rPr>
                <w:b/>
                <w:bCs/>
                <w:i/>
                <w:iCs/>
                <w:color w:val="000005"/>
              </w:rPr>
              <w:t xml:space="preserve">nezávislých od číslovania </w:t>
            </w:r>
            <w:r w:rsidRPr="00515AA4">
              <w:rPr>
                <w:color w:val="000005"/>
              </w:rPr>
              <w:t>zisťovať a oznamovať sexuálne zneužívanie detí online;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 Petar Vitanov</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b</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b)</w:t>
            </w:r>
            <w:r w:rsidRPr="00515AA4">
              <w:tab/>
              <w:t>povinnosti poskytovateľov hostingových služieb a poskytovateľov interpersonálnych komunikačných služieb zisťovať a oznamovať sexuálne zneužívanie detí online;</w:t>
            </w:r>
          </w:p>
        </w:tc>
        <w:tc>
          <w:tcPr>
            <w:tcW w:w="4876" w:type="dxa"/>
          </w:tcPr>
          <w:p w:rsidR="00884D74" w:rsidRPr="00515AA4" w:rsidRDefault="00884D74" w:rsidP="00BD1610">
            <w:pPr>
              <w:pStyle w:val="Normal6a"/>
            </w:pPr>
            <w:r w:rsidRPr="00515AA4">
              <w:rPr>
                <w:color w:val="000005"/>
              </w:rPr>
              <w:t>b)</w:t>
            </w:r>
            <w:r w:rsidRPr="00515AA4">
              <w:rPr>
                <w:color w:val="000005"/>
              </w:rPr>
              <w:tab/>
              <w:t xml:space="preserve">povinnosti poskytovateľov hostingových služieb a poskytovateľov interpersonálnych komunikačných služieb </w:t>
            </w:r>
            <w:r w:rsidRPr="00515AA4">
              <w:rPr>
                <w:b/>
                <w:bCs/>
                <w:i/>
                <w:iCs/>
                <w:color w:val="000005"/>
              </w:rPr>
              <w:t xml:space="preserve">nezávislých od číslovania </w:t>
            </w:r>
            <w:r w:rsidRPr="00515AA4">
              <w:rPr>
                <w:color w:val="000005"/>
              </w:rPr>
              <w:t>zisťovať a oznamovať sexuálne zneužívanie detí online;</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b</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b)</w:t>
            </w:r>
            <w:r w:rsidRPr="00515AA4">
              <w:tab/>
              <w:t xml:space="preserve">povinnosti poskytovateľov hostingových služieb a poskytovateľov interpersonálnych komunikačných služieb </w:t>
            </w:r>
            <w:r w:rsidRPr="00515AA4">
              <w:rPr>
                <w:b/>
                <w:bCs/>
                <w:i/>
                <w:iCs/>
              </w:rPr>
              <w:t>zisťovať a oznamovať sexuálne zneužívanie detí online</w:t>
            </w:r>
            <w:r w:rsidRPr="00515AA4">
              <w:t>;</w:t>
            </w:r>
          </w:p>
        </w:tc>
        <w:tc>
          <w:tcPr>
            <w:tcW w:w="4876" w:type="dxa"/>
          </w:tcPr>
          <w:p w:rsidR="00884D74" w:rsidRPr="00515AA4" w:rsidRDefault="00884D74" w:rsidP="00BD1610">
            <w:pPr>
              <w:pStyle w:val="Normal6a"/>
            </w:pPr>
            <w:r w:rsidRPr="00515AA4">
              <w:rPr>
                <w:color w:val="000005"/>
              </w:rPr>
              <w:t>b)</w:t>
            </w:r>
            <w:r w:rsidRPr="00515AA4">
              <w:rPr>
                <w:color w:val="000005"/>
              </w:rPr>
              <w:tab/>
              <w:t xml:space="preserve">povinnosti poskytovateľov hostingových služieb a poskytovateľov interpersonálnych komunikačných služieb </w:t>
            </w:r>
            <w:r w:rsidRPr="00515AA4">
              <w:rPr>
                <w:b/>
                <w:bCs/>
                <w:i/>
                <w:iCs/>
                <w:color w:val="000005"/>
              </w:rPr>
              <w:t>spolupracovať s centrom EÚ</w:t>
            </w:r>
            <w:r w:rsidRPr="00515AA4">
              <w:rPr>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c</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c)</w:t>
            </w:r>
            <w:r w:rsidRPr="00515AA4">
              <w:tab/>
              <w:t>povinnosti poskytovateľov hostingových služieb odstraňovať materiál obsahujúci sexuálne zneužívanie detí v rámci svojich služieb alebo znemožniť prístup k nemu;</w:t>
            </w:r>
          </w:p>
        </w:tc>
        <w:tc>
          <w:tcPr>
            <w:tcW w:w="4876" w:type="dxa"/>
          </w:tcPr>
          <w:p w:rsidR="00884D74" w:rsidRPr="00515AA4" w:rsidRDefault="00884D74" w:rsidP="00BD1610">
            <w:pPr>
              <w:pStyle w:val="Normal6a"/>
            </w:pPr>
            <w:r w:rsidRPr="00515AA4">
              <w:rPr>
                <w:color w:val="000005"/>
              </w:rPr>
              <w:t>c)</w:t>
            </w:r>
            <w:r w:rsidRPr="00515AA4">
              <w:rPr>
                <w:color w:val="000005"/>
              </w:rPr>
              <w:tab/>
              <w:t xml:space="preserve">povinnosti poskytovateľov hostingových služieb odstraňovať </w:t>
            </w:r>
            <w:r w:rsidRPr="00515AA4">
              <w:rPr>
                <w:b/>
                <w:bCs/>
                <w:i/>
                <w:iCs/>
                <w:color w:val="000005"/>
              </w:rPr>
              <w:t xml:space="preserve">známy </w:t>
            </w:r>
            <w:r w:rsidRPr="00515AA4">
              <w:rPr>
                <w:color w:val="000005"/>
              </w:rPr>
              <w:t>materiál obsahujúci sexuálne zneužívanie detí v rámci svojich služieb alebo znemožniť prístup k nemu;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lastRenderedPageBreak/>
        <w:t>&lt;TitreJust&gt;</w:t>
      </w:r>
      <w:r w:rsidRPr="00515AA4">
        <w:t>Odôvodnenie</w:t>
      </w:r>
      <w:r w:rsidRPr="00515AA4">
        <w:rPr>
          <w:rStyle w:val="HideTWBExt"/>
        </w:rPr>
        <w:t>&lt;/TitreJust&gt;</w:t>
      </w:r>
    </w:p>
    <w:p w:rsidR="00884D74" w:rsidRPr="00515AA4" w:rsidRDefault="00884D74" w:rsidP="00884D74">
      <w:pPr>
        <w:pStyle w:val="AmJustText"/>
      </w:pPr>
      <w:r w:rsidRPr="00515AA4">
        <w:t>V prípade poskytovateľov hostingových služieb alebo poskytovateľov služieb prístupu na internet musí zákonná povinnosť odstrániť obsah alebo znemožniť prístup k nemu obsahovať len známy a potvrdený materiál obsahujúci sexuálne zneužívanie detí, aby sa predišlo mylne pozitívnym výsledkom a aby sa chránili základné práva a súkromná sféra ľudí.</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c</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c)</w:t>
            </w:r>
            <w:r w:rsidRPr="00515AA4">
              <w:tab/>
              <w:t xml:space="preserve">povinnosti poskytovateľov hostingových služieb odstraňovať materiál obsahujúci sexuálne zneužívanie detí v rámci svojich služieb </w:t>
            </w:r>
            <w:r w:rsidRPr="00515AA4">
              <w:rPr>
                <w:b/>
                <w:bCs/>
                <w:i/>
                <w:iCs/>
              </w:rPr>
              <w:t>alebo znemožniť prístup k nemu</w:t>
            </w:r>
            <w:r w:rsidRPr="00515AA4">
              <w:t>;</w:t>
            </w:r>
          </w:p>
        </w:tc>
        <w:tc>
          <w:tcPr>
            <w:tcW w:w="4876" w:type="dxa"/>
          </w:tcPr>
          <w:p w:rsidR="00884D74" w:rsidRPr="00515AA4" w:rsidRDefault="00884D74" w:rsidP="00BD1610">
            <w:pPr>
              <w:pStyle w:val="Normal6a"/>
            </w:pPr>
            <w:r w:rsidRPr="00515AA4">
              <w:rPr>
                <w:color w:val="000005"/>
              </w:rPr>
              <w:t>c)</w:t>
            </w:r>
            <w:r w:rsidRPr="00515AA4">
              <w:rPr>
                <w:color w:val="000005"/>
              </w:rPr>
              <w:tab/>
              <w:t>povinnosti poskytovateľov hostingových služieb odstraňovať materiál obsahujúci sexuálne zneužívanie detí v rámci svojich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c</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c)</w:t>
            </w:r>
            <w:r w:rsidRPr="00515AA4">
              <w:tab/>
              <w:t xml:space="preserve">povinnosti poskytovateľov hostingových služieb odstraňovať materiál obsahujúci sexuálne zneužívanie detí v rámci svojich služieb </w:t>
            </w:r>
            <w:r w:rsidRPr="00515AA4">
              <w:rPr>
                <w:b/>
                <w:bCs/>
                <w:i/>
                <w:iCs/>
              </w:rPr>
              <w:t>alebo znemožniť prístup k nemu</w:t>
            </w:r>
            <w:r w:rsidRPr="00515AA4">
              <w:t>;</w:t>
            </w:r>
          </w:p>
        </w:tc>
        <w:tc>
          <w:tcPr>
            <w:tcW w:w="4876" w:type="dxa"/>
          </w:tcPr>
          <w:p w:rsidR="00884D74" w:rsidRPr="00515AA4" w:rsidRDefault="00884D74" w:rsidP="00BD1610">
            <w:pPr>
              <w:pStyle w:val="Normal6a"/>
            </w:pPr>
            <w:r w:rsidRPr="00515AA4">
              <w:rPr>
                <w:color w:val="000005"/>
              </w:rPr>
              <w:t>c)</w:t>
            </w:r>
            <w:r w:rsidRPr="00515AA4">
              <w:rPr>
                <w:color w:val="000005"/>
              </w:rPr>
              <w:tab/>
              <w:t>povinnosti poskytovateľov hostingových služieb odstraňovať materiál obsahujúci sexuálne zneužívanie detí v rámci svojich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508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c</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c)</w:t>
            </w:r>
            <w:r w:rsidRPr="00515AA4">
              <w:tab/>
              <w:t xml:space="preserve">povinnosti poskytovateľov hostingových služieb odstraňovať materiál obsahujúci sexuálne zneužívanie detí v rámci svojich služieb </w:t>
            </w:r>
            <w:r w:rsidRPr="00515AA4">
              <w:rPr>
                <w:b/>
                <w:bCs/>
                <w:i/>
                <w:iCs/>
              </w:rPr>
              <w:t>alebo znemožniť prístup k nemu</w:t>
            </w:r>
            <w:r w:rsidRPr="00515AA4">
              <w:t>;</w:t>
            </w:r>
          </w:p>
        </w:tc>
        <w:tc>
          <w:tcPr>
            <w:tcW w:w="4876" w:type="dxa"/>
          </w:tcPr>
          <w:p w:rsidR="00884D74" w:rsidRPr="00515AA4" w:rsidRDefault="00884D74" w:rsidP="00BD1610">
            <w:pPr>
              <w:pStyle w:val="Normal6a"/>
            </w:pPr>
            <w:r w:rsidRPr="00515AA4">
              <w:rPr>
                <w:color w:val="000005"/>
              </w:rPr>
              <w:t>c)</w:t>
            </w:r>
            <w:r w:rsidRPr="00515AA4">
              <w:rPr>
                <w:color w:val="000005"/>
              </w:rPr>
              <w:tab/>
              <w:t>povinnosti poskytovateľov hostingových služieb odstraňovať materiál obsahujúci sexuálne zneužívanie detí v rámci svojich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509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c</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c)</w:t>
            </w:r>
            <w:r w:rsidRPr="00515AA4">
              <w:tab/>
              <w:t xml:space="preserve">povinnosti poskytovateľov hostingových služieb odstraňovať materiál obsahujúci sexuálne zneužívanie detí v rámci svojich služieb </w:t>
            </w:r>
            <w:r w:rsidRPr="00515AA4">
              <w:rPr>
                <w:b/>
                <w:bCs/>
                <w:i/>
                <w:iCs/>
              </w:rPr>
              <w:t>alebo znemožniť prístup k nemu</w:t>
            </w:r>
            <w:r w:rsidRPr="00515AA4">
              <w:t>;</w:t>
            </w:r>
          </w:p>
        </w:tc>
        <w:tc>
          <w:tcPr>
            <w:tcW w:w="4876" w:type="dxa"/>
          </w:tcPr>
          <w:p w:rsidR="00884D74" w:rsidRPr="00515AA4" w:rsidRDefault="00884D74" w:rsidP="00BD1610">
            <w:pPr>
              <w:pStyle w:val="Normal6a"/>
            </w:pPr>
            <w:r w:rsidRPr="00515AA4">
              <w:rPr>
                <w:color w:val="000005"/>
              </w:rPr>
              <w:t>c)</w:t>
            </w:r>
            <w:r w:rsidRPr="00515AA4">
              <w:rPr>
                <w:color w:val="000005"/>
              </w:rPr>
              <w:tab/>
              <w:t xml:space="preserve">povinnosti poskytovateľov hostingových služieb odstraňovať </w:t>
            </w:r>
            <w:r w:rsidRPr="00515AA4">
              <w:rPr>
                <w:b/>
                <w:bCs/>
                <w:i/>
                <w:iCs/>
                <w:color w:val="000005"/>
              </w:rPr>
              <w:t xml:space="preserve">známy </w:t>
            </w:r>
            <w:r w:rsidRPr="00515AA4">
              <w:rPr>
                <w:color w:val="000005"/>
              </w:rPr>
              <w:t>materiál obsahujúci sexuálne zneužívanie detí v rámci svojich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d)</w:t>
            </w:r>
            <w:r w:rsidRPr="00515AA4">
              <w:tab/>
            </w:r>
            <w:r w:rsidRPr="00515AA4">
              <w:rPr>
                <w:b/>
                <w:i/>
              </w:rPr>
              <w:t>povinnosti poskytovateľov služieb prístupu k internetu znemožniť prístup k materiálu obsahujúcemu sexuálne zneužívanie detí;</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d)</w:t>
            </w:r>
            <w:r w:rsidRPr="00515AA4">
              <w:tab/>
            </w:r>
            <w:r w:rsidRPr="00515AA4">
              <w:rPr>
                <w:b/>
                <w:i/>
              </w:rPr>
              <w:t>povinnosti poskytovateľov služieb prístupu k internetu znemožniť prístup k materiálu obsahujúcemu sexuálne zneužívanie detí;</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d)</w:t>
            </w:r>
            <w:r w:rsidRPr="00515AA4">
              <w:tab/>
            </w:r>
            <w:r w:rsidRPr="00515AA4">
              <w:rPr>
                <w:b/>
                <w:i/>
              </w:rPr>
              <w:t>povinnosti poskytovateľov služieb prístupu k internetu znemožniť prístup k materiálu obsahujúcemu sexuálne zneužívanie detí;</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d)</w:t>
            </w:r>
            <w:r w:rsidRPr="00515AA4">
              <w:tab/>
            </w:r>
            <w:r w:rsidRPr="00515AA4">
              <w:rPr>
                <w:b/>
                <w:i/>
              </w:rPr>
              <w:t>povinnosti poskytovateľov služieb prístupu k internetu znemožniť prístup k materiálu obsahujúcemu sexuálne zneužívanie detí;</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d)</w:t>
            </w:r>
            <w:r w:rsidRPr="00515AA4">
              <w:tab/>
              <w:t xml:space="preserve">povinnosti poskytovateľov služieb prístupu k internetu znemožniť prístup </w:t>
            </w:r>
            <w:r w:rsidRPr="00515AA4">
              <w:rPr>
                <w:b/>
                <w:bCs/>
                <w:i/>
                <w:iCs/>
              </w:rPr>
              <w:t>k</w:t>
            </w:r>
            <w:r w:rsidRPr="00515AA4">
              <w:t> materiálu obsahujúcemu sexuálne zneužívanie detí;</w:t>
            </w:r>
          </w:p>
        </w:tc>
        <w:tc>
          <w:tcPr>
            <w:tcW w:w="4876" w:type="dxa"/>
          </w:tcPr>
          <w:p w:rsidR="00884D74" w:rsidRPr="00515AA4" w:rsidRDefault="00884D74" w:rsidP="00BD1610">
            <w:pPr>
              <w:pStyle w:val="Normal6a"/>
            </w:pPr>
            <w:r w:rsidRPr="00515AA4">
              <w:rPr>
                <w:color w:val="000005"/>
              </w:rPr>
              <w:t>d)</w:t>
            </w:r>
            <w:r w:rsidRPr="00515AA4">
              <w:rPr>
                <w:color w:val="000005"/>
              </w:rPr>
              <w:tab/>
              <w:t xml:space="preserve">povinnosti poskytovateľov služieb prístupu k internetu znemožniť prístup </w:t>
            </w:r>
            <w:r w:rsidRPr="00515AA4">
              <w:rPr>
                <w:b/>
                <w:bCs/>
                <w:i/>
                <w:iCs/>
                <w:color w:val="000005"/>
              </w:rPr>
              <w:t>ku</w:t>
            </w:r>
            <w:r w:rsidRPr="00515AA4">
              <w:rPr>
                <w:color w:val="000005"/>
              </w:rPr>
              <w:t> </w:t>
            </w:r>
            <w:r w:rsidRPr="00515AA4">
              <w:rPr>
                <w:b/>
                <w:bCs/>
                <w:i/>
                <w:iCs/>
                <w:color w:val="000005"/>
              </w:rPr>
              <w:t xml:space="preserve">známemu </w:t>
            </w:r>
            <w:r w:rsidRPr="00515AA4">
              <w:rPr>
                <w:color w:val="000005"/>
              </w:rPr>
              <w:t>materiálu obsahujúcemu sexuálne zneužívanie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Hilde Vautmans, Fabienne Keller, Olivier Chastel, Maite Pagazaurtundúa, Abir Al-Sahlani, Lucia Ďuriš Nicholsonová</w:t>
      </w:r>
      <w:r w:rsidR="009F02F8">
        <w:t>, Nathalie Loiseau</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d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da)</w:t>
            </w:r>
            <w:r w:rsidRPr="00515AA4">
              <w:rPr>
                <w:color w:val="000005"/>
              </w:rPr>
              <w:tab/>
            </w:r>
            <w:r w:rsidRPr="00515AA4">
              <w:rPr>
                <w:b/>
                <w:i/>
                <w:color w:val="000005"/>
              </w:rPr>
              <w:t>povinnosti poskytovateľov internetových vyhľadávačov a akýchkoľvek iných systémov umelej inteligencie vyradiť a/alebo znefunkčniť konkrétne položky materiálu obsahujúceho sexuálne zneužívanie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516</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d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da)</w:t>
            </w:r>
            <w:r w:rsidRPr="00515AA4">
              <w:rPr>
                <w:color w:val="000005"/>
              </w:rPr>
              <w:tab/>
            </w:r>
            <w:r w:rsidRPr="00515AA4">
              <w:rPr>
                <w:b/>
                <w:i/>
                <w:color w:val="000005"/>
              </w:rPr>
              <w:t>povinnosti poskytovateľov online vyhľadávačov odstrániť zo zoznamov webové sídla, v prípade ktorých sa zistilo, že je na nich umiestnený materiál obsahujúci sexuálne zneužívanie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e</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e)</w:t>
            </w:r>
            <w:r w:rsidRPr="00515AA4">
              <w:tab/>
              <w:t>pravidlá týkajúce sa vykonávania a presadzovania tohto nariadenia, a to aj pokiaľ ide o určenie a fungovanie príslušných orgánov členských štátov</w:t>
            </w:r>
            <w:r w:rsidRPr="00515AA4">
              <w:rPr>
                <w:b/>
                <w:bCs/>
                <w:i/>
                <w:iCs/>
              </w:rPr>
              <w:t>, Európskeho centra pre prevenciu sexuálneho zneužívania detí a boj proti nemu zriadeného v článku 40 (ďalej len „centrum EÚ“), ako aj spoluprácu a transparentnosť.</w:t>
            </w:r>
          </w:p>
        </w:tc>
        <w:tc>
          <w:tcPr>
            <w:tcW w:w="4876" w:type="dxa"/>
          </w:tcPr>
          <w:p w:rsidR="00884D74" w:rsidRPr="00515AA4" w:rsidRDefault="00884D74" w:rsidP="00BD1610">
            <w:pPr>
              <w:pStyle w:val="Normal6a"/>
            </w:pPr>
            <w:r w:rsidRPr="00515AA4">
              <w:rPr>
                <w:color w:val="000005"/>
              </w:rPr>
              <w:t>e)</w:t>
            </w:r>
            <w:r w:rsidRPr="00515AA4">
              <w:rPr>
                <w:color w:val="000005"/>
              </w:rPr>
              <w:tab/>
              <w:t>pravidlá týkajúce sa vykonávania a presadzovania tohto nariadenia, a to aj pokiaľ ide o určenie a fungovanie príslušných orgánov členských štátov</w:t>
            </w:r>
            <w:r w:rsidRPr="00515AA4">
              <w:rPr>
                <w:b/>
                <w:bCs/>
                <w:i/>
                <w:iCs/>
                <w:color w:val="000005"/>
              </w:rPr>
              <w:t>;</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Presun centra EÚ do samostatného písmena.</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e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ea)</w:t>
            </w:r>
            <w:r w:rsidRPr="00515AA4">
              <w:rPr>
                <w:color w:val="000005"/>
              </w:rPr>
              <w:tab/>
            </w:r>
            <w:r w:rsidRPr="00515AA4">
              <w:rPr>
                <w:b/>
                <w:i/>
                <w:color w:val="000005"/>
              </w:rPr>
              <w:t>pravidlá týkajúce sa určenia, fungovania, spolupráce, transparentnosti a právomocí Európskeho centra pre prevenciu sexuálneho zneužívania detí a boj proti nemu zriadeného v článku 40 (ďalej len „centrum EÚ“);</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519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1 – pododsek 2 – písmeno e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ea)</w:t>
            </w:r>
            <w:r w:rsidRPr="00515AA4">
              <w:rPr>
                <w:color w:val="000005"/>
              </w:rPr>
              <w:tab/>
            </w:r>
            <w:r w:rsidRPr="00515AA4">
              <w:rPr>
                <w:b/>
                <w:i/>
                <w:color w:val="000005"/>
              </w:rPr>
              <w:t>povinnosti poskytovateľov online hier.</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2 a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2a.</w:t>
            </w:r>
            <w:r w:rsidRPr="00515AA4">
              <w:rPr>
                <w:color w:val="000005"/>
              </w:rPr>
              <w:tab/>
            </w:r>
            <w:r w:rsidRPr="00515AA4">
              <w:rPr>
                <w:b/>
                <w:i/>
                <w:color w:val="000005"/>
              </w:rPr>
              <w:t>Toto nariadenie sa vzťahuje len na služby, ktoré sa zvyčajne poskytujú za odmenu.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 xml:space="preserve">V súlade s právnym základom vnútorného trhu sa vymedzenia pojmov hostingové služby [článok 3 písm. g) a a) nariadenia (EÚ) 2022/2065, článok 1 ods. 1 písm. b) smernice (EÚ) 2015/1535] a komunikačné služby [článok 2 ods. 5 smernice (EÚ) 2018/1972] obmedzujú na </w:t>
      </w:r>
      <w:r w:rsidRPr="00515AA4">
        <w:lastRenderedPageBreak/>
        <w:t>služby, ktoré sa zvyčajne poskytujú za odmenu. Z dôvodu právnej istoty a predvídateľnosti by sa to malo v tomto nariadení výslovne uviesť.</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2 b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2b.</w:t>
            </w:r>
            <w:r w:rsidRPr="00515AA4">
              <w:rPr>
                <w:color w:val="000005"/>
              </w:rPr>
              <w:tab/>
            </w:r>
            <w:r w:rsidRPr="00515AA4">
              <w:rPr>
                <w:b/>
                <w:i/>
                <w:color w:val="000005"/>
              </w:rPr>
              <w:t>Toto nariadenie sa neuplatňuje na zvukovú komunikáciu.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 písmeno b</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b)</w:t>
            </w:r>
            <w:r w:rsidRPr="00515AA4">
              <w:tab/>
              <w:t>smernica 2000/31/ES a </w:t>
            </w:r>
            <w:r w:rsidRPr="00515AA4">
              <w:rPr>
                <w:b/>
                <w:bCs/>
                <w:i/>
                <w:iCs/>
              </w:rPr>
              <w:t>nariadení</w:t>
            </w:r>
            <w:r w:rsidRPr="00515AA4">
              <w:t xml:space="preserve"> (EÚ) </w:t>
            </w:r>
            <w:r w:rsidRPr="00515AA4">
              <w:rPr>
                <w:b/>
                <w:bCs/>
                <w:i/>
                <w:iCs/>
              </w:rPr>
              <w:t>…/… [o jednotnom trhu s digitálnymi službami</w:t>
            </w:r>
            <w:r w:rsidRPr="00515AA4">
              <w:t xml:space="preserve"> (akt o digitálnych službách) </w:t>
            </w:r>
            <w:r w:rsidRPr="00515AA4">
              <w:rPr>
                <w:b/>
                <w:bCs/>
                <w:i/>
                <w:iCs/>
              </w:rPr>
              <w:t>a o zmene smernice 2000/31/ES]</w:t>
            </w:r>
            <w:r w:rsidRPr="00515AA4">
              <w:t>;</w:t>
            </w:r>
          </w:p>
        </w:tc>
        <w:tc>
          <w:tcPr>
            <w:tcW w:w="4876" w:type="dxa"/>
          </w:tcPr>
          <w:p w:rsidR="00884D74" w:rsidRPr="00515AA4" w:rsidRDefault="00884D74" w:rsidP="00BD1610">
            <w:pPr>
              <w:pStyle w:val="Normal6a"/>
            </w:pPr>
            <w:r w:rsidRPr="00515AA4">
              <w:rPr>
                <w:color w:val="000005"/>
              </w:rPr>
              <w:t>b)</w:t>
            </w:r>
            <w:r w:rsidRPr="00515AA4">
              <w:rPr>
                <w:color w:val="000005"/>
              </w:rPr>
              <w:tab/>
              <w:t xml:space="preserve">smernica 2000/31/ES a </w:t>
            </w:r>
            <w:r w:rsidRPr="00515AA4">
              <w:rPr>
                <w:b/>
                <w:bCs/>
                <w:i/>
                <w:iCs/>
                <w:color w:val="000005"/>
              </w:rPr>
              <w:t>nariadenie</w:t>
            </w:r>
            <w:r w:rsidRPr="00515AA4">
              <w:rPr>
                <w:color w:val="000005"/>
              </w:rPr>
              <w:t xml:space="preserve"> (EÚ) </w:t>
            </w:r>
            <w:r w:rsidRPr="00515AA4">
              <w:rPr>
                <w:b/>
                <w:bCs/>
                <w:i/>
                <w:iCs/>
                <w:color w:val="000005"/>
              </w:rPr>
              <w:t>2022/2065</w:t>
            </w:r>
            <w:r w:rsidRPr="00515AA4">
              <w:rPr>
                <w:color w:val="000005"/>
              </w:rPr>
              <w:t xml:space="preserve"> (akt o digitálnych službách);</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 písmeno b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ba)</w:t>
            </w:r>
            <w:r w:rsidRPr="00515AA4">
              <w:rPr>
                <w:color w:val="000005"/>
              </w:rPr>
              <w:tab/>
            </w:r>
            <w:r w:rsidRPr="00515AA4">
              <w:rPr>
                <w:b/>
                <w:i/>
                <w:color w:val="000005"/>
              </w:rPr>
              <w:t xml:space="preserve">nariadenie Európskeho parlamentu a Rady (EÚ) 2021/784 z 29. </w:t>
            </w:r>
            <w:r w:rsidRPr="00515AA4">
              <w:rPr>
                <w:b/>
                <w:i/>
                <w:color w:val="000005"/>
              </w:rPr>
              <w:lastRenderedPageBreak/>
              <w:t>apríla 2021 o riešení šírenia teroristického obsahu online;</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d)</w:t>
            </w:r>
            <w:r w:rsidRPr="00515AA4">
              <w:tab/>
              <w:t xml:space="preserve">nariadenie (EÚ) 2016/679, smernica 2016/680, nariadenie (EÚ) 2018/1725 a </w:t>
            </w:r>
            <w:r w:rsidRPr="00515AA4">
              <w:rPr>
                <w:b/>
                <w:bCs/>
                <w:i/>
                <w:iCs/>
              </w:rPr>
              <w:t>s výhradou odseku 4 tohto článku</w:t>
            </w:r>
            <w:r w:rsidRPr="00515AA4">
              <w:t xml:space="preserve"> smernica 2002/58/ES.</w:t>
            </w:r>
          </w:p>
        </w:tc>
        <w:tc>
          <w:tcPr>
            <w:tcW w:w="4876" w:type="dxa"/>
          </w:tcPr>
          <w:p w:rsidR="00884D74" w:rsidRPr="00515AA4" w:rsidRDefault="00884D74" w:rsidP="00BD1610">
            <w:pPr>
              <w:pStyle w:val="Normal6a"/>
            </w:pPr>
            <w:r w:rsidRPr="00515AA4">
              <w:rPr>
                <w:color w:val="000005"/>
              </w:rPr>
              <w:t>d)</w:t>
            </w:r>
            <w:r w:rsidRPr="00515AA4">
              <w:rPr>
                <w:color w:val="000005"/>
              </w:rPr>
              <w:tab/>
              <w:t>nariadenie (EÚ) 2016/679, smernica 2016/680, nariadenie (EÚ) 2018/1725 a smernica 2002/58/ES.</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d)</w:t>
            </w:r>
            <w:r w:rsidRPr="00515AA4">
              <w:tab/>
              <w:t xml:space="preserve">nariadenie (EÚ) 2016/679, smernica 2016/680, nariadenie (EÚ) 2018/1725 a </w:t>
            </w:r>
            <w:r w:rsidRPr="00515AA4">
              <w:rPr>
                <w:b/>
                <w:bCs/>
                <w:i/>
                <w:iCs/>
              </w:rPr>
              <w:t>s výhradou odseku 4 tohto článku</w:t>
            </w:r>
            <w:r w:rsidRPr="00515AA4">
              <w:t xml:space="preserve"> smernica 2002/58/ES.</w:t>
            </w:r>
          </w:p>
        </w:tc>
        <w:tc>
          <w:tcPr>
            <w:tcW w:w="4876" w:type="dxa"/>
          </w:tcPr>
          <w:p w:rsidR="00884D74" w:rsidRPr="00515AA4" w:rsidRDefault="00884D74" w:rsidP="00BD1610">
            <w:pPr>
              <w:pStyle w:val="Normal6a"/>
            </w:pPr>
            <w:r w:rsidRPr="00515AA4">
              <w:rPr>
                <w:color w:val="000005"/>
              </w:rPr>
              <w:t>d)</w:t>
            </w:r>
            <w:r w:rsidRPr="00515AA4">
              <w:rPr>
                <w:color w:val="000005"/>
              </w:rPr>
              <w:tab/>
              <w:t>nariadenie (EÚ) 2016/679, smernica 2016/680, nariadenie (EÚ) 2018/1725 a smernica 2002/58/ES.</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lastRenderedPageBreak/>
        <w:t>&lt;Article&gt;</w:t>
      </w:r>
      <w:r w:rsidRPr="00515AA4">
        <w:t>Článok 1 – odsek 3 – písmeno d</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d)</w:t>
            </w:r>
            <w:r w:rsidRPr="00515AA4">
              <w:tab/>
              <w:t xml:space="preserve">nariadenie (EÚ) 2016/679, smernica 2016/680, nariadenie (EÚ) 2018/1725 a </w:t>
            </w:r>
            <w:r w:rsidRPr="00515AA4">
              <w:rPr>
                <w:b/>
                <w:bCs/>
                <w:i/>
                <w:iCs/>
              </w:rPr>
              <w:t>s výhradou odseku 4 tohto článku</w:t>
            </w:r>
            <w:r w:rsidRPr="00515AA4">
              <w:t xml:space="preserve"> smernica 2002/58/ES.</w:t>
            </w:r>
          </w:p>
        </w:tc>
        <w:tc>
          <w:tcPr>
            <w:tcW w:w="4876" w:type="dxa"/>
          </w:tcPr>
          <w:p w:rsidR="00884D74" w:rsidRPr="00515AA4" w:rsidRDefault="00884D74" w:rsidP="00BD1610">
            <w:pPr>
              <w:pStyle w:val="Normal6a"/>
            </w:pPr>
            <w:r w:rsidRPr="00515AA4">
              <w:rPr>
                <w:color w:val="000005"/>
              </w:rPr>
              <w:t>d)</w:t>
            </w:r>
            <w:r w:rsidRPr="00515AA4">
              <w:rPr>
                <w:color w:val="000005"/>
              </w:rPr>
              <w:tab/>
              <w:t>nariadenie (EÚ) 2016/679, smernica 2016/680, nariadenie (EÚ) 2018/1725 a smernica 2002/58/ES.</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 písmeno d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da)</w:t>
            </w:r>
            <w:r w:rsidRPr="00515AA4">
              <w:rPr>
                <w:color w:val="000005"/>
              </w:rPr>
              <w:tab/>
            </w:r>
            <w:r w:rsidRPr="00515AA4">
              <w:rPr>
                <w:b/>
                <w:i/>
                <w:color w:val="000005"/>
              </w:rPr>
              <w:t>smernica Európskeho parlamentu a Rady (EÚ) 2022/2555 Smernica Európskeho parlamentu a Rady (EÚ) 2022/2555 zo 14. decembra 2022 o opatreniach na zabezpečenie vysokej spoločnej úrovne kybernetickej bezpečnosti v Únii, ktorou sa mení nariadenie (EÚ) č. 910/2014 a smernica (EÚ) 2018/1972 a zrušuje smernica (EÚ) 2016/1148 (smernica NIS 2).</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528</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 písmeno d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da)</w:t>
            </w:r>
            <w:r w:rsidRPr="00515AA4">
              <w:rPr>
                <w:color w:val="000005"/>
              </w:rPr>
              <w:tab/>
            </w:r>
            <w:r w:rsidRPr="00515AA4">
              <w:rPr>
                <w:b/>
                <w:i/>
                <w:color w:val="000005"/>
              </w:rPr>
              <w:t xml:space="preserve">smernica Európskeho parlamentu a Rady (EÚ) 2022/2555 Smernica Európskeho parlamentu a Rady (EÚ) 2022/2555 zo 14. decembra 2022 o opatreniach na zabezpečenie vysokej </w:t>
            </w:r>
            <w:r w:rsidRPr="00515AA4">
              <w:rPr>
                <w:b/>
                <w:i/>
                <w:color w:val="000005"/>
              </w:rPr>
              <w:lastRenderedPageBreak/>
              <w:t>spoločnej úrovne kybernetickej bezpečnosti v Únii, ktorou sa mení nariadenie (EÚ) č. 910/2014 a smernica (EÚ) 2018/1972 a zrušuje smernica (EÚ) 2016/1148 (smernica NIS 2).</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529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 písmeno d a (nové)</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da)</w:t>
            </w:r>
            <w:r w:rsidRPr="00515AA4">
              <w:rPr>
                <w:color w:val="000005"/>
              </w:rPr>
              <w:tab/>
            </w:r>
            <w:r w:rsidRPr="00515AA4">
              <w:rPr>
                <w:b/>
                <w:i/>
                <w:color w:val="000005"/>
              </w:rPr>
              <w:t>nariadenie (EÚ) …/… [ktorým sa stanovujú harmonizované pravidlá v oblasti umelej inteligencie (akt o umelej inteligencii)];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a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3a.</w:t>
            </w:r>
            <w:r w:rsidRPr="00515AA4">
              <w:rPr>
                <w:color w:val="000005"/>
              </w:rPr>
              <w:tab/>
            </w:r>
            <w:r w:rsidRPr="00515AA4">
              <w:rPr>
                <w:b/>
                <w:i/>
                <w:color w:val="000005"/>
              </w:rPr>
              <w:t xml:space="preserve">Žiadne z ustanovení tohto nariadenia sa nemá vykladať ako zákaz, obmedzenie alebo oslabenie, a to ani faktické, poskytovania alebo používania šifrovaných služieb </w:t>
            </w:r>
            <w:r w:rsidRPr="00515AA4">
              <w:rPr>
                <w:b/>
                <w:i/>
                <w:iCs/>
                <w:color w:val="000005"/>
              </w:rPr>
              <w:t>a služieb šifrovaných medzi koncovými zariadeniami</w:t>
            </w:r>
            <w:r w:rsidRPr="00515AA4">
              <w:rPr>
                <w:b/>
                <w:i/>
                <w:color w:val="000005"/>
              </w:rPr>
              <w:t>. Poskytovateľom sa najmä nesmie zakazovať ponúkanie služieb šifrovaných medzi koncovými zariadeniami, ani sa o neho nesmú odrádzať, a poskytovanie takýchto služieb nesmie byť, a to ani fakticky, sťažené, finančne neudržateľné alebo nemožné.</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a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3a.</w:t>
            </w:r>
            <w:r w:rsidRPr="00515AA4">
              <w:rPr>
                <w:color w:val="000005"/>
              </w:rPr>
              <w:tab/>
            </w:r>
            <w:r w:rsidRPr="00515AA4">
              <w:rPr>
                <w:b/>
                <w:i/>
                <w:color w:val="000005"/>
              </w:rPr>
              <w:t>Týmto nariadením sa nemení povinnosť rešpektovať práva, slobody a zásady uvedené v článku 6 Zmluvy o EÚ a jeho uplatňovaním nie sú dotknuté základné zásady súvisiace s právom na súkromie a rodinný život, slobodou prejavu a informácií.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 Theresa Bielowski, Tiemo Wölken, Marina Kaljurand</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a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3a.</w:t>
            </w:r>
            <w:r w:rsidRPr="00515AA4">
              <w:rPr>
                <w:color w:val="000005"/>
              </w:rPr>
              <w:tab/>
            </w:r>
            <w:r w:rsidRPr="00515AA4">
              <w:rPr>
                <w:b/>
                <w:i/>
                <w:color w:val="000005"/>
              </w:rPr>
              <w:t>Týmto nariadením sa nezakazuje, neoslabuje ani nenarúša šifrovanie medzi koncovými zariadeniami, nezakazuje sa poskytovateľom služieb informačnej spoločnosti poskytovať svoje služby s použitím šifrovania medzi koncovými zariadeniami, a ani sa takto nesmie vykladať.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lastRenderedPageBreak/>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b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3b.</w:t>
            </w:r>
            <w:r w:rsidRPr="00515AA4">
              <w:rPr>
                <w:color w:val="000005"/>
              </w:rPr>
              <w:tab/>
            </w:r>
            <w:r w:rsidRPr="00515AA4">
              <w:rPr>
                <w:b/>
                <w:i/>
                <w:color w:val="000005"/>
              </w:rPr>
              <w:t>Týmto nariadením nie sú dotknuté pravidlá o služobnom tajomstve podľa vnútroštátneho práva, ako sú pravidlá ochrany profesijnej komunikácie medzi lekármi a ich pacientmi, medzi novinármi a ich zdrojmi alebo medzi právnikmi a ich klientmi, najmä preto, že dôvernosť komunikácie medzi advokátmi a ich klientmi je zásadná pre zabezpečenie účinného uplatňovania práva na obhajobu ako základnej súčasti práva na spravodlivý proces.</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 Theresa Bielowski, Tiemo Wölken, Marina Kaljurand, Patrick Breyer</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b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3b.</w:t>
            </w:r>
            <w:r w:rsidRPr="00515AA4">
              <w:rPr>
                <w:color w:val="000005"/>
              </w:rPr>
              <w:tab/>
            </w:r>
            <w:r w:rsidRPr="00515AA4">
              <w:rPr>
                <w:b/>
                <w:i/>
                <w:color w:val="000005"/>
              </w:rPr>
              <w:t>Týmto nariadením sa nesmú narúšať zákaz všeobecného monitorovania podľa práva Únie ani zavádzať všeobecné povinnosti v oblasti uchovávania údajov, ani sa takto nesmie vykladať.</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535</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Vincenzo Sofo, Jadwiga Wiśniewska</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b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lastRenderedPageBreak/>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3b.</w:t>
            </w:r>
            <w:r w:rsidRPr="00515AA4">
              <w:rPr>
                <w:color w:val="000005"/>
              </w:rPr>
              <w:tab/>
            </w:r>
            <w:r w:rsidRPr="00515AA4">
              <w:rPr>
                <w:b/>
                <w:i/>
                <w:color w:val="000005"/>
              </w:rPr>
              <w:t>Žiadne ustanovenie tohto nariadenia sa nesmie vykladať ako zákaz alebo oslabenie šifrovania medzi koncovými zariadeniami.</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536</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3 c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3c.</w:t>
            </w:r>
            <w:r w:rsidRPr="00515AA4">
              <w:rPr>
                <w:color w:val="000005"/>
              </w:rPr>
              <w:tab/>
            </w:r>
            <w:r w:rsidRPr="00515AA4">
              <w:rPr>
                <w:b/>
                <w:i/>
                <w:color w:val="000005"/>
              </w:rPr>
              <w:t>Toto nariadenie nestanovuje zákonný základ pre spracúvanie osobných údajov výlučne na účely dobrovoľného zisťovania sexuálneho zneužívania detí.</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537</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Cornelia Ernst, Clare Daly</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rPr>
                <w:b/>
                <w:i/>
              </w:rPr>
              <w:t>4.</w:t>
            </w:r>
            <w:r w:rsidRPr="00515AA4">
              <w:tab/>
            </w:r>
            <w:r w:rsidRPr="00515AA4">
              <w:rPr>
                <w:b/>
                <w:i/>
              </w:rPr>
              <w:t>Týmto nariadením sa obmedzuje výkon práv a povinností stanovených v článku 5 ods. 1 a 3 a článku 6 ods. 1 smernice 2002/58/ES v rozsahu, v akom je to potrebné na vykonanie príkazov na zistenie vydaných podľa oddielu 2 kapitoly 1 tohto nariadenia.</w:t>
            </w:r>
          </w:p>
        </w:tc>
        <w:tc>
          <w:tcPr>
            <w:tcW w:w="4876" w:type="dxa"/>
          </w:tcPr>
          <w:p w:rsidR="00884D74" w:rsidRPr="00515AA4" w:rsidRDefault="00884D74" w:rsidP="00BD1610">
            <w:pPr>
              <w:pStyle w:val="Normal6a"/>
            </w:pPr>
            <w:r w:rsidRPr="00515AA4">
              <w:rPr>
                <w:b/>
                <w:i/>
                <w:color w:val="000005"/>
              </w:rPr>
              <w:t>vypúšťa sa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538</w:t>
      </w:r>
      <w:r w:rsidRPr="00515AA4">
        <w:rPr>
          <w:rStyle w:val="HideTWBExt"/>
        </w:rPr>
        <w:t>&lt;/NumAm&gt;</w:t>
      </w:r>
    </w:p>
    <w:p w:rsidR="00884D74" w:rsidRPr="00515AA4" w:rsidRDefault="00884D74" w:rsidP="00884D74">
      <w:pPr>
        <w:pStyle w:val="NormalBold"/>
      </w:pPr>
      <w:r w:rsidRPr="00515AA4">
        <w:rPr>
          <w:rStyle w:val="HideTWBExt"/>
        </w:rPr>
        <w:lastRenderedPageBreak/>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w:t>
            </w:r>
            <w:r w:rsidRPr="00515AA4">
              <w:tab/>
              <w:t>Týmto nariadením sa obmedzuje výkon práv a povinností stanovených v článku 5 ods. 1 a 3 a článku 6 ods. 1 smernice 2002/58/ES v rozsahu, v akom je to potrebné na vykonanie príkazov na zistenie vydaných podľa oddielu 2 kapitoly 1 tohto nariadenia.</w:t>
            </w:r>
          </w:p>
        </w:tc>
        <w:tc>
          <w:tcPr>
            <w:tcW w:w="4876" w:type="dxa"/>
          </w:tcPr>
          <w:p w:rsidR="00884D74" w:rsidRPr="00515AA4" w:rsidRDefault="00884D74" w:rsidP="00BD1610">
            <w:pPr>
              <w:pStyle w:val="Normal6a"/>
            </w:pPr>
            <w:r w:rsidRPr="00515AA4">
              <w:rPr>
                <w:color w:val="000005"/>
              </w:rPr>
              <w:t>4.</w:t>
            </w:r>
            <w:r w:rsidRPr="00515AA4">
              <w:rPr>
                <w:color w:val="000005"/>
              </w:rPr>
              <w:tab/>
              <w:t xml:space="preserve">Týmto nariadením sa obmedzuje výkon práv a povinností stanovených v článku 5 ods. 1 a 3 a článku 6 ods. 1 smernice 2002/58/ES </w:t>
            </w:r>
            <w:r w:rsidRPr="00515AA4">
              <w:rPr>
                <w:b/>
                <w:i/>
                <w:color w:val="000005"/>
              </w:rPr>
              <w:t xml:space="preserve">s jediným cieľom umožniť poskytovateľom interpersonálnych komunikačných služieb nezávislých od číslovania bez toho, aby bolo dotknuté nariadenie (EÚ) 2016/679, používať osobitné technológie na spracúvanie osobných údajov v rozsahu nevyhnutne potrebnom na zistenie a oznámenie materiálu obsahujúceho sexuálne zneužívanie detí a odstraňovanie materiálu obsahujúceho sexuálne zneužívanie detí v rámci ich služieb, a to </w:t>
            </w:r>
            <w:r w:rsidRPr="00515AA4">
              <w:rPr>
                <w:color w:val="000005"/>
              </w:rPr>
              <w:t>v rozsahu, v akom je to potrebné na vykonanie príkazov na zistenie vydaných podľa oddielu 2 kapitoly 1 tohto nariadenia.</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539</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4</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4.</w:t>
            </w:r>
            <w:r w:rsidRPr="00515AA4">
              <w:tab/>
              <w:t xml:space="preserve">Týmto nariadením sa obmedzuje výkon práv a povinností stanovených v článku 5 ods. 1 a 3 a článku 6 ods. 1 smernice 2002/58/ES </w:t>
            </w:r>
            <w:r w:rsidRPr="00515AA4">
              <w:rPr>
                <w:b/>
                <w:bCs/>
                <w:i/>
                <w:iCs/>
              </w:rPr>
              <w:t>v rozsahu, v akom je to potrebné na vykonanie príkazov na zistenie vydaných</w:t>
            </w:r>
            <w:r w:rsidRPr="00515AA4">
              <w:t xml:space="preserve"> podľa oddielu 2 </w:t>
            </w:r>
            <w:r w:rsidRPr="00515AA4">
              <w:lastRenderedPageBreak/>
              <w:t>kapitoly 1 tohto nariadenia.</w:t>
            </w:r>
          </w:p>
        </w:tc>
        <w:tc>
          <w:tcPr>
            <w:tcW w:w="4876" w:type="dxa"/>
          </w:tcPr>
          <w:p w:rsidR="00884D74" w:rsidRPr="00515AA4" w:rsidRDefault="00884D74" w:rsidP="00BD1610">
            <w:pPr>
              <w:pStyle w:val="Normal6a"/>
            </w:pPr>
            <w:r w:rsidRPr="00515AA4">
              <w:rPr>
                <w:color w:val="000005"/>
              </w:rPr>
              <w:lastRenderedPageBreak/>
              <w:t>4.</w:t>
            </w:r>
            <w:r w:rsidRPr="00515AA4">
              <w:rPr>
                <w:color w:val="000005"/>
              </w:rPr>
              <w:tab/>
              <w:t xml:space="preserve">Týmto nariadením sa obmedzuje výkon práv a povinností stanovených v článku 5 ods. 1 a 3 a článku 6 ods. 1 smernice 2002/58/ES </w:t>
            </w:r>
            <w:r w:rsidRPr="00515AA4">
              <w:rPr>
                <w:b/>
                <w:i/>
                <w:color w:val="000005"/>
              </w:rPr>
              <w:t xml:space="preserve">s jediným cieľom umožniť poskytovateľovi hostingových služieb, poskytovateľovi </w:t>
            </w:r>
            <w:r w:rsidRPr="00515AA4">
              <w:rPr>
                <w:b/>
                <w:i/>
                <w:color w:val="000005"/>
              </w:rPr>
              <w:lastRenderedPageBreak/>
              <w:t xml:space="preserve">interpersonálnych komunikačných služieb nezávislých od číslovania alebo poskytovateľovi systému umelej inteligencie používať osobitné technológie na spracúvanie osobných údajov v rozsahu </w:t>
            </w:r>
            <w:r w:rsidRPr="00515AA4">
              <w:rPr>
                <w:b/>
                <w:bCs/>
                <w:i/>
                <w:iCs/>
                <w:color w:val="000005"/>
              </w:rPr>
              <w:t>nevyhnutnom na zistenie a oznámenie sexuálneho zneužívania detí online a odstraňovanie materiálu obsahujúceho sexuálne zneužívanie detí v rámci svojich služieb, a to na základe príkazu na zistenie vydaného</w:t>
            </w:r>
            <w:r w:rsidRPr="00515AA4">
              <w:rPr>
                <w:color w:val="000005"/>
              </w:rPr>
              <w:t xml:space="preserve"> podľa oddielu 2 kapitoly 1 tohto nariadenia.</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540</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Charlie Weimers, Cristian Terheş, Rob Rooken</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4 a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4a.</w:t>
            </w:r>
            <w:r w:rsidRPr="00515AA4">
              <w:rPr>
                <w:color w:val="000005"/>
              </w:rPr>
              <w:tab/>
            </w:r>
            <w:r w:rsidRPr="00515AA4">
              <w:rPr>
                <w:b/>
                <w:i/>
                <w:color w:val="000005"/>
              </w:rPr>
              <w:t>Na zabezpečenie základných práv stanovených v chartách ľudských práv Európskej únie, Rady Európy a Organizácie Spojených národov, ktoré sú základnými piliermi našej demokratickej spoločnosti a právneho štátu, je potrebné zachovať právo občanov na súkromie a súkromnú korešpondenciu. Príkazy na zistenie sa preto môžu vydávať len voči osobám podozrivým z trestnej činnosti. Nesmie dochádzať ku všeobecnému monitorovaniu súkromných správ bežných, právo dodržiavajúcich občanov a používateľov interpersonálnych komunikačných služieb.</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Ako sa uvádza v rezolúcii Rady OSN pre ľudské práva A/HRC/RES/20/8, offline ľudské práva sa uplatňujú aj online.</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lastRenderedPageBreak/>
        <w:t>&lt;Amend&gt;</w:t>
      </w:r>
      <w:r w:rsidRPr="00515AA4">
        <w:t>Pozmeňujúci návrh</w:t>
      </w:r>
      <w:r w:rsidRPr="00515AA4">
        <w:tab/>
      </w:r>
      <w:r w:rsidRPr="00515AA4">
        <w:tab/>
      </w:r>
      <w:r w:rsidRPr="00515AA4">
        <w:rPr>
          <w:rStyle w:val="HideTWBExt"/>
        </w:rPr>
        <w:t>&lt;NumAm&gt;</w:t>
      </w:r>
      <w:r w:rsidRPr="00515AA4">
        <w:t>541</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4 a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4a.</w:t>
            </w:r>
            <w:r w:rsidRPr="00515AA4">
              <w:rPr>
                <w:color w:val="000005"/>
              </w:rPr>
              <w:tab/>
            </w:r>
            <w:r w:rsidRPr="00515AA4">
              <w:rPr>
                <w:b/>
                <w:i/>
                <w:color w:val="000005"/>
              </w:rPr>
              <w:t>Toto nariadenie sa neuplatňuje na zvukovú komunikáciu.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542</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Paul Tang, Alex Agius Saliba, 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4 a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4a.</w:t>
            </w:r>
            <w:r w:rsidRPr="00515AA4">
              <w:rPr>
                <w:color w:val="000005"/>
              </w:rPr>
              <w:tab/>
            </w:r>
            <w:r w:rsidRPr="00515AA4">
              <w:rPr>
                <w:b/>
                <w:i/>
                <w:color w:val="000005"/>
              </w:rPr>
              <w:t>Toto nariadenie sa neuplatňuje na zvukovú komunikáciu.</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543</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René Repasi, Tiemo Wölken</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{S&amp;D}</w:t>
      </w:r>
      <w:r w:rsidRPr="00515AA4">
        <w:t>v mene skupiny S&amp;D</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Petar Vitanov</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{LIBE}</w:t>
      </w:r>
      <w:r w:rsidRPr="00515AA4">
        <w:t>v mene Výboru pre občianske slobody, spravodlivosť a vnútorné veci</w:t>
      </w:r>
      <w:r w:rsidRPr="00515AA4">
        <w:rPr>
          <w:rStyle w:val="HideTWBExt"/>
        </w:rPr>
        <w:t>&lt;/AuNomDe&gt;</w:t>
      </w:r>
    </w:p>
    <w:p w:rsidR="00884D74" w:rsidRPr="00515AA4" w:rsidRDefault="00884D74" w:rsidP="00884D74">
      <w:pPr>
        <w:pStyle w:val="NormalBold"/>
      </w:pPr>
      <w:r w:rsidRPr="00515AA4">
        <w:rPr>
          <w:rStyle w:val="HideTWBExt"/>
        </w:rPr>
        <w:t>&lt;Members&gt;</w:t>
      </w:r>
      <w:r w:rsidRPr="00515AA4">
        <w:t>Birgit Sippel</w:t>
      </w:r>
      <w:r w:rsidRPr="00515AA4">
        <w:rPr>
          <w:rStyle w:val="HideTWBExt"/>
        </w:rPr>
        <w:t>&lt;/Members&gt;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1 – odsek 4 b (nový)</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p>
        </w:tc>
        <w:tc>
          <w:tcPr>
            <w:tcW w:w="4876" w:type="dxa"/>
          </w:tcPr>
          <w:p w:rsidR="00884D74" w:rsidRPr="00515AA4" w:rsidRDefault="00884D74" w:rsidP="00BD1610">
            <w:pPr>
              <w:pStyle w:val="Normal6a"/>
            </w:pPr>
            <w:r w:rsidRPr="00515AA4">
              <w:rPr>
                <w:b/>
                <w:i/>
                <w:color w:val="000005"/>
              </w:rPr>
              <w:t>4b.</w:t>
            </w:r>
            <w:r w:rsidRPr="00515AA4">
              <w:rPr>
                <w:color w:val="000005"/>
              </w:rPr>
              <w:tab/>
            </w:r>
            <w:r w:rsidRPr="00515AA4">
              <w:rPr>
                <w:b/>
                <w:i/>
                <w:color w:val="000005"/>
              </w:rPr>
              <w:t>Toto nariadenie sa neuplatňuje na textovú komunikáciu.</w:t>
            </w:r>
          </w:p>
        </w:tc>
      </w:tr>
    </w:tbl>
    <w:p w:rsidR="00884D74" w:rsidRPr="00515AA4" w:rsidRDefault="00884D74" w:rsidP="00884D74">
      <w:pPr>
        <w:pStyle w:val="AmOrLang"/>
      </w:pPr>
      <w:r w:rsidRPr="00515AA4">
        <w:lastRenderedPageBreak/>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F552E" w:rsidRPr="00515AA4" w:rsidRDefault="00884D74" w:rsidP="00884D74">
      <w:r w:rsidRPr="00515AA4">
        <w:rPr>
          <w:rStyle w:val="HideTWBExt"/>
        </w:rPr>
        <w:t>&lt;/Amend&gt;</w:t>
      </w:r>
    </w:p>
    <w:p w:rsidR="00884D74" w:rsidRPr="00515AA4" w:rsidRDefault="00884D74" w:rsidP="00884D74">
      <w:pPr>
        <w:pStyle w:val="AmNumberTabs"/>
      </w:pPr>
      <w:r w:rsidRPr="00515AA4">
        <w:rPr>
          <w:rStyle w:val="HideTWBExt"/>
        </w:rPr>
        <w:t>&lt;Amend&gt;</w:t>
      </w:r>
      <w:r w:rsidRPr="00515AA4">
        <w:t>Pozmeňujúci návrh</w:t>
      </w:r>
      <w:r w:rsidRPr="00515AA4">
        <w:tab/>
      </w:r>
      <w:r w:rsidRPr="00515AA4">
        <w:tab/>
      </w:r>
      <w:r w:rsidRPr="00515AA4">
        <w:rPr>
          <w:rStyle w:val="HideTWBExt"/>
        </w:rPr>
        <w:t>&lt;NumAm&gt;</w:t>
      </w:r>
      <w:r w:rsidRPr="00515AA4">
        <w:t>544</w:t>
      </w:r>
      <w:r w:rsidRPr="00515AA4">
        <w:rPr>
          <w:rStyle w:val="HideTWBExt"/>
        </w:rPr>
        <w:t>&lt;/NumAm&gt;</w:t>
      </w:r>
    </w:p>
    <w:p w:rsidR="00884D74" w:rsidRPr="00515AA4" w:rsidRDefault="00884D74" w:rsidP="00884D74">
      <w:pPr>
        <w:pStyle w:val="NormalBold"/>
      </w:pPr>
      <w:r w:rsidRPr="00515AA4">
        <w:rPr>
          <w:rStyle w:val="HideTWBExt"/>
        </w:rPr>
        <w:t>&lt;RepeatBlock-By&gt;&lt;Members&gt;</w:t>
      </w:r>
      <w:r w:rsidRPr="00515AA4">
        <w:t>Patrick Breyer</w:t>
      </w:r>
      <w:r w:rsidRPr="00515AA4">
        <w:rPr>
          <w:rStyle w:val="HideTWBExt"/>
        </w:rPr>
        <w:t>&lt;/Members&gt;</w:t>
      </w:r>
    </w:p>
    <w:p w:rsidR="00884D74" w:rsidRPr="00515AA4" w:rsidRDefault="00884D74" w:rsidP="00884D74">
      <w:r w:rsidRPr="00515AA4">
        <w:rPr>
          <w:rStyle w:val="HideTWBExt"/>
        </w:rPr>
        <w:t>&lt;AuNomDe&gt;</w:t>
      </w:r>
      <w:r w:rsidRPr="00515AA4">
        <w:rPr>
          <w:rStyle w:val="HideTWBInt"/>
          <w:color w:val="auto"/>
        </w:rPr>
        <w:t>{Verts/ALE}</w:t>
      </w:r>
      <w:r w:rsidRPr="00515AA4">
        <w:t>v mene skupiny Verts/ALE</w:t>
      </w:r>
      <w:r w:rsidRPr="00515AA4">
        <w:rPr>
          <w:rStyle w:val="HideTWBExt"/>
        </w:rPr>
        <w:t>&lt;/AuNomDe&gt;</w:t>
      </w:r>
    </w:p>
    <w:p w:rsidR="00884D74" w:rsidRPr="00515AA4" w:rsidRDefault="00884D74" w:rsidP="00884D74">
      <w:pPr>
        <w:pStyle w:val="NormalBold"/>
      </w:pPr>
      <w:r w:rsidRPr="00515AA4">
        <w:rPr>
          <w:rStyle w:val="HideTWBExt"/>
        </w:rPr>
        <w:t>&lt;/RepeatBlock-By&gt;</w:t>
      </w:r>
    </w:p>
    <w:p w:rsidR="00884D74" w:rsidRPr="00515AA4" w:rsidRDefault="00884D74" w:rsidP="00884D74">
      <w:pPr>
        <w:pStyle w:val="NormalBold"/>
      </w:pPr>
      <w:r w:rsidRPr="00515AA4">
        <w:rPr>
          <w:rStyle w:val="HideTWBExt"/>
        </w:rPr>
        <w:t>&lt;DocAmend&gt;</w:t>
      </w:r>
      <w:r w:rsidRPr="00515AA4">
        <w:t>Návrh nariadenia</w:t>
      </w:r>
      <w:r w:rsidRPr="00515AA4">
        <w:rPr>
          <w:rStyle w:val="HideTWBExt"/>
        </w:rPr>
        <w:t>&lt;/DocAmend&gt;</w:t>
      </w:r>
    </w:p>
    <w:p w:rsidR="00884D74" w:rsidRPr="00515AA4" w:rsidRDefault="00884D74" w:rsidP="00884D74">
      <w:pPr>
        <w:pStyle w:val="NormalBold"/>
      </w:pPr>
      <w:r w:rsidRPr="00515AA4">
        <w:rPr>
          <w:rStyle w:val="HideTWBExt"/>
        </w:rPr>
        <w:t>&lt;Article&gt;</w:t>
      </w:r>
      <w:r w:rsidRPr="00515AA4">
        <w:t>Článok 2 – odsek 1 – písmeno a</w:t>
      </w:r>
      <w:r w:rsidRPr="00515AA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84D74" w:rsidRPr="00515AA4" w:rsidTr="00BD1610">
        <w:trPr>
          <w:trHeight w:hRule="exact" w:val="240"/>
          <w:jc w:val="center"/>
        </w:trPr>
        <w:tc>
          <w:tcPr>
            <w:tcW w:w="9752" w:type="dxa"/>
            <w:gridSpan w:val="2"/>
          </w:tcPr>
          <w:p w:rsidR="00884D74" w:rsidRPr="00515AA4" w:rsidRDefault="00884D74" w:rsidP="00BD1610"/>
        </w:tc>
      </w:tr>
      <w:tr w:rsidR="00884D74" w:rsidRPr="00515AA4" w:rsidTr="00BD1610">
        <w:trPr>
          <w:trHeight w:val="240"/>
          <w:jc w:val="center"/>
        </w:trPr>
        <w:tc>
          <w:tcPr>
            <w:tcW w:w="4876" w:type="dxa"/>
          </w:tcPr>
          <w:p w:rsidR="00884D74" w:rsidRPr="00515AA4" w:rsidRDefault="00884D74" w:rsidP="00BD1610">
            <w:pPr>
              <w:pStyle w:val="AmColumnHeading"/>
            </w:pPr>
            <w:r w:rsidRPr="00515AA4">
              <w:t>Text predložený Komisiou</w:t>
            </w:r>
          </w:p>
        </w:tc>
        <w:tc>
          <w:tcPr>
            <w:tcW w:w="4876" w:type="dxa"/>
          </w:tcPr>
          <w:p w:rsidR="00884D74" w:rsidRPr="00515AA4" w:rsidRDefault="00884D74" w:rsidP="00BD1610">
            <w:pPr>
              <w:pStyle w:val="AmColumnHeading"/>
            </w:pPr>
            <w:r w:rsidRPr="00515AA4">
              <w:t>Pozmeňujúci návrh</w:t>
            </w:r>
          </w:p>
        </w:tc>
      </w:tr>
      <w:tr w:rsidR="00884D74" w:rsidRPr="00515AA4" w:rsidTr="00BD1610">
        <w:trPr>
          <w:jc w:val="center"/>
        </w:trPr>
        <w:tc>
          <w:tcPr>
            <w:tcW w:w="4876" w:type="dxa"/>
          </w:tcPr>
          <w:p w:rsidR="00884D74" w:rsidRPr="00515AA4" w:rsidRDefault="00884D74" w:rsidP="00BD1610">
            <w:pPr>
              <w:pStyle w:val="Normal6a"/>
            </w:pPr>
            <w:r w:rsidRPr="00515AA4">
              <w:t>a)</w:t>
            </w:r>
            <w:r w:rsidRPr="00515AA4">
              <w:tab/>
              <w:t xml:space="preserve">„hostingová služba“ je služba </w:t>
            </w:r>
            <w:r w:rsidRPr="00515AA4">
              <w:rPr>
                <w:b/>
                <w:bCs/>
                <w:i/>
                <w:iCs/>
              </w:rPr>
              <w:t>informačnej spoločnosti</w:t>
            </w:r>
            <w:r w:rsidRPr="00515AA4">
              <w:t xml:space="preserve"> vymedzená v </w:t>
            </w:r>
            <w:r w:rsidRPr="00515AA4">
              <w:rPr>
                <w:b/>
                <w:bCs/>
                <w:i/>
                <w:iCs/>
              </w:rPr>
              <w:t>článku 2 písm. f) tretej zarážke</w:t>
            </w:r>
            <w:r w:rsidRPr="00515AA4">
              <w:t xml:space="preserve"> nariadenia (EÚ) </w:t>
            </w:r>
            <w:r w:rsidRPr="00515AA4">
              <w:rPr>
                <w:b/>
                <w:bCs/>
                <w:i/>
                <w:iCs/>
              </w:rPr>
              <w:t>…/… [o jednotnom trhu s digitálnymi službami</w:t>
            </w:r>
            <w:r w:rsidRPr="00515AA4">
              <w:t xml:space="preserve"> (akt o digitálnych službách) </w:t>
            </w:r>
            <w:r w:rsidRPr="00515AA4">
              <w:rPr>
                <w:b/>
                <w:bCs/>
                <w:i/>
                <w:iCs/>
              </w:rPr>
              <w:t>a o zmene smernice 2000/31/ES]</w:t>
            </w:r>
            <w:r w:rsidRPr="00515AA4">
              <w:t>;</w:t>
            </w:r>
          </w:p>
        </w:tc>
        <w:tc>
          <w:tcPr>
            <w:tcW w:w="4876" w:type="dxa"/>
          </w:tcPr>
          <w:p w:rsidR="00884D74" w:rsidRPr="00515AA4" w:rsidRDefault="00884D74" w:rsidP="00BD1610">
            <w:pPr>
              <w:pStyle w:val="Normal6a"/>
            </w:pPr>
            <w:r w:rsidRPr="00515AA4">
              <w:rPr>
                <w:color w:val="000005"/>
              </w:rPr>
              <w:t>a)</w:t>
            </w:r>
            <w:r w:rsidRPr="00515AA4">
              <w:rPr>
                <w:color w:val="000005"/>
              </w:rPr>
              <w:tab/>
              <w:t xml:space="preserve">„hostingová služba“ je </w:t>
            </w:r>
            <w:r w:rsidRPr="00515AA4">
              <w:rPr>
                <w:b/>
                <w:bCs/>
                <w:i/>
                <w:iCs/>
                <w:color w:val="000005"/>
              </w:rPr>
              <w:t xml:space="preserve">hostingová </w:t>
            </w:r>
            <w:r w:rsidRPr="00515AA4">
              <w:rPr>
                <w:color w:val="000005"/>
              </w:rPr>
              <w:t>služba vymedzená v </w:t>
            </w:r>
            <w:r w:rsidRPr="00515AA4">
              <w:rPr>
                <w:b/>
                <w:bCs/>
                <w:i/>
                <w:iCs/>
                <w:color w:val="000005"/>
              </w:rPr>
              <w:t>článku 3 písm. g) tretej zarážke</w:t>
            </w:r>
            <w:r w:rsidRPr="00515AA4">
              <w:rPr>
                <w:color w:val="000005"/>
              </w:rPr>
              <w:t xml:space="preserve"> nariadenia (EÚ) </w:t>
            </w:r>
            <w:r w:rsidRPr="00515AA4">
              <w:rPr>
                <w:b/>
                <w:bCs/>
                <w:i/>
                <w:iCs/>
                <w:color w:val="000005"/>
              </w:rPr>
              <w:t>2022/2065</w:t>
            </w:r>
            <w:r w:rsidRPr="00515AA4">
              <w:rPr>
                <w:color w:val="000005"/>
              </w:rPr>
              <w:t xml:space="preserve"> (akt o digitálnych službách);</w:t>
            </w:r>
          </w:p>
        </w:tc>
      </w:tr>
    </w:tbl>
    <w:p w:rsidR="00884D74" w:rsidRPr="00515AA4" w:rsidRDefault="00884D74" w:rsidP="00884D74">
      <w:pPr>
        <w:pStyle w:val="AmOrLang"/>
      </w:pPr>
      <w:r w:rsidRPr="00515AA4">
        <w:t xml:space="preserve">Or. </w:t>
      </w:r>
      <w:r w:rsidRPr="00515AA4">
        <w:rPr>
          <w:rStyle w:val="HideTWBExt"/>
        </w:rPr>
        <w:t>&lt;Original&gt;</w:t>
      </w:r>
      <w:r w:rsidRPr="00515AA4">
        <w:rPr>
          <w:rStyle w:val="HideTWBInt"/>
        </w:rPr>
        <w:t>{EN}</w:t>
      </w:r>
      <w:r w:rsidRPr="00515AA4">
        <w:t>en</w:t>
      </w:r>
      <w:r w:rsidRPr="00515AA4">
        <w:rPr>
          <w:rStyle w:val="HideTWBExt"/>
        </w:rPr>
        <w:t>&lt;/Original&gt;</w:t>
      </w:r>
    </w:p>
    <w:p w:rsidR="00884D74" w:rsidRPr="00515AA4" w:rsidRDefault="00884D74" w:rsidP="00884D74">
      <w:pPr>
        <w:pStyle w:val="AmJustTitle"/>
      </w:pPr>
      <w:r w:rsidRPr="00515AA4">
        <w:rPr>
          <w:rStyle w:val="HideTWBExt"/>
        </w:rPr>
        <w:t>&lt;TitreJust&gt;</w:t>
      </w:r>
      <w:r w:rsidRPr="00515AA4">
        <w:t>Odôvodnenie</w:t>
      </w:r>
      <w:r w:rsidRPr="00515AA4">
        <w:rPr>
          <w:rStyle w:val="HideTWBExt"/>
        </w:rPr>
        <w:t>&lt;/TitreJust&gt;</w:t>
      </w:r>
    </w:p>
    <w:p w:rsidR="00884D74" w:rsidRPr="00515AA4" w:rsidRDefault="00884D74" w:rsidP="00884D74">
      <w:pPr>
        <w:pStyle w:val="AmJustText"/>
      </w:pPr>
      <w:r w:rsidRPr="00515AA4">
        <w:t>Správny odkaz: článok 3 písm. g tretia zarážka.</w:t>
      </w:r>
    </w:p>
    <w:p w:rsidR="00884D74" w:rsidRPr="00515AA4" w:rsidRDefault="00884D74" w:rsidP="00884D74">
      <w:r w:rsidRPr="00515AA4">
        <w:rPr>
          <w:rStyle w:val="HideTWBExt"/>
        </w:rPr>
        <w:t>&lt;/Amend&gt;</w:t>
      </w:r>
    </w:p>
    <w:p w:rsidR="008F552E" w:rsidRPr="00515AA4" w:rsidRDefault="00884D74" w:rsidP="00884D74">
      <w:bookmarkStart w:id="0" w:name="_GoBack"/>
      <w:bookmarkEnd w:id="0"/>
      <w:r w:rsidRPr="00515AA4">
        <w:rPr>
          <w:rStyle w:val="HideTWBExt"/>
        </w:rPr>
        <w:t>&lt;/RepeatBlock-Amend&gt;</w:t>
      </w:r>
    </w:p>
    <w:sectPr w:rsidR="008F552E" w:rsidRPr="00515AA4" w:rsidSect="00BE2B8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610" w:rsidRPr="00515AA4" w:rsidRDefault="00BD1610">
      <w:r w:rsidRPr="00515AA4">
        <w:separator/>
      </w:r>
    </w:p>
  </w:endnote>
  <w:endnote w:type="continuationSeparator" w:id="0">
    <w:p w:rsidR="00BD1610" w:rsidRPr="00515AA4" w:rsidRDefault="00BD1610">
      <w:r w:rsidRPr="00515A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610" w:rsidRPr="00515AA4" w:rsidRDefault="00BD1610" w:rsidP="00BE2B88">
    <w:pPr>
      <w:pStyle w:val="EPFooter"/>
    </w:pPr>
    <w:r w:rsidRPr="00515AA4">
      <w:t>PE</w:t>
    </w:r>
    <w:r w:rsidRPr="00515AA4">
      <w:rPr>
        <w:rStyle w:val="HideTWBExt"/>
      </w:rPr>
      <w:t>&lt;NoPE&gt;</w:t>
    </w:r>
    <w:r w:rsidRPr="00515AA4">
      <w:t>746.814</w:t>
    </w:r>
    <w:r w:rsidRPr="00515AA4">
      <w:rPr>
        <w:rStyle w:val="HideTWBExt"/>
      </w:rPr>
      <w:t>&lt;/NoPE&gt;&lt;Version&gt;</w:t>
    </w:r>
    <w:r w:rsidRPr="00515AA4">
      <w:t>v03-00</w:t>
    </w:r>
    <w:r w:rsidRPr="00515AA4">
      <w:rPr>
        <w:rStyle w:val="HideTWBExt"/>
      </w:rPr>
      <w:t>&lt;/Version&gt;</w:t>
    </w:r>
    <w:r w:rsidRPr="00515AA4">
      <w:tab/>
    </w:r>
    <w:r w:rsidRPr="00515AA4">
      <w:fldChar w:fldCharType="begin"/>
    </w:r>
    <w:r w:rsidRPr="00515AA4">
      <w:instrText xml:space="preserve"> PAGE  \* MERGEFORMAT </w:instrText>
    </w:r>
    <w:r w:rsidRPr="00515AA4">
      <w:fldChar w:fldCharType="separate"/>
    </w:r>
    <w:r w:rsidR="009F02F8">
      <w:rPr>
        <w:noProof/>
      </w:rPr>
      <w:t>194</w:t>
    </w:r>
    <w:r w:rsidRPr="00515AA4">
      <w:fldChar w:fldCharType="end"/>
    </w:r>
    <w:r w:rsidRPr="00515AA4">
      <w:t>/</w:t>
    </w:r>
    <w:fldSimple w:instr=" NUMPAGES  \* MERGEFORMAT ">
      <w:r w:rsidR="009F02F8">
        <w:rPr>
          <w:noProof/>
        </w:rPr>
        <w:t>195</w:t>
      </w:r>
    </w:fldSimple>
    <w:r w:rsidRPr="00515AA4">
      <w:tab/>
    </w:r>
    <w:r w:rsidRPr="00515AA4">
      <w:rPr>
        <w:rStyle w:val="HideTWBExt"/>
      </w:rPr>
      <w:t>&lt;PathFdR&gt;</w:t>
    </w:r>
    <w:r w:rsidRPr="00515AA4">
      <w:t>AM\1284155SK.docx</w:t>
    </w:r>
    <w:r w:rsidRPr="00515AA4">
      <w:rPr>
        <w:rStyle w:val="HideTWBExt"/>
      </w:rPr>
      <w:t>&lt;/PathFdR&gt;</w:t>
    </w:r>
  </w:p>
  <w:p w:rsidR="00BD1610" w:rsidRPr="00515AA4" w:rsidRDefault="00BD1610" w:rsidP="00BE2B88">
    <w:pPr>
      <w:pStyle w:val="EPFooter2"/>
    </w:pPr>
    <w:r w:rsidRPr="00515AA4">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610" w:rsidRPr="00515AA4" w:rsidRDefault="00BD1610" w:rsidP="00BE2B88">
    <w:pPr>
      <w:pStyle w:val="EPFooter"/>
    </w:pPr>
    <w:r w:rsidRPr="00515AA4">
      <w:rPr>
        <w:rStyle w:val="HideTWBExt"/>
      </w:rPr>
      <w:t>&lt;PathFdR&gt;</w:t>
    </w:r>
    <w:r w:rsidRPr="00515AA4">
      <w:t>AM\1284155SK.docx</w:t>
    </w:r>
    <w:r w:rsidRPr="00515AA4">
      <w:rPr>
        <w:rStyle w:val="HideTWBExt"/>
      </w:rPr>
      <w:t>&lt;/PathFdR&gt;</w:t>
    </w:r>
    <w:r w:rsidRPr="00515AA4">
      <w:tab/>
    </w:r>
    <w:r w:rsidRPr="00515AA4">
      <w:fldChar w:fldCharType="begin"/>
    </w:r>
    <w:r w:rsidRPr="00515AA4">
      <w:instrText xml:space="preserve"> PAGE  \* MERGEFORMAT </w:instrText>
    </w:r>
    <w:r w:rsidRPr="00515AA4">
      <w:fldChar w:fldCharType="separate"/>
    </w:r>
    <w:r w:rsidR="009F02F8">
      <w:rPr>
        <w:noProof/>
      </w:rPr>
      <w:t>195</w:t>
    </w:r>
    <w:r w:rsidRPr="00515AA4">
      <w:fldChar w:fldCharType="end"/>
    </w:r>
    <w:r w:rsidRPr="00515AA4">
      <w:t>/</w:t>
    </w:r>
    <w:fldSimple w:instr=" NUMPAGES  \* MERGEFORMAT ">
      <w:r w:rsidR="009F02F8">
        <w:rPr>
          <w:noProof/>
        </w:rPr>
        <w:t>195</w:t>
      </w:r>
    </w:fldSimple>
    <w:r w:rsidRPr="00515AA4">
      <w:tab/>
      <w:t>PE</w:t>
    </w:r>
    <w:r w:rsidRPr="00515AA4">
      <w:rPr>
        <w:rStyle w:val="HideTWBExt"/>
      </w:rPr>
      <w:t>&lt;NoPE&gt;</w:t>
    </w:r>
    <w:r w:rsidRPr="00515AA4">
      <w:t>746.814</w:t>
    </w:r>
    <w:r w:rsidRPr="00515AA4">
      <w:rPr>
        <w:rStyle w:val="HideTWBExt"/>
      </w:rPr>
      <w:t>&lt;/NoPE&gt;&lt;Version&gt;</w:t>
    </w:r>
    <w:r w:rsidRPr="00515AA4">
      <w:t>v03-00</w:t>
    </w:r>
    <w:r w:rsidRPr="00515AA4">
      <w:rPr>
        <w:rStyle w:val="HideTWBExt"/>
      </w:rPr>
      <w:t>&lt;/Version&gt;</w:t>
    </w:r>
  </w:p>
  <w:p w:rsidR="00BD1610" w:rsidRPr="00515AA4" w:rsidRDefault="00BD1610" w:rsidP="00BE2B88">
    <w:pPr>
      <w:pStyle w:val="EPFooter2"/>
    </w:pPr>
    <w:r w:rsidRPr="00515AA4">
      <w:tab/>
    </w:r>
    <w:r w:rsidRPr="00515AA4">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610" w:rsidRPr="00515AA4" w:rsidRDefault="00BD1610" w:rsidP="00BE2B88">
    <w:pPr>
      <w:pStyle w:val="EPFooter"/>
    </w:pPr>
    <w:r w:rsidRPr="00515AA4">
      <w:rPr>
        <w:rStyle w:val="HideTWBExt"/>
      </w:rPr>
      <w:t>&lt;PathFdR&gt;</w:t>
    </w:r>
    <w:r w:rsidRPr="00515AA4">
      <w:t>AM\1284155SK.docx</w:t>
    </w:r>
    <w:r w:rsidRPr="00515AA4">
      <w:rPr>
        <w:rStyle w:val="HideTWBExt"/>
      </w:rPr>
      <w:t>&lt;/PathFdR&gt;</w:t>
    </w:r>
    <w:r w:rsidRPr="00515AA4">
      <w:tab/>
    </w:r>
    <w:r w:rsidRPr="00515AA4">
      <w:tab/>
      <w:t>PE</w:t>
    </w:r>
    <w:r w:rsidRPr="00515AA4">
      <w:rPr>
        <w:rStyle w:val="HideTWBExt"/>
      </w:rPr>
      <w:t>&lt;NoPE&gt;</w:t>
    </w:r>
    <w:r w:rsidRPr="00515AA4">
      <w:t>746.814</w:t>
    </w:r>
    <w:r w:rsidRPr="00515AA4">
      <w:rPr>
        <w:rStyle w:val="HideTWBExt"/>
      </w:rPr>
      <w:t>&lt;/NoPE&gt;&lt;Version&gt;</w:t>
    </w:r>
    <w:r w:rsidRPr="00515AA4">
      <w:t>v03-00</w:t>
    </w:r>
    <w:r w:rsidRPr="00515AA4">
      <w:rPr>
        <w:rStyle w:val="HideTWBExt"/>
      </w:rPr>
      <w:t>&lt;/Version&gt;</w:t>
    </w:r>
  </w:p>
  <w:p w:rsidR="00BD1610" w:rsidRPr="00515AA4" w:rsidRDefault="00BD1610" w:rsidP="00BE2B88">
    <w:pPr>
      <w:pStyle w:val="EPFooter2"/>
    </w:pPr>
    <w:r w:rsidRPr="00515AA4">
      <w:t>SK</w:t>
    </w:r>
    <w:r w:rsidRPr="00515AA4">
      <w:tab/>
    </w:r>
    <w:r w:rsidRPr="00515AA4">
      <w:rPr>
        <w:b w:val="0"/>
        <w:i/>
        <w:color w:val="C0C0C0"/>
        <w:sz w:val="22"/>
      </w:rPr>
      <w:t>Zjednotení v rozmanitosti</w:t>
    </w:r>
    <w:r w:rsidRPr="00515AA4">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610" w:rsidRPr="00515AA4" w:rsidRDefault="00BD1610">
      <w:r w:rsidRPr="00515AA4">
        <w:separator/>
      </w:r>
    </w:p>
  </w:footnote>
  <w:footnote w:type="continuationSeparator" w:id="0">
    <w:p w:rsidR="00BD1610" w:rsidRPr="00515AA4" w:rsidRDefault="00BD1610">
      <w:r w:rsidRPr="00515AA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2F8" w:rsidRDefault="009F0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2F8" w:rsidRDefault="009F02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2F8" w:rsidRDefault="009F0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SK"/>
    <w:docVar w:name="TXTLANGUEMIN" w:val="sk"/>
    <w:docVar w:name="TXTNRPE" w:val="746.814"/>
    <w:docVar w:name="TXTPEorAP" w:val="PE"/>
    <w:docVar w:name="TXTROUTE" w:val="AM\1284155SK.docx"/>
    <w:docVar w:name="TXTVERSION" w:val="03-00"/>
  </w:docVars>
  <w:rsids>
    <w:rsidRoot w:val="00A77B3E"/>
    <w:rsid w:val="001053CE"/>
    <w:rsid w:val="0017364E"/>
    <w:rsid w:val="00217BFF"/>
    <w:rsid w:val="00515AA4"/>
    <w:rsid w:val="00884D74"/>
    <w:rsid w:val="008F552E"/>
    <w:rsid w:val="009F02F8"/>
    <w:rsid w:val="00A77B3E"/>
    <w:rsid w:val="00B46FAA"/>
    <w:rsid w:val="00BD1610"/>
    <w:rsid w:val="00BE2B88"/>
    <w:rsid w:val="00CA2A55"/>
    <w:rsid w:val="00CB40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8610D"/>
  <w15:docId w15:val="{7F97A403-AC2E-4B73-AC16-23E991E84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BalloonText">
    <w:name w:val="Balloon Text"/>
    <w:basedOn w:val="Normal"/>
    <w:link w:val="BalloonTextChar"/>
    <w:rsid w:val="00884D74"/>
    <w:rPr>
      <w:rFonts w:ascii="Tahoma" w:hAnsi="Tahoma" w:cs="Tahoma"/>
      <w:sz w:val="16"/>
      <w:szCs w:val="16"/>
    </w:rPr>
  </w:style>
  <w:style w:type="character" w:customStyle="1" w:styleId="BalloonTextChar">
    <w:name w:val="Balloon Text Char"/>
    <w:basedOn w:val="DefaultParagraphFont"/>
    <w:link w:val="BalloonText"/>
    <w:rsid w:val="00884D74"/>
    <w:rPr>
      <w:rFonts w:ascii="Tahoma" w:hAnsi="Tahoma" w:cs="Tahoma"/>
      <w:sz w:val="16"/>
      <w:szCs w:val="16"/>
    </w:rPr>
  </w:style>
  <w:style w:type="paragraph" w:styleId="Header">
    <w:name w:val="header"/>
    <w:basedOn w:val="Normal"/>
    <w:link w:val="HeaderChar"/>
    <w:rsid w:val="00CB4081"/>
    <w:pPr>
      <w:tabs>
        <w:tab w:val="center" w:pos="4536"/>
        <w:tab w:val="right" w:pos="9072"/>
      </w:tabs>
    </w:pPr>
  </w:style>
  <w:style w:type="character" w:customStyle="1" w:styleId="HeaderChar">
    <w:name w:val="Header Char"/>
    <w:basedOn w:val="DefaultParagraphFont"/>
    <w:link w:val="Header"/>
    <w:rsid w:val="00CB4081"/>
    <w:rPr>
      <w:sz w:val="24"/>
      <w:szCs w:val="24"/>
    </w:rPr>
  </w:style>
  <w:style w:type="paragraph" w:styleId="Footer">
    <w:name w:val="footer"/>
    <w:basedOn w:val="Normal"/>
    <w:link w:val="FooterChar"/>
    <w:semiHidden/>
    <w:unhideWhenUsed/>
    <w:rsid w:val="001053CE"/>
    <w:pPr>
      <w:tabs>
        <w:tab w:val="center" w:pos="4513"/>
        <w:tab w:val="right" w:pos="9026"/>
      </w:tabs>
    </w:pPr>
  </w:style>
  <w:style w:type="character" w:customStyle="1" w:styleId="FooterChar">
    <w:name w:val="Footer Char"/>
    <w:basedOn w:val="DefaultParagraphFont"/>
    <w:link w:val="Footer"/>
    <w:semiHidden/>
    <w:rsid w:val="001053CE"/>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51444</Words>
  <Characters>328919</Characters>
  <Application>Microsoft Office Word</Application>
  <DocSecurity>0</DocSecurity>
  <Lines>12015</Lines>
  <Paragraphs>2557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2023-08-10T10:15:00Z</dcterms:created>
  <dcterms:modified xsi:type="dcterms:W3CDTF">2023-08-10T10:15:00Z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11597</vt:lpwstr>
  </property>
  <property fmtid="{D5CDD505-2E9C-101B-9397-08002B2CF9AE}" pid="7" name="dmxml.render.traceId">
    <vt:lpwstr>6475e56ac72bd6d2162cdddf5787bf57</vt:lpwstr>
  </property>
  <property fmtid="{D5CDD505-2E9C-101B-9397-08002B2CF9AE}" pid="8" name="FooterPath">
    <vt:lpwstr>AM\1284155SK.docx</vt:lpwstr>
  </property>
  <property fmtid="{D5CDD505-2E9C-101B-9397-08002B2CF9AE}" pid="9" name="PE Number">
    <vt:lpwstr>746.814</vt:lpwstr>
  </property>
  <property fmtid="{D5CDD505-2E9C-101B-9397-08002B2CF9AE}" pid="10" name="UID">
    <vt:lpwstr>eu.europa.europarl-DIN1-2023-0000076123_02.00-xm-01.00_text-xml</vt:lpwstr>
  </property>
  <property fmtid="{D5CDD505-2E9C-101B-9397-08002B2CF9AE}" pid="11" name="LastEdited with">
    <vt:lpwstr>9.14.1 Build [20230315]</vt:lpwstr>
  </property>
  <property fmtid="{D5CDD505-2E9C-101B-9397-08002B2CF9AE}" pid="12" name="Bookout">
    <vt:lpwstr>OK - 2023/08/10 12:14</vt:lpwstr>
  </property>
</Properties>
</file>