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0044B" w:rsidRPr="00941DE2">
        <w:trPr>
          <w:trHeight w:hRule="exact" w:val="1417"/>
          <w:jc w:val="center"/>
        </w:trPr>
        <w:tc>
          <w:tcPr>
            <w:tcW w:w="6804" w:type="dxa"/>
            <w:vAlign w:val="center"/>
          </w:tcPr>
          <w:p w:rsidR="0050044B" w:rsidRPr="00941DE2" w:rsidRDefault="00F87521">
            <w:pPr>
              <w:pStyle w:val="EPName"/>
            </w:pPr>
            <w:r w:rsidRPr="00941DE2">
              <w:t>Evropský parlament</w:t>
            </w:r>
          </w:p>
          <w:p w:rsidR="0050044B" w:rsidRPr="00941DE2" w:rsidRDefault="00F87521">
            <w:pPr>
              <w:pStyle w:val="EPTerm"/>
            </w:pPr>
            <w:r w:rsidRPr="00941DE2">
              <w:t>2019-2024</w:t>
            </w:r>
          </w:p>
        </w:tc>
        <w:tc>
          <w:tcPr>
            <w:tcW w:w="2268" w:type="dxa"/>
          </w:tcPr>
          <w:p w:rsidR="0050044B" w:rsidRPr="00941DE2" w:rsidRDefault="000E7CB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50044B" w:rsidRPr="00941DE2" w:rsidRDefault="00F87521">
      <w:pPr>
        <w:pStyle w:val="LineTop"/>
      </w:pPr>
      <w:r w:rsidRPr="00941DE2">
        <w:t xml:space="preserve"> </w:t>
      </w:r>
    </w:p>
    <w:p w:rsidR="0050044B" w:rsidRPr="00941DE2" w:rsidRDefault="00F87521">
      <w:pPr>
        <w:pStyle w:val="EPBody"/>
      </w:pPr>
      <w:r w:rsidRPr="00941DE2">
        <w:rPr>
          <w:rStyle w:val="HideTWBExt"/>
        </w:rPr>
        <w:t>&lt;Commission&gt;</w:t>
      </w:r>
      <w:r w:rsidRPr="00941DE2">
        <w:rPr>
          <w:rStyle w:val="HideTWBInt"/>
        </w:rPr>
        <w:t>{LIBE}</w:t>
      </w:r>
      <w:r w:rsidRPr="00941DE2">
        <w:t>Výbor pro občanské svobody, spravedlnost a vnitřní věci</w:t>
      </w:r>
      <w:r w:rsidRPr="00941DE2">
        <w:rPr>
          <w:rStyle w:val="HideTWBExt"/>
        </w:rPr>
        <w:t>&lt;/Commission&gt;</w:t>
      </w:r>
    </w:p>
    <w:p w:rsidR="0050044B" w:rsidRPr="00941DE2" w:rsidRDefault="00F87521">
      <w:pPr>
        <w:pStyle w:val="LineBottom"/>
      </w:pPr>
      <w:r w:rsidRPr="00941DE2">
        <w:t xml:space="preserve"> </w:t>
      </w:r>
    </w:p>
    <w:p w:rsidR="0050044B" w:rsidRPr="00941DE2" w:rsidRDefault="00F87521">
      <w:pPr>
        <w:pStyle w:val="CoverReference"/>
      </w:pPr>
      <w:r w:rsidRPr="00941DE2">
        <w:rPr>
          <w:rStyle w:val="HideTWBExt"/>
        </w:rPr>
        <w:t>&lt;RefProc&gt;</w:t>
      </w:r>
      <w:r w:rsidRPr="00941DE2">
        <w:t>2022/0155</w:t>
      </w:r>
      <w:r w:rsidRPr="00941DE2">
        <w:rPr>
          <w:rStyle w:val="HideTWBExt"/>
        </w:rPr>
        <w:t>&lt;/RefProc&gt;&lt;RefTypeProc&gt;</w:t>
      </w:r>
      <w:r w:rsidRPr="00941DE2">
        <w:t>(COD)</w:t>
      </w:r>
      <w:r w:rsidRPr="00941DE2">
        <w:rPr>
          <w:rStyle w:val="HideTWBExt"/>
        </w:rPr>
        <w:t>&lt;/RefTypeProc&gt;</w:t>
      </w:r>
    </w:p>
    <w:p w:rsidR="0050044B" w:rsidRPr="00941DE2" w:rsidRDefault="00F87521">
      <w:pPr>
        <w:pStyle w:val="CoverDate"/>
      </w:pPr>
      <w:r w:rsidRPr="00941DE2">
        <w:rPr>
          <w:rStyle w:val="HideTWBExt"/>
        </w:rPr>
        <w:t>&lt;Date&gt;</w:t>
      </w:r>
      <w:r w:rsidRPr="00941DE2">
        <w:rPr>
          <w:rStyle w:val="HideTWBInt"/>
        </w:rPr>
        <w:t>{</w:t>
      </w:r>
      <w:r>
        <w:rPr>
          <w:rStyle w:val="HideTWBInt"/>
        </w:rPr>
        <w:t>28/07</w:t>
      </w:r>
      <w:r w:rsidRPr="00941DE2">
        <w:rPr>
          <w:rStyle w:val="HideTWBInt"/>
        </w:rPr>
        <w:t>/2023}</w:t>
      </w:r>
      <w:r>
        <w:t>28.7.</w:t>
      </w:r>
      <w:r w:rsidRPr="00941DE2">
        <w:t>2023</w:t>
      </w:r>
      <w:r w:rsidRPr="00941DE2">
        <w:rPr>
          <w:rStyle w:val="HideTWBExt"/>
        </w:rPr>
        <w:t>&lt;/Date&gt;</w:t>
      </w:r>
    </w:p>
    <w:p w:rsidR="0050044B" w:rsidRPr="00941DE2" w:rsidRDefault="00F87521">
      <w:pPr>
        <w:pStyle w:val="CoverDocType"/>
      </w:pPr>
      <w:r w:rsidRPr="00941DE2">
        <w:rPr>
          <w:rStyle w:val="HideTWBExt"/>
        </w:rPr>
        <w:t>&lt;TypeAM&gt;</w:t>
      </w:r>
      <w:r w:rsidRPr="00941DE2">
        <w:t>POZMĚŇOVACÍ NÁVRHY</w:t>
      </w:r>
      <w:r w:rsidRPr="00941DE2">
        <w:rPr>
          <w:rStyle w:val="HideTWBExt"/>
        </w:rPr>
        <w:t>&lt;/TypeAM&gt;</w:t>
      </w:r>
    </w:p>
    <w:p w:rsidR="0050044B" w:rsidRPr="00941DE2" w:rsidRDefault="00F87521">
      <w:pPr>
        <w:pStyle w:val="CoverDocType24a"/>
      </w:pPr>
      <w:r w:rsidRPr="00941DE2">
        <w:rPr>
          <w:rStyle w:val="HideTWBExt"/>
        </w:rPr>
        <w:t>&lt;RangeAM&gt;</w:t>
      </w:r>
      <w:r w:rsidRPr="00941DE2">
        <w:t>545 - 953</w:t>
      </w:r>
      <w:r w:rsidRPr="00941DE2">
        <w:rPr>
          <w:rStyle w:val="HideTWBExt"/>
        </w:rPr>
        <w:t>&lt;/RangeAM&gt;</w:t>
      </w:r>
    </w:p>
    <w:p w:rsidR="0050044B" w:rsidRPr="00941DE2" w:rsidRDefault="00F87521">
      <w:pPr>
        <w:pStyle w:val="CoverBold"/>
      </w:pPr>
      <w:r w:rsidRPr="00941DE2">
        <w:rPr>
          <w:rStyle w:val="HideTWBExt"/>
        </w:rPr>
        <w:t>&lt;TitreType&gt;</w:t>
      </w:r>
      <w:r w:rsidRPr="00941DE2">
        <w:t>Návrh zprávy</w:t>
      </w:r>
      <w:r w:rsidRPr="00941DE2">
        <w:rPr>
          <w:rStyle w:val="HideTWBExt"/>
        </w:rPr>
        <w:t>&lt;/TitreType&gt;</w:t>
      </w:r>
    </w:p>
    <w:p w:rsidR="0050044B" w:rsidRPr="00941DE2" w:rsidRDefault="00F87521">
      <w:pPr>
        <w:pStyle w:val="CoverBold"/>
      </w:pPr>
      <w:r w:rsidRPr="00941DE2">
        <w:rPr>
          <w:rStyle w:val="HideTWBExt"/>
        </w:rPr>
        <w:t>&lt;Rapporteur&gt;</w:t>
      </w:r>
      <w:r w:rsidRPr="00941DE2">
        <w:t>Javier Zarzalejos</w:t>
      </w:r>
      <w:r w:rsidRPr="00941DE2">
        <w:rPr>
          <w:rStyle w:val="HideTWBExt"/>
        </w:rPr>
        <w:t>&lt;/Rapporteur&gt;</w:t>
      </w:r>
    </w:p>
    <w:p w:rsidR="0050044B" w:rsidRPr="00941DE2" w:rsidRDefault="00F87521">
      <w:pPr>
        <w:pStyle w:val="CoverNormal24a"/>
      </w:pPr>
      <w:r w:rsidRPr="00941DE2">
        <w:rPr>
          <w:rStyle w:val="HideTWBExt"/>
        </w:rPr>
        <w:t>&lt;DocRefPE&gt;</w:t>
      </w:r>
      <w:r w:rsidRPr="00941DE2">
        <w:t>(PE746.811v01-00)</w:t>
      </w:r>
      <w:r w:rsidRPr="00941DE2">
        <w:rPr>
          <w:rStyle w:val="HideTWBExt"/>
        </w:rPr>
        <w:t>&lt;/DocRefPE&gt;</w:t>
      </w:r>
    </w:p>
    <w:p w:rsidR="0050044B" w:rsidRPr="00941DE2" w:rsidRDefault="00F87521">
      <w:pPr>
        <w:pStyle w:val="CoverNormal24a"/>
      </w:pPr>
      <w:r w:rsidRPr="00941DE2">
        <w:rPr>
          <w:rStyle w:val="HideTWBExt"/>
        </w:rPr>
        <w:t>&lt;Titre&gt;</w:t>
      </w:r>
      <w:r w:rsidRPr="00941DE2">
        <w:t>Stanovení pravidel pro předcházení pohlavnímu zneužívání dětí a boj proti němu</w:t>
      </w:r>
      <w:r w:rsidRPr="00941DE2">
        <w:rPr>
          <w:rStyle w:val="HideTWBExt"/>
        </w:rPr>
        <w:t>&lt;/Titre&gt;</w:t>
      </w:r>
    </w:p>
    <w:p w:rsidR="0050044B" w:rsidRPr="00941DE2" w:rsidRDefault="00F87521">
      <w:pPr>
        <w:pStyle w:val="CoverNormal"/>
      </w:pPr>
      <w:r w:rsidRPr="00941DE2">
        <w:rPr>
          <w:rStyle w:val="HideTWBExt"/>
        </w:rPr>
        <w:t>&lt;DocAmend&gt;</w:t>
      </w:r>
      <w:r w:rsidRPr="00941DE2">
        <w:t>Návrh nařízení</w:t>
      </w:r>
      <w:r w:rsidRPr="00941DE2">
        <w:rPr>
          <w:rStyle w:val="HideTWBExt"/>
        </w:rPr>
        <w:t>&lt;/DocAmend&gt;</w:t>
      </w:r>
    </w:p>
    <w:p w:rsidR="0050044B" w:rsidRPr="00941DE2" w:rsidRDefault="00F87521">
      <w:pPr>
        <w:pStyle w:val="CoverNormal24a"/>
      </w:pPr>
      <w:r w:rsidRPr="00941DE2">
        <w:rPr>
          <w:rStyle w:val="HideTWBExt"/>
        </w:rPr>
        <w:t>&lt;DocRef&gt;</w:t>
      </w:r>
      <w:r w:rsidRPr="00941DE2">
        <w:t>(COM(2022)0209 – C9-0174/2022 – 2022/0155(COD))</w:t>
      </w:r>
      <w:r w:rsidRPr="00941DE2">
        <w:rPr>
          <w:rStyle w:val="HideTWBExt"/>
        </w:rPr>
        <w:t>&lt;/DocRef&gt;</w:t>
      </w:r>
    </w:p>
    <w:p w:rsidR="0050044B" w:rsidRPr="00941DE2" w:rsidRDefault="00F87521">
      <w:bookmarkStart w:id="0" w:name="_GoBack"/>
      <w:bookmarkEnd w:id="0"/>
      <w:r w:rsidRPr="00941DE2">
        <w:br w:type="page"/>
      </w:r>
      <w:r w:rsidRPr="00941DE2">
        <w:lastRenderedPageBreak/>
        <w:t>AM_Com_LegReport</w:t>
      </w:r>
    </w:p>
    <w:p w:rsidR="0050044B" w:rsidRPr="00941DE2" w:rsidRDefault="00F87521">
      <w:pPr>
        <w:pStyle w:val="AmNumberTabs"/>
      </w:pPr>
      <w:r w:rsidRPr="00941DE2">
        <w:br w:type="page"/>
      </w:r>
      <w:r w:rsidRPr="00941DE2">
        <w:rPr>
          <w:rStyle w:val="HideTWBExt"/>
        </w:rPr>
        <w:lastRenderedPageBreak/>
        <w:t>&lt;RepeatBlock-Amend&gt;&lt;Amend&gt;</w:t>
      </w:r>
      <w:r w:rsidRPr="00941DE2">
        <w:t>Pozměňovací návrh</w:t>
      </w:r>
      <w:r w:rsidRPr="00941DE2">
        <w:tab/>
      </w:r>
      <w:r w:rsidRPr="00941DE2">
        <w:tab/>
      </w:r>
      <w:r w:rsidRPr="00941DE2">
        <w:rPr>
          <w:rStyle w:val="HideTWBExt"/>
        </w:rPr>
        <w:t>&lt;NumAm&gt;</w:t>
      </w:r>
      <w:r w:rsidRPr="00941DE2">
        <w:t>545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„interpersonální komunikační službou“ se rozumí </w:t>
            </w:r>
            <w:r w:rsidRPr="00941DE2">
              <w:rPr>
                <w:b/>
                <w:i/>
              </w:rPr>
              <w:t>veřejně dostupná</w:t>
            </w:r>
            <w:r w:rsidRPr="00941DE2">
              <w:t xml:space="preserve"> služba ve smyslu čl. 2 bodu </w:t>
            </w:r>
            <w:r w:rsidRPr="00941DE2">
              <w:rPr>
                <w:b/>
                <w:i/>
              </w:rPr>
              <w:t>5</w:t>
            </w:r>
            <w:r w:rsidRPr="00941DE2">
              <w:t xml:space="preserve"> směrnice (EU) 2018/1972</w:t>
            </w:r>
            <w:r w:rsidRPr="00941DE2">
              <w:rPr>
                <w:b/>
                <w:i/>
              </w:rPr>
              <w:t>, včetně služeb, které umožňují přímou interpersonální a interaktivní výměnu informací pouze jako nepodstatnou doplňkovou funkci, která je neoddělitelně spjata s jinou službou</w:t>
            </w:r>
            <w:r w:rsidRPr="00941DE2">
              <w:t>;</w:t>
            </w:r>
          </w:p>
        </w:tc>
        <w:tc>
          <w:tcPr>
            <w:tcW w:w="4876" w:type="dxa"/>
          </w:tcPr>
          <w:p w:rsidR="0050044B" w:rsidRPr="00941DE2" w:rsidRDefault="00F87521">
            <w:pPr>
              <w:pStyle w:val="Normal6a"/>
            </w:pPr>
            <w:r w:rsidRPr="00941DE2">
              <w:t>b)</w:t>
            </w:r>
            <w:r w:rsidRPr="00941DE2">
              <w:tab/>
              <w:t xml:space="preserve">„interpersonální komunikační službou </w:t>
            </w:r>
            <w:r w:rsidRPr="00941DE2">
              <w:rPr>
                <w:b/>
                <w:i/>
              </w:rPr>
              <w:t>nezávislou na číslech</w:t>
            </w:r>
            <w:r w:rsidRPr="00941DE2">
              <w:t xml:space="preserve">“ se rozumí služba ve smyslu čl. 2 bodu </w:t>
            </w:r>
            <w:r w:rsidRPr="00941DE2">
              <w:rPr>
                <w:b/>
                <w:i/>
              </w:rPr>
              <w:t>7</w:t>
            </w:r>
            <w:r w:rsidRPr="00941DE2">
              <w:t xml:space="preserve"> směrnice (EU) 2018/1972;</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Horizontální pozměňovací návrh</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546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„interpersonální komunikační službou“ se rozumí veřejně dostupná služba ve smyslu čl. 2 bodu 5 směrnice (EU) 2018/1972</w:t>
            </w:r>
            <w:r w:rsidRPr="00941DE2">
              <w:rPr>
                <w:b/>
                <w:i/>
              </w:rPr>
              <w:t>, včetně služeb, které umožňují přímou interpersonální a interaktivní výměnu informací pouze jako nepodstatnou doplňkovou funkci, která je neoddělitelně spjata s jinou službou</w:t>
            </w:r>
            <w:r w:rsidRPr="00941DE2">
              <w:t>;</w:t>
            </w:r>
          </w:p>
        </w:tc>
        <w:tc>
          <w:tcPr>
            <w:tcW w:w="4876" w:type="dxa"/>
          </w:tcPr>
          <w:p w:rsidR="0050044B" w:rsidRPr="00941DE2" w:rsidRDefault="00F87521">
            <w:pPr>
              <w:pStyle w:val="Normal6a"/>
            </w:pPr>
            <w:r w:rsidRPr="00941DE2">
              <w:t>b)</w:t>
            </w:r>
            <w:r w:rsidRPr="00941DE2">
              <w:tab/>
              <w:t>„interpersonální komunikační službou“ se rozumí veřejně dostupná služba ve smyslu čl. 2 bodu 5 směrnice (EU) 2018/1972;</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lastRenderedPageBreak/>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547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„interpersonální komunikační službou“ se rozumí veřejně dostupná služba ve smyslu čl. 2 bodu </w:t>
            </w:r>
            <w:r w:rsidRPr="00941DE2">
              <w:rPr>
                <w:b/>
                <w:i/>
              </w:rPr>
              <w:t>5</w:t>
            </w:r>
            <w:r w:rsidRPr="00941DE2">
              <w:t xml:space="preserve"> směrnice (EU) 2018/1972, včetně služeb, které umožňují přímou interpersonální a interaktivní výměnu informací pouze jako nepodstatnou doplňkovou funkci, která je neoddělitelně spjata s jinou službou;</w:t>
            </w:r>
          </w:p>
        </w:tc>
        <w:tc>
          <w:tcPr>
            <w:tcW w:w="4876" w:type="dxa"/>
          </w:tcPr>
          <w:p w:rsidR="0050044B" w:rsidRPr="00941DE2" w:rsidRDefault="00F87521">
            <w:pPr>
              <w:pStyle w:val="Normal6a"/>
            </w:pPr>
            <w:r w:rsidRPr="00941DE2">
              <w:t>b)</w:t>
            </w:r>
            <w:r w:rsidRPr="00941DE2">
              <w:tab/>
              <w:t xml:space="preserve">„interpersonální komunikační službou </w:t>
            </w:r>
            <w:r w:rsidRPr="00941DE2">
              <w:rPr>
                <w:b/>
                <w:i/>
              </w:rPr>
              <w:t>nezávislou na číslech</w:t>
            </w:r>
            <w:r w:rsidRPr="00941DE2">
              <w:t xml:space="preserve">“ se rozumí veřejně dostupná služba ve smyslu čl. 2 bodu </w:t>
            </w:r>
            <w:r w:rsidRPr="00941DE2">
              <w:rPr>
                <w:b/>
                <w:i/>
              </w:rPr>
              <w:t>7</w:t>
            </w:r>
            <w:r w:rsidRPr="00941DE2">
              <w:t xml:space="preserve"> směrnice (EU) 2018/1972, včetně služeb, které umožňují přímou interpersonální a interaktivní výměnu informací pouze jako nepodstatnou doplňkovou funkci, která je neoddělitelně spjata s jinou službou;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548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b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ba)</w:t>
            </w:r>
            <w:r w:rsidRPr="00941DE2">
              <w:tab/>
            </w:r>
            <w:r w:rsidRPr="00941DE2">
              <w:rPr>
                <w:b/>
                <w:i/>
              </w:rPr>
              <w:t>„interpersonální komunikační službou nezávislou na číslech v rámci her“ se rozumí jakákoli služba ve smyslu čl. 2 bodu 7 směrnice (EU) 2018/1972, která je součástí hry;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549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b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ba)</w:t>
            </w:r>
            <w:r w:rsidRPr="00941DE2">
              <w:tab/>
            </w:r>
            <w:r w:rsidRPr="00941DE2">
              <w:rPr>
                <w:b/>
                <w:i/>
              </w:rPr>
              <w:t>„interpersonální komunikační službou nezávislou na číslech“ se rozumí veřejně dostupná služba ve smyslu čl. 2 bodu 7 směrnice (EU) 2018/1972;</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550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d)</w:t>
            </w:r>
            <w:r w:rsidRPr="00941DE2">
              <w:tab/>
            </w:r>
            <w:r w:rsidRPr="00941DE2">
              <w:rPr>
                <w:b/>
                <w:i/>
              </w:rPr>
              <w:t>„obchodem se softwarovými aplikacemi“ se rozumí služba ve smyslu čl. 2 bodu 12 nařízení (EU) .../... [o spravedlivých trzích otevřených hospodářské soutěži v digitálním odvětví (akt o digitálních trzích)];</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551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d)</w:t>
            </w:r>
            <w:r w:rsidRPr="00941DE2">
              <w:tab/>
            </w:r>
            <w:r w:rsidRPr="00941DE2">
              <w:rPr>
                <w:b/>
                <w:i/>
              </w:rPr>
              <w:t xml:space="preserve">„obchodem se softwarovými aplikacemi“ se rozumí služba ve smyslu čl. 2 bodu 12 nařízení (EU) .../... [o spravedlivých trzích otevřených hospodářské soutěži v digitálním odvětví </w:t>
            </w:r>
            <w:r w:rsidRPr="00941DE2">
              <w:rPr>
                <w:b/>
                <w:i/>
              </w:rPr>
              <w:lastRenderedPageBreak/>
              <w:t>(akt o digitálních trzích)];</w:t>
            </w:r>
          </w:p>
        </w:tc>
        <w:tc>
          <w:tcPr>
            <w:tcW w:w="4876" w:type="dxa"/>
          </w:tcPr>
          <w:p w:rsidR="0050044B" w:rsidRPr="00941DE2" w:rsidRDefault="00F87521">
            <w:pPr>
              <w:pStyle w:val="Normal6a"/>
            </w:pPr>
            <w:r w:rsidRPr="00941DE2">
              <w:rPr>
                <w:b/>
                <w:i/>
              </w:rPr>
              <w:lastRenderedPageBreak/>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552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e</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e)</w:t>
            </w:r>
            <w:r w:rsidRPr="00941DE2">
              <w:tab/>
            </w:r>
            <w:r w:rsidRPr="00941DE2">
              <w:rPr>
                <w:b/>
                <w:i/>
              </w:rPr>
              <w:t>„službou přístupu k internetu“ se rozumí služba ve smyslu čl. 2 odst. 2 bodu 2 nařízení Evropského parlamentu a Rady (EU) 2015/2120</w:t>
            </w:r>
            <w:r w:rsidRPr="00941DE2">
              <w:rPr>
                <w:b/>
                <w:i/>
                <w:vertAlign w:val="superscript"/>
              </w:rPr>
              <w:t>49</w:t>
            </w:r>
            <w:r w:rsidRPr="00941DE2">
              <w:rPr>
                <w:b/>
                <w:i/>
              </w:rPr>
              <w:t>;</w:t>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pPr>
            <w:r w:rsidRPr="00941DE2">
              <w:rPr>
                <w:b/>
                <w:i/>
              </w:rPr>
              <w:t>_________________</w:t>
            </w:r>
          </w:p>
        </w:tc>
        <w:tc>
          <w:tcPr>
            <w:tcW w:w="4876" w:type="dxa"/>
          </w:tcPr>
          <w:p w:rsidR="0050044B" w:rsidRPr="00941DE2" w:rsidRDefault="0050044B"/>
        </w:tc>
      </w:tr>
      <w:tr w:rsidR="0050044B" w:rsidRPr="00941DE2">
        <w:trPr>
          <w:jc w:val="center"/>
        </w:trPr>
        <w:tc>
          <w:tcPr>
            <w:tcW w:w="4876" w:type="dxa"/>
          </w:tcPr>
          <w:p w:rsidR="0050044B" w:rsidRPr="00941DE2" w:rsidRDefault="00F87521">
            <w:pPr>
              <w:pStyle w:val="Normal6a"/>
            </w:pPr>
            <w:r w:rsidRPr="00941DE2">
              <w:rPr>
                <w:b/>
                <w:i/>
                <w:vertAlign w:val="superscript"/>
              </w:rPr>
              <w:t>49</w:t>
            </w:r>
            <w:r w:rsidRPr="00941DE2">
              <w:t xml:space="preserve"> </w:t>
            </w:r>
            <w:r w:rsidRPr="00941DE2">
              <w:rPr>
                <w:b/>
                <w:i/>
              </w:rPr>
              <w:t>Nařízení Evropského parlamentu a Rady (EU) 2015/2120 ze dne 25. listopadu 2015, kterým se stanoví opatření týkající se přístupu k otevřenému internetu a mění směrnice 2002/22/ES o univerzální službě a právech uživatelů týkajících se sítí a služeb elektronických komunikací a nařízení (EU) č. 531/2012 o roamingu ve veřejných mobilních komunikačních sítích v Unii (Úř. věst. L 310, 26.11.2015, s. 1).</w:t>
            </w:r>
          </w:p>
        </w:tc>
        <w:tc>
          <w:tcPr>
            <w:tcW w:w="4876" w:type="dxa"/>
          </w:tcPr>
          <w:p w:rsidR="0050044B" w:rsidRPr="00941DE2" w:rsidRDefault="0050044B"/>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553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e</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e)</w:t>
            </w:r>
            <w:r w:rsidRPr="00941DE2">
              <w:tab/>
            </w:r>
            <w:r w:rsidRPr="00941DE2">
              <w:rPr>
                <w:b/>
                <w:i/>
              </w:rPr>
              <w:t>„službou přístupu k internetu“ se rozumí služba ve smyslu čl. 2 odst. 2 bodu 2 nařízení Evropského parlamentu a Rady (EU) 2015/2120</w:t>
            </w:r>
            <w:r w:rsidRPr="00941DE2">
              <w:rPr>
                <w:b/>
                <w:i/>
                <w:vertAlign w:val="superscript"/>
              </w:rPr>
              <w:t>49</w:t>
            </w:r>
            <w:r w:rsidRPr="00941DE2">
              <w:rPr>
                <w:b/>
                <w:i/>
              </w:rPr>
              <w:t>;</w:t>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pPr>
            <w:r w:rsidRPr="00941DE2">
              <w:rPr>
                <w:b/>
                <w:i/>
              </w:rPr>
              <w:t>_________________</w:t>
            </w:r>
          </w:p>
        </w:tc>
        <w:tc>
          <w:tcPr>
            <w:tcW w:w="4876" w:type="dxa"/>
          </w:tcPr>
          <w:p w:rsidR="0050044B" w:rsidRPr="00941DE2" w:rsidRDefault="0050044B"/>
        </w:tc>
      </w:tr>
      <w:tr w:rsidR="0050044B" w:rsidRPr="00941DE2">
        <w:trPr>
          <w:jc w:val="center"/>
        </w:trPr>
        <w:tc>
          <w:tcPr>
            <w:tcW w:w="4876" w:type="dxa"/>
          </w:tcPr>
          <w:p w:rsidR="0050044B" w:rsidRPr="00941DE2" w:rsidRDefault="00F87521">
            <w:pPr>
              <w:pStyle w:val="Normal6a"/>
            </w:pPr>
            <w:r w:rsidRPr="00941DE2">
              <w:rPr>
                <w:b/>
                <w:i/>
                <w:vertAlign w:val="superscript"/>
              </w:rPr>
              <w:t>49</w:t>
            </w:r>
            <w:r w:rsidRPr="00941DE2">
              <w:t xml:space="preserve"> </w:t>
            </w:r>
            <w:r w:rsidRPr="00941DE2">
              <w:rPr>
                <w:b/>
                <w:i/>
              </w:rPr>
              <w:t>Nařízení Evropského parlamentu a Rady (EU) 2015/2120 ze dne 25. listopadu 2015, kterým se stanoví opatření týkající se přístupu k otevřenému internetu a mění směrnice 2002/22/ES o univerzální službě a právech uživatelů týkajících se sítí a služeb elektronických komunikací a nařízení (EU) č. 531/2012 o roamingu ve veřejných mobilních komunikačních sítích v Unii (Úř. věst. L 310, 26.11.2015, s. 1).</w:t>
            </w:r>
          </w:p>
        </w:tc>
        <w:tc>
          <w:tcPr>
            <w:tcW w:w="4876" w:type="dxa"/>
          </w:tcPr>
          <w:p w:rsidR="0050044B" w:rsidRPr="00941DE2" w:rsidRDefault="0050044B"/>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554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e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ea)</w:t>
            </w:r>
            <w:r w:rsidRPr="00941DE2">
              <w:tab/>
            </w:r>
            <w:r w:rsidRPr="00941DE2">
              <w:rPr>
                <w:b/>
                <w:i/>
              </w:rPr>
              <w:t>„systémem umělé inteligence“ se rozumí software ve smyslu čl. 3 odst. 1 nařízení (EU).../... [kterým se stanoví harmonizovaná pravidla pro umělou inteligenci (akt o umělé inteligenci)];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555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Fabienne Keller, Olivier Chastel, Maite Pagazaurtundúa, Abir Al-Sahlani,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e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ea)</w:t>
            </w:r>
            <w:r w:rsidRPr="00941DE2">
              <w:tab/>
            </w:r>
            <w:r w:rsidRPr="00941DE2">
              <w:rPr>
                <w:b/>
                <w:i/>
              </w:rPr>
              <w:t>„internetovým vyhledávačem“ se rozumí zprostředkovatelská služba ve smyslu čl. 3 písm. j) nařízení (EU) 2022/2065;</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556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Fabienne Keller, Olivier Chastel, Maite Pagazaurtundúa,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e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eb)</w:t>
            </w:r>
            <w:r w:rsidRPr="00941DE2">
              <w:tab/>
            </w:r>
            <w:r w:rsidRPr="00941DE2">
              <w:rPr>
                <w:b/>
                <w:i/>
              </w:rPr>
              <w:t>„zprostředkovatelskou službou“ se rozumí služba ve smyslu čl. 3 písm. g) nařízení (EU) 2022/2065;</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557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Fabienne Keller, Maite Pagazaurtundúa, Olivier Chastel,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e c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ec)</w:t>
            </w:r>
            <w:r w:rsidRPr="00941DE2">
              <w:tab/>
            </w:r>
            <w:r w:rsidRPr="00941DE2">
              <w:rPr>
                <w:b/>
                <w:i/>
              </w:rPr>
              <w:t>„systémem umělé inteligence“ se rozumí software ve smyslu čl. 3 odst. 1 nařízení (EU).../... o umělé inteligenci (akt o umělé inteligenci);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558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ii)</w:t>
            </w:r>
            <w:r w:rsidRPr="00941DE2">
              <w:tab/>
              <w:t>interpersonální komunikační služba;</w:t>
            </w:r>
          </w:p>
        </w:tc>
        <w:tc>
          <w:tcPr>
            <w:tcW w:w="4876" w:type="dxa"/>
          </w:tcPr>
          <w:p w:rsidR="0050044B" w:rsidRPr="00941DE2" w:rsidRDefault="00F87521">
            <w:pPr>
              <w:pStyle w:val="Normal6a"/>
            </w:pPr>
            <w:r w:rsidRPr="00941DE2">
              <w:t>ii)</w:t>
            </w:r>
            <w:r w:rsidRPr="00941DE2">
              <w:tab/>
            </w:r>
            <w:r w:rsidRPr="00941DE2">
              <w:rPr>
                <w:b/>
                <w:i/>
              </w:rPr>
              <w:t>veřejně dostupná</w:t>
            </w:r>
            <w:r w:rsidRPr="00941DE2">
              <w:t xml:space="preserve"> interpersonální komunikační služba </w:t>
            </w:r>
            <w:r w:rsidRPr="00941DE2">
              <w:rPr>
                <w:b/>
                <w:i/>
              </w:rPr>
              <w:t>nezávislá na číslech</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559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ii)</w:t>
            </w:r>
            <w:r w:rsidRPr="00941DE2">
              <w:tab/>
              <w:t>interpersonální komunikační služba;</w:t>
            </w:r>
          </w:p>
        </w:tc>
        <w:tc>
          <w:tcPr>
            <w:tcW w:w="4876" w:type="dxa"/>
          </w:tcPr>
          <w:p w:rsidR="0050044B" w:rsidRPr="00941DE2" w:rsidRDefault="00F87521">
            <w:pPr>
              <w:pStyle w:val="Normal6a"/>
            </w:pPr>
            <w:r w:rsidRPr="00941DE2">
              <w:t>ii)</w:t>
            </w:r>
            <w:r w:rsidRPr="00941DE2">
              <w:tab/>
              <w:t xml:space="preserve">interpersonální komunikační služba </w:t>
            </w:r>
            <w:r w:rsidRPr="00941DE2">
              <w:rPr>
                <w:b/>
                <w:i/>
              </w:rPr>
              <w:t>nezávislá na číslech</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560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ii)</w:t>
            </w:r>
            <w:r w:rsidRPr="00941DE2">
              <w:tab/>
              <w:t>interpersonální komunikační služba;</w:t>
            </w:r>
          </w:p>
        </w:tc>
        <w:tc>
          <w:tcPr>
            <w:tcW w:w="4876" w:type="dxa"/>
          </w:tcPr>
          <w:p w:rsidR="0050044B" w:rsidRPr="00941DE2" w:rsidRDefault="00F87521">
            <w:pPr>
              <w:pStyle w:val="Normal6a"/>
            </w:pPr>
            <w:r w:rsidRPr="00941DE2">
              <w:t>ii)</w:t>
            </w:r>
            <w:r w:rsidRPr="00941DE2">
              <w:tab/>
              <w:t xml:space="preserve">interpersonální komunikační služba </w:t>
            </w:r>
            <w:r w:rsidRPr="00941DE2">
              <w:rPr>
                <w:b/>
                <w:i/>
              </w:rPr>
              <w:t>nezávislá na číslech</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561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ii)</w:t>
            </w:r>
            <w:r w:rsidRPr="00941DE2">
              <w:tab/>
              <w:t xml:space="preserve">interpersonální komunikační </w:t>
            </w:r>
            <w:r w:rsidRPr="00941DE2">
              <w:rPr>
                <w:b/>
                <w:i/>
              </w:rPr>
              <w:t>služba</w:t>
            </w:r>
            <w:r w:rsidRPr="00941DE2">
              <w:t>;</w:t>
            </w:r>
          </w:p>
        </w:tc>
        <w:tc>
          <w:tcPr>
            <w:tcW w:w="4876" w:type="dxa"/>
          </w:tcPr>
          <w:p w:rsidR="0050044B" w:rsidRPr="00941DE2" w:rsidRDefault="00F87521">
            <w:pPr>
              <w:pStyle w:val="Normal6a"/>
            </w:pPr>
            <w:r w:rsidRPr="00941DE2">
              <w:t>ii)</w:t>
            </w:r>
            <w:r w:rsidRPr="00941DE2">
              <w:tab/>
            </w:r>
            <w:r w:rsidRPr="00941DE2">
              <w:rPr>
                <w:b/>
                <w:i/>
              </w:rPr>
              <w:t>nezávislé</w:t>
            </w:r>
            <w:r w:rsidRPr="00941DE2">
              <w:t xml:space="preserve"> interpersonální komunikační </w:t>
            </w:r>
            <w:r w:rsidRPr="00941DE2">
              <w:rPr>
                <w:b/>
                <w:i/>
              </w:rPr>
              <w:t>služby</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562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iii)</w:t>
            </w:r>
            <w:r w:rsidRPr="00941DE2">
              <w:tab/>
            </w:r>
            <w:r w:rsidRPr="00941DE2">
              <w:rPr>
                <w:b/>
                <w:i/>
              </w:rPr>
              <w:t>obchod se softwarovými aplikacemi;</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563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iii)</w:t>
            </w:r>
            <w:r w:rsidRPr="00941DE2">
              <w:tab/>
            </w:r>
            <w:r w:rsidRPr="00941DE2">
              <w:rPr>
                <w:b/>
                <w:i/>
              </w:rPr>
              <w:t>obchod se softwarovými aplikacemi;</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564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iii)</w:t>
            </w:r>
            <w:r w:rsidRPr="00941DE2">
              <w:tab/>
            </w:r>
            <w:r w:rsidRPr="00941DE2">
              <w:rPr>
                <w:b/>
                <w:i/>
              </w:rPr>
              <w:t>obchod se softwarovými aplikacemi;</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565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iii)</w:t>
            </w:r>
            <w:r w:rsidRPr="00941DE2">
              <w:tab/>
            </w:r>
            <w:r w:rsidRPr="00941DE2">
              <w:rPr>
                <w:b/>
                <w:i/>
              </w:rPr>
              <w:t>obchod se softwarovými aplikacemi;</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566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iii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iii )</w:t>
            </w:r>
            <w:r w:rsidRPr="00941DE2">
              <w:tab/>
            </w:r>
            <w:r w:rsidRPr="00941DE2">
              <w:rPr>
                <w:b/>
                <w:i/>
              </w:rPr>
              <w:t>on-line hry;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567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iv</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iv)</w:t>
            </w:r>
            <w:r w:rsidRPr="00941DE2">
              <w:tab/>
            </w:r>
            <w:r w:rsidRPr="00941DE2">
              <w:rPr>
                <w:b/>
                <w:i/>
              </w:rPr>
              <w:t>služba přístupu k internetu;</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568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iv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iva)</w:t>
            </w:r>
            <w:r w:rsidRPr="00941DE2">
              <w:tab/>
            </w:r>
            <w:r w:rsidRPr="00941DE2">
              <w:rPr>
                <w:b/>
                <w:i/>
              </w:rPr>
              <w:t>systém umělé inteligence;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569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Fabienne Keller, Olivier Chastel, Maite Pagazaurtundúa, Abir Al-Sahlani,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iv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iva)</w:t>
            </w:r>
            <w:r w:rsidRPr="00941DE2">
              <w:tab/>
            </w:r>
            <w:r w:rsidRPr="00941DE2">
              <w:rPr>
                <w:b/>
                <w:i/>
              </w:rPr>
              <w:t>internetový vyhledávač;</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570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Fabienne Keller, Olivier Chastel, Maite Pagazaurtundúa,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f – bod iv b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ivb)</w:t>
            </w:r>
            <w:r w:rsidRPr="00941DE2">
              <w:tab/>
            </w:r>
            <w:r w:rsidRPr="00941DE2">
              <w:rPr>
                <w:b/>
                <w:i/>
              </w:rPr>
              <w:t>systém umělé inteligence;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571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h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ha)</w:t>
            </w:r>
            <w:r w:rsidRPr="00941DE2">
              <w:tab/>
            </w:r>
            <w:r w:rsidRPr="00941DE2">
              <w:rPr>
                <w:b/>
                <w:i/>
              </w:rPr>
              <w:t>„horkou linkou“ se rozumí organizace poskytující jiný mechanismus než kanály pro oznamování poskytované donucovacími orgány pro přijímání anonymních oznámení od veřejnosti o údajném pohlavním zneužívání dětí a pohlavním vykořisťování dětí na internetu, která je oficiálně uznána členským státem usazení, jak je vyjádřeno ve směrnici 2011/93/EU, a ve svých stanovách má uveden úkol bojovat proti pohlavnímu zneužívání dětí;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572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h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hb)</w:t>
            </w:r>
            <w:r w:rsidRPr="00941DE2">
              <w:tab/>
            </w:r>
            <w:r w:rsidRPr="00941DE2">
              <w:rPr>
                <w:b/>
                <w:i/>
              </w:rPr>
              <w:t>„linkou pomoci“ se rozumí organizace poskytující služby dětem v nouzi, jak je uznává členský stát usazení v souladu se směrnicí 2011/93/EU;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573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w:t>
            </w:r>
            <w:r w:rsidRPr="00941DE2">
              <w:tab/>
              <w:t>„dítětem“ se rozumí jakákoli fyzická osoba mladší 18 let;</w:t>
            </w:r>
          </w:p>
        </w:tc>
        <w:tc>
          <w:tcPr>
            <w:tcW w:w="4876" w:type="dxa"/>
          </w:tcPr>
          <w:p w:rsidR="0050044B" w:rsidRPr="00941DE2" w:rsidRDefault="00F87521">
            <w:pPr>
              <w:pStyle w:val="Normal6a"/>
            </w:pPr>
            <w:r w:rsidRPr="00941DE2">
              <w:t>i)</w:t>
            </w:r>
            <w:r w:rsidRPr="00941DE2">
              <w:tab/>
              <w:t>„dítětem“ se rozumí jakákoli fyzická osoba</w:t>
            </w:r>
            <w:r w:rsidRPr="00941DE2">
              <w:rPr>
                <w:b/>
                <w:i/>
              </w:rPr>
              <w:t>, která nedosáhla věku způsobilosti k pohlavnímu styku upraveného v příslušných členských státech, avšak přinejmenším</w:t>
            </w:r>
            <w:r w:rsidRPr="00941DE2">
              <w:t xml:space="preserve"> mladší 18 let;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574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Javier Moreno Sánchez, Juan Fernando López Aguilar, Domènec Ruiz Devesa, Pietro Bartolo, Hilde Vautmans, Antonio López-Istúriz White, Milan Brglez, Heléne Fritzon, Estrella Durá Ferrandis, Evin Incir, Carina Ohlsson, Caterina Chinnici, Cyrus Engerer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i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ia)</w:t>
            </w:r>
            <w:r w:rsidRPr="00941DE2">
              <w:tab/>
            </w:r>
            <w:r w:rsidRPr="00941DE2">
              <w:rPr>
                <w:b/>
                <w:i/>
              </w:rPr>
              <w:t>„dospělým“ se rozumí jakákoli fyzická osoba starší 18 let;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575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Cristian Terheş,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j</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j)</w:t>
            </w:r>
            <w:r w:rsidRPr="00941DE2">
              <w:tab/>
            </w:r>
            <w:r w:rsidRPr="00941DE2">
              <w:rPr>
                <w:b/>
                <w:i/>
              </w:rPr>
              <w:t>„dětským uživatelem“ se rozumí fyzická osoba, která využívá příslušné služby informační společnosti a která je fyzickou osobou mladší 17 let;</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Nejednoznačnost, která vyplývá z pojmové záměny mezi „dítětem“ a „dětským uživatelem“, je problematická zejména proto, že se týká a má význam pro stanovení věkových limitů pro aplikace pro zasílání zpráv.</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576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j</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j)</w:t>
            </w:r>
            <w:r w:rsidRPr="00941DE2">
              <w:tab/>
            </w:r>
            <w:r w:rsidRPr="00941DE2">
              <w:rPr>
                <w:b/>
                <w:i/>
              </w:rPr>
              <w:t>„dětským uživatelem“ se rozumí fyzická osoba, která využívá příslušné služby informační společnosti a která je fyzickou osobou mladší 17 let;</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577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j</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j)</w:t>
            </w:r>
            <w:r w:rsidRPr="00941DE2">
              <w:tab/>
            </w:r>
            <w:r w:rsidRPr="00941DE2">
              <w:rPr>
                <w:b/>
                <w:i/>
              </w:rPr>
              <w:t>„dětským uživatelem“ se rozumí fyzická osoba, která využívá příslušné služby informační společnosti a která je fyzickou osobou mladší 17 let;</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578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j</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j)</w:t>
            </w:r>
            <w:r w:rsidRPr="00941DE2">
              <w:tab/>
            </w:r>
            <w:r w:rsidRPr="00941DE2">
              <w:rPr>
                <w:b/>
                <w:i/>
              </w:rPr>
              <w:t>„dětským uživatelem“ se rozumí fyzická osoba, která využívá příslušné služby informační společnosti a která je fyzickou osobou mladší 17 let;</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579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j</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j)</w:t>
            </w:r>
            <w:r w:rsidRPr="00941DE2">
              <w:tab/>
              <w:t>„dětským uživatelem“ se rozumí fyzická osoba, která využívá příslušné služby informační společnosti a která je fyzickou osobou mladší 17 let;</w:t>
            </w:r>
          </w:p>
        </w:tc>
        <w:tc>
          <w:tcPr>
            <w:tcW w:w="4876" w:type="dxa"/>
          </w:tcPr>
          <w:p w:rsidR="0050044B" w:rsidRPr="00941DE2" w:rsidRDefault="00F87521">
            <w:pPr>
              <w:pStyle w:val="Normal6a"/>
            </w:pPr>
            <w:r w:rsidRPr="00941DE2">
              <w:t>j)</w:t>
            </w:r>
            <w:r w:rsidRPr="00941DE2">
              <w:tab/>
              <w:t>„dětským uživatelem“ se rozumí fyzická osoba, která využívá příslušné služby informační společnosti a která je fyzickou osobou</w:t>
            </w:r>
            <w:r w:rsidRPr="00941DE2">
              <w:rPr>
                <w:b/>
                <w:i/>
              </w:rPr>
              <w:t>, jež nedosáhla věku způsobilosti k pohlavnímu styku, jak je upraveno v příslušných členských státech, ale přinejmenším</w:t>
            </w:r>
            <w:r w:rsidRPr="00941DE2">
              <w:t xml:space="preserve"> mladší 17 let;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580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j</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j)</w:t>
            </w:r>
            <w:r w:rsidRPr="00941DE2">
              <w:tab/>
              <w:t xml:space="preserve">„dětským uživatelem“ se rozumí fyzická osoba, která využívá příslušné služby informační společnosti a která je </w:t>
            </w:r>
            <w:r w:rsidRPr="00941DE2">
              <w:rPr>
                <w:b/>
                <w:i/>
              </w:rPr>
              <w:t>fyzickou osobou mladší 17 let</w:t>
            </w:r>
            <w:r w:rsidRPr="00941DE2">
              <w:t>;</w:t>
            </w:r>
          </w:p>
        </w:tc>
        <w:tc>
          <w:tcPr>
            <w:tcW w:w="4876" w:type="dxa"/>
          </w:tcPr>
          <w:p w:rsidR="0050044B" w:rsidRPr="00941DE2" w:rsidRDefault="00F87521">
            <w:pPr>
              <w:pStyle w:val="Normal6a"/>
            </w:pPr>
            <w:r w:rsidRPr="00941DE2">
              <w:t>j)</w:t>
            </w:r>
            <w:r w:rsidRPr="00941DE2">
              <w:tab/>
              <w:t xml:space="preserve">„dětským uživatelem“ se rozumí fyzická osoba, která využívá příslušné služby informační společnosti a která je </w:t>
            </w:r>
            <w:r w:rsidRPr="00941DE2">
              <w:rPr>
                <w:b/>
                <w:i/>
              </w:rPr>
              <w:t>dítětem</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581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Abir Al-Sahlani, Fabienne Keller, Olivier Chastel, Maite Pagazaurtundúa,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j</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j)</w:t>
            </w:r>
            <w:r w:rsidRPr="00941DE2">
              <w:tab/>
              <w:t xml:space="preserve">„dětským uživatelem“ se rozumí fyzická osoba, která využívá příslušné služby informační společnosti a která je fyzickou osobou mladší </w:t>
            </w:r>
            <w:r w:rsidRPr="00941DE2">
              <w:rPr>
                <w:b/>
                <w:i/>
              </w:rPr>
              <w:t>17</w:t>
            </w:r>
            <w:r w:rsidRPr="00941DE2">
              <w:t xml:space="preserve"> let;</w:t>
            </w:r>
          </w:p>
        </w:tc>
        <w:tc>
          <w:tcPr>
            <w:tcW w:w="4876" w:type="dxa"/>
          </w:tcPr>
          <w:p w:rsidR="0050044B" w:rsidRPr="00941DE2" w:rsidRDefault="00F87521">
            <w:pPr>
              <w:pStyle w:val="Normal6a"/>
            </w:pPr>
            <w:r w:rsidRPr="00941DE2">
              <w:t>j)</w:t>
            </w:r>
            <w:r w:rsidRPr="00941DE2">
              <w:tab/>
              <w:t xml:space="preserve">„dětským uživatelem“ se rozumí fyzická osoba, která využívá příslušné služby informační společnosti a která je fyzickou osobou mladší </w:t>
            </w:r>
            <w:r w:rsidRPr="00941DE2">
              <w:rPr>
                <w:b/>
                <w:i/>
              </w:rPr>
              <w:t>18</w:t>
            </w:r>
            <w:r w:rsidRPr="00941DE2">
              <w:t xml:space="preserve"> let;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582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Fabienne Keller</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j</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j)</w:t>
            </w:r>
            <w:r w:rsidRPr="00941DE2">
              <w:tab/>
              <w:t xml:space="preserve">„dětským uživatelem“ se rozumí fyzická osoba, která využívá příslušné služby informační společnosti a která je fyzickou osobou mladší </w:t>
            </w:r>
            <w:r w:rsidRPr="00941DE2">
              <w:rPr>
                <w:b/>
                <w:i/>
              </w:rPr>
              <w:t>17</w:t>
            </w:r>
            <w:r w:rsidRPr="00941DE2">
              <w:t xml:space="preserve"> let;</w:t>
            </w:r>
          </w:p>
        </w:tc>
        <w:tc>
          <w:tcPr>
            <w:tcW w:w="4876" w:type="dxa"/>
          </w:tcPr>
          <w:p w:rsidR="0050044B" w:rsidRPr="00941DE2" w:rsidRDefault="00F87521">
            <w:pPr>
              <w:pStyle w:val="Normal6a"/>
            </w:pPr>
            <w:r w:rsidRPr="00941DE2">
              <w:t>j)</w:t>
            </w:r>
            <w:r w:rsidRPr="00941DE2">
              <w:tab/>
              <w:t xml:space="preserve">„dětským uživatelem“ se rozumí fyzická osoba, která využívá příslušné služby informační společnosti a která je fyzickou osobou mladší </w:t>
            </w:r>
            <w:r w:rsidRPr="00941DE2">
              <w:rPr>
                <w:b/>
                <w:i/>
              </w:rPr>
              <w:t>18</w:t>
            </w:r>
            <w:r w:rsidRPr="00941DE2">
              <w:t xml:space="preserve"> let;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583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Javier Moreno Sánchez, Juan Fernando López Aguilar, Domènec Ruiz Devesa, Pietro Bartolo, Hilde Vautmans, Antonio López-Istúriz White, Milan Brglez, Heléne Fritzon, Estrella Durá Ferrandis, Evin Incir, Carina Ohlsson, Caterina Chinnici, Cyrus Engerer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j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ja)</w:t>
            </w:r>
            <w:r w:rsidRPr="00941DE2">
              <w:tab/>
            </w:r>
            <w:r w:rsidRPr="00941DE2">
              <w:rPr>
                <w:b/>
                <w:i/>
              </w:rPr>
              <w:t>„dospělým uživatelem“ se rozumí fyzická osoba, která využívá příslušné služby informační společnosti a která je fyzickou osobou starší 18 let;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584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l</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l)</w:t>
            </w:r>
            <w:r w:rsidRPr="00941DE2">
              <w:tab/>
              <w:t xml:space="preserve">„materiálem pohlavního zneužívání dětí“ se rozumí materiál </w:t>
            </w:r>
            <w:r w:rsidRPr="00941DE2">
              <w:rPr>
                <w:b/>
                <w:i/>
              </w:rPr>
              <w:t>představující dětskou pornografii nebo pornografické představení</w:t>
            </w:r>
            <w:r w:rsidRPr="00941DE2">
              <w:t xml:space="preserve"> ve smyslu čl. 2 písm.</w:t>
            </w:r>
            <w:r w:rsidRPr="00941DE2">
              <w:rPr>
                <w:b/>
                <w:i/>
              </w:rPr>
              <w:t xml:space="preserve"> c)</w:t>
            </w:r>
            <w:r w:rsidRPr="00941DE2">
              <w:t xml:space="preserve"> a e) směrnice 2011/93/EU;</w:t>
            </w:r>
          </w:p>
        </w:tc>
        <w:tc>
          <w:tcPr>
            <w:tcW w:w="4876" w:type="dxa"/>
          </w:tcPr>
          <w:p w:rsidR="0050044B" w:rsidRPr="00941DE2" w:rsidRDefault="00F87521">
            <w:pPr>
              <w:pStyle w:val="Normal6a"/>
            </w:pPr>
            <w:r w:rsidRPr="00941DE2">
              <w:t>l)</w:t>
            </w:r>
            <w:r w:rsidRPr="00941DE2">
              <w:tab/>
              <w:t xml:space="preserve">„materiálem pohlavního zneužívání dětí“ se rozumí </w:t>
            </w:r>
            <w:r w:rsidRPr="00941DE2">
              <w:rPr>
                <w:b/>
                <w:i/>
              </w:rPr>
              <w:t>jakýkoli</w:t>
            </w:r>
            <w:r w:rsidRPr="00941DE2">
              <w:t xml:space="preserve"> materiál</w:t>
            </w:r>
            <w:r w:rsidRPr="00941DE2">
              <w:rPr>
                <w:b/>
                <w:i/>
              </w:rPr>
              <w:t>, který vizuálně zobrazuje dítě zapojené do skutečného nebo předstíraného chování jednoznačně sexuální povahy nebo jakékoli zobrazení pohlavních orgánů dítěte k prvotně sexuálním účelům, nebo jakýkoli materiál, který vizuálně zobrazuje jakoukoli osobu se vzhledem dítěte zapojenou do skutečného nebo předstíraného chování jednoznačně sexuální povahy nebo jakéhokoli vyobrazení pohlavních orgánů jakékoli osoby se vzhledem dítěte k prvotně sexuálním účelům,</w:t>
            </w:r>
            <w:r w:rsidRPr="00941DE2">
              <w:t xml:space="preserve"> </w:t>
            </w:r>
            <w:r w:rsidRPr="00941DE2">
              <w:rPr>
                <w:b/>
                <w:i/>
              </w:rPr>
              <w:t>nebo realistické obrázky dítěte, které se účastní jednoznačně sexuálního jednání, nebo realistické zobrazení pohlavních orgánů dítěte k prvotně sexuálním účelům,</w:t>
            </w:r>
            <w:r w:rsidRPr="00941DE2">
              <w:t xml:space="preserve"> </w:t>
            </w:r>
            <w:r w:rsidRPr="00941DE2">
              <w:rPr>
                <w:b/>
                <w:i/>
              </w:rPr>
              <w:t>nebo živé vystoupení určené publiku, a to i prostřednictvím informačních a komunikačních technologií, v němž figuruje dítě, které se účastní skutečného nebo předstíraného jednoznačně sexuálního jednání,</w:t>
            </w:r>
            <w:r w:rsidRPr="00941DE2">
              <w:t xml:space="preserve"> </w:t>
            </w:r>
            <w:r w:rsidRPr="00941DE2">
              <w:rPr>
                <w:b/>
                <w:i/>
              </w:rPr>
              <w:t>nebo zobrazení pohlavních orgánů dítěte k prvotně sexuálním účelům</w:t>
            </w:r>
            <w:r w:rsidRPr="00941DE2">
              <w:t xml:space="preserve"> ve smyslu čl. 2 písm.</w:t>
            </w:r>
            <w:r w:rsidRPr="00941DE2">
              <w:rPr>
                <w:b/>
                <w:i/>
              </w:rPr>
              <w:t> c)</w:t>
            </w:r>
            <w:r w:rsidRPr="00941DE2">
              <w:t xml:space="preserve"> a e) směrnice 2011/93/EU;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585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m</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m)</w:t>
            </w:r>
            <w:r w:rsidRPr="00941DE2">
              <w:tab/>
              <w:t xml:space="preserve">„známým materiálem pohlavního zneužívání dětí“ se rozumí možný materiál pohlavního zneužívání dětí </w:t>
            </w:r>
            <w:r w:rsidRPr="00941DE2">
              <w:rPr>
                <w:b/>
                <w:i/>
              </w:rPr>
              <w:t>zjištěný pomocí ukazatelů obsažených v databázi ukazatelů podle čl. 44 odst. 1 písm. a)</w:t>
            </w:r>
            <w:r w:rsidRPr="00941DE2">
              <w:t>;</w:t>
            </w:r>
          </w:p>
        </w:tc>
        <w:tc>
          <w:tcPr>
            <w:tcW w:w="4876" w:type="dxa"/>
          </w:tcPr>
          <w:p w:rsidR="0050044B" w:rsidRPr="00941DE2" w:rsidRDefault="00F87521">
            <w:pPr>
              <w:pStyle w:val="Normal6a"/>
            </w:pPr>
            <w:r w:rsidRPr="00941DE2">
              <w:t>m)</w:t>
            </w:r>
            <w:r w:rsidRPr="00941DE2">
              <w:tab/>
              <w:t xml:space="preserve">„známým materiálem pohlavního zneužívání dětí“ se rozumí </w:t>
            </w:r>
            <w:r w:rsidRPr="00941DE2">
              <w:rPr>
                <w:b/>
                <w:i/>
              </w:rPr>
              <w:t>zjištěný</w:t>
            </w:r>
            <w:r w:rsidRPr="00941DE2">
              <w:t xml:space="preserve"> možný materiál pohlavního zneužívání dětí;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586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n</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n)</w:t>
            </w:r>
            <w:r w:rsidRPr="00941DE2">
              <w:tab/>
            </w:r>
            <w:r w:rsidRPr="00941DE2">
              <w:rPr>
                <w:b/>
                <w:i/>
              </w:rPr>
              <w:t>„novým materiálem pohlavního zneužívání dětí“ se rozumí možný materiál pohlavního zneužívání dětí zjištěný pomocí ukazatelů obsažených v databázi ukazatelů podle čl. 44 odst. 1 písm. b);</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587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n</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n)</w:t>
            </w:r>
            <w:r w:rsidRPr="00941DE2">
              <w:tab/>
            </w:r>
            <w:r w:rsidRPr="00941DE2">
              <w:rPr>
                <w:b/>
                <w:i/>
              </w:rPr>
              <w:t>„novým materiálem pohlavního zneužívání dětí“ se rozumí možný materiál pohlavního zneužívání dětí zjištěný pomocí ukazatelů obsažených v databázi ukazatelů podle čl. 44 odst. 1 písm. b);</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588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o</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o)</w:t>
            </w:r>
            <w:r w:rsidRPr="00941DE2">
              <w:tab/>
            </w:r>
            <w:r w:rsidRPr="00941DE2">
              <w:rPr>
                <w:b/>
                <w:i/>
              </w:rPr>
              <w:t>„navazováním kontaktu s dětmi“ se rozumí navazování kontaktu s dětmi k sexuálním účelům, jak je uvedeno v článku 6 směrnice 2011/93/EU;</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589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Loránt Vincze, Miriam Lexmann, François-Xavier Bellamy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p</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p)</w:t>
            </w:r>
            <w:r w:rsidRPr="00941DE2">
              <w:tab/>
              <w:t>„pohlavním zneužíváním dětí on-line“ se rozumí šíření materiálů pohlavního zneužívání dětí on-line a navazování kontaktu s dětmi;</w:t>
            </w:r>
          </w:p>
        </w:tc>
        <w:tc>
          <w:tcPr>
            <w:tcW w:w="4876" w:type="dxa"/>
          </w:tcPr>
          <w:p w:rsidR="0050044B" w:rsidRPr="00941DE2" w:rsidRDefault="00F87521">
            <w:pPr>
              <w:pStyle w:val="Normal6a"/>
            </w:pPr>
            <w:r w:rsidRPr="00941DE2">
              <w:t>p)</w:t>
            </w:r>
            <w:r w:rsidRPr="00941DE2">
              <w:tab/>
              <w:t>„pohlavním zneužíváním dětí on-line“ se rozumí šíření materiálů pohlavního zneužívání dětí on-line a navazování kontaktu s dětmi</w:t>
            </w:r>
            <w:r w:rsidRPr="00941DE2">
              <w:rPr>
                <w:b/>
                <w:i/>
              </w:rPr>
              <w:t>, včetně vystavení dětí pornografickému obsahu on-line</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590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Annalisa Tardino</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p</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p)</w:t>
            </w:r>
            <w:r w:rsidRPr="00941DE2">
              <w:tab/>
              <w:t>„pohlavním zneužíváním dětí on-line“ se rozumí šíření materiálů pohlavního zneužívání dětí on-line a navazování kontaktu s dětmi;</w:t>
            </w:r>
          </w:p>
        </w:tc>
        <w:tc>
          <w:tcPr>
            <w:tcW w:w="4876" w:type="dxa"/>
          </w:tcPr>
          <w:p w:rsidR="0050044B" w:rsidRPr="00941DE2" w:rsidRDefault="00F87521">
            <w:pPr>
              <w:pStyle w:val="Normal6a"/>
            </w:pPr>
            <w:r w:rsidRPr="00941DE2">
              <w:t>p)</w:t>
            </w:r>
            <w:r w:rsidRPr="00941DE2">
              <w:tab/>
              <w:t>„pohlavním zneužíváním dětí on-line“ se rozumí šíření materiálů pohlavního zneužívání dětí on-line</w:t>
            </w:r>
            <w:r w:rsidRPr="00941DE2">
              <w:rPr>
                <w:b/>
                <w:i/>
              </w:rPr>
              <w:t>, včetně materiálů, které vytvářejí sami, šířených bez souhlasu,</w:t>
            </w:r>
            <w:r w:rsidRPr="00941DE2">
              <w:t xml:space="preserve"> a navazování kontaktu s dětmi;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591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p</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p)</w:t>
            </w:r>
            <w:r w:rsidRPr="00941DE2">
              <w:tab/>
              <w:t xml:space="preserve">„pohlavním zneužíváním dětí on-line“ se rozumí šíření materiálů pohlavního zneužívání dětí on-line </w:t>
            </w:r>
            <w:r w:rsidRPr="00941DE2">
              <w:rPr>
                <w:b/>
                <w:i/>
              </w:rPr>
              <w:t>a navazování kontaktu s dětmi</w:t>
            </w:r>
            <w:r w:rsidRPr="00941DE2">
              <w:t>;</w:t>
            </w:r>
          </w:p>
        </w:tc>
        <w:tc>
          <w:tcPr>
            <w:tcW w:w="4876" w:type="dxa"/>
          </w:tcPr>
          <w:p w:rsidR="0050044B" w:rsidRPr="00941DE2" w:rsidRDefault="00F87521">
            <w:pPr>
              <w:pStyle w:val="Normal6a"/>
            </w:pPr>
            <w:r w:rsidRPr="00941DE2">
              <w:t>p)</w:t>
            </w:r>
            <w:r w:rsidRPr="00941DE2">
              <w:tab/>
              <w:t>„pohlavním zneužíváním dětí on-line“ se rozumí šíření materiálů pohlavního zneužívání dětí on-line;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592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Loránt Vincze, Miriam Lexmann, François-Xavier Bellamy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q</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q)</w:t>
            </w:r>
            <w:r w:rsidRPr="00941DE2">
              <w:tab/>
              <w:t>„trestnými činy pohlavního zneužívání dětí“ se rozumí trestné činy ve smyslu článků 3 až 7 směrnice 2011/93/EU;</w:t>
            </w:r>
          </w:p>
        </w:tc>
        <w:tc>
          <w:tcPr>
            <w:tcW w:w="4876" w:type="dxa"/>
          </w:tcPr>
          <w:p w:rsidR="0050044B" w:rsidRPr="00941DE2" w:rsidRDefault="00F87521">
            <w:pPr>
              <w:pStyle w:val="Normal6a"/>
            </w:pPr>
            <w:r w:rsidRPr="00941DE2">
              <w:t>q)</w:t>
            </w:r>
            <w:r w:rsidRPr="00941DE2">
              <w:tab/>
              <w:t>„trestnými činy pohlavního zneužívání dětí“ se rozumí trestné činy ve smyslu článků 3 až 7 směrnice 2011/93/EU</w:t>
            </w:r>
            <w:r w:rsidRPr="00941DE2">
              <w:rPr>
                <w:b/>
                <w:i/>
              </w:rPr>
              <w:t>, a pokud jde o oblast působnosti tohoto nařízení, trestný čin uvedený v čl. 3 odst. 2 téže směrnice se vztahuje také na sledování sexuálních praktik on-line, a to i bez nutnosti se jich účastnit</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593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q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qa)</w:t>
            </w:r>
            <w:r w:rsidRPr="00941DE2">
              <w:tab/>
            </w:r>
            <w:r w:rsidRPr="00941DE2">
              <w:rPr>
                <w:b/>
                <w:i/>
              </w:rPr>
              <w:t>„obětí“ se rozumí osoba s bydlištěm v Evropské unii, která je mladší 18 let a stala se obětí trestného činu pohlavního zneužívání dětí. Pro účely výkonu práv oběti uznaných v tomto nařízení je třeba za oběti považovat rodiče a opatrovníky, jakož i jakoukoli osobu mladší 18 let v době vytvoření materiálu, jejichž materiál byl spravován nebo šířen v Evropské unii;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594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Moritz Körner, Sophia in 't Veld, Yana Toom, Morten Petersen, Abir Al-Sahlani, Michal Šimečka, Jan-Christoph Oetjen, Svenja Hahn, Karen Melchior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q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qa)</w:t>
            </w:r>
            <w:r w:rsidRPr="00941DE2">
              <w:tab/>
            </w:r>
            <w:r w:rsidRPr="00941DE2">
              <w:rPr>
                <w:b/>
                <w:i/>
              </w:rPr>
              <w:t>„osobou podezřelou z účasti na pohlavním zneužívání dětí“ se rozumí identifikovaná fyzická osoba, o níž existují ověřitelné přiměřené důkazy, které vedou k podezření, že se tato osoba dopustila trestného činu pohlavního zneužívání dětí, pokusila se spáchat trestný čin pohlavního zneužívání dětí nebo byla připravena spáchat trestný čin pohlavního zneužívání dětí;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595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q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qa)</w:t>
            </w:r>
            <w:r w:rsidRPr="00941DE2">
              <w:tab/>
            </w:r>
            <w:r w:rsidRPr="00941DE2">
              <w:rPr>
                <w:b/>
                <w:i/>
              </w:rPr>
              <w:t>„dětskou obětí“ se rozumí osoba ve smyslu čl. 2 odst. 1 písm. a) směrnice 2011/93/EU, která je mladší 18 let a byla obětí trestných činů pohlavního zneužívání dětí;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596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Moritz Körner, Sophia in 't Veld, Yana Toom, Morten Petersen, Abir Al-Sahlani, Michal Šimečka, Jan-Christoph Oetjen, Svenja Hahn, Karen Melchior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q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qb)</w:t>
            </w:r>
            <w:r w:rsidRPr="00941DE2">
              <w:tab/>
            </w:r>
            <w:r w:rsidRPr="00941DE2">
              <w:rPr>
                <w:b/>
                <w:i/>
              </w:rPr>
              <w:t>„osobou nezpůsobilou k výkonu činností zahrnujících děti“ se rozumí identifikovaná fyzická osoba, které je v souladu s článkem 10 směrnice 2011/93/EU dočasně nebo trvale zabráněno ve výkonu činností zahrnujících přímé a pravidelné kontakty s dětmi;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597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q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qb)</w:t>
            </w:r>
            <w:r w:rsidRPr="00941DE2">
              <w:tab/>
            </w:r>
            <w:r w:rsidRPr="00941DE2">
              <w:rPr>
                <w:b/>
                <w:i/>
              </w:rPr>
              <w:t>„obětí“ se rozumí osoba ve smyslu čl. 2 odst. 1 písm. a) směrnice 2011/93/EU, která byla obětí trestných činů pohlavního zneužívání dětí;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598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s</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s)</w:t>
            </w:r>
            <w:r w:rsidRPr="00941DE2">
              <w:tab/>
            </w:r>
            <w:r w:rsidRPr="00941DE2">
              <w:rPr>
                <w:b/>
                <w:i/>
              </w:rPr>
              <w:t>„údaji o obsahu“ se rozumí údaje ve smyslu čl. 2 bodu 10 nařízení (EU)... [o evropských předávacích a uchovávacích příkazech pro elektronické důkazy v trestních věcech (.../... nařízení o elektronických důkazech)];</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599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s</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s)</w:t>
            </w:r>
            <w:r w:rsidRPr="00941DE2">
              <w:tab/>
              <w:t xml:space="preserve">„údaji o obsahu“ se rozumí </w:t>
            </w:r>
            <w:r w:rsidRPr="00941DE2">
              <w:rPr>
                <w:b/>
                <w:i/>
              </w:rPr>
              <w:t>údaje ve smyslu čl. 2 bodu 10 nařízení (EU)... [o evropských předávacích a uchovávacích příkazech pro elektronické důkazy v trestních věcech (.../... nařízení o elektronických důkazech)]</w:t>
            </w:r>
            <w:r w:rsidRPr="00941DE2">
              <w:t>;</w:t>
            </w:r>
          </w:p>
        </w:tc>
        <w:tc>
          <w:tcPr>
            <w:tcW w:w="4876" w:type="dxa"/>
          </w:tcPr>
          <w:p w:rsidR="0050044B" w:rsidRPr="00941DE2" w:rsidRDefault="00F87521">
            <w:pPr>
              <w:pStyle w:val="Normal6a"/>
            </w:pPr>
            <w:r w:rsidRPr="00941DE2">
              <w:t>s)</w:t>
            </w:r>
            <w:r w:rsidRPr="00941DE2">
              <w:tab/>
              <w:t xml:space="preserve">„údaji o obsahu“ se rozumí </w:t>
            </w:r>
            <w:r w:rsidRPr="00941DE2">
              <w:rPr>
                <w:b/>
                <w:i/>
              </w:rPr>
              <w:t>videa a obrázky v digitálním formátu</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600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s</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s)</w:t>
            </w:r>
            <w:r w:rsidRPr="00941DE2">
              <w:tab/>
              <w:t xml:space="preserve">„údaji o obsahu“ se rozumí </w:t>
            </w:r>
            <w:r w:rsidRPr="00941DE2">
              <w:rPr>
                <w:b/>
                <w:i/>
              </w:rPr>
              <w:t>údaje ve smyslu čl. 2 bodu 10 nařízení (EU)... [o evropských předávacích a uchovávacích příkazech pro elektronické důkazy v trestních věcech (.../... nařízení o elektronických důkazech)]</w:t>
            </w:r>
            <w:r w:rsidRPr="00941DE2">
              <w:t>;</w:t>
            </w:r>
          </w:p>
        </w:tc>
        <w:tc>
          <w:tcPr>
            <w:tcW w:w="4876" w:type="dxa"/>
          </w:tcPr>
          <w:p w:rsidR="0050044B" w:rsidRPr="00941DE2" w:rsidRDefault="00F87521">
            <w:pPr>
              <w:pStyle w:val="Normal6a"/>
            </w:pPr>
            <w:r w:rsidRPr="00941DE2">
              <w:t>s)</w:t>
            </w:r>
            <w:r w:rsidRPr="00941DE2">
              <w:tab/>
              <w:t xml:space="preserve">„údaji o obsahu“ se rozumí </w:t>
            </w:r>
            <w:r w:rsidRPr="00941DE2">
              <w:rPr>
                <w:b/>
                <w:i/>
              </w:rPr>
              <w:t>videa a obrázky v digitálním formátu</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601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w</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w)</w:t>
            </w:r>
            <w:r w:rsidRPr="00941DE2">
              <w:tab/>
              <w:t xml:space="preserve">„hlavní provozovnou“ se rozumí </w:t>
            </w:r>
            <w:r w:rsidRPr="00941DE2">
              <w:rPr>
                <w:b/>
                <w:i/>
              </w:rPr>
              <w:t>ústředí nebo</w:t>
            </w:r>
            <w:r w:rsidRPr="00941DE2">
              <w:t xml:space="preserve"> sídlo poskytovatele příslušných služeb informační společnosti, v němž jsou vykonávány hlavní finanční funkce a provozní kontrola</w:t>
            </w:r>
            <w:r w:rsidRPr="00941DE2">
              <w:rPr>
                <w:b/>
                <w:i/>
              </w:rPr>
              <w:t>.</w:t>
            </w:r>
          </w:p>
        </w:tc>
        <w:tc>
          <w:tcPr>
            <w:tcW w:w="4876" w:type="dxa"/>
          </w:tcPr>
          <w:p w:rsidR="0050044B" w:rsidRPr="00941DE2" w:rsidRDefault="00F87521">
            <w:pPr>
              <w:pStyle w:val="Normal6a"/>
            </w:pPr>
            <w:r w:rsidRPr="00941DE2">
              <w:t>w)</w:t>
            </w:r>
            <w:r w:rsidRPr="00941DE2">
              <w:tab/>
              <w:t>„hlavní provozovnou“ se rozumí sídlo poskytovatele příslušných služeb informační společnosti, v němž jsou vykonávány hlavní finanční funkce a provozní kontrola</w:t>
            </w:r>
            <w:r w:rsidRPr="00941DE2">
              <w:rPr>
                <w:b/>
                <w:i/>
              </w:rPr>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602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Loránt Vincze, Miriam Lexmann, François-Xavier Bellamy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w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wa)</w:t>
            </w:r>
            <w:r w:rsidRPr="00941DE2">
              <w:tab/>
            </w:r>
            <w:r w:rsidRPr="00941DE2">
              <w:rPr>
                <w:b/>
                <w:i/>
              </w:rPr>
              <w:t>„horkou linkou“ se rozumí organizace poskytující jiný mechanismus než kanály pro oznamování poskytované donucovacími orgány pro přijímání anonymních stížností od veřejnosti o údajném pohlavním zneužívání dětí a pohlavním vykořisťování dětí na internetu, který splňuje tato kritéria: a) je úředně uznán svým domovským členským státem, jak je uvedeno ve směrnici Evropského parlamentu a Rady 2011/93/EU; b) má ve svých stanovách za úkol bojovat proti pohlavnímu zneužívání dětí;</w:t>
            </w:r>
            <w:r w:rsidRPr="00941DE2">
              <w:t xml:space="preserve"> </w:t>
            </w:r>
            <w:r w:rsidRPr="00941DE2">
              <w:rPr>
                <w:b/>
                <w:i/>
              </w:rPr>
              <w:t>a c) je součástí uznávané a dobře zavedené mezinárodní sítě;</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603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w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wa)</w:t>
            </w:r>
            <w:r w:rsidRPr="00941DE2">
              <w:tab/>
            </w:r>
            <w:r w:rsidRPr="00941DE2">
              <w:rPr>
                <w:b/>
                <w:i/>
              </w:rPr>
              <w:t>„horkou linkou“ se rozumí organizace poskytující jiný mechanismus než kanály pro oznamování poskytované donucovacími orgány pro přijímání anonymních informací od veřejnosti o možném materiálu pohlavního zneužívání dětí a pohlavním zneužívání dětí on-line, který je úředně uznán svým domovským členským státem, jak je uvedeno ve směrnici Evropského parlamentu a Rady 2011/93/EU, a má ve svých stanovách uveden úkol bojovat proti materiálu pohlavního zneužívání dětí;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604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Annalisa Tardino</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w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wa)</w:t>
            </w:r>
            <w:r w:rsidRPr="00941DE2">
              <w:tab/>
            </w:r>
            <w:r w:rsidRPr="00941DE2">
              <w:rPr>
                <w:b/>
                <w:i/>
              </w:rPr>
              <w:t>„obětí“ se rozumí nezletilá osoba, která se stala obětí trestného činu pohlavního zneužívání dětí, včetně šíření vlastnoručně vytvořeného materiálu bez souhlasu.</w:t>
            </w:r>
            <w:r w:rsidRPr="00941DE2">
              <w:t xml:space="preserve"> </w:t>
            </w:r>
            <w:r w:rsidRPr="00941DE2">
              <w:rPr>
                <w:b/>
                <w:i/>
              </w:rPr>
              <w:t>Pro účely výkonu práv oběti určených tímto nařízením se rodiče a poručníci považují za oběti;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605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w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wa)</w:t>
            </w:r>
            <w:r w:rsidRPr="00941DE2">
              <w:tab/>
            </w:r>
            <w:r w:rsidRPr="00941DE2">
              <w:rPr>
                <w:b/>
                <w:i/>
              </w:rPr>
              <w:t>„horkou linkou“ se rozumí organizace oficiálně uznaná členským státem, jiná než kanály pro oznamování poskytované donucovacími orgány pro přijímání anonymních stížností obětí a veřejnosti ohledně údajného pohlavního zneužívání dětí on-line;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606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w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wa)</w:t>
            </w:r>
            <w:r w:rsidRPr="00941DE2">
              <w:tab/>
            </w:r>
            <w:r w:rsidRPr="00941DE2">
              <w:rPr>
                <w:b/>
                <w:i/>
              </w:rPr>
              <w:t>„internetovým vyhledávačem“ se rozumí zprostředkovatelská služba ve smyslu čl. 3 písm. j) nařízení (EU) 2022/2065;</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607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2 – odst. 1 – písm. w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wb)</w:t>
            </w:r>
            <w:r w:rsidRPr="00941DE2">
              <w:tab/>
            </w:r>
            <w:r w:rsidRPr="00941DE2">
              <w:rPr>
                <w:b/>
                <w:i/>
              </w:rPr>
              <w:t>„horkou linkou“ se rozumí organizace uznaná členským státem, v němž je usazena, která poskytuje buď kanál pro oznamování poskytovaný donucovacími orgány nebo službu pro přijímání anonymních stížností obětí a veřejnosti ohledně údajného pohlavního zneužívání dětí on-line.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608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Theresa Bielowski, Tiemo Wölken, Marina Kaljurand</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-3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Článek -3</w:t>
            </w:r>
            <w:r w:rsidRPr="00941DE2">
              <w:tab/>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Ochrana základních lidských práv a důvěrnost komunikace</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w:t>
            </w:r>
            <w:r w:rsidRPr="00941DE2">
              <w:t xml:space="preserve"> </w:t>
            </w:r>
            <w:r w:rsidRPr="00941DE2">
              <w:rPr>
                <w:b/>
                <w:i/>
              </w:rPr>
              <w:t>Žádné ustanovení tohoto nařízení nezakazuje, neoslabuje ani neznemožňuje šifrování mezi koncovými body, nezakazuje poskytovatelům služeb informační společnosti poskytovat jejich služby používající šifrování mezi koncovými body a ani nesmí být tímto způsobem vykládáno.</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2.</w:t>
            </w:r>
            <w:r w:rsidRPr="00941DE2">
              <w:t xml:space="preserve"> </w:t>
            </w:r>
            <w:r w:rsidRPr="00941DE2">
              <w:rPr>
                <w:b/>
                <w:i/>
              </w:rPr>
              <w:t>Žádné ustanovení tohoto nařízení nenarušuje zákaz obecného sledování podle práva Unie ani nezavádí obecné povinnosti týkající se uchovávání údajů.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609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u každé takové služby, kterou nabízejí, zjistí, analyzují a posoudí </w:t>
            </w:r>
            <w:r w:rsidRPr="00941DE2">
              <w:rPr>
                <w:b/>
                <w:i/>
              </w:rPr>
              <w:t>riziko</w:t>
            </w:r>
            <w:r w:rsidRPr="00941DE2">
              <w:t xml:space="preserve"> využívání služby </w:t>
            </w:r>
            <w:r w:rsidRPr="00941DE2">
              <w:rPr>
                <w:b/>
                <w:i/>
              </w:rPr>
              <w:t>pro účely</w:t>
            </w:r>
            <w:r w:rsidRPr="00941DE2">
              <w:t xml:space="preserve"> pohlavního zneužívání dětí </w:t>
            </w:r>
            <w:r w:rsidRPr="00941DE2">
              <w:rPr>
                <w:b/>
                <w:i/>
              </w:rPr>
              <w:t>on-line</w:t>
            </w:r>
            <w:r w:rsidRPr="00941DE2">
              <w:t>.</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nezávislých na číslech</w:t>
            </w:r>
            <w:r w:rsidRPr="00941DE2">
              <w:t xml:space="preserve"> u každé takové služby, kterou nabízejí, zjistí, analyzují a posoudí </w:t>
            </w:r>
            <w:r w:rsidRPr="00941DE2">
              <w:rPr>
                <w:b/>
                <w:i/>
              </w:rPr>
              <w:t>veškerá významná přetrvávající systémová závažná rizika vyplývající z fungování a</w:t>
            </w:r>
            <w:r w:rsidRPr="00941DE2">
              <w:t xml:space="preserve"> využívání </w:t>
            </w:r>
            <w:r w:rsidRPr="00941DE2">
              <w:rPr>
                <w:b/>
                <w:i/>
              </w:rPr>
              <w:t>jejich služeb v Unii, zda jsou jejich</w:t>
            </w:r>
            <w:r w:rsidRPr="00941DE2">
              <w:t xml:space="preserve"> služby </w:t>
            </w:r>
            <w:r w:rsidRPr="00941DE2">
              <w:rPr>
                <w:b/>
                <w:i/>
              </w:rPr>
              <w:t>využívány k šíření nebo výměně materiálů</w:t>
            </w:r>
            <w:r w:rsidRPr="00941DE2">
              <w:t xml:space="preserve"> pohlavního zneužívání dětí.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Tím není dotčen zákaz obecného sledování ani obecného uchovávání údajů a nemělo by to být chápáno jako povinnost poskytovatelů příslušných služeb informační společnosti narušit, oslabit nebo znemožnit šifrování mezi koncovými body nebo přijmout jiné kroky, které ohrožují bezpečnost, integritu a důvěrnost komunikace.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610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u každé takové</w:t>
            </w:r>
            <w:r w:rsidRPr="00941DE2">
              <w:t xml:space="preserve"> služby, </w:t>
            </w:r>
            <w:r w:rsidRPr="00941DE2">
              <w:rPr>
                <w:b/>
                <w:i/>
              </w:rPr>
              <w:t>kterou</w:t>
            </w:r>
            <w:r w:rsidRPr="00941DE2">
              <w:t xml:space="preserve"> nabízejí, </w:t>
            </w:r>
            <w:r w:rsidRPr="00941DE2">
              <w:rPr>
                <w:b/>
                <w:i/>
              </w:rPr>
              <w:t>zjistí, analyzují a posoudí riziko</w:t>
            </w:r>
            <w:r w:rsidRPr="00941DE2">
              <w:t xml:space="preserve"> využívání </w:t>
            </w:r>
            <w:r w:rsidRPr="00941DE2">
              <w:rPr>
                <w:b/>
                <w:i/>
              </w:rPr>
              <w:t>služby</w:t>
            </w:r>
            <w:r w:rsidRPr="00941DE2">
              <w:t xml:space="preserve"> pro účely pohlavního zneužívání dětí on-line.</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zjistí, analyzují a posoudí veškerá závažná systémová rizika vyplývající z fungování a využívání jejich služeb pro účely pohlavního zneužívání dětí on-line.</w:t>
            </w:r>
            <w:r w:rsidRPr="00941DE2">
              <w:t xml:space="preserve"> </w:t>
            </w:r>
            <w:r w:rsidRPr="00941DE2">
              <w:rPr>
                <w:b/>
                <w:i/>
              </w:rPr>
              <w:t>Toto posouzení rizik musí být specifické pro</w:t>
            </w:r>
            <w:r w:rsidRPr="00941DE2">
              <w:t xml:space="preserve"> služby, </w:t>
            </w:r>
            <w:r w:rsidRPr="00941DE2">
              <w:rPr>
                <w:b/>
                <w:i/>
              </w:rPr>
              <w:t>které</w:t>
            </w:r>
            <w:r w:rsidRPr="00941DE2">
              <w:t xml:space="preserve"> nabízejí, </w:t>
            </w:r>
            <w:r w:rsidRPr="00941DE2">
              <w:rPr>
                <w:b/>
                <w:i/>
              </w:rPr>
              <w:t>a úměrné vážnému systémovému riziku s ohledem na jeho závažnost a pravděpodobnost.</w:t>
            </w:r>
            <w:r w:rsidRPr="00941DE2">
              <w:t xml:space="preserve"> </w:t>
            </w:r>
            <w:r w:rsidRPr="00941DE2">
              <w:rPr>
                <w:b/>
                <w:i/>
              </w:rPr>
              <w:t>V této souvislosti mohou poskytovatelé podléhající povinnosti provést posouzení rizik podle nařízení (EU) 2022/2065 toto posouzení rizik použít a doplnit je o konkrétnější posouzení rizik</w:t>
            </w:r>
            <w:r w:rsidRPr="00941DE2">
              <w:t xml:space="preserve"> využívání </w:t>
            </w:r>
            <w:r w:rsidRPr="00941DE2">
              <w:rPr>
                <w:b/>
                <w:i/>
              </w:rPr>
              <w:t>jejich služeb</w:t>
            </w:r>
            <w:r w:rsidRPr="00941DE2">
              <w:t xml:space="preserve"> pro účely pohlavního zneužívání dětí on-line.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611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u každé takové služby, kterou nabízejí, zjistí, analyzují a posoudí </w:t>
            </w:r>
            <w:r w:rsidRPr="00941DE2">
              <w:rPr>
                <w:b/>
                <w:i/>
              </w:rPr>
              <w:t>riziko</w:t>
            </w:r>
            <w:r w:rsidRPr="00941DE2">
              <w:t xml:space="preserve"> využívání služby pro účely pohlavního zneužívání dětí on-line.</w:t>
            </w:r>
          </w:p>
        </w:tc>
        <w:tc>
          <w:tcPr>
            <w:tcW w:w="4876" w:type="dxa"/>
          </w:tcPr>
          <w:p w:rsidR="0050044B" w:rsidRPr="00941DE2" w:rsidRDefault="00F87521">
            <w:pPr>
              <w:pStyle w:val="Normal6a"/>
            </w:pPr>
            <w:r w:rsidRPr="00941DE2">
              <w:t>1.</w:t>
            </w:r>
            <w:r w:rsidRPr="00941DE2">
              <w:tab/>
              <w:t xml:space="preserve">Poskytovatelé hostingových služeb a poskytovatelé </w:t>
            </w:r>
            <w:r w:rsidRPr="00941DE2">
              <w:rPr>
                <w:b/>
                <w:i/>
              </w:rPr>
              <w:t>veřejně dostupných</w:t>
            </w:r>
            <w:r w:rsidRPr="00941DE2">
              <w:t xml:space="preserve"> interpersonálních komunikačních služeb </w:t>
            </w:r>
            <w:r w:rsidRPr="00941DE2">
              <w:rPr>
                <w:b/>
                <w:i/>
              </w:rPr>
              <w:t>nezávislých na číslech, kteří jsou vystaveni značnému množství pohlavního zneužívání dětí on-line,</w:t>
            </w:r>
            <w:r w:rsidRPr="00941DE2">
              <w:t xml:space="preserve"> u každé takové služby, kterou nabízejí, zjistí, analyzují a posoudí </w:t>
            </w:r>
            <w:r w:rsidRPr="00941DE2">
              <w:rPr>
                <w:b/>
                <w:i/>
              </w:rPr>
              <w:t>rizika vyplývající z koncepce, fungování, včetně algoritmických doporučovacích systémů, nebo</w:t>
            </w:r>
            <w:r w:rsidRPr="00941DE2">
              <w:t xml:space="preserve"> využívání služby pro účely pohlavního zneužívání dětí on-line.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Sladit s nařízením 2021/784 o potírání šíření teroristického obsahu online a zajistit proporcionalitu. Například on-line chat zákaznické podpory týkající se spotřebního výrobku nebude pravděpodobně nikdy ukazovat pohlavní zneužívání dětí on-line a posouzení rizik by nebylo užitečné.</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612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u každé takové služby, kterou nabízejí, zjistí, analyzují a posoudí riziko</w:t>
            </w:r>
            <w:r w:rsidRPr="00941DE2">
              <w:t xml:space="preserve"> využívání služby pro účely pohlavního zneužívání dětí on-line.</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nezávislých na číslech provedou posouzení rizika</w:t>
            </w:r>
            <w:r w:rsidRPr="00941DE2">
              <w:t xml:space="preserve"> využívání služby pro účely pohlavního zneužívání dětí on-line. </w:t>
            </w:r>
            <w:r w:rsidRPr="00941DE2">
              <w:rPr>
                <w:b/>
                <w:i/>
              </w:rPr>
              <w:t>Posouzení rizika se zveřejní.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613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Fabienne Keller, Olivier Chastel, Maite Pagazaurtundúa, Abir Al-Sahlani,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Poskytovatelé hostingových služeb a poskytovatelé interpersonálních komunikačních služeb u každé takové služby, kterou nabízejí, zjistí, analyzují a posoudí riziko využívání služby pro účely pohlavního zneužívání dětí on-line.</w:t>
            </w:r>
          </w:p>
        </w:tc>
        <w:tc>
          <w:tcPr>
            <w:tcW w:w="4876" w:type="dxa"/>
          </w:tcPr>
          <w:p w:rsidR="0050044B" w:rsidRPr="00941DE2" w:rsidRDefault="00F87521">
            <w:pPr>
              <w:pStyle w:val="Normal6a"/>
            </w:pPr>
            <w:r w:rsidRPr="00941DE2">
              <w:t>1.</w:t>
            </w:r>
            <w:r w:rsidRPr="00941DE2">
              <w:tab/>
              <w:t>Poskytovatelé hostingových služeb a poskytovatelé interpersonálních komunikačních služeb u každé takové služby, kterou nabízejí, zjistí, analyzují a posoudí riziko využívání služby pro účely pohlavního zneužívání dětí on-line</w:t>
            </w:r>
            <w:r w:rsidRPr="00941DE2">
              <w:rPr>
                <w:b/>
                <w:i/>
              </w:rPr>
              <w:t>, což vyžaduje cílenou a na míru přizpůsobenou reakci</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614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Poskytovatelé hostingových služeb a poskytovatelé interpersonálních komunikačních služeb u každé takové služby, kterou nabízejí, zjistí, analyzují a posoudí riziko využívání služby pro účely pohlavního zneužívání dětí on-line.</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nezávislých na číslech</w:t>
            </w:r>
            <w:r w:rsidRPr="00941DE2">
              <w:t xml:space="preserve"> u každé takové služby, kterou nabízejí, zjistí, analyzují a posoudí </w:t>
            </w:r>
            <w:r w:rsidRPr="00941DE2">
              <w:rPr>
                <w:b/>
                <w:i/>
              </w:rPr>
              <w:t>veškeré opakující se systémové</w:t>
            </w:r>
            <w:r w:rsidRPr="00941DE2">
              <w:t xml:space="preserve"> riziko využívání služby pro účely pohlavního zneužívání dětí on-line.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Pojem „riziko“ je velmi široký. Posouzení „opakujících se systémových rizik“ zvyšuje právní jistotu pro poskytovatele a umožňuje jim zaměřit se na nejproblematičtější rizika zneužití služby.</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615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1 – pododstavec 1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Poskytovatel hostingových služeb nebo veřejně dostupná interpersonální komunikační služba nezávislá na číslech je vystavena pohlavnímu zneužívání dětí na internetu, pokud:</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616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1 – písm.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w:t>
            </w:r>
            <w:r w:rsidRPr="00941DE2">
              <w:tab/>
            </w:r>
            <w:r w:rsidRPr="00941DE2">
              <w:rPr>
                <w:b/>
                <w:i/>
              </w:rPr>
              <w:t>koordinační orgán členského státu, v němž má hlavní provozovnu nebo v němž má bydliště nebo je usazen jeho právní zástupce, přijal rozhodnutí na základě objektivních faktorů, jako je například skutečnost, že poskytovatel v předchozích 12 měsících obdržel dva nebo více konečných příkazů k odstranění, po zjištění, že poskytovatel je vystaven pohlavnímu zneužívání dětí na internetu, a oznámil toto rozhodnutí poskytovateli;</w:t>
            </w:r>
            <w:r w:rsidRPr="00941DE2">
              <w:t xml:space="preserve"> </w:t>
            </w:r>
            <w:r w:rsidRPr="00941DE2">
              <w:rPr>
                <w:b/>
                <w:i/>
              </w:rPr>
              <w:t>nebo</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617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1 – písm.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b)</w:t>
            </w:r>
            <w:r w:rsidRPr="00941DE2">
              <w:tab/>
            </w:r>
            <w:r w:rsidRPr="00941DE2">
              <w:rPr>
                <w:b/>
                <w:i/>
              </w:rPr>
              <w:t>poskytovatel předložil v předchozích 12 měsících dvě nebo více oznámení o možném pohlavním zneužívání dětí on-line v souladu s článkem 12.</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618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1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1a.</w:t>
            </w:r>
            <w:r w:rsidRPr="00941DE2">
              <w:tab/>
            </w:r>
            <w:r w:rsidRPr="00941DE2">
              <w:rPr>
                <w:b/>
                <w:i/>
              </w:rPr>
              <w:t>Aniž je dotčeno nařízení (EU) 2022/2065, poskytovatelé hostingových služeb a poskytovatelé interpersonálních komunikačních služeb při posuzování rizik respektují jakékoli skutečné nebo předvídatelné negativní účinky na výkon základních práv, zejména základních práv na lidskou důstojnost, na respektování soukromého a rodinného života, ochranu osobních údajů, svobodu projevu a informací, včetně svobody a plurality sdělovacích prostředků, zákaz diskriminace, práva dítěte a ochranu spotřebitele, jak jsou zakotvena v článcích 1, 7, 8, 11, 21, 24 a 38 Listiny, a brání těmto účinkům.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619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1 b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1b.</w:t>
            </w:r>
            <w:r w:rsidRPr="00941DE2">
              <w:tab/>
            </w:r>
            <w:r w:rsidRPr="00941DE2">
              <w:rPr>
                <w:b/>
                <w:i/>
              </w:rPr>
              <w:t>Povinnosti týkající se posouzení rizika musí být vždy nezbytně nutné a přiměřené a nikdy nesmí zahrnovat obecnou povinnost sledování, povinnost vyhledávat informace o obsahu soukromé komunikace ani povinnost poskytovatelů vyhledávat informace o nezákonném obsahu.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620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r>
            <w:r w:rsidRPr="00941DE2">
              <w:rPr>
                <w:b/>
                <w:i/>
              </w:rPr>
              <w:t>jakékoli dříve</w:t>
            </w:r>
            <w:r w:rsidRPr="00941DE2">
              <w:t xml:space="preserve"> zjištěné případy využívání jeho služeb pro účely pohlavního zneužívání dětí on-line;</w:t>
            </w:r>
          </w:p>
        </w:tc>
        <w:tc>
          <w:tcPr>
            <w:tcW w:w="4876" w:type="dxa"/>
          </w:tcPr>
          <w:p w:rsidR="0050044B" w:rsidRPr="00941DE2" w:rsidRDefault="00F87521">
            <w:pPr>
              <w:pStyle w:val="Normal6a"/>
            </w:pPr>
            <w:r w:rsidRPr="00941DE2">
              <w:t>a)</w:t>
            </w:r>
            <w:r w:rsidRPr="00941DE2">
              <w:tab/>
            </w:r>
            <w:r w:rsidRPr="00941DE2">
              <w:rPr>
                <w:b/>
                <w:i/>
              </w:rPr>
              <w:t>významná, systémová, vážná rizika a</w:t>
            </w:r>
            <w:r w:rsidRPr="00941DE2">
              <w:t xml:space="preserve"> zjištěné případy využívání jeho služeb pro účely pohlavního zneužívání dětí on-line;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621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r>
            <w:r w:rsidRPr="00941DE2">
              <w:rPr>
                <w:b/>
                <w:i/>
              </w:rPr>
              <w:t>jakékoli dříve</w:t>
            </w:r>
            <w:r w:rsidRPr="00941DE2">
              <w:t xml:space="preserve"> zjištěné případy využívání jeho služeb pro účely pohlavního zneužívání dětí on-line;</w:t>
            </w:r>
          </w:p>
        </w:tc>
        <w:tc>
          <w:tcPr>
            <w:tcW w:w="4876" w:type="dxa"/>
          </w:tcPr>
          <w:p w:rsidR="0050044B" w:rsidRPr="00941DE2" w:rsidRDefault="00F87521">
            <w:pPr>
              <w:pStyle w:val="Normal6a"/>
            </w:pPr>
            <w:r w:rsidRPr="00941DE2">
              <w:t>a)</w:t>
            </w:r>
            <w:r w:rsidRPr="00941DE2">
              <w:tab/>
            </w:r>
            <w:r w:rsidRPr="00941DE2">
              <w:rPr>
                <w:b/>
                <w:i/>
              </w:rPr>
              <w:t>opakující se systémová rizika a</w:t>
            </w:r>
            <w:r w:rsidRPr="00941DE2">
              <w:t xml:space="preserve"> zjištěné případy využívání jeho služeb pro účely pohlavního zneužívání dětí on-line;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622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r>
            <w:r w:rsidRPr="00941DE2">
              <w:rPr>
                <w:b/>
                <w:i/>
              </w:rPr>
              <w:t>jakékoli dříve</w:t>
            </w:r>
            <w:r w:rsidRPr="00941DE2">
              <w:t xml:space="preserve"> zjištěné případy využívání jeho služeb pro účely pohlavního zneužívání dětí on-line;</w:t>
            </w:r>
          </w:p>
        </w:tc>
        <w:tc>
          <w:tcPr>
            <w:tcW w:w="4876" w:type="dxa"/>
          </w:tcPr>
          <w:p w:rsidR="0050044B" w:rsidRPr="00941DE2" w:rsidRDefault="00F87521">
            <w:pPr>
              <w:pStyle w:val="Normal6a"/>
            </w:pPr>
            <w:r w:rsidRPr="00941DE2">
              <w:t>a)</w:t>
            </w:r>
            <w:r w:rsidRPr="00941DE2">
              <w:tab/>
            </w:r>
            <w:r w:rsidRPr="00941DE2">
              <w:rPr>
                <w:b/>
                <w:i/>
              </w:rPr>
              <w:t>vážná systémová rizika a</w:t>
            </w:r>
            <w:r w:rsidRPr="00941DE2">
              <w:t xml:space="preserve"> zjištěné případy využívání jeho služeb pro účely pohlavního zneužívání dětí on-line;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623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a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aa)</w:t>
            </w:r>
            <w:r w:rsidRPr="00941DE2">
              <w:tab/>
            </w:r>
            <w:r w:rsidRPr="00941DE2">
              <w:rPr>
                <w:b/>
                <w:i/>
              </w:rPr>
              <w:t>jakékoli skutečné nebo předvídatelné negativní dopady na výkon základních práv;</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z aktu o digitálních službách</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624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existenci </w:t>
            </w:r>
            <w:r w:rsidRPr="00941DE2">
              <w:rPr>
                <w:b/>
                <w:i/>
              </w:rPr>
              <w:t>a provádění politiky poskytovatelem a dostupnost funkcí k řešení rizika podle odstavce 1, mimo jiné prostřednictvím</w:t>
            </w:r>
            <w:r w:rsidRPr="00941DE2">
              <w:t>:</w:t>
            </w:r>
          </w:p>
        </w:tc>
        <w:tc>
          <w:tcPr>
            <w:tcW w:w="4876" w:type="dxa"/>
          </w:tcPr>
          <w:p w:rsidR="0050044B" w:rsidRPr="00941DE2" w:rsidRDefault="00F87521">
            <w:pPr>
              <w:pStyle w:val="Normal6a"/>
            </w:pPr>
            <w:r w:rsidRPr="00941DE2">
              <w:t>b)</w:t>
            </w:r>
            <w:r w:rsidRPr="00941DE2">
              <w:tab/>
              <w:t>existenci: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625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existenci a provádění politiky poskytovatelem a dostupnost funkcí k řešení </w:t>
            </w:r>
            <w:r w:rsidRPr="00941DE2">
              <w:rPr>
                <w:b/>
                <w:i/>
              </w:rPr>
              <w:t>rizika</w:t>
            </w:r>
            <w:r w:rsidRPr="00941DE2">
              <w:t xml:space="preserve"> podle odstavce 1, mimo jiné prostřednictvím:</w:t>
            </w:r>
          </w:p>
        </w:tc>
        <w:tc>
          <w:tcPr>
            <w:tcW w:w="4876" w:type="dxa"/>
          </w:tcPr>
          <w:p w:rsidR="0050044B" w:rsidRPr="00941DE2" w:rsidRDefault="00F87521">
            <w:pPr>
              <w:pStyle w:val="Normal6a"/>
            </w:pPr>
            <w:r w:rsidRPr="00941DE2">
              <w:t>b)</w:t>
            </w:r>
            <w:r w:rsidRPr="00941DE2">
              <w:tab/>
              <w:t xml:space="preserve">existenci a provádění politiky poskytovatelem a dostupnost funkcí k </w:t>
            </w:r>
            <w:r w:rsidRPr="00941DE2">
              <w:rPr>
                <w:b/>
                <w:i/>
              </w:rPr>
              <w:t>prevenci a</w:t>
            </w:r>
            <w:r w:rsidRPr="00941DE2">
              <w:t xml:space="preserve"> řešení </w:t>
            </w:r>
            <w:r w:rsidRPr="00941DE2">
              <w:rPr>
                <w:b/>
                <w:i/>
              </w:rPr>
              <w:t>pohlavního zneužívání dětí on-line a rizik</w:t>
            </w:r>
            <w:r w:rsidRPr="00941DE2">
              <w:t xml:space="preserve"> podle odstavce 1, mimo jiné prostřednictvím: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626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existenci a provádění politiky poskytovatelem a dostupnost funkcí k řešení rizika podle odstavce 1, mimo jiné prostřednictvím:</w:t>
            </w:r>
          </w:p>
        </w:tc>
        <w:tc>
          <w:tcPr>
            <w:tcW w:w="4876" w:type="dxa"/>
          </w:tcPr>
          <w:p w:rsidR="0050044B" w:rsidRPr="00941DE2" w:rsidRDefault="00F87521">
            <w:pPr>
              <w:pStyle w:val="Normal6a"/>
            </w:pPr>
            <w:r w:rsidRPr="00941DE2">
              <w:t>b)</w:t>
            </w:r>
            <w:r w:rsidRPr="00941DE2">
              <w:tab/>
              <w:t xml:space="preserve">existenci a provádění politiky poskytovatelem a dostupnost </w:t>
            </w:r>
            <w:r w:rsidRPr="00941DE2">
              <w:rPr>
                <w:b/>
                <w:i/>
              </w:rPr>
              <w:t>a účinnost</w:t>
            </w:r>
            <w:r w:rsidRPr="00941DE2">
              <w:t xml:space="preserve"> funkcí k řešení rizika podle odstavce 1, mimo jiné prostřednictvím: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627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Fabienne Keller</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existenci a provádění politiky poskytovatelem a dostupnost funkcí k řešení rizika podle odstavce 1, mimo jiné prostřednictvím:</w:t>
            </w:r>
          </w:p>
        </w:tc>
        <w:tc>
          <w:tcPr>
            <w:tcW w:w="4876" w:type="dxa"/>
          </w:tcPr>
          <w:p w:rsidR="0050044B" w:rsidRPr="00941DE2" w:rsidRDefault="00F87521">
            <w:pPr>
              <w:pStyle w:val="Normal6a"/>
            </w:pPr>
            <w:r w:rsidRPr="00941DE2">
              <w:t>b)</w:t>
            </w:r>
            <w:r w:rsidRPr="00941DE2">
              <w:tab/>
              <w:t xml:space="preserve">existenci a provádění politiky poskytovatelem a dostupnost funkcí k </w:t>
            </w:r>
            <w:r w:rsidRPr="00941DE2">
              <w:rPr>
                <w:b/>
                <w:i/>
              </w:rPr>
              <w:t>prevenci a</w:t>
            </w:r>
            <w:r w:rsidRPr="00941DE2">
              <w:t xml:space="preserve"> řešení rizika podle odstavce 1, mimo jiné prostřednictvím: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628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Fabienne Keller, Olivier Chastel, Maite Pagazaurtundúa, Abir Al-Sahlani,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existenci a provádění politiky poskytovatelem a dostupnost funkcí k řešení rizika podle odstavce 1, mimo jiné prostřednictvím:</w:t>
            </w:r>
          </w:p>
        </w:tc>
        <w:tc>
          <w:tcPr>
            <w:tcW w:w="4876" w:type="dxa"/>
          </w:tcPr>
          <w:p w:rsidR="0050044B" w:rsidRPr="00941DE2" w:rsidRDefault="00F87521">
            <w:pPr>
              <w:pStyle w:val="Normal6a"/>
            </w:pPr>
            <w:r w:rsidRPr="00941DE2">
              <w:t>b)</w:t>
            </w:r>
            <w:r w:rsidRPr="00941DE2">
              <w:tab/>
              <w:t xml:space="preserve">existenci a provádění politiky poskytovatelem a dostupnost funkcí k </w:t>
            </w:r>
            <w:r w:rsidRPr="00941DE2">
              <w:rPr>
                <w:b/>
                <w:i/>
              </w:rPr>
              <w:t>prevenci a</w:t>
            </w:r>
            <w:r w:rsidRPr="00941DE2">
              <w:t xml:space="preserve"> řešení rizika podle odstavce 1, mimo jiné prostřednictvím: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629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existenci a provádění politiky poskytovatelem a dostupnost funkcí k řešení </w:t>
            </w:r>
            <w:r w:rsidRPr="00941DE2">
              <w:rPr>
                <w:b/>
                <w:i/>
              </w:rPr>
              <w:t>rizika</w:t>
            </w:r>
            <w:r w:rsidRPr="00941DE2">
              <w:t xml:space="preserve"> podle odstavce 1, mimo jiné prostřednictvím:</w:t>
            </w:r>
          </w:p>
        </w:tc>
        <w:tc>
          <w:tcPr>
            <w:tcW w:w="4876" w:type="dxa"/>
          </w:tcPr>
          <w:p w:rsidR="0050044B" w:rsidRPr="00941DE2" w:rsidRDefault="00F87521">
            <w:pPr>
              <w:pStyle w:val="Normal6a"/>
            </w:pPr>
            <w:r w:rsidRPr="00941DE2">
              <w:t>b)</w:t>
            </w:r>
            <w:r w:rsidRPr="00941DE2">
              <w:tab/>
              <w:t xml:space="preserve">existenci a provádění politiky poskytovatelem a dostupnost funkcí k řešení </w:t>
            </w:r>
            <w:r w:rsidRPr="00941DE2">
              <w:rPr>
                <w:b/>
                <w:i/>
              </w:rPr>
              <w:t>systémových rizik</w:t>
            </w:r>
            <w:r w:rsidRPr="00941DE2">
              <w:t xml:space="preserve"> podle odstavce 1, mimo jiné prostřednictvím: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630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r>
            <w:r w:rsidRPr="00941DE2">
              <w:rPr>
                <w:b/>
                <w:i/>
              </w:rPr>
              <w:t>zákazů a omezení stanovených v podmínkách,</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631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1 a (nová)</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t>
            </w:r>
            <w:r w:rsidRPr="00941DE2">
              <w:tab/>
            </w:r>
            <w:r w:rsidRPr="00941DE2">
              <w:rPr>
                <w:b/>
                <w:i/>
              </w:rPr>
              <w:t>dostupnosti vhodných technických opatření – jako jsou nástroje rodičovské kontroly, s cílem zabránit přístupu nezletilých a jejich vystavení nevhodnému obsahu nebo službám;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632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r>
            <w:r w:rsidRPr="00941DE2">
              <w:rPr>
                <w:b/>
                <w:i/>
              </w:rPr>
              <w:t>opatření přijatých k prosazování těchto zákazů a omezení,</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633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Annalisa Tardino</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opatření přijatých k prosazování těchto zákazů a omezení,</w:t>
            </w:r>
          </w:p>
        </w:tc>
        <w:tc>
          <w:tcPr>
            <w:tcW w:w="4876" w:type="dxa"/>
          </w:tcPr>
          <w:p w:rsidR="0050044B" w:rsidRPr="00941DE2" w:rsidRDefault="00F87521">
            <w:pPr>
              <w:pStyle w:val="Normal6a"/>
            </w:pPr>
            <w:r w:rsidRPr="00941DE2">
              <w:rPr>
                <w:b/>
                <w:i/>
              </w:rPr>
              <w:t>–</w:t>
            </w:r>
            <w:r w:rsidRPr="00941DE2">
              <w:tab/>
              <w:t xml:space="preserve">opatření přijatých k prosazování těchto zákazů a omezení </w:t>
            </w:r>
            <w:r w:rsidRPr="00941DE2">
              <w:rPr>
                <w:b/>
                <w:i/>
              </w:rPr>
              <w:t>a množství lidských a finančních zdrojů určených na zjišťování</w:t>
            </w:r>
            <w:r w:rsidRPr="00941DE2">
              <w:t xml:space="preserve">, </w:t>
            </w:r>
            <w:r w:rsidRPr="00941DE2">
              <w:rPr>
                <w:b/>
                <w:i/>
              </w:rPr>
              <w:t>analýzu a posuzování přítomnosti pohlavního zneužívání dětí;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634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Abir Al-Sahlani, Fabienne Keller, Olivier Chastel, Maite Pagazaurtundúa,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2 a (nová)</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t>
            </w:r>
            <w:r w:rsidRPr="00941DE2">
              <w:tab/>
            </w:r>
            <w:r w:rsidRPr="00941DE2">
              <w:rPr>
                <w:b/>
                <w:i/>
              </w:rPr>
              <w:t>zavedení funkcí a protokolů pro prevenci a snížení rizika pohlavního zneužívání dětí on-line;</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 informační a osvětové kampaně, které uživatele vzdělávají a varují před rizikem pohlavního zneužívání dětí on-line;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635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r>
            <w:r w:rsidRPr="00941DE2">
              <w:rPr>
                <w:b/>
                <w:i/>
              </w:rPr>
              <w:t>funkcí umožňujících ověřování věku,</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EDPB a EIOÚ konstatují, že v současné době neexistuje žádné technologické řešení, které by bylo schopno s jistotou posoudit věk uživatele v on-line kontextu, aniž by se spoléhalo na oficiální digitální identitu, která není v této fázi dostupná každému evropskému občanovi.</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636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r>
            <w:r w:rsidRPr="00941DE2">
              <w:rPr>
                <w:b/>
                <w:i/>
              </w:rPr>
              <w:t>funkcí umožňujících ověřování věku,</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637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r>
            <w:r w:rsidRPr="00941DE2">
              <w:rPr>
                <w:b/>
                <w:i/>
              </w:rPr>
              <w:t>funkcí umožňujících ověřování věku,</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638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r>
            <w:r w:rsidRPr="00941DE2">
              <w:rPr>
                <w:b/>
                <w:i/>
              </w:rPr>
              <w:t>funkcí umožňujících ověřování věku,</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639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 xml:space="preserve">funkcí umožňujících </w:t>
            </w:r>
            <w:r w:rsidRPr="00941DE2">
              <w:rPr>
                <w:b/>
                <w:i/>
              </w:rPr>
              <w:t>ověřování věku,</w:t>
            </w:r>
          </w:p>
        </w:tc>
        <w:tc>
          <w:tcPr>
            <w:tcW w:w="4876" w:type="dxa"/>
          </w:tcPr>
          <w:p w:rsidR="0050044B" w:rsidRPr="00941DE2" w:rsidRDefault="00F87521">
            <w:pPr>
              <w:pStyle w:val="Normal6a"/>
            </w:pPr>
            <w:r w:rsidRPr="00941DE2">
              <w:rPr>
                <w:b/>
                <w:i/>
              </w:rPr>
              <w:t>–</w:t>
            </w:r>
            <w:r w:rsidRPr="00941DE2">
              <w:tab/>
              <w:t>funkcí umožňujících </w:t>
            </w:r>
            <w:r w:rsidRPr="00941DE2">
              <w:rPr>
                <w:b/>
                <w:i/>
              </w:rPr>
              <w:t>účinnou ochranu dětí on-line v souladu s rostoucí potřebou samostatnosti dětí a rostoucími právy na přístup k informacím a svobodu projevu v průběhu jejich růstu;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640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Loránt Vincze, François-Xavier Bellamy, Miriam Lexmann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funkcí umožňujících ověřování věku</w:t>
            </w:r>
            <w:r w:rsidRPr="00941DE2">
              <w:rPr>
                <w:b/>
                <w:i/>
              </w:rPr>
              <w:t>,</w:t>
            </w:r>
          </w:p>
        </w:tc>
        <w:tc>
          <w:tcPr>
            <w:tcW w:w="4876" w:type="dxa"/>
          </w:tcPr>
          <w:p w:rsidR="0050044B" w:rsidRPr="00941DE2" w:rsidRDefault="00F87521">
            <w:pPr>
              <w:pStyle w:val="Normal6a"/>
            </w:pPr>
            <w:r w:rsidRPr="00941DE2">
              <w:rPr>
                <w:b/>
                <w:i/>
              </w:rPr>
              <w:t>–</w:t>
            </w:r>
            <w:r w:rsidRPr="00941DE2">
              <w:tab/>
              <w:t xml:space="preserve">funkcí umožňujících ověřování věku </w:t>
            </w:r>
            <w:r w:rsidRPr="00941DE2">
              <w:rPr>
                <w:b/>
                <w:i/>
              </w:rPr>
              <w:t>a následné blokování internetových stránek a obsahu s věkovým omezením;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641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Annalisa Tardino</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funkcí umožňujících ověřování věku</w:t>
            </w:r>
            <w:r w:rsidRPr="00941DE2">
              <w:rPr>
                <w:b/>
                <w:i/>
              </w:rPr>
              <w:t>,</w:t>
            </w:r>
          </w:p>
        </w:tc>
        <w:tc>
          <w:tcPr>
            <w:tcW w:w="4876" w:type="dxa"/>
          </w:tcPr>
          <w:p w:rsidR="0050044B" w:rsidRPr="00941DE2" w:rsidRDefault="00F87521">
            <w:pPr>
              <w:pStyle w:val="Normal6a"/>
            </w:pPr>
            <w:r w:rsidRPr="00941DE2">
              <w:rPr>
                <w:b/>
                <w:i/>
              </w:rPr>
              <w:t>–</w:t>
            </w:r>
            <w:r w:rsidRPr="00941DE2">
              <w:tab/>
              <w:t xml:space="preserve">funkcí umožňujících ověřování věku </w:t>
            </w:r>
            <w:r w:rsidRPr="00941DE2">
              <w:rPr>
                <w:b/>
                <w:i/>
              </w:rPr>
              <w:t>a rodičovskou kontrolu;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642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funkcí umožňujících uživatelům informovat poskytovatele o pohlavním zneužívání dětí on-line prostřednictvím nástrojů, které jsou snadno dostupné a přiměřené věku;</w:t>
            </w:r>
          </w:p>
        </w:tc>
        <w:tc>
          <w:tcPr>
            <w:tcW w:w="4876" w:type="dxa"/>
          </w:tcPr>
          <w:p w:rsidR="0050044B" w:rsidRPr="00941DE2" w:rsidRDefault="00F87521">
            <w:pPr>
              <w:pStyle w:val="Normal6a"/>
            </w:pPr>
            <w:r w:rsidRPr="00941DE2">
              <w:rPr>
                <w:b/>
                <w:i/>
              </w:rPr>
              <w:t>–</w:t>
            </w:r>
            <w:r w:rsidRPr="00941DE2">
              <w:tab/>
              <w:t xml:space="preserve">funkcí umožňujících uživatelům informovat poskytovatele o pohlavním zneužívání dětí on-line prostřednictvím nástrojů, které jsou snadno dostupné a přiměřené věku; </w:t>
            </w:r>
            <w:r w:rsidRPr="00941DE2">
              <w:rPr>
                <w:b/>
                <w:i/>
              </w:rPr>
              <w:t>a schopnost se smysluplně těmito zprávami včas zabývat;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643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funkcí umožňujících uživatelům informovat poskytovatele o pohlavním zneužívání dětí on-line prostřednictvím nástrojů, které jsou snadno dostupné a přiměřené věku;</w:t>
            </w:r>
          </w:p>
        </w:tc>
        <w:tc>
          <w:tcPr>
            <w:tcW w:w="4876" w:type="dxa"/>
          </w:tcPr>
          <w:p w:rsidR="0050044B" w:rsidRPr="00941DE2" w:rsidRDefault="00F87521">
            <w:pPr>
              <w:pStyle w:val="Normal6a"/>
            </w:pPr>
            <w:r w:rsidRPr="00941DE2">
              <w:rPr>
                <w:b/>
                <w:i/>
              </w:rPr>
              <w:t>–</w:t>
            </w:r>
            <w:r w:rsidRPr="00941DE2">
              <w:tab/>
              <w:t xml:space="preserve">funkcí umožňujících uživatelům informovat </w:t>
            </w:r>
            <w:r w:rsidRPr="00941DE2">
              <w:rPr>
                <w:b/>
                <w:i/>
              </w:rPr>
              <w:t>nebo uvědomit</w:t>
            </w:r>
            <w:r w:rsidRPr="00941DE2">
              <w:t xml:space="preserve"> poskytovatele o pohlavním zneužívání dětí on-line prostřednictvím nástrojů, které jsou snadno dostupné a přiměřené věku</w:t>
            </w:r>
            <w:r w:rsidRPr="00941DE2">
              <w:rPr>
                <w:b/>
                <w:i/>
              </w:rPr>
              <w:t>, včetně již dostupných anonymních kanálů pro oznamování, jak je stanoveno ve směrnici (EU) 2019/1937</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644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funkcí umožňujících uživatelům informovat poskytovatele o pohlavním zneužívání dětí on-line prostřednictvím nástrojů, které jsou snadno dostupné a přiměřené věku;</w:t>
            </w:r>
          </w:p>
        </w:tc>
        <w:tc>
          <w:tcPr>
            <w:tcW w:w="4876" w:type="dxa"/>
          </w:tcPr>
          <w:p w:rsidR="0050044B" w:rsidRPr="00941DE2" w:rsidRDefault="00F87521">
            <w:pPr>
              <w:pStyle w:val="Normal6a"/>
            </w:pPr>
            <w:r w:rsidRPr="00941DE2">
              <w:rPr>
                <w:b/>
                <w:i/>
              </w:rPr>
              <w:t>–</w:t>
            </w:r>
            <w:r w:rsidRPr="00941DE2">
              <w:tab/>
              <w:t xml:space="preserve">funkcí umožňujících uživatelům informovat poskytovatele o pohlavním zneužívání dětí on-line prostřednictvím nástrojů, které jsou snadno </w:t>
            </w:r>
            <w:r w:rsidRPr="00941DE2">
              <w:rPr>
                <w:b/>
                <w:i/>
              </w:rPr>
              <w:t>rozpoznatelné,</w:t>
            </w:r>
            <w:r w:rsidRPr="00941DE2">
              <w:t xml:space="preserve"> dostupné a přiměřené věku</w:t>
            </w:r>
            <w:r w:rsidRPr="00941DE2">
              <w:rPr>
                <w:b/>
                <w:i/>
              </w:rPr>
              <w:t>, vhodné pro děti a uživatele, včetně anonymních kanálů pro oznamování ze strany uživatelů</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645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funkcí umožňujících uživatelům informovat poskytovatele o pohlavním zneužívání dětí on-line prostřednictvím nástrojů, které jsou snadno dostupné a přiměřené věku;</w:t>
            </w:r>
          </w:p>
        </w:tc>
        <w:tc>
          <w:tcPr>
            <w:tcW w:w="4876" w:type="dxa"/>
          </w:tcPr>
          <w:p w:rsidR="0050044B" w:rsidRPr="00941DE2" w:rsidRDefault="00F87521">
            <w:pPr>
              <w:pStyle w:val="Normal6a"/>
            </w:pPr>
            <w:r w:rsidRPr="00941DE2">
              <w:rPr>
                <w:b/>
                <w:i/>
              </w:rPr>
              <w:t>–</w:t>
            </w:r>
            <w:r w:rsidRPr="00941DE2">
              <w:tab/>
              <w:t xml:space="preserve">funkcí umožňujících uživatelům informovat poskytovatele o pohlavním zneužívání dětí on-line prostřednictvím nástrojů, které jsou snadno </w:t>
            </w:r>
            <w:r w:rsidRPr="00941DE2">
              <w:rPr>
                <w:b/>
                <w:i/>
              </w:rPr>
              <w:t>rozpoznatelné,</w:t>
            </w:r>
            <w:r w:rsidRPr="00941DE2">
              <w:t xml:space="preserve"> dostupné a přiměřené věku</w:t>
            </w:r>
            <w:r w:rsidRPr="00941DE2">
              <w:rPr>
                <w:b/>
                <w:i/>
              </w:rPr>
              <w:t>, vhodné pro děti a uživatele, včetně anonymních kanálů pro oznamování ze strany uživatelů</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646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funkcí umožňujících uživatelům informovat poskytovatele o pohlavním zneužívání dětí on-line prostřednictvím nástrojů, které jsou snadno dostupné a přiměřené věku;</w:t>
            </w:r>
          </w:p>
        </w:tc>
        <w:tc>
          <w:tcPr>
            <w:tcW w:w="4876" w:type="dxa"/>
          </w:tcPr>
          <w:p w:rsidR="0050044B" w:rsidRPr="00941DE2" w:rsidRDefault="00F87521">
            <w:pPr>
              <w:pStyle w:val="Normal6a"/>
            </w:pPr>
            <w:r w:rsidRPr="00941DE2">
              <w:rPr>
                <w:b/>
                <w:i/>
              </w:rPr>
              <w:t>–</w:t>
            </w:r>
            <w:r w:rsidRPr="00941DE2">
              <w:tab/>
              <w:t xml:space="preserve">funkcí umožňujících uživatelům informovat </w:t>
            </w:r>
            <w:r w:rsidRPr="00941DE2">
              <w:rPr>
                <w:b/>
                <w:i/>
              </w:rPr>
              <w:t>a uvědomit</w:t>
            </w:r>
            <w:r w:rsidRPr="00941DE2">
              <w:t xml:space="preserve"> poskytovatele o pohlavním zneužívání dětí on-line prostřednictvím nástrojů, které jsou snadno dostupné a přiměřené věku </w:t>
            </w:r>
            <w:r w:rsidRPr="00941DE2">
              <w:rPr>
                <w:b/>
                <w:i/>
              </w:rPr>
              <w:t>s včasnou reakcí</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647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 xml:space="preserve">funkcí umožňujících uživatelům informovat poskytovatele o pohlavním zneužívání dětí on-line prostřednictvím nástrojů, které jsou snadno dostupné </w:t>
            </w:r>
            <w:r w:rsidRPr="00941DE2">
              <w:rPr>
                <w:b/>
                <w:i/>
              </w:rPr>
              <w:t>a přiměřené věku</w:t>
            </w:r>
            <w:r w:rsidRPr="00941DE2">
              <w:t>;</w:t>
            </w:r>
          </w:p>
        </w:tc>
        <w:tc>
          <w:tcPr>
            <w:tcW w:w="4876" w:type="dxa"/>
          </w:tcPr>
          <w:p w:rsidR="0050044B" w:rsidRPr="00941DE2" w:rsidRDefault="00F87521">
            <w:pPr>
              <w:pStyle w:val="Normal6a"/>
            </w:pPr>
            <w:r w:rsidRPr="00941DE2">
              <w:rPr>
                <w:b/>
                <w:i/>
              </w:rPr>
              <w:t>–</w:t>
            </w:r>
            <w:r w:rsidRPr="00941DE2">
              <w:tab/>
              <w:t>funkcí umožňujících uživatelům informovat poskytovatele o pohlavním zneužívání dětí on-line prostřednictvím nástrojů, které jsou snadno dostupné;</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648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 a (nová)</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t>
            </w:r>
            <w:r w:rsidRPr="00941DE2">
              <w:tab/>
            </w:r>
            <w:r w:rsidRPr="00941DE2">
              <w:rPr>
                <w:b/>
                <w:i/>
              </w:rPr>
              <w:t>systémů a mechanismů, které poskytují zdroje vstřícné k dětem a uživatelům s cílem zajistit, aby děti mohly rychle vyhledat pomoc, včetně informací o tom, jak kontaktovat vnitrostátní organizace na ochranu dětí nebo vnitrostátní donucovací orgány;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649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 a (nová)</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t>
            </w:r>
            <w:r w:rsidRPr="00941DE2">
              <w:tab/>
            </w:r>
            <w:r w:rsidRPr="00941DE2">
              <w:rPr>
                <w:b/>
                <w:i/>
              </w:rPr>
              <w:t>systémů a mechanismů, které poskytují zdroje vstřícné k dětem a uživatelům s cílem zajistit, aby děti mohly rychle vyhledat pomoc, včetně informací o tom, jak kontaktovat vnitrostátní organizace na ochranu dětí nebo vnitrostátní donucovací orgány;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650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Fabienne Keller, Olivier Chastel, Maite Pagazaurtundúa,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 a (nová)</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t>
            </w:r>
            <w:r w:rsidRPr="00941DE2">
              <w:tab/>
            </w:r>
            <w:r w:rsidRPr="00941DE2">
              <w:rPr>
                <w:b/>
                <w:i/>
              </w:rPr>
              <w:t>funkcí umožňujících odhalení známých materiálů pohlavního zneužívání dětí při jejich nahrávání,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 funkcí zabraňujících nahrávání z darknetu,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651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Sara Skyttedal, David Lega, Andrey Kovatchev, Tomáš Zdechovský, Stefan Berger, Christian Doleschal, Helmut Geuking, Ivan Štefanec, Peter Pollák, Johan Nissinen, Stelios Kympouropoulos, Tomas Tobé, Jessica Polfjärd, Jörgen Warborn,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 a (nová)</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t>
            </w:r>
            <w:r w:rsidRPr="00941DE2">
              <w:tab/>
            </w:r>
            <w:r w:rsidRPr="00941DE2">
              <w:rPr>
                <w:b/>
                <w:i/>
              </w:rPr>
              <w:t>funkcí umožňujících rodičovskou kontrolu přiměřenou věku, a to i s využitím umělé inteligence;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Jak navrhuje zpravodaj, s doplněním využívání umělé inteligence.</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652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 a (nová)</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t>
            </w:r>
            <w:r w:rsidRPr="00941DE2">
              <w:tab/>
            </w:r>
            <w:r w:rsidRPr="00941DE2">
              <w:rPr>
                <w:b/>
                <w:i/>
              </w:rPr>
              <w:t>funkcí umožňujících dětem, jejich rodičům nebo zákonným zástupcům podávat vlastní zprávy;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653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Sara Skyttedal, David Lega, Andrey Kovatchev, Tomáš Zdechovský, Stefan Berger, Christian Doleschal, Helmut Geuking, Ivan Štefanec, Peter Pollák, Johan Nissinen, Stelios Kympouropoulos, Tomas Tobé, Jessica Polfjärd, Jörgen Warborn,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b – odrážka 4 b (nová)</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t>
            </w:r>
            <w:r w:rsidRPr="00941DE2">
              <w:tab/>
            </w:r>
            <w:r w:rsidRPr="00941DE2">
              <w:rPr>
                <w:b/>
                <w:i/>
              </w:rPr>
              <w:t>funkcí umožňujících podávat vlastní zprávy, a to i s využitím umělé inteligence;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Jak navrhuje zpravodaj, s doplněním využívání umělé inteligence.</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654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c)</w:t>
            </w:r>
            <w:r w:rsidRPr="00941DE2">
              <w:tab/>
            </w:r>
            <w:r w:rsidRPr="00941DE2">
              <w:rPr>
                <w:b/>
                <w:i/>
              </w:rPr>
              <w:t>způsob, jakým uživatelé využívají službu, a jeho dopad na toto riziko;</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655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c)</w:t>
            </w:r>
            <w:r w:rsidRPr="00941DE2">
              <w:tab/>
            </w:r>
            <w:r w:rsidRPr="00941DE2">
              <w:rPr>
                <w:b/>
                <w:i/>
              </w:rPr>
              <w:t>způsob, jakým uživatelé využívají službu, a jeho dopad na toto riziko;</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656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c)</w:t>
            </w:r>
            <w:r w:rsidRPr="00941DE2">
              <w:tab/>
            </w:r>
            <w:r w:rsidRPr="00941DE2">
              <w:rPr>
                <w:b/>
                <w:i/>
              </w:rPr>
              <w:t>způsob, jakým uživatelé využívají službu, a jeho dopad na toto riziko;</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Příliš vágní formulace na to, aby bylo možné účinné provádění.</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657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d)</w:t>
            </w:r>
            <w:r w:rsidRPr="00941DE2">
              <w:tab/>
            </w:r>
            <w:r w:rsidRPr="00941DE2">
              <w:rPr>
                <w:b/>
                <w:i/>
              </w:rPr>
              <w:t>způsob, jakým poskytovatel službu navrhl a provozuje, včetně obchodního modelu, správy a řízení a příslušných systémů a postupů, a jejich dopad na toto riziko;</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658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d)</w:t>
            </w:r>
            <w:r w:rsidRPr="00941DE2">
              <w:tab/>
              <w:t>způsob, jakým poskytovatel službu navrhl a provozuje, včetně obchodního modelu, správy a řízení a příslušných systémů a postupů, a jejich dopad na toto riziko</w:t>
            </w:r>
            <w:r w:rsidRPr="00941DE2">
              <w:rPr>
                <w:b/>
                <w:i/>
              </w:rPr>
              <w:t>;</w:t>
            </w:r>
          </w:p>
        </w:tc>
        <w:tc>
          <w:tcPr>
            <w:tcW w:w="4876" w:type="dxa"/>
          </w:tcPr>
          <w:p w:rsidR="0050044B" w:rsidRPr="00941DE2" w:rsidRDefault="00F87521">
            <w:pPr>
              <w:pStyle w:val="Normal6a"/>
            </w:pPr>
            <w:r w:rsidRPr="00941DE2">
              <w:t>d)</w:t>
            </w:r>
            <w:r w:rsidRPr="00941DE2">
              <w:tab/>
              <w:t>způsob, jakým poskytovatel službu navrhl a provozuje, včetně obchodního modelu, správy a řízení a příslušných systémů a postupů, a jejich dopad na toto riziko</w:t>
            </w:r>
            <w:r w:rsidRPr="00941DE2">
              <w:rPr>
                <w:b/>
                <w:i/>
              </w:rPr>
              <w:t>.</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Tím není dotčen zákaz obecného sledování ani obecného uchovávání údajů a nemělo by to být chápáno jako povinnost poskytovatelů příslušných služeb informační společnosti narušit, oslabit nebo znemožnit šifrování mezi koncovými body nebo přijmout jiné kroky, které ohrožují bezpečnost, integritu a důvěrnost komunikace;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659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d)</w:t>
            </w:r>
            <w:r w:rsidRPr="00941DE2">
              <w:tab/>
              <w:t>způsob, jakým poskytovatel službu navrhl a provozuje, včetně obchodního modelu, správy a řízení a příslušných systémů a postupů, a jejich dopad na toto riziko;</w:t>
            </w:r>
          </w:p>
        </w:tc>
        <w:tc>
          <w:tcPr>
            <w:tcW w:w="4876" w:type="dxa"/>
          </w:tcPr>
          <w:p w:rsidR="0050044B" w:rsidRPr="00941DE2" w:rsidRDefault="00F87521">
            <w:pPr>
              <w:pStyle w:val="Normal6a"/>
            </w:pPr>
            <w:r w:rsidRPr="00941DE2">
              <w:t>d)</w:t>
            </w:r>
            <w:r w:rsidRPr="00941DE2">
              <w:tab/>
              <w:t xml:space="preserve">způsob, jakým poskytovatel službu navrhl a provozuje, včetně obchodního modelu, správy a řízení a příslušných systémů a postupů, </w:t>
            </w:r>
            <w:r w:rsidRPr="00941DE2">
              <w:rPr>
                <w:b/>
                <w:i/>
              </w:rPr>
              <w:t>návrhu jejich doporučovacích systémů a jakéhokoli jiného relevantního algoritmického systému</w:t>
            </w:r>
            <w:r w:rsidRPr="00941DE2">
              <w:t xml:space="preserve"> a jejich dopad na toto riziko;</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660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d)</w:t>
            </w:r>
            <w:r w:rsidRPr="00941DE2">
              <w:tab/>
              <w:t>způsob, jakým poskytovatel službu navrhl a provozuje, včetně obchodního modelu, správy a řízení a příslušných systémů a postupů, a jejich dopad na toto riziko;</w:t>
            </w:r>
          </w:p>
        </w:tc>
        <w:tc>
          <w:tcPr>
            <w:tcW w:w="4876" w:type="dxa"/>
          </w:tcPr>
          <w:p w:rsidR="0050044B" w:rsidRPr="00941DE2" w:rsidRDefault="00F87521">
            <w:pPr>
              <w:pStyle w:val="Normal6a"/>
            </w:pPr>
            <w:r w:rsidRPr="00941DE2">
              <w:t>d)</w:t>
            </w:r>
            <w:r w:rsidRPr="00941DE2">
              <w:tab/>
              <w:t xml:space="preserve">způsob, jakým poskytovatel službu navrhl a provozuje, včetně obchodního modelu, správy a řízení a příslušných systémů a postupů, </w:t>
            </w:r>
            <w:r w:rsidRPr="00941DE2">
              <w:rPr>
                <w:b/>
                <w:i/>
              </w:rPr>
              <w:t>zda je služba dostupná přímo koncovým uživatelům,</w:t>
            </w:r>
            <w:r w:rsidRPr="00941DE2">
              <w:t xml:space="preserve"> a jejich dopad na toto riziko;</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661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d)</w:t>
            </w:r>
            <w:r w:rsidRPr="00941DE2">
              <w:tab/>
              <w:t>způsob, jakým poskytovatel službu navrhl a provozuje, včetně obchodního modelu, správy a řízení a příslušných systémů a postupů, a jejich dopad na toto riziko;</w:t>
            </w:r>
          </w:p>
        </w:tc>
        <w:tc>
          <w:tcPr>
            <w:tcW w:w="4876" w:type="dxa"/>
          </w:tcPr>
          <w:p w:rsidR="0050044B" w:rsidRPr="00941DE2" w:rsidRDefault="00F87521">
            <w:pPr>
              <w:pStyle w:val="Normal6a"/>
            </w:pPr>
            <w:r w:rsidRPr="00941DE2">
              <w:t>d)</w:t>
            </w:r>
            <w:r w:rsidRPr="00941DE2">
              <w:tab/>
              <w:t>způsob, jakým poskytovatel službu navrhl a provozuje, včetně obchodního modelu, správy a řízení</w:t>
            </w:r>
            <w:r w:rsidRPr="00941DE2">
              <w:rPr>
                <w:b/>
                <w:i/>
              </w:rPr>
              <w:t>, typu cílových uživatelů</w:t>
            </w:r>
            <w:r w:rsidRPr="00941DE2">
              <w:t xml:space="preserve"> a příslušných systémů a postupů, a jejich dopad na toto riziko;</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662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e)</w:t>
            </w:r>
            <w:r w:rsidRPr="00941DE2">
              <w:tab/>
            </w:r>
            <w:r w:rsidRPr="00941DE2">
              <w:rPr>
                <w:b/>
                <w:i/>
              </w:rPr>
              <w:t>pokud jde o riziko navazování kontaktu s dětmi:</w:t>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pPr>
            <w:r w:rsidRPr="00941DE2">
              <w:rPr>
                <w:b/>
                <w:i/>
              </w:rPr>
              <w:t>i) rozsah, v jakém je nebo pravděpodobně bude služba využívána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ii) je-li služba využívána dětmi, různé věkové skupiny dětských uživatelů a riziko navazování kontaktu s dětmi ve vztahu k těmto věkovým skupinám;</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iii) dostupnost funkcí vytvářejících nebo posilujících riziko navazování kontaktu s dětmi, včetně těchto funkcí:</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 možnost, aby uživatelé vyhledávali jiné uživatele, a zejména aby dospělí uživatelé vyhledávali dětské uživatele,</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 možnost, aby uživatelé přímo navazovali kontakt s jinými uživateli, zejména prostřednictvím soukromé komunikace,</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 možnost, aby uživatelé sdíleli obrázky nebo videa s jinými uživateli, zejména prostřednictvím soukromé komunikace.</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663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e)</w:t>
            </w:r>
            <w:r w:rsidRPr="00941DE2">
              <w:tab/>
              <w:t xml:space="preserve">pokud jde o riziko </w:t>
            </w:r>
            <w:r w:rsidRPr="00941DE2">
              <w:rPr>
                <w:b/>
                <w:i/>
              </w:rPr>
              <w:t>navazování kontaktu s dětmi</w:t>
            </w:r>
            <w:r w:rsidRPr="00941DE2">
              <w:t>:</w:t>
            </w:r>
          </w:p>
        </w:tc>
        <w:tc>
          <w:tcPr>
            <w:tcW w:w="4876" w:type="dxa"/>
          </w:tcPr>
          <w:p w:rsidR="0050044B" w:rsidRPr="00941DE2" w:rsidRDefault="00F87521">
            <w:pPr>
              <w:pStyle w:val="Normal6a"/>
            </w:pPr>
            <w:r w:rsidRPr="00941DE2">
              <w:t>e)</w:t>
            </w:r>
            <w:r w:rsidRPr="00941DE2">
              <w:tab/>
              <w:t xml:space="preserve">pokud jde o riziko </w:t>
            </w:r>
            <w:r w:rsidRPr="00941DE2">
              <w:rPr>
                <w:b/>
                <w:i/>
              </w:rPr>
              <w:t>ohrožení práv dětí</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664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w:t>
            </w:r>
            <w:r w:rsidRPr="00941DE2">
              <w:tab/>
              <w:t>rozsah, v jakém je nebo pravděpodobně bude služba využívána dětmi;</w:t>
            </w:r>
          </w:p>
        </w:tc>
        <w:tc>
          <w:tcPr>
            <w:tcW w:w="4876" w:type="dxa"/>
          </w:tcPr>
          <w:p w:rsidR="0050044B" w:rsidRPr="00941DE2" w:rsidRDefault="00F87521">
            <w:pPr>
              <w:pStyle w:val="Normal6a"/>
            </w:pPr>
            <w:r w:rsidRPr="00941DE2">
              <w:t>i)</w:t>
            </w:r>
            <w:r w:rsidRPr="00941DE2">
              <w:tab/>
              <w:t>rozsah, v jakém je nebo pravděpodobně bude služba využívána dětmi</w:t>
            </w:r>
            <w:r w:rsidRPr="00941DE2">
              <w:rPr>
                <w:b/>
                <w:i/>
              </w:rPr>
              <w:t>, jako je posouzení veřejného prostoru, signály chování, četnost hlášení uživatelů o pohlavním zneužívání dětí on-line a výsledky náhodného odběru vzorků obsahu</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665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w:t>
            </w:r>
            <w:r w:rsidRPr="00941DE2">
              <w:tab/>
              <w:t xml:space="preserve">rozsah, v jakém </w:t>
            </w:r>
            <w:r w:rsidRPr="00941DE2">
              <w:rPr>
                <w:b/>
                <w:i/>
              </w:rPr>
              <w:t>je nebo pravděpodobně bude služba využívána dětmi</w:t>
            </w:r>
            <w:r w:rsidRPr="00941DE2">
              <w:t>;</w:t>
            </w:r>
          </w:p>
        </w:tc>
        <w:tc>
          <w:tcPr>
            <w:tcW w:w="4876" w:type="dxa"/>
          </w:tcPr>
          <w:p w:rsidR="0050044B" w:rsidRPr="00941DE2" w:rsidRDefault="00F87521">
            <w:pPr>
              <w:pStyle w:val="Normal6a"/>
            </w:pPr>
            <w:r w:rsidRPr="00941DE2">
              <w:t>i)</w:t>
            </w:r>
            <w:r w:rsidRPr="00941DE2">
              <w:tab/>
              <w:t xml:space="preserve">rozsah, v jakém </w:t>
            </w:r>
            <w:r w:rsidRPr="00941DE2">
              <w:rPr>
                <w:b/>
                <w:i/>
              </w:rPr>
              <w:t>se služba přímo zaměřuje na děti</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666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w:t>
            </w:r>
            <w:r w:rsidRPr="00941DE2">
              <w:tab/>
              <w:t xml:space="preserve">rozsah, v jakém </w:t>
            </w:r>
            <w:r w:rsidRPr="00941DE2">
              <w:rPr>
                <w:b/>
                <w:i/>
              </w:rPr>
              <w:t>je nebo pravděpodobně bude služba využívána dětmi</w:t>
            </w:r>
            <w:r w:rsidRPr="00941DE2">
              <w:t>;</w:t>
            </w:r>
          </w:p>
        </w:tc>
        <w:tc>
          <w:tcPr>
            <w:tcW w:w="4876" w:type="dxa"/>
          </w:tcPr>
          <w:p w:rsidR="0050044B" w:rsidRPr="00941DE2" w:rsidRDefault="00F87521">
            <w:pPr>
              <w:pStyle w:val="Normal6a"/>
            </w:pPr>
            <w:r w:rsidRPr="00941DE2">
              <w:t>i)</w:t>
            </w:r>
            <w:r w:rsidRPr="00941DE2">
              <w:tab/>
              <w:t xml:space="preserve">rozsah, v jakém </w:t>
            </w:r>
            <w:r w:rsidRPr="00941DE2">
              <w:rPr>
                <w:b/>
                <w:i/>
              </w:rPr>
              <w:t>se služba přímo zaměřuje na děti</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667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w:t>
            </w:r>
            <w:r w:rsidRPr="00941DE2">
              <w:tab/>
              <w:t xml:space="preserve">rozsah, v jakém </w:t>
            </w:r>
            <w:r w:rsidRPr="00941DE2">
              <w:rPr>
                <w:b/>
                <w:i/>
              </w:rPr>
              <w:t>je nebo pravděpodobně bude služba využívána dětmi</w:t>
            </w:r>
            <w:r w:rsidRPr="00941DE2">
              <w:t>;</w:t>
            </w:r>
          </w:p>
        </w:tc>
        <w:tc>
          <w:tcPr>
            <w:tcW w:w="4876" w:type="dxa"/>
          </w:tcPr>
          <w:p w:rsidR="0050044B" w:rsidRPr="00941DE2" w:rsidRDefault="00F87521">
            <w:pPr>
              <w:pStyle w:val="Normal6a"/>
            </w:pPr>
            <w:r w:rsidRPr="00941DE2">
              <w:t>i)</w:t>
            </w:r>
            <w:r w:rsidRPr="00941DE2">
              <w:tab/>
              <w:t xml:space="preserve">rozsah, v jakém </w:t>
            </w:r>
            <w:r w:rsidRPr="00941DE2">
              <w:rPr>
                <w:b/>
                <w:i/>
              </w:rPr>
              <w:t>se služba přímo zaměřuje na dětské uživatele</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668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ii)</w:t>
            </w:r>
            <w:r w:rsidRPr="00941DE2">
              <w:tab/>
            </w:r>
            <w:r w:rsidRPr="00941DE2">
              <w:rPr>
                <w:b/>
                <w:i/>
              </w:rPr>
              <w:t>je-li služba využívána dětmi, různé věkové skupiny dětských uživatelů a riziko navazování kontaktu s dětmi ve vztahu k těmto věkovým skupinám;</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669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ii)</w:t>
            </w:r>
            <w:r w:rsidRPr="00941DE2">
              <w:tab/>
              <w:t xml:space="preserve">je-li služba využívána dětmi, různé věkové skupiny dětských uživatelů a </w:t>
            </w:r>
            <w:r w:rsidRPr="00941DE2">
              <w:rPr>
                <w:b/>
                <w:i/>
              </w:rPr>
              <w:t>riziko</w:t>
            </w:r>
            <w:r w:rsidRPr="00941DE2">
              <w:t xml:space="preserve"> navazování kontaktu s dětmi ve vztahu k těmto věkovým skupinám;</w:t>
            </w:r>
          </w:p>
        </w:tc>
        <w:tc>
          <w:tcPr>
            <w:tcW w:w="4876" w:type="dxa"/>
          </w:tcPr>
          <w:p w:rsidR="0050044B" w:rsidRPr="00941DE2" w:rsidRDefault="00F87521">
            <w:pPr>
              <w:pStyle w:val="Normal6a"/>
            </w:pPr>
            <w:r w:rsidRPr="00941DE2">
              <w:t>ii)</w:t>
            </w:r>
            <w:r w:rsidRPr="00941DE2">
              <w:tab/>
              <w:t xml:space="preserve">je-li služba využívána </w:t>
            </w:r>
            <w:r w:rsidRPr="00941DE2">
              <w:rPr>
                <w:b/>
                <w:i/>
              </w:rPr>
              <w:t>nebo pravděpodobně využívána</w:t>
            </w:r>
            <w:r w:rsidRPr="00941DE2">
              <w:t xml:space="preserve"> dětmi, různé věkové skupiny </w:t>
            </w:r>
            <w:r w:rsidRPr="00941DE2">
              <w:rPr>
                <w:b/>
                <w:i/>
              </w:rPr>
              <w:t>nebo pravděpodobné věkové skupiny</w:t>
            </w:r>
            <w:r w:rsidRPr="00941DE2">
              <w:t xml:space="preserve"> dětských uživatelů a </w:t>
            </w:r>
            <w:r w:rsidRPr="00941DE2">
              <w:rPr>
                <w:b/>
                <w:i/>
              </w:rPr>
              <w:t>relativní rozsah, četnost a povahu dříve zjištěných případů využívání jeho služeb pro účely</w:t>
            </w:r>
            <w:r w:rsidRPr="00941DE2">
              <w:t xml:space="preserve"> navazování kontaktu s dětmi ve vztahu k těmto věkovým skupinám;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670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ii)</w:t>
            </w:r>
            <w:r w:rsidRPr="00941DE2">
              <w:tab/>
            </w:r>
            <w:r w:rsidRPr="00941DE2">
              <w:rPr>
                <w:b/>
                <w:i/>
              </w:rPr>
              <w:t>je-li</w:t>
            </w:r>
            <w:r w:rsidRPr="00941DE2">
              <w:t xml:space="preserve"> služba </w:t>
            </w:r>
            <w:r w:rsidRPr="00941DE2">
              <w:rPr>
                <w:b/>
                <w:i/>
              </w:rPr>
              <w:t>využívána dětmi</w:t>
            </w:r>
            <w:r w:rsidRPr="00941DE2">
              <w:t xml:space="preserve">, různé věkové skupiny </w:t>
            </w:r>
            <w:r w:rsidRPr="00941DE2">
              <w:rPr>
                <w:b/>
                <w:i/>
              </w:rPr>
              <w:t>dětských uživatelů a riziko navazování kontaktu s dětmi ve vztahu k těmto věkovým skupinám</w:t>
            </w:r>
            <w:r w:rsidRPr="00941DE2">
              <w:t>;</w:t>
            </w:r>
          </w:p>
        </w:tc>
        <w:tc>
          <w:tcPr>
            <w:tcW w:w="4876" w:type="dxa"/>
          </w:tcPr>
          <w:p w:rsidR="0050044B" w:rsidRPr="00941DE2" w:rsidRDefault="00F87521">
            <w:pPr>
              <w:pStyle w:val="Normal6a"/>
            </w:pPr>
            <w:r w:rsidRPr="00941DE2">
              <w:t>ii)</w:t>
            </w:r>
            <w:r w:rsidRPr="00941DE2">
              <w:tab/>
            </w:r>
            <w:r w:rsidRPr="00941DE2">
              <w:rPr>
                <w:b/>
                <w:i/>
              </w:rPr>
              <w:t>pokud se</w:t>
            </w:r>
            <w:r w:rsidRPr="00941DE2">
              <w:t xml:space="preserve"> služba </w:t>
            </w:r>
            <w:r w:rsidRPr="00941DE2">
              <w:rPr>
                <w:b/>
                <w:i/>
              </w:rPr>
              <w:t>zaměřuje přímo na děti</w:t>
            </w:r>
            <w:r w:rsidRPr="00941DE2">
              <w:t xml:space="preserve">, různé věkové skupiny </w:t>
            </w:r>
            <w:r w:rsidRPr="00941DE2">
              <w:rPr>
                <w:b/>
                <w:i/>
              </w:rPr>
              <w:t>dětí, na které se služba zaměřuje</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671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ii)</w:t>
            </w:r>
            <w:r w:rsidRPr="00941DE2">
              <w:tab/>
            </w:r>
            <w:r w:rsidRPr="00941DE2">
              <w:rPr>
                <w:b/>
                <w:i/>
              </w:rPr>
              <w:t>je-li</w:t>
            </w:r>
            <w:r w:rsidRPr="00941DE2">
              <w:t xml:space="preserve"> služba </w:t>
            </w:r>
            <w:r w:rsidRPr="00941DE2">
              <w:rPr>
                <w:b/>
                <w:i/>
              </w:rPr>
              <w:t>využívána dětmi</w:t>
            </w:r>
            <w:r w:rsidRPr="00941DE2">
              <w:t>, různé věkové skupiny dětských uživatelů a riziko navazování kontaktu s dětmi ve vztahu k těmto věkovým skupinám;</w:t>
            </w:r>
          </w:p>
        </w:tc>
        <w:tc>
          <w:tcPr>
            <w:tcW w:w="4876" w:type="dxa"/>
          </w:tcPr>
          <w:p w:rsidR="0050044B" w:rsidRPr="00941DE2" w:rsidRDefault="00F87521">
            <w:pPr>
              <w:pStyle w:val="Normal6a"/>
            </w:pPr>
            <w:r w:rsidRPr="00941DE2">
              <w:t>ii)</w:t>
            </w:r>
            <w:r w:rsidRPr="00941DE2">
              <w:tab/>
            </w:r>
            <w:r w:rsidRPr="00941DE2">
              <w:rPr>
                <w:b/>
                <w:i/>
              </w:rPr>
              <w:t>pokud se</w:t>
            </w:r>
            <w:r w:rsidRPr="00941DE2">
              <w:t> služba </w:t>
            </w:r>
            <w:r w:rsidRPr="00941DE2">
              <w:rPr>
                <w:b/>
                <w:i/>
              </w:rPr>
              <w:t>zaměřuje na dětské uživatele</w:t>
            </w:r>
            <w:r w:rsidRPr="00941DE2">
              <w:t>, různé věkové skupiny dětských uživatelů a riziko navazování kontaktu s dětmi ve vztahu k těmto věkovým skupinám;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672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Charlie Weimers, Cristian Terheş, 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iii)</w:t>
            </w:r>
            <w:r w:rsidRPr="00941DE2">
              <w:tab/>
            </w:r>
            <w:r w:rsidRPr="00941DE2">
              <w:rPr>
                <w:b/>
                <w:i/>
              </w:rPr>
              <w:t>dostupnost funkcí vytvářejících nebo posilujících riziko navazování kontaktu s dětmi, včetně těchto funkcí:</w:t>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pPr>
            <w:r w:rsidRPr="00941DE2">
              <w:rPr>
                <w:b/>
                <w:i/>
              </w:rPr>
              <w:t>— možnost, aby uživatelé vyhledávali jiné uživatele, a zejména aby dospělí uživatelé vyhledávali dětské uživatele,</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 možnost, aby uživatelé přímo navazovali kontakt s jinými uživateli, zejména prostřednictvím soukromé komunikace,</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 možnost, aby uživatelé sdíleli obrázky nebo videa s jinými uživateli, zejména prostřednictvím soukromé komunikace.</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Znění navržené Komisí by vedlo k tomu, že by byly zahrnuty VŠECHNY služby zasílání zpráv.</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673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iii)</w:t>
            </w:r>
            <w:r w:rsidRPr="00941DE2">
              <w:tab/>
              <w:t xml:space="preserve">dostupnost funkcí vytvářejících nebo posilujících </w:t>
            </w:r>
            <w:r w:rsidRPr="00941DE2">
              <w:rPr>
                <w:b/>
                <w:i/>
              </w:rPr>
              <w:t>riziko navazování kontaktu s dětmi</w:t>
            </w:r>
            <w:r w:rsidRPr="00941DE2">
              <w:t>, včetně těchto funkcí:</w:t>
            </w:r>
          </w:p>
        </w:tc>
        <w:tc>
          <w:tcPr>
            <w:tcW w:w="4876" w:type="dxa"/>
          </w:tcPr>
          <w:p w:rsidR="0050044B" w:rsidRPr="00941DE2" w:rsidRDefault="00F87521">
            <w:pPr>
              <w:pStyle w:val="Normal6a"/>
            </w:pPr>
            <w:r w:rsidRPr="00941DE2">
              <w:t>iii)</w:t>
            </w:r>
            <w:r w:rsidRPr="00941DE2">
              <w:tab/>
              <w:t xml:space="preserve">dostupnost funkcí vytvářejících nebo posilujících </w:t>
            </w:r>
            <w:r w:rsidRPr="00941DE2">
              <w:rPr>
                <w:b/>
                <w:i/>
              </w:rPr>
              <w:t>významné systémové vážné riziko ohrožení práv dětí</w:t>
            </w:r>
            <w:r w:rsidRPr="00941DE2">
              <w:t>, včetně těchto funkcí: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674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iii)</w:t>
            </w:r>
            <w:r w:rsidRPr="00941DE2">
              <w:tab/>
              <w:t>dostupnost funkcí vytvářejících nebo posilujících riziko navazování kontaktu s dětmi, včetně těchto funkcí:</w:t>
            </w:r>
          </w:p>
        </w:tc>
        <w:tc>
          <w:tcPr>
            <w:tcW w:w="4876" w:type="dxa"/>
          </w:tcPr>
          <w:p w:rsidR="0050044B" w:rsidRPr="00941DE2" w:rsidRDefault="00F87521">
            <w:pPr>
              <w:pStyle w:val="Normal6a"/>
            </w:pPr>
            <w:r w:rsidRPr="00941DE2">
              <w:t>iii)</w:t>
            </w:r>
            <w:r w:rsidRPr="00941DE2">
              <w:tab/>
              <w:t xml:space="preserve">dostupnost funkcí vytvářejících nebo posilujících </w:t>
            </w:r>
            <w:r w:rsidRPr="00941DE2">
              <w:rPr>
                <w:b/>
                <w:i/>
              </w:rPr>
              <w:t>vážné systémové</w:t>
            </w:r>
            <w:r w:rsidRPr="00941DE2">
              <w:t xml:space="preserve"> riziko navazování kontaktu s dětmi, včetně těchto funkcí: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675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možnost, aby uživatelé vyhledávali jiné uživatele, a zejména aby dospělí uživatelé vyhledávali dětské uživatele</w:t>
            </w:r>
            <w:r w:rsidRPr="00941DE2">
              <w:rPr>
                <w:b/>
                <w:i/>
              </w:rPr>
              <w:t>,</w:t>
            </w:r>
          </w:p>
        </w:tc>
        <w:tc>
          <w:tcPr>
            <w:tcW w:w="4876" w:type="dxa"/>
          </w:tcPr>
          <w:p w:rsidR="0050044B" w:rsidRPr="00941DE2" w:rsidRDefault="00F87521">
            <w:pPr>
              <w:pStyle w:val="Normal6a"/>
            </w:pPr>
            <w:r w:rsidRPr="00941DE2">
              <w:rPr>
                <w:b/>
                <w:i/>
              </w:rPr>
              <w:t>–</w:t>
            </w:r>
            <w:r w:rsidRPr="00941DE2">
              <w:tab/>
              <w:t xml:space="preserve">možnost, aby uživatelé vyhledávali jiné uživatele, a </w:t>
            </w:r>
            <w:r w:rsidRPr="00941DE2">
              <w:rPr>
                <w:b/>
                <w:i/>
              </w:rPr>
              <w:t>to i prostřednictvím externích vyhledávačů nespadajících pod službu, a</w:t>
            </w:r>
            <w:r w:rsidRPr="00941DE2">
              <w:t xml:space="preserve"> zejména aby dospělí uživatelé vyhledávali dětské uživatele</w:t>
            </w:r>
            <w:r w:rsidRPr="00941DE2">
              <w:rPr>
                <w:b/>
                <w:i/>
              </w:rPr>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676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možnost, aby uživatelé vyhledávali jiné uživatele, a zejména aby dospělí uživatelé vyhledávali dětské uživatele,</w:t>
            </w:r>
          </w:p>
        </w:tc>
        <w:tc>
          <w:tcPr>
            <w:tcW w:w="4876" w:type="dxa"/>
          </w:tcPr>
          <w:p w:rsidR="0050044B" w:rsidRPr="00941DE2" w:rsidRDefault="00F87521">
            <w:pPr>
              <w:pStyle w:val="Normal6a"/>
            </w:pPr>
            <w:r w:rsidRPr="00941DE2">
              <w:rPr>
                <w:b/>
                <w:i/>
              </w:rPr>
              <w:t>–</w:t>
            </w:r>
            <w:r w:rsidRPr="00941DE2">
              <w:tab/>
              <w:t xml:space="preserve">možnost, aby uživatelé vyhledávali jiné uživatele, a zejména aby dospělí uživatelé vyhledávali dětské uživatele, </w:t>
            </w:r>
            <w:r w:rsidRPr="00941DE2">
              <w:rPr>
                <w:b/>
                <w:i/>
              </w:rPr>
              <w:t>zejména pokud jde o služby přímo zaměřené na děti;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677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možnost, aby uživatelé vyhledávali jiné uživatele</w:t>
            </w:r>
            <w:r w:rsidRPr="00941DE2">
              <w:rPr>
                <w:b/>
                <w:i/>
              </w:rPr>
              <w:t>, a zejména aby dospělí uživatelé vyhledávali dětské uživatele,</w:t>
            </w:r>
          </w:p>
        </w:tc>
        <w:tc>
          <w:tcPr>
            <w:tcW w:w="4876" w:type="dxa"/>
          </w:tcPr>
          <w:p w:rsidR="0050044B" w:rsidRPr="00941DE2" w:rsidRDefault="00F87521">
            <w:pPr>
              <w:pStyle w:val="Normal6a"/>
            </w:pPr>
            <w:r w:rsidRPr="00941DE2">
              <w:rPr>
                <w:b/>
                <w:i/>
              </w:rPr>
              <w:t>–</w:t>
            </w:r>
            <w:r w:rsidRPr="00941DE2">
              <w:tab/>
              <w:t xml:space="preserve">možnost, aby uživatelé vyhledávali jiné uživatele </w:t>
            </w:r>
            <w:r w:rsidRPr="00941DE2">
              <w:rPr>
                <w:b/>
                <w:i/>
              </w:rPr>
              <w:t>prostřednictvím služeb přímo zaměřených na děti;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678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možnost, aby uživatelé vyhledávali jiné uživatele</w:t>
            </w:r>
            <w:r w:rsidRPr="00941DE2">
              <w:rPr>
                <w:b/>
                <w:i/>
              </w:rPr>
              <w:t>, a zejména aby dospělí uživatelé vyhledávali dětské uživatele,</w:t>
            </w:r>
          </w:p>
        </w:tc>
        <w:tc>
          <w:tcPr>
            <w:tcW w:w="4876" w:type="dxa"/>
          </w:tcPr>
          <w:p w:rsidR="0050044B" w:rsidRPr="00941DE2" w:rsidRDefault="00F87521">
            <w:pPr>
              <w:pStyle w:val="Normal6a"/>
            </w:pPr>
            <w:r w:rsidRPr="00941DE2">
              <w:rPr>
                <w:b/>
                <w:i/>
              </w:rPr>
              <w:t>–</w:t>
            </w:r>
            <w:r w:rsidRPr="00941DE2">
              <w:tab/>
              <w:t xml:space="preserve">možnost, aby uživatelé vyhledávali jiné uživatele </w:t>
            </w:r>
            <w:r w:rsidRPr="00941DE2">
              <w:rPr>
                <w:b/>
                <w:i/>
              </w:rPr>
              <w:t>prostřednictvím služeb přímo zaměřených na děti;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679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 xml:space="preserve">možnost, aby uživatelé </w:t>
            </w:r>
            <w:r w:rsidRPr="00941DE2">
              <w:rPr>
                <w:b/>
                <w:i/>
              </w:rPr>
              <w:t>přímo</w:t>
            </w:r>
            <w:r w:rsidRPr="00941DE2">
              <w:t xml:space="preserve"> navazovali kontakt s jinými uživateli, zejména prostřednictvím </w:t>
            </w:r>
            <w:r w:rsidRPr="00941DE2">
              <w:rPr>
                <w:b/>
                <w:i/>
              </w:rPr>
              <w:t>soukromé komunikace,</w:t>
            </w:r>
          </w:p>
        </w:tc>
        <w:tc>
          <w:tcPr>
            <w:tcW w:w="4876" w:type="dxa"/>
          </w:tcPr>
          <w:p w:rsidR="0050044B" w:rsidRPr="00941DE2" w:rsidRDefault="00F87521">
            <w:pPr>
              <w:pStyle w:val="Normal6a"/>
            </w:pPr>
            <w:r w:rsidRPr="00941DE2">
              <w:rPr>
                <w:b/>
                <w:i/>
              </w:rPr>
              <w:t>–</w:t>
            </w:r>
            <w:r w:rsidRPr="00941DE2">
              <w:tab/>
              <w:t xml:space="preserve">možnost, aby uživatelé navazovali </w:t>
            </w:r>
            <w:r w:rsidRPr="00941DE2">
              <w:rPr>
                <w:b/>
                <w:i/>
              </w:rPr>
              <w:t>nevyžádaný</w:t>
            </w:r>
            <w:r w:rsidRPr="00941DE2">
              <w:t xml:space="preserve"> kontakt s jinými uživateli </w:t>
            </w:r>
            <w:r w:rsidRPr="00941DE2">
              <w:rPr>
                <w:b/>
                <w:i/>
              </w:rPr>
              <w:t>a aby se uživatelé zapojovali a navazovali kontakt s dětmi</w:t>
            </w:r>
            <w:r w:rsidRPr="00941DE2">
              <w:t xml:space="preserve">, zejména prostřednictvím </w:t>
            </w:r>
            <w:r w:rsidRPr="00941DE2">
              <w:rPr>
                <w:b/>
                <w:i/>
              </w:rPr>
              <w:t>služeb přímo zaměřených na děti;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680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 xml:space="preserve">možnost, aby uživatelé </w:t>
            </w:r>
            <w:r w:rsidRPr="00941DE2">
              <w:rPr>
                <w:b/>
                <w:i/>
              </w:rPr>
              <w:t>přímo</w:t>
            </w:r>
            <w:r w:rsidRPr="00941DE2">
              <w:t xml:space="preserve"> navazovali kontakt s jinými uživateli, zejména prostřednictvím soukromé komunikace,</w:t>
            </w:r>
          </w:p>
        </w:tc>
        <w:tc>
          <w:tcPr>
            <w:tcW w:w="4876" w:type="dxa"/>
          </w:tcPr>
          <w:p w:rsidR="0050044B" w:rsidRPr="00941DE2" w:rsidRDefault="00F87521">
            <w:pPr>
              <w:pStyle w:val="Normal6a"/>
            </w:pPr>
            <w:r w:rsidRPr="00941DE2">
              <w:rPr>
                <w:b/>
                <w:i/>
              </w:rPr>
              <w:t>–</w:t>
            </w:r>
            <w:r w:rsidRPr="00941DE2">
              <w:tab/>
              <w:t xml:space="preserve">možnost, aby uživatelé navazovali kontakt s jinými uživateli </w:t>
            </w:r>
            <w:r w:rsidRPr="00941DE2">
              <w:rPr>
                <w:b/>
                <w:i/>
              </w:rPr>
              <w:t>prostřednictvím služeb přímo zaměřených na děti</w:t>
            </w:r>
            <w:r w:rsidRPr="00941DE2">
              <w:t>, zejména prostřednictvím soukromé komunikace,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681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 xml:space="preserve">možnost, aby uživatelé přímo </w:t>
            </w:r>
            <w:r w:rsidRPr="00941DE2">
              <w:rPr>
                <w:b/>
                <w:i/>
              </w:rPr>
              <w:t>navazovali</w:t>
            </w:r>
            <w:r w:rsidRPr="00941DE2">
              <w:t xml:space="preserve"> kontakt s jinými uživateli, zejména prostřednictvím soukromé komunikace,</w:t>
            </w:r>
          </w:p>
        </w:tc>
        <w:tc>
          <w:tcPr>
            <w:tcW w:w="4876" w:type="dxa"/>
          </w:tcPr>
          <w:p w:rsidR="0050044B" w:rsidRPr="00941DE2" w:rsidRDefault="00F87521">
            <w:pPr>
              <w:pStyle w:val="Normal6a"/>
            </w:pPr>
            <w:r w:rsidRPr="00941DE2">
              <w:rPr>
                <w:b/>
                <w:i/>
              </w:rPr>
              <w:t>–</w:t>
            </w:r>
            <w:r w:rsidRPr="00941DE2">
              <w:tab/>
              <w:t xml:space="preserve">možnost, aby uživatelé přímo </w:t>
            </w:r>
            <w:r w:rsidRPr="00941DE2">
              <w:rPr>
                <w:b/>
                <w:i/>
              </w:rPr>
              <w:t>iniciovali nevyžádaný</w:t>
            </w:r>
            <w:r w:rsidRPr="00941DE2">
              <w:t xml:space="preserve"> kontakt s jinými uživateli, zejména prostřednictvím soukromé komunikace,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682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možnost, aby uživatelé přímo navazovali kontakt s jinými uživateli</w:t>
            </w:r>
            <w:r w:rsidRPr="00941DE2">
              <w:rPr>
                <w:b/>
                <w:i/>
              </w:rPr>
              <w:t>, zejména prostřednictvím soukromé komunikace</w:t>
            </w:r>
            <w:r w:rsidRPr="00941DE2">
              <w:t>,</w:t>
            </w:r>
          </w:p>
        </w:tc>
        <w:tc>
          <w:tcPr>
            <w:tcW w:w="4876" w:type="dxa"/>
          </w:tcPr>
          <w:p w:rsidR="0050044B" w:rsidRPr="00941DE2" w:rsidRDefault="00F87521">
            <w:pPr>
              <w:pStyle w:val="Normal6a"/>
            </w:pPr>
            <w:r w:rsidRPr="00941DE2">
              <w:rPr>
                <w:b/>
                <w:i/>
              </w:rPr>
              <w:t>–</w:t>
            </w:r>
            <w:r w:rsidRPr="00941DE2">
              <w:tab/>
              <w:t xml:space="preserve">možnost, aby uživatelé přímo navazovali </w:t>
            </w:r>
            <w:r w:rsidRPr="00941DE2">
              <w:rPr>
                <w:b/>
                <w:i/>
              </w:rPr>
              <w:t>nevyžádaný</w:t>
            </w:r>
            <w:r w:rsidRPr="00941DE2">
              <w:t xml:space="preserve"> kontakt s jinými uživateli </w:t>
            </w:r>
            <w:r w:rsidRPr="00941DE2">
              <w:rPr>
                <w:b/>
                <w:i/>
              </w:rPr>
              <w:t>prostřednictvím služeb přímo zaměřených na děti</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683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 xml:space="preserve">možnost, aby uživatelé sdíleli obrázky nebo videa </w:t>
            </w:r>
            <w:r w:rsidRPr="00941DE2">
              <w:rPr>
                <w:b/>
                <w:i/>
              </w:rPr>
              <w:t>s jinými uživateli</w:t>
            </w:r>
            <w:r w:rsidRPr="00941DE2">
              <w:t>, zejména prostřednictvím soukromé komunikace.</w:t>
            </w:r>
          </w:p>
        </w:tc>
        <w:tc>
          <w:tcPr>
            <w:tcW w:w="4876" w:type="dxa"/>
          </w:tcPr>
          <w:p w:rsidR="0050044B" w:rsidRPr="00941DE2" w:rsidRDefault="00F87521">
            <w:pPr>
              <w:pStyle w:val="Normal6a"/>
            </w:pPr>
            <w:r w:rsidRPr="00941DE2">
              <w:rPr>
                <w:b/>
                <w:i/>
              </w:rPr>
              <w:t>–</w:t>
            </w:r>
            <w:r w:rsidRPr="00941DE2">
              <w:tab/>
              <w:t xml:space="preserve">možnost, aby uživatelé sdíleli obrázky nebo videa </w:t>
            </w:r>
            <w:r w:rsidRPr="00941DE2">
              <w:rPr>
                <w:b/>
                <w:i/>
              </w:rPr>
              <w:t>prostřednictvím služeb přímo zaměřených na dětské uživatele</w:t>
            </w:r>
            <w:r w:rsidRPr="00941DE2">
              <w:t>, zejména prostřednictvím soukromé komunikace.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684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možnost, aby uživatelé sdíleli obrázky nebo videa s jinými uživateli, zejména prostřednictvím soukromé komunikace.</w:t>
            </w:r>
          </w:p>
        </w:tc>
        <w:tc>
          <w:tcPr>
            <w:tcW w:w="4876" w:type="dxa"/>
          </w:tcPr>
          <w:p w:rsidR="0050044B" w:rsidRPr="00941DE2" w:rsidRDefault="00F87521">
            <w:pPr>
              <w:pStyle w:val="Normal6a"/>
            </w:pPr>
            <w:r w:rsidRPr="00941DE2">
              <w:rPr>
                <w:b/>
                <w:i/>
              </w:rPr>
              <w:t>–</w:t>
            </w:r>
            <w:r w:rsidRPr="00941DE2">
              <w:tab/>
              <w:t xml:space="preserve">možnost, aby uživatelé sdíleli </w:t>
            </w:r>
            <w:r w:rsidRPr="00941DE2">
              <w:rPr>
                <w:b/>
                <w:i/>
              </w:rPr>
              <w:t>nevyžádané</w:t>
            </w:r>
            <w:r w:rsidRPr="00941DE2">
              <w:t xml:space="preserve"> obrázky nebo videa s jinými uživateli, zejména prostřednictvím soukromé komunikace.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685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možnost, aby uživatelé sdíleli obrázky nebo videa s jinými uživateli</w:t>
            </w:r>
            <w:r w:rsidRPr="00941DE2">
              <w:rPr>
                <w:b/>
                <w:i/>
              </w:rPr>
              <w:t>, zejména prostřednictvím soukromé komunikace</w:t>
            </w:r>
            <w:r w:rsidRPr="00941DE2">
              <w:t>.</w:t>
            </w:r>
          </w:p>
        </w:tc>
        <w:tc>
          <w:tcPr>
            <w:tcW w:w="4876" w:type="dxa"/>
          </w:tcPr>
          <w:p w:rsidR="0050044B" w:rsidRPr="00941DE2" w:rsidRDefault="00F87521">
            <w:pPr>
              <w:pStyle w:val="Normal6a"/>
            </w:pPr>
            <w:r w:rsidRPr="00941DE2">
              <w:rPr>
                <w:b/>
                <w:i/>
              </w:rPr>
              <w:t>–</w:t>
            </w:r>
            <w:r w:rsidRPr="00941DE2">
              <w:tab/>
              <w:t xml:space="preserve">možnost, aby uživatelé sdíleli obrázky nebo videa s jinými uživateli </w:t>
            </w:r>
            <w:r w:rsidRPr="00941DE2">
              <w:rPr>
                <w:b/>
                <w:i/>
              </w:rPr>
              <w:t>prostřednictvím služeb přímo zaměřených na děti</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686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 xml:space="preserve">možnost, aby uživatelé sdíleli obrázky nebo videa </w:t>
            </w:r>
            <w:r w:rsidRPr="00941DE2">
              <w:rPr>
                <w:b/>
                <w:i/>
              </w:rPr>
              <w:t>s jinými uživateli, zejména prostřednictvím soukromé komunikace</w:t>
            </w:r>
            <w:r w:rsidRPr="00941DE2">
              <w:t>.</w:t>
            </w:r>
          </w:p>
        </w:tc>
        <w:tc>
          <w:tcPr>
            <w:tcW w:w="4876" w:type="dxa"/>
          </w:tcPr>
          <w:p w:rsidR="0050044B" w:rsidRPr="00941DE2" w:rsidRDefault="00F87521">
            <w:pPr>
              <w:pStyle w:val="Normal6a"/>
            </w:pPr>
            <w:r w:rsidRPr="00941DE2">
              <w:rPr>
                <w:b/>
                <w:i/>
              </w:rPr>
              <w:t>–</w:t>
            </w:r>
            <w:r w:rsidRPr="00941DE2">
              <w:tab/>
              <w:t xml:space="preserve">možnost, aby uživatelé sdíleli obrázky nebo videa </w:t>
            </w:r>
            <w:r w:rsidRPr="00941DE2">
              <w:rPr>
                <w:b/>
                <w:i/>
              </w:rPr>
              <w:t>prostřednictvím služeb přímo zaměřených na děti</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687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Annalisa Tardino</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r w:rsidRPr="00941DE2">
              <w:tab/>
              <w:t xml:space="preserve">možnost, aby uživatelé sdíleli </w:t>
            </w:r>
            <w:r w:rsidRPr="00941DE2">
              <w:rPr>
                <w:b/>
                <w:i/>
              </w:rPr>
              <w:t>obrázky nebo videa</w:t>
            </w:r>
            <w:r w:rsidRPr="00941DE2">
              <w:t xml:space="preserve"> s jinými uživateli, zejména prostřednictvím soukromé komunikace.</w:t>
            </w:r>
          </w:p>
        </w:tc>
        <w:tc>
          <w:tcPr>
            <w:tcW w:w="4876" w:type="dxa"/>
          </w:tcPr>
          <w:p w:rsidR="0050044B" w:rsidRPr="00941DE2" w:rsidRDefault="00F87521">
            <w:pPr>
              <w:pStyle w:val="Normal6a"/>
            </w:pPr>
            <w:r w:rsidRPr="00941DE2">
              <w:rPr>
                <w:b/>
                <w:i/>
              </w:rPr>
              <w:t>–</w:t>
            </w:r>
            <w:r w:rsidRPr="00941DE2">
              <w:tab/>
              <w:t xml:space="preserve">možnost, aby uživatelé sdíleli </w:t>
            </w:r>
            <w:r w:rsidRPr="00941DE2">
              <w:rPr>
                <w:b/>
                <w:i/>
              </w:rPr>
              <w:t>obsahy</w:t>
            </w:r>
            <w:r w:rsidRPr="00941DE2">
              <w:t xml:space="preserve"> s jinými uživateli, zejména prostřednictvím soukromé komunikace.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688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Fabienne Keller, Olivier Chastel, Maite Pagazaurtundúa</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3 a (nová)</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t>
            </w:r>
            <w:r w:rsidRPr="00941DE2">
              <w:tab/>
            </w:r>
            <w:r w:rsidRPr="00941DE2">
              <w:rPr>
                <w:b/>
                <w:i/>
              </w:rPr>
              <w:t>možnost, aby uživatelé vytvářeli uživatelská jména, která zobrazují věk uživatele nebo z nichž jejich věk vyplývá,</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 možnost, aby dětští uživatelé vytvářeli uživatelská jména, která obsahují informace o tom, kde se nacházejí,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 možnost, aby uživatelé věděli, kde se dětští uživatelé nacházejí, nebo si tuto informace mohli odvodit;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689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Annalisa Tardino</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 odrážka 3 a (nová)</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w:t>
            </w:r>
            <w:r w:rsidRPr="00941DE2">
              <w:tab/>
            </w:r>
            <w:r w:rsidRPr="00941DE2">
              <w:rPr>
                <w:b/>
                <w:i/>
              </w:rPr>
              <w:t>možnost, aby pro uživatele bylo dostupné vyhledávání a kontaktování jiných uživatelů na základě věkových nebo lokalizačních kritérií;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690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Annalisa Tardino</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iii )</w:t>
            </w:r>
            <w:r w:rsidRPr="00941DE2">
              <w:tab/>
            </w:r>
            <w:r w:rsidRPr="00941DE2">
              <w:rPr>
                <w:b/>
                <w:i/>
              </w:rPr>
              <w:t>možnost, aby uživatelé vytvářeli uživatelská jména, která implikují věk nebo polohu uživatele.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691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Loránt Vincze, Miriam Lexmann, François-Xavier Bellamy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písm. e – bod iii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iii )</w:t>
            </w:r>
            <w:r w:rsidRPr="00941DE2">
              <w:tab/>
            </w:r>
            <w:r w:rsidRPr="00941DE2">
              <w:rPr>
                <w:b/>
                <w:i/>
              </w:rPr>
              <w:t>rozsah, v jakém mají děti přístup k obsahu s věkovým omezením.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692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 pododstavec 1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Povinnosti týkající se posouzení rizika nesmí nikdy zahrnovat obecnou povinnost sledování, povinnost vyhledávat informace o obsahu soukromé komunikace ani povinnost poskytovatelů vyhledávat informace o nezákonném obsahu.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693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Abir Al-Sahlani, Maite Pagazaurtundúa, Olivier Chastel, Fabienne Keller,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2a.</w:t>
            </w:r>
            <w:r w:rsidRPr="00941DE2">
              <w:tab/>
            </w:r>
            <w:r w:rsidRPr="00941DE2">
              <w:rPr>
                <w:b/>
                <w:i/>
              </w:rPr>
              <w:t>Pokud poskytovatelé hostingových služeb a poskytovatelé interpersonálních komunikačních služeb navrhnou jako zmírňující opatření systémy ujištění se o věku nebo ověřování věku, musí tyto systémy splňovat následující kritéria:</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 chránit soukromí uživatelů a nezveřejňovat údaje shromážděné pro účely ověření věku pro žádný jiný účel,</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b) neshromažďovat údaje, které nejsou nutné pro účely ujištění se o věku,</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 být úměrné rizikům spojeným s výrobkem nebo službou, které představují riziko zneužití pro pohlavní zneužívání dětí,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d) poskytnout uživatelům, jejichž věk je nesprávně určen, vhodné opravné prostředky a mechanismy nápravy.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Tento pozměňovací návrh obsahuje formulaci, která činí z ověřování věku nástroj bezpečnosti již od návrhu, který musí provádět samotní poskytovatelé, aby se zvýšila prevence.</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694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Javier Moreno Sánchez, Juan Fernando López Aguilar, Domènec Ruiz Devesa, Pietro Bartolo, Hilde Vautmans, Antonio López-Istúriz White, Milan Brglez, Heléne Fritzon, Estrella Durá Ferrandis, Evin Incir, Paul Tang, Carina Ohlsson, Caterina Chinnici, Cyrus Engerer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2a.</w:t>
            </w:r>
            <w:r w:rsidRPr="00941DE2">
              <w:tab/>
            </w:r>
            <w:r w:rsidRPr="00941DE2">
              <w:rPr>
                <w:b/>
                <w:i/>
              </w:rPr>
              <w:t>Pokud poskytovatelé hostingových služeb a poskytovatelé interpersonálních komunikačních služeb navrhnou jako zmírňující opatření systémy ujištění se o věku nebo ověřování věku, musí tyto systémy splňovat následující kritéria:</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 chránit soukromí uživatelů a nezveřejňovat údaje shromážděné pro účely ověření věku pro žádný jiný účel,</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b) neshromažďovat údaje, které nejsou nutné pro účely ujištění se o věku,</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 být úměrné rizikům spojeným s výrobkem nebo službou, které představují riziko zneužití pro pohlavní zneužívání dětí,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d) poskytnout uživatelům, jejichž věk je nesprávně určen, vhodné opravné prostředky a mechanismy nápravy.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695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Sara Skyttedal, David Lega, Andrey Kovatchev, Tomáš Zdechovský, Stefan Berger, Christian Doleschal, Helmut Geuking, Ivan Štefanec, Peter Pollák, Johan Nissinen, Karen Melchior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2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2a.</w:t>
            </w:r>
            <w:r w:rsidRPr="00941DE2">
              <w:tab/>
            </w:r>
            <w:r w:rsidRPr="00941DE2">
              <w:rPr>
                <w:b/>
                <w:i/>
              </w:rPr>
              <w:t>Poskytovatel případně v samostatné části svého posouzení rizik posoudí dobrovolné používání konkrétních technologií pro zpracovávání osobních a jiných údajů v rozsahu nezbytně nutném k odhalování, oznamování a odstraňování materiálu pohlavního zneužívání dětí on-line ze svých služeb.</w:t>
            </w:r>
            <w:r w:rsidRPr="00941DE2">
              <w:t xml:space="preserve"> </w:t>
            </w:r>
            <w:r w:rsidRPr="00941DE2">
              <w:rPr>
                <w:b/>
                <w:i/>
              </w:rPr>
              <w:t>Takové dobrovolné používání konkrétních technologií nesmí za žádných okolností narušit integritu a důvěrnost obsahu šifrovaného mezi koncovými body a komunikace.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Jak navrhuje zpravodaj, s tím, že výše uvedené dobrovolné používání konkrétních technologií nesmí za žádných okolností narušit integritu a důvěrnost šifrovaného obsahu a komunikace mezi koncovými body.</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696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3 – pododstavec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Poskytovatel může požádat středisko EU</w:t>
            </w:r>
            <w:r w:rsidRPr="00941DE2">
              <w:rPr>
                <w:b/>
                <w:i/>
              </w:rPr>
              <w:t>, aby na</w:t>
            </w:r>
            <w:r w:rsidRPr="00941DE2">
              <w:t xml:space="preserve"> podporu posouzení rizik </w:t>
            </w:r>
            <w:r w:rsidRPr="00941DE2">
              <w:rPr>
                <w:b/>
                <w:i/>
              </w:rPr>
              <w:t>provedlo analýzu reprezentativních anonymizovaných vzorků údajů za účelem zjištění možného pohlavního zneužívání dětí on-line</w:t>
            </w:r>
            <w:r w:rsidRPr="00941DE2">
              <w:t>.</w:t>
            </w:r>
          </w:p>
        </w:tc>
        <w:tc>
          <w:tcPr>
            <w:tcW w:w="4876" w:type="dxa"/>
          </w:tcPr>
          <w:p w:rsidR="0050044B" w:rsidRPr="00941DE2" w:rsidRDefault="00F87521">
            <w:pPr>
              <w:pStyle w:val="Normal6a"/>
            </w:pPr>
            <w:r w:rsidRPr="00941DE2">
              <w:t xml:space="preserve">Poskytovatel může požádat středisko EU </w:t>
            </w:r>
            <w:r w:rsidRPr="00941DE2">
              <w:rPr>
                <w:b/>
                <w:i/>
              </w:rPr>
              <w:t>o</w:t>
            </w:r>
            <w:r w:rsidRPr="00941DE2">
              <w:t xml:space="preserve"> podporu posouzení rizik.</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697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3 – pododstavec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Poskytovatel může požádat středisko EU, aby na podporu posouzení rizik provedlo analýzu </w:t>
            </w:r>
            <w:r w:rsidRPr="00941DE2">
              <w:rPr>
                <w:b/>
                <w:i/>
              </w:rPr>
              <w:t>reprezentativních anonymizovaných vzorků údajů za účelem zjištění možného pohlavního zneužívání dětí on-line</w:t>
            </w:r>
            <w:r w:rsidRPr="00941DE2">
              <w:t>.</w:t>
            </w:r>
          </w:p>
        </w:tc>
        <w:tc>
          <w:tcPr>
            <w:tcW w:w="4876" w:type="dxa"/>
          </w:tcPr>
          <w:p w:rsidR="0050044B" w:rsidRPr="00941DE2" w:rsidRDefault="00F87521">
            <w:pPr>
              <w:pStyle w:val="Normal6a"/>
            </w:pPr>
            <w:r w:rsidRPr="00941DE2">
              <w:t xml:space="preserve">Poskytovatel může požádat středisko EU, aby na podporu posouzení rizik provedlo analýzu </w:t>
            </w:r>
            <w:r w:rsidRPr="00941DE2">
              <w:rPr>
                <w:b/>
                <w:i/>
              </w:rPr>
              <w:t>metodiky posuzování rizik</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Žádný z požadavků uvedených v odstavci 2 nevyžaduje, aby byly zkoumány vzorky údajů. Je lepší podpořit poskytovatele analýzou jejich metodiky používané při posuzování rizik s cílem zlepšit výsledky a podpořit malé a střední podniky.</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698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3 – pododstavec 1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Tato žádost ani její následná analýza, kterou může středisko EU provést, nezbavuje poskytovatele povinnosti provést posouzení rizik v souladu s odstavci 1 a 2 tohoto článku a splnit další povinnosti stanovené v tomto nařízení.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699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3 – pododstavec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Náklady, které středisku EU vzniknou v souvislosti s </w:t>
            </w:r>
            <w:r w:rsidRPr="00941DE2">
              <w:rPr>
                <w:b/>
                <w:i/>
              </w:rPr>
              <w:t>provedením takové analýzy</w:t>
            </w:r>
            <w:r w:rsidRPr="00941DE2">
              <w:t>, nese žádající poskytovatel. Středisko EU však nese náklady, pokud je poskytovatelem mikropodnik, malý nebo střední podnik</w:t>
            </w:r>
            <w:r w:rsidRPr="00941DE2">
              <w:rPr>
                <w:b/>
                <w:i/>
              </w:rPr>
              <w:t>, a to za předpokladu, že žádost je přiměřeně nezbytná na podporu posouzení rizik</w:t>
            </w:r>
            <w:r w:rsidRPr="00941DE2">
              <w:t>.</w:t>
            </w:r>
          </w:p>
        </w:tc>
        <w:tc>
          <w:tcPr>
            <w:tcW w:w="4876" w:type="dxa"/>
          </w:tcPr>
          <w:p w:rsidR="0050044B" w:rsidRPr="00941DE2" w:rsidRDefault="00F87521">
            <w:pPr>
              <w:pStyle w:val="Normal6a"/>
            </w:pPr>
            <w:r w:rsidRPr="00941DE2">
              <w:t xml:space="preserve">Náklady, které středisku EU vzniknou v souvislosti s </w:t>
            </w:r>
            <w:r w:rsidRPr="00941DE2">
              <w:rPr>
                <w:b/>
                <w:i/>
              </w:rPr>
              <w:t>podporou hodnocení rizik</w:t>
            </w:r>
            <w:r w:rsidRPr="00941DE2">
              <w:t>, nese žádající poskytovatel. Středisko EU však nese náklady, pokud je poskytovatelem mikropodnik, malý nebo střední podnik.</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700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3 – pododstavec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Náklady, které středisku EU vzniknou v souvislosti s provedením takové analýzy, nese žádající poskytovatel. Středisko EU však nese náklady, pokud je poskytovatelem mikropodnik</w:t>
            </w:r>
            <w:r w:rsidRPr="00941DE2">
              <w:rPr>
                <w:b/>
                <w:i/>
              </w:rPr>
              <w:t>,</w:t>
            </w:r>
            <w:r w:rsidRPr="00941DE2">
              <w:t xml:space="preserve"> malý nebo střední podnik</w:t>
            </w:r>
            <w:r w:rsidRPr="00941DE2">
              <w:rPr>
                <w:b/>
                <w:i/>
              </w:rPr>
              <w:t>, a to za předpokladu, že žádost je</w:t>
            </w:r>
            <w:r w:rsidRPr="00941DE2">
              <w:t xml:space="preserve"> přiměřeně nezbytná na podporu posouzení rizik.</w:t>
            </w:r>
          </w:p>
        </w:tc>
        <w:tc>
          <w:tcPr>
            <w:tcW w:w="4876" w:type="dxa"/>
          </w:tcPr>
          <w:p w:rsidR="0050044B" w:rsidRPr="00941DE2" w:rsidRDefault="00F87521">
            <w:pPr>
              <w:pStyle w:val="Normal6a"/>
            </w:pPr>
            <w:r w:rsidRPr="00941DE2">
              <w:t xml:space="preserve">Náklady, které středisku EU vzniknou v souvislosti s provedením takové analýzy, nese žádající poskytovatel. Středisko EU však nese náklady, pokud je poskytovatelem mikropodnik </w:t>
            </w:r>
            <w:r w:rsidRPr="00941DE2">
              <w:rPr>
                <w:b/>
                <w:i/>
              </w:rPr>
              <w:t>či</w:t>
            </w:r>
            <w:r w:rsidRPr="00941DE2">
              <w:t xml:space="preserve"> malý nebo střední podnik</w:t>
            </w:r>
            <w:r w:rsidRPr="00941DE2">
              <w:rPr>
                <w:b/>
                <w:i/>
              </w:rPr>
              <w:t>.</w:t>
            </w:r>
            <w:r w:rsidRPr="00941DE2">
              <w:t xml:space="preserve"> </w:t>
            </w:r>
            <w:r w:rsidRPr="00941DE2">
              <w:rPr>
                <w:b/>
                <w:i/>
              </w:rPr>
              <w:t>Středisko může žádost zamítnout, pokud není</w:t>
            </w:r>
            <w:r w:rsidRPr="00941DE2">
              <w:t xml:space="preserve"> přiměřeně nezbytná na podporu posouzení rizik.</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701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Maria Grapini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3 – pododstavec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Komisi je svěřena pravomoc přijímat akty v přenesené pravomoci v souladu s článkem 86 za účelem doplnění tohoto nařízení o nezbytná podrobná pravidla pro určování a účtování těchto nákladů a uplatňování výjimky pro mikropodniky a malé a střední podniky.</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{RO}</w:t>
      </w:r>
      <w:r w:rsidRPr="00941DE2">
        <w:t>ro</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702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3 – pododstavec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Komisi je svěřena pravomoc přijímat akty v přenesené pravomoci v souladu s článkem 86 za účelem doplnění tohoto nařízení o nezbytná podrobná pravidla pro určování a účtování těchto nákladů a uplatňování výjimky pro mikropodniky a malé a střední podniky.</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703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3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3a.</w:t>
            </w:r>
            <w:r w:rsidRPr="00941DE2">
              <w:tab/>
            </w:r>
            <w:r w:rsidRPr="00941DE2">
              <w:rPr>
                <w:b/>
                <w:i/>
              </w:rPr>
              <w:t>Povinnosti týkající se posouzení rizika musí být vždy nezbytně nutné a přiměřené a nikdy nesmí zahrnovat obecnou povinnost sledování, povinnost vyhledávat informace o obsahu soukromé komunikace ani povinnost poskytovatelů vyhledávat informace o nezákonném obsahu.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704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4 – pododstavec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Poskytovatel provede první posouzení rizik do [datum použitelnosti tohoto nařízení + </w:t>
            </w:r>
            <w:r w:rsidRPr="00941DE2">
              <w:rPr>
                <w:b/>
                <w:i/>
              </w:rPr>
              <w:t>3 měsíce</w:t>
            </w:r>
            <w:r w:rsidRPr="00941DE2">
              <w:t xml:space="preserve">], nebo, jestliže poskytovatel službu v Unii nenabízel do [datum použitelnosti tohoto nařízení], do </w:t>
            </w:r>
            <w:r w:rsidRPr="00941DE2">
              <w:rPr>
                <w:b/>
                <w:i/>
              </w:rPr>
              <w:t>tří</w:t>
            </w:r>
            <w:r w:rsidRPr="00941DE2">
              <w:t xml:space="preserve"> měsíců ode dne, kdy poskytovatel začal službu nabízet v Unii.</w:t>
            </w:r>
          </w:p>
        </w:tc>
        <w:tc>
          <w:tcPr>
            <w:tcW w:w="4876" w:type="dxa"/>
          </w:tcPr>
          <w:p w:rsidR="0050044B" w:rsidRPr="00941DE2" w:rsidRDefault="00F87521">
            <w:pPr>
              <w:pStyle w:val="Normal6a"/>
            </w:pPr>
            <w:r w:rsidRPr="00941DE2">
              <w:t xml:space="preserve">Poskytovatel provede první posouzení rizik do [datum použitelnosti tohoto nařízení + </w:t>
            </w:r>
            <w:r w:rsidRPr="00941DE2">
              <w:rPr>
                <w:b/>
                <w:i/>
              </w:rPr>
              <w:t>6 měsíců</w:t>
            </w:r>
            <w:r w:rsidRPr="00941DE2">
              <w:t xml:space="preserve">], nebo, jestliže poskytovatel službu v Unii nenabízel do [datum použitelnosti tohoto nařízení], do </w:t>
            </w:r>
            <w:r w:rsidRPr="00941DE2">
              <w:rPr>
                <w:b/>
                <w:i/>
              </w:rPr>
              <w:t>šesti</w:t>
            </w:r>
            <w:r w:rsidRPr="00941DE2">
              <w:t xml:space="preserve"> měsíců ode dne, kdy poskytovatel začal službu nabízet v Unii.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705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Sven Simon, Christian Doleschal, Niclas Herbst</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4 – pododstavec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Poskytovatel následně v případě potřeby aktualizuje posouzení rizik, nejméně však jednou za tři roky ode dne, kdy posouzení rizik naposledy provedl nebo aktualizoval.</w:t>
            </w:r>
            <w:r w:rsidRPr="00941DE2">
              <w:t xml:space="preserve"> </w:t>
            </w:r>
            <w:r w:rsidRPr="00941DE2">
              <w:rPr>
                <w:b/>
                <w:i/>
              </w:rPr>
              <w:t>Nicméně:</w:t>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pPr>
            <w:r w:rsidRPr="00941DE2">
              <w:rPr>
                <w:b/>
                <w:i/>
              </w:rPr>
              <w:t>a) u služby, na kterou se vztahuje detekční příkaz vydaný v souladu s článkem 7, aktualizuje poskytovatel posouzení rizik nejpozději dva měsíce před uplynutím doby použitelnosti detekčního příkazu;</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koordinační orgán v zemi usazení může požadovat, aby poskytovatel aktualizoval posouzení rizik k přiměřenému dřívějšímu datu, než je datum uvedené ve druhém pododstavci, pokud existují důkazy o možné podstatné změně rizika, že se služba používá pro účely pohlavního zneužívání dětí on-line.</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706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Maria Grapini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4 – pododstavec 2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Poskytovatel následně v případě potřeby aktualizuje posouzení rizik, nejméně však jednou </w:t>
            </w:r>
            <w:r w:rsidRPr="00941DE2">
              <w:rPr>
                <w:b/>
                <w:i/>
              </w:rPr>
              <w:t>za tři roky</w:t>
            </w:r>
            <w:r w:rsidRPr="00941DE2">
              <w:t xml:space="preserve"> ode dne, kdy posouzení rizik naposledy provedl nebo aktualizoval. Nicméně:</w:t>
            </w:r>
          </w:p>
        </w:tc>
        <w:tc>
          <w:tcPr>
            <w:tcW w:w="4876" w:type="dxa"/>
          </w:tcPr>
          <w:p w:rsidR="0050044B" w:rsidRPr="00941DE2" w:rsidRDefault="00F87521">
            <w:pPr>
              <w:pStyle w:val="Normal6a"/>
            </w:pPr>
            <w:r w:rsidRPr="00941DE2">
              <w:t xml:space="preserve">Poskytovatel následně v případě potřeby aktualizuje posouzení rizik, nejméně však jednou </w:t>
            </w:r>
            <w:r w:rsidRPr="00941DE2">
              <w:rPr>
                <w:b/>
                <w:i/>
              </w:rPr>
              <w:t>ročně</w:t>
            </w:r>
            <w:r w:rsidRPr="00941DE2">
              <w:t xml:space="preserve"> ode dne, kdy posouzení rizik naposledy provedl nebo aktualizoval. Nicméně:</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{RO}</w:t>
      </w:r>
      <w:r w:rsidRPr="00941DE2">
        <w:t>ro</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707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4 – pododstavec 2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Poskytovatel následně v případě potřeby aktualizuje posouzení rizik, nejméně však jednou za tři roky ode dne, kdy posouzení rizik naposledy provedl nebo aktualizoval. </w:t>
            </w:r>
            <w:r w:rsidRPr="00941DE2">
              <w:rPr>
                <w:b/>
                <w:i/>
              </w:rPr>
              <w:t>Nicméně:</w:t>
            </w:r>
          </w:p>
        </w:tc>
        <w:tc>
          <w:tcPr>
            <w:tcW w:w="4876" w:type="dxa"/>
          </w:tcPr>
          <w:p w:rsidR="0050044B" w:rsidRPr="00941DE2" w:rsidRDefault="00F87521">
            <w:pPr>
              <w:pStyle w:val="Normal6a"/>
            </w:pPr>
            <w:r w:rsidRPr="00941DE2">
              <w:t>Poskytovatel následně v případě potřeby aktualizuje posouzení rizik, nejméně však jednou za tři roky ode dne, kdy posouzení rizik naposledy provedl nebo aktualizoval.</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708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4 – pododstavec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a)</w:t>
            </w:r>
            <w:r w:rsidRPr="00941DE2">
              <w:tab/>
            </w:r>
            <w:r w:rsidRPr="00941DE2">
              <w:rPr>
                <w:b/>
                <w:i/>
              </w:rPr>
              <w:t>u služby, na kterou se vztahuje detekční příkaz vydaný v souladu s článkem 7, aktualizuje poskytovatel posouzení rizik nejpozději dva měsíce před uplynutím doby použitelnosti detekčního příkazu;</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709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4 – pododstavec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 xml:space="preserve">u služby, na kterou se vztahuje detekční příkaz vydaný v souladu s článkem 7, aktualizuje poskytovatel posouzení rizik nejpozději dva měsíce </w:t>
            </w:r>
            <w:r w:rsidRPr="00941DE2">
              <w:rPr>
                <w:b/>
                <w:i/>
              </w:rPr>
              <w:t>před uplynutím</w:t>
            </w:r>
            <w:r w:rsidRPr="00941DE2">
              <w:t xml:space="preserve"> doby použitelnosti detekčního příkazu;</w:t>
            </w:r>
          </w:p>
        </w:tc>
        <w:tc>
          <w:tcPr>
            <w:tcW w:w="4876" w:type="dxa"/>
          </w:tcPr>
          <w:p w:rsidR="0050044B" w:rsidRPr="00941DE2" w:rsidRDefault="00F87521">
            <w:pPr>
              <w:pStyle w:val="Normal6a"/>
            </w:pPr>
            <w:r w:rsidRPr="00941DE2">
              <w:t>a)</w:t>
            </w:r>
            <w:r w:rsidRPr="00941DE2">
              <w:tab/>
              <w:t xml:space="preserve">u služby, na kterou se vztahuje detekční příkaz vydaný v souladu s článkem 7, aktualizuje poskytovatel posouzení rizik nejpozději dva měsíce </w:t>
            </w:r>
            <w:r w:rsidRPr="00941DE2">
              <w:rPr>
                <w:b/>
                <w:i/>
              </w:rPr>
              <w:t>po uplynutí</w:t>
            </w:r>
            <w:r w:rsidRPr="00941DE2">
              <w:t xml:space="preserve"> doby použitelnosti detekčního příkazu;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Teprve po provedení příkazu k odhalení poskytovatel zná skutečný stav rizika.</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710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4 – pododstavec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b)</w:t>
            </w:r>
            <w:r w:rsidRPr="00941DE2">
              <w:tab/>
            </w:r>
            <w:r w:rsidRPr="00941DE2">
              <w:rPr>
                <w:b/>
                <w:i/>
              </w:rPr>
              <w:t>koordinační orgán v zemi usazení může požadovat, aby poskytovatel aktualizoval posouzení rizik k přiměřenému dřívějšímu datu, než je datum uvedené ve druhém pododstavci, pokud existují důkazy o možné podstatné změně rizika, že se služba používá pro účely pohlavního zneužívání dětí on-line.</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711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4 – pododstavec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b)</w:t>
            </w:r>
            <w:r w:rsidRPr="00941DE2">
              <w:tab/>
            </w:r>
            <w:r w:rsidRPr="00941DE2">
              <w:rPr>
                <w:b/>
                <w:i/>
              </w:rPr>
              <w:t>koordinační orgán v zemi usazení může požadovat, aby poskytovatel aktualizoval posouzení rizik k přiměřenému dřívějšímu datu, než je datum uvedené ve druhém pododstavci, pokud existují důkazy o možné podstatné změně rizika, že se služba používá pro účely pohlavního zneužívání dětí on-line.</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712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5</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5.</w:t>
            </w:r>
            <w:r w:rsidRPr="00941DE2">
              <w:tab/>
            </w:r>
            <w:r w:rsidRPr="00941DE2">
              <w:rPr>
                <w:b/>
                <w:i/>
              </w:rPr>
              <w:t>Posouzení rizik zahrnuje posouzení případného zbývajícího rizika, že se služba po přijetí zmírňujících opatření podle článku 4 používá pro účely pohlavního zneužívání dětí on-line.</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713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5</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5.</w:t>
            </w:r>
            <w:r w:rsidRPr="00941DE2">
              <w:tab/>
            </w:r>
            <w:r w:rsidRPr="00941DE2">
              <w:rPr>
                <w:b/>
                <w:i/>
              </w:rPr>
              <w:t>Posouzení rizik zahrnuje posouzení případného zbývajícího rizika, že se služba po přijetí zmírňujících opatření podle článku 4 používá pro účely pohlavního zneužívání dětí on-line.</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714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5</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5.</w:t>
            </w:r>
            <w:r w:rsidRPr="00941DE2">
              <w:tab/>
            </w:r>
            <w:r w:rsidRPr="00941DE2">
              <w:rPr>
                <w:b/>
                <w:i/>
              </w:rPr>
              <w:t>Posouzení rizik zahrnuje posouzení případného zbývajícího rizika, že se služba po přijetí zmírňujících opatření podle článku 4 používá pro účely pohlavního zneužívání dětí on-line.</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715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5</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5.</w:t>
            </w:r>
            <w:r w:rsidRPr="00941DE2">
              <w:tab/>
            </w:r>
            <w:r w:rsidRPr="00941DE2">
              <w:rPr>
                <w:b/>
                <w:i/>
              </w:rPr>
              <w:t>Posouzení rizik zahrnuje posouzení případného zbývajícího rizika, že se služba po přijetí zmírňujících opatření podle článku 4 používá pro účely pohlavního zneužívání dětí on-line.</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716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5</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5.</w:t>
            </w:r>
            <w:r w:rsidRPr="00941DE2">
              <w:tab/>
              <w:t xml:space="preserve">Posouzení rizik zahrnuje posouzení </w:t>
            </w:r>
            <w:r w:rsidRPr="00941DE2">
              <w:rPr>
                <w:b/>
                <w:i/>
              </w:rPr>
              <w:t>případného</w:t>
            </w:r>
            <w:r w:rsidRPr="00941DE2">
              <w:t xml:space="preserve"> zbývajícího rizika, že se služba po přijetí zmírňujících opatření podle článku 4 používá pro účely pohlavního zneužívání dětí on-line.</w:t>
            </w:r>
          </w:p>
        </w:tc>
        <w:tc>
          <w:tcPr>
            <w:tcW w:w="4876" w:type="dxa"/>
          </w:tcPr>
          <w:p w:rsidR="0050044B" w:rsidRPr="00941DE2" w:rsidRDefault="00F87521">
            <w:pPr>
              <w:pStyle w:val="Normal6a"/>
            </w:pPr>
            <w:r w:rsidRPr="00941DE2">
              <w:t>5.</w:t>
            </w:r>
            <w:r w:rsidRPr="00941DE2">
              <w:tab/>
              <w:t xml:space="preserve">Posouzení rizik zahrnuje posouzení </w:t>
            </w:r>
            <w:r w:rsidRPr="00941DE2">
              <w:rPr>
                <w:b/>
                <w:i/>
              </w:rPr>
              <w:t>důvodně předvídatelného</w:t>
            </w:r>
            <w:r w:rsidRPr="00941DE2">
              <w:t xml:space="preserve"> zbývajícího </w:t>
            </w:r>
            <w:r w:rsidRPr="00941DE2">
              <w:rPr>
                <w:b/>
                <w:i/>
              </w:rPr>
              <w:t>systémového a závažného</w:t>
            </w:r>
            <w:r w:rsidRPr="00941DE2">
              <w:t xml:space="preserve"> rizika, že se služba po přijetí zmírňujících opatření podle článku 4 používá pro účely pohlavního zneužívání dětí on-line.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717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6.</w:t>
            </w:r>
            <w:r w:rsidRPr="00941DE2">
              <w:tab/>
            </w:r>
            <w:r w:rsidRPr="00941DE2">
              <w:rPr>
                <w:b/>
                <w:i/>
              </w:rPr>
              <w:t>Komise</w:t>
            </w:r>
            <w:r w:rsidRPr="00941DE2">
              <w:t xml:space="preserve"> může ve spolupráci s </w:t>
            </w:r>
            <w:r w:rsidRPr="00941DE2">
              <w:rPr>
                <w:b/>
                <w:i/>
              </w:rPr>
              <w:t>koordinačními orgány a střediskem EU</w:t>
            </w:r>
            <w:r w:rsidRPr="00941DE2">
              <w:t xml:space="preserve"> a po provedení veřejné konzultace vydat pokyny k </w:t>
            </w:r>
            <w:r w:rsidRPr="00941DE2">
              <w:rPr>
                <w:b/>
                <w:i/>
              </w:rPr>
              <w:t>uplatňování odstavců 1 až 5, přičemž náležitě zohlední zejména příslušný technologický vývoj a způsob, jakým jsou nabízeny a využívány služby, na něž se tato ustanovení vztahují</w:t>
            </w:r>
            <w:r w:rsidRPr="00941DE2">
              <w:t>.</w:t>
            </w:r>
          </w:p>
        </w:tc>
        <w:tc>
          <w:tcPr>
            <w:tcW w:w="4876" w:type="dxa"/>
          </w:tcPr>
          <w:p w:rsidR="0050044B" w:rsidRPr="00941DE2" w:rsidRDefault="00F87521">
            <w:pPr>
              <w:pStyle w:val="Normal6a"/>
            </w:pPr>
            <w:r w:rsidRPr="00941DE2">
              <w:t>6.</w:t>
            </w:r>
            <w:r w:rsidRPr="00941DE2">
              <w:tab/>
            </w:r>
            <w:r w:rsidRPr="00941DE2">
              <w:rPr>
                <w:b/>
                <w:i/>
              </w:rPr>
              <w:t>Centrum EU</w:t>
            </w:r>
            <w:r w:rsidRPr="00941DE2">
              <w:t xml:space="preserve"> může ve spolupráci s </w:t>
            </w:r>
            <w:r w:rsidRPr="00941DE2">
              <w:rPr>
                <w:b/>
                <w:i/>
              </w:rPr>
              <w:t>Evropským sborem pro ochranu osobních údajů, koordinačními orgány</w:t>
            </w:r>
            <w:r w:rsidRPr="00941DE2">
              <w:t xml:space="preserve"> a po provedení veřejné konzultace vydat pokyny k </w:t>
            </w:r>
            <w:r w:rsidRPr="00941DE2">
              <w:rPr>
                <w:b/>
                <w:i/>
              </w:rPr>
              <w:t>posuzování rizik</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718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6.</w:t>
            </w:r>
            <w:r w:rsidRPr="00941DE2">
              <w:tab/>
              <w:t xml:space="preserve">Komise může ve spolupráci s koordinačními orgány a střediskem EU </w:t>
            </w:r>
            <w:r w:rsidRPr="00941DE2">
              <w:rPr>
                <w:b/>
                <w:i/>
              </w:rPr>
              <w:t>a</w:t>
            </w:r>
            <w:r w:rsidRPr="00941DE2">
              <w:t xml:space="preserve"> po provedení veřejné konzultace vydat pokyny k uplatňování odstavců 1 až 5, přičemž náležitě zohlední zejména příslušný technologický vývoj a způsob, jakým jsou nabízeny a využívány služby, na něž se tato ustanovení vztahují.</w:t>
            </w:r>
          </w:p>
        </w:tc>
        <w:tc>
          <w:tcPr>
            <w:tcW w:w="4876" w:type="dxa"/>
          </w:tcPr>
          <w:p w:rsidR="0050044B" w:rsidRPr="00941DE2" w:rsidRDefault="00F87521">
            <w:pPr>
              <w:pStyle w:val="Normal6a"/>
            </w:pPr>
            <w:r w:rsidRPr="00941DE2">
              <w:t>6.</w:t>
            </w:r>
            <w:r w:rsidRPr="00941DE2">
              <w:tab/>
              <w:t>Komise může ve spolupráci s koordinačními orgány</w:t>
            </w:r>
            <w:r w:rsidRPr="00941DE2">
              <w:rPr>
                <w:b/>
                <w:i/>
              </w:rPr>
              <w:t>, Evropským sborem pro ochranu osobních údajů, Agenturou pro základní práva</w:t>
            </w:r>
            <w:r w:rsidRPr="00941DE2">
              <w:t xml:space="preserve"> a střediskem EU po provedení veřejné konzultace vydat pokyny k uplatňování odstavců 1 až 5, přičemž náležitě zohlední zejména příslušný technologický vývoj a způsob, jakým jsou nabízeny a využívány služby, na něž se tato ustanovení vztahují.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719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6.</w:t>
            </w:r>
            <w:r w:rsidRPr="00941DE2">
              <w:tab/>
              <w:t xml:space="preserve">Komise může ve spolupráci s koordinačními orgány </w:t>
            </w:r>
            <w:r w:rsidRPr="00941DE2">
              <w:rPr>
                <w:b/>
                <w:i/>
              </w:rPr>
              <w:t>a střediskem EU</w:t>
            </w:r>
            <w:r w:rsidRPr="00941DE2">
              <w:t xml:space="preserve"> a po provedení veřejné konzultace vydat pokyny k uplatňování odstavců 1 až 5, přičemž náležitě zohlední zejména příslušný technologický vývoj a způsob, jakým jsou nabízeny a využívány služby, na něž se tato ustanovení vztahují.</w:t>
            </w:r>
          </w:p>
        </w:tc>
        <w:tc>
          <w:tcPr>
            <w:tcW w:w="4876" w:type="dxa"/>
          </w:tcPr>
          <w:p w:rsidR="0050044B" w:rsidRPr="00941DE2" w:rsidRDefault="00F87521">
            <w:pPr>
              <w:pStyle w:val="Normal6a"/>
            </w:pPr>
            <w:r w:rsidRPr="00941DE2">
              <w:t>6.</w:t>
            </w:r>
            <w:r w:rsidRPr="00941DE2">
              <w:tab/>
              <w:t>Komise může ve spolupráci s koordinačními orgány</w:t>
            </w:r>
            <w:r w:rsidRPr="00941DE2">
              <w:rPr>
                <w:b/>
                <w:i/>
              </w:rPr>
              <w:t>, střediskem EU a po konzultacích s Evropským sborem pro ochranu osobních údajů</w:t>
            </w:r>
            <w:r w:rsidRPr="00941DE2">
              <w:t xml:space="preserve"> a po provedení veřejné konzultace vydat pokyny k uplatňování odstavců 1 až 5, přičemž náležitě zohlední zejména příslušný technologický vývoj a způsob, jakým jsou nabízeny a využívány služby, na něž se tato ustanovení vztahují.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720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6.</w:t>
            </w:r>
            <w:r w:rsidRPr="00941DE2">
              <w:tab/>
              <w:t xml:space="preserve">Komise může ve spolupráci s koordinačními orgány a střediskem EU </w:t>
            </w:r>
            <w:r w:rsidRPr="00941DE2">
              <w:rPr>
                <w:b/>
                <w:i/>
              </w:rPr>
              <w:t>a</w:t>
            </w:r>
            <w:r w:rsidRPr="00941DE2">
              <w:t xml:space="preserve"> po provedení veřejné konzultace vydat pokyny k uplatňování odstavců 1 až 5, přičemž náležitě zohlední zejména příslušný technologický vývoj a způsob, jakým jsou nabízeny a využívány služby, na něž se tato ustanovení vztahují.</w:t>
            </w:r>
          </w:p>
        </w:tc>
        <w:tc>
          <w:tcPr>
            <w:tcW w:w="4876" w:type="dxa"/>
          </w:tcPr>
          <w:p w:rsidR="0050044B" w:rsidRPr="00941DE2" w:rsidRDefault="00F87521">
            <w:pPr>
              <w:pStyle w:val="Normal6a"/>
            </w:pPr>
            <w:r w:rsidRPr="00941DE2">
              <w:t>6.</w:t>
            </w:r>
            <w:r w:rsidRPr="00941DE2">
              <w:tab/>
              <w:t>Komise může ve spolupráci s koordinačními orgány</w:t>
            </w:r>
            <w:r w:rsidRPr="00941DE2">
              <w:rPr>
                <w:b/>
                <w:i/>
              </w:rPr>
              <w:t>, Evropským sborem pro ochranu osobních údajů, Agenturou pro základní práva</w:t>
            </w:r>
            <w:r w:rsidRPr="00941DE2">
              <w:t xml:space="preserve"> a střediskem EU po provedení veřejné konzultace vydat pokyny k uplatňování odstavců 1 až 5, přičemž náležitě zohlední zejména příslušný technologický vývoj a způsob, jakým jsou nabízeny a využívány služby, na něž se tato ustanovení vztahují.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721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3 – odst.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6.</w:t>
            </w:r>
            <w:r w:rsidRPr="00941DE2">
              <w:tab/>
              <w:t xml:space="preserve">Komise může ve spolupráci s koordinačními orgány a střediskem EU </w:t>
            </w:r>
            <w:r w:rsidRPr="00941DE2">
              <w:rPr>
                <w:b/>
                <w:i/>
              </w:rPr>
              <w:t>a</w:t>
            </w:r>
            <w:r w:rsidRPr="00941DE2">
              <w:t xml:space="preserve"> po provedení veřejné konzultace vydat pokyny k uplatňování odstavců 1 až 5, přičemž náležitě zohlední zejména příslušný technologický vývoj a způsob, jakým jsou nabízeny a využívány služby, na něž se tato ustanovení vztahují.</w:t>
            </w:r>
          </w:p>
        </w:tc>
        <w:tc>
          <w:tcPr>
            <w:tcW w:w="4876" w:type="dxa"/>
          </w:tcPr>
          <w:p w:rsidR="0050044B" w:rsidRPr="00941DE2" w:rsidRDefault="00F87521">
            <w:pPr>
              <w:pStyle w:val="Normal6a"/>
            </w:pPr>
            <w:r w:rsidRPr="00941DE2">
              <w:t>6.</w:t>
            </w:r>
            <w:r w:rsidRPr="00941DE2">
              <w:tab/>
              <w:t>Komise může ve spolupráci s koordinačními orgány</w:t>
            </w:r>
            <w:r w:rsidRPr="00941DE2">
              <w:rPr>
                <w:b/>
                <w:i/>
              </w:rPr>
              <w:t>, Evropským sborem pro ochranu osobních údajů</w:t>
            </w:r>
            <w:r w:rsidRPr="00941DE2">
              <w:t xml:space="preserve"> a střediskem EU po provedení veřejné konzultace vydat pokyny k uplatňování odstavců 1 až 5, přičemž náležitě zohlední zejména příslušný technologický vývoj a způsob, jakým jsou nabízeny a využívány služby, na něž se tato ustanovení vztahují.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722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3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Článek 3a</w:t>
            </w:r>
            <w:r w:rsidRPr="00941DE2">
              <w:tab/>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Šifrování mezi koncovými body</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w:t>
            </w:r>
            <w:r w:rsidRPr="00941DE2">
              <w:t xml:space="preserve"> </w:t>
            </w:r>
            <w:r w:rsidRPr="00941DE2">
              <w:rPr>
                <w:b/>
                <w:i/>
              </w:rPr>
              <w:t>Šifrování mezi koncovými body je důležitým nástrojem k zajištění bezpečnosti, integrity a důvěrnosti komunikace uživatelů, včetně komunikace dětí.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 xml:space="preserve">Žádné ustanovení tohoto nařízení nesmí být vykládáno tak, že poskytovatelům příslušných služeb informační společnosti zakazuje používat šifrování mezi koncovými body nebo takovéto šifrování mezi koncovými body omezovat či narušovat. </w:t>
            </w:r>
            <w:r w:rsidRPr="00941DE2">
              <w:t xml:space="preserve"> </w:t>
            </w:r>
            <w:r w:rsidRPr="00941DE2">
              <w:rPr>
                <w:b/>
                <w:i/>
              </w:rPr>
              <w:t>Členské státy neuloží poskytovatelům příslušných služeb informační společnosti žádné povinnosti, které by jim bránily v poskytování šifrovaných služeb mezi koncovými body, ani nepovolí používání skenování pomocí počítače nebo podobných technik nebo jakéhokoli jiného softwaru zavedeného v koncových zařízeních uživatelů pro účely odhalování a oznamování pohlavního zneužívání dětí na internetu.</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1a.</w:t>
            </w:r>
            <w:r w:rsidRPr="00941DE2">
              <w:t xml:space="preserve"> </w:t>
            </w:r>
            <w:r w:rsidRPr="00941DE2">
              <w:rPr>
                <w:b/>
                <w:i/>
              </w:rPr>
              <w:t>Členské státy nesmí poskytovatelům šifrování, poskytovatelům příslušných služeb informační společnosti ani jiným organizacím ukládat žádnou povinnost, pokud jde o jakoukoli úroveň dodavatelského řetězce, která by vedla k oslabení bezpečnosti jejich sítí a služeb, jako je obcházení autentizace a přístup k šifrovaným údajům nebo úmyslné nedostatky poskytovatelů, které by umožnily přístup k šifrovaným údajům.</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2.</w:t>
            </w:r>
            <w:r w:rsidRPr="00941DE2">
              <w:t xml:space="preserve"> </w:t>
            </w:r>
            <w:r w:rsidRPr="00941DE2">
              <w:rPr>
                <w:b/>
                <w:i/>
              </w:rPr>
              <w:t>Žádné ustanovení tohoto nařízení by nemělo být vykládáno tak, že omezuje zákaz obecného sledování podle práva EU.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723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název</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Zmírňování</w:t>
            </w:r>
            <w:r w:rsidRPr="00941DE2">
              <w:t xml:space="preserve"> rizik</w:t>
            </w:r>
          </w:p>
        </w:tc>
        <w:tc>
          <w:tcPr>
            <w:tcW w:w="4876" w:type="dxa"/>
          </w:tcPr>
          <w:p w:rsidR="0050044B" w:rsidRPr="00941DE2" w:rsidRDefault="00F87521">
            <w:pPr>
              <w:pStyle w:val="Normal6a"/>
            </w:pPr>
            <w:r w:rsidRPr="00941DE2">
              <w:rPr>
                <w:b/>
                <w:i/>
              </w:rPr>
              <w:t>Snižování</w:t>
            </w:r>
            <w:r w:rsidRPr="00941DE2">
              <w:t xml:space="preserve"> rizik </w:t>
            </w:r>
            <w:r w:rsidRPr="00941DE2">
              <w:rPr>
                <w:b/>
                <w:i/>
              </w:rPr>
              <w:t>a bezpečnost již od návrhu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724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název</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4</w:t>
            </w:r>
            <w:r w:rsidRPr="00941DE2">
              <w:tab/>
            </w:r>
            <w:r w:rsidRPr="00941DE2">
              <w:rPr>
                <w:b/>
                <w:i/>
              </w:rPr>
              <w:t>Zmírňování</w:t>
            </w:r>
            <w:r w:rsidRPr="00941DE2">
              <w:t xml:space="preserve"> rizik</w:t>
            </w:r>
          </w:p>
        </w:tc>
        <w:tc>
          <w:tcPr>
            <w:tcW w:w="4876" w:type="dxa"/>
          </w:tcPr>
          <w:p w:rsidR="0050044B" w:rsidRPr="00941DE2" w:rsidRDefault="00F87521">
            <w:pPr>
              <w:pStyle w:val="Normal6a"/>
            </w:pPr>
            <w:r w:rsidRPr="00941DE2">
              <w:t>4</w:t>
            </w:r>
            <w:r w:rsidRPr="00941DE2">
              <w:tab/>
            </w:r>
            <w:r w:rsidRPr="00941DE2">
              <w:rPr>
                <w:b/>
                <w:i/>
              </w:rPr>
              <w:t>Bezpečnost již od návrhu a snižování</w:t>
            </w:r>
            <w:r w:rsidRPr="00941DE2">
              <w:t xml:space="preserve"> rizik</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725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název</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Zmírňování rizik</w:t>
            </w:r>
          </w:p>
        </w:tc>
        <w:tc>
          <w:tcPr>
            <w:tcW w:w="4876" w:type="dxa"/>
          </w:tcPr>
          <w:p w:rsidR="0050044B" w:rsidRPr="00941DE2" w:rsidRDefault="00F87521">
            <w:pPr>
              <w:pStyle w:val="Normal6a"/>
            </w:pPr>
            <w:r w:rsidRPr="00941DE2">
              <w:rPr>
                <w:b/>
                <w:i/>
              </w:rPr>
              <w:t>Zvláštní opatření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726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w:t>
            </w:r>
            <w:r w:rsidRPr="00941DE2">
              <w:tab/>
            </w:r>
            <w:r w:rsidRPr="00941DE2">
              <w:rPr>
                <w:b/>
                <w:i/>
              </w:rPr>
              <w:t>Poskytovatelé hostingových služeb a poskytovatelé interpersonálních komunikačních služeb zavedou mechanismy, které jednotlivcům a jiným subjektům umožňují oznamovat těmto poskytovatelům výskyt určitých informací v rámci jejich služby, které dotyčná osoba nebo subjekt považují za pohlavní zneužívání dětí on-line.Tato povinnost nesmí být vykládána jako povinnost veřejnosti monitorovat nebo provádět obecné uchovávání dat.</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Tyto mechanismy musí být snadno dostupné a uživatelsky vstřícné pro dětí a a umožňovat podávání oznámení elektronickými prostředky.</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[Do šesti měsíců od vstupu v platnost] přijme Komise akt v přenesené pravomoci, kterým stanoví požadavky na návrh jednotného identifikovatelného oznamovacího mechanismu podle tohoto článku, včetně návrhu jednotné, snadno rozpoznatelné ikony v uživatelském rozhraní.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Poskytovatelé hostingových služeb a poskytovatelé interpersonálních komunikačních služeb zaměřených na děti mohou provést požadavky na návrh stanovené v aktu v přenesené pravomoci uvedeném v tomto odstavci.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 xml:space="preserve">Oznamování ze strany uživatelů má velký význam v boji proti pohlavnímu zneužívání dětí v online prostředí.  Díky jednotnému jasnému mechanismu pro podávání zpráv zavedenému napříč všemi hostingovými a interpersonálními komunikačními službami posílíme pozici zranitelných uživatelů, kteří by jinak obsah ignorovali, aby mohli přijmout okamžitá opatření.  Zvyšuje se tak bezpečnost pro všechny uživatele.  Pro hostingové a interpersonální komunikační služby, které cílí přímo na děti, by provedení požadavků týkajících se návrhu mělo být povinné. </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727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přijmou přiměřená zmírňující opatření přizpůsobená </w:t>
            </w:r>
            <w:r w:rsidRPr="00941DE2">
              <w:rPr>
                <w:b/>
                <w:i/>
              </w:rPr>
              <w:t>riziku zjištěnému</w:t>
            </w:r>
            <w:r w:rsidRPr="00941DE2">
              <w:t xml:space="preserve"> podle článku 3, aby toto riziko minimalizovali. Tato opatření </w:t>
            </w:r>
            <w:r w:rsidRPr="00941DE2">
              <w:rPr>
                <w:b/>
                <w:i/>
              </w:rPr>
              <w:t>zahrnují</w:t>
            </w:r>
            <w:r w:rsidRPr="00941DE2">
              <w:t xml:space="preserve"> některé nebo všechny tyto prvky:</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nezávislých na číslech</w:t>
            </w:r>
            <w:r w:rsidRPr="00941DE2">
              <w:t xml:space="preserve"> přijmou přiměřená zmírňující opatření přizpůsobená </w:t>
            </w:r>
            <w:r w:rsidRPr="00941DE2">
              <w:rPr>
                <w:b/>
                <w:i/>
              </w:rPr>
              <w:t>systémovým rizikům zjištěným</w:t>
            </w:r>
            <w:r w:rsidRPr="00941DE2">
              <w:t xml:space="preserve"> podle článku 3, aby toto riziko minimalizovali. Tato opatření</w:t>
            </w:r>
            <w:r w:rsidRPr="00941DE2">
              <w:rPr>
                <w:b/>
                <w:i/>
              </w:rPr>
              <w:t>, pokud jsou použitelná a technicky proveditelná, aniž by byla na újmu technické integritě nebo provoznímu modelu platformy nebo služby a aniž by byla na újmu důvěrnosti komunikace v rámci dané služby, mohou zahrnovat</w:t>
            </w:r>
            <w:r w:rsidRPr="00941DE2">
              <w:t xml:space="preserve"> některé nebo všechny tyto prvky: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728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Poskytovatelé hostingových služeb a poskytovatelé interpersonálních komunikačních služeb přijmou přiměřená zmírňující opatření přizpůsobená riziku zjištěnému podle článku 3, aby toto riziko minimalizovali. Tato opatření zahrnují některé nebo všechny tyto prvky:</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nezávislých na číslech</w:t>
            </w:r>
            <w:r w:rsidRPr="00941DE2">
              <w:t xml:space="preserve"> přijmou přiměřená zmírňující opatření přizpůsobená </w:t>
            </w:r>
            <w:r w:rsidRPr="00941DE2">
              <w:rPr>
                <w:b/>
                <w:i/>
              </w:rPr>
              <w:t>významnému, systémovou, závažnému</w:t>
            </w:r>
            <w:r w:rsidRPr="00941DE2">
              <w:t xml:space="preserve"> riziku zjištěnému podle článku 3, aby toto riziko minimalizovali. Tato </w:t>
            </w:r>
            <w:r w:rsidRPr="00941DE2">
              <w:rPr>
                <w:b/>
                <w:i/>
              </w:rPr>
              <w:t>cílená</w:t>
            </w:r>
            <w:r w:rsidRPr="00941DE2">
              <w:t xml:space="preserve"> opatření zahrnují</w:t>
            </w:r>
            <w:r w:rsidRPr="00941DE2">
              <w:rPr>
                <w:b/>
                <w:i/>
              </w:rPr>
              <w:t>, je-li to vhodné a technicky proveditelné,</w:t>
            </w:r>
            <w:r w:rsidRPr="00941DE2">
              <w:t xml:space="preserve"> některé nebo všechny tyto prvky</w:t>
            </w:r>
            <w:r w:rsidRPr="00941DE2">
              <w:rPr>
                <w:b/>
                <w:i/>
              </w:rPr>
              <w:t>, aniž by byla na újmu technické integritě nebo provoznímu modelu poskytovatele ani bezpečnosti, integritě a důvěrnosti komunikace</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729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přijmou přiměřená zmírňující opatření přizpůsobená </w:t>
            </w:r>
            <w:r w:rsidRPr="00941DE2">
              <w:rPr>
                <w:b/>
                <w:i/>
              </w:rPr>
              <w:t>riziku zjištěnému</w:t>
            </w:r>
            <w:r w:rsidRPr="00941DE2">
              <w:t xml:space="preserve"> podle článku 3, aby </w:t>
            </w:r>
            <w:r w:rsidRPr="00941DE2">
              <w:rPr>
                <w:b/>
                <w:i/>
              </w:rPr>
              <w:t>toto riziko</w:t>
            </w:r>
            <w:r w:rsidRPr="00941DE2">
              <w:t xml:space="preserve"> minimalizovali. Tato opatření zahrnují některé nebo všechny tyto prvky:</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nezávislých na číslech</w:t>
            </w:r>
            <w:r w:rsidRPr="00941DE2">
              <w:t xml:space="preserve"> přijmou přiměřená zmírňující opatření přizpůsobená </w:t>
            </w:r>
            <w:r w:rsidRPr="00941DE2">
              <w:rPr>
                <w:b/>
                <w:i/>
              </w:rPr>
              <w:t>systémovým rizikům zjištěným</w:t>
            </w:r>
            <w:r w:rsidRPr="00941DE2">
              <w:t xml:space="preserve"> podle článku 3, aby </w:t>
            </w:r>
            <w:r w:rsidRPr="00941DE2">
              <w:rPr>
                <w:b/>
                <w:i/>
              </w:rPr>
              <w:t>takováto rizika</w:t>
            </w:r>
            <w:r w:rsidRPr="00941DE2">
              <w:t xml:space="preserve"> minimalizovali. Tato opatření</w:t>
            </w:r>
            <w:r w:rsidRPr="00941DE2">
              <w:rPr>
                <w:b/>
                <w:i/>
              </w:rPr>
              <w:t>, pokud jsou použitelná a technicky proveditelná, aniž by byla na újmu technické integritě nebo provoznímu modelu platformy nebo služby a aniž by byla na újmu důvěrnosti komunikace v rámci dané služby,</w:t>
            </w:r>
            <w:r w:rsidRPr="00941DE2">
              <w:t xml:space="preserve"> zahrnují některé nebo všechny tyto prvky: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Zaměřit se na „systémová“ rizika. Má-li text obstát i v budoucnu, měla by být doporučena opatření, která jsou podrobně popsána, a neměla by být ukládána poskytovatelům.</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730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přijmou přiměřená </w:t>
            </w:r>
            <w:r w:rsidRPr="00941DE2">
              <w:rPr>
                <w:b/>
                <w:i/>
              </w:rPr>
              <w:t>zmírňující</w:t>
            </w:r>
            <w:r w:rsidRPr="00941DE2">
              <w:t xml:space="preserve"> opatření přizpůsobená riziku zjištěnému podle článku 3</w:t>
            </w:r>
            <w:r w:rsidRPr="00941DE2">
              <w:rPr>
                <w:b/>
                <w:i/>
              </w:rPr>
              <w:t>, aby toto riziko minimalizovali</w:t>
            </w:r>
            <w:r w:rsidRPr="00941DE2">
              <w:t>. Tato opatření zahrnují některé nebo všechny tyto prvky:</w:t>
            </w:r>
          </w:p>
        </w:tc>
        <w:tc>
          <w:tcPr>
            <w:tcW w:w="4876" w:type="dxa"/>
          </w:tcPr>
          <w:p w:rsidR="0050044B" w:rsidRPr="00941DE2" w:rsidRDefault="00F87521">
            <w:pPr>
              <w:pStyle w:val="Normal6a"/>
            </w:pPr>
            <w:r w:rsidRPr="00941DE2">
              <w:t>1.</w:t>
            </w:r>
            <w:r w:rsidRPr="00941DE2">
              <w:tab/>
              <w:t xml:space="preserve">Poskytovatelé hostingových služeb a poskytovatelé </w:t>
            </w:r>
            <w:r w:rsidRPr="00941DE2">
              <w:rPr>
                <w:b/>
                <w:i/>
              </w:rPr>
              <w:t>veřejně dostupných</w:t>
            </w:r>
            <w:r w:rsidRPr="00941DE2">
              <w:t xml:space="preserve"> interpersonálních komunikačních služeb </w:t>
            </w:r>
            <w:r w:rsidRPr="00941DE2">
              <w:rPr>
                <w:b/>
                <w:i/>
              </w:rPr>
              <w:t>nezávislých na číslech, kteří jsou vystaveni značnému množství materiálu zobrazující pohlavní zneužívání dětí,</w:t>
            </w:r>
            <w:r w:rsidRPr="00941DE2">
              <w:t xml:space="preserve"> přijmou přiměřená </w:t>
            </w:r>
            <w:r w:rsidRPr="00941DE2">
              <w:rPr>
                <w:b/>
                <w:i/>
              </w:rPr>
              <w:t>a účinná konkrétní</w:t>
            </w:r>
            <w:r w:rsidRPr="00941DE2">
              <w:t xml:space="preserve"> opatření přizpůsobená </w:t>
            </w:r>
            <w:r w:rsidRPr="00941DE2">
              <w:rPr>
                <w:b/>
                <w:i/>
              </w:rPr>
              <w:t>závažnému systémovému</w:t>
            </w:r>
            <w:r w:rsidRPr="00941DE2">
              <w:t xml:space="preserve"> riziku zjištěnému podle článku 3</w:t>
            </w:r>
            <w:r w:rsidRPr="00941DE2">
              <w:rPr>
                <w:b/>
                <w:i/>
              </w:rPr>
              <w:t>.</w:t>
            </w:r>
            <w:r w:rsidRPr="00941DE2">
              <w:t xml:space="preserve"> </w:t>
            </w:r>
            <w:r w:rsidRPr="00941DE2">
              <w:rPr>
                <w:b/>
                <w:i/>
              </w:rPr>
              <w:t>Rozhodnutí o volbě zvláštních opatření zůstává na poskytovateli hostingových služeb</w:t>
            </w:r>
            <w:r w:rsidRPr="00941DE2">
              <w:t>. Tato opatření zahrnují některé nebo všechny tyto prvky: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Volba opatření z nařízení o teroristickém obsahu online, čl. 5 odst. 2</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731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přijmou</w:t>
            </w:r>
            <w:r w:rsidRPr="00941DE2">
              <w:t xml:space="preserve"> přiměřená zmírňující opatření přizpůsobená riziku zjištěnému podle článku 3, </w:t>
            </w:r>
            <w:r w:rsidRPr="00941DE2">
              <w:rPr>
                <w:b/>
                <w:i/>
              </w:rPr>
              <w:t>aby</w:t>
            </w:r>
            <w:r w:rsidRPr="00941DE2">
              <w:t xml:space="preserve"> toto riziko </w:t>
            </w:r>
            <w:r w:rsidRPr="00941DE2">
              <w:rPr>
                <w:b/>
                <w:i/>
              </w:rPr>
              <w:t>minimalizovali</w:t>
            </w:r>
            <w:r w:rsidRPr="00941DE2">
              <w:t>. Tato opatření zahrnují některé nebo všechny tyto prvky:</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zavedou rozumná,</w:t>
            </w:r>
            <w:r w:rsidRPr="00941DE2">
              <w:t xml:space="preserve"> přiměřená </w:t>
            </w:r>
            <w:r w:rsidRPr="00941DE2">
              <w:rPr>
                <w:b/>
                <w:i/>
              </w:rPr>
              <w:t>a cílená</w:t>
            </w:r>
            <w:r w:rsidRPr="00941DE2">
              <w:t xml:space="preserve"> zmírňující opatření přizpůsobená </w:t>
            </w:r>
            <w:r w:rsidRPr="00941DE2">
              <w:rPr>
                <w:b/>
                <w:i/>
              </w:rPr>
              <w:t>jejich službám a</w:t>
            </w:r>
            <w:r w:rsidRPr="00941DE2">
              <w:t xml:space="preserve"> riziku zjištěnému podle článku 3, </w:t>
            </w:r>
            <w:r w:rsidRPr="00941DE2">
              <w:rPr>
                <w:b/>
                <w:i/>
              </w:rPr>
              <w:t>a to s cílem</w:t>
            </w:r>
            <w:r w:rsidRPr="00941DE2">
              <w:t xml:space="preserve"> toto riziko </w:t>
            </w:r>
            <w:r w:rsidRPr="00941DE2">
              <w:rPr>
                <w:b/>
                <w:i/>
              </w:rPr>
              <w:t>zmírnit</w:t>
            </w:r>
            <w:r w:rsidRPr="00941DE2">
              <w:t>.</w:t>
            </w:r>
            <w:r w:rsidRPr="00941DE2">
              <w:rPr>
                <w:b/>
                <w:i/>
              </w:rPr>
              <w:t xml:space="preserve"> </w:t>
            </w:r>
            <w:r w:rsidRPr="00941DE2">
              <w:t xml:space="preserve"> Tato opatření </w:t>
            </w:r>
            <w:r w:rsidRPr="00941DE2">
              <w:rPr>
                <w:b/>
                <w:i/>
              </w:rPr>
              <w:t>nikdy nezahrnují obecnou povinnost sledování nebo obecnou povinnost uchovávat údaje a</w:t>
            </w:r>
            <w:r w:rsidRPr="00941DE2">
              <w:t xml:space="preserve"> zahrnují některé nebo všechny tyto prvky: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732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Tomas Tobé, Jessica Polfjärd, Jörgen Warborn,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přijmou přiměřená zmírňující opatření </w:t>
            </w:r>
            <w:r w:rsidRPr="00941DE2">
              <w:rPr>
                <w:b/>
                <w:i/>
              </w:rPr>
              <w:t>přizpůsobená</w:t>
            </w:r>
            <w:r w:rsidRPr="00941DE2">
              <w:t xml:space="preserve"> riziku zjištěnému podle článku 3, aby toto riziko minimalizovali. Tato opatření zahrnují některé nebo všechny tyto prvky:</w:t>
            </w:r>
          </w:p>
        </w:tc>
        <w:tc>
          <w:tcPr>
            <w:tcW w:w="4876" w:type="dxa"/>
          </w:tcPr>
          <w:p w:rsidR="0050044B" w:rsidRPr="00941DE2" w:rsidRDefault="00F87521">
            <w:pPr>
              <w:pStyle w:val="Normal6a"/>
            </w:pPr>
            <w:r w:rsidRPr="00941DE2">
              <w:t>1.</w:t>
            </w:r>
            <w:r w:rsidRPr="00941DE2">
              <w:tab/>
              <w:t>Poskytovatelé hostingových služeb a poskytovatelé interpersonálních komunikačních služeb přijmou přiměřená zmírňující opatření</w:t>
            </w:r>
            <w:r w:rsidRPr="00941DE2">
              <w:rPr>
                <w:b/>
                <w:i/>
              </w:rPr>
              <w:t>, přičemž zohlední právo na ochranu soukromého života a osobních údajů, přičemž tato opatření jsou přizpůsobena</w:t>
            </w:r>
            <w:r w:rsidRPr="00941DE2">
              <w:t xml:space="preserve"> riziku zjištěnému podle článku 3, aby toto riziko minimalizovali. Tato opatření zahrnují některé nebo všechny tyto prvky: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733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Poskytovatelé hostingových služeb a poskytovatelé interpersonálních komunikačních služeb přijmou přiměřená zmírňující opatření přizpůsobená riziku zjištěnému podle článku 3, aby toto riziko minimalizovali. Tato opatření zahrnují některé nebo všechny tyto prvky:</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přijmou </w:t>
            </w:r>
            <w:r w:rsidRPr="00941DE2">
              <w:rPr>
                <w:b/>
                <w:i/>
              </w:rPr>
              <w:t>opodstatněná a</w:t>
            </w:r>
            <w:r w:rsidRPr="00941DE2">
              <w:t xml:space="preserve"> přiměřená zmírňující opatření přizpůsobená riziku zjištěnému podle článku 3 </w:t>
            </w:r>
            <w:r w:rsidRPr="00941DE2">
              <w:rPr>
                <w:b/>
                <w:i/>
              </w:rPr>
              <w:t>a jejich službě</w:t>
            </w:r>
            <w:r w:rsidRPr="00941DE2">
              <w:t>, aby toto riziko minimalizovali. Tato opatření zahrnují některé nebo všechny tyto prvky: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734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Abir Al-Sahlani, Maite Pagazaurtundúa, Olivier Chastel, Fabienne Keller,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Poskytovatelé hostingových služeb a poskytovatelé interpersonálních komunikačních služeb přijmou přiměřená zmírňující opatření přizpůsobená riziku zjištěnému podle článku 3, aby toto riziko minimalizovali. Tato opatření zahrnují některé nebo všechny tyto prvky:</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přijmou přiměřená zmírňující opatření přizpůsobená </w:t>
            </w:r>
            <w:r w:rsidRPr="00941DE2">
              <w:rPr>
                <w:b/>
                <w:i/>
              </w:rPr>
              <w:t>jejich specifické službě a</w:t>
            </w:r>
            <w:r w:rsidRPr="00941DE2">
              <w:t xml:space="preserve"> riziku zjištěnému podle článku 3, aby toto riziko minimalizovali. Tato opatření zahrnují některé nebo všechny tyto prvky: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735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 xml:space="preserve">prostřednictvím vhodných technických a provozních opatření a </w:t>
            </w:r>
            <w:r w:rsidRPr="00941DE2">
              <w:rPr>
                <w:b/>
                <w:i/>
              </w:rPr>
              <w:t>náboru zaměstnanců úprava</w:t>
            </w:r>
            <w:r w:rsidRPr="00941DE2">
              <w:t xml:space="preserve"> systémů poskytovatele </w:t>
            </w:r>
            <w:r w:rsidRPr="00941DE2">
              <w:rPr>
                <w:b/>
                <w:i/>
              </w:rPr>
              <w:t>pro moderování obsahu nebo doporučovacích systémů</w:t>
            </w:r>
            <w:r w:rsidRPr="00941DE2">
              <w:t xml:space="preserve">, jeho rozhodovacích procesů, provozu </w:t>
            </w:r>
            <w:r w:rsidRPr="00941DE2">
              <w:rPr>
                <w:b/>
                <w:i/>
              </w:rPr>
              <w:t>či</w:t>
            </w:r>
            <w:r w:rsidRPr="00941DE2">
              <w:t xml:space="preserve"> funkcí služby nebo obsahu či prosazování podmínek </w:t>
            </w:r>
            <w:r w:rsidRPr="00941DE2">
              <w:rPr>
                <w:b/>
                <w:i/>
              </w:rPr>
              <w:t>služby</w:t>
            </w:r>
            <w:r w:rsidRPr="00941DE2">
              <w:t>;</w:t>
            </w:r>
          </w:p>
        </w:tc>
        <w:tc>
          <w:tcPr>
            <w:tcW w:w="4876" w:type="dxa"/>
          </w:tcPr>
          <w:p w:rsidR="0050044B" w:rsidRPr="00941DE2" w:rsidRDefault="00F87521">
            <w:pPr>
              <w:pStyle w:val="Normal6a"/>
            </w:pPr>
            <w:r w:rsidRPr="00941DE2">
              <w:t>a)</w:t>
            </w:r>
            <w:r w:rsidRPr="00941DE2">
              <w:tab/>
            </w:r>
            <w:r w:rsidRPr="00941DE2">
              <w:rPr>
                <w:b/>
                <w:i/>
              </w:rPr>
              <w:t>přizpůsobení</w:t>
            </w:r>
            <w:r w:rsidRPr="00941DE2">
              <w:t xml:space="preserve"> prostřednictvím vhodných technických a provozních opatření a </w:t>
            </w:r>
            <w:r w:rsidRPr="00941DE2">
              <w:rPr>
                <w:b/>
                <w:i/>
              </w:rPr>
              <w:t>personálního obsazení systémů moderování obsahu nebo doporučovacích</w:t>
            </w:r>
            <w:r w:rsidRPr="00941DE2">
              <w:t xml:space="preserve"> systémů poskytovatele</w:t>
            </w:r>
            <w:r w:rsidRPr="00941DE2">
              <w:rPr>
                <w:b/>
                <w:i/>
              </w:rPr>
              <w:t>, včetně nástrojů pro monitorování vět a ukazatelů týkajících se veřejného povrchu</w:t>
            </w:r>
            <w:r w:rsidRPr="00941DE2">
              <w:t xml:space="preserve">, jeho rozhodovacích procesů, provozu </w:t>
            </w:r>
            <w:r w:rsidRPr="00941DE2">
              <w:rPr>
                <w:b/>
                <w:i/>
              </w:rPr>
              <w:t>nebo</w:t>
            </w:r>
            <w:r w:rsidRPr="00941DE2">
              <w:t xml:space="preserve"> funkcí služby nebo obsahu či prosazování </w:t>
            </w:r>
            <w:r w:rsidRPr="00941DE2">
              <w:rPr>
                <w:b/>
                <w:i/>
              </w:rPr>
              <w:t>jejích</w:t>
            </w:r>
            <w:r w:rsidRPr="00941DE2">
              <w:t xml:space="preserve"> podmínek</w:t>
            </w:r>
            <w:r w:rsidRPr="00941DE2">
              <w:rPr>
                <w:b/>
                <w:i/>
              </w:rPr>
              <w:t>, nástrojů pro podávání zpráv, které jsou účinné, snadno dostupné a přiměřené věku, nebo protokolů pro prošetření oznámeného obsahu a přijetí vhodných opatření</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736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prostřednictvím vhodných technických a provozních opatření a náboru zaměstnanců úprava systémů poskytovatele pro moderování obsahu nebo doporučovacích systémů, jeho rozhodovacích procesů, provozu či funkcí služby nebo obsahu či prosazování podmínek služby;</w:t>
            </w:r>
          </w:p>
        </w:tc>
        <w:tc>
          <w:tcPr>
            <w:tcW w:w="4876" w:type="dxa"/>
          </w:tcPr>
          <w:p w:rsidR="0050044B" w:rsidRPr="00941DE2" w:rsidRDefault="00F87521">
            <w:pPr>
              <w:pStyle w:val="Normal6a"/>
            </w:pPr>
            <w:r w:rsidRPr="00941DE2">
              <w:t>a)</w:t>
            </w:r>
            <w:r w:rsidRPr="00941DE2">
              <w:tab/>
              <w:t xml:space="preserve">prostřednictvím </w:t>
            </w:r>
            <w:r w:rsidRPr="00941DE2">
              <w:rPr>
                <w:b/>
                <w:i/>
              </w:rPr>
              <w:t>nejmodernějších</w:t>
            </w:r>
            <w:r w:rsidRPr="00941DE2">
              <w:t xml:space="preserve"> vhodných technických a provozních opatření a náboru zaměstnanců </w:t>
            </w:r>
            <w:r w:rsidRPr="00941DE2">
              <w:rPr>
                <w:b/>
                <w:i/>
              </w:rPr>
              <w:t>testování a</w:t>
            </w:r>
            <w:r w:rsidRPr="00941DE2">
              <w:t xml:space="preserve"> úprava systémů poskytovatele pro moderování obsahu nebo doporučovacích systémů, jeho rozhodovacích procesů, provozu či funkcí služby nebo obsahu či prosazování podmínek služby</w:t>
            </w:r>
            <w:r w:rsidRPr="00941DE2">
              <w:rPr>
                <w:b/>
                <w:i/>
              </w:rPr>
              <w:t>, včetně rychlosti a kvality zpracování oznámení týkajících se pohlavního zneužívání dětí on-line a případného rychlého odstranění oznámeného obsahu</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737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prostřednictvím vhodných technických a provozních opatření a náboru zaměstnanců úprava systémů poskytovatele pro moderování obsahu nebo doporučovacích systémů, jeho rozhodovacích procesů</w:t>
            </w:r>
            <w:r w:rsidRPr="00941DE2">
              <w:rPr>
                <w:b/>
                <w:i/>
              </w:rPr>
              <w:t>, provozu či funkcí služby nebo obsahu či prosazování podmínek služby</w:t>
            </w:r>
            <w:r w:rsidRPr="00941DE2">
              <w:t>;</w:t>
            </w:r>
          </w:p>
        </w:tc>
        <w:tc>
          <w:tcPr>
            <w:tcW w:w="4876" w:type="dxa"/>
          </w:tcPr>
          <w:p w:rsidR="0050044B" w:rsidRPr="00941DE2" w:rsidRDefault="00F87521">
            <w:pPr>
              <w:pStyle w:val="Normal6a"/>
            </w:pPr>
            <w:r w:rsidRPr="00941DE2">
              <w:t>a)</w:t>
            </w:r>
            <w:r w:rsidRPr="00941DE2">
              <w:tab/>
              <w:t xml:space="preserve">prostřednictvím vhodných technických a provozních opatření a náboru zaměstnanců úprava systémů poskytovatele pro moderování obsahu nebo doporučovacích systémů, jeho rozhodovacích procesů </w:t>
            </w:r>
            <w:r w:rsidRPr="00941DE2">
              <w:rPr>
                <w:b/>
                <w:i/>
              </w:rPr>
              <w:t>nebo vymáhání, pokud jde o jeho podmínky</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738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 xml:space="preserve">prostřednictvím vhodných technických a provozních opatření a náboru zaměstnanců úprava systémů poskytovatele pro moderování obsahu nebo doporučovacích systémů, jeho rozhodovacích procesů, provozu či funkcí služby </w:t>
            </w:r>
            <w:r w:rsidRPr="00941DE2">
              <w:rPr>
                <w:b/>
                <w:i/>
              </w:rPr>
              <w:t>nebo obsahu či prosazování podmínek služby</w:t>
            </w:r>
            <w:r w:rsidRPr="00941DE2">
              <w:t>;</w:t>
            </w:r>
          </w:p>
        </w:tc>
        <w:tc>
          <w:tcPr>
            <w:tcW w:w="4876" w:type="dxa"/>
          </w:tcPr>
          <w:p w:rsidR="0050044B" w:rsidRPr="00941DE2" w:rsidRDefault="00F87521">
            <w:pPr>
              <w:pStyle w:val="Normal6a"/>
            </w:pPr>
            <w:r w:rsidRPr="00941DE2">
              <w:t>a)</w:t>
            </w:r>
            <w:r w:rsidRPr="00941DE2">
              <w:tab/>
              <w:t xml:space="preserve">prostřednictvím vhodných technických a provozních opatření a náboru zaměstnanců úprava systémů poskytovatele pro moderování obsahu nebo doporučovacích systémů, jeho rozhodovacích procesů, provozu či funkcí služby </w:t>
            </w:r>
            <w:r w:rsidRPr="00941DE2">
              <w:rPr>
                <w:b/>
                <w:i/>
              </w:rPr>
              <w:t>s cílem rychle odstranit materiál zobrazující pohlavní zneužívání dětí nebo znemožnit k němu přístup</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739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aa)</w:t>
            </w:r>
            <w:r w:rsidRPr="00941DE2">
              <w:tab/>
            </w:r>
            <w:r w:rsidRPr="00941DE2">
              <w:rPr>
                <w:b/>
                <w:i/>
              </w:rPr>
              <w:t>přizpůsobení designu, vlastností a funkcí jejich služeb tak, aby byla zajištěna vysoká standardní úroveň soukromí, ochrany údajů, bezpečnosti a ochrany již od návrhu, včetně jednoho nebo všech následujících opatření: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 standardního omezení možnosti uživatelů, aby navázala přímý kontakt s ostatními uživateli, zejména prostřednictvím soukromé komunikace;</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b) standardního omezení možnosti uživatelů přímo sdílet obrázky nebo videa prostřednictvím služeb;</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 standardního omezení možnosti uživatelů přímo sdílet osobní kontaktní údaje s jinými uživateli, jako jsou telefonní čísla, adresy bydliště a e-mailové adresy, prostřednictvím párování založeného na pravidlech;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d) standardního omezení možnosti uživatelů vytvářet snímky obrazovky nebo záznamy v rámci služby;</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e) standardního omezení možnosti uživatelů předávat obrazy a videa jiným uživatelům, pokud k tomu nebyl udělen souhlas;</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f) umožnit rodičům dítěte nebo zákonnému zástupci dítěte využívat smysluplné nástroje rodičovské kontroly, které chrání důvěrnost komunikace dítěte;</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g) povzbuzování dětí, aby před registrací ke službě hovořily se svými rodiči o tom, jak služba funguje a jaké nástroje rodičovské kontroly jsou k dispozici.</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Služby, které přijímají opatření uvedená v tomto bodě, mohou uživatelům umožnit využít tato opatření na individuální úrovni.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740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aa)</w:t>
            </w:r>
            <w:r w:rsidRPr="00941DE2">
              <w:tab/>
            </w:r>
            <w:r w:rsidRPr="00941DE2">
              <w:rPr>
                <w:b/>
                <w:i/>
              </w:rPr>
              <w:t>přizpůsobení designu, vlastností a funkcí jejich služeb tak, aby byla zajištěna nejvyšší standardní úroveň soukromí, bezpečnosti a ochrany již od návrhu, a to s cílem chránit děti;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741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Olivier Chastel, Fabienne Keller, Maite Pagazaurtundúa, Abir Al-Sahlani,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aa)</w:t>
            </w:r>
            <w:r w:rsidRPr="00941DE2">
              <w:tab/>
            </w:r>
            <w:r w:rsidRPr="00941DE2">
              <w:rPr>
                <w:b/>
                <w:i/>
              </w:rPr>
              <w:t>koncipování vzdělávacích a osvětových kampaní zaměřených na informování a upozorňování uživatelů na rizika pohlavního zneužívání dětí na internetu, včetně informací vhodných pro děti;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742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Javier Moreno Sánchez, Juan Fernando López Aguilar, Domènec Ruiz Devesa, Pietro Bartolo, Hilde Vautmans, Antonio López-Istúriz White, Milan Brglez, Heléne Fritzon, Estrella Durá Ferrandis, Evin Incir, Carina Ohlsson, Caterina Chinnici, Cyrus Engerer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aa)</w:t>
            </w:r>
            <w:r w:rsidRPr="00941DE2">
              <w:tab/>
            </w:r>
            <w:r w:rsidRPr="00941DE2">
              <w:rPr>
                <w:b/>
                <w:i/>
              </w:rPr>
              <w:t>koncipování vzdělávacích a osvětových kampaní zaměřených na informování a upozorňování uživatelů na rizika pohlavního zneužívání dětí na internetu, včetně informací vhodných pro děti;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743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aa)</w:t>
            </w:r>
            <w:r w:rsidRPr="00941DE2">
              <w:tab/>
            </w:r>
            <w:r w:rsidRPr="00941DE2">
              <w:rPr>
                <w:b/>
                <w:i/>
              </w:rPr>
              <w:t>poskytování snadno dostupných a uživatelsky vstřícných mechanismů pro uživatele, aby mohli poskytovateli oznamovat nebo označovat údajné pohlavní zneužívání dětí na internetu;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Z nařízení o teroristickém obsahu online, čl. 5 odst. 2 písm. b)</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744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Tomas Tobé, Jessica Polfjärd, Jörgen Warborn,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aa)</w:t>
            </w:r>
            <w:r w:rsidRPr="00941DE2">
              <w:tab/>
            </w:r>
            <w:r w:rsidRPr="00941DE2">
              <w:rPr>
                <w:b/>
                <w:i/>
              </w:rPr>
              <w:t>zajištění bezpečnosti již od návrhu jako způsobu zajištění bezpečných a zabezpečených služeb, zejména pro děti;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745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ab)</w:t>
            </w:r>
            <w:r w:rsidRPr="00941DE2">
              <w:tab/>
            </w:r>
            <w:r w:rsidRPr="00941DE2">
              <w:rPr>
                <w:b/>
                <w:i/>
              </w:rPr>
              <w:t>zajišťování technických opatření a nástrojů, které by uživatelům umožnily spravovat jejich vlastní soukromí, viditelnost, dosažitelnost a bezpečnost a které by byly standardně nastaveny na nejbezpečnější úroveň s nejvyšší ochranou soukromí;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Stanovisko EIOÚ a EDPB, bod 118</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746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ab)</w:t>
            </w:r>
            <w:r w:rsidRPr="00941DE2">
              <w:tab/>
            </w:r>
            <w:r w:rsidRPr="00941DE2">
              <w:rPr>
                <w:b/>
                <w:i/>
              </w:rPr>
              <w:t>empirická měření věku – jako jsou nástroje rodičovské kontroly, s cílem zabránit přístupu nezletilých a vystavení nevhodnému obsahu nebo službám;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747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Tomas Tobé, Jessica Polfjärd, Jörgen Warborn,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ab)</w:t>
            </w:r>
            <w:r w:rsidRPr="00941DE2">
              <w:tab/>
            </w:r>
            <w:r w:rsidRPr="00941DE2">
              <w:rPr>
                <w:b/>
                <w:i/>
              </w:rPr>
              <w:t>poskytování několika funkcí podávání zpráv v rámci jejich služeb, aby uživatelé služeb mohli oznamovat a označovat obsah a materiály;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748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c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ac)</w:t>
            </w:r>
            <w:r w:rsidRPr="00941DE2">
              <w:tab/>
            </w:r>
            <w:r w:rsidRPr="00941DE2">
              <w:rPr>
                <w:b/>
                <w:i/>
              </w:rPr>
              <w:t>požádat o potvrzení uživatele před tím, než umožní neznámému uživateli komunikovat, a před zobrazením jeho sdělení;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749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d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ad)</w:t>
            </w:r>
            <w:r w:rsidRPr="00941DE2">
              <w:tab/>
            </w:r>
            <w:r w:rsidRPr="00941DE2">
              <w:rPr>
                <w:b/>
                <w:i/>
              </w:rPr>
              <w:t>nepovinně nebo standardně požádat uživatele o potvrzení a nabídnout pokyny před zobrazením nebo sdílením určitého obsahu, jako je nahodilost, pokud poskytovatel zajistí, že žádný údaj o postupu a obsah neopustí zařízení uživatele a uživatel je o tom ujištěn;</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750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e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ae)</w:t>
            </w:r>
            <w:r w:rsidRPr="00941DE2">
              <w:tab/>
            </w:r>
            <w:r w:rsidRPr="00941DE2">
              <w:rPr>
                <w:b/>
                <w:i/>
              </w:rPr>
              <w:t>poskytování dobře viditelných nástrojů na své platformě, které uživatelům umožní vyhledat pomoc prostřednictvím své místní linky pomoci,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751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f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af)</w:t>
            </w:r>
            <w:r w:rsidRPr="00941DE2">
              <w:tab/>
            </w:r>
            <w:r w:rsidRPr="00941DE2">
              <w:rPr>
                <w:b/>
                <w:i/>
              </w:rPr>
              <w:t>informování a připomenutí uživatelům a neuživatelům, jako jsou rodiče, v okamžiku potřeby, pokud jde o to, co představuje pohlavní zneužívání dětí na internetu a co je typické chování pachatele;</w:t>
            </w:r>
            <w:r w:rsidRPr="00941DE2">
              <w:t xml:space="preserve"> </w:t>
            </w:r>
            <w:r w:rsidRPr="00941DE2">
              <w:rPr>
                <w:b/>
                <w:i/>
              </w:rPr>
              <w:t>poskytování poradenství ohledně bezpečného chování a důsledků nezákonného chování viditelným, snadno dohledatelným a snadno srozumitelným způsobem;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752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g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ag)</w:t>
            </w:r>
            <w:r w:rsidRPr="00941DE2">
              <w:tab/>
            </w:r>
            <w:r w:rsidRPr="00941DE2">
              <w:rPr>
                <w:b/>
                <w:i/>
              </w:rPr>
              <w:t>informování uživatelů i neuživatelů o externích zdrojích a službách v oblasti prevence pohlavního zneužívání dětí, poradenství prostřednictvím linek pomoci, podpoře pro oběti a vzdělávacích zdrojích ze strany horkých linek a organizací na ochranu dětí,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753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h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ah)</w:t>
            </w:r>
            <w:r w:rsidRPr="00941DE2">
              <w:tab/>
            </w:r>
            <w:r w:rsidRPr="00941DE2">
              <w:rPr>
                <w:b/>
                <w:i/>
              </w:rPr>
              <w:t>lidské moderování veřejně přístupných chatů na základě namátkových kontrol a lidské moderování veřejně přístupných konkrétních kanálů s vysokým rizikem pohlavního zneužívání dětí na internetu;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754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i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ai)</w:t>
            </w:r>
            <w:r w:rsidRPr="00941DE2">
              <w:tab/>
            </w:r>
            <w:r w:rsidRPr="00941DE2">
              <w:rPr>
                <w:b/>
                <w:i/>
              </w:rPr>
              <w:t>poskytování snadno dostupných mechanismů, které uživatelům umožňují blokovat nebo ztlumit jiné uživatele;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755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j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aj)</w:t>
            </w:r>
            <w:r w:rsidRPr="00941DE2">
              <w:tab/>
            </w:r>
            <w:r w:rsidRPr="00941DE2">
              <w:rPr>
                <w:b/>
                <w:i/>
              </w:rPr>
              <w:t>zobrazování varování a doporučení uživatelům, kteří jsou ohroženi trestným činem nebo viktimizací, pokud poskytovatel zajistí, aby žádné údaje o postupu a obsahu nenechaly zařízení uživatele a uživatel je o tom ujištěn;</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756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k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ak)</w:t>
            </w:r>
            <w:r w:rsidRPr="00941DE2">
              <w:tab/>
            </w:r>
            <w:r w:rsidRPr="00941DE2">
              <w:rPr>
                <w:b/>
                <w:i/>
              </w:rPr>
              <w:t>informování rodičů o povaze služby a nabízených funkcích, jakož i o tom, jak poskytovateli oznamovat nebo označovat údajné pohlavní zneužívání dětí na internetu;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757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a l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al)</w:t>
            </w:r>
            <w:r w:rsidRPr="00941DE2">
              <w:tab/>
            </w:r>
            <w:r w:rsidRPr="00941DE2">
              <w:rPr>
                <w:b/>
                <w:i/>
              </w:rPr>
              <w:t>jakékoli jiné mechanismy ke zvýšení povědomí o pohlavním zneužívání dětí na internetu o jeho službách;</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758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posílení vnitřních postupů poskytovatele nebo vnitřního dohledu nad fungováním služby;</w:t>
            </w:r>
          </w:p>
        </w:tc>
        <w:tc>
          <w:tcPr>
            <w:tcW w:w="4876" w:type="dxa"/>
          </w:tcPr>
          <w:p w:rsidR="0050044B" w:rsidRPr="00941DE2" w:rsidRDefault="00F87521">
            <w:pPr>
              <w:pStyle w:val="Normal6a"/>
            </w:pPr>
            <w:r w:rsidRPr="00941DE2">
              <w:t>b)</w:t>
            </w:r>
            <w:r w:rsidRPr="00941DE2">
              <w:tab/>
              <w:t>posílení vnitřních postupů poskytovatele nebo vnitřního dohledu nad fungováním služby</w:t>
            </w:r>
            <w:r w:rsidRPr="00941DE2">
              <w:rPr>
                <w:b/>
                <w:i/>
              </w:rPr>
              <w:t>, testováním uživatelů a shromažďování zpětné vazby</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759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b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ba)</w:t>
            </w:r>
            <w:r w:rsidRPr="00941DE2">
              <w:tab/>
            </w:r>
            <w:r w:rsidRPr="00941DE2">
              <w:rPr>
                <w:b/>
                <w:i/>
              </w:rPr>
              <w:t>zavádění a neustálé inovace funkcí a protokolů pro prevenci a snižování rizika pohlavního zneužívání dětí na internetu a pravidelné posuzování jejich účinnosti s ohledem na nejnovější technologický vývoj a trendy v šíření a zpeněžování dětské pornografie;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760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b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bb)</w:t>
            </w:r>
            <w:r w:rsidRPr="00941DE2">
              <w:tab/>
            </w:r>
            <w:r w:rsidRPr="00941DE2">
              <w:rPr>
                <w:b/>
                <w:i/>
              </w:rPr>
              <w:t>dobrovolné používání konkrétních technologií výhradně za účelem prevence a odhalování pohlavního zneužívání dětí na internetu v souladu s článkem 4a;</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761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c)</w:t>
            </w:r>
            <w:r w:rsidRPr="00941DE2">
              <w:tab/>
              <w:t>v souladu s právními předpisy v oblasti hospodářské soutěže zahájení nebo přizpůsobení spolupráce s jinými poskytovateli hostingových služeb nebo poskytovateli interpersonálních komunikačních služeb, veřejnými orgány, organizacemi občanské společnosti nebo případně subjekty, kterým byl udělen status důvěryhodných oznamovatelů v souladu s článkem 19 nařízení (EU) .../... [o jednotném trhu digitálních služeb (akt o digitálních službách) a o změně směrnice 2000/31/ES].</w:t>
            </w:r>
          </w:p>
        </w:tc>
        <w:tc>
          <w:tcPr>
            <w:tcW w:w="4876" w:type="dxa"/>
          </w:tcPr>
          <w:p w:rsidR="0050044B" w:rsidRPr="00941DE2" w:rsidRDefault="00F87521">
            <w:pPr>
              <w:pStyle w:val="Normal6a"/>
            </w:pPr>
            <w:r w:rsidRPr="00941DE2">
              <w:t>c)</w:t>
            </w:r>
            <w:r w:rsidRPr="00941DE2">
              <w:tab/>
              <w:t xml:space="preserve">v souladu s právními předpisy v oblasti hospodářské soutěže zahájení nebo přizpůsobení spolupráce s jinými poskytovateli hostingových služeb nebo poskytovateli interpersonálních komunikačních služeb </w:t>
            </w:r>
            <w:r w:rsidRPr="00941DE2">
              <w:rPr>
                <w:b/>
                <w:i/>
              </w:rPr>
              <w:t>nezávislých na číslech</w:t>
            </w:r>
            <w:r w:rsidRPr="00941DE2">
              <w:t>, veřejnými orgány, organizacemi občanské společnosti nebo případně subjekty, kterým byl udělen status důvěryhodných oznamovatelů v souladu s článkem 19 nařízení (EU) .../... [o jednotném trhu digitálních služeb (akt o digitálních službách) a o změně směrnice 2000/31/ES].</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762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c)</w:t>
            </w:r>
            <w:r w:rsidRPr="00941DE2">
              <w:tab/>
              <w:t>v souladu s právními předpisy v oblasti hospodářské soutěže zahájení nebo přizpůsobení spolupráce s jinými poskytovateli hostingových služeb nebo poskytovateli interpersonálních komunikačních služeb, veřejnými orgány, organizacemi občanské společnosti nebo případně subjekty, kterým byl udělen status důvěryhodných oznamovatelů v souladu s článkem 19 nařízení (EU) .../... [o jednotném trhu digitálních služeb (akt o digitálních službách) a o změně směrnice 2000/31/ES].</w:t>
            </w:r>
          </w:p>
        </w:tc>
        <w:tc>
          <w:tcPr>
            <w:tcW w:w="4876" w:type="dxa"/>
          </w:tcPr>
          <w:p w:rsidR="0050044B" w:rsidRPr="00941DE2" w:rsidRDefault="00F87521">
            <w:pPr>
              <w:pStyle w:val="Normal6a"/>
            </w:pPr>
            <w:r w:rsidRPr="00941DE2">
              <w:t>c)</w:t>
            </w:r>
            <w:r w:rsidRPr="00941DE2">
              <w:tab/>
              <w:t xml:space="preserve">v souladu s právními předpisy v oblasti hospodářské soutěže zahájení nebo přizpůsobení spolupráce s jinými poskytovateli hostingových služeb nebo poskytovateli interpersonálních komunikačních služeb </w:t>
            </w:r>
            <w:r w:rsidRPr="00941DE2">
              <w:rPr>
                <w:b/>
                <w:i/>
              </w:rPr>
              <w:t>nezávislých na číslech</w:t>
            </w:r>
            <w:r w:rsidRPr="00941DE2">
              <w:t>, veřejnými orgány, organizacemi občanské společnosti nebo případně subjekty, kterým byl udělen status důvěryhodných oznamovatelů v souladu s článkem 19 nařízení (EU) .../... [o jednotném trhu digitálních služeb (akt o digitálních službách) a o změně směrnice 2000/31/ES].</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763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c)</w:t>
            </w:r>
            <w:r w:rsidRPr="00941DE2">
              <w:tab/>
              <w:t xml:space="preserve">v souladu s právními předpisy v oblasti hospodářské soutěže zahájení nebo přizpůsobení spolupráce s jinými poskytovateli </w:t>
            </w:r>
            <w:r w:rsidRPr="00941DE2">
              <w:rPr>
                <w:b/>
                <w:i/>
              </w:rPr>
              <w:t>hostingových</w:t>
            </w:r>
            <w:r w:rsidRPr="00941DE2">
              <w:t xml:space="preserve"> služeb </w:t>
            </w:r>
            <w:r w:rsidRPr="00941DE2">
              <w:rPr>
                <w:b/>
                <w:i/>
              </w:rPr>
              <w:t>nebo poskytovateli interpersonálních komunikačních služeb</w:t>
            </w:r>
            <w:r w:rsidRPr="00941DE2">
              <w:t>, veřejnými orgány, organizacemi občanské společnosti nebo případně subjekty, kterým byl udělen status důvěryhodných oznamovatelů v souladu s článkem 19 nařízení (EU) .../... [o jednotném trhu digitálních služeb (akt o digitálních službách) a o změně směrnice 2000/31/ES].</w:t>
            </w:r>
          </w:p>
        </w:tc>
        <w:tc>
          <w:tcPr>
            <w:tcW w:w="4876" w:type="dxa"/>
          </w:tcPr>
          <w:p w:rsidR="0050044B" w:rsidRPr="00941DE2" w:rsidRDefault="00F87521">
            <w:pPr>
              <w:pStyle w:val="Normal6a"/>
            </w:pPr>
            <w:r w:rsidRPr="00941DE2">
              <w:t>c)</w:t>
            </w:r>
            <w:r w:rsidRPr="00941DE2">
              <w:tab/>
              <w:t xml:space="preserve">v souladu s právními předpisy v oblasti hospodářské soutěže zahájení nebo přizpůsobení spolupráce s jinými poskytovateli </w:t>
            </w:r>
            <w:r w:rsidRPr="00941DE2">
              <w:rPr>
                <w:b/>
                <w:i/>
              </w:rPr>
              <w:t>relevantních</w:t>
            </w:r>
            <w:r w:rsidRPr="00941DE2">
              <w:t xml:space="preserve"> služeb </w:t>
            </w:r>
            <w:r w:rsidRPr="00941DE2">
              <w:rPr>
                <w:b/>
                <w:i/>
              </w:rPr>
              <w:t>informační společnosti</w:t>
            </w:r>
            <w:r w:rsidRPr="00941DE2">
              <w:t>, veřejnými orgány, organizacemi občanské společnosti nebo případně subjekty, kterým byl udělen status důvěryhodných oznamovatelů v souladu s článkem 19 nařízení (EU) .../... [o jednotném trhu digitálních služeb (akt o digitálních službách) a o změně směrnice 2000/31/ES].</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764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Alessandra Mussolini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 – bod 1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w:t>
            </w:r>
            <w:r w:rsidRPr="00941DE2">
              <w:tab/>
            </w:r>
            <w:r w:rsidRPr="00941DE2">
              <w:rPr>
                <w:b/>
                <w:i/>
              </w:rPr>
              <w:t>zavedení jasné a snadno identifikovatelné ikony pro okamžité a účinné hlášení obsahu považovaného za nevhodný podle článku 1 tohoto nařízení.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{IT}</w:t>
      </w:r>
      <w:r w:rsidRPr="00941DE2">
        <w:t>it</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765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Annalisa Tardino</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ca)</w:t>
            </w:r>
            <w:r w:rsidRPr="00941DE2">
              <w:tab/>
            </w:r>
            <w:r w:rsidRPr="00941DE2">
              <w:rPr>
                <w:b/>
                <w:i/>
              </w:rPr>
              <w:t>zavedení zvláštních preventivních opatření s cílem upozornit na rizika spojená s využíváním jejich služeb.</w:t>
            </w:r>
            <w:r w:rsidRPr="00941DE2">
              <w:t xml:space="preserve"> </w:t>
            </w:r>
            <w:r w:rsidRPr="00941DE2">
              <w:rPr>
                <w:b/>
                <w:i/>
              </w:rPr>
              <w:t>Tato komunikace je zaměřena jak na nezletilé uživatele prostřednictvím prostředků vstřícných k dětem, tak na rodiče.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766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ca)</w:t>
            </w:r>
            <w:r w:rsidRPr="00941DE2">
              <w:tab/>
            </w:r>
            <w:r w:rsidRPr="00941DE2">
              <w:rPr>
                <w:b/>
                <w:i/>
              </w:rPr>
              <w:t>poskytnutí možnosti uživatelům informovat poskytovatele o pohlavním zneužívání dětí on-line prostřednictvím nástrojů, které jsou snadno dostupné a přiměřené věku, včetně již dostupných anonymních kanálů pro oznamování;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767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ca)</w:t>
            </w:r>
            <w:r w:rsidRPr="00941DE2">
              <w:tab/>
            </w:r>
            <w:r w:rsidRPr="00941DE2">
              <w:rPr>
                <w:b/>
                <w:i/>
              </w:rPr>
              <w:t>posílení opatření na zvýšení informovanosti a přizpůsobení jejich on-line rozhraní pro větší informovanost uživatelů, včetně informací vhodných pro děti a zaměřených na zjištěná rizika;</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768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ca)</w:t>
            </w:r>
            <w:r w:rsidRPr="00941DE2">
              <w:tab/>
            </w:r>
            <w:r w:rsidRPr="00941DE2">
              <w:rPr>
                <w:b/>
                <w:i/>
              </w:rPr>
              <w:t>přizpůsobení designu, vlastností a funkcí jejich služeb tak, aby byla již od návrhu a standardně zajištěna vysoká úroveň soukromí, bezpečnosti a ochrany údajů;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769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Javier Moreno Sánchez, Juan Fernando López Aguilar, Domènec Ruiz Devesa, Pietro Bartolo, Hilde Vautmans, Antonio López-Istúriz White, Milan Brglez, Heléne Fritzon, Estrella Durá Ferrandis, Evin Incir, Carina Ohlsson, Caterina Chinnici, Cyrus Engerer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ca)</w:t>
            </w:r>
            <w:r w:rsidRPr="00941DE2">
              <w:tab/>
            </w:r>
            <w:r w:rsidRPr="00941DE2">
              <w:rPr>
                <w:b/>
                <w:i/>
              </w:rPr>
              <w:t>zpracování metadat v souladu s článkem 4a</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770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Annalisa Tardino</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cb)</w:t>
            </w:r>
            <w:r w:rsidRPr="00941DE2">
              <w:tab/>
            </w:r>
            <w:r w:rsidRPr="00941DE2">
              <w:rPr>
                <w:b/>
                <w:i/>
              </w:rPr>
              <w:t>vytvoření zvláštního mechanismu podávání zpráv, který bude vstřícný k dětem a snadno přístupný.</w:t>
            </w:r>
            <w:r w:rsidRPr="00941DE2">
              <w:t xml:space="preserve"> </w:t>
            </w:r>
            <w:r w:rsidRPr="00941DE2">
              <w:rPr>
                <w:b/>
                <w:i/>
              </w:rPr>
              <w:t>Tyto nástroje by měly být viditelné a snadno přístupné uživateli z internetových stránek pro přímou komunikaci.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771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cb)</w:t>
            </w:r>
            <w:r w:rsidRPr="00941DE2">
              <w:tab/>
            </w:r>
            <w:r w:rsidRPr="00941DE2">
              <w:rPr>
                <w:b/>
                <w:i/>
              </w:rPr>
              <w:t>umožnit dětem, jejich rodičům nebo zákonným zástupcům bezpečné sebeohlašovací schopnosti.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772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 b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cb)</w:t>
            </w:r>
            <w:r w:rsidRPr="00941DE2">
              <w:tab/>
            </w:r>
            <w:r w:rsidRPr="00941DE2">
              <w:rPr>
                <w:b/>
                <w:i/>
              </w:rPr>
              <w:t>včetně jasně viditelných a identifikovatelných informací o minimálním věku pro využití služby;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773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 c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cc)</w:t>
            </w:r>
            <w:r w:rsidRPr="00941DE2">
              <w:tab/>
            </w:r>
            <w:r w:rsidRPr="00941DE2">
              <w:rPr>
                <w:b/>
                <w:i/>
              </w:rPr>
              <w:t>iniciování cílených opatření na ochranu práv dítěte a nástrojů, jejichž cílem je pomoci uživatelům označit materiály pohlavního zneužívání dětí a pomoci dětem signalizovat zneužívání nebo obdržet podporu;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774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Annalisa Tardino</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 písm. c c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cc)</w:t>
            </w:r>
            <w:r w:rsidRPr="00941DE2">
              <w:tab/>
            </w:r>
            <w:r w:rsidRPr="00941DE2">
              <w:rPr>
                <w:b/>
                <w:i/>
              </w:rPr>
              <w:t>vytvoření mechanismů ke zvýšení informovanosti dospělých uživatelů s cílem varovat před možným porušením tohoto nařízení.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775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Fabienne Keller, Olivier Chastel, Maite Pagazaurtundúa,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1a.</w:t>
            </w:r>
            <w:r w:rsidRPr="00941DE2">
              <w:tab/>
            </w:r>
            <w:r w:rsidRPr="00941DE2">
              <w:rPr>
                <w:b/>
                <w:i/>
              </w:rPr>
              <w:t>Poskytovatelé hostingových služeb a poskytovatelé interpersonálních komunikačních služeb pokračují v dobrovolném používání specifických technologií jako zmírňujících opatření pro zpracování osobních a jiných údajů v rozsahu nezbytně nutném k odhalování, nahlašování a odstraňování online pohlavního zneužívání dětí na internetu a ke zmírnění rizika zneužití jejich služeb pro účely pohlavního zneužívání dětí na internetu, a to i pro účely navazování kontaktu s dětmi, a to na základě posouzení rizik provedeného nebo aktualizovaného v souladu s článkem 3 a předchozího povolení koordinačního orgánu;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776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Javier Moreno Sánchez, Juan Fernando López Aguilar, Domènec Ruiz Devesa, Pietro Bartolo, Hilde Vautmans, Antonio López-Istúriz White, Milan Brglez, Heléne Fritzon, Estrella Durá Ferrandis, Evin Incir, Carina Ohlsson, Caterina Chinnici, Cyrus Engerer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1a.</w:t>
            </w:r>
            <w:r w:rsidRPr="00941DE2">
              <w:tab/>
            </w:r>
            <w:r w:rsidRPr="00941DE2">
              <w:rPr>
                <w:b/>
                <w:i/>
              </w:rPr>
              <w:t>Poskytovatelé hostingových služeb a poskytovatelé interpersonálních komunikačních služeb pokračují v dobrovolném používání specifických technologií jako zmírňujících opatření pro zpracování osobních a jiných údajů v rozsahu nezbytně nutném k odhalování, nahlašování a odstraňování online pohlavního zneužívání na internetu a ke zmírnění rizika zneužití jejich služeb pro účely pohlavního zneužívání dětí na internetu, a to i pro účely navazování kontaktu s dětmi, a to na základě posouzení rizik provedeného nebo aktualizovaného v souladu s článkem 3 a předchozího povolení koordinačního orgánu;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777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1a.</w:t>
            </w:r>
            <w:r w:rsidRPr="00941DE2">
              <w:tab/>
            </w:r>
            <w:r w:rsidRPr="00941DE2">
              <w:rPr>
                <w:b/>
                <w:i/>
              </w:rPr>
              <w:t>Poskytovatelé hostingových služeb a poskytovatelé interpersonálních komunikačních služeb, kteří se přímo zaměřují na děti, zavedou požadavky na návrh uvedené v aktu v přenesené pravomoci uvedeném v odstavci -1 a přijmou veškerá zmírňující opatření uvedená v odst. 1 písm. aa) tohoto článku, aby toto riziko minimalizovali.</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Tyto služby uživatelům umožní vrátit se ke zmírňujícím opatřením na individuální úrovni.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778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1a.</w:t>
            </w:r>
            <w:r w:rsidRPr="00941DE2">
              <w:tab/>
            </w:r>
            <w:r w:rsidRPr="00941DE2">
              <w:rPr>
                <w:b/>
                <w:i/>
              </w:rPr>
              <w:t>Povinnosti týkající se zmírňování rizika musí být vždy nezbytně nutné a přiměřené a nikdy nesmí zahrnovat obecnou povinnost sledování, povinnost vyhledávat informace o obsahu soukromé komunikace v rozporu s článkem 5 směrnice o soukromí a elektronických komunikacích ani povinnost poskytovatelů vyhledávat informace o nezákonném obsahu.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779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Olivier Chastel, Lucia Ďuriš Nicholsonová</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b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1b.</w:t>
            </w:r>
            <w:r w:rsidRPr="00941DE2">
              <w:tab/>
            </w:r>
            <w:r w:rsidRPr="00941DE2">
              <w:rPr>
                <w:b/>
                <w:i/>
              </w:rPr>
              <w:t>Koordinační orgán rozhodne, zda bude postupovat podle odstavce 3, a to nejpozději do tří měsíců od žádosti poskytovatele.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780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Javier Moreno Sánchez, Juan Fernando López Aguilar, Domènec Ruiz Devesa, Pietro Bartolo, Hilde Vautmans, Antonio López-Istúriz White, Milan Brglez, Heléne Fritzon, Estrella Durá Ferrandis, Evin Incir, Carina Ohlsson, Caterina Chinnici, Cyrus Engerer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1 b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1b.</w:t>
            </w:r>
            <w:r w:rsidRPr="00941DE2">
              <w:tab/>
            </w:r>
            <w:r w:rsidRPr="00941DE2">
              <w:rPr>
                <w:b/>
                <w:i/>
              </w:rPr>
              <w:t>Koordinační orgán rozhodne, zda bude postupovat podle odstavce 3, a to nejpozději do tří měsíců od žádosti poskytovatele.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781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2.</w:t>
            </w:r>
            <w:r w:rsidRPr="00941DE2">
              <w:tab/>
            </w:r>
            <w:r w:rsidRPr="00941DE2">
              <w:rPr>
                <w:b/>
                <w:i/>
              </w:rPr>
              <w:t>Zmírňující</w:t>
            </w:r>
            <w:r w:rsidRPr="00941DE2">
              <w:t xml:space="preserve"> opatření </w:t>
            </w:r>
            <w:r w:rsidRPr="00941DE2">
              <w:rPr>
                <w:b/>
                <w:i/>
              </w:rPr>
              <w:t>jsou</w:t>
            </w:r>
            <w:r w:rsidRPr="00941DE2">
              <w:t>:</w:t>
            </w:r>
          </w:p>
        </w:tc>
        <w:tc>
          <w:tcPr>
            <w:tcW w:w="4876" w:type="dxa"/>
          </w:tcPr>
          <w:p w:rsidR="0050044B" w:rsidRPr="00941DE2" w:rsidRDefault="00F87521">
            <w:pPr>
              <w:pStyle w:val="Normal6a"/>
            </w:pPr>
            <w:r w:rsidRPr="00941DE2">
              <w:t>2.</w:t>
            </w:r>
            <w:r w:rsidRPr="00941DE2">
              <w:tab/>
            </w:r>
            <w:r w:rsidRPr="00941DE2">
              <w:rPr>
                <w:b/>
                <w:i/>
              </w:rPr>
              <w:t>Zvláštní</w:t>
            </w:r>
            <w:r w:rsidRPr="00941DE2">
              <w:t xml:space="preserve"> opatření </w:t>
            </w:r>
            <w:r w:rsidRPr="00941DE2">
              <w:rPr>
                <w:b/>
                <w:i/>
              </w:rPr>
              <w:t>musí splňovat všechny tyto požadavky</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782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účinná při zmírňování zjištěného rizika</w:t>
            </w:r>
            <w:r w:rsidRPr="00941DE2">
              <w:rPr>
                <w:b/>
                <w:i/>
              </w:rPr>
              <w:t>;</w:t>
            </w:r>
          </w:p>
        </w:tc>
        <w:tc>
          <w:tcPr>
            <w:tcW w:w="4876" w:type="dxa"/>
          </w:tcPr>
          <w:p w:rsidR="0050044B" w:rsidRPr="00941DE2" w:rsidRDefault="00F87521">
            <w:pPr>
              <w:pStyle w:val="Normal6a"/>
            </w:pPr>
            <w:r w:rsidRPr="00941DE2">
              <w:t>a)</w:t>
            </w:r>
            <w:r w:rsidRPr="00941DE2">
              <w:tab/>
            </w:r>
            <w:r w:rsidRPr="00941DE2">
              <w:rPr>
                <w:b/>
                <w:i/>
              </w:rPr>
              <w:t>jsou</w:t>
            </w:r>
            <w:r w:rsidRPr="00941DE2">
              <w:t xml:space="preserve"> účinná </w:t>
            </w:r>
            <w:r w:rsidRPr="00941DE2">
              <w:rPr>
                <w:b/>
                <w:i/>
              </w:rPr>
              <w:t>a přiměřená</w:t>
            </w:r>
            <w:r w:rsidRPr="00941DE2">
              <w:t xml:space="preserve"> při zmírňování zjištěného </w:t>
            </w:r>
            <w:r w:rsidRPr="00941DE2">
              <w:rPr>
                <w:b/>
                <w:i/>
              </w:rPr>
              <w:t>závažného</w:t>
            </w:r>
            <w:r w:rsidRPr="00941DE2">
              <w:t xml:space="preserve"> rizika</w:t>
            </w:r>
            <w:r w:rsidRPr="00941DE2">
              <w:rPr>
                <w:b/>
                <w:i/>
              </w:rPr>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783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účinná při zmírňování zjištěného rizika;</w:t>
            </w:r>
          </w:p>
        </w:tc>
        <w:tc>
          <w:tcPr>
            <w:tcW w:w="4876" w:type="dxa"/>
          </w:tcPr>
          <w:p w:rsidR="0050044B" w:rsidRPr="00941DE2" w:rsidRDefault="00F87521">
            <w:pPr>
              <w:pStyle w:val="Normal6a"/>
            </w:pPr>
            <w:r w:rsidRPr="00941DE2">
              <w:t>a)</w:t>
            </w:r>
            <w:r w:rsidRPr="00941DE2">
              <w:tab/>
            </w:r>
            <w:r w:rsidRPr="00941DE2">
              <w:rPr>
                <w:b/>
                <w:i/>
              </w:rPr>
              <w:t>jsou</w:t>
            </w:r>
            <w:r w:rsidRPr="00941DE2">
              <w:t xml:space="preserve"> účinná při zmírňování zjištěného </w:t>
            </w:r>
            <w:r w:rsidRPr="00941DE2">
              <w:rPr>
                <w:b/>
                <w:i/>
              </w:rPr>
              <w:t>významného, systémového a závažného</w:t>
            </w:r>
            <w:r w:rsidRPr="00941DE2">
              <w:t xml:space="preserve"> rizika;</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784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účinná při zmírňování zjištěného rizika;</w:t>
            </w:r>
          </w:p>
        </w:tc>
        <w:tc>
          <w:tcPr>
            <w:tcW w:w="4876" w:type="dxa"/>
          </w:tcPr>
          <w:p w:rsidR="0050044B" w:rsidRPr="00941DE2" w:rsidRDefault="00F87521">
            <w:pPr>
              <w:pStyle w:val="Normal6a"/>
            </w:pPr>
            <w:r w:rsidRPr="00941DE2">
              <w:t>a)</w:t>
            </w:r>
            <w:r w:rsidRPr="00941DE2">
              <w:tab/>
            </w:r>
            <w:r w:rsidRPr="00941DE2">
              <w:rPr>
                <w:b/>
                <w:i/>
              </w:rPr>
              <w:t>jsou</w:t>
            </w:r>
            <w:r w:rsidRPr="00941DE2">
              <w:t xml:space="preserve"> účinná při zmírňování zjištěného </w:t>
            </w:r>
            <w:r w:rsidRPr="00941DE2">
              <w:rPr>
                <w:b/>
                <w:i/>
              </w:rPr>
              <w:t>závažného systémového</w:t>
            </w:r>
            <w:r w:rsidRPr="00941DE2">
              <w:t xml:space="preserve"> rizika;</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785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r>
            <w:r w:rsidRPr="00941DE2">
              <w:rPr>
                <w:b/>
                <w:i/>
              </w:rPr>
              <w:t>cílená a přiměřená</w:t>
            </w:r>
            <w:r w:rsidRPr="00941DE2">
              <w:t xml:space="preserve"> ve vztahu k tomuto riziku, zejména s </w:t>
            </w:r>
            <w:r w:rsidRPr="00941DE2">
              <w:rPr>
                <w:b/>
                <w:i/>
              </w:rPr>
              <w:t>přihlédnutím k závažnosti</w:t>
            </w:r>
            <w:r w:rsidRPr="00941DE2">
              <w:t xml:space="preserve"> rizika, jakož i </w:t>
            </w:r>
            <w:r w:rsidRPr="00941DE2">
              <w:rPr>
                <w:b/>
                <w:i/>
              </w:rPr>
              <w:t>k finančním a technologickým možnostem</w:t>
            </w:r>
            <w:r w:rsidRPr="00941DE2">
              <w:t xml:space="preserve"> poskytovatele a </w:t>
            </w:r>
            <w:r w:rsidRPr="00941DE2">
              <w:rPr>
                <w:b/>
                <w:i/>
              </w:rPr>
              <w:t>k počtu</w:t>
            </w:r>
            <w:r w:rsidRPr="00941DE2">
              <w:t xml:space="preserve"> uživatelů</w:t>
            </w:r>
            <w:r w:rsidRPr="00941DE2">
              <w:rPr>
                <w:b/>
                <w:i/>
              </w:rPr>
              <w:t>;</w:t>
            </w:r>
          </w:p>
        </w:tc>
        <w:tc>
          <w:tcPr>
            <w:tcW w:w="4876" w:type="dxa"/>
          </w:tcPr>
          <w:p w:rsidR="0050044B" w:rsidRPr="00941DE2" w:rsidRDefault="00F87521">
            <w:pPr>
              <w:pStyle w:val="Normal6a"/>
            </w:pPr>
            <w:r w:rsidRPr="00941DE2">
              <w:t>b)</w:t>
            </w:r>
            <w:r w:rsidRPr="00941DE2">
              <w:tab/>
            </w:r>
            <w:r w:rsidRPr="00941DE2">
              <w:rPr>
                <w:b/>
                <w:i/>
              </w:rPr>
              <w:t>cílené a přiměřené</w:t>
            </w:r>
            <w:r w:rsidRPr="00941DE2">
              <w:t xml:space="preserve"> ve vztahu k tomuto riziku, zejména s </w:t>
            </w:r>
            <w:r w:rsidRPr="00941DE2">
              <w:rPr>
                <w:b/>
                <w:i/>
              </w:rPr>
              <w:t>ohledem na závažnost</w:t>
            </w:r>
            <w:r w:rsidRPr="00941DE2">
              <w:t xml:space="preserve"> rizika </w:t>
            </w:r>
            <w:r w:rsidRPr="00941DE2">
              <w:rPr>
                <w:b/>
                <w:i/>
              </w:rPr>
              <w:t>a zajištění toho, aby byl zásah do základního práva na soukromí a dalších práv stanovených v Listině omezen na to, co je nezbytně nutné</w:t>
            </w:r>
            <w:r w:rsidRPr="00941DE2">
              <w:t xml:space="preserve">, jakož i </w:t>
            </w:r>
            <w:r w:rsidRPr="00941DE2">
              <w:rPr>
                <w:b/>
                <w:i/>
              </w:rPr>
              <w:t>na finanční a technologické schopnosti</w:t>
            </w:r>
            <w:r w:rsidRPr="00941DE2">
              <w:t xml:space="preserve"> poskytovatele a </w:t>
            </w:r>
            <w:r w:rsidRPr="00941DE2">
              <w:rPr>
                <w:b/>
                <w:i/>
              </w:rPr>
              <w:t>počet</w:t>
            </w:r>
            <w:r w:rsidRPr="00941DE2">
              <w:t xml:space="preserve"> uživatelů</w:t>
            </w:r>
            <w:r w:rsidRPr="00941DE2">
              <w:rPr>
                <w:b/>
                <w:i/>
              </w:rPr>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786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cílená a přiměřená ve vztahu k tomuto riziku</w:t>
            </w:r>
            <w:r w:rsidRPr="00941DE2">
              <w:rPr>
                <w:b/>
                <w:i/>
              </w:rPr>
              <w:t>, zejména s přihlédnutím k závažnosti rizika, jakož i k finančním a technologickým možnostem poskytovatele a k počtu uživatelů;</w:t>
            </w:r>
          </w:p>
        </w:tc>
        <w:tc>
          <w:tcPr>
            <w:tcW w:w="4876" w:type="dxa"/>
          </w:tcPr>
          <w:p w:rsidR="0050044B" w:rsidRPr="00941DE2" w:rsidRDefault="00F87521">
            <w:pPr>
              <w:pStyle w:val="Normal6a"/>
            </w:pPr>
            <w:r w:rsidRPr="00941DE2">
              <w:t>b)</w:t>
            </w:r>
            <w:r w:rsidRPr="00941DE2">
              <w:tab/>
              <w:t>cílená a přiměřená ve vztahu k tomuto riziku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787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cílená a přiměřená ve vztahu k tomuto riziku, zejména s přihlédnutím k závažnosti rizika, jakož i k finančním </w:t>
            </w:r>
            <w:r w:rsidRPr="00941DE2">
              <w:rPr>
                <w:b/>
                <w:i/>
              </w:rPr>
              <w:t>a technologickým</w:t>
            </w:r>
            <w:r w:rsidRPr="00941DE2">
              <w:t xml:space="preserve"> možnostem poskytovatele a k počtu uživatelů;</w:t>
            </w:r>
          </w:p>
        </w:tc>
        <w:tc>
          <w:tcPr>
            <w:tcW w:w="4876" w:type="dxa"/>
          </w:tcPr>
          <w:p w:rsidR="0050044B" w:rsidRPr="00941DE2" w:rsidRDefault="00F87521">
            <w:pPr>
              <w:pStyle w:val="Normal6a"/>
            </w:pPr>
            <w:r w:rsidRPr="00941DE2">
              <w:t>b)</w:t>
            </w:r>
            <w:r w:rsidRPr="00941DE2">
              <w:tab/>
            </w:r>
            <w:r w:rsidRPr="00941DE2">
              <w:rPr>
                <w:b/>
                <w:i/>
              </w:rPr>
              <w:t>jsou</w:t>
            </w:r>
            <w:r w:rsidRPr="00941DE2">
              <w:t xml:space="preserve"> cílená a přiměřená ve vztahu k tomuto riziku, zejména s přihlédnutím k závažnosti rizika </w:t>
            </w:r>
            <w:r w:rsidRPr="00941DE2">
              <w:rPr>
                <w:b/>
                <w:i/>
              </w:rPr>
              <w:t>a jeho dopadu na funkčnost poskytované služby</w:t>
            </w:r>
            <w:r w:rsidRPr="00941DE2">
              <w:t>, jakož i k finančním</w:t>
            </w:r>
            <w:r w:rsidRPr="00941DE2">
              <w:rPr>
                <w:b/>
                <w:i/>
              </w:rPr>
              <w:t>, technickým a provozním</w:t>
            </w:r>
            <w:r w:rsidRPr="00941DE2">
              <w:t xml:space="preserve"> možnostem poskytovatele a k počtu uživatelů </w:t>
            </w:r>
            <w:r w:rsidRPr="00941DE2">
              <w:rPr>
                <w:b/>
                <w:i/>
              </w:rPr>
              <w:t>a objemu obsahu, který poskytují</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788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cílená a přiměřená ve vztahu k tomuto riziku, zejména s přihlédnutím k závažnosti rizika, jakož i k finančním a technologickým </w:t>
            </w:r>
            <w:r w:rsidRPr="00941DE2">
              <w:rPr>
                <w:b/>
                <w:i/>
              </w:rPr>
              <w:t>možnostem</w:t>
            </w:r>
            <w:r w:rsidRPr="00941DE2">
              <w:t xml:space="preserve"> poskytovatele a k počtu uživatelů;</w:t>
            </w:r>
          </w:p>
        </w:tc>
        <w:tc>
          <w:tcPr>
            <w:tcW w:w="4876" w:type="dxa"/>
          </w:tcPr>
          <w:p w:rsidR="0050044B" w:rsidRPr="00941DE2" w:rsidRDefault="00F87521">
            <w:pPr>
              <w:pStyle w:val="Normal6a"/>
            </w:pPr>
            <w:r w:rsidRPr="00941DE2">
              <w:t>b)</w:t>
            </w:r>
            <w:r w:rsidRPr="00941DE2">
              <w:tab/>
              <w:t xml:space="preserve">cílená a přiměřená ve vztahu k tomuto </w:t>
            </w:r>
            <w:r w:rsidRPr="00941DE2">
              <w:rPr>
                <w:b/>
                <w:i/>
              </w:rPr>
              <w:t>závažnému systémovému</w:t>
            </w:r>
            <w:r w:rsidRPr="00941DE2">
              <w:t xml:space="preserve"> riziku, zejména s přihlédnutím k závažnosti rizika, jakož i k finančním a technologickým </w:t>
            </w:r>
            <w:r w:rsidRPr="00941DE2">
              <w:rPr>
                <w:b/>
                <w:i/>
              </w:rPr>
              <w:t>omezením</w:t>
            </w:r>
            <w:r w:rsidRPr="00941DE2">
              <w:t xml:space="preserve"> poskytovatele a k počtu uživatelů;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789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Maria Grapini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cílená a přiměřená ve vztahu k tomuto riziku, zejména s přihlédnutím k závažnosti rizika, jakož i k finančním </w:t>
            </w:r>
            <w:r w:rsidRPr="00941DE2">
              <w:rPr>
                <w:b/>
                <w:i/>
              </w:rPr>
              <w:t>a technologickým</w:t>
            </w:r>
            <w:r w:rsidRPr="00941DE2">
              <w:t xml:space="preserve"> možnostem </w:t>
            </w:r>
            <w:r w:rsidRPr="00941DE2">
              <w:rPr>
                <w:b/>
                <w:i/>
              </w:rPr>
              <w:t>poskytovatele</w:t>
            </w:r>
            <w:r w:rsidRPr="00941DE2">
              <w:t xml:space="preserve"> a k počtu uživatelů;</w:t>
            </w:r>
          </w:p>
        </w:tc>
        <w:tc>
          <w:tcPr>
            <w:tcW w:w="4876" w:type="dxa"/>
          </w:tcPr>
          <w:p w:rsidR="0050044B" w:rsidRPr="00941DE2" w:rsidRDefault="00F87521">
            <w:pPr>
              <w:pStyle w:val="Normal6a"/>
            </w:pPr>
            <w:r w:rsidRPr="00941DE2">
              <w:t>b)</w:t>
            </w:r>
            <w:r w:rsidRPr="00941DE2">
              <w:tab/>
              <w:t>cílená a přiměřená ve vztahu k tomuto riziku, zejména s přihlédnutím k závažnosti rizika, jakož i k finančním možnostem a k počtu uživatelů;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{RO}</w:t>
      </w:r>
      <w:r w:rsidRPr="00941DE2">
        <w:t>ro</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790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c)</w:t>
            </w:r>
            <w:r w:rsidRPr="00941DE2">
              <w:tab/>
            </w:r>
            <w:r w:rsidRPr="00941DE2">
              <w:rPr>
                <w:b/>
                <w:i/>
              </w:rPr>
              <w:t>uplatňována</w:t>
            </w:r>
            <w:r w:rsidRPr="00941DE2">
              <w:t xml:space="preserve"> s náležitou péčí a nediskriminačně a za všech okolností s náležitým ohledem na možné důsledky zmírňujících opatření pro výkon základních práv všech dotčených stran;</w:t>
            </w:r>
          </w:p>
        </w:tc>
        <w:tc>
          <w:tcPr>
            <w:tcW w:w="4876" w:type="dxa"/>
          </w:tcPr>
          <w:p w:rsidR="0050044B" w:rsidRPr="00941DE2" w:rsidRDefault="00F87521">
            <w:pPr>
              <w:pStyle w:val="Normal6a"/>
            </w:pPr>
            <w:r w:rsidRPr="00941DE2">
              <w:t>c)</w:t>
            </w:r>
            <w:r w:rsidRPr="00941DE2">
              <w:tab/>
            </w:r>
            <w:r w:rsidRPr="00941DE2">
              <w:rPr>
                <w:b/>
                <w:i/>
              </w:rPr>
              <w:t>uplatňovány</w:t>
            </w:r>
            <w:r w:rsidRPr="00941DE2">
              <w:t xml:space="preserve"> s náležitou péčí a nediskriminačně</w:t>
            </w:r>
            <w:r w:rsidRPr="00941DE2">
              <w:rPr>
                <w:b/>
                <w:i/>
              </w:rPr>
              <w:t>, s úplným posouzením</w:t>
            </w:r>
            <w:r w:rsidRPr="00941DE2">
              <w:t xml:space="preserve"> a za všech okolností s náležitým ohledem na možné důsledky zmírňujících opatření pro výkon základních práv všech dotčených stran</w:t>
            </w:r>
            <w:r w:rsidRPr="00941DE2">
              <w:rPr>
                <w:b/>
                <w:i/>
              </w:rPr>
              <w:t>, a zejména práva na soukromí, ochranu údajů a svobodu projevu, a na ochranu integrity a bezpečnosti platforem a služeb, včetně těch, které jsou šifrovány mezi koncovými body</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791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c)</w:t>
            </w:r>
            <w:r w:rsidRPr="00941DE2">
              <w:tab/>
            </w:r>
            <w:r w:rsidRPr="00941DE2">
              <w:rPr>
                <w:b/>
                <w:i/>
              </w:rPr>
              <w:t>uplatňována</w:t>
            </w:r>
            <w:r w:rsidRPr="00941DE2">
              <w:t xml:space="preserve"> s náležitou péčí a nediskriminačně a za všech okolností </w:t>
            </w:r>
            <w:r w:rsidRPr="00941DE2">
              <w:rPr>
                <w:b/>
                <w:i/>
              </w:rPr>
              <w:t>s náležitým ohledem na</w:t>
            </w:r>
            <w:r w:rsidRPr="00941DE2">
              <w:t xml:space="preserve"> možné důsledky zmírňujících opatření pro výkon základních práv všech dotčených stran;</w:t>
            </w:r>
          </w:p>
        </w:tc>
        <w:tc>
          <w:tcPr>
            <w:tcW w:w="4876" w:type="dxa"/>
          </w:tcPr>
          <w:p w:rsidR="0050044B" w:rsidRPr="00941DE2" w:rsidRDefault="00F87521">
            <w:pPr>
              <w:pStyle w:val="Normal6a"/>
            </w:pPr>
            <w:r w:rsidRPr="00941DE2">
              <w:t>c)</w:t>
            </w:r>
            <w:r w:rsidRPr="00941DE2">
              <w:tab/>
            </w:r>
            <w:r w:rsidRPr="00941DE2">
              <w:rPr>
                <w:b/>
                <w:i/>
              </w:rPr>
              <w:t>uplatňovaly</w:t>
            </w:r>
            <w:r w:rsidRPr="00941DE2">
              <w:t xml:space="preserve"> s náležitou péčí a nediskriminačně a za všech okolností </w:t>
            </w:r>
            <w:r w:rsidRPr="00941DE2">
              <w:rPr>
                <w:b/>
                <w:i/>
              </w:rPr>
              <w:t>plně posoudily</w:t>
            </w:r>
            <w:r w:rsidRPr="00941DE2">
              <w:t xml:space="preserve"> možné důsledky zmírňujících opatření pro výkon základních práv všech dotčených stran</w:t>
            </w:r>
            <w:r w:rsidRPr="00941DE2">
              <w:rPr>
                <w:b/>
                <w:i/>
              </w:rPr>
              <w:t>, a zejména aby respektovaly právo na soukromí, ochranu údajů a svobodu projevu a chránily integritu a bezpečnost platforem a služeb, včetně těch, které jsou šifrovány mezi koncovými body</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792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c)</w:t>
            </w:r>
            <w:r w:rsidRPr="00941DE2">
              <w:tab/>
              <w:t>uplatňována s náležitou péčí a nediskriminačně a za všech okolností s náležitým ohledem na možné důsledky zmírňujících opatření pro výkon základních práv všech dotčených stran;</w:t>
            </w:r>
          </w:p>
        </w:tc>
        <w:tc>
          <w:tcPr>
            <w:tcW w:w="4876" w:type="dxa"/>
          </w:tcPr>
          <w:p w:rsidR="0050044B" w:rsidRPr="00941DE2" w:rsidRDefault="00F87521">
            <w:pPr>
              <w:pStyle w:val="Normal6a"/>
            </w:pPr>
            <w:r w:rsidRPr="00941DE2">
              <w:t>c)</w:t>
            </w:r>
            <w:r w:rsidRPr="00941DE2">
              <w:tab/>
              <w:t>uplatňována s náležitou péčí a nediskriminačně a za všech okolností s náležitým ohledem na možné důsledky zmírňujících opatření pro výkon základních práv všech dotčených stran</w:t>
            </w:r>
            <w:r w:rsidRPr="00941DE2">
              <w:rPr>
                <w:b/>
                <w:i/>
              </w:rPr>
              <w:t>, zejména právo na soukromí, ochranu údajů a svobodu vyjadřování</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793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c)</w:t>
            </w:r>
            <w:r w:rsidRPr="00941DE2">
              <w:tab/>
              <w:t xml:space="preserve">uplatňována s náležitou péčí a nediskriminačně a za všech okolností s </w:t>
            </w:r>
            <w:r w:rsidRPr="00941DE2">
              <w:rPr>
                <w:b/>
                <w:i/>
              </w:rPr>
              <w:t>náležitým</w:t>
            </w:r>
            <w:r w:rsidRPr="00941DE2">
              <w:t xml:space="preserve"> ohledem na možné důsledky zmírňujících opatření pro výkon základních práv všech dotčených stran;</w:t>
            </w:r>
          </w:p>
        </w:tc>
        <w:tc>
          <w:tcPr>
            <w:tcW w:w="4876" w:type="dxa"/>
          </w:tcPr>
          <w:p w:rsidR="0050044B" w:rsidRPr="00941DE2" w:rsidRDefault="00F87521">
            <w:pPr>
              <w:pStyle w:val="Normal6a"/>
            </w:pPr>
            <w:r w:rsidRPr="00941DE2">
              <w:t>c)</w:t>
            </w:r>
            <w:r w:rsidRPr="00941DE2">
              <w:tab/>
              <w:t xml:space="preserve">uplatňována s náležitou péčí a nediskriminačně a za všech okolností s </w:t>
            </w:r>
            <w:r w:rsidRPr="00941DE2">
              <w:rPr>
                <w:b/>
                <w:i/>
              </w:rPr>
              <w:t>plným</w:t>
            </w:r>
            <w:r w:rsidRPr="00941DE2">
              <w:t xml:space="preserve"> ohledem na možné důsledky zmírňujících opatření pro výkon základních práv všech dotčených stran;</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794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c)</w:t>
            </w:r>
            <w:r w:rsidRPr="00941DE2">
              <w:tab/>
              <w:t>uplatňována s náležitou péčí a nediskriminačně a za všech okolností s náležitým ohledem na možné důsledky zmírňujících opatření pro výkon základních práv všech dotčených stran;</w:t>
            </w:r>
          </w:p>
        </w:tc>
        <w:tc>
          <w:tcPr>
            <w:tcW w:w="4876" w:type="dxa"/>
          </w:tcPr>
          <w:p w:rsidR="0050044B" w:rsidRPr="00941DE2" w:rsidRDefault="00F87521">
            <w:pPr>
              <w:pStyle w:val="Normal6a"/>
            </w:pPr>
            <w:r w:rsidRPr="00941DE2">
              <w:t>c)</w:t>
            </w:r>
            <w:r w:rsidRPr="00941DE2">
              <w:tab/>
            </w:r>
            <w:r w:rsidRPr="00941DE2">
              <w:rPr>
                <w:b/>
                <w:i/>
              </w:rPr>
              <w:t>musí být</w:t>
            </w:r>
            <w:r w:rsidRPr="00941DE2">
              <w:t xml:space="preserve"> uplatňována s náležitou péčí a nediskriminačně a za všech okolností s náležitým ohledem na možné důsledky zmírňujících opatření pro výkon základních práv všech dotčených stran;</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795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Tomas Tobé, Jessica Polfjärd, Jörgen Warborn,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c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ca)</w:t>
            </w:r>
            <w:r w:rsidRPr="00941DE2">
              <w:tab/>
            </w:r>
            <w:r w:rsidRPr="00941DE2">
              <w:rPr>
                <w:b/>
                <w:i/>
              </w:rPr>
              <w:t>prováděno způsobem, který neohrožuje šifrování mezi koncovými body;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796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d)</w:t>
            </w:r>
            <w:r w:rsidRPr="00941DE2">
              <w:tab/>
              <w:t>zavedena, přezkoumána, ukončena nebo případně rozšířena vždy, když je posouzení rizik provedeno nebo aktualizováno podle čl. 3 odst. 4, a to do tří měsíců od data uvedeného ve zmíněném článku.</w:t>
            </w:r>
          </w:p>
        </w:tc>
        <w:tc>
          <w:tcPr>
            <w:tcW w:w="4876" w:type="dxa"/>
          </w:tcPr>
          <w:p w:rsidR="0050044B" w:rsidRPr="00941DE2" w:rsidRDefault="00F87521">
            <w:pPr>
              <w:pStyle w:val="Normal6a"/>
            </w:pPr>
            <w:r w:rsidRPr="00941DE2">
              <w:t>d)</w:t>
            </w:r>
            <w:r w:rsidRPr="00941DE2">
              <w:tab/>
              <w:t xml:space="preserve">zavedena, přezkoumána, ukončena nebo případně rozšířena vždy, když je posouzení rizik provedeno nebo aktualizováno podle čl. 3 odst. 4, a to </w:t>
            </w:r>
            <w:r w:rsidRPr="00941DE2">
              <w:rPr>
                <w:b/>
                <w:i/>
              </w:rPr>
              <w:t>jakmile je to možné, nejpozději však</w:t>
            </w:r>
            <w:r w:rsidRPr="00941DE2">
              <w:t xml:space="preserve"> do tří měsíců od data uvedeného ve zmíněném článku.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797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d)</w:t>
            </w:r>
            <w:r w:rsidRPr="00941DE2">
              <w:tab/>
              <w:t>zavedena, přezkoumána, ukončena nebo případně rozšířena vždy, když je posouzení rizik provedeno nebo aktualizováno podle čl. 3 odst. 4, a to do tří měsíců od data uvedeného ve zmíněném článku.</w:t>
            </w:r>
          </w:p>
        </w:tc>
        <w:tc>
          <w:tcPr>
            <w:tcW w:w="4876" w:type="dxa"/>
          </w:tcPr>
          <w:p w:rsidR="0050044B" w:rsidRPr="00941DE2" w:rsidRDefault="00F87521">
            <w:pPr>
              <w:pStyle w:val="Normal6a"/>
            </w:pPr>
            <w:r w:rsidRPr="00941DE2">
              <w:t>d)</w:t>
            </w:r>
            <w:r w:rsidRPr="00941DE2">
              <w:tab/>
            </w:r>
            <w:r w:rsidRPr="00941DE2">
              <w:rPr>
                <w:b/>
                <w:i/>
              </w:rPr>
              <w:t>musí být</w:t>
            </w:r>
            <w:r w:rsidRPr="00941DE2">
              <w:t xml:space="preserve"> zavedena, přezkoumána, ukončena nebo případně rozšířena vždy, když je posouzení rizik provedeno nebo aktualizováno podle čl. 3 odst. 4, a to do tří měsíců od data uvedeného ve zmíněném článku.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798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 písm. d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da)</w:t>
            </w:r>
            <w:r w:rsidRPr="00941DE2">
              <w:tab/>
            </w:r>
            <w:r w:rsidRPr="00941DE2">
              <w:rPr>
                <w:b/>
                <w:i/>
              </w:rPr>
              <w:t>dodržují zásady záměrné a standardní ochrany údajů a minimalizace údajů.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799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2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2a.</w:t>
            </w:r>
            <w:r w:rsidRPr="00941DE2">
              <w:tab/>
            </w:r>
            <w:r w:rsidRPr="00941DE2">
              <w:rPr>
                <w:b/>
                <w:i/>
              </w:rPr>
              <w:t>Pokud se v rámci posuzování rizik provedeného nebo aktualizovaného v souladu s článkem 3 zjistí, že existuje riziko, že služba bude využívána k šíření, uchovávání nebo zpřístupňování materiálů zobrazujících pohlavní zneužívání dětí, mohou přiměřená zmírňující opatření zahrnovat dobrovolná opatření k odhalení a odstranění takového materiálu v souladu s čl. 4 a).</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800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&lt;Members&gt;</w:t>
      </w:r>
      <w:r w:rsidRPr="00941DE2">
        <w:t>Rob Rooken, Paul Tang, Karen Melchior, 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3.</w:t>
            </w:r>
            <w:r w:rsidRPr="00941DE2">
              <w:tab/>
            </w:r>
            <w:r w:rsidRPr="00941DE2">
              <w:rPr>
                <w:b/>
                <w:i/>
              </w:rPr>
              <w:t>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ověření věku a k posouzení věku s cílem spolehlivě identifikovat dětské uživatele svých služeb, aby mohli přijmout zmírňující opatření.</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There is no need for interpersonal communications services to verify the user's age because all specific (mitigation) measures can and should be applied to all users. Age verification and the needed to present an ID or a face means a user cannot trust to be anonymous when setting up e-mail or messenger accounts or chatting anonymously, making them identifiable and risking data leaks. This inhibits e.g. anonymous media communications with sources who risk prosecution (e.g. whistleblowers). Also age verification would collect children’s personal data and expose them to likely leaks and abuse, including for child grooming. Only last year, personal data of 500 mio. Facebook users was exposed online.</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801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3.</w:t>
            </w:r>
            <w:r w:rsidRPr="00941DE2">
              <w:tab/>
            </w:r>
            <w:r w:rsidRPr="00941DE2">
              <w:rPr>
                <w:b/>
                <w:i/>
              </w:rPr>
              <w:t>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ověření věku a k posouzení věku s cílem spolehlivě identifikovat dětské uživatele svých služeb, aby mohli přijmout zmírňující opatření.</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802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Charlie Weimers, Cristian Terheş, 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3.</w:t>
            </w:r>
            <w:r w:rsidRPr="00941DE2">
              <w:tab/>
            </w:r>
            <w:r w:rsidRPr="00941DE2">
              <w:rPr>
                <w:b/>
                <w:i/>
              </w:rPr>
              <w:t>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ověření věku a k posouzení věku s cílem spolehlivě identifikovat dětské uživatele svých služeb, aby mohli přijmout zmírňující opatření.</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Znění navržené Komisí by vedlo k věkové hranici pro aplikace pro zasílání zpráv. Ověření věku by znemožnilo anonymní komunikaci pro občany dodržující právní předpisy.</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803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3.</w:t>
            </w:r>
            <w:r w:rsidRPr="00941DE2">
              <w:tab/>
            </w:r>
            <w:r w:rsidRPr="00941DE2">
              <w:rPr>
                <w:b/>
                <w:i/>
              </w:rPr>
              <w:t>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ověření věku a k posouzení věku s cílem spolehlivě identifikovat dětské uživatele svých služeb, aby mohli přijmout zmírňující opatření.</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804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Olivier Chastel, Maite Pagazaurtundúa, Abir Al-Sahlani, Fabienne Keller,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ověření věku a k posouzení věku s cílem spolehlivě </w:t>
            </w:r>
            <w:r w:rsidRPr="00941DE2">
              <w:rPr>
                <w:b/>
                <w:i/>
              </w:rPr>
              <w:t>identifikovat</w:t>
            </w:r>
            <w:r w:rsidRPr="00941DE2">
              <w:t xml:space="preserve"> dětské uživatele svých služeb, aby mohli přijmout zmírňující opatření.</w:t>
            </w:r>
          </w:p>
        </w:tc>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přijmou nezbytná </w:t>
            </w:r>
            <w:r w:rsidRPr="00941DE2">
              <w:rPr>
                <w:b/>
                <w:i/>
              </w:rPr>
              <w:t>a přiměřená</w:t>
            </w:r>
            <w:r w:rsidRPr="00941DE2">
              <w:t xml:space="preserve"> opatření k ověření věku a k posouzení věku s cílem spolehlivě </w:t>
            </w:r>
            <w:r w:rsidRPr="00941DE2">
              <w:rPr>
                <w:b/>
                <w:i/>
              </w:rPr>
              <w:t>rozlišit</w:t>
            </w:r>
            <w:r w:rsidRPr="00941DE2">
              <w:t xml:space="preserve"> dětské uživatele </w:t>
            </w:r>
            <w:r w:rsidRPr="00941DE2">
              <w:rPr>
                <w:b/>
                <w:i/>
              </w:rPr>
              <w:t>a dospělé uživatele</w:t>
            </w:r>
            <w:r w:rsidRPr="00941DE2">
              <w:t xml:space="preserve"> svých služeb, aby mohli přijmout zmírňující opatření </w:t>
            </w:r>
            <w:r w:rsidRPr="00941DE2">
              <w:rPr>
                <w:b/>
                <w:i/>
              </w:rPr>
              <w:t>a chránit dětské uživatele</w:t>
            </w:r>
            <w:r w:rsidRPr="00941DE2">
              <w:t>.</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Systémy zajištění věku nebo ověřování věku se jako zmírňující opatření zavedou pouze tehdy, pokud splňují kritéria stanovená v čl. 3 odst. 2a tohoto nařízení.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805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Javier Moreno Sánchez, Juan Fernando López Aguilar, Domènec Ruiz Devesa, Pietro Bartolo, Hilde Vautmans, Antonio López-Istúriz White, Milan Brglez, Heléne Fritzon, Estrella Durá Ferrandis, Evin Incir, Paul Tang, Carina Ohlsson, Caterina Chinnici, Cyrus Engerer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ověření věku a k posouzení věku s cílem spolehlivě </w:t>
            </w:r>
            <w:r w:rsidRPr="00941DE2">
              <w:rPr>
                <w:b/>
                <w:i/>
              </w:rPr>
              <w:t>identifikovat dětské uživatele</w:t>
            </w:r>
            <w:r w:rsidRPr="00941DE2">
              <w:t xml:space="preserve"> svých služeb, aby mohli přijmout zmírňující opatření.</w:t>
            </w:r>
          </w:p>
        </w:tc>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ověření věku a k posouzení věku s cílem spolehlivě </w:t>
            </w:r>
            <w:r w:rsidRPr="00941DE2">
              <w:rPr>
                <w:b/>
                <w:i/>
              </w:rPr>
              <w:t>rozlišovat mezi dětskými a dospělými uživateli</w:t>
            </w:r>
            <w:r w:rsidRPr="00941DE2">
              <w:t xml:space="preserve"> svých služeb, aby mohli přijmout zmírňující opatření. </w:t>
            </w:r>
            <w:r w:rsidRPr="00941DE2">
              <w:rPr>
                <w:b/>
                <w:i/>
              </w:rPr>
              <w:t>Systémy zajištění věku nebo ověřování věku se jako zmírňující opatření zavedou pouze tehdy, pokud splňují kritéria stanovená v čl. 3 odst. 2a tohoto nařízení.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806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Loránt Vincze, Miriam Lexmann, François-Xavier Bellamy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3.</w:t>
            </w:r>
            <w:r w:rsidRPr="00941DE2">
              <w:tab/>
              <w:t>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ověření věku a k posouzení věku s cílem spolehlivě identifikovat dětské uživatele svých služeb, aby mohli přijmout zmírňující opatření.</w:t>
            </w:r>
          </w:p>
        </w:tc>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ověření věku a k posouzení věku s cílem spolehlivě identifikovat dětské uživatele svých služeb, aby mohli přijmout zmírňující opatření </w:t>
            </w:r>
            <w:r w:rsidRPr="00941DE2">
              <w:rPr>
                <w:b/>
                <w:i/>
              </w:rPr>
              <w:t>a zavést účinné kroky, jimiž by bránili dětem v přístupu k internetovým stránkám, k nimž je podle právních předpisů členských států omezen přístup v závislosti na věku</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807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Moritz Körner, Sophia in 't Veld, Yana Toom, Morten Petersen, Michal Šimečka, Jan-Christoph Oetjen, Svenja Hahn, Karen Melchior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přijmou </w:t>
            </w:r>
            <w:r w:rsidRPr="00941DE2">
              <w:rPr>
                <w:b/>
                <w:i/>
              </w:rPr>
              <w:t>nezbytná opatření k ověření věku a k posouzení věku s cílem spolehlivě identifikovat dětské uživatele svých služeb, aby mohli přijmout</w:t>
            </w:r>
            <w:r w:rsidRPr="00941DE2">
              <w:t xml:space="preserve"> zmírňující opatření.</w:t>
            </w:r>
          </w:p>
        </w:tc>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přijmou </w:t>
            </w:r>
            <w:r w:rsidRPr="00941DE2">
              <w:rPr>
                <w:b/>
                <w:i/>
              </w:rPr>
              <w:t>odůvodněná a přiměřená</w:t>
            </w:r>
            <w:r w:rsidRPr="00941DE2">
              <w:t xml:space="preserve"> zmírňující opatření.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808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ověření věku a k posouzení věku s cílem spolehlivě </w:t>
            </w:r>
            <w:r w:rsidRPr="00941DE2">
              <w:rPr>
                <w:b/>
                <w:i/>
              </w:rPr>
              <w:t>identifikovat</w:t>
            </w:r>
            <w:r w:rsidRPr="00941DE2">
              <w:t xml:space="preserve"> dětské uživatele svých služeb, aby mohli přijmout zmírňující opatření.</w:t>
            </w:r>
          </w:p>
        </w:tc>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přijmou nezbytná </w:t>
            </w:r>
            <w:r w:rsidRPr="00941DE2">
              <w:rPr>
                <w:b/>
                <w:i/>
              </w:rPr>
              <w:t>a přiměřená</w:t>
            </w:r>
            <w:r w:rsidRPr="00941DE2">
              <w:t xml:space="preserve"> opatření k ověření věku a k posouzení věku s cílem spolehlivě </w:t>
            </w:r>
            <w:r w:rsidRPr="00941DE2">
              <w:rPr>
                <w:b/>
                <w:i/>
              </w:rPr>
              <w:t>rozlišit</w:t>
            </w:r>
            <w:r w:rsidRPr="00941DE2">
              <w:t xml:space="preserve"> dětské uživatele </w:t>
            </w:r>
            <w:r w:rsidRPr="00941DE2">
              <w:rPr>
                <w:b/>
                <w:i/>
              </w:rPr>
              <w:t>a dospělé uživatele</w:t>
            </w:r>
            <w:r w:rsidRPr="00941DE2">
              <w:t xml:space="preserve"> svých služeb, aby mohli přijmout zmírňující opatření </w:t>
            </w:r>
            <w:r w:rsidRPr="00941DE2">
              <w:rPr>
                <w:b/>
                <w:i/>
              </w:rPr>
              <w:t>a chránit dětské uživatele</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809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w:t>
            </w:r>
            <w:r w:rsidRPr="00941DE2">
              <w:rPr>
                <w:b/>
                <w:i/>
              </w:rPr>
              <w:t>ověření věku a k posouzení věku s cílem spolehlivě identifikovat dětské uživatele svých služeb, aby mohli přijmout zmírňující opatření</w:t>
            </w:r>
            <w:r w:rsidRPr="00941DE2">
              <w:t>.</w:t>
            </w:r>
          </w:p>
        </w:tc>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přijmou nezbytná opatření k </w:t>
            </w:r>
            <w:r w:rsidRPr="00941DE2">
              <w:rPr>
                <w:b/>
                <w:i/>
              </w:rPr>
              <w:t>zajištění bezpečnosti již od návrhu, včetně opatření uvedených v čl. 4 odst. 1a</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810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3.</w:t>
            </w:r>
            <w:r w:rsidRPr="00941DE2">
              <w:tab/>
              <w:t xml:space="preserve">Poskytovatelé interpersonálních komunikačních služeb, kteří na základě posouzení rizik provedeného nebo aktualizovaného v souladu s článkem 3 zjistili riziko, že jejich služby budou využívány pro účely navazování kontaktu s dětmi, </w:t>
            </w:r>
            <w:r w:rsidRPr="00941DE2">
              <w:rPr>
                <w:b/>
                <w:i/>
              </w:rPr>
              <w:t>přijmou nezbytná opatření k ověření věku a k posouzení věku</w:t>
            </w:r>
            <w:r w:rsidRPr="00941DE2">
              <w:t xml:space="preserve"> s cílem spolehlivě identifikovat dětské uživatele svých služeb</w:t>
            </w:r>
            <w:r w:rsidRPr="00941DE2">
              <w:rPr>
                <w:b/>
                <w:i/>
              </w:rPr>
              <w:t>, aby mohli přijmout zmírňující opatření</w:t>
            </w:r>
            <w:r w:rsidRPr="00941DE2">
              <w:t>.</w:t>
            </w:r>
          </w:p>
        </w:tc>
        <w:tc>
          <w:tcPr>
            <w:tcW w:w="4876" w:type="dxa"/>
          </w:tcPr>
          <w:p w:rsidR="0050044B" w:rsidRPr="00941DE2" w:rsidRDefault="00F87521">
            <w:pPr>
              <w:pStyle w:val="Normal6a"/>
            </w:pPr>
            <w:r w:rsidRPr="00941DE2">
              <w:t>3.</w:t>
            </w:r>
            <w:r w:rsidRPr="00941DE2">
              <w:tab/>
              <w:t xml:space="preserve">Poskytovatelé interpersonálních komunikačních služeb </w:t>
            </w:r>
            <w:r w:rsidRPr="00941DE2">
              <w:rPr>
                <w:b/>
                <w:i/>
              </w:rPr>
              <w:t>nezávislých na číslech</w:t>
            </w:r>
            <w:r w:rsidRPr="00941DE2">
              <w:t xml:space="preserve">, kteří na základě posouzení rizik provedeného nebo aktualizovaného v souladu s článkem 3 zjistili </w:t>
            </w:r>
            <w:r w:rsidRPr="00941DE2">
              <w:rPr>
                <w:b/>
                <w:i/>
              </w:rPr>
              <w:t>systémové</w:t>
            </w:r>
            <w:r w:rsidRPr="00941DE2">
              <w:t xml:space="preserve"> riziko, že jejich služby budou využívány pro účely navazování kontaktu s dětmi, </w:t>
            </w:r>
            <w:r w:rsidRPr="00941DE2">
              <w:rPr>
                <w:b/>
                <w:i/>
              </w:rPr>
              <w:t>mohou přijmout přiměřená opatření</w:t>
            </w:r>
            <w:r w:rsidRPr="00941DE2">
              <w:t xml:space="preserve"> s cílem spolehlivě identifikovat dětské uživatele svých služeb </w:t>
            </w:r>
            <w:r w:rsidRPr="00941DE2">
              <w:rPr>
                <w:b/>
                <w:i/>
              </w:rPr>
              <w:t>nebo poskytnout dětským uživatelům příležitost, aby se sami dobrovolně identifikovali</w:t>
            </w:r>
            <w:r w:rsidRPr="00941DE2">
              <w:t xml:space="preserve">. </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811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3a.</w:t>
            </w:r>
            <w:r w:rsidRPr="00941DE2">
              <w:tab/>
            </w:r>
            <w:r w:rsidRPr="00941DE2">
              <w:rPr>
                <w:b/>
                <w:i/>
              </w:rPr>
              <w:t>Žádným požadavkem na přijetí zvláštních opatření není dotčen článku 8 nařízení (EU) 2022/2065 [o jednotném trhu digitálních služeb (akt o digitálních službách) a o změně směrnice 2000/31/ES] a nevyplývá z něj ani obecná povinnost poskytovatelů hostingových služeb dohlížet na jimi přenášené nebo ukládané informace, ani obecná povinnost aktivně vyhledávat skutečnosti nebo okolnosti poukazující na protiprávní činnost.</w:t>
            </w:r>
            <w:r w:rsidRPr="00941DE2">
              <w:t xml:space="preserve"> </w:t>
            </w:r>
            <w:r w:rsidRPr="00941DE2">
              <w:rPr>
                <w:b/>
                <w:i/>
              </w:rPr>
              <w:t>Žádný požadavek na přijetí zvláštních opatření nesmí zahrnovat povinnost používat kontrolní opatření ex ante založená na automatizovaných nástrojích nebo filtrování nahrávaných informací s cílem narušit důvěrnost komunikace nebo omezit možnost využívat službu anonymně.</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812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3a.</w:t>
            </w:r>
            <w:r w:rsidRPr="00941DE2">
              <w:tab/>
            </w:r>
            <w:r w:rsidRPr="00941DE2">
              <w:rPr>
                <w:b/>
                <w:i/>
              </w:rPr>
              <w:t>Opatření týkající se zmírňování rizika musí být vždy nezbytně nutná a přiměřená a nikdy nesmí zahrnovat obecnou povinnost sledování, povinnost vyhledávat informace o obsahu soukromé komunikace v rozporu s článkem 5 směrnice o soukromí a elektronických komunikacích ani povinnost poskytovatelů vyhledávat informace o nezákonném obsahu.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813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3 b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3b.</w:t>
            </w:r>
            <w:r w:rsidRPr="00941DE2">
              <w:tab/>
            </w:r>
            <w:r w:rsidRPr="00941DE2">
              <w:rPr>
                <w:b/>
                <w:i/>
              </w:rPr>
              <w:t>Žádné ustanovení tohoto nařízení nelze vykládat tak, že by zakazovalo, omezovalo, obcházelo nebo znemožňovalo poskytování nebo používání šifrovaných služeb.</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814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4.</w:t>
            </w:r>
            <w:r w:rsidRPr="00941DE2">
              <w:tab/>
              <w:t xml:space="preserve">Poskytovatelé hostingových služeb a poskytovatelé interpersonálních komunikačních služeb ve svých podmínkách jasně popíší zmírňující opatření, která přijali. </w:t>
            </w:r>
            <w:r w:rsidRPr="00941DE2">
              <w:rPr>
                <w:b/>
                <w:i/>
              </w:rPr>
              <w:t>Tento popis neobsahuje informace, které by mohly snížit účinnost zmírňujících opatření.</w:t>
            </w:r>
          </w:p>
        </w:tc>
        <w:tc>
          <w:tcPr>
            <w:tcW w:w="4876" w:type="dxa"/>
          </w:tcPr>
          <w:p w:rsidR="0050044B" w:rsidRPr="00941DE2" w:rsidRDefault="00F87521">
            <w:pPr>
              <w:pStyle w:val="Normal6a"/>
            </w:pPr>
            <w:r w:rsidRPr="00941DE2">
              <w:t>4.</w:t>
            </w:r>
            <w:r w:rsidRPr="00941DE2">
              <w:tab/>
              <w:t>Poskytovatelé hostingových služeb a poskytovatelé interpersonálních komunikačních služeb ve svých podmínkách jasně popíší zmírňující opatření, která přijali.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815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4.</w:t>
            </w:r>
            <w:r w:rsidRPr="00941DE2">
              <w:tab/>
              <w:t xml:space="preserve">Poskytovatelé hostingových služeb a poskytovatelé interpersonálních komunikačních služeb ve svých podmínkách jasně popíší zmírňující opatření, která přijali. Tento popis neobsahuje informace, které by </w:t>
            </w:r>
            <w:r w:rsidRPr="00941DE2">
              <w:rPr>
                <w:b/>
                <w:i/>
              </w:rPr>
              <w:t>mohly snížit</w:t>
            </w:r>
            <w:r w:rsidRPr="00941DE2">
              <w:t xml:space="preserve"> účinnost zmírňujících opatření.</w:t>
            </w:r>
          </w:p>
        </w:tc>
        <w:tc>
          <w:tcPr>
            <w:tcW w:w="4876" w:type="dxa"/>
          </w:tcPr>
          <w:p w:rsidR="0050044B" w:rsidRPr="00941DE2" w:rsidRDefault="00F87521">
            <w:pPr>
              <w:pStyle w:val="Normal6a"/>
            </w:pPr>
            <w:r w:rsidRPr="00941DE2">
              <w:t>4.</w:t>
            </w:r>
            <w:r w:rsidRPr="00941DE2">
              <w:tab/>
              <w:t xml:space="preserve">Poskytovatelé hostingových služeb a poskytovatelé interpersonálních komunikačních služeb </w:t>
            </w:r>
            <w:r w:rsidRPr="00941DE2">
              <w:rPr>
                <w:b/>
                <w:i/>
              </w:rPr>
              <w:t>nezávislých na číslech</w:t>
            </w:r>
            <w:r w:rsidRPr="00941DE2">
              <w:t xml:space="preserve"> ve svých </w:t>
            </w:r>
            <w:r w:rsidRPr="00941DE2">
              <w:rPr>
                <w:b/>
                <w:i/>
              </w:rPr>
              <w:t>smluvních</w:t>
            </w:r>
            <w:r w:rsidRPr="00941DE2">
              <w:t xml:space="preserve"> podmínkách </w:t>
            </w:r>
            <w:r w:rsidRPr="00941DE2">
              <w:rPr>
                <w:b/>
                <w:i/>
              </w:rPr>
              <w:t>týkajících se služby případně</w:t>
            </w:r>
            <w:r w:rsidRPr="00941DE2">
              <w:t xml:space="preserve"> jasně popíší zmírňující opatření, která přijali. Tento popis neobsahuje informace, které by </w:t>
            </w:r>
            <w:r w:rsidRPr="00941DE2">
              <w:rPr>
                <w:b/>
                <w:i/>
              </w:rPr>
              <w:t>s pravděpodobností snížily</w:t>
            </w:r>
            <w:r w:rsidRPr="00941DE2">
              <w:t xml:space="preserve"> účinnost zmírňujících opatření.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816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4.</w:t>
            </w:r>
            <w:r w:rsidRPr="00941DE2">
              <w:tab/>
              <w:t>Poskytovatelé hostingových služeb a poskytovatelé interpersonálních komunikačních služeb ve svých podmínkách jasně popíší zmírňující opatření, která přijali. Tento popis neobsahuje informace, které by mohly snížit účinnost zmírňujících opatření.</w:t>
            </w:r>
          </w:p>
        </w:tc>
        <w:tc>
          <w:tcPr>
            <w:tcW w:w="4876" w:type="dxa"/>
          </w:tcPr>
          <w:p w:rsidR="0050044B" w:rsidRPr="00941DE2" w:rsidRDefault="00F87521">
            <w:pPr>
              <w:pStyle w:val="Normal6a"/>
            </w:pPr>
            <w:r w:rsidRPr="00941DE2">
              <w:t>4.</w:t>
            </w:r>
            <w:r w:rsidRPr="00941DE2">
              <w:tab/>
              <w:t xml:space="preserve">Poskytovatelé hostingových služeb a poskytovatelé interpersonálních komunikačních služeb </w:t>
            </w:r>
            <w:r w:rsidRPr="00941DE2">
              <w:rPr>
                <w:b/>
                <w:i/>
              </w:rPr>
              <w:t>nezávislých na číslech</w:t>
            </w:r>
            <w:r w:rsidRPr="00941DE2">
              <w:t xml:space="preserve"> ve svých podmínkách jasně popíší zmírňující opatření, která přijali. Tento popis neobsahuje informace, které by mohly snížit účinnost zmírňujících opatření.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817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4.</w:t>
            </w:r>
            <w:r w:rsidRPr="00941DE2">
              <w:tab/>
              <w:t>Poskytovatelé hostingových služeb a poskytovatelé interpersonálních komunikačních služeb ve svých podmínkách jasně popíší zmírňující opatření, která přijali. Tento popis neobsahuje informace, které by mohly snížit účinnost zmírňujících opatření.</w:t>
            </w:r>
          </w:p>
        </w:tc>
        <w:tc>
          <w:tcPr>
            <w:tcW w:w="4876" w:type="dxa"/>
          </w:tcPr>
          <w:p w:rsidR="0050044B" w:rsidRPr="00941DE2" w:rsidRDefault="00F87521">
            <w:pPr>
              <w:pStyle w:val="Normal6a"/>
            </w:pPr>
            <w:r w:rsidRPr="00941DE2">
              <w:t>4.</w:t>
            </w:r>
            <w:r w:rsidRPr="00941DE2">
              <w:tab/>
              <w:t xml:space="preserve">Poskytovatelé hostingových služeb a poskytovatelé interpersonálních komunikačních služeb </w:t>
            </w:r>
            <w:r w:rsidRPr="00941DE2">
              <w:rPr>
                <w:b/>
                <w:i/>
              </w:rPr>
              <w:t>nezávislých na číslech</w:t>
            </w:r>
            <w:r w:rsidRPr="00941DE2">
              <w:t xml:space="preserve"> ve svých podmínkách jasně popíší zmírňující opatření, která přijali. Tento popis neobsahuje informace, které by mohly snížit účinnost zmírňujících opatření.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818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5</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5.</w:t>
            </w:r>
            <w:r w:rsidRPr="00941DE2">
              <w:tab/>
              <w:t xml:space="preserve">Komise může ve spolupráci s koordinačními orgány a střediskem EU </w:t>
            </w:r>
            <w:r w:rsidRPr="00941DE2">
              <w:rPr>
                <w:b/>
                <w:i/>
              </w:rPr>
              <w:t>a</w:t>
            </w:r>
            <w:r w:rsidRPr="00941DE2">
              <w:t xml:space="preserve"> po provedení veřejné konzultace vydat pokyny k uplatňování odstavců 1, 2, 3 a 4, přičemž náležitě zohlední zejména příslušný technologický vývoj a způsob, jakým jsou služby, na něž se tato ustanovení vztahují</w:t>
            </w:r>
            <w:r w:rsidRPr="00941DE2">
              <w:rPr>
                <w:b/>
                <w:i/>
              </w:rPr>
              <w:t>, nabízeny a využívány</w:t>
            </w:r>
            <w:r w:rsidRPr="00941DE2">
              <w:t>.</w:t>
            </w:r>
          </w:p>
        </w:tc>
        <w:tc>
          <w:tcPr>
            <w:tcW w:w="4876" w:type="dxa"/>
          </w:tcPr>
          <w:p w:rsidR="0050044B" w:rsidRPr="00941DE2" w:rsidRDefault="00F87521">
            <w:pPr>
              <w:pStyle w:val="Normal6a"/>
            </w:pPr>
            <w:r w:rsidRPr="00941DE2">
              <w:t>5.</w:t>
            </w:r>
            <w:r w:rsidRPr="00941DE2">
              <w:tab/>
              <w:t>Komise může ve spolupráci s koordinačními orgány</w:t>
            </w:r>
            <w:r w:rsidRPr="00941DE2">
              <w:rPr>
                <w:b/>
                <w:i/>
              </w:rPr>
              <w:t>, Evropským sborem pro ochranu osobních údajů, Agenturou pro základní práva</w:t>
            </w:r>
            <w:r w:rsidRPr="00941DE2">
              <w:t xml:space="preserve"> a střediskem EU po provedení veřejné konzultace vydat pokyny k uplatňování odstavců 1, 2, 3 a 4, přičemž náležitě zohlední zejména příslušný technologický vývoj a způsob, jakým jsou </w:t>
            </w:r>
            <w:r w:rsidRPr="00941DE2">
              <w:rPr>
                <w:b/>
                <w:i/>
              </w:rPr>
              <w:t>nabízeny a využívány</w:t>
            </w:r>
            <w:r w:rsidRPr="00941DE2">
              <w:t xml:space="preserve"> služby, na něž se tato ustanovení vztahují.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Evropský sbor pro ochranu osobních údajů vydá pokyny týkající se souladu stávajících a budoucích technologií, které se používají k odhalování materiálů zobrazujících pohlavní zneužívání dětí v šifrovaném a nešifrovaném prostředí, s obecným nařízením o ochraně osobních údajů.Sledováním uplatňování těchto pokynou jsou pověřeny orgány v oblasti ochrany údajů.Pokud jde o jakoukoli konkrétní technologii použitou k účelu stanovenému v v článku 7, musí být provedeno povinné předchozí posouzení vlivu na ochranu osobních údajů podle článku 35 nařízení (EU) 2016/679 a postup povinné předchozí konzultace podle článku 36 uvedeného nařízení;Příslušné orgány posoudí technologie, které jsou používány nebo musí být používány pro odhalování materiálu znázorňujícího pohlavní zneužívání dětí s ohledem na nařízení (EU) 2016/679 a směrnici 2002/58/ES.</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Evropská komise spolu s Evropským sborem pro ochranu osobních údajů vydá pokyny, jak mohou poskytovatelé provádět opatření pro ověřování věku a posuzování věku při plném dodržování Listiny základních práv a obecného nařízení o ochraně osobních údajů.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819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5</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5.</w:t>
            </w:r>
            <w:r w:rsidRPr="00941DE2">
              <w:tab/>
              <w:t xml:space="preserve">Komise může ve spolupráci s koordinačními orgány </w:t>
            </w:r>
            <w:r w:rsidRPr="00941DE2">
              <w:rPr>
                <w:b/>
                <w:i/>
              </w:rPr>
              <w:t>a</w:t>
            </w:r>
            <w:r w:rsidRPr="00941DE2">
              <w:t xml:space="preserve"> střediskem EU </w:t>
            </w:r>
            <w:r w:rsidRPr="00941DE2">
              <w:rPr>
                <w:b/>
                <w:i/>
              </w:rPr>
              <w:t>a</w:t>
            </w:r>
            <w:r w:rsidRPr="00941DE2">
              <w:t xml:space="preserve"> po provedení veřejné konzultace vydat pokyny k uplatňování odstavců 1, 2, 3 a 4, přičemž náležitě zohlední zejména příslušný technologický vývoj a způsob, jakým jsou služby, na něž se tato ustanovení vztahují</w:t>
            </w:r>
            <w:r w:rsidRPr="00941DE2">
              <w:rPr>
                <w:b/>
                <w:i/>
              </w:rPr>
              <w:t>, nabízeny a využívány</w:t>
            </w:r>
            <w:r w:rsidRPr="00941DE2">
              <w:t>.</w:t>
            </w:r>
          </w:p>
        </w:tc>
        <w:tc>
          <w:tcPr>
            <w:tcW w:w="4876" w:type="dxa"/>
          </w:tcPr>
          <w:p w:rsidR="0050044B" w:rsidRPr="00941DE2" w:rsidRDefault="00F87521">
            <w:pPr>
              <w:pStyle w:val="Normal6a"/>
            </w:pPr>
            <w:r w:rsidRPr="00941DE2">
              <w:t>5.</w:t>
            </w:r>
            <w:r w:rsidRPr="00941DE2">
              <w:tab/>
              <w:t>Komise může ve spolupráci s koordinačními orgány</w:t>
            </w:r>
            <w:r w:rsidRPr="00941DE2">
              <w:rPr>
                <w:b/>
                <w:i/>
              </w:rPr>
              <w:t>,</w:t>
            </w:r>
            <w:r w:rsidRPr="00941DE2">
              <w:t xml:space="preserve"> střediskem EU</w:t>
            </w:r>
            <w:r w:rsidRPr="00941DE2">
              <w:rPr>
                <w:b/>
                <w:i/>
              </w:rPr>
              <w:t>, Evropským sborem pro ochranu osobních údajů a Agenturou pro základní práva</w:t>
            </w:r>
            <w:r w:rsidRPr="00941DE2">
              <w:t xml:space="preserve"> po provedení veřejné konzultace vydat pokyny k uplatňování odstavců 1, 2, 3 a 4, přičemž náležitě zohlední zejména příslušný technologický vývoj a způsob, jakým jsou </w:t>
            </w:r>
            <w:r w:rsidRPr="00941DE2">
              <w:rPr>
                <w:b/>
                <w:i/>
              </w:rPr>
              <w:t>nabízeny a využívány</w:t>
            </w:r>
            <w:r w:rsidRPr="00941DE2">
              <w:t xml:space="preserve"> služby, na něž se tato ustanovení vztahují.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Evropská komise spolu s Evropským sborem pro ochranu osobních údajů vydá pokyny, jak mohou poskytovatelé provádět opatření pro ověřování věku a posuzování věku, zejména na základě selektivního zveřejňování atributů, při plném dodržování Listiny základních práv a nařízení (EU) 2016/679.</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820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5</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5.</w:t>
            </w:r>
            <w:r w:rsidRPr="00941DE2">
              <w:tab/>
            </w:r>
            <w:r w:rsidRPr="00941DE2">
              <w:rPr>
                <w:b/>
                <w:i/>
              </w:rPr>
              <w:t>Komise</w:t>
            </w:r>
            <w:r w:rsidRPr="00941DE2">
              <w:t xml:space="preserve"> může ve spolupráci s koordinačními orgány a </w:t>
            </w:r>
            <w:r w:rsidRPr="00941DE2">
              <w:rPr>
                <w:b/>
                <w:i/>
              </w:rPr>
              <w:t>střediskem EU a</w:t>
            </w:r>
            <w:r w:rsidRPr="00941DE2">
              <w:t xml:space="preserve"> po provedení veřejné konzultace vydat pokyny k uplatňování odstavců 1, 2, 3 a 4</w:t>
            </w:r>
            <w:r w:rsidRPr="00941DE2">
              <w:rPr>
                <w:b/>
                <w:i/>
              </w:rPr>
              <w:t>, přičemž náležitě zohlední zejména příslušný technologický vývoj a způsob, jakým jsou služby, na něž se tato ustanovení vztahují, nabízeny a využívány</w:t>
            </w:r>
            <w:r w:rsidRPr="00941DE2">
              <w:t>.</w:t>
            </w:r>
          </w:p>
        </w:tc>
        <w:tc>
          <w:tcPr>
            <w:tcW w:w="4876" w:type="dxa"/>
          </w:tcPr>
          <w:p w:rsidR="0050044B" w:rsidRPr="00941DE2" w:rsidRDefault="00F87521">
            <w:pPr>
              <w:pStyle w:val="Normal6a"/>
            </w:pPr>
            <w:r w:rsidRPr="00941DE2">
              <w:t>5.</w:t>
            </w:r>
            <w:r w:rsidRPr="00941DE2">
              <w:tab/>
            </w:r>
            <w:r w:rsidRPr="00941DE2">
              <w:rPr>
                <w:b/>
                <w:i/>
              </w:rPr>
              <w:t>Středisko EU</w:t>
            </w:r>
            <w:r w:rsidRPr="00941DE2">
              <w:t xml:space="preserve"> může ve spolupráci s koordinačními orgány a po provedení veřejné konzultace vydat pokyny k uplatňování odstavců 1, 2, 3 a 4.</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821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5</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5.</w:t>
            </w:r>
            <w:r w:rsidRPr="00941DE2">
              <w:tab/>
              <w:t>Komise může ve spolupráci s koordinačními orgány a střediskem EU a po provedení veřejné konzultace vydat pokyny k uplatňování odstavců 1</w:t>
            </w:r>
            <w:r w:rsidRPr="00941DE2">
              <w:rPr>
                <w:b/>
                <w:i/>
              </w:rPr>
              <w:t>, 2, 3 a 4</w:t>
            </w:r>
            <w:r w:rsidRPr="00941DE2">
              <w:t>, přičemž náležitě zohlední zejména příslušný technologický vývoj a způsob, jakým jsou služby, na něž se tato ustanovení vztahují</w:t>
            </w:r>
            <w:r w:rsidRPr="00941DE2">
              <w:rPr>
                <w:b/>
                <w:i/>
              </w:rPr>
              <w:t>, nabízeny a využívány</w:t>
            </w:r>
            <w:r w:rsidRPr="00941DE2">
              <w:t>.</w:t>
            </w:r>
          </w:p>
        </w:tc>
        <w:tc>
          <w:tcPr>
            <w:tcW w:w="4876" w:type="dxa"/>
          </w:tcPr>
          <w:p w:rsidR="0050044B" w:rsidRPr="00941DE2" w:rsidRDefault="00F87521">
            <w:pPr>
              <w:pStyle w:val="Normal6a"/>
            </w:pPr>
            <w:r w:rsidRPr="00941DE2">
              <w:t>5.</w:t>
            </w:r>
            <w:r w:rsidRPr="00941DE2">
              <w:tab/>
              <w:t xml:space="preserve">Komise může ve spolupráci s koordinačními orgány a střediskem EU a po provedení veřejné konzultace vydat pokyny k uplatňování odstavců 1 </w:t>
            </w:r>
            <w:r w:rsidRPr="00941DE2">
              <w:rPr>
                <w:b/>
                <w:i/>
              </w:rPr>
              <w:t>a 2</w:t>
            </w:r>
            <w:r w:rsidRPr="00941DE2">
              <w:t xml:space="preserve">, přičemž náležitě zohlední zejména příslušný technologický vývoj a způsob, jakým jsou </w:t>
            </w:r>
            <w:r w:rsidRPr="00941DE2">
              <w:rPr>
                <w:b/>
                <w:i/>
              </w:rPr>
              <w:t>nabízeny a využívány</w:t>
            </w:r>
            <w:r w:rsidRPr="00941DE2">
              <w:t xml:space="preserve"> služby, na něž se tato ustanovení vztahují.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822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5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5a.</w:t>
            </w:r>
            <w:r w:rsidRPr="00941DE2">
              <w:tab/>
            </w:r>
            <w:r w:rsidRPr="00941DE2">
              <w:rPr>
                <w:b/>
                <w:i/>
              </w:rPr>
              <w:t>Evropský sbor pro ochranu osobních údajů (EDPB) vydá pokyny týkající se souladu stávajících a budoucích technologií, které se používají k odhalování materiálů zobrazujících pohlavní zneužívání dětí v šifrovaném a nešifrovaném prostředí, s obecným nařízením o ochraně osobních údajů.</w:t>
            </w:r>
            <w:r w:rsidRPr="00941DE2">
              <w:t xml:space="preserve"> </w:t>
            </w:r>
            <w:r w:rsidRPr="00941DE2">
              <w:rPr>
                <w:b/>
                <w:i/>
              </w:rPr>
              <w:t>Orgány pro ochranu údajů jsou odpovědné za dohled nad uplatňováním pokynů EDPB a posuzují veškeré technologie, které se v současné době používají nebo budou používány ke skenování obsahu komunikace s cílem odhalit CSAM nebo jakýkoli jiný druh obsahu s ohledem na nařízení (EU) 2016/679 (obecné nařízení o ochraně osobních údajů) a směrnici Evropského parlamentu a Rady 2002/58/ES ze dne 12. července 2002 o zpracování osobních údajů a ochraně soukromí v odvětví elektronických komunikací (směrnice o soukromí a elektronických komunikacích).</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823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5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5a.</w:t>
            </w:r>
            <w:r w:rsidRPr="00941DE2">
              <w:tab/>
            </w:r>
            <w:r w:rsidRPr="00941DE2">
              <w:rPr>
                <w:b/>
                <w:i/>
              </w:rPr>
              <w:t>Před zavedením jakékoli konkrétní technologie podle tohoto článku musí být provedeno povinné předchozí posouzení vlivu na ochranu osobních údajů podle článku 35 nařízení (EU) 2016/679 a postup povinné předchozí konzultace podle článku 36 uvedeného nařízení.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824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4 – odst. 5 b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5b.</w:t>
            </w:r>
            <w:r w:rsidRPr="00941DE2">
              <w:tab/>
            </w:r>
            <w:r w:rsidRPr="00941DE2">
              <w:rPr>
                <w:b/>
                <w:i/>
              </w:rPr>
              <w:t>Pokud se ukáže, že zmírňující opatření poskytovatele v souladu s odstavcem 1 jsou neúčinná nebo nedostatečná, má koordinační orgán pravomoc nařídit poskytovateli, aby dodržoval tento článek, a to i tím, že poskytovateli nařídí, aby přijal zvláštní zmírňující opatření v souladu s tímto článkem.</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825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4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Článek 4a</w:t>
            </w:r>
            <w:r w:rsidRPr="00941DE2">
              <w:tab/>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Dodatečné požadavky na dobrovolné odhalování a odstraňování ověřené dětské pornografie</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w:t>
            </w:r>
            <w:r w:rsidRPr="00941DE2">
              <w:t xml:space="preserve"> </w:t>
            </w:r>
            <w:r w:rsidRPr="00941DE2">
              <w:rPr>
                <w:b/>
                <w:i/>
              </w:rPr>
              <w:t>Poskytovatelé hostingových služeb a poskytovatelé interpersonálních komunikačních služeb, kteří přijmou opatření podle čl. 4 odst. 2 k dobrovolnému odhalování a odstraňování dětské pornografie:</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 činí tak v souladu s nařízením (EU) 2016/679 (obecné nařízení o ochraně osobních údajů) a platnými vnitrostátními právními předpisy, pokud jde o zpracování osobních údajů týkajících se trestných činů nebo údajných trestných činů;</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b) zajišťují, aby zpracování osobních údajů bylo omezeno na to, co je nezbytně nutné pro účely prevence, odhalování a oznamování pohlavního zneužívání dětí na internetu a odstraňování dětské pornografie, a ledaže bylo pohlavní zneužívání dětí na internetu jako takové odhaleno a potvrzeno, je okamžitě vymazáno;</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d) zavedou vnitřní postupy s cílem zajistit, aby nové materiály zobrazující pohlavní zneužívání dětí nebo navazování kontaktu s dětmi nebyly hlášeny příslušným orgánům bez předchozího lidského potvrzení;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d) jakékoli takové zpracování obsahu nebo provozních údajů zahájené po datu tohoto nařízení se považuje za vysoké riziko pro práva a svobody fyzických osob pro účely článků 35 a 36 nařízení (EU) 2016/679 a dokončí předchozí posouzení vlivu na ochranu údajů a konzultuje svůj příslušný dozorový úřad.</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2.</w:t>
            </w:r>
            <w:r w:rsidRPr="00941DE2">
              <w:t xml:space="preserve"> </w:t>
            </w:r>
            <w:r w:rsidRPr="00941DE2">
              <w:rPr>
                <w:b/>
                <w:i/>
              </w:rPr>
              <w:t>Poskytovatel v posouzení rizik provedeném nebo aktualizovaném v souladu s článkem 3 zjistil důkazy o významném riziku, že služba bude využívána pro účely pohlavního zneužívání dětí na internetu, a že je pravděpodobné, že navzdory jakýmkoli zmírňujícím opatřením, která poskytovatel případně přijal nebo přijme, bude služba ve značném rozsahu využívána k šíření materiálu zobrazujícího pohlavní zneužívání dětí.</w:t>
            </w:r>
            <w:r w:rsidRPr="00941DE2">
              <w:t xml:space="preserve"> </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3.</w:t>
            </w:r>
            <w:r w:rsidRPr="00941DE2">
              <w:t xml:space="preserve"> </w:t>
            </w:r>
            <w:r w:rsidRPr="00941DE2">
              <w:rPr>
                <w:b/>
                <w:i/>
              </w:rPr>
              <w:t>Poskytovatel zavedl dodatečné a vhodné technologické a provozní kontroly, záruky a opatření zaměřené na odhalování pohlavního zneužívání dětí na internetu a používání technologií v souladu s článkem 10 a s ohledem na zásadu záměrné a standardní ochrany údajů stanovenou v článku 25 nařízení (EU) 2016/679.</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4.</w:t>
            </w:r>
            <w:r w:rsidRPr="00941DE2">
              <w:t xml:space="preserve"> </w:t>
            </w:r>
            <w:r w:rsidRPr="00941DE2">
              <w:rPr>
                <w:b/>
                <w:i/>
              </w:rPr>
              <w:t>Poskytovatel vypracuje a předloží koordinačnímu orgánu a středisku EU prováděcí plán stanovující opatření, která plánuje přijmout za účelem dobrovolného odhalování materiálu zobrazujícího pohlavní zneužívání dětí, včetně podrobných informací o zamýšlených technologiích a zárukách, a případně připojí stanovisko příslušného orgánu pro ochranu údajů a upřesní, jak byl prováděcí plán upraven s ohledem na výsledek posouzení dopadu na ochranu údajů a stanovisko.</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5.</w:t>
            </w:r>
            <w:r w:rsidRPr="00941DE2">
              <w:t xml:space="preserve"> </w:t>
            </w:r>
            <w:r w:rsidRPr="00941DE2">
              <w:rPr>
                <w:b/>
                <w:i/>
              </w:rPr>
              <w:t>Poskytovatel každoročně zveřejní a předloží příslušnému dozorovému úřadu a Komisi zprávu o zpracování osobních údajů podle tohoto nařízení, včetně druhu a objemu zpracovávaných údajů, počtu zjištěných případů, opatření použitých k výběru a zlepšení klíčových ukazatelů, účinnosti různých zavedených technologií, politiky uchovávání údajů a uplatňovaných záruk ochrany údajů.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Tato navrhovaná změna by měla být považována za předběžnou verzi, jejímž cílem je zahájit důkladnou a promyšlenou diskusi o tom, jak zahrnout, ale také zlepšit dobrovolné odhalování, a umožnit poskytovatelům pokračovat ve svém dobrovolném úsilí.</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826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Javier Moreno Sánchez, Juan Fernando López Aguilar, Domènec Ruiz Devesa, Pietro Bartolo, Hilde Vautmans, Antonio López-Istúriz White, Milan Brglez, Heléne Fritzon, Estrella Durá Ferrandis, Evin Incir, Carina Ohlsson, Caterina Chinnici, Cyrus Engerer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4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Článek 4a</w:t>
            </w:r>
            <w:r w:rsidRPr="00941DE2">
              <w:tab/>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Právní základ pro zmírnění rizika prostřednictvím zpracování metadat</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w:t>
            </w:r>
            <w:r w:rsidRPr="00941DE2">
              <w:t xml:space="preserve"> </w:t>
            </w:r>
            <w:r w:rsidRPr="00941DE2">
              <w:rPr>
                <w:b/>
                <w:i/>
              </w:rPr>
              <w:t>Na základě předloženého posouzení rizik a případně dalších informací má koordinační orgán v zemi usazení pravomoc povolit nebo požádat poskytovatele hostingových služeb nebo poskytovatele interpersonálních komunikačních služeb, aby jako zmírňující opatření v souladu s článkem 4 zpracovávali metadata v rozsahu nezbytně nutném a přiměřeném ke zmírnění rizika zneužití jejich služeb pro účely pohlavního zneužívání dětí na internetu.</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Při posuzování toho, zda požadovat zpracování metadat, zohlední koordinační orgán veškeré zásahy do práva na soukromí a ochranu údajů uživatelů služby způsobené tímto zpracováním a určí, zda by v daném případě bylo zpracování metadat účinné při zmírňování rizika využívání služby pro účely pohlavního zneužívání dětí on-line a zda je nezbytně nutné a přiměřené.</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2.</w:t>
            </w:r>
            <w:r w:rsidRPr="00941DE2">
              <w:t xml:space="preserve"> </w:t>
            </w:r>
            <w:r w:rsidRPr="00941DE2">
              <w:rPr>
                <w:b/>
                <w:i/>
              </w:rPr>
              <w:t>Pokud poskytovatelé zpracovávají metadata jako opatření ke zmírnění rizika, informují své uživatele o tomto zpracování ve svých podmínkách, včetně informací o možnosti podávat stížnosti příslušnému orgánu pro ochranu údajů týkající se příslušného zpracování v souladu s nařízením (EU) 2016/679, a o způsobech soudní nápravy.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827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4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Článek 4a</w:t>
            </w:r>
            <w:r w:rsidRPr="00941DE2">
              <w:tab/>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Zvláštní opatření pro platformy používané především pro šíření pornografického obsahu</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Je-li online platforma primárně využívána k šíření pornografického obsahu vytvářeného uživateli, přijme nezbytná technická a organizační opatření, aby zajistila:</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 uživatelsky vstřícné mechanismy pro oznamování materiálů týkajících se údajného pohlavního zneužívání dětí;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b) odpovídající profesionální moderování lidského obsahu pro rychlé zpracování oznámení o údajném pohlavním zneužívání dětí;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 automatické mechanismy a prvky návrhu rozhraní za účelem informování uživatelů o externích zdrojích v oblasti prevence pohlavního zneužívání dětí, poradenství prostřednictvím specializovaných linek pomoci, podpoře pro oběti a vzdělávacích zdrojích ze strany horkých linek a organizací na ochranu dětí,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d) automatické odhalování vyhledávání materiálů týkajících se pohlavního zneužívání dětí, výstrahy a upozornění zobrazené uživatelům, kteří takové vyhledávání provádějí, a upozornění na vyhledávání a uživatele pro lidské moderování;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828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4 b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Článek 4b</w:t>
            </w:r>
            <w:r w:rsidRPr="00941DE2">
              <w:tab/>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Zvláštní opatření pro interpersonální komunikační služby nezávislé na číslech v rámci her</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Poskytovatelé on-line her, kteří v rámci svých her provozují interpersonální komunikační službu nezávislou na číslech a kteří jsou vystaveni značnému množství pohlavního zneužívání dětí on-line, přijmou kromě požadavků uvedených v článku 4 všechna tato zvláštní opatření: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brání uživatelům v navázání nevyžádaných kontaktů s jinými uživateli;</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usnadní uživatelsky přívětivé oznamování materiálů týkajících se údajného pohlavního zneužívání dětí;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zajišťování technických opatření a nástrojů, které by uživatelům umožnily spravovat jejich vlastní soukromí, viditelnost, dosažitelnost a bezpečnost a které by byly standardně nastaveny na nejbezpečnější úroveň s nejvyšší ochranou soukromí;</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poskytnou dobře viditelné nástroje na své platformě, které uživatelům a potenciálním obětem umožní vyhledat pomoc prostřednictvím své místní linky pomoci,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829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5</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jc w:val="center"/>
            </w:pPr>
            <w:r w:rsidRPr="00941DE2">
              <w:rPr>
                <w:b/>
                <w:i/>
              </w:rPr>
              <w:t>Článek 5</w:t>
            </w:r>
            <w:r w:rsidRPr="00941DE2">
              <w:tab/>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jc w:val="center"/>
            </w:pPr>
            <w:r w:rsidRPr="00941DE2">
              <w:rPr>
                <w:b/>
                <w:i/>
              </w:rPr>
              <w:t>Oznamování rizik</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1. Poskytovatelé hostingových služeb a poskytovatelé interpersonálních komunikačních služeb předají do tří měsíců ode dne uvedeného v čl. 3 odst. 4 koordinačnímu orgánu v zemi usazení oznámení, v němž uvedou:</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a) postup a výsledky posouzení rizik provedeného nebo aktualizovaného podle článku 3, včetně posouzení případného zbývajícího rizika podle čl. 3 odst. 5;</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veškerá zmírňující opatření přijatá podle článku 4.</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2. Do tří měsíců od obdržení oznámení jej koordinační orgán v zemi usazení posoudí a na tomto základě a s přihlédnutím ke všem dalším relevantním informacím, které má k dispozici, určí, zda bylo posouzení rizik provedeno nebo aktualizováno a zda byla přijata zmírňující opatření v souladu s požadavky článků 3 a 4.</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3.</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Jestliže je to pro toto posouzení nezbytné, může si tento koordinační orgán v přiměřené lhůtě vyžádat od poskytovatele další informace stanovené tímto koordinačním orgánem. Tato lhůta není delší než dva týdny.</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Lhůta uvedená v prvním pododstavci se pozastaví do doby, než budou dodatečné informace poskytnuty.</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4. Aniž jsou dotčeny články 7 a 27 až 29, pokud nebyly splněny požadavky článků 3 a 4, požádá tento koordinační orgán poskytovatele, aby v přiměřené lhůtě stanovené tímto koordinačním orgánem opětovně provedl posouzení rizik či aktualizoval nebo případně zavedl, přezkoumal, zrušil nebo rozšířil zmírňující opatření. Tato lhůta není delší než jeden měsíc.</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5. Při předávání oznámení koordinačnímu orgánu v zemi usazení v souladu s odstavcem 1 předají poskytovatelé toto oznámení rovněž středisku EU.</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6. Poskytovatelé předají oznámení na požádání poskytovatelům obchodů se softwarovými aplikacemi, pokud je to nezbytné pro posouzení podle čl. 6 odst. 2. V případě potřeby mohou z oznámení odstranit důvěrné informace.</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830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název</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Oznamování rizik</w:t>
            </w:r>
          </w:p>
        </w:tc>
        <w:tc>
          <w:tcPr>
            <w:tcW w:w="4876" w:type="dxa"/>
          </w:tcPr>
          <w:p w:rsidR="0050044B" w:rsidRPr="00941DE2" w:rsidRDefault="00F87521">
            <w:pPr>
              <w:pStyle w:val="Normal6a"/>
            </w:pPr>
            <w:r w:rsidRPr="00941DE2">
              <w:rPr>
                <w:b/>
                <w:i/>
              </w:rPr>
              <w:t>Podávání zpráv a dohled</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831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Poskytovatelé hostingových služeb a poskytovatelé interpersonálních komunikačních služeb předají do tří měsíců ode dne uvedeného v čl. 3 odst. 4 koordinačnímu orgánu v zemi usazení oznámení, v němž uvedou:</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nezávislých na číslech</w:t>
            </w:r>
            <w:r w:rsidRPr="00941DE2">
              <w:t xml:space="preserve"> předají</w:t>
            </w:r>
            <w:r w:rsidRPr="00941DE2">
              <w:rPr>
                <w:b/>
                <w:i/>
              </w:rPr>
              <w:t>, na něž se vztahuje článek 3,</w:t>
            </w:r>
            <w:r w:rsidRPr="00941DE2">
              <w:t xml:space="preserve"> do tří měsíců ode dne uvedeného v čl. 3 odst. 4 koordinačnímu orgánu v zemi usazení oznámení, v němž uvedou: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832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Poskytovatelé hostingových služeb a poskytovatelé interpersonálních komunikačních služeb předají do tří měsíců ode dne uvedeného v čl. 3 odst. 4 koordinačnímu orgánu v zemi usazení oznámení, v němž uvedou:</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nezávislých na číslech</w:t>
            </w:r>
            <w:r w:rsidRPr="00941DE2">
              <w:t xml:space="preserve"> předají do tří měsíců ode dne uvedeného v čl. 3 odst. 4 koordinačnímu orgánu v zemi usazení oznámení, v němž uvedou: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833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Poskytovatelé hostingových služeb a poskytovatelé interpersonálních komunikačních služeb předají do tří měsíců ode dne uvedeného v čl. 3 odst. 4 koordinačnímu orgánu v zemi usazení oznámení, v němž uvedou:</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w:t>
            </w:r>
            <w:r w:rsidRPr="00941DE2">
              <w:rPr>
                <w:b/>
                <w:i/>
              </w:rPr>
              <w:t>nezávislých na číslech</w:t>
            </w:r>
            <w:r w:rsidRPr="00941DE2">
              <w:t xml:space="preserve"> předají do tří měsíců ode dne uvedeného v čl. 3 odst. 4 koordinačnímu orgánu v zemi usazení oznámení, v němž uvedou: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834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Maria Grapini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předají do </w:t>
            </w:r>
            <w:r w:rsidRPr="00941DE2">
              <w:rPr>
                <w:b/>
                <w:i/>
              </w:rPr>
              <w:t>tří měsíců</w:t>
            </w:r>
            <w:r w:rsidRPr="00941DE2">
              <w:t xml:space="preserve"> ode dne uvedeného v čl. 3 odst. 4 koordinačnímu orgánu v zemi usazení oznámení, v němž uvedou:</w:t>
            </w:r>
          </w:p>
        </w:tc>
        <w:tc>
          <w:tcPr>
            <w:tcW w:w="4876" w:type="dxa"/>
          </w:tcPr>
          <w:p w:rsidR="0050044B" w:rsidRPr="00941DE2" w:rsidRDefault="00F87521">
            <w:pPr>
              <w:pStyle w:val="Normal6a"/>
            </w:pPr>
            <w:r w:rsidRPr="00941DE2">
              <w:t>1.</w:t>
            </w:r>
            <w:r w:rsidRPr="00941DE2">
              <w:tab/>
              <w:t xml:space="preserve">Poskytovatelé hostingových služeb a poskytovatelé interpersonálních komunikačních služeb předají do </w:t>
            </w:r>
            <w:r w:rsidRPr="00941DE2">
              <w:rPr>
                <w:b/>
                <w:i/>
              </w:rPr>
              <w:t>jednoho měsíce</w:t>
            </w:r>
            <w:r w:rsidRPr="00941DE2">
              <w:t xml:space="preserve"> ode dne uvedeného v čl. 3 odst. 4 koordinačnímu orgánu v zemi usazení oznámení, v němž uvedou: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{RO}</w:t>
      </w:r>
      <w:r w:rsidRPr="00941DE2">
        <w:t>ro</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835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postup a výsledky posouzení rizik provedeného nebo aktualizovaného podle článku 3</w:t>
            </w:r>
            <w:r w:rsidRPr="00941DE2">
              <w:rPr>
                <w:b/>
                <w:i/>
              </w:rPr>
              <w:t>, včetně posouzení případného zbývajícího rizika podle čl. 3 odst. 5</w:t>
            </w:r>
            <w:r w:rsidRPr="00941DE2">
              <w:t>;</w:t>
            </w:r>
          </w:p>
        </w:tc>
        <w:tc>
          <w:tcPr>
            <w:tcW w:w="4876" w:type="dxa"/>
          </w:tcPr>
          <w:p w:rsidR="0050044B" w:rsidRPr="00941DE2" w:rsidRDefault="00F87521">
            <w:pPr>
              <w:pStyle w:val="Normal6a"/>
            </w:pPr>
            <w:r w:rsidRPr="00941DE2">
              <w:t>a)</w:t>
            </w:r>
            <w:r w:rsidRPr="00941DE2">
              <w:tab/>
              <w:t>postup a výsledky posouzení rizik provedeného nebo aktualizovaného podle článku 3;</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836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 xml:space="preserve">postup a výsledky posouzení rizik provedeného nebo aktualizovaného podle článku 3, </w:t>
            </w:r>
            <w:r w:rsidRPr="00941DE2">
              <w:rPr>
                <w:b/>
                <w:i/>
              </w:rPr>
              <w:t>včetně posouzení případného zbývajícího rizika podle čl. 3 odst. 5;</w:t>
            </w:r>
          </w:p>
        </w:tc>
        <w:tc>
          <w:tcPr>
            <w:tcW w:w="4876" w:type="dxa"/>
          </w:tcPr>
          <w:p w:rsidR="0050044B" w:rsidRPr="00941DE2" w:rsidRDefault="00F87521">
            <w:pPr>
              <w:pStyle w:val="Normal6a"/>
            </w:pPr>
            <w:r w:rsidRPr="00941DE2">
              <w:t>a)</w:t>
            </w:r>
            <w:r w:rsidRPr="00941DE2">
              <w:tab/>
              <w:t>postup a výsledky posouzení rizik provedeného nebo aktualizovaného podle článku 3,</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837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r>
            <w:r w:rsidRPr="00941DE2">
              <w:rPr>
                <w:b/>
                <w:i/>
              </w:rPr>
              <w:t>postup a</w:t>
            </w:r>
            <w:r w:rsidRPr="00941DE2">
              <w:t xml:space="preserve"> výsledky posouzení rizik provedeného nebo aktualizovaného podle článku 3, včetně posouzení </w:t>
            </w:r>
            <w:r w:rsidRPr="00941DE2">
              <w:rPr>
                <w:b/>
                <w:i/>
              </w:rPr>
              <w:t>případného</w:t>
            </w:r>
            <w:r w:rsidRPr="00941DE2">
              <w:t xml:space="preserve"> zbývajícího rizika podle čl. 3 odst. 5;</w:t>
            </w:r>
          </w:p>
        </w:tc>
        <w:tc>
          <w:tcPr>
            <w:tcW w:w="4876" w:type="dxa"/>
          </w:tcPr>
          <w:p w:rsidR="0050044B" w:rsidRPr="00941DE2" w:rsidRDefault="00F87521">
            <w:pPr>
              <w:pStyle w:val="Normal6a"/>
            </w:pPr>
            <w:r w:rsidRPr="00941DE2">
              <w:t>a)</w:t>
            </w:r>
            <w:r w:rsidRPr="00941DE2">
              <w:tab/>
              <w:t>výsledky posouzení rizik provedeného nebo aktualizovaného podle článku 3, včetně posouzení </w:t>
            </w:r>
            <w:r w:rsidRPr="00941DE2">
              <w:rPr>
                <w:b/>
                <w:i/>
              </w:rPr>
              <w:t>důvodně předvídatelného</w:t>
            </w:r>
            <w:r w:rsidRPr="00941DE2">
              <w:t xml:space="preserve"> zbývajícího </w:t>
            </w:r>
            <w:r w:rsidRPr="00941DE2">
              <w:rPr>
                <w:b/>
                <w:i/>
              </w:rPr>
              <w:t>systémového a závažného</w:t>
            </w:r>
            <w:r w:rsidRPr="00941DE2">
              <w:t xml:space="preserve"> rizika podle čl. 3 odst. 5;</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838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Maite Pagazaurtundúa, Olivier Chastel, Fabienne Keller,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veškerá zmírňující opatření přijatá podle článku 4.</w:t>
            </w:r>
          </w:p>
        </w:tc>
        <w:tc>
          <w:tcPr>
            <w:tcW w:w="4876" w:type="dxa"/>
          </w:tcPr>
          <w:p w:rsidR="0050044B" w:rsidRPr="00941DE2" w:rsidRDefault="00F87521">
            <w:pPr>
              <w:pStyle w:val="Normal6a"/>
            </w:pPr>
            <w:r w:rsidRPr="00941DE2">
              <w:t>b)</w:t>
            </w:r>
            <w:r w:rsidRPr="00941DE2">
              <w:tab/>
              <w:t xml:space="preserve">veškerá zmírňující opatření přijatá podle článku 4 </w:t>
            </w:r>
            <w:r w:rsidRPr="00941DE2">
              <w:rPr>
                <w:b/>
                <w:i/>
              </w:rPr>
              <w:t>a opatření, která vyžadují předchozí povolení podle článku 4</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Čl. 4 odst. 1.</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839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veškerá </w:t>
            </w:r>
            <w:r w:rsidRPr="00941DE2">
              <w:rPr>
                <w:b/>
                <w:i/>
              </w:rPr>
              <w:t>zmírňující</w:t>
            </w:r>
            <w:r w:rsidRPr="00941DE2">
              <w:t xml:space="preserve"> opatření přijatá podle </w:t>
            </w:r>
            <w:r w:rsidRPr="00941DE2">
              <w:rPr>
                <w:b/>
                <w:i/>
              </w:rPr>
              <w:t>článku 4</w:t>
            </w:r>
            <w:r w:rsidRPr="00941DE2">
              <w:t>.</w:t>
            </w:r>
          </w:p>
        </w:tc>
        <w:tc>
          <w:tcPr>
            <w:tcW w:w="4876" w:type="dxa"/>
          </w:tcPr>
          <w:p w:rsidR="0050044B" w:rsidRPr="00941DE2" w:rsidRDefault="00F87521">
            <w:pPr>
              <w:pStyle w:val="Normal6a"/>
            </w:pPr>
            <w:r w:rsidRPr="00941DE2">
              <w:t>b)</w:t>
            </w:r>
            <w:r w:rsidRPr="00941DE2">
              <w:tab/>
              <w:t xml:space="preserve">veškerá </w:t>
            </w:r>
            <w:r w:rsidRPr="00941DE2">
              <w:rPr>
                <w:b/>
                <w:i/>
              </w:rPr>
              <w:t>konkrétní</w:t>
            </w:r>
            <w:r w:rsidRPr="00941DE2">
              <w:t xml:space="preserve"> opatření přijatá podle </w:t>
            </w:r>
            <w:r w:rsidRPr="00941DE2">
              <w:rPr>
                <w:b/>
                <w:i/>
              </w:rPr>
              <w:t>článků 4, 4a a 4b</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840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2.</w:t>
            </w:r>
            <w:r w:rsidRPr="00941DE2">
              <w:tab/>
              <w:t xml:space="preserve">Do tří měsíců od obdržení oznámení jej koordinační orgán v zemi usazení posoudí a na tomto základě a s přihlédnutím ke všem dalším relevantním informacím, které má k dispozici, určí, zda bylo posouzení rizik provedeno nebo aktualizováno a zda byla přijata </w:t>
            </w:r>
            <w:r w:rsidRPr="00941DE2">
              <w:rPr>
                <w:b/>
                <w:i/>
              </w:rPr>
              <w:t>zmírňující</w:t>
            </w:r>
            <w:r w:rsidRPr="00941DE2">
              <w:t xml:space="preserve"> opatření v souladu s požadavky článků 3 a 4.</w:t>
            </w:r>
          </w:p>
        </w:tc>
        <w:tc>
          <w:tcPr>
            <w:tcW w:w="4876" w:type="dxa"/>
          </w:tcPr>
          <w:p w:rsidR="0050044B" w:rsidRPr="00941DE2" w:rsidRDefault="00F87521">
            <w:pPr>
              <w:pStyle w:val="Normal6a"/>
            </w:pPr>
            <w:r w:rsidRPr="00941DE2">
              <w:t>2.</w:t>
            </w:r>
            <w:r w:rsidRPr="00941DE2">
              <w:tab/>
              <w:t xml:space="preserve">Do tří měsíců od obdržení oznámení jej koordinační orgán v zemi usazení posoudí a na tomto základě a s přihlédnutím ke všem dalším relevantním informacím, které má k dispozici, určí, zda bylo posouzení rizik provedeno nebo aktualizováno a zda byla přijata </w:t>
            </w:r>
            <w:r w:rsidRPr="00941DE2">
              <w:rPr>
                <w:b/>
                <w:i/>
              </w:rPr>
              <w:t>konkrétní</w:t>
            </w:r>
            <w:r w:rsidRPr="00941DE2">
              <w:t xml:space="preserve"> opatření </w:t>
            </w:r>
            <w:r w:rsidRPr="00941DE2">
              <w:rPr>
                <w:b/>
                <w:i/>
              </w:rPr>
              <w:t>a prováděcí plány</w:t>
            </w:r>
            <w:r w:rsidRPr="00941DE2">
              <w:t xml:space="preserve"> v souladu s požadavky článků 3 a 4.</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841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Maria Grapini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2.</w:t>
            </w:r>
            <w:r w:rsidRPr="00941DE2">
              <w:tab/>
            </w:r>
            <w:r w:rsidRPr="00941DE2">
              <w:rPr>
                <w:b/>
                <w:i/>
              </w:rPr>
              <w:t>Do tří měsíců</w:t>
            </w:r>
            <w:r w:rsidRPr="00941DE2">
              <w:t xml:space="preserve"> od obdržení oznámení jej koordinační orgán v zemi usazení posoudí a na tomto základě a s přihlédnutím ke všem dalším relevantním informacím, které má k dispozici, určí, zda bylo posouzení rizik provedeno nebo aktualizováno a zda byla přijata zmírňující opatření v souladu s požadavky článků 3 a 4.</w:t>
            </w:r>
          </w:p>
        </w:tc>
        <w:tc>
          <w:tcPr>
            <w:tcW w:w="4876" w:type="dxa"/>
          </w:tcPr>
          <w:p w:rsidR="0050044B" w:rsidRPr="00941DE2" w:rsidRDefault="00F87521">
            <w:pPr>
              <w:pStyle w:val="Normal6a"/>
            </w:pPr>
            <w:r w:rsidRPr="00941DE2">
              <w:t>2.</w:t>
            </w:r>
            <w:r w:rsidRPr="00941DE2">
              <w:tab/>
            </w:r>
            <w:r w:rsidRPr="00941DE2">
              <w:rPr>
                <w:b/>
                <w:i/>
              </w:rPr>
              <w:t>Do jednoho měsíce</w:t>
            </w:r>
            <w:r w:rsidRPr="00941DE2">
              <w:t xml:space="preserve"> od obdržení oznámení jej koordinační orgán v zemi usazení posoudí a na tomto základě a s přihlédnutím ke všem dalším relevantním informacím, které má k dispozici, určí, zda bylo posouzení rizik provedeno nebo aktualizováno a zda byla přijata zmírňující opatření v souladu s požadavky článků 3 a 4.</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{RO}</w:t>
      </w:r>
      <w:r w:rsidRPr="00941DE2">
        <w:t>ro</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842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3 – pododstavec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Jestliže je to pro toto posouzení nezbytné, může si tento koordinační orgán </w:t>
            </w:r>
            <w:r w:rsidRPr="00941DE2">
              <w:rPr>
                <w:b/>
                <w:i/>
              </w:rPr>
              <w:t>v přiměřené lhůtě</w:t>
            </w:r>
            <w:r w:rsidRPr="00941DE2">
              <w:t xml:space="preserve"> vyžádat od poskytovatele další informace </w:t>
            </w:r>
            <w:r w:rsidRPr="00941DE2">
              <w:rPr>
                <w:b/>
                <w:i/>
              </w:rPr>
              <w:t>stanovené tímto koordinačním orgánem.</w:t>
            </w:r>
            <w:r w:rsidRPr="00941DE2">
              <w:t xml:space="preserve"> </w:t>
            </w:r>
            <w:r w:rsidRPr="00941DE2">
              <w:rPr>
                <w:b/>
                <w:i/>
              </w:rPr>
              <w:t>Tato lhůta není delší než dva týdny.</w:t>
            </w:r>
          </w:p>
        </w:tc>
        <w:tc>
          <w:tcPr>
            <w:tcW w:w="4876" w:type="dxa"/>
          </w:tcPr>
          <w:p w:rsidR="0050044B" w:rsidRPr="00941DE2" w:rsidRDefault="00F87521">
            <w:pPr>
              <w:pStyle w:val="Normal6a"/>
            </w:pPr>
            <w:r w:rsidRPr="00941DE2">
              <w:t>Jestliže je to pro toto posouzení nezbytné, může si tento koordinační orgán vyžádat od poskytovatele další informace</w:t>
            </w:r>
            <w:r w:rsidRPr="00941DE2">
              <w:rPr>
                <w:b/>
                <w:i/>
              </w:rPr>
              <w:t>, jež musí být bezodkladně poskytnuty,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843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3 – pododstavec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Lhůta uvedená v prvním pododstavci se pozastaví do doby, než budou dodatečné informace poskytnuty.</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844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4.</w:t>
            </w:r>
            <w:r w:rsidRPr="00941DE2">
              <w:tab/>
              <w:t xml:space="preserve">Aniž jsou dotčeny články 7 a 27 až 29, pokud nebyly splněny požadavky článků 3 a 4, požádá tento koordinační orgán poskytovatele, aby v přiměřené lhůtě stanovené tímto koordinačním orgánem </w:t>
            </w:r>
            <w:r w:rsidRPr="00941DE2">
              <w:rPr>
                <w:b/>
                <w:i/>
              </w:rPr>
              <w:t>opětovně provedl</w:t>
            </w:r>
            <w:r w:rsidRPr="00941DE2">
              <w:t xml:space="preserve"> posouzení rizik </w:t>
            </w:r>
            <w:r w:rsidRPr="00941DE2">
              <w:rPr>
                <w:b/>
                <w:i/>
              </w:rPr>
              <w:t>či</w:t>
            </w:r>
            <w:r w:rsidRPr="00941DE2">
              <w:t xml:space="preserve"> aktualizoval nebo </w:t>
            </w:r>
            <w:r w:rsidRPr="00941DE2">
              <w:rPr>
                <w:b/>
                <w:i/>
              </w:rPr>
              <w:t>případně zavedl, přezkoumal, zrušil nebo rozšířil zmírňující opatření</w:t>
            </w:r>
            <w:r w:rsidRPr="00941DE2">
              <w:t>. Tato lhůta není delší než jeden měsíc.</w:t>
            </w:r>
          </w:p>
        </w:tc>
        <w:tc>
          <w:tcPr>
            <w:tcW w:w="4876" w:type="dxa"/>
          </w:tcPr>
          <w:p w:rsidR="0050044B" w:rsidRPr="00941DE2" w:rsidRDefault="00F87521">
            <w:pPr>
              <w:pStyle w:val="Normal6a"/>
            </w:pPr>
            <w:r w:rsidRPr="00941DE2">
              <w:t>4.</w:t>
            </w:r>
            <w:r w:rsidRPr="00941DE2">
              <w:tab/>
              <w:t xml:space="preserve">Aniž jsou dotčeny články 7 a 27 až 29, pokud nebyly splněny požadavky článků 3 a 4, požádá tento koordinační orgán poskytovatele, aby v přiměřené lhůtě stanovené tímto koordinačním orgánem posouzení rizik </w:t>
            </w:r>
            <w:r w:rsidRPr="00941DE2">
              <w:rPr>
                <w:b/>
                <w:i/>
              </w:rPr>
              <w:t>konkrétně</w:t>
            </w:r>
            <w:r w:rsidRPr="00941DE2">
              <w:t xml:space="preserve"> aktualizoval nebo </w:t>
            </w:r>
            <w:r w:rsidRPr="00941DE2">
              <w:rPr>
                <w:b/>
                <w:i/>
              </w:rPr>
              <w:t>aby přijal nezbytná opatření k zajištění souladu s články 3 a 4</w:t>
            </w:r>
            <w:r w:rsidRPr="00941DE2">
              <w:t xml:space="preserve">. Tato lhůta není delší než jeden měsíc. </w:t>
            </w:r>
            <w:r w:rsidRPr="00941DE2">
              <w:rPr>
                <w:b/>
                <w:i/>
              </w:rPr>
              <w:t>Poskytovatel si může zvolit druh konkrétních opatření, která přijme.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V zájmu souladu s nařízením o teroristickém obsahu online je volba opatření na straně poskytovatele.</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845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4 – písm.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w:t>
            </w:r>
            <w:r w:rsidRPr="00941DE2">
              <w:tab/>
            </w:r>
            <w:r w:rsidRPr="00941DE2">
              <w:rPr>
                <w:b/>
                <w:i/>
              </w:rPr>
              <w:t>Pokud se koordinační orgán domnívá, že přijatá zmírňující opatření nejsou v souladu s článkem 4, zašle poskytovateli rozhodnutí požadující, aby přijal nezbytná opatření k zajištění dodržování článku 4.</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846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4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4a.</w:t>
            </w:r>
            <w:r w:rsidRPr="00941DE2">
              <w:tab/>
            </w:r>
            <w:r w:rsidRPr="00941DE2">
              <w:rPr>
                <w:b/>
                <w:i/>
              </w:rPr>
              <w:t>Poskytovatel může příslušný koordinační orgán kdykoli požádat, aby rozhodnutí podle odstavce 4 přezkoumal a případně změnil nebo zrušil.</w:t>
            </w:r>
            <w:r w:rsidRPr="00941DE2">
              <w:t xml:space="preserve"> </w:t>
            </w:r>
            <w:r w:rsidRPr="00941DE2">
              <w:rPr>
                <w:b/>
                <w:i/>
              </w:rPr>
              <w:t>Orgán do tří měsíců od obdržení žádosti přijme ohledně této žádosti odůvodněné rozhodnutí založené na objektivních faktorech a oznámí je poskytovateli.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847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6.</w:t>
            </w:r>
            <w:r w:rsidRPr="00941DE2">
              <w:tab/>
            </w:r>
            <w:r w:rsidRPr="00941DE2">
              <w:rPr>
                <w:b/>
                <w:i/>
              </w:rPr>
              <w:t>Poskytovatelé předají oznámení na požádání poskytovatelům obchodů se softwarovými aplikacemi, pokud je to nezbytné pro posouzení podle čl. 6 odst. 2.</w:t>
            </w:r>
            <w:r w:rsidRPr="00941DE2">
              <w:t xml:space="preserve"> </w:t>
            </w:r>
            <w:r w:rsidRPr="00941DE2">
              <w:rPr>
                <w:b/>
                <w:i/>
              </w:rPr>
              <w:t>V případě potřeby mohou z oznámení odstranit důvěrné informace.</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848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6.</w:t>
            </w:r>
            <w:r w:rsidRPr="00941DE2">
              <w:tab/>
            </w:r>
            <w:r w:rsidRPr="00941DE2">
              <w:rPr>
                <w:b/>
                <w:i/>
              </w:rPr>
              <w:t>Poskytovatelé předají oznámení na požádání poskytovatelům obchodů se softwarovými aplikacemi, pokud je to nezbytné pro posouzení podle čl. 6 odst. 2.</w:t>
            </w:r>
            <w:r w:rsidRPr="00941DE2">
              <w:t xml:space="preserve"> </w:t>
            </w:r>
            <w:r w:rsidRPr="00941DE2">
              <w:rPr>
                <w:b/>
                <w:i/>
              </w:rPr>
              <w:t>V případě potřeby mohou z oznámení odstranit důvěrné informace.</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849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6.</w:t>
            </w:r>
            <w:r w:rsidRPr="00941DE2">
              <w:tab/>
            </w:r>
            <w:r w:rsidRPr="00941DE2">
              <w:rPr>
                <w:b/>
                <w:i/>
              </w:rPr>
              <w:t>Poskytovatelé předají oznámení na požádání poskytovatelům obchodů se softwarovými aplikacemi, pokud je to nezbytné pro posouzení podle čl. 6 odst. 2.</w:t>
            </w:r>
            <w:r w:rsidRPr="00941DE2">
              <w:t xml:space="preserve"> </w:t>
            </w:r>
            <w:r w:rsidRPr="00941DE2">
              <w:rPr>
                <w:b/>
                <w:i/>
              </w:rPr>
              <w:t>V případě potřeby mohou z oznámení odstranit důvěrné informace.</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850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Maria Grapini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5 – odst. 6 – pododstavec 1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Poskytovatelé služeb, středisko EU a všechny evropské a vnitrostátní orgány spravující osobní údaje dětí nebo dospělých jsou povinni dodržovat obecné nařízení o ochraně osobních údajů.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{RO}</w:t>
      </w:r>
      <w:r w:rsidRPr="00941DE2">
        <w:t>ro</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851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Charlie Weimers, Cristian Terheş, 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jc w:val="center"/>
            </w:pPr>
            <w:r w:rsidRPr="00941DE2">
              <w:rPr>
                <w:b/>
                <w:i/>
              </w:rPr>
              <w:t>Článek 6</w:t>
            </w:r>
            <w:r w:rsidRPr="00941DE2">
              <w:tab/>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jc w:val="center"/>
            </w:pPr>
            <w:r w:rsidRPr="00941DE2">
              <w:rPr>
                <w:b/>
                <w:i/>
              </w:rPr>
              <w:t>Povinnosti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1. Poskytovatelé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a) vynaloží přiměřené úsilí, aby pokud možno společně s poskytovateli softwarových aplikací posoudili každou službu nabízenou prostřednictvím softwarových aplikací, které zprostředkovávají, zda nepředstavuje riziko, že bude využita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přijmou přiměřená opatření s cílem zabránit dětským uživatelům v přístupu k softwarovým aplikacím, u nichž zjistili významné riziko, že dotčená služba bude využívána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c) přijmou nezbytná opatření k ověřování věku a posuzování věku s cílem spolehlivě identifikovat dětské uživatele svých služeb, což jim umožní přijmout opatření podle písmena b).</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2. Při posuzování rizika podle odstavce 1 poskytovatel zohlední všechny dostupné informace, včetně výsledků posouzení rizik provedeného nebo aktualizovaného podle článku 3.</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3. Poskytovatelé obchodů se softwarovými aplikacemi zveřejní informace popisující postup a kritéria použitá k posouzení rizika a popis opatření podle odstavce 1. Tento popis nesmí obsahovat informace, které by mohly snížit účinnost posouzení těchto opatření.</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4. Komise může ve spolupráci s koordinačními orgány a střediskem EU a po provedení veřejné konzultace vydat pokyny k uplatňování odstavců 1, 2 a 3 s náležitým ohledem zejména na příslušný technologický vývoj a na způsoby, jakými jsou služby, na něž se tato ustanovení vztahují, nabízeny a využívány.</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Znění navržené Komisí by vedlo k věkové hranici pro aplikace pro zasílání zpráv. Ověření věku by znemožnilo anonymní komunikaci pro občany dodržující právní předpisy.</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852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&lt;Members&gt;</w:t>
      </w:r>
      <w:r w:rsidRPr="00941DE2">
        <w:t>Rob Rooken, Paul Tang, Karen Melchior, 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jc w:val="center"/>
            </w:pPr>
            <w:r w:rsidRPr="00941DE2">
              <w:rPr>
                <w:b/>
                <w:i/>
              </w:rPr>
              <w:t>Článek 6</w:t>
            </w:r>
            <w:r w:rsidRPr="00941DE2">
              <w:tab/>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jc w:val="center"/>
            </w:pPr>
            <w:r w:rsidRPr="00941DE2">
              <w:rPr>
                <w:b/>
                <w:i/>
              </w:rPr>
              <w:t>Povinnosti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1. Poskytovatelé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a) vynaloží přiměřené úsilí, aby pokud možno společně s poskytovateli softwarových aplikací posoudili každou službu nabízenou prostřednictvím softwarových aplikací, které zprostředkovávají, zda nepředstavuje riziko, že bude využita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přijmou přiměřená opatření s cílem zabránit dětským uživatelům v přístupu k softwarovým aplikacím, u nichž zjistili významné riziko, že dotčená služba bude využívána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c) přijmou nezbytná opatření k ověřování věku a posuzování věku s cílem spolehlivě identifikovat dětské uživatele svých služeb, což jim umožní přijmout opatření podle písmena b).</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2. Při posuzování rizika podle odstavce 1 poskytovatel zohlední všechny dostupné informace, včetně výsledků posouzení rizik provedeného nebo aktualizovaného podle článku 3.</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3. Poskytovatelé obchodů se softwarovými aplikacemi zveřejní informace popisující postup a kritéria použitá k posouzení rizika a popis opatření podle odstavce 1. Tento popis nesmí obsahovat informace, které by mohly snížit účinnost posouzení těchto opatření.</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4. Komise může ve spolupráci s koordinačními orgány a střediskem EU a po provedení veřejné konzultace vydat pokyny k uplatňování odstavců 1, 2 a 3 s náležitým ohledem zejména na příslušný technologický vývoj a na způsoby, jakými jsou služby, na něž se tato ustanovení vztahují, nabízeny a využívány.</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Navržený článek je v rozporu s aktem o digitálních službách a vedl by k tomu, že mládež mladší než 18 let by již nemohla používat běžné aplikace s komunikačními funkcemi, včetně aplikace Messenger, sociálních médií, her nebo aplikací pro videokonference, a to ani ke kontaktům s vlastními rodiči. Ověřování věku by navíc shromažďovalo osobní údaje dětí a vystavovalo by je možnému úniku a zneužití, čímž by zvyšovalo riziko dětského groomingu (navazování kontaktů s dětmi na internetu za účelem pohlavního zneužití). Jen v loňském roce byly na internetu vystaveny riziku úniku a zneužití osobní údaje 500 milionů uživatelů Facebooku.</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853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jc w:val="center"/>
            </w:pPr>
            <w:r w:rsidRPr="00941DE2">
              <w:rPr>
                <w:b/>
                <w:i/>
              </w:rPr>
              <w:t>Článek 6</w:t>
            </w:r>
            <w:r w:rsidRPr="00941DE2">
              <w:tab/>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jc w:val="center"/>
            </w:pPr>
            <w:r w:rsidRPr="00941DE2">
              <w:rPr>
                <w:b/>
                <w:i/>
              </w:rPr>
              <w:t>Povinnosti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1. Poskytovatelé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a) vynaloží přiměřené úsilí, aby pokud možno společně s poskytovateli softwarových aplikací posoudili každou službu nabízenou prostřednictvím softwarových aplikací, které zprostředkovávají, zda nepředstavuje riziko, že bude využita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přijmou přiměřená opatření s cílem zabránit dětským uživatelům v přístupu k softwarovým aplikacím, u nichž zjistili významné riziko, že dotčená služba bude využívána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c) přijmou nezbytná opatření k ověřování věku a posuzování věku s cílem spolehlivě identifikovat dětské uživatele svých služeb, což jim umožní přijmout opatření podle písmena b).</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2. Při posuzování rizika podle odstavce 1 poskytovatel zohlední všechny dostupné informace, včetně výsledků posouzení rizik provedeného nebo aktualizovaného podle článku 3.</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3. Poskytovatelé obchodů se softwarovými aplikacemi zveřejní informace popisující postup a kritéria použitá k posouzení rizika a popis opatření podle odstavce 1. Tento popis nesmí obsahovat informace, které by mohly snížit účinnost posouzení těchto opatření.</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4. Komise může ve spolupráci s koordinačními orgány a střediskem EU a po provedení veřejné konzultace vydat pokyny k uplatňování odstavců 1, 2 a 3 s náležitým ohledem zejména na příslušný technologický vývoj a na způsoby, jakými jsou služby, na něž se tato ustanovení vztahují, nabízeny a využívány.</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Obchody s aplikacemi</w:t>
      </w:r>
    </w:p>
    <w:p w:rsidR="0050044B" w:rsidRPr="00941DE2" w:rsidRDefault="00F87521">
      <w:pPr>
        <w:pStyle w:val="AmJustText"/>
      </w:pPr>
      <w:r w:rsidRPr="00941DE2">
        <w:t>nemají nejlepší předpoklady k tomu, aby vyhověly</w:t>
      </w:r>
    </w:p>
    <w:p w:rsidR="0050044B" w:rsidRPr="00941DE2" w:rsidRDefault="00F87521">
      <w:pPr>
        <w:pStyle w:val="AmJustText"/>
      </w:pPr>
      <w:r w:rsidRPr="00941DE2">
        <w:t>těmto povinnostem, což je dáno jejich</w:t>
      </w:r>
    </w:p>
    <w:p w:rsidR="0050044B" w:rsidRPr="00941DE2" w:rsidRDefault="00F87521">
      <w:pPr>
        <w:pStyle w:val="AmJustText"/>
      </w:pPr>
      <w:r w:rsidRPr="00941DE2">
        <w:t>technickými a právními omezeními.</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854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jc w:val="center"/>
            </w:pPr>
            <w:r w:rsidRPr="00941DE2">
              <w:rPr>
                <w:b/>
                <w:i/>
              </w:rPr>
              <w:t>Článek 6</w:t>
            </w:r>
            <w:r w:rsidRPr="00941DE2">
              <w:tab/>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jc w:val="center"/>
            </w:pPr>
            <w:r w:rsidRPr="00941DE2">
              <w:rPr>
                <w:b/>
                <w:i/>
              </w:rPr>
              <w:t>Povinnosti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1. Poskytovatelé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a) vynaloží přiměřené úsilí, aby pokud možno společně s poskytovateli softwarových aplikací posoudili každou službu nabízenou prostřednictvím softwarových aplikací, které zprostředkovávají, zda nepředstavuje riziko, že bude využita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přijmou přiměřená opatření s cílem zabránit dětským uživatelům v přístupu k softwarovým aplikacím, u nichž zjistili významné riziko, že dotčená služba bude využívána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c) přijmou nezbytná opatření k ověřování věku a posuzování věku s cílem spolehlivě identifikovat dětské uživatele svých služeb, což jim umožní přijmout opatření podle písmena b).</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2. Při posuzování rizika podle odstavce 1 poskytovatel zohlední všechny dostupné informace, včetně výsledků posouzení rizik provedeného nebo aktualizovaného podle článku 3.</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3. Poskytovatelé obchodů se softwarovými aplikacemi zveřejní informace popisující postup a kritéria použitá k posouzení rizika a popis opatření podle odstavce 1. Tento popis nesmí obsahovat informace, které by mohly snížit účinnost posouzení těchto opatření.</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4. Komise může ve spolupráci s koordinačními orgány a střediskem EU a po provedení veřejné konzultace vydat pokyny k uplatňování odstavců 1, 2 a 3 s náležitým ohledem zejména na příslušný technologický vývoj a na způsoby, jakými jsou služby, na něž se tato ustanovení vztahují, nabízeny a využívány.</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855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jc w:val="center"/>
            </w:pPr>
            <w:r w:rsidRPr="00941DE2">
              <w:rPr>
                <w:b/>
                <w:i/>
              </w:rPr>
              <w:t>Článek 6</w:t>
            </w:r>
            <w:r w:rsidRPr="00941DE2">
              <w:tab/>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jc w:val="center"/>
            </w:pPr>
            <w:r w:rsidRPr="00941DE2">
              <w:rPr>
                <w:b/>
                <w:i/>
              </w:rPr>
              <w:t>Povinnosti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1. Poskytovatelé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a) vynaloží přiměřené úsilí, aby pokud možno společně s poskytovateli softwarových aplikací posoudili každou službu nabízenou prostřednictvím softwarových aplikací, které zprostředkovávají, zda nepředstavuje riziko, že bude využita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přijmou přiměřená opatření s cílem zabránit dětským uživatelům v přístupu k softwarovým aplikacím, u nichž zjistili významné riziko, že dotčená služba bude využívána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c) přijmou nezbytná opatření k ověřování věku a posuzování věku s cílem spolehlivě identifikovat dětské uživatele svých služeb, což jim umožní přijmout opatření podle písmena b).</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2. Při posuzování rizika podle odstavce 1 poskytovatel zohlední všechny dostupné informace, včetně výsledků posouzení rizik provedeného nebo aktualizovaného podle článku 3.</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3. Poskytovatelé obchodů se softwarovými aplikacemi zveřejní informace popisující postup a kritéria použitá k posouzení rizika a popis opatření podle odstavce 1. Tento popis nesmí obsahovat informace, které by mohly snížit účinnost posouzení těchto opatření.</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4. Komise může ve spolupráci s koordinačními orgány a střediskem EU a po provedení veřejné konzultace vydat pokyny k uplatňování odstavců 1, 2 a 3 s náležitým ohledem zejména na příslušný technologický vývoj a na způsoby, jakými jsou služby, na něž se tato ustanovení vztahují, nabízeny a využívány.</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856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jc w:val="center"/>
            </w:pPr>
            <w:r w:rsidRPr="00941DE2">
              <w:rPr>
                <w:b/>
                <w:i/>
              </w:rPr>
              <w:t>Článek 6</w:t>
            </w:r>
            <w:r w:rsidRPr="00941DE2">
              <w:tab/>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jc w:val="center"/>
            </w:pPr>
            <w:r w:rsidRPr="00941DE2">
              <w:rPr>
                <w:b/>
                <w:i/>
              </w:rPr>
              <w:t>Povinnosti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1. Poskytovatelé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a) vynaloží přiměřené úsilí, aby pokud možno společně s poskytovateli softwarových aplikací posoudili každou službu nabízenou prostřednictvím softwarových aplikací, které zprostředkovávají, zda nepředstavuje riziko, že bude využita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přijmou přiměřená opatření s cílem zabránit dětským uživatelům v přístupu k softwarovým aplikacím, u nichž zjistili významné riziko, že dotčená služba bude využívána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c) přijmou nezbytná opatření k ověřování věku a posuzování věku s cílem spolehlivě identifikovat dětské uživatele svých služeb, což jim umožní přijmout opatření podle písmena b).</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2. Při posuzování rizika podle odstavce 1 poskytovatel zohlední všechny dostupné informace, včetně výsledků posouzení rizik provedeného nebo aktualizovaného podle článku 3.</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3. Poskytovatelé obchodů se softwarovými aplikacemi zveřejní informace popisující postup a kritéria použitá k posouzení rizika a popis opatření podle odstavce 1. Tento popis nesmí obsahovat informace, které by mohly snížit účinnost posouzení těchto opatření.</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4. Komise může ve spolupráci s koordinačními orgány a střediskem EU a po provedení veřejné konzultace vydat pokyny k uplatňování odstavců 1, 2 a 3 s náležitým ohledem zejména na příslušný technologický vývoj a na způsoby, jakými jsou služby, na něž se tato ustanovení vztahují, nabízeny a využívány.</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Tato ustanovení jsou v rozporu s aktem o digitálních službách.</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857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jc w:val="center"/>
            </w:pPr>
            <w:r w:rsidRPr="00941DE2">
              <w:rPr>
                <w:b/>
                <w:i/>
              </w:rPr>
              <w:t>Článek 6</w:t>
            </w:r>
            <w:r w:rsidRPr="00941DE2">
              <w:tab/>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jc w:val="center"/>
            </w:pPr>
            <w:r w:rsidRPr="00941DE2">
              <w:rPr>
                <w:b/>
                <w:i/>
              </w:rPr>
              <w:t>Povinnosti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1. Poskytovatelé obchodů se softwarovými aplikacemi: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a) vynaloží přiměřené úsilí, aby pokud možno společně s poskytovateli softwarových aplikací posoudili každou službu nabízenou prostřednictvím softwarových aplikací, které zprostředkovávají, zda nepředstavuje riziko, že bude využita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přijmou přiměřená opatření s cílem zabránit dětským uživatelům v přístupu k softwarovým aplikacím, u nichž zjistili významné riziko, že dotčená služba bude využívána pro účely navazování kontaktu s dětmi;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c) přijmou nezbytná opatření k ověřování věku a posuzování věku s cílem spolehlivě identifikovat dětské uživatele svých služeb, což jim umožní přijmout opatření podle písmena b).</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2. Při posuzování rizika podle odstavce 1 poskytovatel zohlední všechny dostupné informace, včetně výsledků posouzení rizik provedeného nebo aktualizovaného podle článku 3.</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3. Poskytovatelé obchodů se softwarovými aplikacemi zveřejní informace popisující postup a kritéria použitá k posouzení rizika a popis opatření podle odstavce 1. Tento popis nesmí obsahovat informace, které by mohly snížit účinnost posouzení těchto opatření.</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4. Komise může ve spolupráci s koordinačními orgány a střediskem EU a po provedení veřejné konzultace vydat pokyny k uplatňování odstavců 1, 2 a 3 s náležitým ohledem zejména na příslušný technologický vývoj a na způsoby, jakými jsou služby, na něž se tato ustanovení vztahují, nabízeny a využívány.</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858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Poskytovatelé obchodů se softwarovými aplikacemi:</w:t>
            </w:r>
          </w:p>
        </w:tc>
        <w:tc>
          <w:tcPr>
            <w:tcW w:w="4876" w:type="dxa"/>
          </w:tcPr>
          <w:p w:rsidR="0050044B" w:rsidRPr="00941DE2" w:rsidRDefault="00F87521">
            <w:pPr>
              <w:pStyle w:val="Normal6a"/>
            </w:pPr>
            <w:r w:rsidRPr="00941DE2">
              <w:t>1.</w:t>
            </w:r>
            <w:r w:rsidRPr="00941DE2">
              <w:tab/>
              <w:t xml:space="preserve">Poskytovatelé obchodů se softwarovými aplikacemi </w:t>
            </w:r>
            <w:r w:rsidRPr="00941DE2">
              <w:rPr>
                <w:b/>
                <w:i/>
              </w:rPr>
              <w:t>považovaní za strážce přístupu podle aktu o digitálních trzích (EU) 2022/1925</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859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r>
            <w:r w:rsidRPr="00941DE2">
              <w:rPr>
                <w:b/>
                <w:i/>
              </w:rPr>
              <w:t>vynaloží přiměřené úsilí, aby pokud možno společně s poskytovateli softwarových</w:t>
            </w:r>
            <w:r w:rsidRPr="00941DE2">
              <w:t xml:space="preserve"> aplikací </w:t>
            </w:r>
            <w:r w:rsidRPr="00941DE2">
              <w:rPr>
                <w:b/>
                <w:i/>
              </w:rPr>
              <w:t>posoudili každou službu nabízenou prostřednictvím softwarových aplikací</w:t>
            </w:r>
            <w:r w:rsidRPr="00941DE2">
              <w:t xml:space="preserve">, které </w:t>
            </w:r>
            <w:r w:rsidRPr="00941DE2">
              <w:rPr>
                <w:b/>
                <w:i/>
              </w:rPr>
              <w:t>zprostředkovávají, zda nepředstavuje</w:t>
            </w:r>
            <w:r w:rsidRPr="00941DE2">
              <w:t xml:space="preserve"> riziko</w:t>
            </w:r>
            <w:r w:rsidRPr="00941DE2">
              <w:rPr>
                <w:b/>
                <w:i/>
              </w:rPr>
              <w:t>, že bude využita pro účely navazování kontaktu s dětmi</w:t>
            </w:r>
            <w:r w:rsidRPr="00941DE2">
              <w:t>;</w:t>
            </w:r>
          </w:p>
        </w:tc>
        <w:tc>
          <w:tcPr>
            <w:tcW w:w="4876" w:type="dxa"/>
          </w:tcPr>
          <w:p w:rsidR="0050044B" w:rsidRPr="00941DE2" w:rsidRDefault="00F87521">
            <w:pPr>
              <w:pStyle w:val="Normal6a"/>
            </w:pPr>
            <w:r w:rsidRPr="00941DE2">
              <w:t>a)</w:t>
            </w:r>
            <w:r w:rsidRPr="00941DE2">
              <w:tab/>
            </w:r>
            <w:r w:rsidRPr="00941DE2">
              <w:rPr>
                <w:b/>
                <w:i/>
              </w:rPr>
              <w:t>na základě informací poskytnutých vývojáři</w:t>
            </w:r>
            <w:r w:rsidRPr="00941DE2">
              <w:t xml:space="preserve"> aplikací </w:t>
            </w:r>
            <w:r w:rsidRPr="00941DE2">
              <w:rPr>
                <w:b/>
                <w:i/>
              </w:rPr>
              <w:t>uvedou, zda aplikace obsahují prvky</w:t>
            </w:r>
            <w:r w:rsidRPr="00941DE2">
              <w:t xml:space="preserve">, které </w:t>
            </w:r>
            <w:r w:rsidRPr="00941DE2">
              <w:rPr>
                <w:b/>
                <w:i/>
              </w:rPr>
              <w:t>by mohly představovat</w:t>
            </w:r>
            <w:r w:rsidRPr="00941DE2">
              <w:t xml:space="preserve"> riziko </w:t>
            </w:r>
            <w:r w:rsidRPr="00941DE2">
              <w:rPr>
                <w:b/>
                <w:i/>
              </w:rPr>
              <w:t>pro děti</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860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přijmou přiměřená opatření </w:t>
            </w:r>
            <w:r w:rsidRPr="00941DE2">
              <w:rPr>
                <w:b/>
                <w:i/>
              </w:rPr>
              <w:t>s cílem zabránit</w:t>
            </w:r>
            <w:r w:rsidRPr="00941DE2">
              <w:t xml:space="preserve"> dětským uživatelům v přístupu k softwarovým aplikacím, u nichž zjistili významné riziko</w:t>
            </w:r>
            <w:r w:rsidRPr="00941DE2">
              <w:rPr>
                <w:b/>
                <w:i/>
              </w:rPr>
              <w:t>, že dotčená služba bude využívána pro účely navazování kontaktu s dětmi;</w:t>
            </w:r>
          </w:p>
        </w:tc>
        <w:tc>
          <w:tcPr>
            <w:tcW w:w="4876" w:type="dxa"/>
          </w:tcPr>
          <w:p w:rsidR="0050044B" w:rsidRPr="00941DE2" w:rsidRDefault="00F87521">
            <w:pPr>
              <w:pStyle w:val="Normal6a"/>
            </w:pPr>
            <w:r w:rsidRPr="00941DE2">
              <w:t>b)</w:t>
            </w:r>
            <w:r w:rsidRPr="00941DE2">
              <w:tab/>
              <w:t>přijmou přiměřená opatření</w:t>
            </w:r>
            <w:r w:rsidRPr="00941DE2">
              <w:rPr>
                <w:b/>
                <w:i/>
              </w:rPr>
              <w:t>, aby zabránily</w:t>
            </w:r>
            <w:r w:rsidRPr="00941DE2">
              <w:t xml:space="preserve"> dětským uživatelům v přístupu k softwarovým aplikacím, u nichž zjistili významné riziko </w:t>
            </w:r>
            <w:r w:rsidRPr="00941DE2">
              <w:rPr>
                <w:b/>
                <w:i/>
              </w:rPr>
              <w:t>využívání dotčené služby pro účely vykořisťování dětí, nebo pokud vývojář softwarové aplikace informoval obchod se softwarovými aplikacemi o tom, že podmínky jejího používání nepovolují dětské uživatele, že softwarová aplikace má zaveden vhodný model věkového hodnocení nebo že vývojář softwarové aplikace požádal, aby obchod se softwarovými aplikacemi neumožňoval dětským uživatelům stáhnout jeho softwarové aplikace.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861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Moritz Körner, Sophia in 't Veld, Yana Toom, Morten Petersen, Jan-Christoph Oetjen, Svenja Hahn, Karen Melchior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r>
            <w:r w:rsidRPr="00941DE2">
              <w:rPr>
                <w:b/>
                <w:i/>
              </w:rPr>
              <w:t>přijmou přiměřená opatření s cílem zabránit dětským uživatelům v přístupu k softwarovým aplikacím</w:t>
            </w:r>
            <w:r w:rsidRPr="00941DE2">
              <w:t>, u nichž zjistili významné riziko, že dotčená služba bude využívána pro účely navazování kontaktu s dětmi;</w:t>
            </w:r>
          </w:p>
        </w:tc>
        <w:tc>
          <w:tcPr>
            <w:tcW w:w="4876" w:type="dxa"/>
          </w:tcPr>
          <w:p w:rsidR="0050044B" w:rsidRPr="00941DE2" w:rsidRDefault="00F87521">
            <w:pPr>
              <w:pStyle w:val="Normal6a"/>
            </w:pPr>
            <w:r w:rsidRPr="00941DE2">
              <w:t>b)</w:t>
            </w:r>
            <w:r w:rsidRPr="00941DE2">
              <w:tab/>
            </w:r>
            <w:r w:rsidRPr="00941DE2">
              <w:rPr>
                <w:b/>
                <w:i/>
              </w:rPr>
              <w:t>informují dotčeného poskytovatele softwarové aplikace a středisko EU o softwarových aplikacích</w:t>
            </w:r>
            <w:r w:rsidRPr="00941DE2">
              <w:t>, u nichž zjistili významné riziko, že dotčená služba bude využívána pro účely navazování kontaktu s dětmi;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862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Sara Skyttedal, David Lega, Andrey Kovatchev, Tomáš Zdechovský, Stefan Berger, Christian Doleschal, Helmut Geuking, Ivan Štefanec, Peter Pollák, Johan Nissinen, Tomas Tobé, Jessica Polfjärd, Jörgen Warborn,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přijmou přiměřená opatření s cílem zabránit dětským uživatelům v přístupu k softwarovým aplikacím, u nichž zjistili významné riziko, že dotčená služba bude využívána pro účely navazování kontaktu s dětmi;</w:t>
            </w:r>
          </w:p>
        </w:tc>
        <w:tc>
          <w:tcPr>
            <w:tcW w:w="4876" w:type="dxa"/>
          </w:tcPr>
          <w:p w:rsidR="0050044B" w:rsidRPr="00941DE2" w:rsidRDefault="00F87521">
            <w:pPr>
              <w:pStyle w:val="Normal6a"/>
            </w:pPr>
            <w:r w:rsidRPr="00941DE2">
              <w:t>b)</w:t>
            </w:r>
            <w:r w:rsidRPr="00941DE2">
              <w:tab/>
              <w:t xml:space="preserve">přijmou přiměřená opatření s cílem zabránit dětským uživatelům v přístupu k softwarovým aplikacím, u nichž zjistili významné riziko, že dotčená služba bude využívána pro účely navazování kontaktu s dětmi </w:t>
            </w:r>
            <w:r w:rsidRPr="00941DE2">
              <w:rPr>
                <w:b/>
                <w:i/>
              </w:rPr>
              <w:t>nebo pokud</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Jak navrhuje zpravodaj, stanovují se účinnější a přísnější povinnosti pro obchody se softwarovými aplikacemi.</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863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r>
            <w:r w:rsidRPr="00941DE2">
              <w:rPr>
                <w:b/>
                <w:i/>
              </w:rPr>
              <w:t>přijmou přiměřená opatření s cílem zabránit dětským uživatelům v přístupu k softwarovým aplikacím, u nichž zjistili významné riziko, že dotčená služba bude využívána pro účely navazování kontaktu s dětmi</w:t>
            </w:r>
            <w:r w:rsidRPr="00941DE2">
              <w:t>;</w:t>
            </w:r>
          </w:p>
        </w:tc>
        <w:tc>
          <w:tcPr>
            <w:tcW w:w="4876" w:type="dxa"/>
          </w:tcPr>
          <w:p w:rsidR="0050044B" w:rsidRPr="00941DE2" w:rsidRDefault="00F87521">
            <w:pPr>
              <w:pStyle w:val="Normal6a"/>
            </w:pPr>
            <w:r w:rsidRPr="00941DE2">
              <w:t>b)</w:t>
            </w:r>
            <w:r w:rsidRPr="00941DE2">
              <w:tab/>
            </w:r>
            <w:r w:rsidRPr="00941DE2">
              <w:rPr>
                <w:b/>
                <w:i/>
              </w:rPr>
              <w:t>na základě informací poskytnutých vývojáři aplikací uvedou, zda byla v rámci aplikace přijata opatření k zmírnění rizik pro děti a jaká opatření byla přijata</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864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Sara Skyttedal, David Lega, Andrey Kovatchev, Tomáš Zdechovský, Stefan Berger, Christian Doleschal, Helmut Geuking, Ivan Štefanec, Peter Pollák, Johan Nissinen, Tomas Tobé, Jessica Polfjärd, Jörgen Warborn,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písm. b – bod i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i)</w:t>
            </w:r>
            <w:r w:rsidRPr="00941DE2">
              <w:tab/>
            </w:r>
            <w:r w:rsidRPr="00941DE2">
              <w:rPr>
                <w:b/>
                <w:i/>
              </w:rPr>
              <w:t>vývojář softwarové aplikace rozhodl a informoval obchod se softwarovými aplikacemi o tom, že jeho podmínky použití nepovolují dětské uživatele,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Jak navrhuje zpravodaj, stanovují se účinnější a přísnější povinnosti pro obchody se softwarovými aplikacemi.</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865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Sara Skyttedal, David Lega, Andrey Kovatchev, Tomáš Zdechovský, Stefan Berger, Christian Doleschal, Helmut Geuking, Ivan Štefanec, Peter Pollák, Johan Nissinen, Tomas Tobé, Jessica Polfjärd, Jörgen Warborn,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písm. b – bod ii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ii)</w:t>
            </w:r>
            <w:r w:rsidRPr="00941DE2">
              <w:tab/>
            </w:r>
            <w:r w:rsidRPr="00941DE2">
              <w:rPr>
                <w:b/>
                <w:i/>
              </w:rPr>
              <w:t>softwarová aplikace má zaveden vhodný model klasifikace podle věku, nebo</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Jak navrhuje zpravodaj, stanovují se účinnější a přísnější povinnosti pro obchody se softwarovými aplikacemi.</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866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Sara Skyttedal, David Lega, Andrey Kovatchev, Tomáš Zdechovský, Stefan Berger, Christian Doleschal, Helmut Geuking, Ivan Štefanec, Peter Pollák, Johan Nissinen, Tomas Tobé, Jessica Polfjärd, Jörgen Warborn,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písm. b – bod iii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iii)</w:t>
            </w:r>
            <w:r w:rsidRPr="00941DE2">
              <w:tab/>
            </w:r>
            <w:r w:rsidRPr="00941DE2">
              <w:rPr>
                <w:b/>
                <w:i/>
              </w:rPr>
              <w:t>vývojář softwarové aplikace požádal, aby obchod se softwarovými aplikacemi dětským uživatelům nepovoloval stahování jeho softwarových aplikací.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Jak navrhuje zpravodaj, stanovují se účinnější a přísnější povinnosti pro obchody se softwarovými aplikacemi.</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867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c)</w:t>
            </w:r>
            <w:r w:rsidRPr="00941DE2">
              <w:tab/>
            </w:r>
            <w:r w:rsidRPr="00941DE2">
              <w:rPr>
                <w:b/>
                <w:i/>
              </w:rPr>
              <w:t>přijmou nezbytná opatření k ověřování věku a posuzování věku s cílem spolehlivě identifikovat dětské uživatele svých služeb, což jim umožní přijmout opatření podle písmena b).</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868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Moritz Körner, Sophia in 't Veld, Yana Toom, Morten Petersen, Michal Šimečka, Jan-Christoph Oetjen, Svenja Hahn, Karen Melchior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c)</w:t>
            </w:r>
            <w:r w:rsidRPr="00941DE2">
              <w:tab/>
            </w:r>
            <w:r w:rsidRPr="00941DE2">
              <w:rPr>
                <w:b/>
                <w:i/>
              </w:rPr>
              <w:t>přijmou nezbytná opatření k ověřování věku a posuzování věku s cílem spolehlivě identifikovat dětské uživatele svých služeb, což jim umožní přijmout opatření podle písmena b).</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869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 písm. c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ca)</w:t>
            </w:r>
            <w:r w:rsidRPr="00941DE2">
              <w:tab/>
            </w:r>
            <w:r w:rsidRPr="00941DE2">
              <w:rPr>
                <w:b/>
                <w:i/>
              </w:rPr>
              <w:t>na základě informací poskytnutých vývojáři aplikací uvedou minimální věk pro použití aplikace, jak je stanoveno v podmínkách poskytovatele aplikace;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870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Moritz Körner, Sophia in 't Veld, Yana Toom, Morten Petersen, Abir Al-Sahlani, Jan-Christoph Oetjen, Svenja Hahn, Karen Melchior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1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1a.</w:t>
            </w:r>
            <w:r w:rsidRPr="00941DE2">
              <w:tab/>
            </w:r>
            <w:r w:rsidRPr="00941DE2">
              <w:rPr>
                <w:b/>
                <w:i/>
              </w:rPr>
              <w:t>Poskytovatelé softwarových aplikací, kteří byli informováni o tom, že v souvislosti s jejich softwarovými aplikacemi bylo zjištěno značné riziko využívání dotčené služby pro účely navazování kontaktu s dětmi, přijmou opodstatněná a přiměřená zmírňující opatření.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871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2.</w:t>
            </w:r>
            <w:r w:rsidRPr="00941DE2">
              <w:tab/>
            </w:r>
            <w:r w:rsidRPr="00941DE2">
              <w:rPr>
                <w:b/>
                <w:i/>
              </w:rPr>
              <w:t>Při posuzování rizika podle odstavce 1 poskytovatel zohlední všechny dostupné informace, včetně výsledků posouzení rizik provedeného nebo aktualizovaného podle článku 3.</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872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3.</w:t>
            </w:r>
            <w:r w:rsidRPr="00941DE2">
              <w:tab/>
            </w:r>
            <w:r w:rsidRPr="00941DE2">
              <w:rPr>
                <w:b/>
                <w:i/>
              </w:rPr>
              <w:t>Poskytovatelé obchodů se softwarovými aplikacemi zveřejní informace popisující postup a kritéria použitá k posouzení rizika a popis opatření podle odstavce 1.</w:t>
            </w:r>
            <w:r w:rsidRPr="00941DE2">
              <w:t xml:space="preserve"> </w:t>
            </w:r>
            <w:r w:rsidRPr="00941DE2">
              <w:rPr>
                <w:b/>
                <w:i/>
              </w:rPr>
              <w:t>Tento popis nesmí obsahovat informace, které by mohly snížit účinnost posouzení těchto opatření.</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873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6 – odst.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4.</w:t>
            </w:r>
            <w:r w:rsidRPr="00941DE2">
              <w:tab/>
              <w:t xml:space="preserve">Komise může ve spolupráci s koordinačními orgány </w:t>
            </w:r>
            <w:r w:rsidRPr="00941DE2">
              <w:rPr>
                <w:b/>
                <w:i/>
              </w:rPr>
              <w:t>a</w:t>
            </w:r>
            <w:r w:rsidRPr="00941DE2">
              <w:t xml:space="preserve"> střediskem EU </w:t>
            </w:r>
            <w:r w:rsidRPr="00941DE2">
              <w:rPr>
                <w:b/>
                <w:i/>
              </w:rPr>
              <w:t>a</w:t>
            </w:r>
            <w:r w:rsidRPr="00941DE2">
              <w:t xml:space="preserve"> po provedení veřejné konzultace vydat pokyny k uplatňování odstavců 1, 2 a 3 </w:t>
            </w:r>
            <w:r w:rsidRPr="00941DE2">
              <w:rPr>
                <w:b/>
                <w:i/>
              </w:rPr>
              <w:t>s náležitým ohledem</w:t>
            </w:r>
            <w:r w:rsidRPr="00941DE2">
              <w:t xml:space="preserve"> zejména </w:t>
            </w:r>
            <w:r w:rsidRPr="00941DE2">
              <w:rPr>
                <w:b/>
                <w:i/>
              </w:rPr>
              <w:t>na</w:t>
            </w:r>
            <w:r w:rsidRPr="00941DE2">
              <w:t xml:space="preserve"> příslušný technologický vývoj a </w:t>
            </w:r>
            <w:r w:rsidRPr="00941DE2">
              <w:rPr>
                <w:b/>
                <w:i/>
              </w:rPr>
              <w:t>na způsoby, jakými jsou</w:t>
            </w:r>
            <w:r w:rsidRPr="00941DE2">
              <w:t xml:space="preserve"> služby, na něž se tato ustanovení vztahují</w:t>
            </w:r>
            <w:r w:rsidRPr="00941DE2">
              <w:rPr>
                <w:b/>
                <w:i/>
              </w:rPr>
              <w:t>, nabízeny a využívány</w:t>
            </w:r>
            <w:r w:rsidRPr="00941DE2">
              <w:t>.</w:t>
            </w:r>
          </w:p>
        </w:tc>
        <w:tc>
          <w:tcPr>
            <w:tcW w:w="4876" w:type="dxa"/>
          </w:tcPr>
          <w:p w:rsidR="0050044B" w:rsidRPr="00941DE2" w:rsidRDefault="00F87521">
            <w:pPr>
              <w:pStyle w:val="Normal6a"/>
            </w:pPr>
            <w:r w:rsidRPr="00941DE2">
              <w:t>4.</w:t>
            </w:r>
            <w:r w:rsidRPr="00941DE2">
              <w:tab/>
              <w:t>Komise může ve spolupráci s koordinačními orgány</w:t>
            </w:r>
            <w:r w:rsidRPr="00941DE2">
              <w:rPr>
                <w:b/>
                <w:i/>
              </w:rPr>
              <w:t>,</w:t>
            </w:r>
            <w:r w:rsidRPr="00941DE2">
              <w:t xml:space="preserve"> střediskem EU</w:t>
            </w:r>
            <w:r w:rsidRPr="00941DE2">
              <w:rPr>
                <w:b/>
                <w:i/>
              </w:rPr>
              <w:t>, Evropským sborem pro ochranu osobních údajů a Agenturou pro základní práva</w:t>
            </w:r>
            <w:r w:rsidRPr="00941DE2">
              <w:t xml:space="preserve"> po provedení veřejné konzultace vydat pokyny k uplatňování odstavců 1, 2 a 3</w:t>
            </w:r>
            <w:r w:rsidRPr="00941DE2">
              <w:rPr>
                <w:b/>
                <w:i/>
              </w:rPr>
              <w:t>, přičemž náležitě zohlední</w:t>
            </w:r>
            <w:r w:rsidRPr="00941DE2">
              <w:t xml:space="preserve"> zejména příslušný technologický vývoj a </w:t>
            </w:r>
            <w:r w:rsidRPr="00941DE2">
              <w:rPr>
                <w:b/>
                <w:i/>
              </w:rPr>
              <w:t>způsob, jakým jsou nabízeny a využívány</w:t>
            </w:r>
            <w:r w:rsidRPr="00941DE2">
              <w:t xml:space="preserve"> služby, na něž se tato ustanovení vztahují.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874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Carles Puigdemont i Casamajó</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Článek 6a</w:t>
            </w:r>
            <w:r w:rsidRPr="00941DE2">
              <w:tab/>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Šifrované služby a zpracovávání metadat</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w:t>
            </w:r>
            <w:r w:rsidRPr="00941DE2">
              <w:t xml:space="preserve"> </w:t>
            </w:r>
            <w:r w:rsidRPr="00941DE2">
              <w:rPr>
                <w:b/>
                <w:i/>
              </w:rPr>
              <w:t>Žádné ustanovení tohoto nařízení nesmí být vykládáno jako zákaz nebo oslabení šifrování mezi koncovými body.</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2.</w:t>
            </w:r>
            <w:r w:rsidRPr="00941DE2">
              <w:t xml:space="preserve"> </w:t>
            </w:r>
            <w:r w:rsidRPr="00941DE2">
              <w:rPr>
                <w:b/>
                <w:i/>
              </w:rPr>
              <w:t>Na základě předloženého posouzení rizik a případně dalších informací má koordinační orgán v zemi usazení pravomoc požádat příslušný soudní orgán členského státu, který jej určil, nebo jiný nezávislý správní orgán tohoto členského státu, aby poskytovateli hostingových služeb nebo poskytovateli interpersonálních komunikačních služeb povolil zpracovávat metadata v rozsahu nezbytně nutném a přiměřeném ke zmírnění rizika zneužití jejich služeb pro účely pohlavního zneužívání dětí on-line.</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Při posuzování toho, zda požadovat zpracování metadat, zohlední koordinační orgán veškeré zásahy do práva na soukromí a ochranu údajů uživatelů služby způsobené tímto zpracováním a určí, zda by v daném případě bylo zpracování metadat účinné při zmírňování rizika využívání služby pro účely pohlavního zneužívání dětí on-line a zda je nezbytně nutné a přiměřené.</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3.</w:t>
            </w:r>
            <w:r w:rsidRPr="00941DE2">
              <w:t xml:space="preserve"> </w:t>
            </w:r>
            <w:r w:rsidRPr="00941DE2">
              <w:rPr>
                <w:b/>
                <w:i/>
              </w:rPr>
              <w:t>Aniž je dotčeno nařízení (EU) 2016/679, informují poskytovatelé o tomto zpracování uživatele ve svých podmínkách, včetně informací o možnosti podávat příslušným orgánům zpracovávajícím údaje stížnosti kvůli tomuto zpracovávání a o možnostech soudní nápravy.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875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Sara Skyttedal, David Lega, Andrey Kovatchev, Tomáš Zdechovský, Stefan Berger, Christian Doleschal, Helmut Geuking, Ivan Štefanec, Peter Pollák, Johan Nissinen, Tomas Tobé, Jessica Polfjärd, Jörgen Warborn, Arba Kokalari, Karen Melchior, Lukas Mandl, 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Článek 6a</w:t>
            </w:r>
            <w:r w:rsidRPr="00941DE2">
              <w:tab/>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Šifrované služby mezi koncovými body</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Žádné ustanovení tohoto nařízení nesmí být vykládáno tak, že zakazuje nebo ohrožuje integritu a důvěrnost obsahu a komunikace šifrovaného mezi koncovými body.</w:t>
            </w:r>
            <w:r w:rsidRPr="00941DE2">
              <w:t xml:space="preserve"> </w:t>
            </w:r>
            <w:r w:rsidRPr="00941DE2">
              <w:rPr>
                <w:b/>
                <w:i/>
              </w:rPr>
              <w:t>Jako ohrožení integrity šifrovaného obsahu a komunikace mezi koncovými body se rozumí zpracování veškerých údajů, které by poškodilo nebo ohrozilo integritu a důvěrnost obsahu a komunikace při šifrování mezi koncovými body.</w:t>
            </w:r>
            <w:r w:rsidRPr="00941DE2">
              <w:t xml:space="preserve"> </w:t>
            </w:r>
            <w:r w:rsidRPr="00941DE2">
              <w:rPr>
                <w:b/>
                <w:i/>
              </w:rPr>
              <w:t>Žádné ustanovení tohoto nařízení tedy nesmí být vykládáno tak, že by odůvodňovalo přístup k obsahu na zařízení uživatele před jeho zašifrováním (client-side scanning) s úniky bočními kanály nebo jiná opatření, kterými poskytovatel hostingových služeb nebo poskytovatel interpersonálních komunikačních služeb poskytuje třetím stranám přístup ke šifrovanému obsahu mezi koncovými body.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Ačkoliv rozlišování mezi obsahem a komunikací šifrovanými mezi koncovými body a nešifrovaným obsahem a komunikací , jak jej zavádí zpravodaj v PN 106 výboru LIBE, je vítáno, je nutné více zdůraznit zásadní význam integrity a důvěrnosti obsahu a komunikace šifrovaného mezi koncovými body. To se týká zejména případů tzv. „client-side scanning“ s úniky bočními kanály, což je postup, který sice nutně „neoslabuje“ šifrování mezi koncovými body, ale přesto ohrožuje integritu a důvěrnost obsahu a komunikace šifrovaného mezi koncovými body.</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876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Sven Simon, Christian Doleschal, Niclas Herbst, Sara Skyttedal, Jessica Polfjärd, Tomas Tobé,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Článek 6a</w:t>
            </w:r>
            <w:r w:rsidRPr="00941DE2">
              <w:tab/>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Šifrované služby mezi koncovými body</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Žádné ustanovení tohoto nařízení nesmí být vykládáno tak, že zakazuje, oslabuje nebo ohrožuje integritu a důvěrnost obsahu a komunikace šifrovaného mezi koncovými body.</w:t>
            </w:r>
            <w:r w:rsidRPr="00941DE2">
              <w:t xml:space="preserve"> </w:t>
            </w:r>
            <w:r w:rsidRPr="00941DE2">
              <w:rPr>
                <w:b/>
                <w:i/>
              </w:rPr>
              <w:t>Žádné ustanovení tohoto nařízení tedy nesmí být vykládáno tak, že by odůvodňovalo přístup k obsahu na zařízení uživatele před jeho zašifrováním (client-side scanning) s úniky bočními kanály nebo jiná opatření, kterými poskytovatel hostingových služeb nebo poskytovatel interpersonálních komunikačních služeb poskytuje třetím stranám přístup ke šifrovanému obsahu mezi koncovými body.</w:t>
            </w:r>
            <w:r w:rsidRPr="00941DE2">
              <w:t xml:space="preserve"> </w:t>
            </w:r>
            <w:r w:rsidRPr="00941DE2">
              <w:rPr>
                <w:b/>
                <w:i/>
              </w:rPr>
              <w:t>Žádný poskytovatel hostingových služeb ani poskytovatel interpersonálních komunikačních služeb není povinen umožnit nebo vytvořit přístup ke komunikaci prostřednictvím obcházení autentizace nebo šifrování uživatele v oblasti působnosti tohoto nařízení.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877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Charlie Weimers, Cristian Terheş, 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Článek 6a</w:t>
            </w:r>
            <w:r w:rsidRPr="00941DE2">
              <w:tab/>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Šifrované služby a zpracovávání metadat</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w:t>
            </w:r>
            <w:r w:rsidRPr="00941DE2">
              <w:t xml:space="preserve"> </w:t>
            </w:r>
            <w:r w:rsidRPr="00941DE2">
              <w:rPr>
                <w:b/>
                <w:i/>
              </w:rPr>
              <w:t>Žádné ustanovení tohoto nařízení nesmí být vykládáno jako zákaz nebo oslabení šifrování mezi koncovými body.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878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Charlie Weimers, 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6 b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Článek 6b</w:t>
            </w:r>
            <w:r w:rsidRPr="00941DE2">
              <w:tab/>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jc w:val="center"/>
            </w:pPr>
            <w:r w:rsidRPr="00941DE2">
              <w:rPr>
                <w:b/>
                <w:i/>
              </w:rPr>
              <w:t>Obchody se softwarovými aplikacemi</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 Poskytovatelé obchodů se softwarovými aplikacemi:</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a) přijmou přiměřená opatření s cílem zabránit dětským uživatelům v přístupu k softwarovým aplikacím, u nichž zjistili významné riziko, že dotčená služba bude využívána pro účely navazování kontaktu s dětmi;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879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7</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880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7</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881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Cornelia Ernst, Clare Daly</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Článek 7</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882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Sven Simon, Christian Doleschal, Niclas Herbst, Jessica Polfjärd, Tomas Tobé,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název</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Vydávání detekčních příkazů</w:t>
            </w:r>
          </w:p>
        </w:tc>
        <w:tc>
          <w:tcPr>
            <w:tcW w:w="4876" w:type="dxa"/>
          </w:tcPr>
          <w:p w:rsidR="0050044B" w:rsidRPr="00941DE2" w:rsidRDefault="00F87521">
            <w:pPr>
              <w:pStyle w:val="Normal6a"/>
            </w:pPr>
            <w:r w:rsidRPr="00941DE2">
              <w:t xml:space="preserve">Vydávání </w:t>
            </w:r>
            <w:r w:rsidRPr="00941DE2">
              <w:rPr>
                <w:b/>
                <w:i/>
              </w:rPr>
              <w:t>cílených</w:t>
            </w:r>
            <w:r w:rsidRPr="00941DE2">
              <w:t xml:space="preserve"> detekčních příkazů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883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název</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Vydávání detekčních příkazů</w:t>
            </w:r>
          </w:p>
        </w:tc>
        <w:tc>
          <w:tcPr>
            <w:tcW w:w="4876" w:type="dxa"/>
          </w:tcPr>
          <w:p w:rsidR="0050044B" w:rsidRPr="00941DE2" w:rsidRDefault="00F87521">
            <w:pPr>
              <w:pStyle w:val="Normal6a"/>
            </w:pPr>
            <w:r w:rsidRPr="00941DE2">
              <w:t>(Netýká se českého znění.)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884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název</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7</w:t>
            </w:r>
            <w:r w:rsidRPr="00941DE2">
              <w:tab/>
              <w:t>Vydávání detekčních příkazů</w:t>
            </w:r>
          </w:p>
        </w:tc>
        <w:tc>
          <w:tcPr>
            <w:tcW w:w="4876" w:type="dxa"/>
          </w:tcPr>
          <w:p w:rsidR="0050044B" w:rsidRPr="00941DE2" w:rsidRDefault="00F87521">
            <w:pPr>
              <w:pStyle w:val="Normal6a"/>
            </w:pPr>
            <w:r w:rsidRPr="00941DE2">
              <w:t>(Netýká se českého znění.)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885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1.</w:t>
            </w:r>
            <w:r w:rsidRPr="00941DE2">
              <w:tab/>
            </w:r>
            <w:r w:rsidRPr="00941DE2">
              <w:rPr>
                <w:b/>
                <w:i/>
              </w:rPr>
              <w:t>Koordinační orgán v zemi usazení má pravomoc požádat příslušný soudní orgán členského státu, který jej určil, nebo jiný nezávislý správní orgán tohoto členského státu, aby vydal detekční příkaz, kterým se od poskytovatele hostingových služeb nebo poskytovatele interpersonálních komunikačních služeb spadajících do příslušnosti tohoto členského státu vyžádá, aby přijal opatření dle článku 10 k odhalování pohlavního zneužívání dětí on-line v konkrétní službě.</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886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 Theresa Bielowski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r>
            <w:r w:rsidRPr="00941DE2">
              <w:rPr>
                <w:b/>
                <w:i/>
              </w:rPr>
              <w:t>Koordinační orgán v zemi usazení má pravomoc požádat příslušný soudní orgán</w:t>
            </w:r>
            <w:r w:rsidRPr="00941DE2">
              <w:t xml:space="preserve"> členského státu, který </w:t>
            </w:r>
            <w:r w:rsidRPr="00941DE2">
              <w:rPr>
                <w:b/>
                <w:i/>
              </w:rPr>
              <w:t>jej</w:t>
            </w:r>
            <w:r w:rsidRPr="00941DE2">
              <w:t xml:space="preserve"> určil</w:t>
            </w:r>
            <w:r w:rsidRPr="00941DE2">
              <w:rPr>
                <w:b/>
                <w:i/>
              </w:rPr>
              <w:t>, nebo jiný nezávislý správní</w:t>
            </w:r>
            <w:r w:rsidRPr="00941DE2">
              <w:t xml:space="preserve"> orgán </w:t>
            </w:r>
            <w:r w:rsidRPr="00941DE2">
              <w:rPr>
                <w:b/>
                <w:i/>
              </w:rPr>
              <w:t>tohoto členského státu, aby vydal</w:t>
            </w:r>
            <w:r w:rsidRPr="00941DE2">
              <w:t xml:space="preserve"> detekční příkaz, </w:t>
            </w:r>
            <w:r w:rsidRPr="00941DE2">
              <w:rPr>
                <w:b/>
                <w:i/>
              </w:rPr>
              <w:t>kterým se od poskytovatele</w:t>
            </w:r>
            <w:r w:rsidRPr="00941DE2">
              <w:t xml:space="preserve"> hostingových služeb nebo </w:t>
            </w:r>
            <w:r w:rsidRPr="00941DE2">
              <w:rPr>
                <w:b/>
                <w:i/>
              </w:rPr>
              <w:t>poskytovatele</w:t>
            </w:r>
            <w:r w:rsidRPr="00941DE2">
              <w:t xml:space="preserve"> interpersonálních komunikačních služeb spadajících do </w:t>
            </w:r>
            <w:r w:rsidRPr="00941DE2">
              <w:rPr>
                <w:b/>
                <w:i/>
              </w:rPr>
              <w:t>příslušnosti</w:t>
            </w:r>
            <w:r w:rsidRPr="00941DE2">
              <w:t xml:space="preserve"> tohoto členského státu </w:t>
            </w:r>
            <w:r w:rsidRPr="00941DE2">
              <w:rPr>
                <w:b/>
                <w:i/>
              </w:rPr>
              <w:t>vyžádá, aby</w:t>
            </w:r>
            <w:r w:rsidRPr="00941DE2">
              <w:t xml:space="preserve"> přijal opatření </w:t>
            </w:r>
            <w:r w:rsidRPr="00941DE2">
              <w:rPr>
                <w:b/>
                <w:i/>
              </w:rPr>
              <w:t>dle</w:t>
            </w:r>
            <w:r w:rsidRPr="00941DE2">
              <w:t xml:space="preserve"> článku 10 k odhalování pohlavního zneužívání dětí </w:t>
            </w:r>
            <w:r w:rsidRPr="00941DE2">
              <w:rPr>
                <w:b/>
                <w:i/>
              </w:rPr>
              <w:t>on-line v konkrétní službě</w:t>
            </w:r>
            <w:r w:rsidRPr="00941DE2">
              <w:t>.</w:t>
            </w:r>
          </w:p>
        </w:tc>
        <w:tc>
          <w:tcPr>
            <w:tcW w:w="4876" w:type="dxa"/>
          </w:tcPr>
          <w:p w:rsidR="0050044B" w:rsidRPr="00941DE2" w:rsidRDefault="00F87521">
            <w:pPr>
              <w:pStyle w:val="Normal6a"/>
            </w:pPr>
            <w:r w:rsidRPr="00941DE2">
              <w:t>1.</w:t>
            </w:r>
            <w:r w:rsidRPr="00941DE2">
              <w:tab/>
            </w:r>
            <w:r w:rsidRPr="00941DE2">
              <w:rPr>
                <w:b/>
                <w:i/>
              </w:rPr>
              <w:t>Příslušný justiční orgán může na žádost koordinačního orgánu</w:t>
            </w:r>
            <w:r w:rsidRPr="00941DE2">
              <w:t xml:space="preserve"> členského státu, který určil </w:t>
            </w:r>
            <w:r w:rsidRPr="00941DE2">
              <w:rPr>
                <w:b/>
                <w:i/>
              </w:rPr>
              <w:t>justiční</w:t>
            </w:r>
            <w:r w:rsidRPr="00941DE2">
              <w:t xml:space="preserve"> orgán</w:t>
            </w:r>
            <w:r w:rsidRPr="00941DE2">
              <w:rPr>
                <w:b/>
                <w:i/>
              </w:rPr>
              <w:t>, vydat</w:t>
            </w:r>
            <w:r w:rsidRPr="00941DE2">
              <w:t xml:space="preserve"> detekční příkaz, </w:t>
            </w:r>
            <w:r w:rsidRPr="00941DE2">
              <w:rPr>
                <w:b/>
                <w:i/>
              </w:rPr>
              <w:t>který vyžaduje, aby poskytovatel</w:t>
            </w:r>
            <w:r w:rsidRPr="00941DE2">
              <w:t xml:space="preserve"> hostingových služeb nebo </w:t>
            </w:r>
            <w:r w:rsidRPr="00941DE2">
              <w:rPr>
                <w:b/>
                <w:i/>
              </w:rPr>
              <w:t>poskytovatel</w:t>
            </w:r>
            <w:r w:rsidRPr="00941DE2">
              <w:t xml:space="preserve"> interpersonálních komunikačních služeb </w:t>
            </w:r>
            <w:r w:rsidRPr="00941DE2">
              <w:rPr>
                <w:b/>
                <w:i/>
              </w:rPr>
              <w:t>nezávislých na číslech</w:t>
            </w:r>
            <w:r w:rsidRPr="00941DE2">
              <w:t xml:space="preserve"> spadajících do </w:t>
            </w:r>
            <w:r w:rsidRPr="00941DE2">
              <w:rPr>
                <w:b/>
                <w:i/>
              </w:rPr>
              <w:t>pravomoci</w:t>
            </w:r>
            <w:r w:rsidRPr="00941DE2">
              <w:t xml:space="preserve"> tohoto členského státu přijal opatření </w:t>
            </w:r>
            <w:r w:rsidRPr="00941DE2">
              <w:rPr>
                <w:b/>
                <w:i/>
              </w:rPr>
              <w:t>uvedená v</w:t>
            </w:r>
            <w:r w:rsidRPr="00941DE2">
              <w:t xml:space="preserve"> článku 10 k odhalování </w:t>
            </w:r>
            <w:r w:rsidRPr="00941DE2">
              <w:rPr>
                <w:b/>
                <w:i/>
              </w:rPr>
              <w:t>materiálu</w:t>
            </w:r>
            <w:r w:rsidRPr="00941DE2">
              <w:t xml:space="preserve"> pohlavního zneužívání dětí </w:t>
            </w:r>
            <w:r w:rsidRPr="00941DE2">
              <w:rPr>
                <w:b/>
                <w:i/>
              </w:rPr>
              <w:t>souvisejícího s konkrétním koncovým zařízením nebo konkrétním uživatelským účtem, existuje-li důvodné podezření, že je tento obsah uložen v daném koncovém zařízení nebo na tomto uživatelském účtu</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Tato část odůvodnění se netýká českého znění. Detekční příkazy se zaměřují na konkrétní zařízení nebo konkrétní uživatelské účty fyzické podezřelé osoby, proti níž existuje důvodné podezření, že má „známý materiál pohlavního zneužívání dětí“. Tyto příkazy mohou vydávat pouze příslušné justiční orgány.</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887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Koordinační orgán </w:t>
            </w:r>
            <w:r w:rsidRPr="00941DE2">
              <w:rPr>
                <w:b/>
                <w:i/>
              </w:rPr>
              <w:t>v zemi usazení</w:t>
            </w:r>
            <w:r w:rsidRPr="00941DE2">
              <w:t xml:space="preserve"> má pravomoc požádat příslušný soudní orgán členského státu, který jej určil, </w:t>
            </w:r>
            <w:r w:rsidRPr="00941DE2">
              <w:rPr>
                <w:b/>
                <w:i/>
              </w:rPr>
              <w:t>nebo jiný nezávislý správní orgán tohoto členského státu, aby vydal</w:t>
            </w:r>
            <w:r w:rsidRPr="00941DE2">
              <w:t xml:space="preserve"> detekční příkaz, </w:t>
            </w:r>
            <w:r w:rsidRPr="00941DE2">
              <w:rPr>
                <w:b/>
                <w:i/>
              </w:rPr>
              <w:t>kterým se od poskytovatele</w:t>
            </w:r>
            <w:r w:rsidRPr="00941DE2">
              <w:t xml:space="preserve"> hostingových služeb nebo </w:t>
            </w:r>
            <w:r w:rsidRPr="00941DE2">
              <w:rPr>
                <w:b/>
                <w:i/>
              </w:rPr>
              <w:t>poskytovatele</w:t>
            </w:r>
            <w:r w:rsidRPr="00941DE2">
              <w:t xml:space="preserve"> interpersonálních komunikačních služeb spadajících do příslušnosti tohoto členského státu </w:t>
            </w:r>
            <w:r w:rsidRPr="00941DE2">
              <w:rPr>
                <w:b/>
                <w:i/>
              </w:rPr>
              <w:t>vyžádá, aby</w:t>
            </w:r>
            <w:r w:rsidRPr="00941DE2">
              <w:t xml:space="preserve"> přijal opatření </w:t>
            </w:r>
            <w:r w:rsidRPr="00941DE2">
              <w:rPr>
                <w:b/>
                <w:i/>
              </w:rPr>
              <w:t>dle</w:t>
            </w:r>
            <w:r w:rsidRPr="00941DE2">
              <w:t xml:space="preserve"> článku 10 k odhalování pohlavního zneužívání dětí </w:t>
            </w:r>
            <w:r w:rsidRPr="00941DE2">
              <w:rPr>
                <w:b/>
                <w:i/>
              </w:rPr>
              <w:t>on-line v konkrétní službě</w:t>
            </w:r>
            <w:r w:rsidRPr="00941DE2">
              <w:t>.</w:t>
            </w:r>
          </w:p>
        </w:tc>
        <w:tc>
          <w:tcPr>
            <w:tcW w:w="4876" w:type="dxa"/>
          </w:tcPr>
          <w:p w:rsidR="0050044B" w:rsidRPr="00941DE2" w:rsidRDefault="00F87521">
            <w:pPr>
              <w:pStyle w:val="Normal6a"/>
            </w:pPr>
            <w:r w:rsidRPr="00941DE2">
              <w:t>1.</w:t>
            </w:r>
            <w:r w:rsidRPr="00941DE2">
              <w:tab/>
              <w:t xml:space="preserve">Koordinační orgán má pravomoc požádat příslušný soudní orgán členského státu, který jej určil, </w:t>
            </w:r>
            <w:r w:rsidRPr="00941DE2">
              <w:rPr>
                <w:b/>
                <w:i/>
              </w:rPr>
              <w:t>aby zvážil, zda vydat</w:t>
            </w:r>
            <w:r w:rsidRPr="00941DE2">
              <w:t xml:space="preserve"> detekční příkaz, </w:t>
            </w:r>
            <w:r w:rsidRPr="00941DE2">
              <w:rPr>
                <w:b/>
                <w:i/>
              </w:rPr>
              <w:t>který vyžaduje, aby poskytovatel</w:t>
            </w:r>
            <w:r w:rsidRPr="00941DE2">
              <w:t xml:space="preserve"> hostingových služeb nebo </w:t>
            </w:r>
            <w:r w:rsidRPr="00941DE2">
              <w:rPr>
                <w:b/>
                <w:i/>
              </w:rPr>
              <w:t>poskytovatel</w:t>
            </w:r>
            <w:r w:rsidRPr="00941DE2">
              <w:t xml:space="preserve"> interpersonálních komunikačních služeb </w:t>
            </w:r>
            <w:r w:rsidRPr="00941DE2">
              <w:rPr>
                <w:b/>
                <w:i/>
              </w:rPr>
              <w:t>nezávislých na číslech</w:t>
            </w:r>
            <w:r w:rsidRPr="00941DE2">
              <w:t xml:space="preserve"> spadajících do příslušnosti tohoto členského státu přijal opatření </w:t>
            </w:r>
            <w:r w:rsidRPr="00941DE2">
              <w:rPr>
                <w:b/>
                <w:i/>
              </w:rPr>
              <w:t>uvedená v</w:t>
            </w:r>
            <w:r w:rsidRPr="00941DE2">
              <w:t xml:space="preserve"> článku 10 k odhalování </w:t>
            </w:r>
            <w:r w:rsidRPr="00941DE2">
              <w:rPr>
                <w:b/>
                <w:i/>
              </w:rPr>
              <w:t>materiálu</w:t>
            </w:r>
            <w:r w:rsidRPr="00941DE2">
              <w:t xml:space="preserve"> pohlavního zneužívání dětí </w:t>
            </w:r>
            <w:r w:rsidRPr="00941DE2">
              <w:rPr>
                <w:b/>
                <w:i/>
              </w:rPr>
              <w:t>souvisejícího s konkrétním koncovým zařízením nebo konkrétním uživatelským účtem, existuje-li důvodné podezření, že je tento obsah uložen na tomto uživatelském účtu nebo v daném koncovém zařízení</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Jakýkoli detekční příkaz musí být cílený a měl by být iniciován pouze v případě důvodného podezření.</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888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Sven Simon, Christian Doleschal, Niclas Herbst, Jessica Polfjärd, Tomas Tobé,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Koordinační orgán v zemi usazení má pravomoc požádat příslušný soudní orgán členského státu, který jej určil, </w:t>
            </w:r>
            <w:r w:rsidRPr="00941DE2">
              <w:rPr>
                <w:b/>
                <w:i/>
              </w:rPr>
              <w:t>nebo jiný nezávislý správní orgán tohoto členského státu,</w:t>
            </w:r>
            <w:r w:rsidRPr="00941DE2">
              <w:t xml:space="preserve"> aby vydal detekční příkaz, kterým se od poskytovatele hostingových služeb nebo poskytovatele interpersonálních komunikačních služeb spadajících do příslušnosti tohoto členského státu vyžádá, aby přijal opatření dle článku 10 k odhalování pohlavního zneužívání dětí on-line v konkrétní službě.</w:t>
            </w:r>
          </w:p>
        </w:tc>
        <w:tc>
          <w:tcPr>
            <w:tcW w:w="4876" w:type="dxa"/>
          </w:tcPr>
          <w:p w:rsidR="0050044B" w:rsidRPr="00941DE2" w:rsidRDefault="00F87521">
            <w:pPr>
              <w:pStyle w:val="Normal6a"/>
            </w:pPr>
            <w:r w:rsidRPr="00941DE2">
              <w:t>1.</w:t>
            </w:r>
            <w:r w:rsidRPr="00941DE2">
              <w:tab/>
              <w:t xml:space="preserve">Koordinační orgán v zemi usazení má pravomoc požádat příslušný soudní orgán členského státu, který jej určil, aby vydal </w:t>
            </w:r>
            <w:r w:rsidRPr="00941DE2">
              <w:rPr>
                <w:b/>
                <w:i/>
              </w:rPr>
              <w:t>cílený</w:t>
            </w:r>
            <w:r w:rsidRPr="00941DE2">
              <w:t xml:space="preserve"> detekční příkaz, kterým se od poskytovatele hostingových služeb nebo poskytovatele interpersonálních komunikačních služeb spadajících do příslušnosti tohoto členského státu vyžádá, aby přijal opatření dle článku 10 k odhalování </w:t>
            </w:r>
            <w:r w:rsidRPr="00941DE2">
              <w:rPr>
                <w:b/>
                <w:i/>
              </w:rPr>
              <w:t>jednotlivých případů</w:t>
            </w:r>
            <w:r w:rsidRPr="00941DE2">
              <w:t xml:space="preserve"> pohlavního zneužívání dětí on-line v konkrétní službě. </w:t>
            </w:r>
            <w:r w:rsidRPr="00941DE2">
              <w:rPr>
                <w:b/>
                <w:i/>
              </w:rPr>
              <w:t>Rozsah cíleného detekčního příkazu je omezen na jednotlivé uživatele nebo skupiny uživatelů, u nichž existují důkazy o tom, že jejich jednání by mohlo mít souvislost s trestnými činy pohlavního zneužívání dětí.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V souladu s judikaturou Soudního dvora Evropské unie by tyto příkazy, které by byly obecné a nerozlišující, pravděpodobně porušovaly zásadu proporcionality. Detekční příkazy by proto měly být omezeny na jednotlivé případy, u nichž existuje pravděpodobný důvod k trestným činům (viz bod 66 stanoviska právní služby Rady (dokument 8787/23)).</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889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&lt;Members&gt;</w:t>
      </w:r>
      <w:r w:rsidRPr="00941DE2">
        <w:t>Rob Rooken, Paul Tang, Karen Melchior, 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Koordinační orgán v zemi usazení má pravomoc požádat příslušný soudní orgán členského státu, který jej určil, </w:t>
            </w:r>
            <w:r w:rsidRPr="00941DE2">
              <w:rPr>
                <w:b/>
                <w:i/>
              </w:rPr>
              <w:t>nebo jiný nezávislý správní orgán tohoto členského státu,</w:t>
            </w:r>
            <w:r w:rsidRPr="00941DE2">
              <w:t xml:space="preserve"> aby vydal detekční příkaz, kterým se od poskytovatele hostingových služeb nebo poskytovatele interpersonálních komunikačních služeb spadajících do příslušnosti tohoto členského státu vyžádá, aby přijal opatření dle článku 10 k odhalování pohlavního zneužívání dětí </w:t>
            </w:r>
            <w:r w:rsidRPr="00941DE2">
              <w:rPr>
                <w:b/>
                <w:i/>
              </w:rPr>
              <w:t>on-line v konkrétní službě</w:t>
            </w:r>
            <w:r w:rsidRPr="00941DE2">
              <w:t>.</w:t>
            </w:r>
          </w:p>
        </w:tc>
        <w:tc>
          <w:tcPr>
            <w:tcW w:w="4876" w:type="dxa"/>
          </w:tcPr>
          <w:p w:rsidR="0050044B" w:rsidRPr="00941DE2" w:rsidRDefault="00F87521">
            <w:pPr>
              <w:pStyle w:val="Normal6a"/>
            </w:pPr>
            <w:r w:rsidRPr="00941DE2">
              <w:t>1.</w:t>
            </w:r>
            <w:r w:rsidRPr="00941DE2">
              <w:tab/>
              <w:t xml:space="preserve">Koordinační orgán v zemi usazení má pravomoc požádat příslušný soudní orgán členského státu, který jej určil, aby vydal detekční příkaz, kterým se od poskytovatele hostingových služeb nebo poskytovatele </w:t>
            </w:r>
            <w:r w:rsidRPr="00941DE2">
              <w:rPr>
                <w:b/>
                <w:i/>
              </w:rPr>
              <w:t>veřejně dostupných</w:t>
            </w:r>
            <w:r w:rsidRPr="00941DE2">
              <w:t xml:space="preserve"> interpersonálních komunikačních služeb </w:t>
            </w:r>
            <w:r w:rsidRPr="00941DE2">
              <w:rPr>
                <w:b/>
                <w:i/>
              </w:rPr>
              <w:t>nezávislých na číslech</w:t>
            </w:r>
            <w:r w:rsidRPr="00941DE2">
              <w:t xml:space="preserve"> spadajících do příslušnosti tohoto členského státu vyžádá, aby přijal opatření dle článku 10 k odhalování </w:t>
            </w:r>
            <w:r w:rsidRPr="00941DE2">
              <w:rPr>
                <w:b/>
                <w:i/>
              </w:rPr>
              <w:t>materiálu</w:t>
            </w:r>
            <w:r w:rsidRPr="00941DE2">
              <w:t xml:space="preserve"> pohlavního zneužívání dětí</w:t>
            </w:r>
            <w:r w:rsidRPr="00941DE2">
              <w:rPr>
                <w:b/>
                <w:i/>
              </w:rPr>
              <w:t>, který je ve formě fotografií nebo videí obsažen ve stažených souborech nebo v komunikaci jednoho nebo několika konkrétních uživatelů této služby, existuje-li důvodné podezření, že tito uživatelé spáchali trestné činy pohlavního zneužívání dětí</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Umožnění automatizovaného vyhledávání všech soukromých zpráv zaslaných službou nebo částí služby by znamenalo necílené masové sledování soukromé komunikace milionů osob, které ani vzdáleně nesouvisejí s pohlavním zneužíváním dětí, což by bylo porušením základních práv a vyústilo by to ve zrušení celého detekčního režimu u soudu a tedy v selhání snah o lepší ochranu dětí. Náhodné vyhledávání mezi uloženými údaji by znamenalo porušení zákazu obecného sledování. Odposlech komunikace a nahrávání dat podezřelých osob na základě soudního příkazu a využívání technologií k filtrování obrazového obsahu a videí za účelem vyhledání materiálu pohlavního zneužívání dětí jsou oprávněné postupy. Pro vyhledávání případů navazování kontaktů s dětmi neexistuje žádná dostatečně spolehlivá, transparentní a nezávisle ověřená automatizovaná technologie.</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890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Moritz Körner, Sophia in 't Veld, Yana Toom, Morten Petersen, Abir Al-Sahlani, Jan-Christoph Oetjen, Svenja Hahn, Karen Melchior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Koordinační orgán v zemi usazení má pravomoc požádat příslušný soudní orgán členského státu, který jej určil, </w:t>
            </w:r>
            <w:r w:rsidRPr="00941DE2">
              <w:rPr>
                <w:b/>
                <w:i/>
              </w:rPr>
              <w:t>nebo jiný nezávislý správní orgán tohoto členského státu,</w:t>
            </w:r>
            <w:r w:rsidRPr="00941DE2">
              <w:t xml:space="preserve"> aby vydal detekční příkaz, kterým se od poskytovatele hostingových služeb nebo poskytovatele interpersonálních komunikačních služeb spadajících do příslušnosti tohoto členského státu vyžádá, aby přijal opatření dle článku 10 k odhalování pohlavního zneužívání dětí on-line v konkrétní službě.</w:t>
            </w:r>
          </w:p>
        </w:tc>
        <w:tc>
          <w:tcPr>
            <w:tcW w:w="4876" w:type="dxa"/>
          </w:tcPr>
          <w:p w:rsidR="0050044B" w:rsidRPr="00941DE2" w:rsidRDefault="00F87521">
            <w:pPr>
              <w:pStyle w:val="Normal6a"/>
            </w:pPr>
            <w:r w:rsidRPr="00941DE2">
              <w:t>1.</w:t>
            </w:r>
            <w:r w:rsidRPr="00941DE2">
              <w:tab/>
              <w:t xml:space="preserve">Koordinační orgán v zemi usazení má pravomoc požádat příslušný soudní orgán členského státu, který jej určil, aby vydal detekční příkaz, kterým se od poskytovatele hostingových služeb nebo poskytovatele interpersonálních komunikačních služeb spadajících do příslušnosti tohoto členského státu vyžádá, aby přijal opatření dle článku 10 k odhalování pohlavního zneužívání dětí on-line v konkrétní službě </w:t>
            </w:r>
            <w:r w:rsidRPr="00941DE2">
              <w:rPr>
                <w:b/>
                <w:i/>
              </w:rPr>
              <w:t>v rámci online činností osob, které jsou podezřelé z účasti na pohlavním zneužívání dětí, a osob, které jsou vyloučeny z výkonu činností s dětmi</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Podle stanoviska právní služby Rady dokument 8787/23, pokud by Rada rozhodla zachovat interpersonální komunikaci i nadále v oblasti působnosti režimu detekčního příkazu, měl by být režim nastaven tak, aby se vztahoval na osoby, u nichž jsou oprávněné důvody domnívat se, že se na spáchání trestných činů pohlavního zneužívání nějak podílí, a to alespoň nepřímo.</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891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Charlie Weimers, 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Koordinační orgán v zemi usazení má pravomoc požádat </w:t>
            </w:r>
            <w:r w:rsidRPr="00941DE2">
              <w:rPr>
                <w:b/>
                <w:i/>
              </w:rPr>
              <w:t>příslušný soudní orgán členského státu, který jej určil, nebo jiný nezávislý správní orgán tohoto</w:t>
            </w:r>
            <w:r w:rsidRPr="00941DE2">
              <w:t xml:space="preserve"> členského státu, aby vydal detekční příkaz, kterým se od poskytovatele hostingových služeb nebo poskytovatele interpersonálních komunikačních služeb spadajících do příslušnosti tohoto členského státu vyžádá, aby přijal opatření </w:t>
            </w:r>
            <w:r w:rsidRPr="00941DE2">
              <w:rPr>
                <w:b/>
                <w:i/>
              </w:rPr>
              <w:t>dle článku 10</w:t>
            </w:r>
            <w:r w:rsidRPr="00941DE2">
              <w:t xml:space="preserve"> k odhalování pohlavního zneužívání dětí on-line </w:t>
            </w:r>
            <w:r w:rsidRPr="00941DE2">
              <w:rPr>
                <w:b/>
                <w:i/>
              </w:rPr>
              <w:t>v konkrétní službě</w:t>
            </w:r>
            <w:r w:rsidRPr="00941DE2">
              <w:t>.</w:t>
            </w:r>
          </w:p>
        </w:tc>
        <w:tc>
          <w:tcPr>
            <w:tcW w:w="4876" w:type="dxa"/>
          </w:tcPr>
          <w:p w:rsidR="0050044B" w:rsidRPr="00941DE2" w:rsidRDefault="00F87521">
            <w:pPr>
              <w:pStyle w:val="Normal6a"/>
            </w:pPr>
            <w:r w:rsidRPr="00941DE2">
              <w:t>1.</w:t>
            </w:r>
            <w:r w:rsidRPr="00941DE2">
              <w:tab/>
              <w:t xml:space="preserve">Koordinační orgán v zemi usazení má pravomoc požádat </w:t>
            </w:r>
            <w:r w:rsidRPr="00941DE2">
              <w:rPr>
                <w:b/>
                <w:i/>
              </w:rPr>
              <w:t>některý soud</w:t>
            </w:r>
            <w:r w:rsidRPr="00941DE2">
              <w:t xml:space="preserve"> členského státu, aby vydal detekční příkaz, kterým se od poskytovatele hostingových služeb nebo poskytovatele interpersonálních komunikačních služeb spadajících do příslušnosti tohoto členského státu vyžádá, aby přijal opatření k odhalování pohlavního zneužívání dětí on-line</w:t>
            </w:r>
            <w:r w:rsidRPr="00941DE2">
              <w:rPr>
                <w:b/>
                <w:i/>
              </w:rPr>
              <w:t>, existuje-li pravděpodobný důvod k podezření z protiprávního jednání</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Objasňuje, že příkaz k odhalení musí vydat soud.</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892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Maite Pagazaurtundúa, Moritz Körner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Koordinační orgán v zemi usazení má pravomoc požádat příslušný soudní orgán členského státu, který jej určil, </w:t>
            </w:r>
            <w:r w:rsidRPr="00941DE2">
              <w:rPr>
                <w:b/>
                <w:i/>
              </w:rPr>
              <w:t>nebo jiný nezávislý správní orgán tohoto členského státu,</w:t>
            </w:r>
            <w:r w:rsidRPr="00941DE2">
              <w:t xml:space="preserve"> aby vydal detekční příkaz, kterým se od poskytovatele hostingových služeb nebo poskytovatele interpersonálních komunikačních služeb spadajících do příslušnosti tohoto členského státu vyžádá, aby přijal opatření dle článku 10 k odhalování pohlavního zneužívání dětí on-line v konkrétní službě.</w:t>
            </w:r>
          </w:p>
        </w:tc>
        <w:tc>
          <w:tcPr>
            <w:tcW w:w="4876" w:type="dxa"/>
          </w:tcPr>
          <w:p w:rsidR="0050044B" w:rsidRPr="00941DE2" w:rsidRDefault="00F87521">
            <w:pPr>
              <w:pStyle w:val="Normal6a"/>
            </w:pPr>
            <w:r w:rsidRPr="00941DE2">
              <w:t>1.</w:t>
            </w:r>
            <w:r w:rsidRPr="00941DE2">
              <w:tab/>
              <w:t>Koordinační orgán v zemi usazení má pravomoc požádat příslušný soudní orgán členského státu, který jej určil, aby vydal detekční příkaz, kterým se od poskytovatele hostingových služeb nebo poskytovatele interpersonálních komunikačních služeb spadajících do příslušnosti tohoto členského státu vyžádá, aby přijal opatření dle článku 10 k odhalování pohlavního zneužívání dětí on-line v konkrétní službě.</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893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Sven Simon, Christian Doleschal, Niclas Herbst</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 xml:space="preserve">Koordinační orgán v zemi usazení má pravomoc požádat příslušný soudní orgán členského státu, který jej určil, </w:t>
            </w:r>
            <w:r w:rsidRPr="00941DE2">
              <w:rPr>
                <w:b/>
                <w:i/>
              </w:rPr>
              <w:t>nebo jiný nezávislý správní orgán tohoto členského státu,</w:t>
            </w:r>
            <w:r w:rsidRPr="00941DE2">
              <w:t xml:space="preserve"> aby vydal detekční příkaz, kterým se od poskytovatele hostingových služeb nebo poskytovatele interpersonálních komunikačních služeb spadajících do příslušnosti tohoto členského státu vyžádá, aby přijal opatření dle článku 10 k odhalování pohlavního zneužívání dětí on-line v konkrétní službě.</w:t>
            </w:r>
          </w:p>
        </w:tc>
        <w:tc>
          <w:tcPr>
            <w:tcW w:w="4876" w:type="dxa"/>
          </w:tcPr>
          <w:p w:rsidR="0050044B" w:rsidRPr="00941DE2" w:rsidRDefault="00F87521">
            <w:pPr>
              <w:pStyle w:val="Normal6a"/>
            </w:pPr>
            <w:r w:rsidRPr="00941DE2">
              <w:t>1.</w:t>
            </w:r>
            <w:r w:rsidRPr="00941DE2">
              <w:tab/>
              <w:t xml:space="preserve">Koordinační orgán v zemi usazení má pravomoc požádat příslušný soudní orgán členského státu, který jej určil, aby vydal </w:t>
            </w:r>
            <w:r w:rsidRPr="00941DE2">
              <w:rPr>
                <w:b/>
                <w:i/>
              </w:rPr>
              <w:t>cílený</w:t>
            </w:r>
            <w:r w:rsidRPr="00941DE2">
              <w:t xml:space="preserve"> detekční příkaz, kterým se od poskytovatele hostingových služeb nebo poskytovatele interpersonálních komunikačních služeb spadajících do příslušnosti tohoto členského státu vyžádá, aby přijal opatření dle článku 10 k odhalování pohlavního zneužívání dětí on-line v konkrétní službě.</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894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Lucia Ďuriš Nicholsonová, Fabienne Keller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1.</w:t>
            </w:r>
            <w:r w:rsidRPr="00941DE2">
              <w:tab/>
              <w:t>Koordinační orgán v zemi usazení má pravomoc požádat příslušný soudní orgán členského státu, který jej určil, nebo jiný nezávislý správní orgán tohoto členského státu, aby vydal detekční příkaz, kterým se od poskytovatele hostingových služeb nebo poskytovatele interpersonálních komunikačních služeb spadajících do příslušnosti tohoto členského státu vyžádá, aby přijal opatření dle článku 10 k odhalování pohlavního zneužívání dětí on-line v konkrétní službě.</w:t>
            </w:r>
          </w:p>
        </w:tc>
        <w:tc>
          <w:tcPr>
            <w:tcW w:w="4876" w:type="dxa"/>
          </w:tcPr>
          <w:p w:rsidR="0050044B" w:rsidRPr="00941DE2" w:rsidRDefault="00F87521">
            <w:pPr>
              <w:pStyle w:val="Normal6a"/>
            </w:pPr>
            <w:r w:rsidRPr="00941DE2">
              <w:t>1.</w:t>
            </w:r>
            <w:r w:rsidRPr="00941DE2">
              <w:tab/>
              <w:t xml:space="preserve">Koordinační orgán v zemi usazení má pravomoc požádat příslušný soudní orgán členského státu, který jej určil, nebo jiný nezávislý správní orgán tohoto členského státu, aby vydal detekční příkaz, kterým se od poskytovatele hostingových služeb nebo poskytovatele interpersonálních komunikačních služeb spadajících do příslušnosti tohoto členského státu vyžádá, aby přijal opatření dle článku 10 k odhalování </w:t>
            </w:r>
            <w:r w:rsidRPr="00941DE2">
              <w:rPr>
                <w:b/>
                <w:i/>
              </w:rPr>
              <w:t>a prevenci</w:t>
            </w:r>
            <w:r w:rsidRPr="00941DE2">
              <w:t xml:space="preserve"> pohlavního zneužívání dětí on-line v konkrétní službě.</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895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Olivier Chastel, Lucia Ďuriš Nicholsonová</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1a.</w:t>
            </w:r>
            <w:r w:rsidRPr="00941DE2">
              <w:tab/>
            </w:r>
            <w:r w:rsidRPr="00941DE2">
              <w:rPr>
                <w:b/>
                <w:i/>
              </w:rPr>
              <w:t>Koordinační orgán v místě usazení má pravomoc povolit poskytovateli dobrovolné používání konkrétních technologií pro zpracování osobních údajů a jiných údajů v rozsahu nezbytně nutném k odhalování, nahlašování a odstraňování pohlavního zneužívání dětí on-line prostřednictvím jeho služeb a ke zmírnění rizika zneužití jeho služeb pro účely pohlavního zneužívání dětí na internetu, a to na základě posouzení rizik provedeného poskytovatelem podle článku 3 tohoto nařízení.</w:t>
            </w:r>
            <w:r w:rsidRPr="00941DE2">
              <w:t xml:space="preserve"> </w:t>
            </w:r>
            <w:r w:rsidRPr="00941DE2">
              <w:rPr>
                <w:b/>
                <w:i/>
              </w:rPr>
              <w:t>Má pravomoc vymezit podmínky oprávnění poskytovatele k přijetí opatření uvedených v článku 10 za účelem odhalování pohlavního zneužívání dětí na internetu prostřednictvím konkrétní služby.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896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Rob Rooken</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1a.</w:t>
            </w:r>
            <w:r w:rsidRPr="00941DE2">
              <w:tab/>
            </w:r>
            <w:r w:rsidRPr="00941DE2">
              <w:rPr>
                <w:b/>
                <w:i/>
              </w:rPr>
              <w:t>Detekční příkazy se zaměřují pouze na poskytovatele hostingových služeb nebo poskytovatele interpersonálních komunikačních služeb nezávislých na číslech, kteří nesplňují požadavky uvedené v článcích 3, 4 a 5 tohoto nařízení.</w:t>
            </w:r>
            <w:r w:rsidRPr="00941DE2">
              <w:t xml:space="preserve"> </w:t>
            </w:r>
            <w:r w:rsidRPr="00941DE2">
              <w:rPr>
                <w:b/>
                <w:i/>
              </w:rPr>
              <w:t>Vydávají se až po vyčerpání všech opatření uvedených ve výše uvedených článcích a jsou zaměřeny na poskytovatele, u nichž lze důvodně předpokládat, že budou mít technickou a provozní způsobilost jednat.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Detekční příkazy mohou být mimořádně invazivní z hlediska soukromí a základních práv uživatelů, jako je ochrana jejich osobní sféry. Cílem tohoto pozměňovacího návrhu je dosáhnout rovnováhy tím, že se zajistí, aby uvedený příkaz byl krajním opatřením a nebyl poskytovateli uložen automaticky. Cíleně se lze zaměřit pouze na poskytovatele, kteří nesplňují požadavky uvedené v článcích 3, 4 a 5, a očekává se, že tak učiní pouze ti, kteří jsou schopni jednat.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897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&lt;Members&gt;</w:t>
      </w:r>
      <w:r w:rsidRPr="00941DE2">
        <w:t>Rob Rooken, Paul Tang, Karen Melchior, 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1a.</w:t>
            </w:r>
            <w:r w:rsidRPr="00941DE2">
              <w:tab/>
            </w:r>
            <w:r w:rsidRPr="00941DE2">
              <w:rPr>
                <w:b/>
                <w:i/>
              </w:rPr>
              <w:t>Interpersonální komunikace, u níž je, bylo nebo bude použito šifrování mezi koncovými body, nepodléhá opatřením uvedeným v článku 10.</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Cílem je výslovně vyloučit skenování klienta a zveřejnění soukromé komunikace na osobních zařízeních před použitím zamýšleného šifrování mezi koncovými body nebo po obdržení zprávy zašifrované mezi koncovými body. To slouží k ochraně důvěrnosti a integrity osobních zařízení, která by měla pracovat pro svého vlastníka, nikoli proti nim.</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898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Tomas Tobé, Jessica Polfjärd, Jörgen Warborn, Arba Kokalari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1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1a.</w:t>
            </w:r>
            <w:r w:rsidRPr="00941DE2">
              <w:tab/>
            </w:r>
            <w:r w:rsidRPr="00941DE2">
              <w:rPr>
                <w:b/>
                <w:i/>
              </w:rPr>
              <w:t>Tento detekční příkaz musí být pokud možno omezen a specifikován a nesmí vést k hromadnému odhalování prostřednictvím všech služeb.</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899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2.</w:t>
            </w:r>
            <w:r w:rsidRPr="00941DE2">
              <w:tab/>
            </w:r>
            <w:r w:rsidRPr="00941DE2">
              <w:rPr>
                <w:b/>
                <w:i/>
              </w:rPr>
              <w:t>Koordinační orgán v zemi usazení před podáním žádosti o vydání detekčního příkazu provede šetření a posouzení nezbytné ke zjištění, zda byly splněny podmínky odstavce 4.</w:t>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pPr>
            <w:r w:rsidRPr="00941DE2">
              <w:rPr>
                <w:b/>
                <w:i/>
              </w:rPr>
              <w:t>Za tímto účelem může případně požadovat, aby poskytovatel v přiměřené lhůtě stanovené tímto koordinačním orgánem předložil nezbytné doplňující informace k oznámení a další informace podle čl. 5 odst. 1 a 3, nebo může požádat středisko EU, jiný veřejný orgán nebo příslušné odborníky či subjekty o poskytnutí nezbytných doplňujících informací.</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900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Sven Simon, Christian Doleschal, Niclas Herbst</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2 – pododstavec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Koordinační orgán</w:t>
            </w:r>
            <w:r w:rsidRPr="00941DE2">
              <w:t xml:space="preserve"> v zemi usazení </w:t>
            </w:r>
            <w:r w:rsidRPr="00941DE2">
              <w:rPr>
                <w:b/>
                <w:i/>
              </w:rPr>
              <w:t>před podáním žádosti o vydání detekčního příkazu provede šetření a posouzení nezbytné ke zjištění, zda byly splněny podmínky odstavce 4</w:t>
            </w:r>
            <w:r w:rsidRPr="00941DE2">
              <w:t>.</w:t>
            </w:r>
          </w:p>
        </w:tc>
        <w:tc>
          <w:tcPr>
            <w:tcW w:w="4876" w:type="dxa"/>
          </w:tcPr>
          <w:p w:rsidR="0050044B" w:rsidRPr="00941DE2" w:rsidRDefault="00F87521">
            <w:pPr>
              <w:pStyle w:val="Normal6a"/>
            </w:pPr>
            <w:r w:rsidRPr="00941DE2">
              <w:rPr>
                <w:b/>
                <w:i/>
              </w:rPr>
              <w:t>Žádost koordinačního orgánu</w:t>
            </w:r>
            <w:r w:rsidRPr="00941DE2">
              <w:t xml:space="preserve"> v zemi usazení </w:t>
            </w:r>
            <w:r w:rsidRPr="00941DE2">
              <w:rPr>
                <w:b/>
                <w:i/>
              </w:rPr>
              <w:t>o cílený detekční příkaz obsahuje veškeré důkazy naznačující individuální nebo kolektivní jednání, které zakládá souvislost s trestnými činy pohlavního zneužívání dětí, zejména s předchozími trestnými činy</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901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2 – pododstavec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Koordinační orgán v zemi usazení před podáním žádosti o vydání detekčního příkazu provede šetření a posouzení nezbytné ke zjištění, zda byly splněny podmínky odstavce 4.</w:t>
            </w:r>
          </w:p>
        </w:tc>
        <w:tc>
          <w:tcPr>
            <w:tcW w:w="4876" w:type="dxa"/>
          </w:tcPr>
          <w:p w:rsidR="0050044B" w:rsidRPr="00941DE2" w:rsidRDefault="00F87521">
            <w:pPr>
              <w:pStyle w:val="Normal6a"/>
            </w:pPr>
            <w:r w:rsidRPr="00941DE2">
              <w:t>(Netýká se českého znění.)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902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2 – pododstavec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Koordinační orgán v zemi usazení před podáním žádosti o vydání detekčního příkazu provede </w:t>
            </w:r>
            <w:r w:rsidRPr="00941DE2">
              <w:rPr>
                <w:b/>
                <w:i/>
              </w:rPr>
              <w:t>šetření a</w:t>
            </w:r>
            <w:r w:rsidRPr="00941DE2">
              <w:t xml:space="preserve"> posouzení nezbytné ke zjištění, zda byly splněny podmínky odstavce 4.</w:t>
            </w:r>
          </w:p>
        </w:tc>
        <w:tc>
          <w:tcPr>
            <w:tcW w:w="4876" w:type="dxa"/>
          </w:tcPr>
          <w:p w:rsidR="0050044B" w:rsidRPr="00941DE2" w:rsidRDefault="00F87521">
            <w:pPr>
              <w:pStyle w:val="Normal6a"/>
            </w:pPr>
            <w:r w:rsidRPr="00941DE2">
              <w:t>Koordinační orgán v zemi usazení před podáním žádosti o vydání detekčního příkazu provede posouzení nezbytné ke zjištění, zda byly splněny podmínky odstavce 4.</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903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Sven Simon, Christian Doleschal, Niclas Herbst</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2 – pododstavec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Za tímto účelem může případně požadovat, aby poskytovatel v přiměřené lhůtě stanovené tímto koordinačním orgánem předložil </w:t>
            </w:r>
            <w:r w:rsidRPr="00941DE2">
              <w:rPr>
                <w:b/>
                <w:i/>
              </w:rPr>
              <w:t>nezbytné doplňující informace k oznámení a další informace podle čl. 5 odst. 1 a 3</w:t>
            </w:r>
            <w:r w:rsidRPr="00941DE2">
              <w:t>, nebo může požádat středisko EU, jiný veřejný orgán nebo příslušné odborníky či subjekty o poskytnutí nezbytných doplňujících informací.</w:t>
            </w:r>
          </w:p>
        </w:tc>
        <w:tc>
          <w:tcPr>
            <w:tcW w:w="4876" w:type="dxa"/>
          </w:tcPr>
          <w:p w:rsidR="0050044B" w:rsidRPr="00941DE2" w:rsidRDefault="00F87521">
            <w:pPr>
              <w:pStyle w:val="Normal6a"/>
            </w:pPr>
            <w:r w:rsidRPr="00941DE2">
              <w:t xml:space="preserve">Za tímto účelem může případně požadovat, aby poskytovatel v přiměřené lhůtě stanovené tímto koordinačním orgánem předložil </w:t>
            </w:r>
            <w:r w:rsidRPr="00941DE2">
              <w:rPr>
                <w:b/>
                <w:i/>
              </w:rPr>
              <w:t>důkazy</w:t>
            </w:r>
            <w:r w:rsidRPr="00941DE2">
              <w:t>, nebo může požádat středisko EU, jiný veřejný orgán nebo příslušné odborníky či subjekty o poskytnutí nezbytných doplňujících informací.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904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2 – pododstavec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Za tímto účelem může případně požadovat, aby poskytovatel v přiměřené lhůtě stanovené tímto koordinačním orgánem předložil nezbytné doplňující informace k oznámení a další informace podle čl. 5 odst. 1 a 3, nebo může požádat </w:t>
            </w:r>
            <w:r w:rsidRPr="00941DE2">
              <w:rPr>
                <w:b/>
                <w:i/>
              </w:rPr>
              <w:t>středisko EU,</w:t>
            </w:r>
            <w:r w:rsidRPr="00941DE2">
              <w:t xml:space="preserve"> jiný veřejný orgán nebo příslušné odborníky či subjekty o poskytnutí nezbytných doplňujících informací.</w:t>
            </w:r>
          </w:p>
        </w:tc>
        <w:tc>
          <w:tcPr>
            <w:tcW w:w="4876" w:type="dxa"/>
          </w:tcPr>
          <w:p w:rsidR="0050044B" w:rsidRPr="00941DE2" w:rsidRDefault="00F87521">
            <w:pPr>
              <w:pStyle w:val="Normal6a"/>
            </w:pPr>
            <w:r w:rsidRPr="00941DE2">
              <w:t>Za tímto účelem může případně požadovat, aby poskytovatel v přiměřené lhůtě stanovené tímto koordinačním orgánem předložil nezbytné doplňující informace k oznámení a další informace podle čl. 5 odst. 1 a 3, nebo může požádat jiný veřejný orgán nebo příslušné odborníky či subjekty o poskytnutí nezbytných doplňujících informací.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905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Vincenzo Sofo, Jadwiga Wiśniewska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2 a (nový)</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2a.</w:t>
            </w:r>
            <w:r w:rsidRPr="00941DE2">
              <w:tab/>
            </w:r>
            <w:r w:rsidRPr="00941DE2">
              <w:rPr>
                <w:b/>
                <w:i/>
              </w:rPr>
              <w:t>Důvody pro vydání příkazu musí převažovat nad negativními důsledky pro práva a oprávněné zájmy všech dotčených stran, zejména s ohledem na nutnost zajistit spravedlivou rovnováhu mezi základními právy těchto stran.</w:t>
            </w:r>
            <w:r w:rsidRPr="00941DE2">
              <w:t xml:space="preserve"> </w:t>
            </w:r>
            <w:r w:rsidRPr="00941DE2">
              <w:rPr>
                <w:b/>
                <w:i/>
              </w:rPr>
              <w:t>Příkaz je krajním opatřením a vydává se na základě analýzy jednotlivých případů.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906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907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Sven Simon, Christian Doleschal, Niclas Herbst</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908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Pokud koordinační orgán v zemi usazení dospěje k </w:t>
            </w:r>
            <w:r w:rsidRPr="00941DE2">
              <w:rPr>
                <w:b/>
                <w:i/>
              </w:rPr>
              <w:t>předběžnému</w:t>
            </w:r>
            <w:r w:rsidRPr="00941DE2">
              <w:t xml:space="preserve"> závěru, že podmínky odstavce 4 byly splněny, pak:</w:t>
            </w:r>
          </w:p>
        </w:tc>
        <w:tc>
          <w:tcPr>
            <w:tcW w:w="4876" w:type="dxa"/>
          </w:tcPr>
          <w:p w:rsidR="0050044B" w:rsidRPr="00941DE2" w:rsidRDefault="00F87521">
            <w:pPr>
              <w:pStyle w:val="Normal6a"/>
            </w:pPr>
            <w:r w:rsidRPr="00941DE2">
              <w:t>Pokud koordinační orgán v zemi usazení dospěje k závěru, že podmínky odstavce 4 byly splněny, pak:</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909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vypracuje návrh žádosti o vydání detekčního příkazu, v němž upřesní hlavní skutečnosti obsahu detekčního příkazu, o který má v úmyslu požádat, a důvody, proč o něj žádá;</w:t>
            </w:r>
          </w:p>
        </w:tc>
        <w:tc>
          <w:tcPr>
            <w:tcW w:w="4876" w:type="dxa"/>
          </w:tcPr>
          <w:p w:rsidR="0050044B" w:rsidRPr="00941DE2" w:rsidRDefault="00F87521">
            <w:pPr>
              <w:pStyle w:val="Normal6a"/>
            </w:pPr>
            <w:r w:rsidRPr="00941DE2">
              <w:t>a)</w:t>
            </w:r>
            <w:r w:rsidRPr="00941DE2">
              <w:tab/>
              <w:t xml:space="preserve">vypracuje návrh žádosti </w:t>
            </w:r>
            <w:r w:rsidRPr="00941DE2">
              <w:rPr>
                <w:b/>
                <w:i/>
              </w:rPr>
              <w:t>příslušnému justičnímu orgánu členského státu, který jej určil,</w:t>
            </w:r>
            <w:r w:rsidRPr="00941DE2">
              <w:t xml:space="preserve"> o vydání detekčního příkazu, v němž upřesní hlavní skutečnosti obsahu detekčního příkazu, o který má v úmyslu požádat, a důvody, proč o něj žádá;</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910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vypracuje návrh žádosti o vydání detekčního příkazu, v němž upřesní hlavní skutečnosti obsahu detekčního příkazu, o který má v úmyslu požádat, a důvody, proč o něj žádá;</w:t>
            </w:r>
          </w:p>
        </w:tc>
        <w:tc>
          <w:tcPr>
            <w:tcW w:w="4876" w:type="dxa"/>
          </w:tcPr>
          <w:p w:rsidR="0050044B" w:rsidRPr="00941DE2" w:rsidRDefault="00F87521">
            <w:pPr>
              <w:pStyle w:val="Normal6a"/>
            </w:pPr>
            <w:r w:rsidRPr="00941DE2">
              <w:t>a)</w:t>
            </w:r>
            <w:r w:rsidRPr="00941DE2">
              <w:tab/>
              <w:t xml:space="preserve">vypracuje návrh žádosti </w:t>
            </w:r>
            <w:r w:rsidRPr="00941DE2">
              <w:rPr>
                <w:b/>
                <w:i/>
              </w:rPr>
              <w:t>příslušnému justičnímu orgánu členského státu, který jej určil,</w:t>
            </w:r>
            <w:r w:rsidRPr="00941DE2">
              <w:t xml:space="preserve"> o vydání detekčního příkazu, v němž upřesní hlavní skutečnosti obsahu detekčního příkazu, o který má v úmyslu požádat, a důvody, proč o něj žádá;</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911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vypracuje návrh žádosti o vydání detekčního příkazu, v němž upřesní hlavní skutečnosti obsahu detekčního příkazu, o který má v úmyslu požádat, a důvody, proč o něj žádá;</w:t>
            </w:r>
          </w:p>
        </w:tc>
        <w:tc>
          <w:tcPr>
            <w:tcW w:w="4876" w:type="dxa"/>
          </w:tcPr>
          <w:p w:rsidR="0050044B" w:rsidRPr="00941DE2" w:rsidRDefault="00F87521">
            <w:pPr>
              <w:pStyle w:val="Normal6a"/>
            </w:pPr>
            <w:r w:rsidRPr="00941DE2">
              <w:t>a)</w:t>
            </w:r>
            <w:r w:rsidRPr="00941DE2">
              <w:tab/>
              <w:t xml:space="preserve">vypracuje návrh žádosti o vydání detekčního příkazu, v němž upřesní </w:t>
            </w:r>
            <w:r w:rsidRPr="00941DE2">
              <w:rPr>
                <w:b/>
                <w:i/>
              </w:rPr>
              <w:t>skutkové a právní důvody, na nichž se žádost zakládá,</w:t>
            </w:r>
            <w:r w:rsidRPr="00941DE2">
              <w:t xml:space="preserve"> hlavní skutečnosti obsahu detekčního příkazu, o který má v úmyslu požádat, a důvody, proč o něj žádá;</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912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Charlie Weimers, 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vypracuje návrh žádosti o vydání detekčního příkazu, v němž upřesní hlavní skutečnosti obsahu detekčního příkazu, o který má v úmyslu požádat, a důvody, proč o něj žádá;</w:t>
            </w:r>
          </w:p>
        </w:tc>
        <w:tc>
          <w:tcPr>
            <w:tcW w:w="4876" w:type="dxa"/>
          </w:tcPr>
          <w:p w:rsidR="0050044B" w:rsidRPr="00941DE2" w:rsidRDefault="00F87521">
            <w:pPr>
              <w:pStyle w:val="Normal6a"/>
            </w:pPr>
            <w:r w:rsidRPr="00941DE2">
              <w:t>a)</w:t>
            </w:r>
            <w:r w:rsidRPr="00941DE2">
              <w:tab/>
              <w:t xml:space="preserve">vypracuje návrh žádosti o vydání detekčního příkazu, v němž upřesní </w:t>
            </w:r>
            <w:r w:rsidRPr="00941DE2">
              <w:rPr>
                <w:b/>
                <w:i/>
              </w:rPr>
              <w:t>podezřelé nebo činnosti, na něž je příkaz zaměřen,</w:t>
            </w:r>
            <w:r w:rsidRPr="00941DE2">
              <w:t xml:space="preserve"> hlavní skutečnosti obsahu detekčního příkazu, o který má v úmyslu požádat, a důvody, proč o něj žádá;</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913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b)</w:t>
            </w:r>
            <w:r w:rsidRPr="00941DE2">
              <w:tab/>
            </w:r>
            <w:r w:rsidRPr="00941DE2">
              <w:rPr>
                <w:b/>
                <w:i/>
              </w:rPr>
              <w:t>předloží návrh žádosti poskytovateli a středisku EU;</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914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Tiemo Wölken, René Repasi</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předloží návrh žádosti </w:t>
            </w:r>
            <w:r w:rsidRPr="00941DE2">
              <w:rPr>
                <w:b/>
                <w:i/>
              </w:rPr>
              <w:t>poskytovateli a středisku EU</w:t>
            </w:r>
            <w:r w:rsidRPr="00941DE2">
              <w:t>;</w:t>
            </w:r>
          </w:p>
        </w:tc>
        <w:tc>
          <w:tcPr>
            <w:tcW w:w="4876" w:type="dxa"/>
          </w:tcPr>
          <w:p w:rsidR="0050044B" w:rsidRPr="00941DE2" w:rsidRDefault="00F87521">
            <w:pPr>
              <w:pStyle w:val="Normal6a"/>
            </w:pPr>
            <w:r w:rsidRPr="00941DE2">
              <w:t>b)</w:t>
            </w:r>
            <w:r w:rsidRPr="00941DE2">
              <w:tab/>
              <w:t xml:space="preserve">předloží návrh žádosti </w:t>
            </w:r>
            <w:r w:rsidRPr="00941DE2">
              <w:rPr>
                <w:b/>
                <w:i/>
              </w:rPr>
              <w:t>orgánům dohledu určeným podle kapitoly VI oddílu 1 nařízení (EU) 2016/678 a požádá je, aby plnily své úkoly v rámci oblasti své působnosti podle kapitoly VI oddílu 2 nařízení (EU) 2016/678 a v přiměřené lhůtě stanovené uvedeným koordinačním orgánem poskytly k návrhu žádosti své stanovisko</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915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c)</w:t>
            </w:r>
            <w:r w:rsidRPr="00941DE2">
              <w:tab/>
            </w:r>
            <w:r w:rsidRPr="00941DE2">
              <w:rPr>
                <w:b/>
                <w:i/>
              </w:rPr>
              <w:t>poskytne poskytovateli příležitost vyjádřit se k návrhu žádosti v přiměřené lhůtě stanovené tímto koordinačním orgánem;</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916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c)</w:t>
            </w:r>
            <w:r w:rsidRPr="00941DE2">
              <w:tab/>
            </w:r>
            <w:r w:rsidRPr="00941DE2">
              <w:rPr>
                <w:b/>
                <w:i/>
              </w:rPr>
              <w:t>poskytne poskytovateli příležitost vyjádřit se k návrhu žádosti v přiměřené lhůtě stanovené tímto koordinačním orgánem;</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917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c)</w:t>
            </w:r>
            <w:r w:rsidRPr="00941DE2">
              <w:tab/>
            </w:r>
            <w:r w:rsidRPr="00941DE2">
              <w:rPr>
                <w:b/>
                <w:i/>
              </w:rPr>
              <w:t>poskytne poskytovateli příležitost vyjádřit se k návrhu žádosti v přiměřené lhůtě stanovené tímto koordinačním orgánem;</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918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d)</w:t>
            </w:r>
            <w:r w:rsidRPr="00941DE2">
              <w:tab/>
            </w:r>
            <w:r w:rsidRPr="00941DE2">
              <w:rPr>
                <w:b/>
                <w:i/>
              </w:rPr>
              <w:t>vyzve středisko EU, aby ve lhůtě čtyř týdnů ode dne obdržení návrhu žádosti poskytlo své stanovisko k návrhu žádosti.</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919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d)</w:t>
            </w:r>
            <w:r w:rsidRPr="00941DE2">
              <w:tab/>
            </w:r>
            <w:r w:rsidRPr="00941DE2">
              <w:rPr>
                <w:b/>
                <w:i/>
              </w:rPr>
              <w:t>vyzve středisko EU, aby ve lhůtě čtyř týdnů ode dne obdržení návrhu žádosti poskytlo své stanovisko k návrhu žádosti.</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920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Maria Grapini</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d)</w:t>
            </w:r>
            <w:r w:rsidRPr="00941DE2">
              <w:tab/>
              <w:t xml:space="preserve">vyzve středisko EU, aby ve lhůtě </w:t>
            </w:r>
            <w:r w:rsidRPr="00941DE2">
              <w:rPr>
                <w:b/>
                <w:i/>
              </w:rPr>
              <w:t>čtyř</w:t>
            </w:r>
            <w:r w:rsidRPr="00941DE2">
              <w:t xml:space="preserve"> týdnů ode dne obdržení návrhu žádosti poskytlo své stanovisko k návrhu žádosti.</w:t>
            </w:r>
          </w:p>
        </w:tc>
        <w:tc>
          <w:tcPr>
            <w:tcW w:w="4876" w:type="dxa"/>
          </w:tcPr>
          <w:p w:rsidR="0050044B" w:rsidRPr="00941DE2" w:rsidRDefault="00F87521">
            <w:pPr>
              <w:pStyle w:val="Normal6a"/>
            </w:pPr>
            <w:r w:rsidRPr="00941DE2">
              <w:t>d)</w:t>
            </w:r>
            <w:r w:rsidRPr="00941DE2">
              <w:tab/>
              <w:t xml:space="preserve">vyzve středisko EU, aby ve lhůtě </w:t>
            </w:r>
            <w:r w:rsidRPr="00941DE2">
              <w:rPr>
                <w:b/>
                <w:i/>
              </w:rPr>
              <w:t>dvou</w:t>
            </w:r>
            <w:r w:rsidRPr="00941DE2">
              <w:t xml:space="preserve"> týdnů ode dne obdržení návrhu žádosti poskytlo své stanovisko k návrhu žádosti.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{RO}</w:t>
      </w:r>
      <w:r w:rsidRPr="00941DE2">
        <w:t>ro</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921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1 – písm. d a (nové)</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50044B">
            <w:pPr>
              <w:pStyle w:val="Normal6a"/>
            </w:pPr>
          </w:p>
        </w:tc>
        <w:tc>
          <w:tcPr>
            <w:tcW w:w="4876" w:type="dxa"/>
          </w:tcPr>
          <w:p w:rsidR="0050044B" w:rsidRPr="00941DE2" w:rsidRDefault="00F87521">
            <w:pPr>
              <w:pStyle w:val="Normal6a"/>
            </w:pPr>
            <w:r w:rsidRPr="00941DE2">
              <w:rPr>
                <w:b/>
                <w:i/>
              </w:rPr>
              <w:t>da)</w:t>
            </w:r>
            <w:r w:rsidRPr="00941DE2">
              <w:tab/>
            </w:r>
            <w:r w:rsidRPr="00941DE2">
              <w:rPr>
                <w:b/>
                <w:i/>
              </w:rPr>
              <w:t>požádá orgány dohledu určené podle kapitoly VI oddílu 1 nařízení (EU) 2016/678, aby plnily své úkoly v rámci oblasti své působnosti podle kapitoly VI oddílu 2 nařízení (EU) 2016/678 a v přiměřené lhůtě stanovené uvedeným koordinačním orgánem poskytly k návrhu žádosti své stanovisko;</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922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Pokud se tento koordinační orgán s ohledem na připomínky poskytovatele a stanovisko střediska EU i nadále domnívá, že podmínky odstavce 4 byly splněny, předloží poskytovateli znovu návrh žádosti, který může být případně upraven.</w:t>
            </w:r>
            <w:r w:rsidRPr="00941DE2">
              <w:t xml:space="preserve"> </w:t>
            </w:r>
            <w:r w:rsidRPr="00941DE2">
              <w:rPr>
                <w:b/>
                <w:i/>
              </w:rPr>
              <w:t>V takovém případě poskytovatel v přiměřené lhůtě stanovené tímto koordinačním orgánem učiní všechny následující kroky:</w:t>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pPr>
            <w:r w:rsidRPr="00941DE2">
              <w:rPr>
                <w:b/>
                <w:i/>
              </w:rPr>
              <w:t>a) vypracuje prováděcí plán, v němž stanoví opatření, která hodlá přijmout za účelem provedení zamýšleného detekčního příkazu, včetně podrobných informací o plánovaných technologiích a ochranných opatřeních;</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pokud se návrh prováděcího plánu týká zamýšleného detekčního příkazu, který se týká navazování kontaktu s dětmi a který nepředstavuje obnovení dříve vydaného detekčního příkazu bez podstatných změn, provede posouzení vlivu na ochranu osobních údajů a postup předchozí konzultace podle článků 35 a 36 nařízení (EU) 2016/679 v souvislosti s opatřeními stanovenými v prováděcím plánu;</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c) pokud se použije písmeno b) nebo pokud jsou splněny podmínky článků 35 a 36 nařízení (EU) 2016/679, upraví návrh prováděcího plánu, je-li to nezbytné s ohledem na výsledek posouzení vlivu na ochranu osobních údajů a s cílem zohlednit stanovisko úřadu pro ochranu údajů poskytnuté v reakci na předchozí konzultaci;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d) předloží tomuto koordinačnímu orgánu prováděcí plán, případně připojí stanovisko příslušného orgánu pro ochranu údajů a upřesní, jak byl prováděcí plán upraven s ohledem na výsledek posouzení dopadu na ochranu údajů a tohoto stanoviska.</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923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Pokud se tento koordinační orgán s ohledem na připomínky poskytovatele a stanovisko střediska EU i nadále domnívá, že podmínky odstavce 4 byly splněny, předloží poskytovateli znovu návrh žádosti, který může být případně upraven.</w:t>
            </w:r>
            <w:r w:rsidRPr="00941DE2">
              <w:t xml:space="preserve"> </w:t>
            </w:r>
            <w:r w:rsidRPr="00941DE2">
              <w:rPr>
                <w:b/>
                <w:i/>
              </w:rPr>
              <w:t>V takovém případě poskytovatel v přiměřené lhůtě stanovené tímto koordinačním orgánem učiní všechny následující kroky:</w:t>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pPr>
            <w:r w:rsidRPr="00941DE2">
              <w:rPr>
                <w:b/>
                <w:i/>
              </w:rPr>
              <w:t>a) vypracuje prováděcí plán, v němž stanoví opatření, která hodlá přijmout za účelem provedení zamýšleného detekčního příkazu, včetně podrobných informací o plánovaných technologiích a ochranných opatřeních;</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pokud se návrh prováděcího plánu týká zamýšleného detekčního příkazu, který se týká navazování kontaktu s dětmi a který nepředstavuje obnovení dříve vydaného detekčního příkazu bez podstatných změn, provede posouzení vlivu na ochranu osobních údajů a postup předchozí konzultace podle článků 35 a 36 nařízení (EU) 2016/679 v souvislosti s opatřeními stanovenými v prováděcím plánu;</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c) pokud se použije písmeno b) nebo pokud jsou splněny podmínky článků 35 a 36 nařízení (EU) 2016/679, upraví návrh prováděcího plánu, je-li to nezbytné s ohledem na výsledek posouzení vlivu na ochranu osobních údajů a s cílem zohlednit stanovisko úřadu pro ochranu údajů poskytnuté v reakci na předchozí konzultaci;</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d) předloží tomuto koordinačnímu orgánu prováděcí plán, případně připojí stanovisko příslušného orgánu pro ochranu údajů a upřesní, jak byl prováděcí plán upraven s ohledem na výsledek posouzení dopadu na ochranu údajů a tohoto stanoviska.</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924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Pokud se tento koordinační orgán s ohledem na </w:t>
            </w:r>
            <w:r w:rsidRPr="00941DE2">
              <w:rPr>
                <w:b/>
                <w:i/>
              </w:rPr>
              <w:t>připomínky poskytovatele a</w:t>
            </w:r>
            <w:r w:rsidRPr="00941DE2">
              <w:t xml:space="preserve"> stanovisko střediska EU i nadále domnívá, že podmínky odstavce 4 byly splněny, </w:t>
            </w:r>
            <w:r w:rsidRPr="00941DE2">
              <w:rPr>
                <w:b/>
                <w:i/>
              </w:rPr>
              <w:t>předloží poskytovateli znovu návrh žádosti</w:t>
            </w:r>
            <w:r w:rsidRPr="00941DE2">
              <w:t>, který může být případně upraven</w:t>
            </w:r>
            <w:r w:rsidRPr="00941DE2">
              <w:rPr>
                <w:b/>
                <w:i/>
              </w:rPr>
              <w:t>.</w:t>
            </w:r>
            <w:r w:rsidRPr="00941DE2">
              <w:t xml:space="preserve"> </w:t>
            </w:r>
            <w:r w:rsidRPr="00941DE2">
              <w:rPr>
                <w:b/>
                <w:i/>
              </w:rPr>
              <w:t>V takovém případě poskytovatel v přiměřené lhůtě stanovené tímto koordinačním orgánem učiní</w:t>
            </w:r>
            <w:r w:rsidRPr="00941DE2">
              <w:t xml:space="preserve"> všechny </w:t>
            </w:r>
            <w:r w:rsidRPr="00941DE2">
              <w:rPr>
                <w:b/>
                <w:i/>
              </w:rPr>
              <w:t>následující</w:t>
            </w:r>
            <w:r w:rsidRPr="00941DE2">
              <w:t xml:space="preserve"> kroky:</w:t>
            </w:r>
          </w:p>
        </w:tc>
        <w:tc>
          <w:tcPr>
            <w:tcW w:w="4876" w:type="dxa"/>
          </w:tcPr>
          <w:p w:rsidR="0050044B" w:rsidRPr="00941DE2" w:rsidRDefault="00F87521">
            <w:pPr>
              <w:pStyle w:val="Normal6a"/>
            </w:pPr>
            <w:r w:rsidRPr="00941DE2">
              <w:t xml:space="preserve">Pokud se tento koordinační orgán s ohledem na stanovisko střediska EU i nadále domnívá, že podmínky odstavce 4 byly splněny, </w:t>
            </w:r>
            <w:r w:rsidRPr="00941DE2">
              <w:rPr>
                <w:b/>
                <w:i/>
              </w:rPr>
              <w:t>požádá příslušný justiční orgán odpovědný za vydání takových příkazů podle odstavce 4 o soudní potvrzení detekčního příkazu.</w:t>
            </w:r>
            <w:r w:rsidRPr="00941DE2">
              <w:t xml:space="preserve"> </w:t>
            </w:r>
            <w:r w:rsidRPr="00941DE2">
              <w:rPr>
                <w:b/>
                <w:i/>
              </w:rPr>
              <w:t>Po obdržení soudního potvrzení příkazu koordinační orgán předloží příkaz</w:t>
            </w:r>
            <w:r w:rsidRPr="00941DE2">
              <w:t>, který může být případně upraven</w:t>
            </w:r>
            <w:r w:rsidRPr="00941DE2">
              <w:rPr>
                <w:b/>
                <w:i/>
              </w:rPr>
              <w:t>, poskytovateli.</w:t>
            </w:r>
            <w:r w:rsidRPr="00941DE2">
              <w:t xml:space="preserve"> </w:t>
            </w:r>
            <w:r w:rsidRPr="00941DE2">
              <w:rPr>
                <w:b/>
                <w:i/>
              </w:rPr>
              <w:t>Předtím, než koordinační orgán požádá o soudní potvrzení detekčního příkazu, požádá poskytovatele, aby v přiměřené lhůtě učinil</w:t>
            </w:r>
            <w:r w:rsidRPr="00941DE2">
              <w:t xml:space="preserve"> všechny </w:t>
            </w:r>
            <w:r w:rsidRPr="00941DE2">
              <w:rPr>
                <w:b/>
                <w:i/>
              </w:rPr>
              <w:t>tyto</w:t>
            </w:r>
            <w:r w:rsidRPr="00941DE2">
              <w:t xml:space="preserve"> kroky: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925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Javier Moreno Sánchez, Juan Fernando López Aguilar, Domènec Ruiz Devesa, Pietro Bartolo, Hilde Vautmans, Antonio López-Istúriz White, Milan Brglez, Heléne Fritzon, Estrella Durá Ferrandis, Evin Incir, Carina Ohlsson, Caterina Chinnici, Cyrus Engerer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Pokud se tento koordinační orgán s ohledem na připomínky poskytovatele a stanovisko střediska EU </w:t>
            </w:r>
            <w:r w:rsidRPr="00941DE2">
              <w:rPr>
                <w:b/>
                <w:i/>
              </w:rPr>
              <w:t>i</w:t>
            </w:r>
            <w:r w:rsidRPr="00941DE2">
              <w:t xml:space="preserve"> nadále domnívá, že podmínky odstavce 4 byly splněny, předloží poskytovateli znovu návrh žádosti</w:t>
            </w:r>
            <w:r w:rsidRPr="00941DE2">
              <w:rPr>
                <w:b/>
                <w:i/>
              </w:rPr>
              <w:t>, který může být případně upraven</w:t>
            </w:r>
            <w:r w:rsidRPr="00941DE2">
              <w:t>. V takovém případě poskytovatel v přiměřené lhůtě stanovené tímto koordinačním orgánem učiní všechny následující kroky:</w:t>
            </w:r>
          </w:p>
        </w:tc>
        <w:tc>
          <w:tcPr>
            <w:tcW w:w="4876" w:type="dxa"/>
          </w:tcPr>
          <w:p w:rsidR="0050044B" w:rsidRPr="00941DE2" w:rsidRDefault="00F87521">
            <w:pPr>
              <w:pStyle w:val="Normal6a"/>
            </w:pPr>
            <w:r w:rsidRPr="00941DE2">
              <w:t>Pokud se tento koordinační orgán s ohledem na připomínky poskytovatele a stanovisko střediska EU</w:t>
            </w:r>
            <w:r w:rsidRPr="00941DE2">
              <w:rPr>
                <w:b/>
                <w:i/>
              </w:rPr>
              <w:t>, a zejména s ohledem na posouzení Technologického výboru střediska EU podle čl. 66 odst. 6 písm. a) (nový),</w:t>
            </w:r>
            <w:r w:rsidRPr="00941DE2">
              <w:t xml:space="preserve"> nadále domnívá, že podmínky odstavce 4 byly splněny, předloží poskytovateli znovu </w:t>
            </w:r>
            <w:r w:rsidRPr="00941DE2">
              <w:rPr>
                <w:b/>
                <w:i/>
              </w:rPr>
              <w:t>upravený</w:t>
            </w:r>
            <w:r w:rsidRPr="00941DE2">
              <w:t xml:space="preserve"> návrh žádosti. V takovém případě poskytovatel v přiměřené lhůtě stanovené tímto koordinačním orgánem učiní všechny následující kroky: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926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Tiemo Wölken, René Repasi</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Pokud se tento koordinační orgán s ohledem na připomínky </w:t>
            </w:r>
            <w:r w:rsidRPr="00941DE2">
              <w:rPr>
                <w:b/>
                <w:i/>
              </w:rPr>
              <w:t>poskytovatele a stanovisko střediska EU</w:t>
            </w:r>
            <w:r w:rsidRPr="00941DE2">
              <w:t xml:space="preserve"> i nadále domnívá, že podmínky odstavce 4 byly splněny, předloží </w:t>
            </w:r>
            <w:r w:rsidRPr="00941DE2">
              <w:rPr>
                <w:b/>
                <w:i/>
              </w:rPr>
              <w:t>poskytovateli</w:t>
            </w:r>
            <w:r w:rsidRPr="00941DE2">
              <w:t xml:space="preserve"> znovu návrh žádosti, který může být případně upraven</w:t>
            </w:r>
            <w:r w:rsidRPr="00941DE2">
              <w:rPr>
                <w:b/>
                <w:i/>
              </w:rPr>
              <w:t>.</w:t>
            </w:r>
            <w:r w:rsidRPr="00941DE2">
              <w:t xml:space="preserve"> </w:t>
            </w:r>
            <w:r w:rsidRPr="00941DE2">
              <w:rPr>
                <w:b/>
                <w:i/>
              </w:rPr>
              <w:t>V takovém případě poskytovatel v přiměřené lhůtě stanovené tímto koordinačním orgánem učiní všechny následující kroky</w:t>
            </w:r>
            <w:r w:rsidRPr="00941DE2">
              <w:t>:</w:t>
            </w:r>
          </w:p>
        </w:tc>
        <w:tc>
          <w:tcPr>
            <w:tcW w:w="4876" w:type="dxa"/>
          </w:tcPr>
          <w:p w:rsidR="0050044B" w:rsidRPr="00941DE2" w:rsidRDefault="00F87521">
            <w:pPr>
              <w:pStyle w:val="Normal6a"/>
            </w:pPr>
            <w:r w:rsidRPr="00941DE2">
              <w:t xml:space="preserve">Pokud se tento koordinační orgán s ohledem na připomínky </w:t>
            </w:r>
            <w:r w:rsidRPr="00941DE2">
              <w:rPr>
                <w:b/>
                <w:i/>
              </w:rPr>
              <w:t>příslušných orgánů dohledu určených podle kapitoly VI oddílu 1 nařízení (EU) 2016/678</w:t>
            </w:r>
            <w:r w:rsidRPr="00941DE2">
              <w:t xml:space="preserve"> i nadále domnívá, že podmínky odstavce 4 byly splněny, předloží znovu návrh žádosti, který může být případně upraven</w:t>
            </w:r>
            <w:r w:rsidRPr="00941DE2">
              <w:rPr>
                <w:b/>
                <w:i/>
              </w:rPr>
              <w:t>, a</w:t>
            </w:r>
            <w:r w:rsidRPr="00941DE2">
              <w:t>:</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927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a)</w:t>
            </w:r>
            <w:r w:rsidRPr="00941DE2">
              <w:tab/>
            </w:r>
            <w:r w:rsidRPr="00941DE2">
              <w:rPr>
                <w:b/>
                <w:i/>
              </w:rPr>
              <w:t>vypracuje prováděcí plán, v němž stanoví opatření, která hodlá přijmout za účelem provedení zamýšleného detekčního příkazu, včetně podrobných informací o plánovaných technologiích a ochranných opatřeních;</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928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Javier Moreno Sánchez, Juan Fernando López Aguilar, Domènec Ruiz Devesa, Pietro Bartolo, Hilde Vautmans, Antonio López-Istúriz White, Milan Brglez, Heléne Fritzon, Estrella Durá Ferrandis, Evin Incir, Carina Ohlsson, Caterina Chinnici, Cyrus Engerer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vypracuje prováděcí plán, v němž stanoví opatření, která hodlá přijmout za účelem provedení zamýšleného detekčního příkazu, včetně podrobných informací o plánovaných technologiích a ochranných opatřeních;</w:t>
            </w:r>
          </w:p>
        </w:tc>
        <w:tc>
          <w:tcPr>
            <w:tcW w:w="4876" w:type="dxa"/>
          </w:tcPr>
          <w:p w:rsidR="0050044B" w:rsidRPr="00941DE2" w:rsidRDefault="00F87521">
            <w:pPr>
              <w:pStyle w:val="Normal6a"/>
            </w:pPr>
            <w:r w:rsidRPr="00941DE2">
              <w:t>a)</w:t>
            </w:r>
            <w:r w:rsidRPr="00941DE2">
              <w:tab/>
              <w:t xml:space="preserve">vypracuje prováděcí plán, v němž stanoví opatření, která hodlá přijmout za účelem provedení zamýšleného detekčního příkazu, včetně podrobných informací o plánovaných technologiích a ochranných opatřeních; </w:t>
            </w:r>
            <w:r w:rsidRPr="00941DE2">
              <w:rPr>
                <w:b/>
                <w:i/>
              </w:rPr>
              <w:t>prováděcí plán výslovně stanoví konkrétní opatření, která má poskytovatel v úmyslu přijmout s cílem čelit potenciálnímu bezpečnostnímu riziku, které by u jeho služeb mohlo být spojeno s provedením detekčního příkazu.</w:t>
            </w:r>
            <w:r w:rsidRPr="00941DE2">
              <w:t xml:space="preserve"> </w:t>
            </w:r>
            <w:r w:rsidRPr="00941DE2">
              <w:rPr>
                <w:b/>
                <w:i/>
              </w:rPr>
              <w:t>Poskytovatel může konzultovat středisko EU, a zejména jeho Technologický výbor, aby získal podporu při určování vhodných opatření v tomto ohledu;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929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vypracuje prováděcí plán, v němž stanoví opatření, která hodlá přijmout za účelem provedení zamýšleného detekčního příkazu, včetně podrobných informací o plánovaných technologiích a ochranných opatřeních;</w:t>
            </w:r>
          </w:p>
        </w:tc>
        <w:tc>
          <w:tcPr>
            <w:tcW w:w="4876" w:type="dxa"/>
          </w:tcPr>
          <w:p w:rsidR="0050044B" w:rsidRPr="00941DE2" w:rsidRDefault="00F87521">
            <w:pPr>
              <w:pStyle w:val="Normal6a"/>
            </w:pPr>
            <w:r w:rsidRPr="00941DE2">
              <w:t>a)</w:t>
            </w:r>
            <w:r w:rsidRPr="00941DE2">
              <w:tab/>
              <w:t>vypracuje prováděcí plán, v němž stanoví</w:t>
            </w:r>
            <w:r w:rsidRPr="00941DE2">
              <w:rPr>
                <w:b/>
                <w:i/>
              </w:rPr>
              <w:t>, kterou osobu nebo osoby hodlá orgán vyšetřovat,</w:t>
            </w:r>
            <w:r w:rsidRPr="00941DE2">
              <w:t xml:space="preserve"> opatření, která hodlá přijmout za účelem provedení zamýšleného detekčního příkazu, včetně podrobných informací o plánovaných technologiích a ochranných opatřeních;</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930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a</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a)</w:t>
            </w:r>
            <w:r w:rsidRPr="00941DE2">
              <w:tab/>
              <w:t>vypracuje prováděcí plán, v němž stanoví opatření, která hodlá přijmout za účelem provedení zamýšleného detekčního příkazu, včetně podrobných informací o plánovaných technologiích a ochranných opatřeních;</w:t>
            </w:r>
          </w:p>
        </w:tc>
        <w:tc>
          <w:tcPr>
            <w:tcW w:w="4876" w:type="dxa"/>
          </w:tcPr>
          <w:p w:rsidR="0050044B" w:rsidRPr="00941DE2" w:rsidRDefault="00F87521">
            <w:pPr>
              <w:pStyle w:val="Normal6a"/>
            </w:pPr>
            <w:r w:rsidRPr="00941DE2">
              <w:t>(Netýká se českého znění.)</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931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b)</w:t>
            </w:r>
            <w:r w:rsidRPr="00941DE2">
              <w:tab/>
            </w:r>
            <w:r w:rsidRPr="00941DE2">
              <w:rPr>
                <w:b/>
                <w:i/>
              </w:rPr>
              <w:t>pokud se návrh prováděcího plánu týká zamýšleného detekčního příkazu, který se týká navazování kontaktu s dětmi a který nepředstavuje obnovení dříve vydaného detekčního příkazu bez podstatných změn, provede posouzení vlivu na ochranu osobních údajů a postup předchozí konzultace podle článků 35 a 36 nařízení (EU) 2016/679 v souvislosti s opatřeními stanovenými v prováděcím plánu;</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932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r>
            <w:r w:rsidRPr="00941DE2">
              <w:rPr>
                <w:b/>
                <w:i/>
              </w:rPr>
              <w:t>pokud se návrh prováděcího plánu týká zamýšleného detekčního příkazu, který se týká navazování kontaktu s dětmi a který nepředstavuje obnovení dříve vydaného detekčního příkazu bez podstatných změn, provede</w:t>
            </w:r>
            <w:r w:rsidRPr="00941DE2">
              <w:t xml:space="preserve"> posouzení vlivu na ochranu osobních údajů a postup předchozí konzultace podle článků 35 a 36 nařízení (EU) 2016/679 v souvislosti s opatřeními stanovenými v prováděcím plánu;</w:t>
            </w:r>
          </w:p>
        </w:tc>
        <w:tc>
          <w:tcPr>
            <w:tcW w:w="4876" w:type="dxa"/>
          </w:tcPr>
          <w:p w:rsidR="0050044B" w:rsidRPr="00941DE2" w:rsidRDefault="00F87521">
            <w:pPr>
              <w:pStyle w:val="Normal6a"/>
            </w:pPr>
            <w:r w:rsidRPr="00941DE2">
              <w:t>b)</w:t>
            </w:r>
            <w:r w:rsidRPr="00941DE2">
              <w:tab/>
            </w:r>
            <w:r w:rsidRPr="00941DE2">
              <w:rPr>
                <w:b/>
                <w:i/>
              </w:rPr>
              <w:t>požádá o</w:t>
            </w:r>
            <w:r w:rsidRPr="00941DE2">
              <w:t xml:space="preserve"> posouzení vlivu na ochranu osobních údajů a postup předchozí konzultace podle článků 35 a 36 nařízení (EU) 2016/679 v souvislosti s opatřeními stanovenými v prováděcím plánu;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933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 xml:space="preserve">pokud se návrh prováděcího plánu týká zamýšleného detekčního příkazu, který se týká </w:t>
            </w:r>
            <w:r w:rsidRPr="00941DE2">
              <w:rPr>
                <w:b/>
                <w:i/>
              </w:rPr>
              <w:t>navazování kontaktu s dětmi</w:t>
            </w:r>
            <w:r w:rsidRPr="00941DE2">
              <w:t xml:space="preserve"> a který nepředstavuje obnovení dříve vydaného detekčního příkazu bez podstatných změn, provede posouzení vlivu na ochranu osobních údajů a postup předchozí konzultace podle článků 35 a 36 nařízení (EU) 2016/679 v souvislosti s opatřeními stanovenými v prováděcím plánu;</w:t>
            </w:r>
          </w:p>
        </w:tc>
        <w:tc>
          <w:tcPr>
            <w:tcW w:w="4876" w:type="dxa"/>
          </w:tcPr>
          <w:p w:rsidR="0050044B" w:rsidRPr="00941DE2" w:rsidRDefault="00F87521">
            <w:pPr>
              <w:pStyle w:val="Normal6a"/>
            </w:pPr>
            <w:r w:rsidRPr="00941DE2">
              <w:t>b)</w:t>
            </w:r>
            <w:r w:rsidRPr="00941DE2">
              <w:tab/>
              <w:t xml:space="preserve">pokud se návrh prováděcího plánu týká zamýšleného detekčního příkazu, který se týká </w:t>
            </w:r>
            <w:r w:rsidRPr="00941DE2">
              <w:rPr>
                <w:b/>
                <w:i/>
              </w:rPr>
              <w:t>odůvodněného podezření, že šíření materiálů pohlavního zneužívání dětí provádí jeden konkrétní uživatel nebo několik konkrétních uživatelů,</w:t>
            </w:r>
            <w:r w:rsidRPr="00941DE2">
              <w:t xml:space="preserve"> a který nepředstavuje obnovení dříve vydaného detekčního příkazu bez podstatných změn, provede posouzení vlivu na ochranu osobních údajů a postup předchozí konzultace podle článků 35 a 36 nařízení (EU) 2016/679 v souvislosti s opatřeními stanovenými v prováděcím plánu;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934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Karolin Braunsberger-Reinhold</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pokud se návrh prováděcího plánu týká zamýšleného detekčního příkazu, který se týká navazování kontaktu s dětmi a který nepředstavuje obnovení dříve vydaného detekčního příkazu bez podstatných změn, provede posouzení vlivu na ochranu osobních údajů a postup předchozí konzultace podle článků 35 a 36 nařízení (EU) 2016/679 v souvislosti s opatřeními stanovenými v prováděcím plánu;</w:t>
            </w:r>
          </w:p>
        </w:tc>
        <w:tc>
          <w:tcPr>
            <w:tcW w:w="4876" w:type="dxa"/>
          </w:tcPr>
          <w:p w:rsidR="0050044B" w:rsidRPr="00941DE2" w:rsidRDefault="00F87521">
            <w:pPr>
              <w:pStyle w:val="Normal6a"/>
            </w:pPr>
            <w:r w:rsidRPr="00941DE2">
              <w:t>b)</w:t>
            </w:r>
            <w:r w:rsidRPr="00941DE2">
              <w:tab/>
              <w:t>pokud se návrh prováděcího plánu týká zamýšleného detekčního příkazu, který se týká navazování kontaktu s dětmi a který nepředstavuje obnovení dříve vydaného detekčního příkazu bez podstatných změn, provede posouzení vlivu na ochranu osobních údajů</w:t>
            </w:r>
            <w:r w:rsidRPr="00941DE2">
              <w:rPr>
                <w:b/>
                <w:i/>
              </w:rPr>
              <w:t>, posouzení dopadu rizika pohlavního zneužívání dětí na práva dětí</w:t>
            </w:r>
            <w:r w:rsidRPr="00941DE2">
              <w:t xml:space="preserve"> a postup předchozí konzultace podle článků 35 a 36 nařízení (EU) 2016/679 v souvislosti s opatřeními stanovenými v prováděcím plánu;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935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Hilde Vautmans, Fabienne Keller, Olivier Chastel, Lucia Ďuriš Nicholsonová</w:t>
      </w:r>
      <w:r>
        <w:t xml:space="preserve">, </w:t>
      </w:r>
      <w:r w:rsidRPr="00960FE3">
        <w:t>Nathalie Loiseau</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b</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b)</w:t>
            </w:r>
            <w:r w:rsidRPr="00941DE2">
              <w:tab/>
              <w:t>pokud se návrh prováděcího plánu týká zamýšleného detekčního příkazu, který se týká navazování kontaktu s dětmi a který nepředstavuje obnovení dříve vydaného detekčního příkazu bez podstatných změn, provede posouzení vlivu na ochranu osobních údajů a postup předchozí konzultace podle článků 35 a 36 nařízení (EU) 2016/679 v souvislosti s opatřeními stanovenými v prováděcím plánu;</w:t>
            </w:r>
          </w:p>
        </w:tc>
        <w:tc>
          <w:tcPr>
            <w:tcW w:w="4876" w:type="dxa"/>
          </w:tcPr>
          <w:p w:rsidR="0050044B" w:rsidRPr="00941DE2" w:rsidRDefault="00F87521">
            <w:pPr>
              <w:pStyle w:val="Normal6a"/>
            </w:pPr>
            <w:r w:rsidRPr="00941DE2">
              <w:t>b)</w:t>
            </w:r>
            <w:r w:rsidRPr="00941DE2">
              <w:tab/>
              <w:t xml:space="preserve">pokud se návrh prováděcího plánu týká zamýšleného detekčního příkazu, který se týká </w:t>
            </w:r>
            <w:r w:rsidRPr="00941DE2">
              <w:rPr>
                <w:b/>
                <w:i/>
              </w:rPr>
              <w:t>nového materiálu pohlavního zneužívání dětí a</w:t>
            </w:r>
            <w:r w:rsidRPr="00941DE2">
              <w:t xml:space="preserve"> navazování kontaktu s dětmi a který nepředstavuje obnovení dříve vydaného detekčního příkazu bez podstatných změn, provede posouzení vlivu na ochranu osobních údajů a postup předchozí konzultace podle článků 35 a 36 nařízení (EU) 2016/679 v souvislosti s opatřeními stanovenými v prováděcím plánu;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936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c)</w:t>
            </w:r>
            <w:r w:rsidRPr="00941DE2">
              <w:tab/>
            </w:r>
            <w:r w:rsidRPr="00941DE2">
              <w:rPr>
                <w:b/>
                <w:i/>
              </w:rPr>
              <w:t>pokud se použije písmeno b) nebo pokud jsou splněny podmínky článků 35 a 36 nařízení (EU) 2016/679, upraví návrh prováděcího plánu, je-li to nezbytné s ohledem na výsledek posouzení vlivu na ochranu osobních údajů a s cílem zohlednit stanovisko úřadu pro ochranu údajů poskytnuté v reakci na předchozí konzultaci;</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937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c)</w:t>
            </w:r>
            <w:r w:rsidRPr="00941DE2">
              <w:tab/>
            </w:r>
            <w:r w:rsidRPr="00941DE2">
              <w:rPr>
                <w:b/>
                <w:i/>
              </w:rPr>
              <w:t>pokud se použije písmeno b) nebo pokud jsou splněny podmínky článků 35 a 36 nařízení (EU) 2016/679,</w:t>
            </w:r>
            <w:r w:rsidRPr="00941DE2">
              <w:t xml:space="preserve"> upraví návrh prováděcího plánu, je-li to nezbytné s ohledem na výsledek posouzení vlivu na ochranu osobních údajů a s cílem zohlednit stanovisko úřadu pro ochranu údajů poskytnuté v reakci na předchozí konzultaci;</w:t>
            </w:r>
          </w:p>
        </w:tc>
        <w:tc>
          <w:tcPr>
            <w:tcW w:w="4876" w:type="dxa"/>
          </w:tcPr>
          <w:p w:rsidR="0050044B" w:rsidRPr="00941DE2" w:rsidRDefault="00F87521">
            <w:pPr>
              <w:pStyle w:val="Normal6a"/>
            </w:pPr>
            <w:r w:rsidRPr="00941DE2">
              <w:t>c)</w:t>
            </w:r>
            <w:r w:rsidRPr="00941DE2">
              <w:tab/>
              <w:t>upraví návrh prováděcího plánu, je-li to nezbytné s ohledem na výsledek posouzení vlivu na ochranu osobních údajů a s cílem zohlednit stanovisko úřadu pro ochranu údajů poskytnuté v reakci na předchozí konzultaci;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938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Karolin Braunsberger-Reinhold</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c)</w:t>
            </w:r>
            <w:r w:rsidRPr="00941DE2">
              <w:tab/>
              <w:t>pokud se použije písmeno b) nebo pokud jsou splněny podmínky článků 35 a 36 nařízení (EU) 2016/679, upraví návrh prováděcího plánu, je-li to nezbytné s ohledem na výsledek posouzení vlivu na ochranu osobních údajů a s cílem zohlednit stanovisko úřadu pro ochranu údajů poskytnuté v reakci na předchozí konzultaci;</w:t>
            </w:r>
          </w:p>
        </w:tc>
        <w:tc>
          <w:tcPr>
            <w:tcW w:w="4876" w:type="dxa"/>
          </w:tcPr>
          <w:p w:rsidR="0050044B" w:rsidRPr="00941DE2" w:rsidRDefault="00F87521">
            <w:pPr>
              <w:pStyle w:val="Normal6a"/>
            </w:pPr>
            <w:r w:rsidRPr="00941DE2">
              <w:t>c)</w:t>
            </w:r>
            <w:r w:rsidRPr="00941DE2">
              <w:tab/>
              <w:t>pokud se použije písmeno b) nebo pokud jsou splněny podmínky článků 35 a 36 nařízení (EU) 2016/679, upraví návrh prováděcího plánu, je-li to nezbytné s ohledem na výsledek posouzení vlivu na ochranu osobních údajů a </w:t>
            </w:r>
            <w:r w:rsidRPr="00941DE2">
              <w:rPr>
                <w:b/>
                <w:i/>
              </w:rPr>
              <w:t>posouzení dopadu rizika pohlavního zneužívání dětí na práva dětí a</w:t>
            </w:r>
            <w:r w:rsidRPr="00941DE2">
              <w:t xml:space="preserve"> s cílem zohlednit stanovisko úřadu pro ochranu údajů poskytnuté v reakci na předchozí konzultaci;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939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c</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c)</w:t>
            </w:r>
            <w:r w:rsidRPr="00941DE2">
              <w:tab/>
              <w:t>pokud se použije písmeno b) nebo pokud jsou splněny podmínky článků 35 a 36 nařízení (EU) 2016/679, upraví návrh prováděcího plánu, je-li to nezbytné s ohledem na výsledek posouzení vlivu na ochranu osobních údajů a s cílem zohlednit stanovisko úřadu pro ochranu údajů poskytnuté v reakci na předchozí konzultaci;</w:t>
            </w:r>
          </w:p>
        </w:tc>
        <w:tc>
          <w:tcPr>
            <w:tcW w:w="4876" w:type="dxa"/>
          </w:tcPr>
          <w:p w:rsidR="0050044B" w:rsidRPr="00941DE2" w:rsidRDefault="00F87521">
            <w:pPr>
              <w:pStyle w:val="Normal6a"/>
            </w:pPr>
            <w:r w:rsidRPr="00941DE2">
              <w:t>c)</w:t>
            </w:r>
            <w:r w:rsidRPr="00941DE2">
              <w:tab/>
              <w:t xml:space="preserve">pokud se použije písmeno b) nebo pokud jsou splněny podmínky článků 35 a 36 nařízení (EU) 2016/679, upraví návrh prováděcího plánu, je-li to nezbytné s ohledem na výsledek posouzení vlivu na ochranu osobních údajů a s cílem </w:t>
            </w:r>
            <w:r w:rsidRPr="00941DE2">
              <w:rPr>
                <w:b/>
                <w:i/>
              </w:rPr>
              <w:t>v maximální míře</w:t>
            </w:r>
            <w:r w:rsidRPr="00941DE2">
              <w:t xml:space="preserve"> zohlednit stanovisko úřadu pro ochranu údajů poskytnuté v reakci na předchozí konzultaci;</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940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d)</w:t>
            </w:r>
            <w:r w:rsidRPr="00941DE2">
              <w:tab/>
            </w:r>
            <w:r w:rsidRPr="00941DE2">
              <w:rPr>
                <w:b/>
                <w:i/>
              </w:rPr>
              <w:t>předloží tomuto koordinačnímu orgánu prováděcí plán, případně připojí stanovisko příslušného orgánu pro ochranu údajů a upřesní, jak byl prováděcí plán upraven s ohledem na výsledek posouzení dopadu na ochranu údajů a tohoto stanoviska.</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941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d)</w:t>
            </w:r>
            <w:r w:rsidRPr="00941DE2">
              <w:tab/>
              <w:t xml:space="preserve">předloží </w:t>
            </w:r>
            <w:r w:rsidRPr="00941DE2">
              <w:rPr>
                <w:b/>
                <w:i/>
              </w:rPr>
              <w:t>tomuto koordinačnímu</w:t>
            </w:r>
            <w:r w:rsidRPr="00941DE2">
              <w:t xml:space="preserve"> orgánu prováděcí plán, případně připojí stanovisko příslušného orgánu pro ochranu údajů a upřesní, jak byl prováděcí plán upraven s ohledem na výsledek posouzení dopadu na ochranu údajů a tohoto stanoviska.</w:t>
            </w:r>
          </w:p>
        </w:tc>
        <w:tc>
          <w:tcPr>
            <w:tcW w:w="4876" w:type="dxa"/>
          </w:tcPr>
          <w:p w:rsidR="0050044B" w:rsidRPr="00941DE2" w:rsidRDefault="00F87521">
            <w:pPr>
              <w:pStyle w:val="Normal6a"/>
            </w:pPr>
            <w:r w:rsidRPr="00941DE2">
              <w:t>d)</w:t>
            </w:r>
            <w:r w:rsidRPr="00941DE2">
              <w:tab/>
              <w:t xml:space="preserve">předloží </w:t>
            </w:r>
            <w:r w:rsidRPr="00941DE2">
              <w:rPr>
                <w:b/>
                <w:i/>
              </w:rPr>
              <w:t>příslušnému justičnímu</w:t>
            </w:r>
            <w:r w:rsidRPr="00941DE2">
              <w:t xml:space="preserve"> orgánu </w:t>
            </w:r>
            <w:r w:rsidRPr="00941DE2">
              <w:rPr>
                <w:b/>
                <w:i/>
              </w:rPr>
              <w:t>členského státu, který jej určil,</w:t>
            </w:r>
            <w:r w:rsidRPr="00941DE2">
              <w:t xml:space="preserve"> prováděcí plán, případně připojí stanovisko příslušného orgánu pro ochranu údajů a upřesní, jak byl prováděcí plán upraven s ohledem na výsledek posouzení dopadu na ochranu údajů a tohoto stanoviska.</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942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2 – písm. d</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d)</w:t>
            </w:r>
            <w:r w:rsidRPr="00941DE2">
              <w:tab/>
              <w:t>předloží tomuto koordinačnímu orgánu prováděcí plán, případně připojí stanovisko příslušného orgánu pro ochranu údajů a upřesní, jak byl prováděcí plán upraven s ohledem na výsledek posouzení dopadu na ochranu údajů a tohoto stanoviska.</w:t>
            </w:r>
          </w:p>
        </w:tc>
        <w:tc>
          <w:tcPr>
            <w:tcW w:w="4876" w:type="dxa"/>
          </w:tcPr>
          <w:p w:rsidR="0050044B" w:rsidRPr="00941DE2" w:rsidRDefault="00F87521">
            <w:pPr>
              <w:pStyle w:val="Normal6a"/>
            </w:pPr>
            <w:r w:rsidRPr="00941DE2">
              <w:t>d)</w:t>
            </w:r>
            <w:r w:rsidRPr="00941DE2">
              <w:tab/>
              <w:t xml:space="preserve">předloží tomuto koordinačnímu orgánu prováděcí plán, případně připojí stanovisko příslušného orgánu pro ochranu údajů a upřesní, jak byl prováděcí plán upraven s </w:t>
            </w:r>
            <w:r w:rsidRPr="00941DE2">
              <w:rPr>
                <w:b/>
                <w:i/>
              </w:rPr>
              <w:t>plným</w:t>
            </w:r>
            <w:r w:rsidRPr="00941DE2">
              <w:t xml:space="preserve"> ohledem na výsledek posouzení dopadu na ochranu údajů a tohoto stanoviska.</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943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Pokud se tento koordinační orgán s ohledem na prováděcí plán poskytovatele a stanovisko orgánu pro ochranu údajů i nadále domnívá, že podmínky odstavce 4 byly splněny, předloží příslušnému soudnímu nebo nezávislému správnímu orgánu žádost o vydání detekčního příkazu, která může být případně upravena.</w:t>
            </w:r>
            <w:r w:rsidRPr="00941DE2">
              <w:t xml:space="preserve"> </w:t>
            </w:r>
            <w:r w:rsidRPr="00941DE2">
              <w:rPr>
                <w:b/>
                <w:i/>
              </w:rPr>
              <w:t>K žádosti připojí prováděcí plán poskytovatele a stanoviska střediska EU a orgánu pro ochranu údajů.</w:t>
            </w:r>
          </w:p>
        </w:tc>
        <w:tc>
          <w:tcPr>
            <w:tcW w:w="4876" w:type="dxa"/>
          </w:tcPr>
          <w:p w:rsidR="0050044B" w:rsidRPr="00941DE2" w:rsidRDefault="00F87521">
            <w:pPr>
              <w:pStyle w:val="Normal6a"/>
            </w:pPr>
            <w:r w:rsidRPr="00941DE2">
              <w:rPr>
                <w:b/>
                <w:i/>
              </w:rPr>
              <w:t>vypouští se</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944</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Paul Tang, Alex Agius Saliba</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Pokud se tento koordinační orgán s ohledem na </w:t>
            </w:r>
            <w:r w:rsidRPr="00941DE2">
              <w:rPr>
                <w:b/>
                <w:i/>
              </w:rPr>
              <w:t>prováděcí plán poskytovatele a</w:t>
            </w:r>
            <w:r w:rsidRPr="00941DE2">
              <w:t xml:space="preserve"> stanovisko orgánu pro ochranu údajů i nadále domnívá, že podmínky odstavce 4 byly splněny, předloží příslušnému soudnímu </w:t>
            </w:r>
            <w:r w:rsidRPr="00941DE2">
              <w:rPr>
                <w:b/>
                <w:i/>
              </w:rPr>
              <w:t>nebo nezávislému správnímu</w:t>
            </w:r>
            <w:r w:rsidRPr="00941DE2">
              <w:t xml:space="preserve"> orgánu žádost o vydání detekčního příkazu, která může být případně upravena. K žádosti připojí </w:t>
            </w:r>
            <w:r w:rsidRPr="00941DE2">
              <w:rPr>
                <w:b/>
                <w:i/>
              </w:rPr>
              <w:t>prováděcí plán poskytovatele a stanoviska střediska EU a</w:t>
            </w:r>
            <w:r w:rsidRPr="00941DE2">
              <w:t xml:space="preserve"> orgánu pro ochranu údajů.</w:t>
            </w:r>
          </w:p>
        </w:tc>
        <w:tc>
          <w:tcPr>
            <w:tcW w:w="4876" w:type="dxa"/>
          </w:tcPr>
          <w:p w:rsidR="0050044B" w:rsidRPr="00941DE2" w:rsidRDefault="00F87521">
            <w:pPr>
              <w:pStyle w:val="Normal6a"/>
            </w:pPr>
            <w:r w:rsidRPr="00941DE2">
              <w:t xml:space="preserve">Pokud se tento koordinační orgán s ohledem na stanovisko orgánu pro ochranu údajů i nadále domnívá, že podmínky odstavce 4 byly splněny, předloží příslušnému soudnímu orgánu žádost o vydání detekčního příkazu, která může být případně upravena. K žádosti připojí </w:t>
            </w:r>
            <w:r w:rsidRPr="00941DE2">
              <w:rPr>
                <w:b/>
                <w:i/>
              </w:rPr>
              <w:t>stanovisko</w:t>
            </w:r>
            <w:r w:rsidRPr="00941DE2">
              <w:t xml:space="preserve"> orgánu pro ochranu údajů.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945</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Tiemo Wölken, René Repasi</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Pokud se tento koordinační orgán s ohledem na </w:t>
            </w:r>
            <w:r w:rsidRPr="00941DE2">
              <w:rPr>
                <w:b/>
                <w:i/>
              </w:rPr>
              <w:t>prováděcí plán poskytovatele a</w:t>
            </w:r>
            <w:r w:rsidRPr="00941DE2">
              <w:t xml:space="preserve"> stanovisko orgánu pro ochranu údajů i nadále domnívá, že podmínky odstavce 4 byly splněny, předloží příslušnému soudnímu </w:t>
            </w:r>
            <w:r w:rsidRPr="00941DE2">
              <w:rPr>
                <w:b/>
                <w:i/>
              </w:rPr>
              <w:t>nebo nezávislému správnímu</w:t>
            </w:r>
            <w:r w:rsidRPr="00941DE2">
              <w:t xml:space="preserve"> orgánu žádost o vydání detekčního příkazu, která může být případně upravena. K žádosti připojí prováděcí plán </w:t>
            </w:r>
            <w:r w:rsidRPr="00941DE2">
              <w:rPr>
                <w:b/>
                <w:i/>
              </w:rPr>
              <w:t>poskytovatele a stanoviska střediska EU a</w:t>
            </w:r>
            <w:r w:rsidRPr="00941DE2">
              <w:t xml:space="preserve"> orgánu pro ochranu údajů.</w:t>
            </w:r>
          </w:p>
        </w:tc>
        <w:tc>
          <w:tcPr>
            <w:tcW w:w="4876" w:type="dxa"/>
          </w:tcPr>
          <w:p w:rsidR="0050044B" w:rsidRPr="00941DE2" w:rsidRDefault="00F87521">
            <w:pPr>
              <w:pStyle w:val="Normal6a"/>
            </w:pPr>
            <w:r w:rsidRPr="00941DE2">
              <w:t xml:space="preserve">Pokud se tento koordinační orgán s ohledem na stanovisko orgánu pro ochranu údajů i nadále domnívá, že podmínky odstavce 4 byly splněny, předloží příslušnému soudnímu orgánu žádost o vydání detekčního příkazu, která může být případně upravena. K žádosti připojí prováděcí plán </w:t>
            </w:r>
            <w:r w:rsidRPr="00941DE2">
              <w:rPr>
                <w:b/>
                <w:i/>
              </w:rPr>
              <w:t>a stanovisko</w:t>
            </w:r>
            <w:r w:rsidRPr="00941DE2">
              <w:t xml:space="preserve"> orgánu pro ochranu údajů.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946</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Charlie Weimers, 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Pokud se tento koordinační orgán s ohledem na prováděcí plán poskytovatele a stanovisko orgánu pro ochranu údajů i nadále domnívá, že podmínky odstavce 4 byly splněny, předloží </w:t>
            </w:r>
            <w:r w:rsidRPr="00941DE2">
              <w:rPr>
                <w:b/>
                <w:i/>
              </w:rPr>
              <w:t>příslušnému soudnímu nebo nezávislému správnímu orgánu</w:t>
            </w:r>
            <w:r w:rsidRPr="00941DE2">
              <w:t xml:space="preserve"> žádost o vydání detekčního příkazu, která může být případně upravena. K žádosti připojí prováděcí plán poskytovatele a stanoviska střediska EU a orgánu pro ochranu údajů.</w:t>
            </w:r>
          </w:p>
        </w:tc>
        <w:tc>
          <w:tcPr>
            <w:tcW w:w="4876" w:type="dxa"/>
          </w:tcPr>
          <w:p w:rsidR="0050044B" w:rsidRPr="00941DE2" w:rsidRDefault="00F87521">
            <w:pPr>
              <w:pStyle w:val="Normal6a"/>
            </w:pPr>
            <w:r w:rsidRPr="00941DE2">
              <w:t xml:space="preserve">Pokud se tento koordinační orgán s ohledem na prováděcí plán poskytovatele a stanovisko orgánu pro ochranu údajů i nadále domnívá, že podmínky odstavce 4 byly splněny, předloží </w:t>
            </w:r>
            <w:r w:rsidRPr="00941DE2">
              <w:rPr>
                <w:b/>
                <w:i/>
              </w:rPr>
              <w:t>soudu</w:t>
            </w:r>
            <w:r w:rsidRPr="00941DE2">
              <w:t xml:space="preserve"> žádost o vydání detekčního příkazu, která může být případně upravena. K žádosti připojí prováděcí plán poskytovatele a stanoviska střediska EU a orgánu pro ochranu údajů.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pPr>
        <w:pStyle w:val="AmJustTitle"/>
      </w:pPr>
      <w:r w:rsidRPr="00941DE2">
        <w:rPr>
          <w:rStyle w:val="HideTWBExt"/>
        </w:rPr>
        <w:t>&lt;TitreJust&gt;</w:t>
      </w:r>
      <w:r w:rsidRPr="00941DE2">
        <w:t>Odůvodnění</w:t>
      </w:r>
      <w:r w:rsidRPr="00941DE2">
        <w:rPr>
          <w:rStyle w:val="HideTWBExt"/>
        </w:rPr>
        <w:t>&lt;/TitreJust&gt;</w:t>
      </w:r>
    </w:p>
    <w:p w:rsidR="0050044B" w:rsidRPr="00941DE2" w:rsidRDefault="00F87521">
      <w:pPr>
        <w:pStyle w:val="AmJustText"/>
      </w:pPr>
      <w:r w:rsidRPr="00941DE2">
        <w:t>Objasňuje, že detekční příkaz musí vydat soud členského státu.</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947</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Patrick Breyer</w:t>
      </w:r>
      <w:r w:rsidRPr="00941DE2">
        <w:rPr>
          <w:rStyle w:val="HideTWBExt"/>
        </w:rPr>
        <w:t>&lt;/Members&gt;</w:t>
      </w:r>
    </w:p>
    <w:p w:rsidR="0050044B" w:rsidRPr="00941DE2" w:rsidRDefault="00F87521">
      <w:r w:rsidRPr="00941DE2">
        <w:rPr>
          <w:rStyle w:val="HideTWBExt"/>
        </w:rPr>
        <w:t>&lt;AuNomDe&gt;</w:t>
      </w:r>
      <w:r w:rsidRPr="00941DE2">
        <w:rPr>
          <w:rStyle w:val="HideTWBInt"/>
        </w:rPr>
        <w:t>{Verts/ALE}</w:t>
      </w:r>
      <w:r w:rsidRPr="00941DE2">
        <w:t>za skupinu Verts/ALE</w:t>
      </w:r>
      <w:r w:rsidRPr="00941DE2">
        <w:rPr>
          <w:rStyle w:val="HideTWBExt"/>
        </w:rPr>
        <w:t>&lt;/AuNomDe&gt;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3 – pododstavec 3</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Pokud se tento koordinační orgán s ohledem na prováděcí plán poskytovatele a stanovisko orgánu pro ochranu údajů </w:t>
            </w:r>
            <w:r w:rsidRPr="00941DE2">
              <w:rPr>
                <w:b/>
                <w:i/>
              </w:rPr>
              <w:t>i nadále</w:t>
            </w:r>
            <w:r w:rsidRPr="00941DE2">
              <w:t xml:space="preserve"> domnívá, že podmínky odstavce 4 byly splněny, předloží příslušnému soudnímu </w:t>
            </w:r>
            <w:r w:rsidRPr="00941DE2">
              <w:rPr>
                <w:b/>
                <w:i/>
              </w:rPr>
              <w:t>nebo nezávislému správnímu</w:t>
            </w:r>
            <w:r w:rsidRPr="00941DE2">
              <w:t xml:space="preserve"> orgánu žádost o vydání detekčního příkazu, která může být případně upravena. K žádosti připojí prováděcí plán poskytovatele a stanoviska střediska EU a orgánu pro ochranu údajů.</w:t>
            </w:r>
          </w:p>
        </w:tc>
        <w:tc>
          <w:tcPr>
            <w:tcW w:w="4876" w:type="dxa"/>
          </w:tcPr>
          <w:p w:rsidR="0050044B" w:rsidRPr="00941DE2" w:rsidRDefault="00F87521">
            <w:pPr>
              <w:pStyle w:val="Normal6a"/>
            </w:pPr>
            <w:r w:rsidRPr="00941DE2">
              <w:t xml:space="preserve">Pokud se tento koordinační orgán s </w:t>
            </w:r>
            <w:r w:rsidRPr="00941DE2">
              <w:rPr>
                <w:b/>
                <w:i/>
              </w:rPr>
              <w:t>maximálním</w:t>
            </w:r>
            <w:r w:rsidRPr="00941DE2">
              <w:t xml:space="preserve"> ohledem na prováděcí plán poskytovatele a stanovisko orgánu pro ochranu údajů domnívá, že podmínky odstavce 4 byly splněny, předloží příslušnému soudnímu orgánu žádost o </w:t>
            </w:r>
            <w:r w:rsidRPr="00941DE2">
              <w:rPr>
                <w:b/>
                <w:i/>
              </w:rPr>
              <w:t>validaci a</w:t>
            </w:r>
            <w:r w:rsidRPr="00941DE2">
              <w:t xml:space="preserve"> vydání detekčního příkazu, která může být případně upravena. K žádosti připojí prováděcí plán poskytovatele a stanoviska střediska EU a orgánu pro ochranu údajů.</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948</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4</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4.</w:t>
            </w:r>
            <w:r w:rsidRPr="00941DE2">
              <w:tab/>
            </w:r>
            <w:r w:rsidRPr="00941DE2">
              <w:rPr>
                <w:b/>
                <w:i/>
              </w:rPr>
              <w:t>Koordinační orgán v zemi usazení požádá o vydání detekčního příkazu a příslušný soudní orgán nebo nezávislý správní orgán vydá detekční příkaz, pokud má za to, že jsou splněny tyto podmínky:</w:t>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pPr>
            <w:r w:rsidRPr="00941DE2">
              <w:rPr>
                <w:b/>
                <w:i/>
              </w:rPr>
              <w:t>a) existují důkazy o významném riziku, že služba bude využívána pro účely pohlavního zneužívání dětí on-line ve smyslu odstavců 5, 6 a 7;</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důvody pro vydání detekčního příkazu převažují nad negativními důsledky pro práva a oprávněné zájmy všech dotčených stran, zejména s ohledem na nutnost zajistit spravedlivou rovnováhu mezi základními právy těchto stran.</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Při posuzování, zda byly splněny podmínky prvního pododstavce, se zohlední všechny relevantní skutečnosti a okolnosti daného případu, zejména:</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a) provedené nebo aktualizované posouzení rizik a veškerá zmírňující opatření přijatá poskytovatelem podle článků 3 a 4, včetně případných zmírňujících opatření zavedených, přezkoumávaných, ukončených nebo rozšířených podle čl. 5 odst. 4;</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veškeré další informace získané podle odstavce 2 nebo jakékoli jiné relevantní informace, které má koordinační orgán k dispozici, zejména informace o používání, koncepci a fungování služby, o finančních a technologických možnostech a velikosti poskytovatele a o možných důsledcích opatření, která mají být přijata k provedení detekčního příkazu pro všechny ostatní dotčené strany;</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c) názory a prováděcí plán poskytovatele předložené v souladu s odstavcem 3;</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d) stanoviska střediska EU a orgánu pro ochranu údajů předložená v souladu s odstavcem 3.</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Pokud jde o druhý pododstavec písm. d), pokud se tento koordinační orgán podstatně odchýlí od stanoviska střediska EU, informuje o tom středisko EU a Komisi a uvede body, v nichž se odchýlil, a hlavní důvody tohoto odchýlení.</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949</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Cristian Terheş</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4 – pododstavec 1</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rPr>
                <w:b/>
                <w:i/>
              </w:rPr>
              <w:t>Koordinační orgán v zemi usazení požádá o vydání detekčního příkazu a příslušný soudní orgán nebo nezávislý správní orgán vydá detekční příkaz, pokud má za to, že jsou splněny tyto podmínky:</w:t>
            </w:r>
          </w:p>
        </w:tc>
        <w:tc>
          <w:tcPr>
            <w:tcW w:w="4876" w:type="dxa"/>
          </w:tcPr>
          <w:p w:rsidR="0050044B" w:rsidRPr="00941DE2" w:rsidRDefault="00F87521">
            <w:pPr>
              <w:pStyle w:val="Normal6a"/>
            </w:pPr>
            <w:r w:rsidRPr="00941DE2">
              <w:rPr>
                <w:b/>
                <w:i/>
              </w:rPr>
              <w:t>vypouští se</w:t>
            </w:r>
          </w:p>
        </w:tc>
      </w:tr>
      <w:tr w:rsidR="0050044B" w:rsidRPr="00941DE2">
        <w:trPr>
          <w:jc w:val="center"/>
        </w:trPr>
        <w:tc>
          <w:tcPr>
            <w:tcW w:w="4876" w:type="dxa"/>
          </w:tcPr>
          <w:p w:rsidR="0050044B" w:rsidRPr="00941DE2" w:rsidRDefault="00F87521">
            <w:pPr>
              <w:pStyle w:val="Normal6a"/>
            </w:pPr>
            <w:r w:rsidRPr="00941DE2">
              <w:rPr>
                <w:b/>
                <w:i/>
              </w:rPr>
              <w:t>a) existují důkazy o významném riziku, že služba bude využívána pro účely pohlavního zneužívání dětí on-line ve smyslu odstavců 5, 6 a 7;</w:t>
            </w:r>
          </w:p>
        </w:tc>
        <w:tc>
          <w:tcPr>
            <w:tcW w:w="4876" w:type="dxa"/>
          </w:tcPr>
          <w:p w:rsidR="0050044B" w:rsidRPr="00941DE2" w:rsidRDefault="0050044B">
            <w:pPr>
              <w:pStyle w:val="Normal6a"/>
            </w:pPr>
          </w:p>
        </w:tc>
      </w:tr>
      <w:tr w:rsidR="0050044B" w:rsidRPr="00941DE2">
        <w:trPr>
          <w:jc w:val="center"/>
        </w:trPr>
        <w:tc>
          <w:tcPr>
            <w:tcW w:w="4876" w:type="dxa"/>
          </w:tcPr>
          <w:p w:rsidR="0050044B" w:rsidRPr="00941DE2" w:rsidRDefault="00F87521">
            <w:pPr>
              <w:pStyle w:val="Normal6a"/>
            </w:pPr>
            <w:r w:rsidRPr="00941DE2">
              <w:rPr>
                <w:b/>
                <w:i/>
              </w:rPr>
              <w:t>b) důvody pro vydání detekčního příkazu převažují nad negativními důsledky pro práva a oprávněné zájmy všech dotčených stran, zejména s ohledem na nutnost zajistit spravedlivou rovnováhu mezi základními právy těchto stran.</w:t>
            </w:r>
          </w:p>
        </w:tc>
        <w:tc>
          <w:tcPr>
            <w:tcW w:w="4876" w:type="dxa"/>
          </w:tcPr>
          <w:p w:rsidR="0050044B" w:rsidRPr="00941DE2" w:rsidRDefault="0050044B">
            <w:pPr>
              <w:pStyle w:val="Normal6a"/>
            </w:pP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950</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Sven Simon, Christian Doleschal, Niclas Herbst</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4 – pododstavec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Koordinační orgán v zemi usazení požádá o vydání detekčního příkazu a příslušný soudní orgán </w:t>
            </w:r>
            <w:r w:rsidRPr="00941DE2">
              <w:rPr>
                <w:b/>
                <w:i/>
              </w:rPr>
              <w:t>nebo nezávislý správní orgán</w:t>
            </w:r>
            <w:r w:rsidRPr="00941DE2">
              <w:t xml:space="preserve"> vydá detekční příkaz, pokud má za to, že jsou splněny tyto podmínky:</w:t>
            </w:r>
          </w:p>
        </w:tc>
        <w:tc>
          <w:tcPr>
            <w:tcW w:w="4876" w:type="dxa"/>
          </w:tcPr>
          <w:p w:rsidR="0050044B" w:rsidRPr="00941DE2" w:rsidRDefault="00F87521">
            <w:pPr>
              <w:pStyle w:val="Normal6a"/>
            </w:pPr>
            <w:r w:rsidRPr="00941DE2">
              <w:t>Koordinační orgán v zemi usazení požádá o vydání detekčního příkazu a příslušný soudní orgán vydá detekční příkaz, pokud má za to, že jsou splněny tyto podmínky: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951</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Maite Pagazaurtundúa, Moritz Körner</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4 – pododstavec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Koordinační orgán v zemi usazení požádá o vydání detekčního příkazu a příslušný soudní orgán </w:t>
            </w:r>
            <w:r w:rsidRPr="00941DE2">
              <w:rPr>
                <w:b/>
                <w:i/>
              </w:rPr>
              <w:t>nebo nezávislý správní orgán</w:t>
            </w:r>
            <w:r w:rsidRPr="00941DE2">
              <w:t xml:space="preserve"> vydá detekční příkaz, pokud má za to, že jsou splněny tyto podmínky:</w:t>
            </w:r>
          </w:p>
        </w:tc>
        <w:tc>
          <w:tcPr>
            <w:tcW w:w="4876" w:type="dxa"/>
          </w:tcPr>
          <w:p w:rsidR="0050044B" w:rsidRPr="00941DE2" w:rsidRDefault="00F87521">
            <w:pPr>
              <w:pStyle w:val="Normal6a"/>
            </w:pPr>
            <w:r w:rsidRPr="00941DE2">
              <w:t>Koordinační orgán v zemi usazení požádá o vydání detekčního příkazu a příslušný soudní orgán vydá detekční příkaz, pokud má za to, že jsou splněny tyto podmínky: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952</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René Repasi, Tiemo Wölken</w:t>
      </w:r>
      <w:r w:rsidRPr="00941DE2">
        <w:rPr>
          <w:rStyle w:val="HideTWBExt"/>
        </w:rPr>
        <w:t>&lt;/Members&gt;</w:t>
      </w:r>
    </w:p>
    <w:p w:rsidR="0050044B" w:rsidRPr="00941DE2" w:rsidRDefault="00F87521">
      <w:r w:rsidRPr="00941DE2">
        <w:rPr>
          <w:rStyle w:val="HideTWBExt"/>
        </w:rPr>
        <w:t>&lt;AuNomDe&gt;</w:t>
      </w:r>
      <w:r w:rsidRPr="00941DE2">
        <w:rPr>
          <w:rStyle w:val="HideTWBInt"/>
        </w:rPr>
        <w:t>{S&amp;D}</w:t>
      </w:r>
      <w:r w:rsidRPr="00941DE2">
        <w:t>za skupinu S&amp;D</w:t>
      </w:r>
      <w:r w:rsidRPr="00941DE2">
        <w:rPr>
          <w:rStyle w:val="HideTWBExt"/>
        </w:rPr>
        <w:t>&lt;/AuNomDe&gt;</w:t>
      </w:r>
    </w:p>
    <w:p w:rsidR="0050044B" w:rsidRPr="00941DE2" w:rsidRDefault="00F87521">
      <w:pPr>
        <w:pStyle w:val="NormalBold"/>
      </w:pPr>
      <w:r w:rsidRPr="00941DE2">
        <w:rPr>
          <w:rStyle w:val="HideTWBExt"/>
        </w:rPr>
        <w:t>&lt;Members&gt;</w:t>
      </w:r>
      <w:r w:rsidRPr="00941DE2">
        <w:t>Petar Vitanov</w:t>
      </w:r>
      <w:r w:rsidRPr="00941DE2">
        <w:rPr>
          <w:rStyle w:val="HideTWBExt"/>
        </w:rPr>
        <w:t>&lt;/Members&gt;</w:t>
      </w:r>
    </w:p>
    <w:p w:rsidR="0050044B" w:rsidRPr="00941DE2" w:rsidRDefault="00F87521">
      <w:r w:rsidRPr="00941DE2">
        <w:rPr>
          <w:rStyle w:val="HideTWBExt"/>
        </w:rPr>
        <w:t>&lt;AuNomDe&gt;</w:t>
      </w:r>
      <w:r w:rsidRPr="00941DE2">
        <w:rPr>
          <w:rStyle w:val="HideTWBInt"/>
        </w:rPr>
        <w:t>{LIBE}</w:t>
      </w:r>
      <w:r w:rsidRPr="00941DE2">
        <w:t>za Výbor pro občanské svobody, spravedlnost a vnitřní věci</w:t>
      </w:r>
      <w:r w:rsidRPr="00941DE2">
        <w:rPr>
          <w:rStyle w:val="HideTWBExt"/>
        </w:rPr>
        <w:t>&lt;/AuNomDe&gt;</w:t>
      </w:r>
    </w:p>
    <w:p w:rsidR="0050044B" w:rsidRPr="00941DE2" w:rsidRDefault="00F87521">
      <w:pPr>
        <w:pStyle w:val="NormalBold"/>
      </w:pPr>
      <w:r w:rsidRPr="00941DE2">
        <w:rPr>
          <w:rStyle w:val="HideTWBExt"/>
        </w:rPr>
        <w:t>&lt;Members&gt;</w:t>
      </w:r>
      <w:r w:rsidRPr="00941DE2">
        <w:t>Birgit Sippel</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4 – pododstavec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Koordinační orgán v zemi usazení požádá o vydání detekčního příkazu a příslušný soudní orgán </w:t>
            </w:r>
            <w:r w:rsidRPr="00941DE2">
              <w:rPr>
                <w:b/>
                <w:i/>
              </w:rPr>
              <w:t>nebo nezávislý správní orgán</w:t>
            </w:r>
            <w:r w:rsidRPr="00941DE2">
              <w:t xml:space="preserve"> vydá detekční příkaz, pokud má za to, že jsou splněny tyto podmínky:</w:t>
            </w:r>
          </w:p>
        </w:tc>
        <w:tc>
          <w:tcPr>
            <w:tcW w:w="4876" w:type="dxa"/>
          </w:tcPr>
          <w:p w:rsidR="0050044B" w:rsidRPr="00941DE2" w:rsidRDefault="00F87521">
            <w:pPr>
              <w:pStyle w:val="Normal6a"/>
            </w:pPr>
            <w:r w:rsidRPr="00941DE2">
              <w:t>Koordinační orgán v zemi usazení požádá o vydání detekčního příkazu a příslušný soudní orgán vydá detekční příkaz, pokud má za to, že jsou splněny tyto podmínky:</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pPr>
        <w:pStyle w:val="AmNumberTabs"/>
      </w:pPr>
      <w:r w:rsidRPr="00941DE2">
        <w:rPr>
          <w:rStyle w:val="HideTWBExt"/>
        </w:rPr>
        <w:t>&lt;Amend&gt;</w:t>
      </w:r>
      <w:r w:rsidRPr="00941DE2">
        <w:t>Pozměňovací návrh</w:t>
      </w:r>
      <w:r w:rsidRPr="00941DE2">
        <w:tab/>
      </w:r>
      <w:r w:rsidRPr="00941DE2">
        <w:tab/>
      </w:r>
      <w:r w:rsidRPr="00941DE2">
        <w:rPr>
          <w:rStyle w:val="HideTWBExt"/>
        </w:rPr>
        <w:t>&lt;NumAm&gt;</w:t>
      </w:r>
      <w:r w:rsidRPr="00941DE2">
        <w:t>953</w:t>
      </w:r>
      <w:r w:rsidRPr="00941DE2">
        <w:rPr>
          <w:rStyle w:val="HideTWBExt"/>
        </w:rPr>
        <w:t>&lt;/NumAm&gt;</w:t>
      </w:r>
    </w:p>
    <w:p w:rsidR="0050044B" w:rsidRPr="00941DE2" w:rsidRDefault="00F87521">
      <w:pPr>
        <w:pStyle w:val="NormalBold"/>
      </w:pPr>
      <w:r w:rsidRPr="00941DE2">
        <w:rPr>
          <w:rStyle w:val="HideTWBExt"/>
        </w:rPr>
        <w:t>&lt;RepeatBlock-By&gt;&lt;Members&gt;</w:t>
      </w:r>
      <w:r w:rsidRPr="00941DE2">
        <w:t>Sven Simon, Christian Doleschal, Niclas Herbst</w:t>
      </w:r>
      <w:r w:rsidRPr="00941DE2">
        <w:rPr>
          <w:rStyle w:val="HideTWBExt"/>
        </w:rPr>
        <w:t>&lt;/Members&gt;</w:t>
      </w:r>
    </w:p>
    <w:p w:rsidR="0050044B" w:rsidRPr="00941DE2" w:rsidRDefault="00F87521">
      <w:pPr>
        <w:pStyle w:val="NormalBold"/>
      </w:pPr>
      <w:r w:rsidRPr="00941DE2">
        <w:rPr>
          <w:rStyle w:val="HideTWBExt"/>
        </w:rPr>
        <w:t>&lt;/RepeatBlock-By&gt;</w:t>
      </w:r>
    </w:p>
    <w:p w:rsidR="0050044B" w:rsidRPr="00941DE2" w:rsidRDefault="00F87521">
      <w:pPr>
        <w:pStyle w:val="NormalBold"/>
      </w:pPr>
      <w:r w:rsidRPr="00941DE2">
        <w:rPr>
          <w:rStyle w:val="HideTWBExt"/>
        </w:rPr>
        <w:t>&lt;DocAmend&gt;</w:t>
      </w:r>
      <w:r w:rsidRPr="00941DE2">
        <w:t>Návrh nařízení</w:t>
      </w:r>
      <w:r w:rsidRPr="00941DE2">
        <w:rPr>
          <w:rStyle w:val="HideTWBExt"/>
        </w:rPr>
        <w:t>&lt;/DocAmend&gt;</w:t>
      </w:r>
    </w:p>
    <w:p w:rsidR="0050044B" w:rsidRPr="00941DE2" w:rsidRDefault="00F87521">
      <w:pPr>
        <w:pStyle w:val="NormalBold"/>
      </w:pPr>
      <w:r w:rsidRPr="00941DE2">
        <w:rPr>
          <w:rStyle w:val="HideTWBExt"/>
        </w:rPr>
        <w:t>&lt;Article&gt;</w:t>
      </w:r>
      <w:r w:rsidRPr="00941DE2">
        <w:t>Čl. 7 – odst. 4 – pododstavec 1 – návětí</w:t>
      </w:r>
      <w:r w:rsidRPr="00941DE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44B" w:rsidRPr="00941DE2">
        <w:trPr>
          <w:trHeight w:hRule="exact" w:val="240"/>
          <w:jc w:val="center"/>
        </w:trPr>
        <w:tc>
          <w:tcPr>
            <w:tcW w:w="9752" w:type="dxa"/>
            <w:gridSpan w:val="2"/>
          </w:tcPr>
          <w:p w:rsidR="0050044B" w:rsidRPr="00941DE2" w:rsidRDefault="0050044B"/>
        </w:tc>
      </w:tr>
      <w:tr w:rsidR="0050044B" w:rsidRPr="00941DE2">
        <w:trPr>
          <w:trHeight w:val="240"/>
          <w:jc w:val="center"/>
        </w:trPr>
        <w:tc>
          <w:tcPr>
            <w:tcW w:w="4876" w:type="dxa"/>
          </w:tcPr>
          <w:p w:rsidR="0050044B" w:rsidRPr="00941DE2" w:rsidRDefault="00F87521">
            <w:pPr>
              <w:pStyle w:val="AmColumnHeading"/>
            </w:pPr>
            <w:r w:rsidRPr="00941DE2">
              <w:t>Znění navržené Komisí</w:t>
            </w:r>
          </w:p>
        </w:tc>
        <w:tc>
          <w:tcPr>
            <w:tcW w:w="4876" w:type="dxa"/>
          </w:tcPr>
          <w:p w:rsidR="0050044B" w:rsidRPr="00941DE2" w:rsidRDefault="00F87521">
            <w:pPr>
              <w:pStyle w:val="AmColumnHeading"/>
            </w:pPr>
            <w:r w:rsidRPr="00941DE2">
              <w:t>Pozměňovací návrh</w:t>
            </w:r>
          </w:p>
        </w:tc>
      </w:tr>
      <w:tr w:rsidR="0050044B" w:rsidRPr="00941DE2">
        <w:trPr>
          <w:jc w:val="center"/>
        </w:trPr>
        <w:tc>
          <w:tcPr>
            <w:tcW w:w="4876" w:type="dxa"/>
          </w:tcPr>
          <w:p w:rsidR="0050044B" w:rsidRPr="00941DE2" w:rsidRDefault="00F87521">
            <w:pPr>
              <w:pStyle w:val="Normal6a"/>
            </w:pPr>
            <w:r w:rsidRPr="00941DE2">
              <w:t xml:space="preserve">Koordinační orgán v zemi usazení požádá o vydání detekčního příkazu a příslušný soudní orgán </w:t>
            </w:r>
            <w:r w:rsidRPr="00941DE2">
              <w:rPr>
                <w:b/>
                <w:i/>
              </w:rPr>
              <w:t>nebo nezávislý správní orgán vydá</w:t>
            </w:r>
            <w:r w:rsidRPr="00941DE2">
              <w:t xml:space="preserve"> detekční příkaz</w:t>
            </w:r>
            <w:r w:rsidRPr="00941DE2">
              <w:rPr>
                <w:b/>
                <w:i/>
              </w:rPr>
              <w:t>, pokud má za to, že jsou splněny tyto podmínky:</w:t>
            </w:r>
          </w:p>
        </w:tc>
        <w:tc>
          <w:tcPr>
            <w:tcW w:w="4876" w:type="dxa"/>
          </w:tcPr>
          <w:p w:rsidR="0050044B" w:rsidRPr="00941DE2" w:rsidRDefault="00F87521">
            <w:pPr>
              <w:pStyle w:val="Normal6a"/>
            </w:pPr>
            <w:r w:rsidRPr="00941DE2">
              <w:t xml:space="preserve">Koordinační orgán v zemi usazení požádá o vydání </w:t>
            </w:r>
            <w:r w:rsidRPr="00941DE2">
              <w:rPr>
                <w:b/>
                <w:i/>
              </w:rPr>
              <w:t>cíleného</w:t>
            </w:r>
            <w:r w:rsidRPr="00941DE2">
              <w:t xml:space="preserve"> detekčního příkazu a příslušný soudní orgán </w:t>
            </w:r>
            <w:r w:rsidRPr="00941DE2">
              <w:rPr>
                <w:b/>
                <w:i/>
              </w:rPr>
              <w:t>vydá cílený</w:t>
            </w:r>
            <w:r w:rsidRPr="00941DE2">
              <w:t xml:space="preserve"> detekční příkaz </w:t>
            </w:r>
            <w:r w:rsidRPr="00941DE2">
              <w:rPr>
                <w:b/>
                <w:i/>
              </w:rPr>
              <w:t>v souladu s platnou právní normou pro dokazování v trestním právu.</w:t>
            </w:r>
          </w:p>
        </w:tc>
      </w:tr>
    </w:tbl>
    <w:p w:rsidR="0050044B" w:rsidRPr="00941DE2" w:rsidRDefault="00F87521">
      <w:pPr>
        <w:pStyle w:val="AmOrLang"/>
      </w:pPr>
      <w:r w:rsidRPr="00941DE2">
        <w:t xml:space="preserve">Or. </w:t>
      </w:r>
      <w:r w:rsidRPr="00941DE2">
        <w:rPr>
          <w:rStyle w:val="HideTWBExt"/>
        </w:rPr>
        <w:t>&lt;Original&gt;</w:t>
      </w:r>
      <w:r w:rsidRPr="00941DE2">
        <w:rPr>
          <w:rStyle w:val="HideTWBInt"/>
        </w:rPr>
        <w:t>{EN}</w:t>
      </w:r>
      <w:r w:rsidRPr="00941DE2">
        <w:t>en</w:t>
      </w:r>
      <w:r w:rsidRPr="00941DE2">
        <w:rPr>
          <w:rStyle w:val="HideTWBExt"/>
        </w:rPr>
        <w:t>&lt;/Original&gt;</w:t>
      </w:r>
    </w:p>
    <w:p w:rsidR="0050044B" w:rsidRPr="00941DE2" w:rsidRDefault="00F87521">
      <w:r w:rsidRPr="00941DE2">
        <w:rPr>
          <w:rStyle w:val="HideTWBExt"/>
        </w:rPr>
        <w:t>&lt;/Amend&gt;</w:t>
      </w:r>
    </w:p>
    <w:p w:rsidR="0050044B" w:rsidRPr="00941DE2" w:rsidRDefault="00F87521">
      <w:r w:rsidRPr="00941DE2">
        <w:rPr>
          <w:rStyle w:val="HideTWBExt"/>
        </w:rPr>
        <w:t>&lt;/RepeatBlock-Amend&gt;</w:t>
      </w:r>
    </w:p>
    <w:sectPr w:rsidR="0050044B" w:rsidRPr="00941DE2" w:rsidSect="00090BE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F9A" w:rsidRPr="00941DE2" w:rsidRDefault="00F87521">
      <w:r w:rsidRPr="00941DE2">
        <w:separator/>
      </w:r>
    </w:p>
  </w:endnote>
  <w:endnote w:type="continuationSeparator" w:id="0">
    <w:p w:rsidR="00210F9A" w:rsidRPr="00941DE2" w:rsidRDefault="00F87521">
      <w:r w:rsidRPr="00941D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BEE" w:rsidRPr="00941DE2" w:rsidRDefault="00090BEE" w:rsidP="00090BEE">
    <w:pPr>
      <w:pStyle w:val="EPFooter"/>
    </w:pPr>
    <w:r w:rsidRPr="00941DE2">
      <w:t>PE</w:t>
    </w:r>
    <w:r w:rsidRPr="00941DE2">
      <w:rPr>
        <w:rStyle w:val="HideTWBExt"/>
      </w:rPr>
      <w:t>&lt;NoPE&gt;</w:t>
    </w:r>
    <w:r w:rsidRPr="00941DE2">
      <w:t>749.189</w:t>
    </w:r>
    <w:r w:rsidRPr="00941DE2">
      <w:rPr>
        <w:rStyle w:val="HideTWBExt"/>
      </w:rPr>
      <w:t>&lt;/NoPE&gt;&lt;Version&gt;</w:t>
    </w:r>
    <w:r w:rsidRPr="00941DE2">
      <w:t>v02-00</w:t>
    </w:r>
    <w:r w:rsidRPr="00941DE2">
      <w:rPr>
        <w:rStyle w:val="HideTWBExt"/>
      </w:rPr>
      <w:t>&lt;/Version&gt;</w:t>
    </w:r>
    <w:r w:rsidRPr="00941DE2">
      <w:tab/>
    </w:r>
    <w:r w:rsidRPr="00941DE2">
      <w:fldChar w:fldCharType="begin"/>
    </w:r>
    <w:r w:rsidRPr="00941DE2">
      <w:instrText xml:space="preserve"> PAGE  \* MERGEFORMAT </w:instrText>
    </w:r>
    <w:r w:rsidRPr="00941DE2">
      <w:fldChar w:fldCharType="separate"/>
    </w:r>
    <w:r w:rsidR="000E7CB4">
      <w:rPr>
        <w:noProof/>
      </w:rPr>
      <w:t>2</w:t>
    </w:r>
    <w:r w:rsidRPr="00941DE2">
      <w:fldChar w:fldCharType="end"/>
    </w:r>
    <w:r w:rsidRPr="00941DE2">
      <w:t>/</w:t>
    </w:r>
    <w:r w:rsidR="000E7CB4">
      <w:fldChar w:fldCharType="begin"/>
    </w:r>
    <w:r w:rsidR="000E7CB4">
      <w:instrText xml:space="preserve"> NUMPAGES  \* MERGEFORMAT </w:instrText>
    </w:r>
    <w:r w:rsidR="000E7CB4">
      <w:fldChar w:fldCharType="separate"/>
    </w:r>
    <w:r w:rsidR="000E7CB4">
      <w:rPr>
        <w:noProof/>
      </w:rPr>
      <w:t>200</w:t>
    </w:r>
    <w:r w:rsidR="000E7CB4">
      <w:rPr>
        <w:noProof/>
      </w:rPr>
      <w:fldChar w:fldCharType="end"/>
    </w:r>
    <w:r w:rsidRPr="00941DE2">
      <w:tab/>
    </w:r>
    <w:r w:rsidRPr="00941DE2">
      <w:rPr>
        <w:rStyle w:val="HideTWBExt"/>
      </w:rPr>
      <w:t>&lt;PathFdR&gt;</w:t>
    </w:r>
    <w:r w:rsidRPr="00941DE2">
      <w:t>AM\1284108CS.docx</w:t>
    </w:r>
    <w:r w:rsidRPr="00941DE2">
      <w:rPr>
        <w:rStyle w:val="HideTWBExt"/>
      </w:rPr>
      <w:t>&lt;/PathFdR&gt;</w:t>
    </w:r>
  </w:p>
  <w:p w:rsidR="0050044B" w:rsidRPr="00941DE2" w:rsidRDefault="00090BEE" w:rsidP="00090BEE">
    <w:pPr>
      <w:pStyle w:val="EPFooter2"/>
    </w:pPr>
    <w:r w:rsidRPr="00941DE2">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BEE" w:rsidRPr="00941DE2" w:rsidRDefault="00090BEE" w:rsidP="00090BEE">
    <w:pPr>
      <w:pStyle w:val="EPFooter"/>
    </w:pPr>
    <w:r w:rsidRPr="00941DE2">
      <w:rPr>
        <w:rStyle w:val="HideTWBExt"/>
      </w:rPr>
      <w:t>&lt;PathFdR&gt;</w:t>
    </w:r>
    <w:r w:rsidRPr="00941DE2">
      <w:t>AM\1284108CS.docx</w:t>
    </w:r>
    <w:r w:rsidRPr="00941DE2">
      <w:rPr>
        <w:rStyle w:val="HideTWBExt"/>
      </w:rPr>
      <w:t>&lt;/PathFdR&gt;</w:t>
    </w:r>
    <w:r w:rsidRPr="00941DE2">
      <w:tab/>
    </w:r>
    <w:r w:rsidRPr="00941DE2">
      <w:fldChar w:fldCharType="begin"/>
    </w:r>
    <w:r w:rsidRPr="00941DE2">
      <w:instrText xml:space="preserve"> PAGE  \* MERGEFORMAT </w:instrText>
    </w:r>
    <w:r w:rsidRPr="00941DE2">
      <w:fldChar w:fldCharType="separate"/>
    </w:r>
    <w:r w:rsidR="000E7CB4">
      <w:rPr>
        <w:noProof/>
      </w:rPr>
      <w:t>3</w:t>
    </w:r>
    <w:r w:rsidRPr="00941DE2">
      <w:fldChar w:fldCharType="end"/>
    </w:r>
    <w:r w:rsidRPr="00941DE2">
      <w:t>/</w:t>
    </w:r>
    <w:r w:rsidR="000E7CB4">
      <w:fldChar w:fldCharType="begin"/>
    </w:r>
    <w:r w:rsidR="000E7CB4">
      <w:instrText xml:space="preserve"> NUMPAGES  \* MERGEFORMAT </w:instrText>
    </w:r>
    <w:r w:rsidR="000E7CB4">
      <w:fldChar w:fldCharType="separate"/>
    </w:r>
    <w:r w:rsidR="000E7CB4">
      <w:rPr>
        <w:noProof/>
      </w:rPr>
      <w:t>200</w:t>
    </w:r>
    <w:r w:rsidR="000E7CB4">
      <w:rPr>
        <w:noProof/>
      </w:rPr>
      <w:fldChar w:fldCharType="end"/>
    </w:r>
    <w:r w:rsidRPr="00941DE2">
      <w:tab/>
      <w:t>PE</w:t>
    </w:r>
    <w:r w:rsidRPr="00941DE2">
      <w:rPr>
        <w:rStyle w:val="HideTWBExt"/>
      </w:rPr>
      <w:t>&lt;NoPE&gt;</w:t>
    </w:r>
    <w:r w:rsidRPr="00941DE2">
      <w:t>749.189</w:t>
    </w:r>
    <w:r w:rsidRPr="00941DE2">
      <w:rPr>
        <w:rStyle w:val="HideTWBExt"/>
      </w:rPr>
      <w:t>&lt;/NoPE&gt;&lt;Version&gt;</w:t>
    </w:r>
    <w:r w:rsidRPr="00941DE2">
      <w:t>v02-00</w:t>
    </w:r>
    <w:r w:rsidRPr="00941DE2">
      <w:rPr>
        <w:rStyle w:val="HideTWBExt"/>
      </w:rPr>
      <w:t>&lt;/Version&gt;</w:t>
    </w:r>
  </w:p>
  <w:p w:rsidR="0050044B" w:rsidRPr="00941DE2" w:rsidRDefault="00090BEE" w:rsidP="00090BEE">
    <w:pPr>
      <w:pStyle w:val="EPFooter2"/>
    </w:pPr>
    <w:r w:rsidRPr="00941DE2">
      <w:tab/>
    </w:r>
    <w:r w:rsidRPr="00941DE2">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BEE" w:rsidRPr="00941DE2" w:rsidRDefault="00090BEE" w:rsidP="00090BEE">
    <w:pPr>
      <w:pStyle w:val="EPFooter"/>
    </w:pPr>
    <w:r w:rsidRPr="00941DE2">
      <w:rPr>
        <w:rStyle w:val="HideTWBExt"/>
      </w:rPr>
      <w:t>&lt;PathFdR&gt;</w:t>
    </w:r>
    <w:r w:rsidRPr="00941DE2">
      <w:t>AM\1284108CS.docx</w:t>
    </w:r>
    <w:r w:rsidRPr="00941DE2">
      <w:rPr>
        <w:rStyle w:val="HideTWBExt"/>
      </w:rPr>
      <w:t>&lt;/PathFdR&gt;</w:t>
    </w:r>
    <w:r w:rsidRPr="00941DE2">
      <w:tab/>
    </w:r>
    <w:r w:rsidRPr="00941DE2">
      <w:tab/>
      <w:t>PE</w:t>
    </w:r>
    <w:r w:rsidRPr="00941DE2">
      <w:rPr>
        <w:rStyle w:val="HideTWBExt"/>
      </w:rPr>
      <w:t>&lt;NoPE&gt;</w:t>
    </w:r>
    <w:r w:rsidRPr="00941DE2">
      <w:t>749.189</w:t>
    </w:r>
    <w:r w:rsidRPr="00941DE2">
      <w:rPr>
        <w:rStyle w:val="HideTWBExt"/>
      </w:rPr>
      <w:t>&lt;/NoPE&gt;&lt;Version&gt;</w:t>
    </w:r>
    <w:r w:rsidRPr="00941DE2">
      <w:t>v02-00</w:t>
    </w:r>
    <w:r w:rsidRPr="00941DE2">
      <w:rPr>
        <w:rStyle w:val="HideTWBExt"/>
      </w:rPr>
      <w:t>&lt;/Version&gt;</w:t>
    </w:r>
  </w:p>
  <w:p w:rsidR="0050044B" w:rsidRPr="00941DE2" w:rsidRDefault="00090BEE" w:rsidP="00090BEE">
    <w:pPr>
      <w:pStyle w:val="EPFooter2"/>
    </w:pPr>
    <w:r w:rsidRPr="00941DE2">
      <w:t>CS</w:t>
    </w:r>
    <w:r w:rsidRPr="00941DE2">
      <w:tab/>
    </w:r>
    <w:r w:rsidRPr="00941DE2">
      <w:rPr>
        <w:b w:val="0"/>
        <w:i/>
        <w:color w:val="C0C0C0"/>
        <w:sz w:val="22"/>
      </w:rPr>
      <w:t>Jednotná v rozmanitosti</w:t>
    </w:r>
    <w:r w:rsidRPr="00941DE2">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F9A" w:rsidRPr="00941DE2" w:rsidRDefault="00F87521">
      <w:r w:rsidRPr="00941DE2">
        <w:separator/>
      </w:r>
    </w:p>
  </w:footnote>
  <w:footnote w:type="continuationSeparator" w:id="0">
    <w:p w:rsidR="00210F9A" w:rsidRPr="00941DE2" w:rsidRDefault="00F87521">
      <w:r w:rsidRPr="00941D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521" w:rsidRDefault="00F875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521" w:rsidRDefault="00F875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521" w:rsidRDefault="00F875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CS"/>
    <w:docVar w:name="TXTLANGUEMIN" w:val="cs"/>
    <w:docVar w:name="TXTNRPE" w:val="749.189"/>
    <w:docVar w:name="TXTPEorAP" w:val="PE"/>
    <w:docVar w:name="TXTROUTE" w:val="AM\1284108CS.docx"/>
    <w:docVar w:name="TXTVERSION" w:val="02-00"/>
  </w:docVars>
  <w:rsids>
    <w:rsidRoot w:val="00A77B3E"/>
    <w:rsid w:val="00090BEE"/>
    <w:rsid w:val="000E7CB4"/>
    <w:rsid w:val="00210F9A"/>
    <w:rsid w:val="0050044B"/>
    <w:rsid w:val="00941DE2"/>
    <w:rsid w:val="00A77B3E"/>
    <w:rsid w:val="00CA2A55"/>
    <w:rsid w:val="00F87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A7F94EB-4F96-4ECC-AC8A-E828D1EE4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090BEE"/>
    <w:pPr>
      <w:tabs>
        <w:tab w:val="center" w:pos="4513"/>
        <w:tab w:val="right" w:pos="9026"/>
      </w:tabs>
    </w:pPr>
  </w:style>
  <w:style w:type="character" w:customStyle="1" w:styleId="HeaderChar">
    <w:name w:val="Header Char"/>
    <w:basedOn w:val="DefaultParagraphFont"/>
    <w:link w:val="Header"/>
    <w:rsid w:val="00090BEE"/>
    <w:rPr>
      <w:sz w:val="24"/>
      <w:szCs w:val="24"/>
    </w:rPr>
  </w:style>
  <w:style w:type="paragraph" w:styleId="Footer">
    <w:name w:val="footer"/>
    <w:basedOn w:val="Normal"/>
    <w:link w:val="FooterChar"/>
    <w:semiHidden/>
    <w:unhideWhenUsed/>
    <w:rsid w:val="000E7CB4"/>
    <w:pPr>
      <w:tabs>
        <w:tab w:val="center" w:pos="4513"/>
        <w:tab w:val="right" w:pos="9026"/>
      </w:tabs>
    </w:pPr>
  </w:style>
  <w:style w:type="character" w:customStyle="1" w:styleId="FooterChar">
    <w:name w:val="Footer Char"/>
    <w:basedOn w:val="DefaultParagraphFont"/>
    <w:link w:val="Footer"/>
    <w:semiHidden/>
    <w:rsid w:val="000E7CB4"/>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35464</Words>
  <Characters>211868</Characters>
  <Application>Microsoft Office Word</Application>
  <DocSecurity>0</DocSecurity>
  <Lines>9742</Lines>
  <Paragraphs>4135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HANUSOVA Jindra</cp:lastModifiedBy>
  <cp:revision>2</cp:revision>
  <dcterms:created xsi:type="dcterms:W3CDTF">2023-08-29T08:47:00Z</dcterms:created>
  <dcterms:modified xsi:type="dcterms:W3CDTF">2023-08-29T08:47:00Z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16568</vt:lpwstr>
  </property>
  <property fmtid="{D5CDD505-2E9C-101B-9397-08002B2CF9AE}" pid="7" name="dmxml.render.traceId">
    <vt:lpwstr>649aaf2ab532af94476e85ffd7cfac1f</vt:lpwstr>
  </property>
  <property fmtid="{D5CDD505-2E9C-101B-9397-08002B2CF9AE}" pid="8" name="FooterPath">
    <vt:lpwstr>AM\1284108CS.docx</vt:lpwstr>
  </property>
  <property fmtid="{D5CDD505-2E9C-101B-9397-08002B2CF9AE}" pid="9" name="PE Number">
    <vt:lpwstr>749.189</vt:lpwstr>
  </property>
  <property fmtid="{D5CDD505-2E9C-101B-9397-08002B2CF9AE}" pid="10" name="UID">
    <vt:lpwstr>eu.europa.europarl-DIN1-2023-0000076124_02.00-cs-01.00_text-xml</vt:lpwstr>
  </property>
  <property fmtid="{D5CDD505-2E9C-101B-9397-08002B2CF9AE}" pid="11" name="LastEdited with">
    <vt:lpwstr>9.14.1 Build [20230315]</vt:lpwstr>
  </property>
  <property fmtid="{D5CDD505-2E9C-101B-9397-08002B2CF9AE}" pid="12" name="Bookout">
    <vt:lpwstr>OK - 2023/08/29 10:46</vt:lpwstr>
  </property>
</Properties>
</file>