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255BA" w:rsidRPr="007D0E06" w14:paraId="5F631687" w14:textId="77777777">
        <w:trPr>
          <w:trHeight w:hRule="exact" w:val="1417"/>
          <w:jc w:val="center"/>
        </w:trPr>
        <w:tc>
          <w:tcPr>
            <w:tcW w:w="6804" w:type="dxa"/>
            <w:vAlign w:val="center"/>
          </w:tcPr>
          <w:p w14:paraId="11336E31" w14:textId="77777777" w:rsidR="006F4CB9" w:rsidRPr="007D0E06" w:rsidRDefault="005255BA">
            <w:pPr>
              <w:pStyle w:val="EPName"/>
            </w:pPr>
            <w:bookmarkStart w:id="0" w:name="_GoBack"/>
            <w:bookmarkEnd w:id="0"/>
            <w:r w:rsidRPr="007D0E06">
              <w:t>Evropski parlament</w:t>
            </w:r>
          </w:p>
          <w:p w14:paraId="7D170851" w14:textId="77777777" w:rsidR="006F4CB9" w:rsidRPr="007D0E06" w:rsidRDefault="00E2067B">
            <w:pPr>
              <w:pStyle w:val="EPTerm"/>
            </w:pPr>
            <w:r w:rsidRPr="007D0E06">
              <w:t>2019-2024</w:t>
            </w:r>
          </w:p>
        </w:tc>
        <w:tc>
          <w:tcPr>
            <w:tcW w:w="2268" w:type="dxa"/>
          </w:tcPr>
          <w:p w14:paraId="77A711CE" w14:textId="3C379BD3" w:rsidR="006F4CB9" w:rsidRPr="007D0E06" w:rsidRDefault="0076008B">
            <w:pPr>
              <w:pStyle w:val="EPLogo"/>
            </w:pPr>
            <w:r w:rsidRPr="007D0E06">
              <w:rPr>
                <w:noProof/>
                <w:lang w:val="en-GB" w:eastAsia="en-GB"/>
              </w:rPr>
              <w:drawing>
                <wp:inline distT="0" distB="0" distL="0" distR="0" wp14:anchorId="797A0A8E" wp14:editId="5F0108FF">
                  <wp:extent cx="1170305"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0305" cy="636270"/>
                          </a:xfrm>
                          <a:prstGeom prst="rect">
                            <a:avLst/>
                          </a:prstGeom>
                          <a:noFill/>
                          <a:ln>
                            <a:noFill/>
                          </a:ln>
                        </pic:spPr>
                      </pic:pic>
                    </a:graphicData>
                  </a:graphic>
                </wp:inline>
              </w:drawing>
            </w:r>
          </w:p>
        </w:tc>
      </w:tr>
    </w:tbl>
    <w:p w14:paraId="77641B45" w14:textId="77777777" w:rsidR="006F4CB9" w:rsidRPr="007D0E06" w:rsidRDefault="00E2067B">
      <w:pPr>
        <w:pStyle w:val="LineTop"/>
      </w:pPr>
      <w:r w:rsidRPr="007D0E06">
        <w:t xml:space="preserve"> </w:t>
      </w:r>
    </w:p>
    <w:p w14:paraId="56772B4A" w14:textId="77777777" w:rsidR="006F4CB9" w:rsidRPr="007D0E06" w:rsidRDefault="00E2067B">
      <w:pPr>
        <w:pStyle w:val="EPBody"/>
      </w:pPr>
      <w:r w:rsidRPr="007D0E06">
        <w:rPr>
          <w:rStyle w:val="HideTWBExt"/>
          <w:rFonts w:eastAsia="Times New Roman"/>
          <w:i w:val="0"/>
        </w:rPr>
        <w:t>&lt;Commission&gt;</w:t>
      </w:r>
      <w:r w:rsidRPr="007D0E06">
        <w:rPr>
          <w:rStyle w:val="HideTWBInt"/>
          <w:i w:val="0"/>
        </w:rPr>
        <w:t>{LIBE}</w:t>
      </w:r>
      <w:r w:rsidR="005255BA" w:rsidRPr="007D0E06">
        <w:t>Odbor za državljanske svoboščine, pravosodje in notranje zadeve</w:t>
      </w:r>
      <w:r w:rsidRPr="007D0E06">
        <w:rPr>
          <w:rStyle w:val="HideTWBExt"/>
          <w:rFonts w:eastAsia="Times New Roman"/>
          <w:i w:val="0"/>
        </w:rPr>
        <w:t>&lt;/Commission&gt;</w:t>
      </w:r>
    </w:p>
    <w:p w14:paraId="34C48E39" w14:textId="77777777" w:rsidR="006F4CB9" w:rsidRPr="007D0E06" w:rsidRDefault="00E2067B">
      <w:pPr>
        <w:pStyle w:val="LineBottom"/>
      </w:pPr>
      <w:r w:rsidRPr="007D0E06">
        <w:t xml:space="preserve"> </w:t>
      </w:r>
    </w:p>
    <w:p w14:paraId="73910076" w14:textId="77777777" w:rsidR="006F4CB9" w:rsidRPr="007D0E06" w:rsidRDefault="00E2067B">
      <w:pPr>
        <w:pStyle w:val="CoverReference"/>
      </w:pPr>
      <w:r w:rsidRPr="007D0E06">
        <w:rPr>
          <w:rStyle w:val="HideTWBExt"/>
          <w:rFonts w:eastAsia="Times New Roman"/>
          <w:b w:val="0"/>
        </w:rPr>
        <w:t>&lt;RefProc&gt;</w:t>
      </w:r>
      <w:r w:rsidRPr="007D0E06">
        <w:t>2023/0371</w:t>
      </w:r>
      <w:r w:rsidRPr="007D0E06">
        <w:rPr>
          <w:rStyle w:val="HideTWBExt"/>
          <w:rFonts w:eastAsia="Times New Roman"/>
          <w:b w:val="0"/>
        </w:rPr>
        <w:t>&lt;/RefProc&gt;&lt;RefTypeProc&gt;</w:t>
      </w:r>
      <w:r w:rsidRPr="007D0E06">
        <w:t>(COD)</w:t>
      </w:r>
      <w:r w:rsidRPr="007D0E06">
        <w:rPr>
          <w:rStyle w:val="HideTWBExt"/>
          <w:rFonts w:eastAsia="Times New Roman"/>
          <w:b w:val="0"/>
        </w:rPr>
        <w:t>&lt;/RefTypeProc&gt;</w:t>
      </w:r>
    </w:p>
    <w:p w14:paraId="1CCBB451" w14:textId="77777777" w:rsidR="006F4CB9" w:rsidRPr="007D0E06" w:rsidRDefault="00E2067B">
      <w:pPr>
        <w:pStyle w:val="CoverDate"/>
      </w:pPr>
      <w:r w:rsidRPr="007D0E06">
        <w:rPr>
          <w:rStyle w:val="HideTWBExt"/>
        </w:rPr>
        <w:t>&lt;Date&gt;</w:t>
      </w:r>
      <w:r w:rsidRPr="007D0E06">
        <w:rPr>
          <w:rStyle w:val="HideTWBInt"/>
        </w:rPr>
        <w:t>{18/03/2024}</w:t>
      </w:r>
      <w:r w:rsidRPr="007D0E06">
        <w:t>18.3.2024</w:t>
      </w:r>
      <w:r w:rsidRPr="007D0E06">
        <w:rPr>
          <w:rStyle w:val="HideTWBExt"/>
        </w:rPr>
        <w:t>&lt;/Date&gt;</w:t>
      </w:r>
    </w:p>
    <w:p w14:paraId="4DD14E3C" w14:textId="77777777" w:rsidR="006F4CB9" w:rsidRPr="007D0E06" w:rsidRDefault="00E2067B">
      <w:pPr>
        <w:pStyle w:val="CoverDocType"/>
      </w:pPr>
      <w:r w:rsidRPr="007D0E06">
        <w:rPr>
          <w:rStyle w:val="HideTWBExt"/>
          <w:b w:val="0"/>
        </w:rPr>
        <w:t>&lt;TypeAM&gt;</w:t>
      </w:r>
      <w:r w:rsidR="005255BA" w:rsidRPr="007D0E06">
        <w:t>PREDLOGI SPREMEMB</w:t>
      </w:r>
      <w:r w:rsidRPr="007D0E06">
        <w:rPr>
          <w:rStyle w:val="HideTWBExt"/>
          <w:b w:val="0"/>
        </w:rPr>
        <w:t>&lt;/TypeAM&gt;</w:t>
      </w:r>
    </w:p>
    <w:p w14:paraId="71B32039" w14:textId="33559523" w:rsidR="006F4CB9" w:rsidRPr="007D0E06" w:rsidRDefault="00E2067B">
      <w:pPr>
        <w:pStyle w:val="CoverDocType24a"/>
      </w:pPr>
      <w:r w:rsidRPr="007D0E06">
        <w:rPr>
          <w:rStyle w:val="HideTWBExt"/>
          <w:rFonts w:eastAsia="Times New Roman"/>
          <w:b w:val="0"/>
        </w:rPr>
        <w:t>&lt;RangeAM&gt;</w:t>
      </w:r>
      <w:r w:rsidR="00080150">
        <w:t>7‒</w:t>
      </w:r>
      <w:r w:rsidRPr="007D0E06">
        <w:t>134</w:t>
      </w:r>
      <w:r w:rsidRPr="007D0E06">
        <w:rPr>
          <w:rStyle w:val="HideTWBExt"/>
          <w:rFonts w:eastAsia="Times New Roman"/>
          <w:b w:val="0"/>
        </w:rPr>
        <w:t>&lt;/RangeAM&gt;</w:t>
      </w:r>
    </w:p>
    <w:p w14:paraId="7FE80F08" w14:textId="77777777" w:rsidR="006F4CB9" w:rsidRPr="007D0E06" w:rsidRDefault="00E2067B">
      <w:pPr>
        <w:pStyle w:val="CoverBold"/>
      </w:pPr>
      <w:r w:rsidRPr="007D0E06">
        <w:rPr>
          <w:rStyle w:val="HideTWBExt"/>
          <w:b w:val="0"/>
        </w:rPr>
        <w:t>&lt;TitreType&gt;</w:t>
      </w:r>
      <w:r w:rsidR="005255BA" w:rsidRPr="007D0E06">
        <w:t>Osnutek poročila</w:t>
      </w:r>
      <w:r w:rsidRPr="007D0E06">
        <w:rPr>
          <w:rStyle w:val="HideTWBExt"/>
          <w:b w:val="0"/>
        </w:rPr>
        <w:t>&lt;/TitreType&gt;</w:t>
      </w:r>
    </w:p>
    <w:p w14:paraId="0495AE81" w14:textId="77777777" w:rsidR="006F4CB9" w:rsidRPr="007D0E06" w:rsidRDefault="00E2067B">
      <w:pPr>
        <w:pStyle w:val="CoverBold"/>
      </w:pPr>
      <w:r w:rsidRPr="007D0E06">
        <w:rPr>
          <w:rStyle w:val="HideTWBExt"/>
          <w:b w:val="0"/>
        </w:rPr>
        <w:t>&lt;Rapporteur&gt;</w:t>
      </w:r>
      <w:r w:rsidRPr="007D0E06">
        <w:t>Matjaž Nemec</w:t>
      </w:r>
      <w:r w:rsidRPr="007D0E06">
        <w:rPr>
          <w:rStyle w:val="HideTWBExt"/>
          <w:b w:val="0"/>
        </w:rPr>
        <w:t>&lt;/Rapporteur&gt;</w:t>
      </w:r>
    </w:p>
    <w:p w14:paraId="7D54436E" w14:textId="77777777" w:rsidR="006F4CB9" w:rsidRPr="007D0E06" w:rsidRDefault="00E2067B">
      <w:pPr>
        <w:pStyle w:val="CoverNormal24a"/>
      </w:pPr>
      <w:r w:rsidRPr="007D0E06">
        <w:rPr>
          <w:rStyle w:val="HideTWBExt"/>
        </w:rPr>
        <w:t>&lt;DocRefPE&gt;</w:t>
      </w:r>
      <w:r w:rsidRPr="007D0E06">
        <w:t>(PE759.070v01-00)</w:t>
      </w:r>
      <w:r w:rsidRPr="007D0E06">
        <w:rPr>
          <w:rStyle w:val="HideTWBExt"/>
        </w:rPr>
        <w:t>&lt;/DocRefPE&gt;</w:t>
      </w:r>
    </w:p>
    <w:p w14:paraId="24ABD87C" w14:textId="35C9A6A7" w:rsidR="006F4CB9" w:rsidRPr="007D0E06" w:rsidRDefault="00E2067B" w:rsidP="0076008B">
      <w:pPr>
        <w:pStyle w:val="CoverNormal24a"/>
      </w:pPr>
      <w:r w:rsidRPr="007D0E06">
        <w:rPr>
          <w:rStyle w:val="HideTWBExt"/>
        </w:rPr>
        <w:t>&lt;Titre&gt;</w:t>
      </w:r>
      <w:r w:rsidR="0076008B" w:rsidRPr="007D0E06">
        <w:t>Predlog uredbe Evropskega parlamenta in Sveta o spremembi Uredbe (EU) 2018/1806 glede spremembe mehanizma zadržanja</w:t>
      </w:r>
      <w:r w:rsidRPr="007D0E06">
        <w:rPr>
          <w:rStyle w:val="HideTWBExt"/>
        </w:rPr>
        <w:t>&lt;/Titre&gt;</w:t>
      </w:r>
    </w:p>
    <w:p w14:paraId="6F9CDAE5" w14:textId="77777777" w:rsidR="006F4CB9" w:rsidRPr="007D0E06" w:rsidRDefault="00E2067B">
      <w:pPr>
        <w:pStyle w:val="CoverNormal"/>
      </w:pPr>
      <w:r w:rsidRPr="007D0E06">
        <w:rPr>
          <w:rStyle w:val="HideTWBExt"/>
        </w:rPr>
        <w:t>&lt;DocAmend&gt;</w:t>
      </w:r>
      <w:r w:rsidR="005255BA" w:rsidRPr="00080150">
        <w:t>Predlog uredbe</w:t>
      </w:r>
      <w:r w:rsidRPr="007D0E06">
        <w:rPr>
          <w:rStyle w:val="HideTWBExt"/>
        </w:rPr>
        <w:t>&lt;/DocAmend&gt;</w:t>
      </w:r>
    </w:p>
    <w:p w14:paraId="6F8678D4" w14:textId="77777777" w:rsidR="006F4CB9" w:rsidRPr="007D0E06" w:rsidRDefault="00E2067B">
      <w:pPr>
        <w:pStyle w:val="CoverNormal24a"/>
      </w:pPr>
      <w:r w:rsidRPr="007D0E06">
        <w:rPr>
          <w:rStyle w:val="HideTWBExt"/>
        </w:rPr>
        <w:t>&lt;DocRef&gt;</w:t>
      </w:r>
      <w:r w:rsidRPr="007D0E06">
        <w:t>(COM(2023)0642 – C9-0392/2023 – 2023/0371(COD))</w:t>
      </w:r>
      <w:r w:rsidRPr="007D0E06">
        <w:rPr>
          <w:rStyle w:val="HideTWBExt"/>
        </w:rPr>
        <w:t>&lt;/DocRef&gt;</w:t>
      </w:r>
    </w:p>
    <w:p w14:paraId="14D63DC0" w14:textId="77777777" w:rsidR="006F4CB9" w:rsidRPr="007D0E06" w:rsidRDefault="00E2067B">
      <w:r w:rsidRPr="007D0E06">
        <w:br w:type="page"/>
      </w:r>
      <w:r w:rsidRPr="007D0E06">
        <w:lastRenderedPageBreak/>
        <w:t>AM_Com_LegReport</w:t>
      </w:r>
    </w:p>
    <w:p w14:paraId="7A0BB567" w14:textId="77777777" w:rsidR="005255BA" w:rsidRPr="007D0E06" w:rsidRDefault="00E2067B" w:rsidP="005255BA">
      <w:pPr>
        <w:pStyle w:val="AmNumberTabs"/>
      </w:pPr>
      <w:r w:rsidRPr="007D0E06">
        <w:br w:type="page"/>
      </w:r>
      <w:r w:rsidR="005255BA" w:rsidRPr="007D0E06">
        <w:rPr>
          <w:rStyle w:val="HideTWBExt"/>
          <w:b w:val="0"/>
        </w:rPr>
        <w:lastRenderedPageBreak/>
        <w:t>&lt;RepeatBlock-Amend&gt;&lt;Amend&gt;</w:t>
      </w:r>
      <w:r w:rsidR="005255BA" w:rsidRPr="007D0E06">
        <w:t>Predlog spremembe</w:t>
      </w:r>
      <w:r w:rsidR="005255BA" w:rsidRPr="007D0E06">
        <w:tab/>
      </w:r>
      <w:r w:rsidR="005255BA" w:rsidRPr="007D0E06">
        <w:tab/>
      </w:r>
      <w:r w:rsidR="005255BA" w:rsidRPr="007D0E06">
        <w:rPr>
          <w:rStyle w:val="HideTWBExt"/>
          <w:b w:val="0"/>
        </w:rPr>
        <w:t>&lt;NumAm&gt;</w:t>
      </w:r>
      <w:r w:rsidR="005255BA" w:rsidRPr="007D0E06">
        <w:t>7</w:t>
      </w:r>
      <w:r w:rsidR="005255BA" w:rsidRPr="007D0E06">
        <w:rPr>
          <w:rStyle w:val="HideTWBExt"/>
          <w:b w:val="0"/>
        </w:rPr>
        <w:t>&lt;/NumAm&gt;</w:t>
      </w:r>
    </w:p>
    <w:p w14:paraId="2E3B3BA3"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316BA293" w14:textId="77777777" w:rsidR="005255BA" w:rsidRPr="007D0E06" w:rsidRDefault="005255BA" w:rsidP="005255BA">
      <w:pPr>
        <w:pStyle w:val="NormalBold"/>
      </w:pPr>
      <w:r w:rsidRPr="007D0E06">
        <w:rPr>
          <w:rStyle w:val="HideTWBExt"/>
          <w:b w:val="0"/>
        </w:rPr>
        <w:t>&lt;/RepeatBlock-By&gt;</w:t>
      </w:r>
    </w:p>
    <w:p w14:paraId="0948AA63"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3BD484B" w14:textId="77777777" w:rsidR="005255BA" w:rsidRPr="007D0E06" w:rsidRDefault="005255BA" w:rsidP="005255BA">
      <w:pPr>
        <w:pStyle w:val="NormalBold"/>
      </w:pPr>
      <w:r w:rsidRPr="007D0E06">
        <w:rPr>
          <w:rStyle w:val="HideTWBExt"/>
          <w:b w:val="0"/>
        </w:rPr>
        <w:t>&lt;Article&gt;</w:t>
      </w:r>
      <w:r w:rsidRPr="007D0E06">
        <w:t>Uvodna izjava 1 a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CE8D631" w14:textId="77777777" w:rsidTr="00620DF3">
        <w:trPr>
          <w:trHeight w:hRule="exact" w:val="240"/>
          <w:jc w:val="center"/>
        </w:trPr>
        <w:tc>
          <w:tcPr>
            <w:tcW w:w="9752" w:type="dxa"/>
            <w:gridSpan w:val="2"/>
          </w:tcPr>
          <w:p w14:paraId="4F8B4527" w14:textId="77777777" w:rsidR="005255BA" w:rsidRPr="007D0E06" w:rsidRDefault="005255BA" w:rsidP="00620DF3"/>
        </w:tc>
      </w:tr>
      <w:tr w:rsidR="005255BA" w:rsidRPr="007D0E06" w14:paraId="2E08CEA0" w14:textId="77777777" w:rsidTr="00620DF3">
        <w:trPr>
          <w:trHeight w:val="240"/>
          <w:jc w:val="center"/>
        </w:trPr>
        <w:tc>
          <w:tcPr>
            <w:tcW w:w="4876" w:type="dxa"/>
          </w:tcPr>
          <w:p w14:paraId="7B6DD44A" w14:textId="77777777" w:rsidR="005255BA" w:rsidRPr="007D0E06" w:rsidRDefault="005255BA" w:rsidP="00620DF3">
            <w:pPr>
              <w:pStyle w:val="AmColumnHeading"/>
            </w:pPr>
            <w:r w:rsidRPr="007D0E06">
              <w:t>Besedilo, ki ga predlaga Komisija</w:t>
            </w:r>
          </w:p>
        </w:tc>
        <w:tc>
          <w:tcPr>
            <w:tcW w:w="4876" w:type="dxa"/>
          </w:tcPr>
          <w:p w14:paraId="3F760774" w14:textId="77777777" w:rsidR="005255BA" w:rsidRPr="007D0E06" w:rsidRDefault="005255BA" w:rsidP="00620DF3">
            <w:pPr>
              <w:pStyle w:val="AmColumnHeading"/>
            </w:pPr>
            <w:r w:rsidRPr="007D0E06">
              <w:t>Predlog spremembe</w:t>
            </w:r>
          </w:p>
        </w:tc>
      </w:tr>
      <w:tr w:rsidR="005255BA" w:rsidRPr="007D0E06" w14:paraId="2D162B30" w14:textId="77777777" w:rsidTr="00620DF3">
        <w:trPr>
          <w:jc w:val="center"/>
        </w:trPr>
        <w:tc>
          <w:tcPr>
            <w:tcW w:w="4876" w:type="dxa"/>
          </w:tcPr>
          <w:p w14:paraId="22EB8FAB" w14:textId="77777777" w:rsidR="005255BA" w:rsidRPr="007D0E06" w:rsidRDefault="005255BA" w:rsidP="00620DF3">
            <w:pPr>
              <w:pStyle w:val="Normal6a"/>
            </w:pPr>
          </w:p>
        </w:tc>
        <w:tc>
          <w:tcPr>
            <w:tcW w:w="4876" w:type="dxa"/>
          </w:tcPr>
          <w:p w14:paraId="41F347CC" w14:textId="77777777" w:rsidR="005255BA" w:rsidRPr="007D0E06" w:rsidRDefault="005255BA" w:rsidP="00620DF3">
            <w:pPr>
              <w:pStyle w:val="Normal6a"/>
            </w:pPr>
            <w:r w:rsidRPr="007D0E06">
              <w:rPr>
                <w:b/>
                <w:i/>
              </w:rPr>
              <w:t>(1a)</w:t>
            </w:r>
            <w:r w:rsidRPr="007D0E06">
              <w:tab/>
            </w:r>
            <w:r w:rsidRPr="007D0E06">
              <w:rPr>
                <w:b/>
                <w:i/>
              </w:rPr>
              <w:t>Potovanja brez vizumov prinašajo pomembne koristi tako Uniji kot tretjim državam. Z gospodarskimi, socialnimi in kulturnimi odnosi s tretjimi državami se ustvarja blaginja in Unija se uveljavlja kot odprt in svoboden blok. Skupna vizumska politika Unije je v tem pogledu temelj njenega sodelovanja s tretjimi državami.</w:t>
            </w:r>
          </w:p>
        </w:tc>
      </w:tr>
    </w:tbl>
    <w:p w14:paraId="46838E41"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FF527D5" w14:textId="77777777" w:rsidR="005255BA" w:rsidRPr="007D0E06" w:rsidRDefault="005255BA" w:rsidP="005255BA">
      <w:r w:rsidRPr="007D0E06">
        <w:rPr>
          <w:rStyle w:val="HideTWBExt"/>
        </w:rPr>
        <w:t>&lt;/Amend&gt;</w:t>
      </w:r>
    </w:p>
    <w:p w14:paraId="3B05F683"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w:t>
      </w:r>
      <w:r w:rsidRPr="007D0E06">
        <w:rPr>
          <w:rStyle w:val="HideTWBExt"/>
          <w:b w:val="0"/>
        </w:rPr>
        <w:t>&lt;/NumAm&gt;</w:t>
      </w:r>
    </w:p>
    <w:p w14:paraId="6ECEDB26"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10BA3FA9" w14:textId="77777777" w:rsidR="005255BA" w:rsidRPr="007D0E06" w:rsidRDefault="005255BA" w:rsidP="005255BA">
      <w:pPr>
        <w:pStyle w:val="NormalBold"/>
      </w:pPr>
      <w:r w:rsidRPr="007D0E06">
        <w:rPr>
          <w:rStyle w:val="HideTWBExt"/>
          <w:b w:val="0"/>
        </w:rPr>
        <w:t>&lt;/RepeatBlock-By&gt;</w:t>
      </w:r>
    </w:p>
    <w:p w14:paraId="5428FDCD"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39D7F48" w14:textId="77777777" w:rsidR="005255BA" w:rsidRPr="007D0E06" w:rsidRDefault="005255BA" w:rsidP="005255BA">
      <w:pPr>
        <w:pStyle w:val="NormalBold"/>
      </w:pPr>
      <w:r w:rsidRPr="007D0E06">
        <w:rPr>
          <w:rStyle w:val="HideTWBExt"/>
          <w:b w:val="0"/>
        </w:rPr>
        <w:t>&lt;Article&gt;</w:t>
      </w:r>
      <w:r w:rsidRPr="007D0E06">
        <w:t>Uvodna izjava 1 b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5C85AE5" w14:textId="77777777" w:rsidTr="00620DF3">
        <w:trPr>
          <w:trHeight w:hRule="exact" w:val="240"/>
          <w:jc w:val="center"/>
        </w:trPr>
        <w:tc>
          <w:tcPr>
            <w:tcW w:w="9752" w:type="dxa"/>
            <w:gridSpan w:val="2"/>
          </w:tcPr>
          <w:p w14:paraId="0C28D6E2" w14:textId="77777777" w:rsidR="005255BA" w:rsidRPr="007D0E06" w:rsidRDefault="005255BA" w:rsidP="00620DF3"/>
        </w:tc>
      </w:tr>
      <w:tr w:rsidR="005255BA" w:rsidRPr="007D0E06" w14:paraId="3A41B81C" w14:textId="77777777" w:rsidTr="00620DF3">
        <w:trPr>
          <w:trHeight w:val="240"/>
          <w:jc w:val="center"/>
        </w:trPr>
        <w:tc>
          <w:tcPr>
            <w:tcW w:w="4876" w:type="dxa"/>
          </w:tcPr>
          <w:p w14:paraId="4253BEE9" w14:textId="77777777" w:rsidR="005255BA" w:rsidRPr="007D0E06" w:rsidRDefault="005255BA" w:rsidP="00620DF3">
            <w:pPr>
              <w:pStyle w:val="AmColumnHeading"/>
            </w:pPr>
            <w:r w:rsidRPr="007D0E06">
              <w:t>Besedilo, ki ga predlaga Komisija</w:t>
            </w:r>
          </w:p>
        </w:tc>
        <w:tc>
          <w:tcPr>
            <w:tcW w:w="4876" w:type="dxa"/>
          </w:tcPr>
          <w:p w14:paraId="21CFC192" w14:textId="77777777" w:rsidR="005255BA" w:rsidRPr="007D0E06" w:rsidRDefault="005255BA" w:rsidP="00620DF3">
            <w:pPr>
              <w:pStyle w:val="AmColumnHeading"/>
            </w:pPr>
            <w:r w:rsidRPr="007D0E06">
              <w:t>Predlog spremembe</w:t>
            </w:r>
          </w:p>
        </w:tc>
      </w:tr>
      <w:tr w:rsidR="005255BA" w:rsidRPr="007D0E06" w14:paraId="6E2C6505" w14:textId="77777777" w:rsidTr="00620DF3">
        <w:trPr>
          <w:jc w:val="center"/>
        </w:trPr>
        <w:tc>
          <w:tcPr>
            <w:tcW w:w="4876" w:type="dxa"/>
          </w:tcPr>
          <w:p w14:paraId="0640DB40" w14:textId="77777777" w:rsidR="005255BA" w:rsidRPr="007D0E06" w:rsidRDefault="005255BA" w:rsidP="00620DF3">
            <w:pPr>
              <w:pStyle w:val="Normal6a"/>
            </w:pPr>
          </w:p>
        </w:tc>
        <w:tc>
          <w:tcPr>
            <w:tcW w:w="4876" w:type="dxa"/>
          </w:tcPr>
          <w:p w14:paraId="0127C7E6" w14:textId="77777777" w:rsidR="005255BA" w:rsidRPr="007D0E06" w:rsidRDefault="005255BA" w:rsidP="00620DF3">
            <w:pPr>
              <w:pStyle w:val="Normal6a"/>
            </w:pPr>
            <w:r w:rsidRPr="007D0E06">
              <w:rPr>
                <w:b/>
                <w:i/>
              </w:rPr>
              <w:t>(1b)</w:t>
            </w:r>
            <w:r w:rsidRPr="007D0E06">
              <w:tab/>
            </w:r>
            <w:r w:rsidRPr="007D0E06">
              <w:rPr>
                <w:b/>
                <w:i/>
              </w:rPr>
              <w:t>Obenem so se s spreminjajočimi se geopolitičnimi razmerami pojavili novi izzivi, povezani s potovanjem brez vizumov. Na zlorabe in varnostna tveganja, ki izhajajo iz potovanj brez vizumov v EU, se je treba hitro in ustrezno odzvati. Unija se mora nujno pripraviti na reševanje teh izzivov.</w:t>
            </w:r>
          </w:p>
        </w:tc>
      </w:tr>
    </w:tbl>
    <w:p w14:paraId="382C5FF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9694797" w14:textId="77777777" w:rsidR="005255BA" w:rsidRPr="007D0E06" w:rsidRDefault="005255BA" w:rsidP="005255BA">
      <w:r w:rsidRPr="007D0E06">
        <w:rPr>
          <w:rStyle w:val="HideTWBExt"/>
        </w:rPr>
        <w:t>&lt;/Amend&gt;</w:t>
      </w:r>
    </w:p>
    <w:p w14:paraId="76EC37AE"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w:t>
      </w:r>
      <w:r w:rsidRPr="007D0E06">
        <w:rPr>
          <w:rStyle w:val="HideTWBExt"/>
          <w:b w:val="0"/>
        </w:rPr>
        <w:t>&lt;/NumAm&gt;</w:t>
      </w:r>
    </w:p>
    <w:p w14:paraId="5F210785"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112A5628" w14:textId="77777777" w:rsidR="005255BA" w:rsidRPr="007D0E06" w:rsidRDefault="005255BA" w:rsidP="005255BA">
      <w:pPr>
        <w:pStyle w:val="NormalBold"/>
      </w:pPr>
      <w:r w:rsidRPr="007D0E06">
        <w:rPr>
          <w:rStyle w:val="HideTWBExt"/>
          <w:b w:val="0"/>
        </w:rPr>
        <w:t>&lt;/RepeatBlock-By&gt;</w:t>
      </w:r>
    </w:p>
    <w:p w14:paraId="2037F208"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D4CEAE9" w14:textId="77777777" w:rsidR="005255BA" w:rsidRPr="007D0E06" w:rsidRDefault="005255BA" w:rsidP="005255BA">
      <w:pPr>
        <w:pStyle w:val="NormalBold"/>
      </w:pPr>
      <w:r w:rsidRPr="007D0E06">
        <w:rPr>
          <w:rStyle w:val="HideTWBExt"/>
          <w:b w:val="0"/>
        </w:rPr>
        <w:lastRenderedPageBreak/>
        <w:t>&lt;Article&gt;</w:t>
      </w:r>
      <w:r w:rsidRPr="007D0E06">
        <w:t>Uvodna izjava 2</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D78F11D" w14:textId="77777777" w:rsidTr="00620DF3">
        <w:trPr>
          <w:trHeight w:hRule="exact" w:val="240"/>
          <w:jc w:val="center"/>
        </w:trPr>
        <w:tc>
          <w:tcPr>
            <w:tcW w:w="9752" w:type="dxa"/>
            <w:gridSpan w:val="2"/>
          </w:tcPr>
          <w:p w14:paraId="2ADCA37E" w14:textId="77777777" w:rsidR="005255BA" w:rsidRPr="007D0E06" w:rsidRDefault="005255BA" w:rsidP="00620DF3"/>
        </w:tc>
      </w:tr>
      <w:tr w:rsidR="005255BA" w:rsidRPr="007D0E06" w14:paraId="088B1C5B" w14:textId="77777777" w:rsidTr="00620DF3">
        <w:trPr>
          <w:trHeight w:val="240"/>
          <w:jc w:val="center"/>
        </w:trPr>
        <w:tc>
          <w:tcPr>
            <w:tcW w:w="4876" w:type="dxa"/>
          </w:tcPr>
          <w:p w14:paraId="53C6C54B" w14:textId="77777777" w:rsidR="005255BA" w:rsidRPr="007D0E06" w:rsidRDefault="005255BA" w:rsidP="00620DF3">
            <w:pPr>
              <w:pStyle w:val="AmColumnHeading"/>
            </w:pPr>
            <w:r w:rsidRPr="007D0E06">
              <w:t>Besedilo, ki ga predlaga Komisija</w:t>
            </w:r>
          </w:p>
        </w:tc>
        <w:tc>
          <w:tcPr>
            <w:tcW w:w="4876" w:type="dxa"/>
          </w:tcPr>
          <w:p w14:paraId="0B8BAD7C" w14:textId="77777777" w:rsidR="005255BA" w:rsidRPr="007D0E06" w:rsidRDefault="005255BA" w:rsidP="00620DF3">
            <w:pPr>
              <w:pStyle w:val="AmColumnHeading"/>
            </w:pPr>
            <w:r w:rsidRPr="007D0E06">
              <w:t>Predlog spremembe</w:t>
            </w:r>
          </w:p>
        </w:tc>
      </w:tr>
      <w:tr w:rsidR="005255BA" w:rsidRPr="007D0E06" w14:paraId="38F5F53A" w14:textId="77777777" w:rsidTr="00620DF3">
        <w:trPr>
          <w:jc w:val="center"/>
        </w:trPr>
        <w:tc>
          <w:tcPr>
            <w:tcW w:w="4876" w:type="dxa"/>
          </w:tcPr>
          <w:p w14:paraId="5BCB8C46" w14:textId="77777777" w:rsidR="005255BA" w:rsidRPr="007D0E06" w:rsidRDefault="005255BA" w:rsidP="00620DF3">
            <w:pPr>
              <w:pStyle w:val="Normal6a"/>
            </w:pPr>
            <w:r w:rsidRPr="007D0E06">
              <w:rPr>
                <w:b/>
                <w:i/>
              </w:rPr>
              <w:t>(2)</w:t>
            </w:r>
            <w:r w:rsidRPr="007D0E06">
              <w:tab/>
            </w:r>
            <w:r w:rsidRPr="007D0E06">
              <w:rPr>
                <w:b/>
                <w:i/>
              </w:rPr>
              <w:t>Mehanizem začasnega zadržanja izvzetja državljanov tretje države, navedene na seznamu v Prilogi II k Uredbi (EU) 2018/1806, iz vizumske obveznosti (v nadaljnjem besedilu: mehanizem zadržanja) bi bilo treba okrepiti, da bi imela Unija na voljo učinkovitejši zaščitni ukrep, namenjen preprečevanju obširnejšega spektra tveganj nedovoljenih migracij ter tveganj za javni red in varnost, ki izhajajo iz tretjih držav iz Priloge II, ter preprečevanju zlorab izvzetja iz vizumske obveznosti z izvajanjem shem državljanstva za vlagatelje v teh tretjih državah.</w:t>
            </w:r>
          </w:p>
        </w:tc>
        <w:tc>
          <w:tcPr>
            <w:tcW w:w="4876" w:type="dxa"/>
          </w:tcPr>
          <w:p w14:paraId="2AD142A1" w14:textId="77777777" w:rsidR="005255BA" w:rsidRPr="007D0E06" w:rsidRDefault="005255BA" w:rsidP="00620DF3">
            <w:pPr>
              <w:pStyle w:val="Normal6a"/>
            </w:pPr>
            <w:r w:rsidRPr="007D0E06">
              <w:rPr>
                <w:b/>
                <w:i/>
              </w:rPr>
              <w:t>črtano</w:t>
            </w:r>
          </w:p>
        </w:tc>
      </w:tr>
    </w:tbl>
    <w:p w14:paraId="4ECD8AA3"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E4C5D84" w14:textId="77777777" w:rsidR="005255BA" w:rsidRPr="007D0E06" w:rsidRDefault="005255BA" w:rsidP="005255BA">
      <w:r w:rsidRPr="007D0E06">
        <w:rPr>
          <w:rStyle w:val="HideTWBExt"/>
        </w:rPr>
        <w:t>&lt;/Amend&gt;</w:t>
      </w:r>
    </w:p>
    <w:p w14:paraId="12AC63A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w:t>
      </w:r>
      <w:r w:rsidRPr="007D0E06">
        <w:rPr>
          <w:rStyle w:val="HideTWBExt"/>
          <w:b w:val="0"/>
        </w:rPr>
        <w:t>&lt;/NumAm&gt;</w:t>
      </w:r>
    </w:p>
    <w:p w14:paraId="7A78ABB3"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025FF9A7" w14:textId="77777777" w:rsidR="005255BA" w:rsidRPr="007D0E06" w:rsidRDefault="005255BA" w:rsidP="005255BA">
      <w:pPr>
        <w:pStyle w:val="NormalBold"/>
      </w:pPr>
      <w:r w:rsidRPr="007D0E06">
        <w:rPr>
          <w:rStyle w:val="HideTWBExt"/>
          <w:b w:val="0"/>
        </w:rPr>
        <w:t>&lt;/RepeatBlock-By&gt;</w:t>
      </w:r>
    </w:p>
    <w:p w14:paraId="36F92674"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F44FF1F" w14:textId="77777777" w:rsidR="005255BA" w:rsidRPr="007D0E06" w:rsidRDefault="005255BA" w:rsidP="005255BA">
      <w:pPr>
        <w:pStyle w:val="NormalBold"/>
      </w:pPr>
      <w:r w:rsidRPr="007D0E06">
        <w:rPr>
          <w:rStyle w:val="HideTWBExt"/>
          <w:b w:val="0"/>
        </w:rPr>
        <w:t>&lt;Article&gt;</w:t>
      </w:r>
      <w:r w:rsidRPr="007D0E06">
        <w:t>Uvodna izjava 2</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23D301A" w14:textId="77777777" w:rsidTr="00620DF3">
        <w:trPr>
          <w:trHeight w:hRule="exact" w:val="240"/>
          <w:jc w:val="center"/>
        </w:trPr>
        <w:tc>
          <w:tcPr>
            <w:tcW w:w="9752" w:type="dxa"/>
            <w:gridSpan w:val="2"/>
          </w:tcPr>
          <w:p w14:paraId="64FBFD9C" w14:textId="77777777" w:rsidR="005255BA" w:rsidRPr="007D0E06" w:rsidRDefault="005255BA" w:rsidP="00620DF3"/>
        </w:tc>
      </w:tr>
      <w:tr w:rsidR="005255BA" w:rsidRPr="007D0E06" w14:paraId="282AE74D" w14:textId="77777777" w:rsidTr="00620DF3">
        <w:trPr>
          <w:trHeight w:val="240"/>
          <w:jc w:val="center"/>
        </w:trPr>
        <w:tc>
          <w:tcPr>
            <w:tcW w:w="4876" w:type="dxa"/>
          </w:tcPr>
          <w:p w14:paraId="706B1488" w14:textId="77777777" w:rsidR="005255BA" w:rsidRPr="007D0E06" w:rsidRDefault="005255BA" w:rsidP="00620DF3">
            <w:pPr>
              <w:pStyle w:val="AmColumnHeading"/>
            </w:pPr>
            <w:r w:rsidRPr="007D0E06">
              <w:t>Besedilo, ki ga predlaga Komisija</w:t>
            </w:r>
          </w:p>
        </w:tc>
        <w:tc>
          <w:tcPr>
            <w:tcW w:w="4876" w:type="dxa"/>
          </w:tcPr>
          <w:p w14:paraId="56FFA35C" w14:textId="77777777" w:rsidR="005255BA" w:rsidRPr="007D0E06" w:rsidRDefault="005255BA" w:rsidP="00620DF3">
            <w:pPr>
              <w:pStyle w:val="AmColumnHeading"/>
            </w:pPr>
            <w:r w:rsidRPr="007D0E06">
              <w:t>Predlog spremembe</w:t>
            </w:r>
          </w:p>
        </w:tc>
      </w:tr>
      <w:tr w:rsidR="005255BA" w:rsidRPr="007D0E06" w14:paraId="609F5A30" w14:textId="77777777" w:rsidTr="00620DF3">
        <w:trPr>
          <w:jc w:val="center"/>
        </w:trPr>
        <w:tc>
          <w:tcPr>
            <w:tcW w:w="4876" w:type="dxa"/>
          </w:tcPr>
          <w:p w14:paraId="10F83783" w14:textId="77777777" w:rsidR="005255BA" w:rsidRPr="007D0E06" w:rsidRDefault="005255BA" w:rsidP="00620DF3">
            <w:pPr>
              <w:pStyle w:val="Normal6a"/>
            </w:pPr>
            <w:r w:rsidRPr="007D0E06">
              <w:t>(2)</w:t>
            </w:r>
            <w:r w:rsidRPr="007D0E06">
              <w:tab/>
              <w:t xml:space="preserve">Mehanizem začasnega zadržanja izvzetja državljanov tretje države, navedene na seznamu v Prilogi II k Uredbi (EU) 2018/1806, iz vizumske obveznosti (v nadaljnjem besedilu: mehanizem zadržanja) </w:t>
            </w:r>
            <w:r w:rsidRPr="007D0E06">
              <w:rPr>
                <w:b/>
                <w:i/>
              </w:rPr>
              <w:t>bi bilo treba</w:t>
            </w:r>
            <w:r w:rsidRPr="007D0E06">
              <w:t xml:space="preserve"> okrepiti, da bi imela Unija na voljo učinkovitejši zaščitni ukrep, namenjen preprečevanju obširnejšega spektra tveganj nedovoljenih migracij ter tveganj za javni red in varnost, ki izhajajo iz tretjih držav iz Priloge II, </w:t>
            </w:r>
            <w:r w:rsidRPr="007D0E06">
              <w:rPr>
                <w:b/>
                <w:i/>
              </w:rPr>
              <w:t>ter</w:t>
            </w:r>
            <w:r w:rsidRPr="007D0E06">
              <w:t xml:space="preserve"> preprečevanju zlorab izvzetja iz vizumske obveznosti z izvajanjem shem državljanstva za vlagatelje v teh tretjih državah.</w:t>
            </w:r>
          </w:p>
        </w:tc>
        <w:tc>
          <w:tcPr>
            <w:tcW w:w="4876" w:type="dxa"/>
          </w:tcPr>
          <w:p w14:paraId="1D765B75" w14:textId="77777777" w:rsidR="005255BA" w:rsidRPr="007D0E06" w:rsidRDefault="005255BA" w:rsidP="00620DF3">
            <w:pPr>
              <w:pStyle w:val="Normal6a"/>
            </w:pPr>
            <w:r w:rsidRPr="007D0E06">
              <w:t>(2)</w:t>
            </w:r>
            <w:r w:rsidRPr="007D0E06">
              <w:tab/>
            </w:r>
            <w:r w:rsidRPr="007D0E06">
              <w:rPr>
                <w:b/>
                <w:i/>
              </w:rPr>
              <w:t>Zaradi tega bi bilo treba</w:t>
            </w:r>
            <w:r w:rsidRPr="007D0E06">
              <w:t xml:space="preserve"> mehanizem začasnega zadržanja izvzetja državljanov tretje države, navedene na seznamu v Prilogi II k Uredbi (EU) 2018/1806, iz vizumske obveznosti (v nadaljnjem besedilu: mehanizem zadržanja) okrepiti, da bi imela Unija na voljo učinkovitejši zaščitni ukrep, </w:t>
            </w:r>
            <w:r w:rsidRPr="007D0E06">
              <w:rPr>
                <w:b/>
                <w:bCs/>
                <w:i/>
                <w:iCs/>
              </w:rPr>
              <w:t>ki bi bil</w:t>
            </w:r>
            <w:r w:rsidRPr="007D0E06">
              <w:t xml:space="preserve"> namenjen preprečevanju obširnejšega spektra tveganj nedovoljenih migracij ter tveganj za javni red in varnost, ki izhajajo iz tretjih držav iz Priloge II, </w:t>
            </w:r>
            <w:r w:rsidRPr="007D0E06">
              <w:rPr>
                <w:b/>
                <w:i/>
              </w:rPr>
              <w:t>ali</w:t>
            </w:r>
            <w:r w:rsidRPr="007D0E06">
              <w:t xml:space="preserve"> preprečevanju zlorab izvzetja iz vizumske obveznosti z izvajanjem shem državljanstva za vlagatelje v teh tretjih državah</w:t>
            </w:r>
            <w:r w:rsidRPr="007D0E06">
              <w:rPr>
                <w:b/>
                <w:i/>
              </w:rPr>
              <w:t xml:space="preserve"> in ki bi deloval kot diplomatsko orodje po hudem poslabšanju zunanjih odnosov z zadevnimi tretjimi državami</w:t>
            </w:r>
            <w:r w:rsidRPr="007D0E06">
              <w:t>.</w:t>
            </w:r>
          </w:p>
        </w:tc>
      </w:tr>
    </w:tbl>
    <w:p w14:paraId="5C53D69A"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75CB2C1" w14:textId="77777777" w:rsidR="005255BA" w:rsidRPr="007D0E06" w:rsidRDefault="005255BA" w:rsidP="005255BA">
      <w:r w:rsidRPr="007D0E06">
        <w:rPr>
          <w:rStyle w:val="HideTWBExt"/>
        </w:rPr>
        <w:t>&lt;/Amend&gt;</w:t>
      </w:r>
    </w:p>
    <w:p w14:paraId="5A4263AA"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w:t>
      </w:r>
      <w:r w:rsidRPr="007D0E06">
        <w:rPr>
          <w:rStyle w:val="HideTWBExt"/>
          <w:b w:val="0"/>
        </w:rPr>
        <w:t>&lt;/NumAm&gt;</w:t>
      </w:r>
    </w:p>
    <w:p w14:paraId="3FF64A86"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6695C162" w14:textId="77777777" w:rsidR="005255BA" w:rsidRPr="007D0E06" w:rsidRDefault="005255BA" w:rsidP="005255BA">
      <w:pPr>
        <w:pStyle w:val="NormalBold"/>
      </w:pPr>
      <w:r w:rsidRPr="007D0E06">
        <w:rPr>
          <w:rStyle w:val="HideTWBExt"/>
          <w:b w:val="0"/>
        </w:rPr>
        <w:t>&lt;/RepeatBlock-By&gt;</w:t>
      </w:r>
    </w:p>
    <w:p w14:paraId="1A28AA1D"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512E863" w14:textId="77777777" w:rsidR="005255BA" w:rsidRPr="007D0E06" w:rsidRDefault="005255BA" w:rsidP="005255BA">
      <w:pPr>
        <w:pStyle w:val="NormalBold"/>
      </w:pPr>
      <w:r w:rsidRPr="007D0E06">
        <w:rPr>
          <w:rStyle w:val="HideTWBExt"/>
          <w:b w:val="0"/>
        </w:rPr>
        <w:t>&lt;Article&gt;</w:t>
      </w:r>
      <w:r w:rsidRPr="007D0E06">
        <w:t>Uvodna izjava 2</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7BF1DBE" w14:textId="77777777" w:rsidTr="00620DF3">
        <w:trPr>
          <w:trHeight w:hRule="exact" w:val="240"/>
          <w:jc w:val="center"/>
        </w:trPr>
        <w:tc>
          <w:tcPr>
            <w:tcW w:w="9752" w:type="dxa"/>
            <w:gridSpan w:val="2"/>
          </w:tcPr>
          <w:p w14:paraId="6169ED3D" w14:textId="77777777" w:rsidR="005255BA" w:rsidRPr="007D0E06" w:rsidRDefault="005255BA" w:rsidP="00620DF3"/>
        </w:tc>
      </w:tr>
      <w:tr w:rsidR="005255BA" w:rsidRPr="007D0E06" w14:paraId="54B4E0D9" w14:textId="77777777" w:rsidTr="00620DF3">
        <w:trPr>
          <w:trHeight w:val="240"/>
          <w:jc w:val="center"/>
        </w:trPr>
        <w:tc>
          <w:tcPr>
            <w:tcW w:w="4876" w:type="dxa"/>
          </w:tcPr>
          <w:p w14:paraId="39E4E109" w14:textId="77777777" w:rsidR="005255BA" w:rsidRPr="007D0E06" w:rsidRDefault="005255BA" w:rsidP="00620DF3">
            <w:pPr>
              <w:pStyle w:val="AmColumnHeading"/>
            </w:pPr>
            <w:r w:rsidRPr="007D0E06">
              <w:t>Besedilo, ki ga predlaga Komisija</w:t>
            </w:r>
          </w:p>
        </w:tc>
        <w:tc>
          <w:tcPr>
            <w:tcW w:w="4876" w:type="dxa"/>
          </w:tcPr>
          <w:p w14:paraId="1C99D609" w14:textId="77777777" w:rsidR="005255BA" w:rsidRPr="007D0E06" w:rsidRDefault="005255BA" w:rsidP="00620DF3">
            <w:pPr>
              <w:pStyle w:val="AmColumnHeading"/>
            </w:pPr>
            <w:r w:rsidRPr="007D0E06">
              <w:t>Predlog spremembe</w:t>
            </w:r>
          </w:p>
        </w:tc>
      </w:tr>
      <w:tr w:rsidR="005255BA" w:rsidRPr="007D0E06" w14:paraId="1877D526" w14:textId="77777777" w:rsidTr="00620DF3">
        <w:trPr>
          <w:jc w:val="center"/>
        </w:trPr>
        <w:tc>
          <w:tcPr>
            <w:tcW w:w="4876" w:type="dxa"/>
          </w:tcPr>
          <w:p w14:paraId="3A22CCE8" w14:textId="77777777" w:rsidR="005255BA" w:rsidRPr="007D0E06" w:rsidRDefault="005255BA" w:rsidP="00620DF3">
            <w:pPr>
              <w:pStyle w:val="Normal6a"/>
            </w:pPr>
            <w:r w:rsidRPr="007D0E06">
              <w:t>(2)</w:t>
            </w:r>
            <w:r w:rsidRPr="007D0E06">
              <w:tab/>
              <w:t xml:space="preserve">Mehanizem začasnega zadržanja izvzetja državljanov tretje države, navedene na seznamu v Prilogi II k Uredbi (EU) 2018/1806, iz vizumske obveznosti (v nadaljnjem besedilu: mehanizem zadržanja) bi bilo treba okrepiti, da bi imela Unija na voljo učinkovitejši zaščitni ukrep, namenjen preprečevanju </w:t>
            </w:r>
            <w:r w:rsidRPr="007D0E06">
              <w:rPr>
                <w:b/>
                <w:i/>
              </w:rPr>
              <w:t>obširnejšega spektra tveganj nedovoljenih migracij ter tveganj za javni red in varnost, ki izhajajo iz tretjih držav iz Priloge II, ter preprečevanju</w:t>
            </w:r>
            <w:r w:rsidRPr="007D0E06">
              <w:t xml:space="preserve"> zlorab izvzetja iz vizumske obveznosti z izvajanjem shem državljanstva za vlagatelje v teh tretjih državah.</w:t>
            </w:r>
          </w:p>
        </w:tc>
        <w:tc>
          <w:tcPr>
            <w:tcW w:w="4876" w:type="dxa"/>
          </w:tcPr>
          <w:p w14:paraId="641BC595" w14:textId="77777777" w:rsidR="005255BA" w:rsidRPr="007D0E06" w:rsidRDefault="005255BA" w:rsidP="00620DF3">
            <w:pPr>
              <w:pStyle w:val="Normal6a"/>
            </w:pPr>
            <w:r w:rsidRPr="007D0E06">
              <w:t>(2)</w:t>
            </w:r>
            <w:r w:rsidRPr="007D0E06">
              <w:tab/>
              <w:t>Mehanizem začasnega zadržanja izvzetja državljanov tretje države, navedene na seznamu v Prilogi II k Uredbi (EU) 2018/1806, iz vizumske obveznosti (v nadaljnjem besedilu: mehanizem zadržanja) bi bilo treba okrepiti, da bi imela Unija na voljo učinkovitejši zaščitni ukrep, namenjen preprečevanju zlorab izvzetja iz vizumske obveznosti z izvajanjem shem državljanstva za vlagatelje v teh tretjih državah.</w:t>
            </w:r>
          </w:p>
        </w:tc>
      </w:tr>
    </w:tbl>
    <w:p w14:paraId="4838DB7C"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849053B" w14:textId="77777777" w:rsidR="005255BA" w:rsidRPr="007D0E06" w:rsidRDefault="005255BA" w:rsidP="005255BA">
      <w:r w:rsidRPr="007D0E06">
        <w:rPr>
          <w:rStyle w:val="HideTWBExt"/>
        </w:rPr>
        <w:t>&lt;/Amend&gt;</w:t>
      </w:r>
    </w:p>
    <w:p w14:paraId="345A7277"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w:t>
      </w:r>
      <w:r w:rsidRPr="007D0E06">
        <w:rPr>
          <w:rStyle w:val="HideTWBExt"/>
          <w:b w:val="0"/>
        </w:rPr>
        <w:t>&lt;/NumAm&gt;</w:t>
      </w:r>
    </w:p>
    <w:p w14:paraId="0CE60465"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6F433CE7" w14:textId="77777777" w:rsidR="005255BA" w:rsidRPr="007D0E06" w:rsidRDefault="005255BA" w:rsidP="005255BA">
      <w:pPr>
        <w:pStyle w:val="NormalBold"/>
      </w:pPr>
      <w:r w:rsidRPr="007D0E06">
        <w:rPr>
          <w:rStyle w:val="HideTWBExt"/>
          <w:b w:val="0"/>
        </w:rPr>
        <w:t>&lt;/RepeatBlock-By&gt;</w:t>
      </w:r>
    </w:p>
    <w:p w14:paraId="01845C3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DD15110" w14:textId="77777777" w:rsidR="005255BA" w:rsidRPr="007D0E06" w:rsidRDefault="005255BA" w:rsidP="005255BA">
      <w:pPr>
        <w:pStyle w:val="NormalBold"/>
      </w:pPr>
      <w:r w:rsidRPr="007D0E06">
        <w:rPr>
          <w:rStyle w:val="HideTWBExt"/>
          <w:b w:val="0"/>
        </w:rPr>
        <w:t>&lt;Article&gt;</w:t>
      </w:r>
      <w:r w:rsidRPr="007D0E06">
        <w:t>Uvodna izjava 2 a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50CB5D9" w14:textId="77777777" w:rsidTr="00620DF3">
        <w:trPr>
          <w:trHeight w:hRule="exact" w:val="240"/>
          <w:jc w:val="center"/>
        </w:trPr>
        <w:tc>
          <w:tcPr>
            <w:tcW w:w="9752" w:type="dxa"/>
            <w:gridSpan w:val="2"/>
          </w:tcPr>
          <w:p w14:paraId="721FB26B" w14:textId="77777777" w:rsidR="005255BA" w:rsidRPr="007D0E06" w:rsidRDefault="005255BA" w:rsidP="00620DF3"/>
        </w:tc>
      </w:tr>
      <w:tr w:rsidR="005255BA" w:rsidRPr="007D0E06" w14:paraId="12042A7A" w14:textId="77777777" w:rsidTr="00620DF3">
        <w:trPr>
          <w:trHeight w:val="240"/>
          <w:jc w:val="center"/>
        </w:trPr>
        <w:tc>
          <w:tcPr>
            <w:tcW w:w="4876" w:type="dxa"/>
          </w:tcPr>
          <w:p w14:paraId="13A90CCB" w14:textId="77777777" w:rsidR="005255BA" w:rsidRPr="007D0E06" w:rsidRDefault="005255BA" w:rsidP="00620DF3">
            <w:pPr>
              <w:pStyle w:val="AmColumnHeading"/>
            </w:pPr>
            <w:r w:rsidRPr="007D0E06">
              <w:t>Besedilo, ki ga predlaga Komisija</w:t>
            </w:r>
          </w:p>
        </w:tc>
        <w:tc>
          <w:tcPr>
            <w:tcW w:w="4876" w:type="dxa"/>
          </w:tcPr>
          <w:p w14:paraId="575C7BBF" w14:textId="77777777" w:rsidR="005255BA" w:rsidRPr="007D0E06" w:rsidRDefault="005255BA" w:rsidP="00620DF3">
            <w:pPr>
              <w:pStyle w:val="AmColumnHeading"/>
            </w:pPr>
            <w:r w:rsidRPr="007D0E06">
              <w:t>Predlog spremembe</w:t>
            </w:r>
          </w:p>
        </w:tc>
      </w:tr>
      <w:tr w:rsidR="005255BA" w:rsidRPr="007D0E06" w14:paraId="326EBAD1" w14:textId="77777777" w:rsidTr="00620DF3">
        <w:trPr>
          <w:jc w:val="center"/>
        </w:trPr>
        <w:tc>
          <w:tcPr>
            <w:tcW w:w="4876" w:type="dxa"/>
          </w:tcPr>
          <w:p w14:paraId="44DE46DD" w14:textId="77777777" w:rsidR="005255BA" w:rsidRPr="007D0E06" w:rsidRDefault="005255BA" w:rsidP="00620DF3">
            <w:pPr>
              <w:pStyle w:val="Normal6a"/>
            </w:pPr>
          </w:p>
        </w:tc>
        <w:tc>
          <w:tcPr>
            <w:tcW w:w="4876" w:type="dxa"/>
          </w:tcPr>
          <w:p w14:paraId="1E515D23" w14:textId="0C07275D" w:rsidR="005255BA" w:rsidRPr="007D0E06" w:rsidRDefault="005255BA" w:rsidP="00620DF3">
            <w:pPr>
              <w:pStyle w:val="Normal6a"/>
            </w:pPr>
            <w:r w:rsidRPr="007D0E06">
              <w:rPr>
                <w:b/>
                <w:i/>
              </w:rPr>
              <w:t>(2a)</w:t>
            </w:r>
            <w:r w:rsidRPr="007D0E06">
              <w:tab/>
            </w:r>
            <w:r w:rsidR="00793FB4" w:rsidRPr="007D0E06">
              <w:rPr>
                <w:b/>
                <w:i/>
              </w:rPr>
              <w:t>M</w:t>
            </w:r>
            <w:r w:rsidRPr="007D0E06">
              <w:rPr>
                <w:b/>
                <w:i/>
              </w:rPr>
              <w:t xml:space="preserve">ehanizem zadržanja </w:t>
            </w:r>
            <w:r w:rsidR="00793FB4" w:rsidRPr="007D0E06">
              <w:rPr>
                <w:b/>
                <w:i/>
              </w:rPr>
              <w:t xml:space="preserve">bi moralo biti mogoče sprožiti tudi </w:t>
            </w:r>
            <w:r w:rsidRPr="007D0E06">
              <w:rPr>
                <w:b/>
                <w:i/>
              </w:rPr>
              <w:t>v primeru, da tretja država resno krši načela Ustanovne listine OZN</w:t>
            </w:r>
            <w:r w:rsidR="00D86C86" w:rsidRPr="007D0E06">
              <w:rPr>
                <w:b/>
                <w:i/>
              </w:rPr>
              <w:t>,</w:t>
            </w:r>
            <w:r w:rsidRPr="007D0E06">
              <w:rPr>
                <w:b/>
                <w:i/>
              </w:rPr>
              <w:t xml:space="preserve"> ali v primeru hudih kršitev obveznosti, ki izhajajo iz mednarodnega prava človekovih pravic ali mednarodnega humanitarnega prava, ob upoštevanju načel, ki vodijo zunanje delovanje EU, kot je zapisano v členu 21(1).</w:t>
            </w:r>
          </w:p>
        </w:tc>
      </w:tr>
    </w:tbl>
    <w:p w14:paraId="5D01B91E"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627A1E5" w14:textId="77777777" w:rsidR="005255BA" w:rsidRPr="007D0E06" w:rsidRDefault="005255BA" w:rsidP="005255BA">
      <w:r w:rsidRPr="007D0E06">
        <w:rPr>
          <w:rStyle w:val="HideTWBExt"/>
        </w:rPr>
        <w:t>&lt;/Amend&gt;</w:t>
      </w:r>
    </w:p>
    <w:p w14:paraId="597A9A8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13</w:t>
      </w:r>
      <w:r w:rsidRPr="007D0E06">
        <w:rPr>
          <w:rStyle w:val="HideTWBExt"/>
          <w:b w:val="0"/>
        </w:rPr>
        <w:t>&lt;/NumAm&gt;</w:t>
      </w:r>
    </w:p>
    <w:p w14:paraId="4F87A3DB"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21A5EED6" w14:textId="77777777" w:rsidR="005255BA" w:rsidRPr="007D0E06" w:rsidRDefault="005255BA" w:rsidP="005255BA">
      <w:pPr>
        <w:pStyle w:val="NormalBold"/>
      </w:pPr>
      <w:r w:rsidRPr="007D0E06">
        <w:rPr>
          <w:rStyle w:val="HideTWBExt"/>
          <w:b w:val="0"/>
        </w:rPr>
        <w:t>&lt;/RepeatBlock-By&gt;</w:t>
      </w:r>
    </w:p>
    <w:p w14:paraId="75C85F4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2FB46D0" w14:textId="77777777" w:rsidR="005255BA" w:rsidRPr="007D0E06" w:rsidRDefault="005255BA" w:rsidP="005255BA">
      <w:pPr>
        <w:pStyle w:val="NormalBold"/>
      </w:pPr>
      <w:r w:rsidRPr="007D0E06">
        <w:rPr>
          <w:rStyle w:val="HideTWBExt"/>
          <w:b w:val="0"/>
        </w:rPr>
        <w:t>&lt;Article&gt;</w:t>
      </w:r>
      <w:r w:rsidRPr="007D0E06">
        <w:t>Uvodna izjava 3</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2E7B519" w14:textId="77777777" w:rsidTr="00620DF3">
        <w:trPr>
          <w:trHeight w:hRule="exact" w:val="240"/>
          <w:jc w:val="center"/>
        </w:trPr>
        <w:tc>
          <w:tcPr>
            <w:tcW w:w="9752" w:type="dxa"/>
            <w:gridSpan w:val="2"/>
          </w:tcPr>
          <w:p w14:paraId="1CD85954" w14:textId="77777777" w:rsidR="005255BA" w:rsidRPr="007D0E06" w:rsidRDefault="005255BA" w:rsidP="00620DF3"/>
        </w:tc>
      </w:tr>
      <w:tr w:rsidR="005255BA" w:rsidRPr="007D0E06" w14:paraId="09343261" w14:textId="77777777" w:rsidTr="00620DF3">
        <w:trPr>
          <w:trHeight w:val="240"/>
          <w:jc w:val="center"/>
        </w:trPr>
        <w:tc>
          <w:tcPr>
            <w:tcW w:w="4876" w:type="dxa"/>
          </w:tcPr>
          <w:p w14:paraId="7E1B41CA" w14:textId="77777777" w:rsidR="005255BA" w:rsidRPr="007D0E06" w:rsidRDefault="005255BA" w:rsidP="00620DF3">
            <w:pPr>
              <w:pStyle w:val="AmColumnHeading"/>
            </w:pPr>
            <w:r w:rsidRPr="007D0E06">
              <w:t>Besedilo, ki ga predlaga Komisija</w:t>
            </w:r>
          </w:p>
        </w:tc>
        <w:tc>
          <w:tcPr>
            <w:tcW w:w="4876" w:type="dxa"/>
          </w:tcPr>
          <w:p w14:paraId="76B7EE0C" w14:textId="77777777" w:rsidR="005255BA" w:rsidRPr="007D0E06" w:rsidRDefault="005255BA" w:rsidP="00620DF3">
            <w:pPr>
              <w:pStyle w:val="AmColumnHeading"/>
            </w:pPr>
            <w:r w:rsidRPr="007D0E06">
              <w:t>Predlog spremembe</w:t>
            </w:r>
          </w:p>
        </w:tc>
      </w:tr>
      <w:tr w:rsidR="005255BA" w:rsidRPr="007D0E06" w14:paraId="1AC5C682" w14:textId="77777777" w:rsidTr="00620DF3">
        <w:trPr>
          <w:jc w:val="center"/>
        </w:trPr>
        <w:tc>
          <w:tcPr>
            <w:tcW w:w="4876" w:type="dxa"/>
          </w:tcPr>
          <w:p w14:paraId="327D7BFF" w14:textId="77777777" w:rsidR="005255BA" w:rsidRPr="007D0E06" w:rsidRDefault="005255BA" w:rsidP="00620DF3">
            <w:pPr>
              <w:pStyle w:val="Normal6a"/>
            </w:pPr>
            <w:r w:rsidRPr="007D0E06">
              <w:t>(3)</w:t>
            </w:r>
            <w:r w:rsidRPr="007D0E06">
              <w:tab/>
              <w:t>Uporabo mehanizma zadržanja bi bilo treba olajšati, in sicer z razširitvijo možnih razlogov za zadržanje</w:t>
            </w:r>
            <w:r w:rsidRPr="007D0E06">
              <w:rPr>
                <w:b/>
                <w:i/>
              </w:rPr>
              <w:t>, prilagoditvijo ustreznih pragov in postopkov</w:t>
            </w:r>
            <w:r w:rsidRPr="007D0E06">
              <w:t xml:space="preserve"> ter okrepitvijo obveznosti Komisije glede spremljanja in poročanja.</w:t>
            </w:r>
          </w:p>
        </w:tc>
        <w:tc>
          <w:tcPr>
            <w:tcW w:w="4876" w:type="dxa"/>
          </w:tcPr>
          <w:p w14:paraId="130AA76D" w14:textId="77777777" w:rsidR="005255BA" w:rsidRPr="007D0E06" w:rsidRDefault="005255BA" w:rsidP="00620DF3">
            <w:pPr>
              <w:pStyle w:val="Normal6a"/>
            </w:pPr>
            <w:r w:rsidRPr="007D0E06">
              <w:t>(3)</w:t>
            </w:r>
            <w:r w:rsidRPr="007D0E06">
              <w:tab/>
              <w:t xml:space="preserve">Uporabo mehanizma zadržanja bi bilo treba olajšati, in sicer z razširitvijo možnih razlogov za zadržanje ter okrepitvijo obveznosti Komisije glede spremljanja in poročanja. </w:t>
            </w:r>
            <w:r w:rsidRPr="007D0E06">
              <w:rPr>
                <w:b/>
                <w:i/>
              </w:rPr>
              <w:t>Poleg tega mora Komisija oceniti učinek predlaganega ukrepa na podlagi načela vizumske vzajemnosti, ki je načelo vizumske politike EU na splošno. </w:t>
            </w:r>
          </w:p>
        </w:tc>
      </w:tr>
    </w:tbl>
    <w:p w14:paraId="305D2EC3"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1D7B7E6" w14:textId="77777777" w:rsidR="005255BA" w:rsidRPr="007D0E06" w:rsidRDefault="005255BA" w:rsidP="005255BA">
      <w:r w:rsidRPr="007D0E06">
        <w:rPr>
          <w:rStyle w:val="HideTWBExt"/>
        </w:rPr>
        <w:t>&lt;/Amend&gt;</w:t>
      </w:r>
    </w:p>
    <w:p w14:paraId="4BB6A9DA"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14</w:t>
      </w:r>
      <w:r w:rsidRPr="007D0E06">
        <w:rPr>
          <w:rStyle w:val="HideTWBExt"/>
          <w:b w:val="0"/>
        </w:rPr>
        <w:t>&lt;/NumAm&gt;</w:t>
      </w:r>
    </w:p>
    <w:p w14:paraId="399EEBFC"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20D00096" w14:textId="77777777" w:rsidR="005255BA" w:rsidRPr="007D0E06" w:rsidRDefault="005255BA" w:rsidP="005255BA">
      <w:pPr>
        <w:pStyle w:val="NormalBold"/>
      </w:pPr>
      <w:r w:rsidRPr="007D0E06">
        <w:rPr>
          <w:rStyle w:val="HideTWBExt"/>
          <w:b w:val="0"/>
        </w:rPr>
        <w:t>&lt;/RepeatBlock-By&gt;</w:t>
      </w:r>
    </w:p>
    <w:p w14:paraId="66B32C64"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2BAF77C" w14:textId="77777777" w:rsidR="005255BA" w:rsidRPr="007D0E06" w:rsidRDefault="005255BA" w:rsidP="005255BA">
      <w:pPr>
        <w:pStyle w:val="NormalBold"/>
      </w:pPr>
      <w:r w:rsidRPr="007D0E06">
        <w:rPr>
          <w:rStyle w:val="HideTWBExt"/>
          <w:b w:val="0"/>
        </w:rPr>
        <w:t>&lt;Article&gt;</w:t>
      </w:r>
      <w:r w:rsidRPr="007D0E06">
        <w:t>Uvodna izjava 3</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1BC4D31" w14:textId="77777777" w:rsidTr="00620DF3">
        <w:trPr>
          <w:trHeight w:hRule="exact" w:val="240"/>
          <w:jc w:val="center"/>
        </w:trPr>
        <w:tc>
          <w:tcPr>
            <w:tcW w:w="9752" w:type="dxa"/>
            <w:gridSpan w:val="2"/>
          </w:tcPr>
          <w:p w14:paraId="59B50CE3" w14:textId="77777777" w:rsidR="005255BA" w:rsidRPr="007D0E06" w:rsidRDefault="005255BA" w:rsidP="00620DF3"/>
        </w:tc>
      </w:tr>
      <w:tr w:rsidR="005255BA" w:rsidRPr="007D0E06" w14:paraId="70413EA7" w14:textId="77777777" w:rsidTr="00620DF3">
        <w:trPr>
          <w:trHeight w:val="240"/>
          <w:jc w:val="center"/>
        </w:trPr>
        <w:tc>
          <w:tcPr>
            <w:tcW w:w="4876" w:type="dxa"/>
          </w:tcPr>
          <w:p w14:paraId="7FEA0A6B" w14:textId="77777777" w:rsidR="005255BA" w:rsidRPr="007D0E06" w:rsidRDefault="005255BA" w:rsidP="00620DF3">
            <w:pPr>
              <w:pStyle w:val="AmColumnHeading"/>
            </w:pPr>
            <w:r w:rsidRPr="007D0E06">
              <w:t>Besedilo, ki ga predlaga Komisija</w:t>
            </w:r>
          </w:p>
        </w:tc>
        <w:tc>
          <w:tcPr>
            <w:tcW w:w="4876" w:type="dxa"/>
          </w:tcPr>
          <w:p w14:paraId="509E9EDC" w14:textId="77777777" w:rsidR="005255BA" w:rsidRPr="007D0E06" w:rsidRDefault="005255BA" w:rsidP="00620DF3">
            <w:pPr>
              <w:pStyle w:val="AmColumnHeading"/>
            </w:pPr>
            <w:r w:rsidRPr="007D0E06">
              <w:t>Predlog spremembe</w:t>
            </w:r>
          </w:p>
        </w:tc>
      </w:tr>
      <w:tr w:rsidR="005255BA" w:rsidRPr="007D0E06" w14:paraId="442F3CCE" w14:textId="77777777" w:rsidTr="00620DF3">
        <w:trPr>
          <w:jc w:val="center"/>
        </w:trPr>
        <w:tc>
          <w:tcPr>
            <w:tcW w:w="4876" w:type="dxa"/>
          </w:tcPr>
          <w:p w14:paraId="120D799E" w14:textId="77777777" w:rsidR="005255BA" w:rsidRPr="007D0E06" w:rsidRDefault="005255BA" w:rsidP="00620DF3">
            <w:pPr>
              <w:pStyle w:val="Normal6a"/>
            </w:pPr>
            <w:r w:rsidRPr="007D0E06">
              <w:t>(3)</w:t>
            </w:r>
            <w:r w:rsidRPr="007D0E06">
              <w:tab/>
            </w:r>
            <w:r w:rsidRPr="007D0E06">
              <w:rPr>
                <w:b/>
                <w:i/>
              </w:rPr>
              <w:t>Uporabo mehanizma zadržanja</w:t>
            </w:r>
            <w:r w:rsidRPr="007D0E06">
              <w:t xml:space="preserve"> bi bilo treba </w:t>
            </w:r>
            <w:r w:rsidRPr="007D0E06">
              <w:rPr>
                <w:b/>
                <w:i/>
              </w:rPr>
              <w:t>olajšati, in sicer z razširitvijo možnih razlogov za zadržanje, prilagoditvijo ustreznih pragov</w:t>
            </w:r>
            <w:r w:rsidRPr="007D0E06">
              <w:t xml:space="preserve"> in </w:t>
            </w:r>
            <w:r w:rsidRPr="007D0E06">
              <w:rPr>
                <w:b/>
                <w:i/>
              </w:rPr>
              <w:t>postopkov</w:t>
            </w:r>
            <w:r w:rsidRPr="007D0E06">
              <w:t xml:space="preserve"> ter </w:t>
            </w:r>
            <w:r w:rsidRPr="007D0E06">
              <w:rPr>
                <w:b/>
                <w:i/>
              </w:rPr>
              <w:t>okrepitvijo</w:t>
            </w:r>
            <w:r w:rsidRPr="007D0E06">
              <w:t xml:space="preserve"> obveznosti Komisije glede spremljanja in poročanja.</w:t>
            </w:r>
          </w:p>
        </w:tc>
        <w:tc>
          <w:tcPr>
            <w:tcW w:w="4876" w:type="dxa"/>
          </w:tcPr>
          <w:p w14:paraId="29FF5A12" w14:textId="77777777" w:rsidR="005255BA" w:rsidRPr="007D0E06" w:rsidRDefault="005255BA" w:rsidP="00620DF3">
            <w:pPr>
              <w:pStyle w:val="Normal6a"/>
            </w:pPr>
            <w:r w:rsidRPr="007D0E06">
              <w:t>(3)</w:t>
            </w:r>
            <w:r w:rsidRPr="007D0E06">
              <w:tab/>
            </w:r>
            <w:r w:rsidRPr="007D0E06">
              <w:rPr>
                <w:b/>
                <w:i/>
              </w:rPr>
              <w:t>Jasno</w:t>
            </w:r>
            <w:r w:rsidRPr="007D0E06">
              <w:t xml:space="preserve"> bi bilo treba </w:t>
            </w:r>
            <w:r w:rsidRPr="007D0E06">
              <w:rPr>
                <w:b/>
                <w:i/>
              </w:rPr>
              <w:t>določiti merila za sprožitev mehanizma zadržanja, s čimer bi natančneje opredelili ustrezne pragove</w:t>
            </w:r>
            <w:r w:rsidRPr="007D0E06">
              <w:t xml:space="preserve"> in </w:t>
            </w:r>
            <w:r w:rsidRPr="007D0E06">
              <w:rPr>
                <w:b/>
                <w:i/>
              </w:rPr>
              <w:t>postopke</w:t>
            </w:r>
            <w:r w:rsidRPr="007D0E06">
              <w:t xml:space="preserve"> ter </w:t>
            </w:r>
            <w:r w:rsidRPr="007D0E06">
              <w:rPr>
                <w:b/>
                <w:i/>
              </w:rPr>
              <w:t>okrepili</w:t>
            </w:r>
            <w:r w:rsidRPr="007D0E06">
              <w:t xml:space="preserve"> obveznosti Komisije glede spremljanja in poročanja.</w:t>
            </w:r>
          </w:p>
        </w:tc>
      </w:tr>
    </w:tbl>
    <w:p w14:paraId="633C83A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3927455" w14:textId="77777777" w:rsidR="005255BA" w:rsidRPr="007D0E06" w:rsidRDefault="005255BA" w:rsidP="005255BA">
      <w:r w:rsidRPr="007D0E06">
        <w:rPr>
          <w:rStyle w:val="HideTWBExt"/>
        </w:rPr>
        <w:t>&lt;/Amend&gt;</w:t>
      </w:r>
    </w:p>
    <w:p w14:paraId="4485A73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15</w:t>
      </w:r>
      <w:r w:rsidRPr="007D0E06">
        <w:rPr>
          <w:rStyle w:val="HideTWBExt"/>
          <w:b w:val="0"/>
        </w:rPr>
        <w:t>&lt;/NumAm&gt;</w:t>
      </w:r>
    </w:p>
    <w:p w14:paraId="566D9824"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457273C5" w14:textId="77777777" w:rsidR="005255BA" w:rsidRPr="007D0E06" w:rsidRDefault="005255BA" w:rsidP="005255BA">
      <w:pPr>
        <w:pStyle w:val="NormalBold"/>
      </w:pPr>
      <w:r w:rsidRPr="007D0E06">
        <w:rPr>
          <w:rStyle w:val="HideTWBExt"/>
          <w:b w:val="0"/>
        </w:rPr>
        <w:t>&lt;/RepeatBlock-By&gt;</w:t>
      </w:r>
    </w:p>
    <w:p w14:paraId="52D02C79"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7470AFB" w14:textId="77777777" w:rsidR="005255BA" w:rsidRPr="007D0E06" w:rsidRDefault="005255BA" w:rsidP="005255BA">
      <w:pPr>
        <w:pStyle w:val="NormalBold"/>
      </w:pPr>
      <w:r w:rsidRPr="007D0E06">
        <w:rPr>
          <w:rStyle w:val="HideTWBExt"/>
          <w:b w:val="0"/>
        </w:rPr>
        <w:t>&lt;Article&gt;</w:t>
      </w:r>
      <w:r w:rsidRPr="007D0E06">
        <w:t>Uvodna izjava 3</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51C9C0F" w14:textId="77777777" w:rsidTr="00620DF3">
        <w:trPr>
          <w:trHeight w:hRule="exact" w:val="240"/>
          <w:jc w:val="center"/>
        </w:trPr>
        <w:tc>
          <w:tcPr>
            <w:tcW w:w="9752" w:type="dxa"/>
            <w:gridSpan w:val="2"/>
          </w:tcPr>
          <w:p w14:paraId="1B7CFDAD" w14:textId="77777777" w:rsidR="005255BA" w:rsidRPr="007D0E06" w:rsidRDefault="005255BA" w:rsidP="00620DF3"/>
        </w:tc>
      </w:tr>
      <w:tr w:rsidR="005255BA" w:rsidRPr="007D0E06" w14:paraId="26F414EA" w14:textId="77777777" w:rsidTr="00620DF3">
        <w:trPr>
          <w:trHeight w:val="240"/>
          <w:jc w:val="center"/>
        </w:trPr>
        <w:tc>
          <w:tcPr>
            <w:tcW w:w="4876" w:type="dxa"/>
          </w:tcPr>
          <w:p w14:paraId="559BA67E" w14:textId="77777777" w:rsidR="005255BA" w:rsidRPr="007D0E06" w:rsidRDefault="005255BA" w:rsidP="00620DF3">
            <w:pPr>
              <w:pStyle w:val="AmColumnHeading"/>
            </w:pPr>
            <w:r w:rsidRPr="007D0E06">
              <w:t>Besedilo, ki ga predlaga Komisija</w:t>
            </w:r>
          </w:p>
        </w:tc>
        <w:tc>
          <w:tcPr>
            <w:tcW w:w="4876" w:type="dxa"/>
          </w:tcPr>
          <w:p w14:paraId="4F4F0EB5" w14:textId="77777777" w:rsidR="005255BA" w:rsidRPr="007D0E06" w:rsidRDefault="005255BA" w:rsidP="00620DF3">
            <w:pPr>
              <w:pStyle w:val="AmColumnHeading"/>
            </w:pPr>
            <w:r w:rsidRPr="007D0E06">
              <w:t>Predlog spremembe</w:t>
            </w:r>
          </w:p>
        </w:tc>
      </w:tr>
      <w:tr w:rsidR="005255BA" w:rsidRPr="007D0E06" w14:paraId="299287F8" w14:textId="77777777" w:rsidTr="00620DF3">
        <w:trPr>
          <w:jc w:val="center"/>
        </w:trPr>
        <w:tc>
          <w:tcPr>
            <w:tcW w:w="4876" w:type="dxa"/>
          </w:tcPr>
          <w:p w14:paraId="7CD322B4" w14:textId="77777777" w:rsidR="005255BA" w:rsidRPr="007D0E06" w:rsidRDefault="005255BA" w:rsidP="00620DF3">
            <w:pPr>
              <w:pStyle w:val="Normal6a"/>
            </w:pPr>
            <w:r w:rsidRPr="007D0E06">
              <w:t>(3)</w:t>
            </w:r>
            <w:r w:rsidRPr="007D0E06">
              <w:tab/>
              <w:t xml:space="preserve">Uporabo mehanizma zadržanja bi bilo treba olajšati, in sicer z razširitvijo možnih razlogov za zadržanje, prilagoditvijo ustreznih </w:t>
            </w:r>
            <w:r w:rsidRPr="007D0E06">
              <w:rPr>
                <w:b/>
                <w:i/>
              </w:rPr>
              <w:t>pragov in</w:t>
            </w:r>
            <w:r w:rsidRPr="007D0E06">
              <w:t xml:space="preserve"> postopkov ter okrepitvijo obveznosti Komisije glede spremljanja in poročanja.</w:t>
            </w:r>
          </w:p>
        </w:tc>
        <w:tc>
          <w:tcPr>
            <w:tcW w:w="4876" w:type="dxa"/>
          </w:tcPr>
          <w:p w14:paraId="4AE76174" w14:textId="77777777" w:rsidR="005255BA" w:rsidRPr="007D0E06" w:rsidRDefault="005255BA" w:rsidP="00620DF3">
            <w:pPr>
              <w:pStyle w:val="Normal6a"/>
            </w:pPr>
            <w:r w:rsidRPr="007D0E06">
              <w:t>(3)</w:t>
            </w:r>
            <w:r w:rsidRPr="007D0E06">
              <w:tab/>
              <w:t>Uporabo mehanizma zadržanja bi bilo treba olajšati, in sicer z razširitvijo možnih razlogov za zadržanje, prilagoditvijo ustreznih postopkov ter okrepitvijo obveznosti Komisije glede spremljanja in poročanja.</w:t>
            </w:r>
          </w:p>
        </w:tc>
      </w:tr>
    </w:tbl>
    <w:p w14:paraId="7576ECFD"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E6E9314" w14:textId="77777777" w:rsidR="005255BA" w:rsidRPr="007D0E06" w:rsidRDefault="005255BA" w:rsidP="005255BA">
      <w:r w:rsidRPr="007D0E06">
        <w:rPr>
          <w:rStyle w:val="HideTWBExt"/>
        </w:rPr>
        <w:t>&lt;/Amend&gt;</w:t>
      </w:r>
    </w:p>
    <w:p w14:paraId="230D592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16</w:t>
      </w:r>
      <w:r w:rsidRPr="007D0E06">
        <w:rPr>
          <w:rStyle w:val="HideTWBExt"/>
          <w:b w:val="0"/>
        </w:rPr>
        <w:t>&lt;/NumAm&gt;</w:t>
      </w:r>
    </w:p>
    <w:p w14:paraId="5221325C"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5E95D86C" w14:textId="77777777" w:rsidR="005255BA" w:rsidRPr="007D0E06" w:rsidRDefault="005255BA" w:rsidP="005255BA">
      <w:pPr>
        <w:pStyle w:val="NormalBold"/>
      </w:pPr>
      <w:r w:rsidRPr="007D0E06">
        <w:rPr>
          <w:rStyle w:val="HideTWBExt"/>
          <w:b w:val="0"/>
        </w:rPr>
        <w:t>&lt;/RepeatBlock-By&gt;</w:t>
      </w:r>
    </w:p>
    <w:p w14:paraId="359CA1B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4F5CF30" w14:textId="77777777" w:rsidR="005255BA" w:rsidRPr="007D0E06" w:rsidRDefault="005255BA" w:rsidP="005255BA">
      <w:pPr>
        <w:pStyle w:val="NormalBold"/>
      </w:pPr>
      <w:r w:rsidRPr="007D0E06">
        <w:rPr>
          <w:rStyle w:val="HideTWBExt"/>
          <w:b w:val="0"/>
        </w:rPr>
        <w:t>&lt;Article&gt;</w:t>
      </w:r>
      <w:r w:rsidRPr="007D0E06">
        <w:t>Uvodna izjava 3 a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0BB43162" w14:textId="77777777" w:rsidTr="00620DF3">
        <w:trPr>
          <w:trHeight w:hRule="exact" w:val="240"/>
          <w:jc w:val="center"/>
        </w:trPr>
        <w:tc>
          <w:tcPr>
            <w:tcW w:w="9752" w:type="dxa"/>
            <w:gridSpan w:val="2"/>
          </w:tcPr>
          <w:p w14:paraId="751A441E" w14:textId="77777777" w:rsidR="005255BA" w:rsidRPr="007D0E06" w:rsidRDefault="005255BA" w:rsidP="00620DF3"/>
        </w:tc>
      </w:tr>
      <w:tr w:rsidR="005255BA" w:rsidRPr="007D0E06" w14:paraId="63315671" w14:textId="77777777" w:rsidTr="00620DF3">
        <w:trPr>
          <w:trHeight w:val="240"/>
          <w:jc w:val="center"/>
        </w:trPr>
        <w:tc>
          <w:tcPr>
            <w:tcW w:w="4876" w:type="dxa"/>
          </w:tcPr>
          <w:p w14:paraId="1AD72118" w14:textId="77777777" w:rsidR="005255BA" w:rsidRPr="007D0E06" w:rsidRDefault="005255BA" w:rsidP="00620DF3">
            <w:pPr>
              <w:pStyle w:val="AmColumnHeading"/>
            </w:pPr>
            <w:r w:rsidRPr="007D0E06">
              <w:t>Besedilo, ki ga predlaga Komisija</w:t>
            </w:r>
          </w:p>
        </w:tc>
        <w:tc>
          <w:tcPr>
            <w:tcW w:w="4876" w:type="dxa"/>
          </w:tcPr>
          <w:p w14:paraId="4A1D5ACD" w14:textId="77777777" w:rsidR="005255BA" w:rsidRPr="007D0E06" w:rsidRDefault="005255BA" w:rsidP="00620DF3">
            <w:pPr>
              <w:pStyle w:val="AmColumnHeading"/>
            </w:pPr>
            <w:r w:rsidRPr="007D0E06">
              <w:t>Predlog spremembe</w:t>
            </w:r>
          </w:p>
        </w:tc>
      </w:tr>
      <w:tr w:rsidR="005255BA" w:rsidRPr="007D0E06" w14:paraId="6F95E24E" w14:textId="77777777" w:rsidTr="00620DF3">
        <w:trPr>
          <w:jc w:val="center"/>
        </w:trPr>
        <w:tc>
          <w:tcPr>
            <w:tcW w:w="4876" w:type="dxa"/>
          </w:tcPr>
          <w:p w14:paraId="76CE236F" w14:textId="77777777" w:rsidR="005255BA" w:rsidRPr="007D0E06" w:rsidRDefault="005255BA" w:rsidP="00620DF3">
            <w:pPr>
              <w:pStyle w:val="Normal6a"/>
            </w:pPr>
          </w:p>
        </w:tc>
        <w:tc>
          <w:tcPr>
            <w:tcW w:w="4876" w:type="dxa"/>
          </w:tcPr>
          <w:p w14:paraId="5D32593A" w14:textId="218AA5A2" w:rsidR="005255BA" w:rsidRPr="007D0E06" w:rsidRDefault="005255BA" w:rsidP="00620DF3">
            <w:pPr>
              <w:pStyle w:val="Normal6a"/>
            </w:pPr>
            <w:r w:rsidRPr="007D0E06">
              <w:rPr>
                <w:b/>
                <w:i/>
              </w:rPr>
              <w:t>(3a)</w:t>
            </w:r>
            <w:r w:rsidRPr="007D0E06">
              <w:tab/>
            </w:r>
            <w:r w:rsidR="004B7EFB" w:rsidRPr="007D0E06">
              <w:rPr>
                <w:b/>
                <w:i/>
              </w:rPr>
              <w:t>Kadar Komisija obravnava zadržanje izvzetja iz vizumske obveznosti ali prejme uradno obvestilo države članice</w:t>
            </w:r>
            <w:r w:rsidRPr="007D0E06">
              <w:rPr>
                <w:b/>
                <w:i/>
              </w:rPr>
              <w:t>, bi morala v svoji oceni upoštevati morebiten vpliv zadržanja na državljane zadevne tretje države.</w:t>
            </w:r>
          </w:p>
        </w:tc>
      </w:tr>
    </w:tbl>
    <w:p w14:paraId="6417BB2D"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D749C76" w14:textId="77777777" w:rsidR="005255BA" w:rsidRPr="007D0E06" w:rsidRDefault="005255BA" w:rsidP="005255BA">
      <w:r w:rsidRPr="007D0E06">
        <w:rPr>
          <w:rStyle w:val="HideTWBExt"/>
        </w:rPr>
        <w:t>&lt;/Amend&gt;</w:t>
      </w:r>
    </w:p>
    <w:p w14:paraId="7DA36961"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17</w:t>
      </w:r>
      <w:r w:rsidRPr="007D0E06">
        <w:rPr>
          <w:rStyle w:val="HideTWBExt"/>
          <w:b w:val="0"/>
        </w:rPr>
        <w:t>&lt;/NumAm&gt;</w:t>
      </w:r>
    </w:p>
    <w:p w14:paraId="010E9AAA"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285018F1" w14:textId="77777777" w:rsidR="005255BA" w:rsidRPr="007D0E06" w:rsidRDefault="005255BA" w:rsidP="005255BA">
      <w:pPr>
        <w:pStyle w:val="NormalBold"/>
      </w:pPr>
      <w:r w:rsidRPr="007D0E06">
        <w:rPr>
          <w:rStyle w:val="HideTWBExt"/>
          <w:b w:val="0"/>
        </w:rPr>
        <w:t>&lt;/RepeatBlock-By&gt;</w:t>
      </w:r>
    </w:p>
    <w:p w14:paraId="23D99D56"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E75ABAB" w14:textId="77777777" w:rsidR="005255BA" w:rsidRPr="007D0E06" w:rsidRDefault="005255BA" w:rsidP="005255BA">
      <w:pPr>
        <w:pStyle w:val="NormalBold"/>
      </w:pPr>
      <w:r w:rsidRPr="007D0E06">
        <w:rPr>
          <w:rStyle w:val="HideTWBExt"/>
          <w:b w:val="0"/>
        </w:rPr>
        <w:t>&lt;Article&gt;</w:t>
      </w:r>
      <w:r w:rsidRPr="007D0E06">
        <w:t>Uvodna izjava 4</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E40C5F0" w14:textId="77777777" w:rsidTr="00620DF3">
        <w:trPr>
          <w:trHeight w:hRule="exact" w:val="240"/>
          <w:jc w:val="center"/>
        </w:trPr>
        <w:tc>
          <w:tcPr>
            <w:tcW w:w="9752" w:type="dxa"/>
            <w:gridSpan w:val="2"/>
          </w:tcPr>
          <w:p w14:paraId="3347A2E4" w14:textId="77777777" w:rsidR="005255BA" w:rsidRPr="007D0E06" w:rsidRDefault="005255BA" w:rsidP="00620DF3"/>
        </w:tc>
      </w:tr>
      <w:tr w:rsidR="005255BA" w:rsidRPr="007D0E06" w14:paraId="25F8CA1B" w14:textId="77777777" w:rsidTr="00620DF3">
        <w:trPr>
          <w:trHeight w:val="240"/>
          <w:jc w:val="center"/>
        </w:trPr>
        <w:tc>
          <w:tcPr>
            <w:tcW w:w="4876" w:type="dxa"/>
          </w:tcPr>
          <w:p w14:paraId="75F68278" w14:textId="77777777" w:rsidR="005255BA" w:rsidRPr="007D0E06" w:rsidRDefault="005255BA" w:rsidP="00620DF3">
            <w:pPr>
              <w:pStyle w:val="AmColumnHeading"/>
            </w:pPr>
            <w:r w:rsidRPr="007D0E06">
              <w:t>Besedilo, ki ga predlaga Komisija</w:t>
            </w:r>
          </w:p>
        </w:tc>
        <w:tc>
          <w:tcPr>
            <w:tcW w:w="4876" w:type="dxa"/>
          </w:tcPr>
          <w:p w14:paraId="0CF82038" w14:textId="77777777" w:rsidR="005255BA" w:rsidRPr="007D0E06" w:rsidRDefault="005255BA" w:rsidP="00620DF3">
            <w:pPr>
              <w:pStyle w:val="AmColumnHeading"/>
            </w:pPr>
            <w:r w:rsidRPr="007D0E06">
              <w:t>Predlog spremembe</w:t>
            </w:r>
          </w:p>
        </w:tc>
      </w:tr>
      <w:tr w:rsidR="005255BA" w:rsidRPr="007D0E06" w14:paraId="6277542D" w14:textId="77777777" w:rsidTr="00620DF3">
        <w:trPr>
          <w:jc w:val="center"/>
        </w:trPr>
        <w:tc>
          <w:tcPr>
            <w:tcW w:w="4876" w:type="dxa"/>
          </w:tcPr>
          <w:p w14:paraId="546E2568" w14:textId="77777777" w:rsidR="005255BA" w:rsidRPr="007D0E06" w:rsidRDefault="005255BA" w:rsidP="00620DF3">
            <w:pPr>
              <w:pStyle w:val="Normal6a"/>
            </w:pPr>
            <w:r w:rsidRPr="007D0E06">
              <w:rPr>
                <w:b/>
                <w:i/>
              </w:rPr>
              <w:t>(4)</w:t>
            </w:r>
            <w:r w:rsidRPr="007D0E06">
              <w:tab/>
            </w:r>
            <w:r w:rsidRPr="007D0E06">
              <w:rPr>
                <w:b/>
                <w:i/>
              </w:rPr>
              <w:t>Unija je sklenila več sporazumov o odpravi vizumov za kratkoročno bivanje z državami, navedenimi na seznamu v Prilogi II k Uredbi (EU) 2018/1806, ki lahko vključujejo razloge za zadržanje ali postopke, drugačne od tistih, ki jih določa mehanizem zadržanja, in lahko v prihodnosti sklene nadaljnje tovrstne sporazume. Ker Unija spoštuje mednarodne sporazume in jo ti sporazumi zato zavezujejo, bi bilo treba namesto ustreznih določb mehanizma zadržanja uporabiti ustrezne druge določbe iz navedenih sporazumov.</w:t>
            </w:r>
          </w:p>
        </w:tc>
        <w:tc>
          <w:tcPr>
            <w:tcW w:w="4876" w:type="dxa"/>
          </w:tcPr>
          <w:p w14:paraId="209DD815" w14:textId="77777777" w:rsidR="005255BA" w:rsidRPr="007D0E06" w:rsidRDefault="005255BA" w:rsidP="00620DF3">
            <w:pPr>
              <w:pStyle w:val="Normal6a"/>
            </w:pPr>
            <w:r w:rsidRPr="007D0E06">
              <w:rPr>
                <w:b/>
                <w:i/>
              </w:rPr>
              <w:t>črtano</w:t>
            </w:r>
          </w:p>
        </w:tc>
      </w:tr>
    </w:tbl>
    <w:p w14:paraId="16E5252E"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FD01F96" w14:textId="77777777" w:rsidR="005255BA" w:rsidRPr="007D0E06" w:rsidRDefault="005255BA" w:rsidP="005255BA">
      <w:r w:rsidRPr="007D0E06">
        <w:rPr>
          <w:rStyle w:val="HideTWBExt"/>
        </w:rPr>
        <w:t>&lt;/Amend&gt;</w:t>
      </w:r>
    </w:p>
    <w:p w14:paraId="1E58C171"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18</w:t>
      </w:r>
      <w:r w:rsidRPr="007D0E06">
        <w:rPr>
          <w:rStyle w:val="HideTWBExt"/>
          <w:b w:val="0"/>
        </w:rPr>
        <w:t>&lt;/NumAm&gt;</w:t>
      </w:r>
    </w:p>
    <w:p w14:paraId="4E01E0F2"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391F7609" w14:textId="77777777" w:rsidR="005255BA" w:rsidRPr="007D0E06" w:rsidRDefault="005255BA" w:rsidP="005255BA">
      <w:pPr>
        <w:pStyle w:val="NormalBold"/>
      </w:pPr>
      <w:r w:rsidRPr="007D0E06">
        <w:rPr>
          <w:rStyle w:val="HideTWBExt"/>
          <w:b w:val="0"/>
        </w:rPr>
        <w:t>&lt;/RepeatBlock-By&gt;</w:t>
      </w:r>
    </w:p>
    <w:p w14:paraId="0700141C"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9102BAC" w14:textId="77777777" w:rsidR="005255BA" w:rsidRPr="007D0E06" w:rsidRDefault="005255BA" w:rsidP="005255BA">
      <w:pPr>
        <w:pStyle w:val="NormalBold"/>
      </w:pPr>
      <w:r w:rsidRPr="007D0E06">
        <w:rPr>
          <w:rStyle w:val="HideTWBExt"/>
          <w:b w:val="0"/>
        </w:rPr>
        <w:t>&lt;Article&gt;</w:t>
      </w:r>
      <w:r w:rsidRPr="007D0E06">
        <w:t>Uvodna izjava 4</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48BF941" w14:textId="77777777" w:rsidTr="00620DF3">
        <w:trPr>
          <w:trHeight w:hRule="exact" w:val="240"/>
          <w:jc w:val="center"/>
        </w:trPr>
        <w:tc>
          <w:tcPr>
            <w:tcW w:w="9752" w:type="dxa"/>
            <w:gridSpan w:val="2"/>
          </w:tcPr>
          <w:p w14:paraId="6C68337B" w14:textId="77777777" w:rsidR="005255BA" w:rsidRPr="007D0E06" w:rsidRDefault="005255BA" w:rsidP="00620DF3"/>
        </w:tc>
      </w:tr>
      <w:tr w:rsidR="005255BA" w:rsidRPr="007D0E06" w14:paraId="57885A07" w14:textId="77777777" w:rsidTr="00620DF3">
        <w:trPr>
          <w:trHeight w:val="240"/>
          <w:jc w:val="center"/>
        </w:trPr>
        <w:tc>
          <w:tcPr>
            <w:tcW w:w="4876" w:type="dxa"/>
          </w:tcPr>
          <w:p w14:paraId="38E63151" w14:textId="77777777" w:rsidR="005255BA" w:rsidRPr="007D0E06" w:rsidRDefault="005255BA" w:rsidP="00620DF3">
            <w:pPr>
              <w:pStyle w:val="AmColumnHeading"/>
            </w:pPr>
            <w:r w:rsidRPr="007D0E06">
              <w:t>Besedilo, ki ga predlaga Komisija</w:t>
            </w:r>
          </w:p>
        </w:tc>
        <w:tc>
          <w:tcPr>
            <w:tcW w:w="4876" w:type="dxa"/>
          </w:tcPr>
          <w:p w14:paraId="71FED042" w14:textId="77777777" w:rsidR="005255BA" w:rsidRPr="007D0E06" w:rsidRDefault="005255BA" w:rsidP="00620DF3">
            <w:pPr>
              <w:pStyle w:val="AmColumnHeading"/>
            </w:pPr>
            <w:r w:rsidRPr="007D0E06">
              <w:t>Predlog spremembe</w:t>
            </w:r>
          </w:p>
        </w:tc>
      </w:tr>
      <w:tr w:rsidR="005255BA" w:rsidRPr="007D0E06" w14:paraId="6E08ED83" w14:textId="77777777" w:rsidTr="00620DF3">
        <w:trPr>
          <w:jc w:val="center"/>
        </w:trPr>
        <w:tc>
          <w:tcPr>
            <w:tcW w:w="4876" w:type="dxa"/>
          </w:tcPr>
          <w:p w14:paraId="24F2A7AB" w14:textId="77777777" w:rsidR="005255BA" w:rsidRPr="007D0E06" w:rsidRDefault="005255BA" w:rsidP="00620DF3">
            <w:pPr>
              <w:pStyle w:val="Normal6a"/>
            </w:pPr>
            <w:r w:rsidRPr="007D0E06">
              <w:t>(4)</w:t>
            </w:r>
            <w:r w:rsidRPr="007D0E06">
              <w:tab/>
              <w:t>Unija je sklenila več sporazumov o odpravi vizumov za kratkoročno bivanje z državami, navedenimi na seznamu v Prilogi II k Uredbi (EU) 2018/1806, ki lahko vključujejo razloge za zadržanje ali postopke, drugačne od tistih, ki jih določa mehanizem zadržanja</w:t>
            </w:r>
            <w:r w:rsidRPr="007D0E06">
              <w:rPr>
                <w:b/>
                <w:i/>
              </w:rPr>
              <w:t>, in lahko v</w:t>
            </w:r>
            <w:r w:rsidRPr="007D0E06">
              <w:t xml:space="preserve"> </w:t>
            </w:r>
            <w:r w:rsidRPr="007D0E06">
              <w:rPr>
                <w:b/>
                <w:i/>
              </w:rPr>
              <w:t>prihodnosti sklene nadaljnje tovrstne sporazume</w:t>
            </w:r>
            <w:r w:rsidRPr="007D0E06">
              <w:t>.</w:t>
            </w:r>
            <w:r w:rsidRPr="007D0E06">
              <w:rPr>
                <w:b/>
                <w:i/>
              </w:rPr>
              <w:t xml:space="preserve"> Ker Unija spoštuje mednarodne sporazume in jo ti sporazumi zato zavezujejo</w:t>
            </w:r>
            <w:r w:rsidRPr="007D0E06">
              <w:t xml:space="preserve">, bi bilo treba </w:t>
            </w:r>
            <w:r w:rsidRPr="007D0E06">
              <w:rPr>
                <w:b/>
                <w:i/>
              </w:rPr>
              <w:t xml:space="preserve">namesto ustreznih določb mehanizma </w:t>
            </w:r>
            <w:r w:rsidRPr="007D0E06">
              <w:t>zadržanja</w:t>
            </w:r>
            <w:r w:rsidRPr="007D0E06">
              <w:rPr>
                <w:b/>
                <w:i/>
              </w:rPr>
              <w:t xml:space="preserve"> uporabiti </w:t>
            </w:r>
            <w:r w:rsidRPr="007D0E06">
              <w:t>ustrezne</w:t>
            </w:r>
            <w:r w:rsidRPr="007D0E06">
              <w:rPr>
                <w:b/>
                <w:i/>
              </w:rPr>
              <w:t xml:space="preserve"> druge določbe iz navedenih</w:t>
            </w:r>
            <w:r w:rsidRPr="007D0E06">
              <w:t xml:space="preserve"> sporazumov.</w:t>
            </w:r>
          </w:p>
        </w:tc>
        <w:tc>
          <w:tcPr>
            <w:tcW w:w="4876" w:type="dxa"/>
          </w:tcPr>
          <w:p w14:paraId="0C171EE5" w14:textId="77777777" w:rsidR="005255BA" w:rsidRPr="007D0E06" w:rsidRDefault="005255BA" w:rsidP="00620DF3">
            <w:pPr>
              <w:pStyle w:val="Normal6a"/>
            </w:pPr>
            <w:r w:rsidRPr="007D0E06">
              <w:t>(4)</w:t>
            </w:r>
            <w:r w:rsidRPr="007D0E06">
              <w:tab/>
              <w:t>Unija je sklenila več sporazumov o odpravi vizumov za kratkoročno bivanje z državami, navedenimi na seznamu v Prilogi II k Uredbi (EU) 2018/1806, ki lahko vključujejo razloge za zadržanje ali postopke, drugačne od tistih, ki jih določa mehanizem zadržanja.</w:t>
            </w:r>
            <w:r w:rsidRPr="007D0E06">
              <w:rPr>
                <w:b/>
                <w:i/>
              </w:rPr>
              <w:t xml:space="preserve"> Uniji bi moralo biti omogočeno</w:t>
            </w:r>
            <w:r w:rsidRPr="007D0E06">
              <w:t xml:space="preserve">, </w:t>
            </w:r>
            <w:r w:rsidRPr="007D0E06">
              <w:rPr>
                <w:b/>
                <w:i/>
              </w:rPr>
              <w:t>da brezvizumski režim začasno prekine, tudi na ravni prava Unije, zato</w:t>
            </w:r>
            <w:r w:rsidRPr="007D0E06">
              <w:t xml:space="preserve"> bi bilo treba </w:t>
            </w:r>
            <w:r w:rsidRPr="007D0E06">
              <w:rPr>
                <w:b/>
                <w:i/>
              </w:rPr>
              <w:t xml:space="preserve">v mehanizmu </w:t>
            </w:r>
            <w:r w:rsidRPr="007D0E06">
              <w:t>zadržanja</w:t>
            </w:r>
            <w:r w:rsidRPr="007D0E06">
              <w:rPr>
                <w:b/>
                <w:i/>
              </w:rPr>
              <w:t xml:space="preserve"> navesti</w:t>
            </w:r>
            <w:r w:rsidRPr="007D0E06">
              <w:t xml:space="preserve"> ustrezne </w:t>
            </w:r>
            <w:r w:rsidRPr="007D0E06">
              <w:rPr>
                <w:b/>
                <w:i/>
              </w:rPr>
              <w:t>razloge za zadržanje v teh sporazumih.</w:t>
            </w:r>
            <w:r w:rsidRPr="007D0E06">
              <w:t xml:space="preserve"> </w:t>
            </w:r>
            <w:r w:rsidRPr="007D0E06">
              <w:rPr>
                <w:b/>
                <w:i/>
              </w:rPr>
              <w:t>Vendar bi morala biti uporaba razlogov za zadržanje, določenih v sporazumih o odpravi vizumov za kratkoročno bivanje, omejena na področje uporabe takih</w:t>
            </w:r>
            <w:r w:rsidRPr="007D0E06">
              <w:t xml:space="preserve"> sporazumov.</w:t>
            </w:r>
          </w:p>
        </w:tc>
      </w:tr>
    </w:tbl>
    <w:p w14:paraId="678CAEE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B1DC3FC" w14:textId="77777777" w:rsidR="005255BA" w:rsidRPr="007D0E06" w:rsidRDefault="005255BA" w:rsidP="005255BA">
      <w:r w:rsidRPr="007D0E06">
        <w:rPr>
          <w:rStyle w:val="HideTWBExt"/>
        </w:rPr>
        <w:t>&lt;/Amend&gt;</w:t>
      </w:r>
    </w:p>
    <w:p w14:paraId="5FF450A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19</w:t>
      </w:r>
      <w:r w:rsidRPr="007D0E06">
        <w:rPr>
          <w:rStyle w:val="HideTWBExt"/>
          <w:b w:val="0"/>
        </w:rPr>
        <w:t>&lt;/NumAm&gt;</w:t>
      </w:r>
    </w:p>
    <w:p w14:paraId="3AC6A953"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725AB7C1" w14:textId="77777777" w:rsidR="005255BA" w:rsidRPr="007D0E06" w:rsidRDefault="005255BA" w:rsidP="005255BA">
      <w:pPr>
        <w:pStyle w:val="NormalBold"/>
      </w:pPr>
      <w:r w:rsidRPr="007D0E06">
        <w:rPr>
          <w:rStyle w:val="HideTWBExt"/>
          <w:b w:val="0"/>
        </w:rPr>
        <w:t>&lt;/RepeatBlock-By&gt;</w:t>
      </w:r>
    </w:p>
    <w:p w14:paraId="1D4868D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DE9DD95" w14:textId="77777777" w:rsidR="005255BA" w:rsidRPr="007D0E06" w:rsidRDefault="005255BA" w:rsidP="005255BA">
      <w:pPr>
        <w:pStyle w:val="NormalBold"/>
      </w:pPr>
      <w:r w:rsidRPr="007D0E06">
        <w:rPr>
          <w:rStyle w:val="HideTWBExt"/>
          <w:b w:val="0"/>
        </w:rPr>
        <w:t>&lt;Article&gt;</w:t>
      </w:r>
      <w:r w:rsidRPr="007D0E06">
        <w:t>Uvodna izjava 4 a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D4E3648" w14:textId="77777777" w:rsidTr="00620DF3">
        <w:trPr>
          <w:trHeight w:hRule="exact" w:val="240"/>
          <w:jc w:val="center"/>
        </w:trPr>
        <w:tc>
          <w:tcPr>
            <w:tcW w:w="9752" w:type="dxa"/>
            <w:gridSpan w:val="2"/>
          </w:tcPr>
          <w:p w14:paraId="0FE69E29" w14:textId="77777777" w:rsidR="005255BA" w:rsidRPr="007D0E06" w:rsidRDefault="005255BA" w:rsidP="00620DF3"/>
        </w:tc>
      </w:tr>
      <w:tr w:rsidR="005255BA" w:rsidRPr="007D0E06" w14:paraId="0189D590" w14:textId="77777777" w:rsidTr="00620DF3">
        <w:trPr>
          <w:trHeight w:val="240"/>
          <w:jc w:val="center"/>
        </w:trPr>
        <w:tc>
          <w:tcPr>
            <w:tcW w:w="4876" w:type="dxa"/>
          </w:tcPr>
          <w:p w14:paraId="5C852226" w14:textId="77777777" w:rsidR="005255BA" w:rsidRPr="007D0E06" w:rsidRDefault="005255BA" w:rsidP="00620DF3">
            <w:pPr>
              <w:pStyle w:val="AmColumnHeading"/>
            </w:pPr>
            <w:r w:rsidRPr="007D0E06">
              <w:t>Besedilo, ki ga predlaga Komisija</w:t>
            </w:r>
          </w:p>
        </w:tc>
        <w:tc>
          <w:tcPr>
            <w:tcW w:w="4876" w:type="dxa"/>
          </w:tcPr>
          <w:p w14:paraId="7A7BFC45" w14:textId="77777777" w:rsidR="005255BA" w:rsidRPr="007D0E06" w:rsidRDefault="005255BA" w:rsidP="00620DF3">
            <w:pPr>
              <w:pStyle w:val="AmColumnHeading"/>
            </w:pPr>
            <w:r w:rsidRPr="007D0E06">
              <w:t>Predlog spremembe</w:t>
            </w:r>
          </w:p>
        </w:tc>
      </w:tr>
      <w:tr w:rsidR="005255BA" w:rsidRPr="007D0E06" w14:paraId="49BE4A58" w14:textId="77777777" w:rsidTr="00620DF3">
        <w:trPr>
          <w:jc w:val="center"/>
        </w:trPr>
        <w:tc>
          <w:tcPr>
            <w:tcW w:w="4876" w:type="dxa"/>
          </w:tcPr>
          <w:p w14:paraId="1FD29768" w14:textId="77777777" w:rsidR="005255BA" w:rsidRPr="007D0E06" w:rsidRDefault="005255BA" w:rsidP="00620DF3">
            <w:pPr>
              <w:pStyle w:val="Normal6a"/>
            </w:pPr>
          </w:p>
        </w:tc>
        <w:tc>
          <w:tcPr>
            <w:tcW w:w="4876" w:type="dxa"/>
          </w:tcPr>
          <w:p w14:paraId="6D073D0F" w14:textId="77777777" w:rsidR="005255BA" w:rsidRPr="007D0E06" w:rsidRDefault="005255BA" w:rsidP="00620DF3">
            <w:pPr>
              <w:pStyle w:val="Normal6a"/>
            </w:pPr>
            <w:r w:rsidRPr="007D0E06">
              <w:rPr>
                <w:b/>
                <w:i/>
              </w:rPr>
              <w:t>(4a)</w:t>
            </w:r>
            <w:r w:rsidRPr="007D0E06">
              <w:tab/>
            </w:r>
            <w:r w:rsidRPr="007D0E06">
              <w:rPr>
                <w:b/>
                <w:i/>
              </w:rPr>
              <w:t>Mehanizem zadržanja bi moral zagotoviti zaščito pred grožnjami javnemu redu in varnosti. To vključuje neposredna tveganja za notranjo varnost Unije, kot so terorizem, organizirani kriminal, kibernetski napadi ter trgovina z ljudmi, mamili in orožjem. V zvezi z zunanjo razsežnostjo notranje varnosti bi bilo treba upoštevati prednostne naloge, ki jih je opredelila Evropska večdisciplinarna platforma proti grožnjam kriminala (EMPACT).</w:t>
            </w:r>
          </w:p>
        </w:tc>
      </w:tr>
    </w:tbl>
    <w:p w14:paraId="2436E4C4"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8F30207" w14:textId="77777777" w:rsidR="005255BA" w:rsidRPr="007D0E06" w:rsidRDefault="005255BA" w:rsidP="005255BA">
      <w:r w:rsidRPr="007D0E06">
        <w:rPr>
          <w:rStyle w:val="HideTWBExt"/>
        </w:rPr>
        <w:t>&lt;/Amend&gt;</w:t>
      </w:r>
    </w:p>
    <w:p w14:paraId="4DA1A3AE"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20</w:t>
      </w:r>
      <w:r w:rsidRPr="007D0E06">
        <w:rPr>
          <w:rStyle w:val="HideTWBExt"/>
          <w:b w:val="0"/>
        </w:rPr>
        <w:t>&lt;/NumAm&gt;</w:t>
      </w:r>
    </w:p>
    <w:p w14:paraId="4D111B95"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245C0703" w14:textId="77777777" w:rsidR="005255BA" w:rsidRPr="007D0E06" w:rsidRDefault="005255BA" w:rsidP="005255BA">
      <w:pPr>
        <w:pStyle w:val="NormalBold"/>
      </w:pPr>
      <w:r w:rsidRPr="007D0E06">
        <w:rPr>
          <w:rStyle w:val="HideTWBExt"/>
          <w:b w:val="0"/>
        </w:rPr>
        <w:t>&lt;/RepeatBlock-By&gt;</w:t>
      </w:r>
    </w:p>
    <w:p w14:paraId="7985B66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9B4B0F2" w14:textId="77777777" w:rsidR="005255BA" w:rsidRPr="007D0E06" w:rsidRDefault="005255BA" w:rsidP="005255BA">
      <w:pPr>
        <w:pStyle w:val="NormalBold"/>
      </w:pPr>
      <w:r w:rsidRPr="007D0E06">
        <w:rPr>
          <w:rStyle w:val="HideTWBExt"/>
          <w:b w:val="0"/>
        </w:rPr>
        <w:t>&lt;Article&gt;</w:t>
      </w:r>
      <w:r w:rsidRPr="007D0E06">
        <w:t>Uvodna izjava 5</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569387C" w14:textId="77777777" w:rsidTr="00620DF3">
        <w:trPr>
          <w:trHeight w:hRule="exact" w:val="240"/>
          <w:jc w:val="center"/>
        </w:trPr>
        <w:tc>
          <w:tcPr>
            <w:tcW w:w="9752" w:type="dxa"/>
            <w:gridSpan w:val="2"/>
          </w:tcPr>
          <w:p w14:paraId="43F4E7B1" w14:textId="77777777" w:rsidR="005255BA" w:rsidRPr="007D0E06" w:rsidRDefault="005255BA" w:rsidP="00620DF3"/>
        </w:tc>
      </w:tr>
      <w:tr w:rsidR="005255BA" w:rsidRPr="007D0E06" w14:paraId="3D61D0D1" w14:textId="77777777" w:rsidTr="00620DF3">
        <w:trPr>
          <w:trHeight w:val="240"/>
          <w:jc w:val="center"/>
        </w:trPr>
        <w:tc>
          <w:tcPr>
            <w:tcW w:w="4876" w:type="dxa"/>
          </w:tcPr>
          <w:p w14:paraId="50A8B5F4" w14:textId="77777777" w:rsidR="005255BA" w:rsidRPr="007D0E06" w:rsidRDefault="005255BA" w:rsidP="00620DF3">
            <w:pPr>
              <w:pStyle w:val="AmColumnHeading"/>
            </w:pPr>
            <w:r w:rsidRPr="007D0E06">
              <w:t>Besedilo, ki ga predlaga Komisija</w:t>
            </w:r>
          </w:p>
        </w:tc>
        <w:tc>
          <w:tcPr>
            <w:tcW w:w="4876" w:type="dxa"/>
          </w:tcPr>
          <w:p w14:paraId="7359215D" w14:textId="77777777" w:rsidR="005255BA" w:rsidRPr="007D0E06" w:rsidRDefault="005255BA" w:rsidP="00620DF3">
            <w:pPr>
              <w:pStyle w:val="AmColumnHeading"/>
            </w:pPr>
            <w:r w:rsidRPr="007D0E06">
              <w:t>Predlog spremembe</w:t>
            </w:r>
          </w:p>
        </w:tc>
      </w:tr>
      <w:tr w:rsidR="005255BA" w:rsidRPr="007D0E06" w14:paraId="50F42257" w14:textId="77777777" w:rsidTr="00620DF3">
        <w:trPr>
          <w:jc w:val="center"/>
        </w:trPr>
        <w:tc>
          <w:tcPr>
            <w:tcW w:w="4876" w:type="dxa"/>
          </w:tcPr>
          <w:p w14:paraId="6C94A848" w14:textId="77777777" w:rsidR="005255BA" w:rsidRPr="007D0E06" w:rsidRDefault="005255BA" w:rsidP="00620DF3">
            <w:pPr>
              <w:pStyle w:val="Normal6a"/>
            </w:pPr>
            <w:r w:rsidRPr="007D0E06">
              <w:rPr>
                <w:b/>
                <w:i/>
              </w:rPr>
              <w:t>(5)</w:t>
            </w:r>
            <w:r w:rsidRPr="007D0E06">
              <w:tab/>
            </w:r>
            <w:r w:rsidRPr="007D0E06">
              <w:rPr>
                <w:b/>
                <w:i/>
              </w:rPr>
              <w:t>Evropski svet je v sklepih z dne 22. oktobra 2021 pozval Komisijo, naj predlaga morebitne potrebne spremembe pravnega okvira Unije in konkretne ukrepe za zagotovitev takojšnjega in ustreznega odziva na hibridne grožnje v skladu s pravom Unije in mednarodnimi obveznostmi. Zato bi moralo biti mogoče sprožiti mehanizem zadržanja v primeru tveganj ali groženj za javni red ali notranjo varnost držav članic, ki izhajajo iz hibridnih groženj, kot so primeri državno podprte instrumentalizacije migrantov, katere cilj je destabilizacija ali spodkopavanje družbe in ključnih institucij.</w:t>
            </w:r>
          </w:p>
        </w:tc>
        <w:tc>
          <w:tcPr>
            <w:tcW w:w="4876" w:type="dxa"/>
          </w:tcPr>
          <w:p w14:paraId="1E08C181" w14:textId="77777777" w:rsidR="005255BA" w:rsidRPr="007D0E06" w:rsidRDefault="005255BA" w:rsidP="00620DF3">
            <w:pPr>
              <w:pStyle w:val="Normal6a"/>
            </w:pPr>
            <w:r w:rsidRPr="007D0E06">
              <w:rPr>
                <w:b/>
                <w:i/>
              </w:rPr>
              <w:t>črtano</w:t>
            </w:r>
          </w:p>
        </w:tc>
      </w:tr>
    </w:tbl>
    <w:p w14:paraId="40D65173"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8FF8D8E" w14:textId="77777777" w:rsidR="005255BA" w:rsidRPr="007D0E06" w:rsidRDefault="005255BA" w:rsidP="005255BA">
      <w:r w:rsidRPr="007D0E06">
        <w:rPr>
          <w:rStyle w:val="HideTWBExt"/>
        </w:rPr>
        <w:t>&lt;/Amend&gt;</w:t>
      </w:r>
    </w:p>
    <w:p w14:paraId="7EE6662F"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21</w:t>
      </w:r>
      <w:r w:rsidRPr="007D0E06">
        <w:rPr>
          <w:rStyle w:val="HideTWBExt"/>
          <w:b w:val="0"/>
        </w:rPr>
        <w:t>&lt;/NumAm&gt;</w:t>
      </w:r>
    </w:p>
    <w:p w14:paraId="67EB24F7"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42F5F65D" w14:textId="77777777" w:rsidR="005255BA" w:rsidRPr="007D0E06" w:rsidRDefault="005255BA" w:rsidP="005255BA">
      <w:pPr>
        <w:pStyle w:val="NormalBold"/>
      </w:pPr>
      <w:r w:rsidRPr="007D0E06">
        <w:rPr>
          <w:rStyle w:val="HideTWBExt"/>
          <w:b w:val="0"/>
        </w:rPr>
        <w:t>&lt;/RepeatBlock-By&gt;</w:t>
      </w:r>
    </w:p>
    <w:p w14:paraId="70F9376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3D07B83" w14:textId="77777777" w:rsidR="005255BA" w:rsidRPr="007D0E06" w:rsidRDefault="005255BA" w:rsidP="005255BA">
      <w:pPr>
        <w:pStyle w:val="NormalBold"/>
      </w:pPr>
      <w:r w:rsidRPr="007D0E06">
        <w:rPr>
          <w:rStyle w:val="HideTWBExt"/>
          <w:b w:val="0"/>
        </w:rPr>
        <w:t>&lt;Article&gt;</w:t>
      </w:r>
      <w:r w:rsidRPr="007D0E06">
        <w:t>Uvodna izjava 5</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2C8FC62" w14:textId="77777777" w:rsidTr="00620DF3">
        <w:trPr>
          <w:trHeight w:hRule="exact" w:val="240"/>
          <w:jc w:val="center"/>
        </w:trPr>
        <w:tc>
          <w:tcPr>
            <w:tcW w:w="9752" w:type="dxa"/>
            <w:gridSpan w:val="2"/>
          </w:tcPr>
          <w:p w14:paraId="101F1082" w14:textId="77777777" w:rsidR="005255BA" w:rsidRPr="007D0E06" w:rsidRDefault="005255BA" w:rsidP="00620DF3"/>
        </w:tc>
      </w:tr>
      <w:tr w:rsidR="005255BA" w:rsidRPr="007D0E06" w14:paraId="33351ED5" w14:textId="77777777" w:rsidTr="00620DF3">
        <w:trPr>
          <w:trHeight w:val="240"/>
          <w:jc w:val="center"/>
        </w:trPr>
        <w:tc>
          <w:tcPr>
            <w:tcW w:w="4876" w:type="dxa"/>
          </w:tcPr>
          <w:p w14:paraId="4386F512" w14:textId="77777777" w:rsidR="005255BA" w:rsidRPr="007D0E06" w:rsidRDefault="005255BA" w:rsidP="00620DF3">
            <w:pPr>
              <w:pStyle w:val="AmColumnHeading"/>
            </w:pPr>
            <w:r w:rsidRPr="007D0E06">
              <w:t>Besedilo, ki ga predlaga Komisija</w:t>
            </w:r>
          </w:p>
        </w:tc>
        <w:tc>
          <w:tcPr>
            <w:tcW w:w="4876" w:type="dxa"/>
          </w:tcPr>
          <w:p w14:paraId="2B749998" w14:textId="77777777" w:rsidR="005255BA" w:rsidRPr="007D0E06" w:rsidRDefault="005255BA" w:rsidP="00620DF3">
            <w:pPr>
              <w:pStyle w:val="AmColumnHeading"/>
            </w:pPr>
            <w:r w:rsidRPr="007D0E06">
              <w:t>Predlog spremembe</w:t>
            </w:r>
          </w:p>
        </w:tc>
      </w:tr>
      <w:tr w:rsidR="005255BA" w:rsidRPr="007D0E06" w14:paraId="2C66E309" w14:textId="77777777" w:rsidTr="00620DF3">
        <w:trPr>
          <w:jc w:val="center"/>
        </w:trPr>
        <w:tc>
          <w:tcPr>
            <w:tcW w:w="4876" w:type="dxa"/>
          </w:tcPr>
          <w:p w14:paraId="17EC9737" w14:textId="77777777" w:rsidR="005255BA" w:rsidRPr="007D0E06" w:rsidRDefault="005255BA" w:rsidP="00620DF3">
            <w:pPr>
              <w:pStyle w:val="Normal6a"/>
            </w:pPr>
            <w:r w:rsidRPr="007D0E06">
              <w:rPr>
                <w:b/>
                <w:i/>
              </w:rPr>
              <w:t>(5)</w:t>
            </w:r>
            <w:r w:rsidRPr="007D0E06">
              <w:tab/>
            </w:r>
            <w:r w:rsidRPr="007D0E06">
              <w:rPr>
                <w:b/>
                <w:i/>
              </w:rPr>
              <w:t>Evropski svet je v sklepih z dne 22. oktobra 2021 pozval Komisijo, naj predlaga morebitne potrebne spremembe pravnega okvira Unije in konkretne ukrepe za zagotovitev takojšnjega in ustreznega odziva na hibridne grožnje v skladu s pravom Unije in mednarodnimi obveznostmi. Zato bi moralo biti mogoče sprožiti mehanizem zadržanja v primeru tveganj ali groženj za javni red ali notranjo varnost držav članic, ki izhajajo iz hibridnih groženj, kot so primeri državno podprte instrumentalizacije migrantov, katere cilj je destabilizacija ali spodkopavanje družbe in ključnih institucij.</w:t>
            </w:r>
          </w:p>
        </w:tc>
        <w:tc>
          <w:tcPr>
            <w:tcW w:w="4876" w:type="dxa"/>
          </w:tcPr>
          <w:p w14:paraId="6A71D78B" w14:textId="77777777" w:rsidR="005255BA" w:rsidRPr="007D0E06" w:rsidRDefault="005255BA" w:rsidP="00620DF3">
            <w:pPr>
              <w:pStyle w:val="Normal6a"/>
            </w:pPr>
            <w:r w:rsidRPr="007D0E06">
              <w:rPr>
                <w:b/>
                <w:i/>
              </w:rPr>
              <w:t>črtano</w:t>
            </w:r>
          </w:p>
        </w:tc>
      </w:tr>
    </w:tbl>
    <w:p w14:paraId="0220AD8F"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AAEFFE5" w14:textId="77777777" w:rsidR="005255BA" w:rsidRPr="007D0E06" w:rsidRDefault="005255BA" w:rsidP="005255BA">
      <w:r w:rsidRPr="007D0E06">
        <w:rPr>
          <w:rStyle w:val="HideTWBExt"/>
        </w:rPr>
        <w:t>&lt;/Amend&gt;</w:t>
      </w:r>
    </w:p>
    <w:p w14:paraId="669BCFD4"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22</w:t>
      </w:r>
      <w:r w:rsidRPr="007D0E06">
        <w:rPr>
          <w:rStyle w:val="HideTWBExt"/>
          <w:b w:val="0"/>
        </w:rPr>
        <w:t>&lt;/NumAm&gt;</w:t>
      </w:r>
    </w:p>
    <w:p w14:paraId="0280EE7B"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27499ED4" w14:textId="77777777" w:rsidR="005255BA" w:rsidRPr="007D0E06" w:rsidRDefault="005255BA" w:rsidP="005255BA">
      <w:pPr>
        <w:pStyle w:val="NormalBold"/>
      </w:pPr>
      <w:r w:rsidRPr="007D0E06">
        <w:rPr>
          <w:rStyle w:val="HideTWBExt"/>
          <w:b w:val="0"/>
        </w:rPr>
        <w:t>&lt;/RepeatBlock-By&gt;</w:t>
      </w:r>
    </w:p>
    <w:p w14:paraId="4E5F030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E053157" w14:textId="77777777" w:rsidR="005255BA" w:rsidRPr="007D0E06" w:rsidRDefault="005255BA" w:rsidP="005255BA">
      <w:pPr>
        <w:pStyle w:val="NormalBold"/>
      </w:pPr>
      <w:r w:rsidRPr="007D0E06">
        <w:rPr>
          <w:rStyle w:val="HideTWBExt"/>
          <w:b w:val="0"/>
        </w:rPr>
        <w:t>&lt;Article&gt;</w:t>
      </w:r>
      <w:r w:rsidRPr="007D0E06">
        <w:t>Uvodna izjava 5</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D9DE372" w14:textId="77777777" w:rsidTr="00620DF3">
        <w:trPr>
          <w:trHeight w:hRule="exact" w:val="240"/>
          <w:jc w:val="center"/>
        </w:trPr>
        <w:tc>
          <w:tcPr>
            <w:tcW w:w="9752" w:type="dxa"/>
            <w:gridSpan w:val="2"/>
          </w:tcPr>
          <w:p w14:paraId="184296BF" w14:textId="77777777" w:rsidR="005255BA" w:rsidRPr="007D0E06" w:rsidRDefault="005255BA" w:rsidP="00620DF3"/>
        </w:tc>
      </w:tr>
      <w:tr w:rsidR="005255BA" w:rsidRPr="007D0E06" w14:paraId="5983AA34" w14:textId="77777777" w:rsidTr="00620DF3">
        <w:trPr>
          <w:trHeight w:val="240"/>
          <w:jc w:val="center"/>
        </w:trPr>
        <w:tc>
          <w:tcPr>
            <w:tcW w:w="4876" w:type="dxa"/>
          </w:tcPr>
          <w:p w14:paraId="3D2B5FE2" w14:textId="77777777" w:rsidR="005255BA" w:rsidRPr="007D0E06" w:rsidRDefault="005255BA" w:rsidP="00620DF3">
            <w:pPr>
              <w:pStyle w:val="AmColumnHeading"/>
            </w:pPr>
            <w:r w:rsidRPr="007D0E06">
              <w:t>Besedilo, ki ga predlaga Komisija</w:t>
            </w:r>
          </w:p>
        </w:tc>
        <w:tc>
          <w:tcPr>
            <w:tcW w:w="4876" w:type="dxa"/>
          </w:tcPr>
          <w:p w14:paraId="440A4847" w14:textId="77777777" w:rsidR="005255BA" w:rsidRPr="007D0E06" w:rsidRDefault="005255BA" w:rsidP="00620DF3">
            <w:pPr>
              <w:pStyle w:val="AmColumnHeading"/>
            </w:pPr>
            <w:r w:rsidRPr="007D0E06">
              <w:t>Predlog spremembe</w:t>
            </w:r>
          </w:p>
        </w:tc>
      </w:tr>
      <w:tr w:rsidR="005255BA" w:rsidRPr="007D0E06" w14:paraId="54DB2422" w14:textId="77777777" w:rsidTr="00620DF3">
        <w:trPr>
          <w:jc w:val="center"/>
        </w:trPr>
        <w:tc>
          <w:tcPr>
            <w:tcW w:w="4876" w:type="dxa"/>
          </w:tcPr>
          <w:p w14:paraId="2B2561A3" w14:textId="77777777" w:rsidR="005255BA" w:rsidRPr="007D0E06" w:rsidRDefault="005255BA" w:rsidP="00620DF3">
            <w:pPr>
              <w:pStyle w:val="Normal6a"/>
            </w:pPr>
            <w:r w:rsidRPr="007D0E06">
              <w:t>(5)</w:t>
            </w:r>
            <w:r w:rsidRPr="007D0E06">
              <w:tab/>
              <w:t>Evropski svet je v sklepih z dne 22. oktobra 2021 pozval Komisijo, naj predlaga morebitne potrebne spremembe pravnega okvira Unije in konkretne ukrepe za zagotovitev takojšnjega in ustreznega odziva na hibridne grožnje v skladu s pravom Unije in mednarodnimi obveznostmi. Zato bi moralo biti mogoče sprožiti mehanizem zadržanja v primeru tveganj ali groženj za javni red ali notranjo varnost držav članic, ki izhajajo iz hibridnih groženj, kot so primeri državno podprte instrumentalizacije migrantov, katere cilj je destabilizacija ali spodkopavanje družbe in ključnih institucij.</w:t>
            </w:r>
          </w:p>
        </w:tc>
        <w:tc>
          <w:tcPr>
            <w:tcW w:w="4876" w:type="dxa"/>
          </w:tcPr>
          <w:p w14:paraId="541F6E66" w14:textId="77777777" w:rsidR="005255BA" w:rsidRPr="007D0E06" w:rsidRDefault="005255BA" w:rsidP="00620DF3">
            <w:pPr>
              <w:pStyle w:val="Normal6a"/>
            </w:pPr>
            <w:r w:rsidRPr="007D0E06">
              <w:t>(5)</w:t>
            </w:r>
            <w:r w:rsidRPr="007D0E06">
              <w:tab/>
              <w:t>Evropski svet je v sklepih z dne 22. oktobra 2021 pozval Komisijo, naj predlaga morebitne potrebne spremembe pravnega okvira Unije in konkretne ukrepe za zagotovitev takojšnjega in ustreznega odziva na hibridne grožnje v skladu s pravom Unije in mednarodnimi obveznostmi. Zato bi moralo biti mogoče sprožiti mehanizem zadržanja v primeru tveganj ali groženj za javni red ali notranjo varnost držav članic, ki izhajajo iz hibridnih groženj, kot so primeri državno podprte instrumentalizacije migrantov, katere cilj je destabilizacija ali spodkopavanje družbe in ključnih institucij</w:t>
            </w:r>
            <w:r w:rsidRPr="007D0E06">
              <w:rPr>
                <w:b/>
                <w:i/>
              </w:rPr>
              <w:t>, kot je navedeno v prvem pododstavku člena 1(4), točka (b), krizne uredbe</w:t>
            </w:r>
            <w:r w:rsidRPr="007D0E06">
              <w:t xml:space="preserve">. </w:t>
            </w:r>
            <w:r w:rsidRPr="007D0E06">
              <w:rPr>
                <w:b/>
                <w:i/>
              </w:rPr>
              <w:t>Takšne grožnje javnemu redu ali notranji varnosti držav članic, ki izhajajo iz hibridnih groženj, so lahko povezane tudi s tajnim tujim vmešavanjem v politične procese, kibernetskimi operacijami in gospodarskim vohunjenjem.</w:t>
            </w:r>
          </w:p>
        </w:tc>
      </w:tr>
    </w:tbl>
    <w:p w14:paraId="76060776"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0593546" w14:textId="77777777" w:rsidR="005255BA" w:rsidRPr="007D0E06" w:rsidRDefault="005255BA" w:rsidP="005255BA">
      <w:r w:rsidRPr="007D0E06">
        <w:rPr>
          <w:rStyle w:val="HideTWBExt"/>
        </w:rPr>
        <w:t>&lt;/Amend&gt;</w:t>
      </w:r>
    </w:p>
    <w:p w14:paraId="595D9E90"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23</w:t>
      </w:r>
      <w:r w:rsidRPr="007D0E06">
        <w:rPr>
          <w:rStyle w:val="HideTWBExt"/>
          <w:b w:val="0"/>
        </w:rPr>
        <w:t>&lt;/NumAm&gt;</w:t>
      </w:r>
    </w:p>
    <w:p w14:paraId="7798D5DF"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3D51CADE" w14:textId="77777777" w:rsidR="005255BA" w:rsidRPr="007D0E06" w:rsidRDefault="005255BA" w:rsidP="005255BA">
      <w:pPr>
        <w:pStyle w:val="NormalBold"/>
      </w:pPr>
      <w:r w:rsidRPr="007D0E06">
        <w:rPr>
          <w:rStyle w:val="HideTWBExt"/>
          <w:b w:val="0"/>
        </w:rPr>
        <w:t>&lt;/RepeatBlock-By&gt;</w:t>
      </w:r>
    </w:p>
    <w:p w14:paraId="05E06E0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DEAECE6" w14:textId="77777777" w:rsidR="005255BA" w:rsidRPr="007D0E06" w:rsidRDefault="005255BA" w:rsidP="005255BA">
      <w:pPr>
        <w:pStyle w:val="NormalBold"/>
      </w:pPr>
      <w:r w:rsidRPr="007D0E06">
        <w:rPr>
          <w:rStyle w:val="HideTWBExt"/>
          <w:b w:val="0"/>
        </w:rPr>
        <w:t>&lt;Article&gt;</w:t>
      </w:r>
      <w:r w:rsidRPr="007D0E06">
        <w:t>Uvodna izjava 5</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FA35429" w14:textId="77777777" w:rsidTr="00620DF3">
        <w:trPr>
          <w:trHeight w:hRule="exact" w:val="240"/>
          <w:jc w:val="center"/>
        </w:trPr>
        <w:tc>
          <w:tcPr>
            <w:tcW w:w="9752" w:type="dxa"/>
            <w:gridSpan w:val="2"/>
          </w:tcPr>
          <w:p w14:paraId="088EF6EB" w14:textId="77777777" w:rsidR="005255BA" w:rsidRPr="007D0E06" w:rsidRDefault="005255BA" w:rsidP="00620DF3"/>
        </w:tc>
      </w:tr>
      <w:tr w:rsidR="005255BA" w:rsidRPr="007D0E06" w14:paraId="3E285E54" w14:textId="77777777" w:rsidTr="00620DF3">
        <w:trPr>
          <w:trHeight w:val="240"/>
          <w:jc w:val="center"/>
        </w:trPr>
        <w:tc>
          <w:tcPr>
            <w:tcW w:w="4876" w:type="dxa"/>
          </w:tcPr>
          <w:p w14:paraId="67E08AF9" w14:textId="77777777" w:rsidR="005255BA" w:rsidRPr="007D0E06" w:rsidRDefault="005255BA" w:rsidP="00620DF3">
            <w:pPr>
              <w:pStyle w:val="AmColumnHeading"/>
            </w:pPr>
            <w:r w:rsidRPr="007D0E06">
              <w:t>Besedilo, ki ga predlaga Komisija</w:t>
            </w:r>
          </w:p>
        </w:tc>
        <w:tc>
          <w:tcPr>
            <w:tcW w:w="4876" w:type="dxa"/>
          </w:tcPr>
          <w:p w14:paraId="2C4069D2" w14:textId="77777777" w:rsidR="005255BA" w:rsidRPr="007D0E06" w:rsidRDefault="005255BA" w:rsidP="00620DF3">
            <w:pPr>
              <w:pStyle w:val="AmColumnHeading"/>
            </w:pPr>
            <w:r w:rsidRPr="007D0E06">
              <w:t>Predlog spremembe</w:t>
            </w:r>
          </w:p>
        </w:tc>
      </w:tr>
      <w:tr w:rsidR="005255BA" w:rsidRPr="007D0E06" w14:paraId="2290A422" w14:textId="77777777" w:rsidTr="00620DF3">
        <w:trPr>
          <w:jc w:val="center"/>
        </w:trPr>
        <w:tc>
          <w:tcPr>
            <w:tcW w:w="4876" w:type="dxa"/>
          </w:tcPr>
          <w:p w14:paraId="2DB78978" w14:textId="77777777" w:rsidR="005255BA" w:rsidRPr="007D0E06" w:rsidRDefault="005255BA" w:rsidP="00620DF3">
            <w:pPr>
              <w:pStyle w:val="Normal6a"/>
            </w:pPr>
            <w:r w:rsidRPr="007D0E06">
              <w:t>(5)</w:t>
            </w:r>
            <w:r w:rsidRPr="007D0E06">
              <w:tab/>
              <w:t xml:space="preserve">Evropski svet je v sklepih z dne 22. oktobra 2021 pozval Komisijo, naj predlaga morebitne potrebne spremembe pravnega okvira Unije in konkretne ukrepe za zagotovitev takojšnjega in ustreznega odziva na </w:t>
            </w:r>
            <w:r w:rsidRPr="007D0E06">
              <w:rPr>
                <w:b/>
                <w:i/>
              </w:rPr>
              <w:t>hibridne grožnje</w:t>
            </w:r>
            <w:r w:rsidRPr="007D0E06">
              <w:t xml:space="preserve"> v skladu s pravom Unije in mednarodnimi obveznostmi. </w:t>
            </w:r>
            <w:r w:rsidRPr="007D0E06">
              <w:rPr>
                <w:b/>
                <w:i/>
              </w:rPr>
              <w:t>Zato bi moralo biti mogoče sprožiti mehanizem zadržanja v primeru tveganj ali groženj za javni red ali notranjo varnost držav članic, ki izhajajo iz hibridnih groženj, kot so primeri državno podprte instrumentalizacije migrantov, katere cilj je destabilizacija ali spodkopavanje družbe in ključnih institucij.</w:t>
            </w:r>
          </w:p>
        </w:tc>
        <w:tc>
          <w:tcPr>
            <w:tcW w:w="4876" w:type="dxa"/>
          </w:tcPr>
          <w:p w14:paraId="752188F9" w14:textId="77777777" w:rsidR="005255BA" w:rsidRPr="007D0E06" w:rsidRDefault="005255BA" w:rsidP="00620DF3">
            <w:pPr>
              <w:pStyle w:val="Normal6a"/>
            </w:pPr>
            <w:r w:rsidRPr="007D0E06">
              <w:t>(5)</w:t>
            </w:r>
            <w:r w:rsidRPr="007D0E06">
              <w:tab/>
              <w:t xml:space="preserve">Evropski svet je v sklepih z dne 22. oktobra 2021 pozval Komisijo, naj predlaga morebitne potrebne spremembe pravnega okvira Unije in konkretne ukrepe za zagotovitev takojšnjega in ustreznega odziva na </w:t>
            </w:r>
            <w:r w:rsidRPr="007D0E06">
              <w:rPr>
                <w:b/>
                <w:i/>
              </w:rPr>
              <w:t>izzive</w:t>
            </w:r>
            <w:r w:rsidRPr="007D0E06">
              <w:t xml:space="preserve"> v skladu s pravom Unije in mednarodnimi obveznostmi. </w:t>
            </w:r>
          </w:p>
        </w:tc>
      </w:tr>
    </w:tbl>
    <w:p w14:paraId="21F56094"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D86D865" w14:textId="77777777" w:rsidR="005255BA" w:rsidRPr="007D0E06" w:rsidRDefault="005255BA" w:rsidP="005255BA">
      <w:r w:rsidRPr="007D0E06">
        <w:rPr>
          <w:rStyle w:val="HideTWBExt"/>
        </w:rPr>
        <w:t>&lt;/Amend&gt;</w:t>
      </w:r>
    </w:p>
    <w:p w14:paraId="1928713C"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24</w:t>
      </w:r>
      <w:r w:rsidRPr="007D0E06">
        <w:rPr>
          <w:rStyle w:val="HideTWBExt"/>
          <w:b w:val="0"/>
        </w:rPr>
        <w:t>&lt;/NumAm&gt;</w:t>
      </w:r>
    </w:p>
    <w:p w14:paraId="3F8CDCC5"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19FE4078" w14:textId="77777777" w:rsidR="005255BA" w:rsidRPr="007D0E06" w:rsidRDefault="005255BA" w:rsidP="005255BA">
      <w:pPr>
        <w:pStyle w:val="NormalBold"/>
      </w:pPr>
      <w:r w:rsidRPr="007D0E06">
        <w:rPr>
          <w:rStyle w:val="HideTWBExt"/>
          <w:b w:val="0"/>
        </w:rPr>
        <w:t>&lt;/RepeatBlock-By&gt;</w:t>
      </w:r>
    </w:p>
    <w:p w14:paraId="49FBF956"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299257E" w14:textId="77777777" w:rsidR="005255BA" w:rsidRPr="007D0E06" w:rsidRDefault="005255BA" w:rsidP="005255BA">
      <w:pPr>
        <w:pStyle w:val="NormalBold"/>
      </w:pPr>
      <w:r w:rsidRPr="007D0E06">
        <w:rPr>
          <w:rStyle w:val="HideTWBExt"/>
          <w:b w:val="0"/>
        </w:rPr>
        <w:t>&lt;Article&gt;</w:t>
      </w:r>
      <w:r w:rsidRPr="007D0E06">
        <w:t>Uvodna izjava 5 a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28BE2BB" w14:textId="77777777" w:rsidTr="00620DF3">
        <w:trPr>
          <w:trHeight w:hRule="exact" w:val="240"/>
          <w:jc w:val="center"/>
        </w:trPr>
        <w:tc>
          <w:tcPr>
            <w:tcW w:w="9752" w:type="dxa"/>
            <w:gridSpan w:val="2"/>
          </w:tcPr>
          <w:p w14:paraId="28403707" w14:textId="77777777" w:rsidR="005255BA" w:rsidRPr="007D0E06" w:rsidRDefault="005255BA" w:rsidP="00620DF3"/>
        </w:tc>
      </w:tr>
      <w:tr w:rsidR="005255BA" w:rsidRPr="007D0E06" w14:paraId="0220D62B" w14:textId="77777777" w:rsidTr="00620DF3">
        <w:trPr>
          <w:trHeight w:val="240"/>
          <w:jc w:val="center"/>
        </w:trPr>
        <w:tc>
          <w:tcPr>
            <w:tcW w:w="4876" w:type="dxa"/>
          </w:tcPr>
          <w:p w14:paraId="0B85FBF3" w14:textId="77777777" w:rsidR="005255BA" w:rsidRPr="007D0E06" w:rsidRDefault="005255BA" w:rsidP="00620DF3">
            <w:pPr>
              <w:pStyle w:val="AmColumnHeading"/>
            </w:pPr>
            <w:r w:rsidRPr="007D0E06">
              <w:t>Besedilo, ki ga predlaga Komisija</w:t>
            </w:r>
          </w:p>
        </w:tc>
        <w:tc>
          <w:tcPr>
            <w:tcW w:w="4876" w:type="dxa"/>
          </w:tcPr>
          <w:p w14:paraId="2E1F4EDA" w14:textId="77777777" w:rsidR="005255BA" w:rsidRPr="007D0E06" w:rsidRDefault="005255BA" w:rsidP="00620DF3">
            <w:pPr>
              <w:pStyle w:val="AmColumnHeading"/>
            </w:pPr>
            <w:r w:rsidRPr="007D0E06">
              <w:t>Predlog spremembe</w:t>
            </w:r>
          </w:p>
        </w:tc>
      </w:tr>
      <w:tr w:rsidR="005255BA" w:rsidRPr="007D0E06" w14:paraId="29FB449A" w14:textId="77777777" w:rsidTr="00620DF3">
        <w:trPr>
          <w:jc w:val="center"/>
        </w:trPr>
        <w:tc>
          <w:tcPr>
            <w:tcW w:w="4876" w:type="dxa"/>
          </w:tcPr>
          <w:p w14:paraId="40C4E259" w14:textId="77777777" w:rsidR="005255BA" w:rsidRPr="007D0E06" w:rsidRDefault="005255BA" w:rsidP="00620DF3">
            <w:pPr>
              <w:pStyle w:val="Normal6a"/>
            </w:pPr>
          </w:p>
        </w:tc>
        <w:tc>
          <w:tcPr>
            <w:tcW w:w="4876" w:type="dxa"/>
          </w:tcPr>
          <w:p w14:paraId="5C2C490C" w14:textId="2F7108C2" w:rsidR="005255BA" w:rsidRPr="007D0E06" w:rsidRDefault="005255BA" w:rsidP="00620DF3">
            <w:pPr>
              <w:pStyle w:val="Normal6a"/>
            </w:pPr>
            <w:r w:rsidRPr="007D0E06">
              <w:rPr>
                <w:b/>
                <w:i/>
              </w:rPr>
              <w:t>(5a)</w:t>
            </w:r>
            <w:r w:rsidRPr="007D0E06">
              <w:tab/>
            </w:r>
            <w:r w:rsidRPr="007D0E06">
              <w:rPr>
                <w:b/>
                <w:i/>
              </w:rPr>
              <w:t xml:space="preserve">Pomembno je tudi, da je varnost dokumentov zagotovljena v skladu s standardi Evropske unije. Unija je uvedla napredne varnostne funkcije in biometrične zahteve za potne listine. Takšni ukrepi preprečujejo ponarejanje potnih listin ter vzpostavljajo zanesljivo povezavo med listino in njenim imetnikom. </w:t>
            </w:r>
            <w:r w:rsidR="00847E5A" w:rsidRPr="007D0E06">
              <w:rPr>
                <w:b/>
                <w:i/>
              </w:rPr>
              <w:t>D</w:t>
            </w:r>
            <w:r w:rsidRPr="007D0E06">
              <w:rPr>
                <w:b/>
                <w:i/>
              </w:rPr>
              <w:t xml:space="preserve">ržave, navedene v Prilogi II, </w:t>
            </w:r>
            <w:r w:rsidR="00847E5A" w:rsidRPr="007D0E06">
              <w:rPr>
                <w:b/>
                <w:i/>
              </w:rPr>
              <w:t xml:space="preserve">bi morale </w:t>
            </w:r>
            <w:r w:rsidRPr="007D0E06">
              <w:rPr>
                <w:b/>
                <w:i/>
              </w:rPr>
              <w:t>izdajati dokumente v skladu s tem</w:t>
            </w:r>
            <w:r w:rsidR="00847E5A" w:rsidRPr="007D0E06">
              <w:rPr>
                <w:b/>
                <w:i/>
              </w:rPr>
              <w:t>i standardi, da bi zagotovile veljavne in zaupanja vredne potne listine</w:t>
            </w:r>
            <w:r w:rsidRPr="007D0E06">
              <w:rPr>
                <w:b/>
                <w:i/>
              </w:rPr>
              <w:t>.</w:t>
            </w:r>
          </w:p>
        </w:tc>
      </w:tr>
    </w:tbl>
    <w:p w14:paraId="2783895C"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C3957D9" w14:textId="77777777" w:rsidR="005255BA" w:rsidRPr="007D0E06" w:rsidRDefault="005255BA" w:rsidP="005255BA">
      <w:r w:rsidRPr="007D0E06">
        <w:rPr>
          <w:rStyle w:val="HideTWBExt"/>
        </w:rPr>
        <w:t>&lt;/Amend&gt;</w:t>
      </w:r>
    </w:p>
    <w:p w14:paraId="3EEC205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25</w:t>
      </w:r>
      <w:r w:rsidRPr="007D0E06">
        <w:rPr>
          <w:rStyle w:val="HideTWBExt"/>
          <w:b w:val="0"/>
        </w:rPr>
        <w:t>&lt;/NumAm&gt;</w:t>
      </w:r>
    </w:p>
    <w:p w14:paraId="03A14A81"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5DB3E05F" w14:textId="77777777" w:rsidR="005255BA" w:rsidRPr="007D0E06" w:rsidRDefault="005255BA" w:rsidP="005255BA">
      <w:pPr>
        <w:pStyle w:val="NormalBold"/>
      </w:pPr>
      <w:r w:rsidRPr="007D0E06">
        <w:rPr>
          <w:rStyle w:val="HideTWBExt"/>
          <w:b w:val="0"/>
        </w:rPr>
        <w:t>&lt;/RepeatBlock-By&gt;</w:t>
      </w:r>
    </w:p>
    <w:p w14:paraId="58B38E7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B6DC2B9" w14:textId="77777777" w:rsidR="005255BA" w:rsidRPr="007D0E06" w:rsidRDefault="005255BA" w:rsidP="005255BA">
      <w:pPr>
        <w:pStyle w:val="NormalBold"/>
      </w:pPr>
      <w:r w:rsidRPr="007D0E06">
        <w:rPr>
          <w:rStyle w:val="HideTWBExt"/>
          <w:b w:val="0"/>
        </w:rPr>
        <w:t>&lt;Article&gt;</w:t>
      </w:r>
      <w:r w:rsidRPr="007D0E06">
        <w:t>Uvodna izjava 6</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04FBCBA" w14:textId="77777777" w:rsidTr="00620DF3">
        <w:trPr>
          <w:trHeight w:hRule="exact" w:val="240"/>
          <w:jc w:val="center"/>
        </w:trPr>
        <w:tc>
          <w:tcPr>
            <w:tcW w:w="9752" w:type="dxa"/>
            <w:gridSpan w:val="2"/>
          </w:tcPr>
          <w:p w14:paraId="3CD41C55" w14:textId="77777777" w:rsidR="005255BA" w:rsidRPr="007D0E06" w:rsidRDefault="005255BA" w:rsidP="00620DF3"/>
        </w:tc>
      </w:tr>
      <w:tr w:rsidR="005255BA" w:rsidRPr="007D0E06" w14:paraId="2DAAB90D" w14:textId="77777777" w:rsidTr="00620DF3">
        <w:trPr>
          <w:trHeight w:val="240"/>
          <w:jc w:val="center"/>
        </w:trPr>
        <w:tc>
          <w:tcPr>
            <w:tcW w:w="4876" w:type="dxa"/>
          </w:tcPr>
          <w:p w14:paraId="7E07E8DC" w14:textId="77777777" w:rsidR="005255BA" w:rsidRPr="007D0E06" w:rsidRDefault="005255BA" w:rsidP="00620DF3">
            <w:pPr>
              <w:pStyle w:val="AmColumnHeading"/>
            </w:pPr>
            <w:r w:rsidRPr="007D0E06">
              <w:t>Besedilo, ki ga predlaga Komisija</w:t>
            </w:r>
          </w:p>
        </w:tc>
        <w:tc>
          <w:tcPr>
            <w:tcW w:w="4876" w:type="dxa"/>
          </w:tcPr>
          <w:p w14:paraId="107D3018" w14:textId="77777777" w:rsidR="005255BA" w:rsidRPr="007D0E06" w:rsidRDefault="005255BA" w:rsidP="00620DF3">
            <w:pPr>
              <w:pStyle w:val="AmColumnHeading"/>
            </w:pPr>
            <w:r w:rsidRPr="007D0E06">
              <w:t>Predlog spremembe</w:t>
            </w:r>
          </w:p>
        </w:tc>
      </w:tr>
      <w:tr w:rsidR="005255BA" w:rsidRPr="007D0E06" w14:paraId="083AD010" w14:textId="77777777" w:rsidTr="00620DF3">
        <w:trPr>
          <w:jc w:val="center"/>
        </w:trPr>
        <w:tc>
          <w:tcPr>
            <w:tcW w:w="4876" w:type="dxa"/>
          </w:tcPr>
          <w:p w14:paraId="0989E145" w14:textId="77777777" w:rsidR="005255BA" w:rsidRPr="007D0E06" w:rsidRDefault="005255BA" w:rsidP="00620DF3">
            <w:pPr>
              <w:pStyle w:val="Normal6a"/>
            </w:pPr>
            <w:r w:rsidRPr="007D0E06">
              <w:t>(6)</w:t>
            </w:r>
            <w:r w:rsidRPr="007D0E06">
              <w:tab/>
              <w:t>Sheme državljanstva za vlagatelje, ki jih izvajajo tretje države, navedene na seznamu v Prilogi II k Uredbi (EU) 2018/1806, omogočajo potovanja v Unijo brez vizumov državljanom tretjih držav, ki bi sicer potrebovali vizum. V okviru sheme državljanstva za vlagatelje se državljanstvo podeli v zameno za vnaprej določena plačila ali naložbe brez dejanske povezave z zadevno tretjo državo. Čeprav Unija spoštuje pravico suverenih držav, da same odločajo o postopkih naturalizacije, bi bilo treba tretje države, izvzete iz vizumske obveznosti, odvračati od uporabe brezvizumskega dostopa do Unije kot orodja za spodbujanje posameznih naložb v zameno za njihovo državljanstvo. Da bi se preprečila uporaba brezvizumskega dostopa do Unije v ta namen, bi moralo biti mogoče zadržati izvzetje iz vizumske obveznosti za tretjo državo, ki se odloči izvajati take sheme državljanstva za vlagatelje, pri katerih se državljanstvo podeli brez dejanske povezave z zadevno tretjo državo.</w:t>
            </w:r>
          </w:p>
        </w:tc>
        <w:tc>
          <w:tcPr>
            <w:tcW w:w="4876" w:type="dxa"/>
          </w:tcPr>
          <w:p w14:paraId="0993DABA" w14:textId="503C6813" w:rsidR="005255BA" w:rsidRPr="007D0E06" w:rsidRDefault="005255BA" w:rsidP="00316CCC">
            <w:pPr>
              <w:pStyle w:val="Normal6a"/>
            </w:pPr>
            <w:r w:rsidRPr="007D0E06">
              <w:t>(6)</w:t>
            </w:r>
            <w:r w:rsidRPr="007D0E06">
              <w:tab/>
              <w:t xml:space="preserve">Sheme državljanstva za vlagatelje, ki jih izvajajo tretje države, navedene na seznamu v Prilogi II k Uredbi (EU) 2018/1806, omogočajo potovanja v Unijo brez vizumov državljanom tretjih držav, ki bi sicer potrebovali vizum. V okviru sheme državljanstva za vlagatelje se državljanstvo podeli v zameno za vnaprej določena plačila ali naložbe brez dejanske povezave z zadevno tretjo državo. Čeprav Unija spoštuje pravico suverenih držav, da same odločajo o postopkih naturalizacije, bi bilo treba tretje države, izvzete iz vizumske obveznosti, odvračati od uporabe brezvizumskega dostopa do Unije kot orodja za spodbujanje posameznih naložb v zameno za njihovo državljanstvo. </w:t>
            </w:r>
            <w:r w:rsidRPr="007D0E06">
              <w:rPr>
                <w:b/>
                <w:i/>
              </w:rPr>
              <w:t xml:space="preserve">Neizvajanje celovitih varnostnih pregledov, postopkov preverjanja in </w:t>
            </w:r>
            <w:r w:rsidR="00316CCC">
              <w:rPr>
                <w:b/>
                <w:i/>
              </w:rPr>
              <w:t>skrbnega pregleda</w:t>
            </w:r>
            <w:r w:rsidRPr="007D0E06">
              <w:rPr>
                <w:b/>
                <w:i/>
              </w:rPr>
              <w:t xml:space="preserve"> povzroča več hudih varnostnih tveganj za državljane Unije, na primer tveganj, ki so povezana s pranjem denarja in korupcijo.</w:t>
            </w:r>
            <w:r w:rsidRPr="007D0E06">
              <w:t xml:space="preserve"> Da bi se preprečila uporaba brezvizumskega dostopa do Unije v ta namen, bi moralo biti mogoče zadržati izvzetje iz vizumske obveznosti za tretjo državo, ki se odloči izvajati take sheme državljanstva za vlagatelje, pri katerih se državljanstvo podeli brez dejanske povezave z zadevno tretjo državo.</w:t>
            </w:r>
          </w:p>
        </w:tc>
      </w:tr>
    </w:tbl>
    <w:p w14:paraId="534CBC05"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1D5ED39" w14:textId="77777777" w:rsidR="005255BA" w:rsidRPr="007D0E06" w:rsidRDefault="005255BA" w:rsidP="005255BA">
      <w:r w:rsidRPr="007D0E06">
        <w:rPr>
          <w:rStyle w:val="HideTWBExt"/>
        </w:rPr>
        <w:t>&lt;/Amend&gt;</w:t>
      </w:r>
    </w:p>
    <w:p w14:paraId="46FA82A4"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26</w:t>
      </w:r>
      <w:r w:rsidRPr="007D0E06">
        <w:rPr>
          <w:rStyle w:val="HideTWBExt"/>
          <w:b w:val="0"/>
        </w:rPr>
        <w:t>&lt;/NumAm&gt;</w:t>
      </w:r>
    </w:p>
    <w:p w14:paraId="1372ACBD"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31599C5D" w14:textId="77777777" w:rsidR="005255BA" w:rsidRPr="007D0E06" w:rsidRDefault="005255BA" w:rsidP="005255BA">
      <w:pPr>
        <w:pStyle w:val="NormalBold"/>
      </w:pPr>
      <w:r w:rsidRPr="007D0E06">
        <w:rPr>
          <w:rStyle w:val="HideTWBExt"/>
          <w:b w:val="0"/>
        </w:rPr>
        <w:t>&lt;/RepeatBlock-By&gt;</w:t>
      </w:r>
    </w:p>
    <w:p w14:paraId="55D05D1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5915716" w14:textId="77777777" w:rsidR="005255BA" w:rsidRPr="007D0E06" w:rsidRDefault="005255BA" w:rsidP="005255BA">
      <w:pPr>
        <w:pStyle w:val="NormalBold"/>
      </w:pPr>
      <w:r w:rsidRPr="007D0E06">
        <w:rPr>
          <w:rStyle w:val="HideTWBExt"/>
          <w:b w:val="0"/>
        </w:rPr>
        <w:t>&lt;Article&gt;</w:t>
      </w:r>
      <w:r w:rsidRPr="007D0E06">
        <w:t>Uvodna izjava 6 a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B8A156C" w14:textId="77777777" w:rsidTr="00620DF3">
        <w:trPr>
          <w:trHeight w:hRule="exact" w:val="240"/>
          <w:jc w:val="center"/>
        </w:trPr>
        <w:tc>
          <w:tcPr>
            <w:tcW w:w="9752" w:type="dxa"/>
            <w:gridSpan w:val="2"/>
          </w:tcPr>
          <w:p w14:paraId="23C6C541" w14:textId="77777777" w:rsidR="005255BA" w:rsidRPr="007D0E06" w:rsidRDefault="005255BA" w:rsidP="00620DF3"/>
        </w:tc>
      </w:tr>
      <w:tr w:rsidR="005255BA" w:rsidRPr="007D0E06" w14:paraId="515F125D" w14:textId="77777777" w:rsidTr="00620DF3">
        <w:trPr>
          <w:trHeight w:val="240"/>
          <w:jc w:val="center"/>
        </w:trPr>
        <w:tc>
          <w:tcPr>
            <w:tcW w:w="4876" w:type="dxa"/>
          </w:tcPr>
          <w:p w14:paraId="1B649CAA" w14:textId="77777777" w:rsidR="005255BA" w:rsidRPr="007D0E06" w:rsidRDefault="005255BA" w:rsidP="00620DF3">
            <w:pPr>
              <w:pStyle w:val="AmColumnHeading"/>
            </w:pPr>
            <w:r w:rsidRPr="007D0E06">
              <w:t>Besedilo, ki ga predlaga Komisija</w:t>
            </w:r>
          </w:p>
        </w:tc>
        <w:tc>
          <w:tcPr>
            <w:tcW w:w="4876" w:type="dxa"/>
          </w:tcPr>
          <w:p w14:paraId="7DDAE3B8" w14:textId="77777777" w:rsidR="005255BA" w:rsidRPr="007D0E06" w:rsidRDefault="005255BA" w:rsidP="00620DF3">
            <w:pPr>
              <w:pStyle w:val="AmColumnHeading"/>
            </w:pPr>
            <w:r w:rsidRPr="007D0E06">
              <w:t>Predlog spremembe</w:t>
            </w:r>
          </w:p>
        </w:tc>
      </w:tr>
      <w:tr w:rsidR="005255BA" w:rsidRPr="007D0E06" w14:paraId="4F69681F" w14:textId="77777777" w:rsidTr="00620DF3">
        <w:trPr>
          <w:jc w:val="center"/>
        </w:trPr>
        <w:tc>
          <w:tcPr>
            <w:tcW w:w="4876" w:type="dxa"/>
          </w:tcPr>
          <w:p w14:paraId="475051D3" w14:textId="77777777" w:rsidR="005255BA" w:rsidRPr="007D0E06" w:rsidRDefault="005255BA" w:rsidP="00620DF3">
            <w:pPr>
              <w:pStyle w:val="Normal6a"/>
            </w:pPr>
          </w:p>
        </w:tc>
        <w:tc>
          <w:tcPr>
            <w:tcW w:w="4876" w:type="dxa"/>
          </w:tcPr>
          <w:p w14:paraId="6F5FF5E6" w14:textId="25F33506" w:rsidR="005255BA" w:rsidRPr="007D0E06" w:rsidRDefault="005255BA" w:rsidP="00620DF3">
            <w:pPr>
              <w:pStyle w:val="Normal6a"/>
            </w:pPr>
            <w:r w:rsidRPr="007D0E06">
              <w:rPr>
                <w:b/>
                <w:i/>
              </w:rPr>
              <w:t>(6a)</w:t>
            </w:r>
            <w:r w:rsidRPr="007D0E06">
              <w:tab/>
            </w:r>
            <w:r w:rsidRPr="007D0E06">
              <w:rPr>
                <w:b/>
                <w:i/>
              </w:rPr>
              <w:t xml:space="preserve">Pri sprožitvi mehanizma zadržanja je treba upoštevati širši okvir odnosov Unije z zadevno tretjo državo. Posebno pozornost je treba nameniti diplomatskim in zunanjim odnosom Unije s tretjimi državami. To vključuje upoštevanje človekovih pravic in temeljnih svoboščin, kršitve dvostranskih sporazumov med Unijo in tretjimi državami, sovražna dejanja do Unije ali držav članic ter nespoštovanje ali </w:t>
            </w:r>
            <w:r w:rsidR="007D7385" w:rsidRPr="007D0E06">
              <w:rPr>
                <w:b/>
                <w:i/>
              </w:rPr>
              <w:t>odstopanje od ustreznih sankcij</w:t>
            </w:r>
            <w:r w:rsidRPr="007D0E06">
              <w:rPr>
                <w:b/>
                <w:i/>
              </w:rPr>
              <w:t xml:space="preserve"> Unije.</w:t>
            </w:r>
          </w:p>
        </w:tc>
      </w:tr>
    </w:tbl>
    <w:p w14:paraId="19CC58F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F7CA356" w14:textId="77777777" w:rsidR="005255BA" w:rsidRPr="007D0E06" w:rsidRDefault="005255BA" w:rsidP="005255BA">
      <w:r w:rsidRPr="007D0E06">
        <w:rPr>
          <w:rStyle w:val="HideTWBExt"/>
        </w:rPr>
        <w:t>&lt;/Amend&gt;</w:t>
      </w:r>
    </w:p>
    <w:p w14:paraId="7B930443"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27</w:t>
      </w:r>
      <w:r w:rsidRPr="007D0E06">
        <w:rPr>
          <w:rStyle w:val="HideTWBExt"/>
          <w:b w:val="0"/>
        </w:rPr>
        <w:t>&lt;/NumAm&gt;</w:t>
      </w:r>
    </w:p>
    <w:p w14:paraId="52177F5E"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6A7E0AE5" w14:textId="77777777" w:rsidR="005255BA" w:rsidRPr="007D0E06" w:rsidRDefault="005255BA" w:rsidP="005255BA">
      <w:pPr>
        <w:pStyle w:val="NormalBold"/>
      </w:pPr>
      <w:r w:rsidRPr="007D0E06">
        <w:rPr>
          <w:rStyle w:val="HideTWBExt"/>
          <w:b w:val="0"/>
        </w:rPr>
        <w:t>&lt;/RepeatBlock-By&gt;</w:t>
      </w:r>
    </w:p>
    <w:p w14:paraId="0074D38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CE49254" w14:textId="77777777" w:rsidR="005255BA" w:rsidRPr="007D0E06" w:rsidRDefault="005255BA" w:rsidP="005255BA">
      <w:pPr>
        <w:pStyle w:val="NormalBold"/>
      </w:pPr>
      <w:r w:rsidRPr="007D0E06">
        <w:rPr>
          <w:rStyle w:val="HideTWBExt"/>
          <w:b w:val="0"/>
        </w:rPr>
        <w:t>&lt;Article&gt;</w:t>
      </w:r>
      <w:r w:rsidRPr="007D0E06">
        <w:t>Uvodna izjava 7</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52AC9E7" w14:textId="77777777" w:rsidTr="00620DF3">
        <w:trPr>
          <w:trHeight w:hRule="exact" w:val="240"/>
          <w:jc w:val="center"/>
        </w:trPr>
        <w:tc>
          <w:tcPr>
            <w:tcW w:w="9752" w:type="dxa"/>
            <w:gridSpan w:val="2"/>
          </w:tcPr>
          <w:p w14:paraId="07CE6CA6" w14:textId="77777777" w:rsidR="005255BA" w:rsidRPr="007D0E06" w:rsidRDefault="005255BA" w:rsidP="00620DF3"/>
        </w:tc>
      </w:tr>
      <w:tr w:rsidR="005255BA" w:rsidRPr="007D0E06" w14:paraId="1148F298" w14:textId="77777777" w:rsidTr="00620DF3">
        <w:trPr>
          <w:trHeight w:val="240"/>
          <w:jc w:val="center"/>
        </w:trPr>
        <w:tc>
          <w:tcPr>
            <w:tcW w:w="4876" w:type="dxa"/>
          </w:tcPr>
          <w:p w14:paraId="2590577B" w14:textId="77777777" w:rsidR="005255BA" w:rsidRPr="007D0E06" w:rsidRDefault="005255BA" w:rsidP="00620DF3">
            <w:pPr>
              <w:pStyle w:val="AmColumnHeading"/>
            </w:pPr>
            <w:r w:rsidRPr="007D0E06">
              <w:t>Besedilo, ki ga predlaga Komisija</w:t>
            </w:r>
          </w:p>
        </w:tc>
        <w:tc>
          <w:tcPr>
            <w:tcW w:w="4876" w:type="dxa"/>
          </w:tcPr>
          <w:p w14:paraId="2D78E07D" w14:textId="77777777" w:rsidR="005255BA" w:rsidRPr="007D0E06" w:rsidRDefault="005255BA" w:rsidP="00620DF3">
            <w:pPr>
              <w:pStyle w:val="AmColumnHeading"/>
            </w:pPr>
            <w:r w:rsidRPr="007D0E06">
              <w:t>Predlog spremembe</w:t>
            </w:r>
          </w:p>
        </w:tc>
      </w:tr>
      <w:tr w:rsidR="005255BA" w:rsidRPr="007D0E06" w14:paraId="1ADEE69E" w14:textId="77777777" w:rsidTr="00620DF3">
        <w:trPr>
          <w:jc w:val="center"/>
        </w:trPr>
        <w:tc>
          <w:tcPr>
            <w:tcW w:w="4876" w:type="dxa"/>
          </w:tcPr>
          <w:p w14:paraId="368F5E84" w14:textId="77777777" w:rsidR="005255BA" w:rsidRPr="007D0E06" w:rsidRDefault="005255BA" w:rsidP="00620DF3">
            <w:pPr>
              <w:pStyle w:val="Normal6a"/>
            </w:pPr>
            <w:r w:rsidRPr="007D0E06">
              <w:rPr>
                <w:b/>
                <w:i/>
              </w:rPr>
              <w:t>(7)</w:t>
            </w:r>
            <w:r w:rsidRPr="007D0E06">
              <w:tab/>
            </w:r>
            <w:r w:rsidRPr="007D0E06">
              <w:rPr>
                <w:b/>
                <w:i/>
              </w:rPr>
              <w:t>Kadar vizumska politika tretje države, navedene na seznamu v Prilogi II k Uredbi (EU) 2018/1806, ni usklajena z vizumsko politiko Unije v zvezi s seznamom tretjih držav, katerih državljani morajo pri prehodu zunanjih meja držav članic imeti vizume, bi to lahko povzročilo nedovoljene migracije v Unijo, zlasti kadar je zadevna tretja država v neposredni geografski bližini Unije. Zato bi moralo biti mogoče sprožiti mehanizem zadržanja, kadar Komisija na podlagi ocene ugotovi, da obstaja tveganje za znatno povečanje števila državljanov tretjih držav, ki niso državljani zadevne tretje države, ki zakonito prispejo na ozemlje zadevne tretje države in nato nezakonito vstopijo na ozemlje držav članic.</w:t>
            </w:r>
          </w:p>
        </w:tc>
        <w:tc>
          <w:tcPr>
            <w:tcW w:w="4876" w:type="dxa"/>
          </w:tcPr>
          <w:p w14:paraId="3529AD02" w14:textId="77777777" w:rsidR="005255BA" w:rsidRPr="007D0E06" w:rsidRDefault="005255BA" w:rsidP="00620DF3">
            <w:pPr>
              <w:pStyle w:val="Normal6a"/>
            </w:pPr>
            <w:r w:rsidRPr="007D0E06">
              <w:rPr>
                <w:b/>
                <w:i/>
              </w:rPr>
              <w:t>črtano</w:t>
            </w:r>
          </w:p>
        </w:tc>
      </w:tr>
    </w:tbl>
    <w:p w14:paraId="7441FA6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2308522" w14:textId="77777777" w:rsidR="005255BA" w:rsidRPr="007D0E06" w:rsidRDefault="005255BA" w:rsidP="005255BA">
      <w:r w:rsidRPr="007D0E06">
        <w:rPr>
          <w:rStyle w:val="HideTWBExt"/>
        </w:rPr>
        <w:t>&lt;/Amend&gt;</w:t>
      </w:r>
    </w:p>
    <w:p w14:paraId="3A702DE9"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28</w:t>
      </w:r>
      <w:r w:rsidRPr="007D0E06">
        <w:rPr>
          <w:rStyle w:val="HideTWBExt"/>
          <w:b w:val="0"/>
        </w:rPr>
        <w:t>&lt;/NumAm&gt;</w:t>
      </w:r>
    </w:p>
    <w:p w14:paraId="7C9E2533"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5A060266" w14:textId="77777777" w:rsidR="005255BA" w:rsidRPr="007D0E06" w:rsidRDefault="005255BA" w:rsidP="005255BA">
      <w:pPr>
        <w:pStyle w:val="NormalBold"/>
      </w:pPr>
      <w:r w:rsidRPr="007D0E06">
        <w:rPr>
          <w:rStyle w:val="HideTWBExt"/>
          <w:b w:val="0"/>
        </w:rPr>
        <w:t>&lt;/RepeatBlock-By&gt;</w:t>
      </w:r>
    </w:p>
    <w:p w14:paraId="3396DA0C"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D37D3C7" w14:textId="77777777" w:rsidR="005255BA" w:rsidRPr="007D0E06" w:rsidRDefault="005255BA" w:rsidP="005255BA">
      <w:pPr>
        <w:pStyle w:val="NormalBold"/>
      </w:pPr>
      <w:r w:rsidRPr="007D0E06">
        <w:rPr>
          <w:rStyle w:val="HideTWBExt"/>
          <w:b w:val="0"/>
        </w:rPr>
        <w:t>&lt;Article&gt;</w:t>
      </w:r>
      <w:r w:rsidRPr="007D0E06">
        <w:t>Uvodna izjava 7</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041D8C5F" w14:textId="77777777" w:rsidTr="00620DF3">
        <w:trPr>
          <w:trHeight w:hRule="exact" w:val="240"/>
          <w:jc w:val="center"/>
        </w:trPr>
        <w:tc>
          <w:tcPr>
            <w:tcW w:w="9752" w:type="dxa"/>
            <w:gridSpan w:val="2"/>
          </w:tcPr>
          <w:p w14:paraId="21C455D5" w14:textId="77777777" w:rsidR="005255BA" w:rsidRPr="007D0E06" w:rsidRDefault="005255BA" w:rsidP="00620DF3"/>
        </w:tc>
      </w:tr>
      <w:tr w:rsidR="005255BA" w:rsidRPr="007D0E06" w14:paraId="42ED24BD" w14:textId="77777777" w:rsidTr="00620DF3">
        <w:trPr>
          <w:trHeight w:val="240"/>
          <w:jc w:val="center"/>
        </w:trPr>
        <w:tc>
          <w:tcPr>
            <w:tcW w:w="4876" w:type="dxa"/>
          </w:tcPr>
          <w:p w14:paraId="7C9ED0A1" w14:textId="77777777" w:rsidR="005255BA" w:rsidRPr="007D0E06" w:rsidRDefault="005255BA" w:rsidP="00620DF3">
            <w:pPr>
              <w:pStyle w:val="AmColumnHeading"/>
            </w:pPr>
            <w:r w:rsidRPr="007D0E06">
              <w:t>Besedilo, ki ga predlaga Komisija</w:t>
            </w:r>
          </w:p>
        </w:tc>
        <w:tc>
          <w:tcPr>
            <w:tcW w:w="4876" w:type="dxa"/>
          </w:tcPr>
          <w:p w14:paraId="73B6B290" w14:textId="77777777" w:rsidR="005255BA" w:rsidRPr="007D0E06" w:rsidRDefault="005255BA" w:rsidP="00620DF3">
            <w:pPr>
              <w:pStyle w:val="AmColumnHeading"/>
            </w:pPr>
            <w:r w:rsidRPr="007D0E06">
              <w:t>Predlog spremembe</w:t>
            </w:r>
          </w:p>
        </w:tc>
      </w:tr>
      <w:tr w:rsidR="005255BA" w:rsidRPr="007D0E06" w14:paraId="342D3851" w14:textId="77777777" w:rsidTr="00620DF3">
        <w:trPr>
          <w:jc w:val="center"/>
        </w:trPr>
        <w:tc>
          <w:tcPr>
            <w:tcW w:w="4876" w:type="dxa"/>
          </w:tcPr>
          <w:p w14:paraId="1EA74C31" w14:textId="77777777" w:rsidR="005255BA" w:rsidRPr="007D0E06" w:rsidRDefault="005255BA" w:rsidP="00620DF3">
            <w:pPr>
              <w:pStyle w:val="Normal6a"/>
            </w:pPr>
            <w:r w:rsidRPr="007D0E06">
              <w:rPr>
                <w:b/>
                <w:i/>
              </w:rPr>
              <w:t>(7)</w:t>
            </w:r>
            <w:r w:rsidRPr="007D0E06">
              <w:tab/>
            </w:r>
            <w:r w:rsidRPr="007D0E06">
              <w:rPr>
                <w:b/>
                <w:i/>
              </w:rPr>
              <w:t>Kadar vizumska politika tretje države, navedene na seznamu v Prilogi II k Uredbi (EU) 2018/1806, ni usklajena z vizumsko politiko Unije v zvezi s seznamom tretjih držav, katerih državljani morajo pri prehodu zunanjih meja držav članic imeti vizume, bi to lahko povzročilo nedovoljene migracije v Unijo, zlasti kadar je zadevna tretja država v neposredni geografski bližini Unije. Zato bi moralo biti mogoče sprožiti mehanizem zadržanja, kadar Komisija na podlagi ocene ugotovi, da obstaja tveganje za znatno povečanje števila državljanov tretjih držav, ki niso državljani zadevne tretje države, ki zakonito prispejo na ozemlje zadevne tretje države in nato nezakonito vstopijo na ozemlje držav članic.</w:t>
            </w:r>
          </w:p>
        </w:tc>
        <w:tc>
          <w:tcPr>
            <w:tcW w:w="4876" w:type="dxa"/>
          </w:tcPr>
          <w:p w14:paraId="1322AC00" w14:textId="77777777" w:rsidR="005255BA" w:rsidRPr="007D0E06" w:rsidRDefault="005255BA" w:rsidP="00620DF3">
            <w:pPr>
              <w:pStyle w:val="Normal6a"/>
            </w:pPr>
            <w:r w:rsidRPr="007D0E06">
              <w:rPr>
                <w:b/>
                <w:i/>
              </w:rPr>
              <w:t>črtano</w:t>
            </w:r>
          </w:p>
        </w:tc>
      </w:tr>
    </w:tbl>
    <w:p w14:paraId="45D65DBB"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BD6B4C3" w14:textId="77777777" w:rsidR="005255BA" w:rsidRPr="007D0E06" w:rsidRDefault="005255BA" w:rsidP="005255BA">
      <w:r w:rsidRPr="007D0E06">
        <w:rPr>
          <w:rStyle w:val="HideTWBExt"/>
        </w:rPr>
        <w:t>&lt;/Amend&gt;</w:t>
      </w:r>
    </w:p>
    <w:p w14:paraId="06E170EA"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29</w:t>
      </w:r>
      <w:r w:rsidRPr="007D0E06">
        <w:rPr>
          <w:rStyle w:val="HideTWBExt"/>
          <w:b w:val="0"/>
        </w:rPr>
        <w:t>&lt;/NumAm&gt;</w:t>
      </w:r>
    </w:p>
    <w:p w14:paraId="11B56CD8" w14:textId="77777777" w:rsidR="005255BA" w:rsidRPr="007D0E06" w:rsidRDefault="005255BA" w:rsidP="005255BA">
      <w:pPr>
        <w:pStyle w:val="NormalBold"/>
      </w:pPr>
      <w:r w:rsidRPr="007D0E06">
        <w:rPr>
          <w:rStyle w:val="HideTWBExt"/>
          <w:b w:val="0"/>
        </w:rPr>
        <w:t>&lt;RepeatBlock-By&gt;&lt;Members&gt;</w:t>
      </w:r>
      <w:r w:rsidRPr="007D0E06">
        <w:t>Jan-Christoph Oetjen, Moritz Körner</w:t>
      </w:r>
      <w:r w:rsidRPr="007D0E06">
        <w:rPr>
          <w:rStyle w:val="HideTWBExt"/>
          <w:b w:val="0"/>
        </w:rPr>
        <w:t>&lt;/Members&gt;</w:t>
      </w:r>
    </w:p>
    <w:p w14:paraId="781D57E8" w14:textId="77777777" w:rsidR="005255BA" w:rsidRPr="007D0E06" w:rsidRDefault="005255BA" w:rsidP="005255BA">
      <w:pPr>
        <w:pStyle w:val="NormalBold"/>
      </w:pPr>
      <w:r w:rsidRPr="007D0E06">
        <w:rPr>
          <w:rStyle w:val="HideTWBExt"/>
          <w:b w:val="0"/>
        </w:rPr>
        <w:t>&lt;/RepeatBlock-By&gt;</w:t>
      </w:r>
    </w:p>
    <w:p w14:paraId="18C25D63"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3856D69" w14:textId="77777777" w:rsidR="005255BA" w:rsidRPr="007D0E06" w:rsidRDefault="005255BA" w:rsidP="005255BA">
      <w:pPr>
        <w:pStyle w:val="NormalBold"/>
      </w:pPr>
      <w:r w:rsidRPr="007D0E06">
        <w:rPr>
          <w:rStyle w:val="HideTWBExt"/>
          <w:b w:val="0"/>
        </w:rPr>
        <w:t>&lt;Article&gt;</w:t>
      </w:r>
      <w:r w:rsidRPr="007D0E06">
        <w:t>Uvodna izjava 7</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1B39D63" w14:textId="77777777" w:rsidTr="00620DF3">
        <w:trPr>
          <w:trHeight w:hRule="exact" w:val="240"/>
          <w:jc w:val="center"/>
        </w:trPr>
        <w:tc>
          <w:tcPr>
            <w:tcW w:w="9752" w:type="dxa"/>
            <w:gridSpan w:val="2"/>
          </w:tcPr>
          <w:p w14:paraId="60C35C2A" w14:textId="77777777" w:rsidR="005255BA" w:rsidRPr="007D0E06" w:rsidRDefault="005255BA" w:rsidP="00620DF3"/>
        </w:tc>
      </w:tr>
      <w:tr w:rsidR="005255BA" w:rsidRPr="007D0E06" w14:paraId="4888FA58" w14:textId="77777777" w:rsidTr="00620DF3">
        <w:trPr>
          <w:trHeight w:val="240"/>
          <w:jc w:val="center"/>
        </w:trPr>
        <w:tc>
          <w:tcPr>
            <w:tcW w:w="4876" w:type="dxa"/>
          </w:tcPr>
          <w:p w14:paraId="22A9A88C" w14:textId="77777777" w:rsidR="005255BA" w:rsidRPr="007D0E06" w:rsidRDefault="005255BA" w:rsidP="00620DF3">
            <w:pPr>
              <w:pStyle w:val="AmColumnHeading"/>
            </w:pPr>
            <w:r w:rsidRPr="007D0E06">
              <w:t>Besedilo, ki ga predlaga Komisija</w:t>
            </w:r>
          </w:p>
        </w:tc>
        <w:tc>
          <w:tcPr>
            <w:tcW w:w="4876" w:type="dxa"/>
          </w:tcPr>
          <w:p w14:paraId="61B3C492" w14:textId="77777777" w:rsidR="005255BA" w:rsidRPr="007D0E06" w:rsidRDefault="005255BA" w:rsidP="00620DF3">
            <w:pPr>
              <w:pStyle w:val="AmColumnHeading"/>
            </w:pPr>
            <w:r w:rsidRPr="007D0E06">
              <w:t>Predlog spremembe</w:t>
            </w:r>
          </w:p>
        </w:tc>
      </w:tr>
      <w:tr w:rsidR="005255BA" w:rsidRPr="007D0E06" w14:paraId="23889D05" w14:textId="77777777" w:rsidTr="00620DF3">
        <w:trPr>
          <w:jc w:val="center"/>
        </w:trPr>
        <w:tc>
          <w:tcPr>
            <w:tcW w:w="4876" w:type="dxa"/>
          </w:tcPr>
          <w:p w14:paraId="49F8CB9F" w14:textId="77777777" w:rsidR="005255BA" w:rsidRPr="007D0E06" w:rsidRDefault="005255BA" w:rsidP="00620DF3">
            <w:pPr>
              <w:pStyle w:val="Normal6a"/>
            </w:pPr>
            <w:r w:rsidRPr="007D0E06">
              <w:t>(7)</w:t>
            </w:r>
            <w:r w:rsidRPr="007D0E06">
              <w:tab/>
              <w:t xml:space="preserve">Kadar vizumska politika tretje države, navedene na seznamu v Prilogi II k Uredbi (EU) 2018/1806, ni usklajena z vizumsko politiko Unije v zvezi s seznamom tretjih držav, katerih državljani morajo pri prehodu zunanjih meja držav članic imeti vizume, bi to lahko povzročilo nedovoljene migracije v Unijo, zlasti kadar je zadevna tretja država v neposredni geografski bližini Unije. Zato bi moralo biti mogoče sprožiti mehanizem zadržanja, kadar Komisija na podlagi ocene ugotovi, da </w:t>
            </w:r>
            <w:r w:rsidRPr="007D0E06">
              <w:rPr>
                <w:b/>
                <w:i/>
              </w:rPr>
              <w:t>obstaja tveganje za</w:t>
            </w:r>
            <w:r w:rsidRPr="007D0E06">
              <w:t xml:space="preserve"> znatno </w:t>
            </w:r>
            <w:r w:rsidRPr="007D0E06">
              <w:rPr>
                <w:b/>
                <w:i/>
              </w:rPr>
              <w:t>povečanje števila</w:t>
            </w:r>
            <w:r w:rsidRPr="007D0E06">
              <w:t xml:space="preserve"> državljanov tretjih držav, ki niso državljani zadevne tretje države, ki zakonito prispejo na ozemlje zadevne tretje države in nato nezakonito vstopijo na ozemlje držav članic.</w:t>
            </w:r>
          </w:p>
        </w:tc>
        <w:tc>
          <w:tcPr>
            <w:tcW w:w="4876" w:type="dxa"/>
          </w:tcPr>
          <w:p w14:paraId="68A881CE" w14:textId="77777777" w:rsidR="005255BA" w:rsidRPr="007D0E06" w:rsidRDefault="005255BA" w:rsidP="00620DF3">
            <w:pPr>
              <w:pStyle w:val="Normal6a"/>
            </w:pPr>
            <w:r w:rsidRPr="007D0E06">
              <w:t>(7)</w:t>
            </w:r>
            <w:r w:rsidRPr="007D0E06">
              <w:tab/>
              <w:t xml:space="preserve">Kadar vizumska politika tretje države, navedene na seznamu v Prilogi II k Uredbi (EU) 2018/1806, ni usklajena z vizumsko politiko Unije v zvezi s seznamom tretjih držav, katerih državljani morajo pri prehodu zunanjih meja držav članic imeti vizume, bi to lahko povzročilo nedovoljene migracije v Unijo, zlasti kadar je zadevna tretja država v neposredni geografski bližini Unije. Zato bi moralo biti mogoče sprožiti mehanizem zadržanja, kadar Komisija na podlagi ocene ugotovi, da </w:t>
            </w:r>
            <w:r w:rsidRPr="007D0E06">
              <w:rPr>
                <w:b/>
                <w:bCs/>
                <w:i/>
                <w:iCs/>
              </w:rPr>
              <w:t>se</w:t>
            </w:r>
            <w:r w:rsidRPr="007D0E06">
              <w:t xml:space="preserve"> znatno </w:t>
            </w:r>
            <w:r w:rsidRPr="007D0E06">
              <w:rPr>
                <w:b/>
                <w:i/>
              </w:rPr>
              <w:t>povečuje število</w:t>
            </w:r>
            <w:r w:rsidRPr="007D0E06">
              <w:t xml:space="preserve"> državljanov tretjih držav, ki niso državljani zadevne tretje države, ki zakonito prispejo na ozemlje zadevne tretje države in nato nezakonito vstopijo na ozemlje držav članic.</w:t>
            </w:r>
          </w:p>
        </w:tc>
      </w:tr>
    </w:tbl>
    <w:p w14:paraId="4AFC92D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69A53FD" w14:textId="77777777" w:rsidR="005255BA" w:rsidRPr="007D0E06" w:rsidRDefault="005255BA" w:rsidP="005255BA">
      <w:r w:rsidRPr="007D0E06">
        <w:rPr>
          <w:rStyle w:val="HideTWBExt"/>
        </w:rPr>
        <w:t>&lt;/Amend&gt;</w:t>
      </w:r>
    </w:p>
    <w:p w14:paraId="799503D9"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30</w:t>
      </w:r>
      <w:r w:rsidRPr="007D0E06">
        <w:rPr>
          <w:rStyle w:val="HideTWBExt"/>
          <w:b w:val="0"/>
        </w:rPr>
        <w:t>&lt;/NumAm&gt;</w:t>
      </w:r>
    </w:p>
    <w:p w14:paraId="64C18E19"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70752F11" w14:textId="77777777" w:rsidR="005255BA" w:rsidRPr="007D0E06" w:rsidRDefault="005255BA" w:rsidP="005255BA">
      <w:pPr>
        <w:pStyle w:val="NormalBold"/>
      </w:pPr>
      <w:r w:rsidRPr="007D0E06">
        <w:rPr>
          <w:rStyle w:val="HideTWBExt"/>
          <w:b w:val="0"/>
        </w:rPr>
        <w:t>&lt;/RepeatBlock-By&gt;</w:t>
      </w:r>
    </w:p>
    <w:p w14:paraId="5A9BA525"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01B73F4" w14:textId="77777777" w:rsidR="005255BA" w:rsidRPr="007D0E06" w:rsidRDefault="005255BA" w:rsidP="005255BA">
      <w:pPr>
        <w:pStyle w:val="NormalBold"/>
      </w:pPr>
      <w:r w:rsidRPr="007D0E06">
        <w:rPr>
          <w:rStyle w:val="HideTWBExt"/>
          <w:b w:val="0"/>
        </w:rPr>
        <w:t>&lt;Article&gt;</w:t>
      </w:r>
      <w:r w:rsidRPr="007D0E06">
        <w:t>Uvodna izjava 8</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6A2401C" w14:textId="77777777" w:rsidTr="00620DF3">
        <w:trPr>
          <w:trHeight w:hRule="exact" w:val="240"/>
          <w:jc w:val="center"/>
        </w:trPr>
        <w:tc>
          <w:tcPr>
            <w:tcW w:w="9752" w:type="dxa"/>
            <w:gridSpan w:val="2"/>
          </w:tcPr>
          <w:p w14:paraId="583C269D" w14:textId="77777777" w:rsidR="005255BA" w:rsidRPr="007D0E06" w:rsidRDefault="005255BA" w:rsidP="00620DF3"/>
        </w:tc>
      </w:tr>
      <w:tr w:rsidR="005255BA" w:rsidRPr="007D0E06" w14:paraId="1527349D" w14:textId="77777777" w:rsidTr="00620DF3">
        <w:trPr>
          <w:trHeight w:val="240"/>
          <w:jc w:val="center"/>
        </w:trPr>
        <w:tc>
          <w:tcPr>
            <w:tcW w:w="4876" w:type="dxa"/>
          </w:tcPr>
          <w:p w14:paraId="69823B4D" w14:textId="77777777" w:rsidR="005255BA" w:rsidRPr="007D0E06" w:rsidRDefault="005255BA" w:rsidP="00620DF3">
            <w:pPr>
              <w:pStyle w:val="AmColumnHeading"/>
            </w:pPr>
            <w:r w:rsidRPr="007D0E06">
              <w:t>Besedilo, ki ga predlaga Komisija</w:t>
            </w:r>
          </w:p>
        </w:tc>
        <w:tc>
          <w:tcPr>
            <w:tcW w:w="4876" w:type="dxa"/>
          </w:tcPr>
          <w:p w14:paraId="4429DD9A" w14:textId="77777777" w:rsidR="005255BA" w:rsidRPr="007D0E06" w:rsidRDefault="005255BA" w:rsidP="00620DF3">
            <w:pPr>
              <w:pStyle w:val="AmColumnHeading"/>
            </w:pPr>
            <w:r w:rsidRPr="007D0E06">
              <w:t>Predlog spremembe</w:t>
            </w:r>
          </w:p>
        </w:tc>
      </w:tr>
      <w:tr w:rsidR="005255BA" w:rsidRPr="007D0E06" w14:paraId="16C43FA6" w14:textId="77777777" w:rsidTr="00620DF3">
        <w:trPr>
          <w:jc w:val="center"/>
        </w:trPr>
        <w:tc>
          <w:tcPr>
            <w:tcW w:w="4876" w:type="dxa"/>
          </w:tcPr>
          <w:p w14:paraId="1C1A3272" w14:textId="77777777" w:rsidR="005255BA" w:rsidRPr="007D0E06" w:rsidRDefault="005255BA" w:rsidP="00620DF3">
            <w:pPr>
              <w:pStyle w:val="Normal6a"/>
            </w:pPr>
            <w:r w:rsidRPr="007D0E06">
              <w:t>(8)</w:t>
            </w:r>
            <w:r w:rsidRPr="007D0E06">
              <w:tab/>
            </w:r>
            <w:r w:rsidRPr="007D0E06">
              <w:rPr>
                <w:b/>
                <w:i/>
              </w:rPr>
              <w:t>Komisija bi morala pragove</w:t>
            </w:r>
            <w:r w:rsidRPr="007D0E06">
              <w:t xml:space="preserve"> za sprožitev mehanizma zadržanja v primeru znatnega povečanja števila državljanov tretje države, ki jim je bil vstop zavrnjen ali za katere se ugotovi, da neupravičeno prebivajo na ozemlju države članice, </w:t>
            </w:r>
            <w:r w:rsidRPr="007D0E06">
              <w:rPr>
                <w:b/>
                <w:i/>
              </w:rPr>
              <w:t>števila prošenj za azil državljanov zadevne tretje države, za katere je stopnja ugodno rešenih prošenj za azil nizka, ali</w:t>
            </w:r>
            <w:r w:rsidRPr="007D0E06">
              <w:t xml:space="preserve"> števila hudih kaznivih dejanj, povezanih z državljani zadevne tretje države, </w:t>
            </w:r>
            <w:r w:rsidRPr="007D0E06">
              <w:rPr>
                <w:b/>
                <w:i/>
              </w:rPr>
              <w:t>oceniti</w:t>
            </w:r>
            <w:r w:rsidRPr="007D0E06">
              <w:t xml:space="preserve"> za vsak primer posebej.</w:t>
            </w:r>
            <w:r w:rsidRPr="007D0E06">
              <w:rPr>
                <w:b/>
                <w:i/>
              </w:rPr>
              <w:t xml:space="preserve"> Zlasti bi morala imeti možnost oceniti, ali v primerih, ki jih uradno sporočijo države članice ali jih analizira sama, obstajajo posebne okoliščine, ki bi upravičevale uporabo nižjih ali višjih pragov od tistih, ki so navedeni v ustreznih določbah Uredbe (EU) 2018/1806. Pri oceni bi morala upoštevati na primer število nezakonitih prehodov zunanjih meja držav članic, neutemeljenih prošenj za azil ali kaznivih dejanj glede na število in velikost prizadetih držav članic ter vpliv tega na njihove splošne razmere na področju migracij, delovanje njihovih azilnih sistemov ali njihovo notranjo varnost ter ukrepe, ki jih je zadevna tretja država sprejela za izboljšanje razmer.</w:t>
            </w:r>
          </w:p>
        </w:tc>
        <w:tc>
          <w:tcPr>
            <w:tcW w:w="4876" w:type="dxa"/>
          </w:tcPr>
          <w:p w14:paraId="340DF6DD" w14:textId="77777777" w:rsidR="005255BA" w:rsidRPr="007D0E06" w:rsidRDefault="005255BA" w:rsidP="00620DF3">
            <w:pPr>
              <w:pStyle w:val="Normal6a"/>
            </w:pPr>
            <w:r w:rsidRPr="007D0E06">
              <w:t>(8)</w:t>
            </w:r>
            <w:r w:rsidRPr="007D0E06">
              <w:tab/>
            </w:r>
            <w:r w:rsidRPr="007D0E06">
              <w:rPr>
                <w:b/>
                <w:i/>
              </w:rPr>
              <w:t>Pragovi</w:t>
            </w:r>
            <w:r w:rsidRPr="007D0E06">
              <w:t xml:space="preserve"> za sprožitev mehanizma zadržanja </w:t>
            </w:r>
            <w:r w:rsidRPr="007D0E06">
              <w:rPr>
                <w:b/>
                <w:i/>
              </w:rPr>
              <w:t>bi morali biti</w:t>
            </w:r>
            <w:r w:rsidRPr="007D0E06">
              <w:t xml:space="preserve"> v primeru znatnega povečanja števila državljanov tretje države, ki jim je bil vstop zavrnjen ali za katere se ugotovi, da neupravičeno prebivajo na ozemlju države članice, </w:t>
            </w:r>
            <w:r w:rsidRPr="007D0E06">
              <w:rPr>
                <w:b/>
                <w:i/>
              </w:rPr>
              <w:t>ali v primeru</w:t>
            </w:r>
            <w:r w:rsidRPr="007D0E06">
              <w:t xml:space="preserve"> števila hudih kaznivih dejanj, povezanih z državljani zadevne tretje države, </w:t>
            </w:r>
            <w:r w:rsidRPr="007D0E06">
              <w:rPr>
                <w:b/>
                <w:i/>
              </w:rPr>
              <w:t>ocenjeni</w:t>
            </w:r>
            <w:r w:rsidRPr="007D0E06">
              <w:t xml:space="preserve"> za vsak primer posebej.</w:t>
            </w:r>
            <w:r w:rsidRPr="007D0E06">
              <w:rPr>
                <w:b/>
                <w:i/>
              </w:rPr>
              <w:t> </w:t>
            </w:r>
          </w:p>
        </w:tc>
      </w:tr>
    </w:tbl>
    <w:p w14:paraId="01CA821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0EDB4CD" w14:textId="77777777" w:rsidR="005255BA" w:rsidRPr="007D0E06" w:rsidRDefault="005255BA" w:rsidP="005255BA">
      <w:r w:rsidRPr="007D0E06">
        <w:rPr>
          <w:rStyle w:val="HideTWBExt"/>
        </w:rPr>
        <w:t>&lt;/Amend&gt;</w:t>
      </w:r>
    </w:p>
    <w:p w14:paraId="4A3DED6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31</w:t>
      </w:r>
      <w:r w:rsidRPr="007D0E06">
        <w:rPr>
          <w:rStyle w:val="HideTWBExt"/>
          <w:b w:val="0"/>
        </w:rPr>
        <w:t>&lt;/NumAm&gt;</w:t>
      </w:r>
    </w:p>
    <w:p w14:paraId="44C93321"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75BB40FE" w14:textId="77777777" w:rsidR="005255BA" w:rsidRPr="007D0E06" w:rsidRDefault="005255BA" w:rsidP="005255BA">
      <w:pPr>
        <w:pStyle w:val="NormalBold"/>
      </w:pPr>
      <w:r w:rsidRPr="007D0E06">
        <w:rPr>
          <w:rStyle w:val="HideTWBExt"/>
          <w:b w:val="0"/>
        </w:rPr>
        <w:t>&lt;/RepeatBlock-By&gt;</w:t>
      </w:r>
    </w:p>
    <w:p w14:paraId="2BB93F78"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CC4A759" w14:textId="77777777" w:rsidR="005255BA" w:rsidRPr="007D0E06" w:rsidRDefault="005255BA" w:rsidP="005255BA">
      <w:pPr>
        <w:pStyle w:val="NormalBold"/>
      </w:pPr>
      <w:r w:rsidRPr="007D0E06">
        <w:rPr>
          <w:rStyle w:val="HideTWBExt"/>
          <w:b w:val="0"/>
        </w:rPr>
        <w:t>&lt;Article&gt;</w:t>
      </w:r>
      <w:r w:rsidRPr="007D0E06">
        <w:t>Uvodna izjava 8</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78E001C" w14:textId="77777777" w:rsidTr="00620DF3">
        <w:trPr>
          <w:trHeight w:hRule="exact" w:val="240"/>
          <w:jc w:val="center"/>
        </w:trPr>
        <w:tc>
          <w:tcPr>
            <w:tcW w:w="9752" w:type="dxa"/>
            <w:gridSpan w:val="2"/>
          </w:tcPr>
          <w:p w14:paraId="1F54E97C" w14:textId="77777777" w:rsidR="005255BA" w:rsidRPr="007D0E06" w:rsidRDefault="005255BA" w:rsidP="00620DF3"/>
        </w:tc>
      </w:tr>
      <w:tr w:rsidR="005255BA" w:rsidRPr="007D0E06" w14:paraId="6CE34180" w14:textId="77777777" w:rsidTr="00620DF3">
        <w:trPr>
          <w:trHeight w:val="240"/>
          <w:jc w:val="center"/>
        </w:trPr>
        <w:tc>
          <w:tcPr>
            <w:tcW w:w="4876" w:type="dxa"/>
          </w:tcPr>
          <w:p w14:paraId="3DA6DF47" w14:textId="77777777" w:rsidR="005255BA" w:rsidRPr="007D0E06" w:rsidRDefault="005255BA" w:rsidP="00620DF3">
            <w:pPr>
              <w:pStyle w:val="AmColumnHeading"/>
            </w:pPr>
            <w:r w:rsidRPr="007D0E06">
              <w:t>Besedilo, ki ga predlaga Komisija</w:t>
            </w:r>
          </w:p>
        </w:tc>
        <w:tc>
          <w:tcPr>
            <w:tcW w:w="4876" w:type="dxa"/>
          </w:tcPr>
          <w:p w14:paraId="45D08DF8" w14:textId="77777777" w:rsidR="005255BA" w:rsidRPr="007D0E06" w:rsidRDefault="005255BA" w:rsidP="00620DF3">
            <w:pPr>
              <w:pStyle w:val="AmColumnHeading"/>
            </w:pPr>
            <w:r w:rsidRPr="007D0E06">
              <w:t>Predlog spremembe</w:t>
            </w:r>
          </w:p>
        </w:tc>
      </w:tr>
      <w:tr w:rsidR="005255BA" w:rsidRPr="007D0E06" w14:paraId="34672082" w14:textId="77777777" w:rsidTr="00620DF3">
        <w:trPr>
          <w:jc w:val="center"/>
        </w:trPr>
        <w:tc>
          <w:tcPr>
            <w:tcW w:w="4876" w:type="dxa"/>
          </w:tcPr>
          <w:p w14:paraId="6554C69B" w14:textId="77777777" w:rsidR="005255BA" w:rsidRPr="007D0E06" w:rsidRDefault="005255BA" w:rsidP="00620DF3">
            <w:pPr>
              <w:pStyle w:val="Normal6a"/>
            </w:pPr>
            <w:r w:rsidRPr="007D0E06">
              <w:t>(8)</w:t>
            </w:r>
            <w:r w:rsidRPr="007D0E06">
              <w:tab/>
            </w:r>
            <w:r w:rsidRPr="007D0E06">
              <w:rPr>
                <w:b/>
                <w:i/>
              </w:rPr>
              <w:t>Komisija bi morala pragove</w:t>
            </w:r>
            <w:r w:rsidRPr="007D0E06">
              <w:t xml:space="preserve"> za sprožitev mehanizma zadržanja v primeru znatnega povečanja števila državljanov tretje države, ki jim je bil vstop zavrnjen ali za katere se ugotovi, da neupravičeno prebivajo na ozemlju države članice, števila prošenj za azil državljanov zadevne tretje države, za katere je stopnja ugodno rešenih prošenj za azil nizka, </w:t>
            </w:r>
            <w:r w:rsidRPr="007D0E06">
              <w:rPr>
                <w:b/>
                <w:i/>
              </w:rPr>
              <w:t>ali števila hudih kaznivih dejanj</w:t>
            </w:r>
            <w:r w:rsidRPr="007D0E06">
              <w:t xml:space="preserve">, </w:t>
            </w:r>
            <w:r w:rsidRPr="007D0E06">
              <w:rPr>
                <w:b/>
                <w:i/>
              </w:rPr>
              <w:t>povezanih z državljani zadevne tretje države, oceniti za vsak primer posebej</w:t>
            </w:r>
            <w:r w:rsidRPr="007D0E06">
              <w:t xml:space="preserve">. Zlasti </w:t>
            </w:r>
            <w:r w:rsidRPr="007D0E06">
              <w:rPr>
                <w:b/>
                <w:i/>
              </w:rPr>
              <w:t>bi morala imeti možnost</w:t>
            </w:r>
            <w:r w:rsidRPr="007D0E06">
              <w:t xml:space="preserve"> oceniti, ali v primerih, ki jih uradno sporočijo države članice ali jih analizira sama, obstajajo posebne okoliščine, ki bi upravičevale uporabo </w:t>
            </w:r>
            <w:r w:rsidRPr="007D0E06">
              <w:rPr>
                <w:b/>
                <w:i/>
              </w:rPr>
              <w:t>nižjih ali višjih pragov od tistih, ki</w:t>
            </w:r>
            <w:r w:rsidRPr="007D0E06">
              <w:t xml:space="preserve"> </w:t>
            </w:r>
            <w:r w:rsidRPr="007D0E06">
              <w:rPr>
                <w:b/>
                <w:i/>
              </w:rPr>
              <w:t xml:space="preserve">so navedeni v </w:t>
            </w:r>
            <w:r w:rsidRPr="007D0E06">
              <w:t xml:space="preserve">ustreznih </w:t>
            </w:r>
            <w:r w:rsidRPr="007D0E06">
              <w:rPr>
                <w:b/>
                <w:i/>
              </w:rPr>
              <w:t>določbah</w:t>
            </w:r>
            <w:r w:rsidRPr="007D0E06">
              <w:t xml:space="preserve"> Uredbe (EU) 2018/1806. Pri </w:t>
            </w:r>
            <w:r w:rsidRPr="007D0E06">
              <w:rPr>
                <w:b/>
                <w:i/>
              </w:rPr>
              <w:t>oceni</w:t>
            </w:r>
            <w:r w:rsidRPr="007D0E06">
              <w:t xml:space="preserve"> bi morala upoštevati na </w:t>
            </w:r>
            <w:r w:rsidRPr="007D0E06">
              <w:rPr>
                <w:b/>
                <w:i/>
              </w:rPr>
              <w:t>primer število nezakonitih prehodov zunanjih meja</w:t>
            </w:r>
            <w:r w:rsidRPr="007D0E06">
              <w:t xml:space="preserve"> držav članic, </w:t>
            </w:r>
            <w:r w:rsidRPr="007D0E06">
              <w:rPr>
                <w:b/>
                <w:i/>
              </w:rPr>
              <w:t>neutemeljenih prošenj za azil</w:t>
            </w:r>
            <w:r w:rsidRPr="007D0E06">
              <w:t xml:space="preserve"> ali </w:t>
            </w:r>
            <w:r w:rsidRPr="007D0E06">
              <w:rPr>
                <w:b/>
                <w:i/>
              </w:rPr>
              <w:t>kaznivih dejanj glede na število in velikost prizadetih držav članic ter vpliv tega na njihove splošne razmere na področju</w:t>
            </w:r>
            <w:r w:rsidRPr="007D0E06">
              <w:t xml:space="preserve"> </w:t>
            </w:r>
            <w:r w:rsidRPr="007D0E06">
              <w:rPr>
                <w:b/>
                <w:i/>
              </w:rPr>
              <w:t>migracij, delovanje njihovih azilnih sistemov ali njihovo notranjo varnost ter ukrepe, ki jih</w:t>
            </w:r>
            <w:r w:rsidRPr="007D0E06">
              <w:t xml:space="preserve"> </w:t>
            </w:r>
            <w:r w:rsidRPr="007D0E06">
              <w:rPr>
                <w:b/>
                <w:i/>
              </w:rPr>
              <w:t>je zadevna tretja država sprejela</w:t>
            </w:r>
            <w:r w:rsidRPr="007D0E06">
              <w:t xml:space="preserve"> za izboljšanje razmer.</w:t>
            </w:r>
          </w:p>
        </w:tc>
        <w:tc>
          <w:tcPr>
            <w:tcW w:w="4876" w:type="dxa"/>
          </w:tcPr>
          <w:p w14:paraId="005412F0" w14:textId="3BB3312C" w:rsidR="005255BA" w:rsidRPr="007D0E06" w:rsidRDefault="005255BA" w:rsidP="00620DF3">
            <w:pPr>
              <w:pStyle w:val="Normal6a"/>
            </w:pPr>
            <w:r w:rsidRPr="007D0E06">
              <w:t>(8)</w:t>
            </w:r>
            <w:r w:rsidRPr="007D0E06">
              <w:tab/>
            </w:r>
            <w:r w:rsidRPr="007D0E06">
              <w:rPr>
                <w:b/>
                <w:i/>
              </w:rPr>
              <w:t>Pragovi</w:t>
            </w:r>
            <w:r w:rsidRPr="007D0E06">
              <w:t xml:space="preserve"> za sprožitev mehanizma zadržanja </w:t>
            </w:r>
            <w:r w:rsidRPr="007D0E06">
              <w:rPr>
                <w:b/>
                <w:i/>
              </w:rPr>
              <w:t>bi morali biti</w:t>
            </w:r>
            <w:r w:rsidRPr="007D0E06">
              <w:t xml:space="preserve"> v primeru znatnega povečanja števila državljanov tretje države, ki jim je bil vstop zavrnjen ali za katere se ugotovi, da neupravičeno prebivajo na ozemlju države članice, števila prošenj za azil državljanov zadevne tretje države, za katere je stopnja ugodno rešenih prošenj za azil nizka, </w:t>
            </w:r>
            <w:r w:rsidRPr="007D0E06">
              <w:rPr>
                <w:b/>
                <w:i/>
              </w:rPr>
              <w:t>jasno določeni</w:t>
            </w:r>
            <w:r w:rsidRPr="007D0E06">
              <w:t xml:space="preserve">, </w:t>
            </w:r>
            <w:r w:rsidRPr="007D0E06">
              <w:rPr>
                <w:b/>
                <w:i/>
              </w:rPr>
              <w:t>da se preprečijo različne razlage in tveganje neenakih praks</w:t>
            </w:r>
            <w:r w:rsidRPr="007D0E06">
              <w:t xml:space="preserve">. </w:t>
            </w:r>
            <w:r w:rsidRPr="007D0E06">
              <w:rPr>
                <w:b/>
                <w:i/>
              </w:rPr>
              <w:t>Komisija bi morala</w:t>
            </w:r>
            <w:r w:rsidRPr="007D0E06">
              <w:t xml:space="preserve"> zlasti oceniti, ali v primerih, ki jih uradno sporočijo države članice ali jih analizira sama, obstajajo posebne okoliščine, ki bi upravičevale uporabo ustreznih </w:t>
            </w:r>
            <w:r w:rsidRPr="007D0E06">
              <w:rPr>
                <w:b/>
                <w:i/>
              </w:rPr>
              <w:t xml:space="preserve">določb </w:t>
            </w:r>
            <w:r w:rsidRPr="007D0E06">
              <w:t>Uredbe (EU) 2018/1806. </w:t>
            </w:r>
            <w:r w:rsidRPr="007D0E06">
              <w:rPr>
                <w:b/>
                <w:i/>
              </w:rPr>
              <w:t>Poleg tega bi morala Komisija pred sprejetjem ustreznega akta temeljito oceniti nujnost, sorazmernost in posledice t</w:t>
            </w:r>
            <w:r w:rsidR="005A4D2C" w:rsidRPr="007D0E06">
              <w:rPr>
                <w:b/>
                <w:i/>
              </w:rPr>
              <w:t>ega zadržanja</w:t>
            </w:r>
            <w:r w:rsidRPr="007D0E06">
              <w:rPr>
                <w:b/>
                <w:i/>
              </w:rPr>
              <w:t xml:space="preserve">, pri tem pa upoštevati, </w:t>
            </w:r>
            <w:r w:rsidR="003E675F" w:rsidRPr="007D0E06">
              <w:rPr>
                <w:b/>
                <w:i/>
              </w:rPr>
              <w:t>kako</w:t>
            </w:r>
            <w:r w:rsidRPr="007D0E06">
              <w:rPr>
                <w:b/>
                <w:i/>
              </w:rPr>
              <w:t xml:space="preserve"> bi lahko</w:t>
            </w:r>
            <w:r w:rsidR="003E675F" w:rsidRPr="007D0E06">
              <w:rPr>
                <w:b/>
                <w:i/>
              </w:rPr>
              <w:t xml:space="preserve"> </w:t>
            </w:r>
            <w:r w:rsidRPr="007D0E06">
              <w:rPr>
                <w:b/>
                <w:i/>
              </w:rPr>
              <w:t xml:space="preserve">začasno zadržanje izvzetja iz vizumske obveznosti </w:t>
            </w:r>
            <w:r w:rsidR="003E675F" w:rsidRPr="007D0E06">
              <w:rPr>
                <w:b/>
                <w:i/>
              </w:rPr>
              <w:t xml:space="preserve">vplivalo </w:t>
            </w:r>
            <w:r w:rsidRPr="007D0E06">
              <w:rPr>
                <w:b/>
                <w:i/>
              </w:rPr>
              <w:t xml:space="preserve">na odnose z zadevno tretjo državo in pravice njenih državljanov. </w:t>
            </w:r>
            <w:r w:rsidRPr="007D0E06">
              <w:t xml:space="preserve">Pri </w:t>
            </w:r>
            <w:r w:rsidRPr="007D0E06">
              <w:rPr>
                <w:b/>
                <w:i/>
              </w:rPr>
              <w:t>izvajanju te ocene</w:t>
            </w:r>
            <w:r w:rsidRPr="007D0E06">
              <w:t xml:space="preserve"> bi morala </w:t>
            </w:r>
            <w:r w:rsidRPr="007D0E06">
              <w:rPr>
                <w:b/>
                <w:i/>
              </w:rPr>
              <w:t>Komisija</w:t>
            </w:r>
            <w:r w:rsidRPr="007D0E06">
              <w:t xml:space="preserve"> upoštevati </w:t>
            </w:r>
            <w:r w:rsidRPr="007D0E06">
              <w:rPr>
                <w:b/>
                <w:i/>
              </w:rPr>
              <w:t>vpliv predlaganega zadržanja na splošne zunanje odnose Unije in njenih</w:t>
            </w:r>
            <w:r w:rsidRPr="007D0E06">
              <w:t xml:space="preserve"> držav članic </w:t>
            </w:r>
            <w:r w:rsidRPr="007D0E06">
              <w:rPr>
                <w:b/>
                <w:i/>
              </w:rPr>
              <w:t>z zadevno tretjo državo</w:t>
            </w:r>
            <w:r w:rsidRPr="007D0E06">
              <w:t xml:space="preserve">, </w:t>
            </w:r>
            <w:r w:rsidRPr="007D0E06">
              <w:rPr>
                <w:b/>
                <w:i/>
              </w:rPr>
              <w:t>na pravice državljanov zadevne tretje države in načeli vizumske vzajemnosti in nediskriminacije ter oceniti, ali</w:t>
            </w:r>
            <w:r w:rsidRPr="007D0E06">
              <w:t xml:space="preserve"> </w:t>
            </w:r>
            <w:r w:rsidRPr="007D0E06">
              <w:rPr>
                <w:b/>
                <w:i/>
              </w:rPr>
              <w:t>bi predlagan</w:t>
            </w:r>
            <w:r w:rsidR="00EB362A" w:rsidRPr="007D0E06">
              <w:rPr>
                <w:b/>
                <w:i/>
              </w:rPr>
              <w:t>o</w:t>
            </w:r>
            <w:r w:rsidRPr="007D0E06">
              <w:rPr>
                <w:b/>
                <w:i/>
              </w:rPr>
              <w:t xml:space="preserve"> </w:t>
            </w:r>
            <w:r w:rsidR="00EB362A" w:rsidRPr="007D0E06">
              <w:rPr>
                <w:b/>
                <w:i/>
              </w:rPr>
              <w:t>zadržanje</w:t>
            </w:r>
            <w:r w:rsidRPr="007D0E06">
              <w:rPr>
                <w:b/>
                <w:i/>
              </w:rPr>
              <w:t xml:space="preserve"> pomenil</w:t>
            </w:r>
            <w:r w:rsidR="00EB362A" w:rsidRPr="007D0E06">
              <w:rPr>
                <w:b/>
                <w:i/>
              </w:rPr>
              <w:t>o</w:t>
            </w:r>
            <w:r w:rsidRPr="007D0E06">
              <w:rPr>
                <w:b/>
                <w:i/>
              </w:rPr>
              <w:t xml:space="preserve"> ustrezen ukrep</w:t>
            </w:r>
            <w:r w:rsidRPr="007D0E06">
              <w:t xml:space="preserve"> za izboljšanje razmer.</w:t>
            </w:r>
            <w:r w:rsidRPr="007D0E06">
              <w:rPr>
                <w:b/>
                <w:i/>
              </w:rPr>
              <w:t> Pozornost je treba nameniti tudi potrebam po mobilnosti zagovornikov človekovih pravic, zlasti v primeru poslabšanja razmer na področju človekovih pravic v zadevni tretji državi, in morebitnim tveganjem, ki bi jih začasn</w:t>
            </w:r>
            <w:r w:rsidR="003E675F" w:rsidRPr="007D0E06">
              <w:rPr>
                <w:b/>
                <w:i/>
              </w:rPr>
              <w:t xml:space="preserve">o zadržanje </w:t>
            </w:r>
            <w:r w:rsidRPr="007D0E06">
              <w:rPr>
                <w:b/>
                <w:i/>
              </w:rPr>
              <w:t>povzročil</w:t>
            </w:r>
            <w:r w:rsidR="003E675F" w:rsidRPr="007D0E06">
              <w:rPr>
                <w:b/>
                <w:i/>
              </w:rPr>
              <w:t>o</w:t>
            </w:r>
            <w:r w:rsidRPr="007D0E06">
              <w:rPr>
                <w:b/>
                <w:i/>
              </w:rPr>
              <w:t xml:space="preserve"> v zvezi s kontinuiteto in učinkovitostjo njihovega dela.</w:t>
            </w:r>
          </w:p>
        </w:tc>
      </w:tr>
    </w:tbl>
    <w:p w14:paraId="7356F23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9973225" w14:textId="77777777" w:rsidR="005255BA" w:rsidRPr="007D0E06" w:rsidRDefault="005255BA" w:rsidP="005255BA">
      <w:r w:rsidRPr="007D0E06">
        <w:rPr>
          <w:rStyle w:val="HideTWBExt"/>
        </w:rPr>
        <w:t>&lt;/Amend&gt;</w:t>
      </w:r>
    </w:p>
    <w:p w14:paraId="686BB38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32</w:t>
      </w:r>
      <w:r w:rsidRPr="007D0E06">
        <w:rPr>
          <w:rStyle w:val="HideTWBExt"/>
          <w:b w:val="0"/>
        </w:rPr>
        <w:t>&lt;/NumAm&gt;</w:t>
      </w:r>
    </w:p>
    <w:p w14:paraId="06D3D03D"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06E8677D" w14:textId="77777777" w:rsidR="005255BA" w:rsidRPr="007D0E06" w:rsidRDefault="005255BA" w:rsidP="005255BA">
      <w:pPr>
        <w:pStyle w:val="NormalBold"/>
      </w:pPr>
      <w:r w:rsidRPr="007D0E06">
        <w:rPr>
          <w:rStyle w:val="HideTWBExt"/>
          <w:b w:val="0"/>
        </w:rPr>
        <w:t>&lt;/RepeatBlock-By&gt;</w:t>
      </w:r>
    </w:p>
    <w:p w14:paraId="1CD6EA26"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BE16F12" w14:textId="77777777" w:rsidR="005255BA" w:rsidRPr="007D0E06" w:rsidRDefault="005255BA" w:rsidP="005255BA">
      <w:pPr>
        <w:pStyle w:val="NormalBold"/>
      </w:pPr>
      <w:r w:rsidRPr="007D0E06">
        <w:rPr>
          <w:rStyle w:val="HideTWBExt"/>
          <w:b w:val="0"/>
        </w:rPr>
        <w:t>&lt;Article&gt;</w:t>
      </w:r>
      <w:r w:rsidRPr="007D0E06">
        <w:t>Uvodna izjava 8</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661D12F" w14:textId="77777777" w:rsidTr="00620DF3">
        <w:trPr>
          <w:trHeight w:hRule="exact" w:val="240"/>
          <w:jc w:val="center"/>
        </w:trPr>
        <w:tc>
          <w:tcPr>
            <w:tcW w:w="9752" w:type="dxa"/>
            <w:gridSpan w:val="2"/>
          </w:tcPr>
          <w:p w14:paraId="126EF962" w14:textId="77777777" w:rsidR="005255BA" w:rsidRPr="007D0E06" w:rsidRDefault="005255BA" w:rsidP="00620DF3"/>
        </w:tc>
      </w:tr>
      <w:tr w:rsidR="005255BA" w:rsidRPr="007D0E06" w14:paraId="7FF54155" w14:textId="77777777" w:rsidTr="00620DF3">
        <w:trPr>
          <w:trHeight w:val="240"/>
          <w:jc w:val="center"/>
        </w:trPr>
        <w:tc>
          <w:tcPr>
            <w:tcW w:w="4876" w:type="dxa"/>
          </w:tcPr>
          <w:p w14:paraId="31A2D4D6" w14:textId="77777777" w:rsidR="005255BA" w:rsidRPr="007D0E06" w:rsidRDefault="005255BA" w:rsidP="00620DF3">
            <w:pPr>
              <w:pStyle w:val="AmColumnHeading"/>
            </w:pPr>
            <w:r w:rsidRPr="007D0E06">
              <w:t>Besedilo, ki ga predlaga Komisija</w:t>
            </w:r>
          </w:p>
        </w:tc>
        <w:tc>
          <w:tcPr>
            <w:tcW w:w="4876" w:type="dxa"/>
          </w:tcPr>
          <w:p w14:paraId="4ECBEAA3" w14:textId="77777777" w:rsidR="005255BA" w:rsidRPr="007D0E06" w:rsidRDefault="005255BA" w:rsidP="00620DF3">
            <w:pPr>
              <w:pStyle w:val="AmColumnHeading"/>
            </w:pPr>
            <w:r w:rsidRPr="007D0E06">
              <w:t>Predlog spremembe</w:t>
            </w:r>
          </w:p>
        </w:tc>
      </w:tr>
      <w:tr w:rsidR="005255BA" w:rsidRPr="007D0E06" w14:paraId="01E333F0" w14:textId="77777777" w:rsidTr="00620DF3">
        <w:trPr>
          <w:jc w:val="center"/>
        </w:trPr>
        <w:tc>
          <w:tcPr>
            <w:tcW w:w="4876" w:type="dxa"/>
          </w:tcPr>
          <w:p w14:paraId="7ED85D13" w14:textId="77777777" w:rsidR="005255BA" w:rsidRPr="007D0E06" w:rsidRDefault="005255BA" w:rsidP="00620DF3">
            <w:pPr>
              <w:pStyle w:val="Normal6a"/>
            </w:pPr>
            <w:r w:rsidRPr="007D0E06">
              <w:t>(8)</w:t>
            </w:r>
            <w:r w:rsidRPr="007D0E06">
              <w:tab/>
              <w:t>Komisija bi morala pragove za sprožitev mehanizma zadržanja v primeru znatnega povečanja števila državljanov tretje države, ki jim je bil vstop zavrnjen ali za katere se ugotovi, da neupravičeno prebivajo na ozemlju države članice, števila prošenj za azil državljanov zadevne tretje države, za katere je stopnja ugodno rešenih prošenj za azil nizka, ali števila hudih kaznivih dejanj, povezanih z državljani zadevne tretje države, oceniti za vsak primer posebej. Zlasti bi morala imeti možnost oceniti, ali v primerih, ki jih uradno sporočijo države članice ali jih analizira sama, obstajajo posebne okoliščine, ki bi upravičevale uporabo nižjih ali višjih pragov od tistih, ki so navedeni v ustreznih določbah Uredbe (EU) 2018/1806. Pri oceni bi morala upoštevati na primer število nezakonitih prehodov zunanjih meja držav članic, neutemeljenih prošenj za azil ali kaznivih dejanj glede na število in velikost prizadetih držav članic ter vpliv tega na njihove splošne razmere na področju migracij, delovanje njihovih azilnih sistemov ali njihovo notranjo varnost ter ukrepe, ki jih je zadevna tretja država sprejela za izboljšanje razmer.</w:t>
            </w:r>
          </w:p>
        </w:tc>
        <w:tc>
          <w:tcPr>
            <w:tcW w:w="4876" w:type="dxa"/>
          </w:tcPr>
          <w:p w14:paraId="4D77A434" w14:textId="77777777" w:rsidR="005255BA" w:rsidRPr="007D0E06" w:rsidRDefault="005255BA" w:rsidP="00620DF3">
            <w:pPr>
              <w:pStyle w:val="Normal6a"/>
            </w:pPr>
            <w:r w:rsidRPr="007D0E06">
              <w:t>(8)</w:t>
            </w:r>
            <w:r w:rsidRPr="007D0E06">
              <w:tab/>
              <w:t xml:space="preserve">Komisija bi morala pragove za sprožitev mehanizma zadržanja v primeru znatnega povečanja števila državljanov tretje države, ki jim je bil vstop zavrnjen ali za katere se ugotovi, da neupravičeno prebivajo na ozemlju države članice </w:t>
            </w:r>
            <w:r w:rsidRPr="007D0E06">
              <w:rPr>
                <w:b/>
                <w:i/>
              </w:rPr>
              <w:t>ali so prekoračili brezvizumsko obdobje</w:t>
            </w:r>
            <w:r w:rsidRPr="007D0E06">
              <w:t>, števila prošenj za azil državljanov zadevne tretje države, za katere je stopnja ugodno rešenih prošenj za azil nizka, ali števila hudih kaznivih dejanj, povezanih z državljani zadevne tretje države, oceniti za vsak primer posebej. Zlasti bi morala imeti možnost oceniti, ali v primerih, ki jih uradno sporočijo države članice ali jih analizira sama, obstajajo posebne okoliščine, ki bi upravičevale uporabo nižjih ali višjih pragov od tistih, ki so navedeni v ustreznih določbah Uredbe (EU) 2018/1806. Pri oceni bi morala upoštevati na primer število nezakonitih prehodov zunanjih meja držav članic, neutemeljenih prošenj za azil ali kaznivih dejanj glede na število in velikost prizadetih držav članic ter vpliv tega na njihove splošne razmere na področju migracij, delovanje njihovih azilnih sistemov ali njihovo notranjo varnost ter ukrepe, ki jih je zadevna tretja država sprejela za izboljšanje razmer.</w:t>
            </w:r>
          </w:p>
        </w:tc>
      </w:tr>
    </w:tbl>
    <w:p w14:paraId="044C37E3"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B08ADB2" w14:textId="77777777" w:rsidR="005255BA" w:rsidRPr="007D0E06" w:rsidRDefault="005255BA" w:rsidP="005255BA">
      <w:r w:rsidRPr="007D0E06">
        <w:rPr>
          <w:rStyle w:val="HideTWBExt"/>
        </w:rPr>
        <w:t>&lt;/Amend&gt;</w:t>
      </w:r>
    </w:p>
    <w:p w14:paraId="16FC794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33</w:t>
      </w:r>
      <w:r w:rsidRPr="007D0E06">
        <w:rPr>
          <w:rStyle w:val="HideTWBExt"/>
          <w:b w:val="0"/>
        </w:rPr>
        <w:t>&lt;/NumAm&gt;</w:t>
      </w:r>
    </w:p>
    <w:p w14:paraId="6EC5211C"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1B940F3C" w14:textId="77777777" w:rsidR="005255BA" w:rsidRPr="007D0E06" w:rsidRDefault="005255BA" w:rsidP="005255BA">
      <w:pPr>
        <w:pStyle w:val="NormalBold"/>
      </w:pPr>
      <w:r w:rsidRPr="007D0E06">
        <w:rPr>
          <w:rStyle w:val="HideTWBExt"/>
          <w:b w:val="0"/>
        </w:rPr>
        <w:t>&lt;/RepeatBlock-By&gt;</w:t>
      </w:r>
    </w:p>
    <w:p w14:paraId="1A191F2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0CDEBE5" w14:textId="77777777" w:rsidR="005255BA" w:rsidRPr="007D0E06" w:rsidRDefault="005255BA" w:rsidP="005255BA">
      <w:pPr>
        <w:pStyle w:val="NormalBold"/>
      </w:pPr>
      <w:r w:rsidRPr="007D0E06">
        <w:rPr>
          <w:rStyle w:val="HideTWBExt"/>
          <w:b w:val="0"/>
        </w:rPr>
        <w:t>&lt;Article&gt;</w:t>
      </w:r>
      <w:r w:rsidRPr="007D0E06">
        <w:t>Uvodna izjava 9</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A6E532E" w14:textId="77777777" w:rsidTr="00620DF3">
        <w:trPr>
          <w:trHeight w:hRule="exact" w:val="240"/>
          <w:jc w:val="center"/>
        </w:trPr>
        <w:tc>
          <w:tcPr>
            <w:tcW w:w="9752" w:type="dxa"/>
            <w:gridSpan w:val="2"/>
          </w:tcPr>
          <w:p w14:paraId="06DF9546" w14:textId="77777777" w:rsidR="005255BA" w:rsidRPr="007D0E06" w:rsidRDefault="005255BA" w:rsidP="00620DF3"/>
        </w:tc>
      </w:tr>
      <w:tr w:rsidR="005255BA" w:rsidRPr="007D0E06" w14:paraId="149B6895" w14:textId="77777777" w:rsidTr="00620DF3">
        <w:trPr>
          <w:trHeight w:val="240"/>
          <w:jc w:val="center"/>
        </w:trPr>
        <w:tc>
          <w:tcPr>
            <w:tcW w:w="4876" w:type="dxa"/>
          </w:tcPr>
          <w:p w14:paraId="0579E0C2" w14:textId="77777777" w:rsidR="005255BA" w:rsidRPr="007D0E06" w:rsidRDefault="005255BA" w:rsidP="00620DF3">
            <w:pPr>
              <w:pStyle w:val="AmColumnHeading"/>
            </w:pPr>
            <w:r w:rsidRPr="007D0E06">
              <w:t>Besedilo, ki ga predlaga Komisija</w:t>
            </w:r>
          </w:p>
        </w:tc>
        <w:tc>
          <w:tcPr>
            <w:tcW w:w="4876" w:type="dxa"/>
          </w:tcPr>
          <w:p w14:paraId="2FB02C2C" w14:textId="77777777" w:rsidR="005255BA" w:rsidRPr="007D0E06" w:rsidRDefault="005255BA" w:rsidP="00620DF3">
            <w:pPr>
              <w:pStyle w:val="AmColumnHeading"/>
            </w:pPr>
            <w:r w:rsidRPr="007D0E06">
              <w:t>Predlog spremembe</w:t>
            </w:r>
          </w:p>
        </w:tc>
      </w:tr>
      <w:tr w:rsidR="005255BA" w:rsidRPr="007D0E06" w14:paraId="2D0E4A87" w14:textId="77777777" w:rsidTr="00620DF3">
        <w:trPr>
          <w:jc w:val="center"/>
        </w:trPr>
        <w:tc>
          <w:tcPr>
            <w:tcW w:w="4876" w:type="dxa"/>
          </w:tcPr>
          <w:p w14:paraId="2907D261" w14:textId="77777777" w:rsidR="005255BA" w:rsidRPr="007D0E06" w:rsidRDefault="005255BA" w:rsidP="00620DF3">
            <w:pPr>
              <w:pStyle w:val="Normal6a"/>
            </w:pPr>
            <w:r w:rsidRPr="007D0E06">
              <w:t>(9)</w:t>
            </w:r>
            <w:r w:rsidRPr="007D0E06">
              <w:tab/>
              <w:t>Za namene uradnega obveščanja Komisije o okoliščinah, ki bi lahko bile razlog za zadržanje, bi države članice morale imeti možnost, da upoštevajo referenčna obdobja, daljša od dveh mesecev, da bi ugotovile ne le nenadne spremembe zadevnih razmer, ampak tudi dolgoročnejše trende, ki bi lahko upravičili uporabo mehanizma zadržanja izvzetja iz vizumske obveznosti.</w:t>
            </w:r>
          </w:p>
        </w:tc>
        <w:tc>
          <w:tcPr>
            <w:tcW w:w="4876" w:type="dxa"/>
          </w:tcPr>
          <w:p w14:paraId="2C1E9A32" w14:textId="1936538C" w:rsidR="005255BA" w:rsidRPr="007D0E06" w:rsidRDefault="005255BA" w:rsidP="00620DF3">
            <w:pPr>
              <w:pStyle w:val="Normal6a"/>
            </w:pPr>
            <w:r w:rsidRPr="007D0E06">
              <w:t>(9)</w:t>
            </w:r>
            <w:r w:rsidRPr="007D0E06">
              <w:tab/>
              <w:t xml:space="preserve">Za namene uradnega obveščanja Komisije o okoliščinah, ki bi lahko bile razlog za zadržanje, bi države članice morale imeti možnost, da upoštevajo referenčna obdobja, daljša od dveh mesecev, da bi ugotovile ne le nenadne spremembe zadevnih razmer, ampak tudi dolgoročnejše trende, ki bi lahko upravičili uporabo mehanizma zadržanja izvzetja iz vizumske obveznosti. </w:t>
            </w:r>
            <w:r w:rsidRPr="007D0E06">
              <w:rPr>
                <w:b/>
                <w:i/>
              </w:rPr>
              <w:t xml:space="preserve">V izjemnih okoliščinah, </w:t>
            </w:r>
            <w:r w:rsidR="000D4B35" w:rsidRPr="007D0E06">
              <w:rPr>
                <w:b/>
                <w:i/>
              </w:rPr>
              <w:t>v katerih je potrebno</w:t>
            </w:r>
            <w:r w:rsidRPr="007D0E06">
              <w:rPr>
                <w:b/>
                <w:i/>
              </w:rPr>
              <w:t xml:space="preserve"> takojšnje ukrepanje, bi morala Komisija sprejeti referenčno obdobje, krajše od dveh mesecev, če uradno obvestilo pošlje več kot ena država članica. Razlogi za sprožitev mehanizma v zvezi z razlogi, določenimi v tej uredbi, morajo biti popolni in jasni. Komisija nemudoma in izčrpno </w:t>
            </w:r>
            <w:r w:rsidR="00CC4576" w:rsidRPr="007D0E06">
              <w:rPr>
                <w:b/>
                <w:i/>
              </w:rPr>
              <w:t>obvešča</w:t>
            </w:r>
            <w:r w:rsidRPr="007D0E06">
              <w:rPr>
                <w:b/>
                <w:i/>
              </w:rPr>
              <w:t xml:space="preserve"> Svet in Parlament o uradnih obvestilih in posledičnih odločitvah.</w:t>
            </w:r>
          </w:p>
        </w:tc>
      </w:tr>
    </w:tbl>
    <w:p w14:paraId="184DF92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25B49E6" w14:textId="77777777" w:rsidR="005255BA" w:rsidRPr="007D0E06" w:rsidRDefault="005255BA" w:rsidP="005255BA">
      <w:r w:rsidRPr="007D0E06">
        <w:rPr>
          <w:rStyle w:val="HideTWBExt"/>
        </w:rPr>
        <w:t>&lt;/Amend&gt;</w:t>
      </w:r>
    </w:p>
    <w:p w14:paraId="032EA70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34</w:t>
      </w:r>
      <w:r w:rsidRPr="007D0E06">
        <w:rPr>
          <w:rStyle w:val="HideTWBExt"/>
          <w:b w:val="0"/>
        </w:rPr>
        <w:t>&lt;/NumAm&gt;</w:t>
      </w:r>
    </w:p>
    <w:p w14:paraId="2FCB041A" w14:textId="77777777" w:rsidR="005255BA" w:rsidRPr="007D0E06" w:rsidRDefault="005255BA" w:rsidP="005255BA">
      <w:pPr>
        <w:pStyle w:val="NormalBold"/>
      </w:pPr>
      <w:r w:rsidRPr="007D0E06">
        <w:rPr>
          <w:rStyle w:val="HideTWBExt"/>
          <w:b w:val="0"/>
        </w:rPr>
        <w:t>&lt;RepeatBlock-By&gt;&lt;Members&gt;</w:t>
      </w:r>
      <w:r w:rsidRPr="007D0E06">
        <w:t>Jan-Christoph Oetjen, Moritz Körner</w:t>
      </w:r>
      <w:r w:rsidRPr="007D0E06">
        <w:rPr>
          <w:rStyle w:val="HideTWBExt"/>
          <w:b w:val="0"/>
        </w:rPr>
        <w:t>&lt;/Members&gt;</w:t>
      </w:r>
    </w:p>
    <w:p w14:paraId="1A691F47" w14:textId="77777777" w:rsidR="005255BA" w:rsidRPr="007D0E06" w:rsidRDefault="005255BA" w:rsidP="005255BA">
      <w:pPr>
        <w:pStyle w:val="NormalBold"/>
      </w:pPr>
      <w:r w:rsidRPr="007D0E06">
        <w:rPr>
          <w:rStyle w:val="HideTWBExt"/>
          <w:b w:val="0"/>
        </w:rPr>
        <w:t>&lt;/RepeatBlock-By&gt;</w:t>
      </w:r>
    </w:p>
    <w:p w14:paraId="4DE19DB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36C54CA" w14:textId="77777777" w:rsidR="005255BA" w:rsidRPr="007D0E06" w:rsidRDefault="005255BA" w:rsidP="005255BA">
      <w:pPr>
        <w:pStyle w:val="NormalBold"/>
      </w:pPr>
      <w:r w:rsidRPr="007D0E06">
        <w:rPr>
          <w:rStyle w:val="HideTWBExt"/>
          <w:b w:val="0"/>
        </w:rPr>
        <w:t>&lt;Article&gt;</w:t>
      </w:r>
      <w:r w:rsidRPr="007D0E06">
        <w:t>Uvodna izjava 9</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6B09047" w14:textId="77777777" w:rsidTr="00620DF3">
        <w:trPr>
          <w:trHeight w:hRule="exact" w:val="240"/>
          <w:jc w:val="center"/>
        </w:trPr>
        <w:tc>
          <w:tcPr>
            <w:tcW w:w="9752" w:type="dxa"/>
            <w:gridSpan w:val="2"/>
          </w:tcPr>
          <w:p w14:paraId="4DFDA505" w14:textId="77777777" w:rsidR="005255BA" w:rsidRPr="007D0E06" w:rsidRDefault="005255BA" w:rsidP="00620DF3"/>
        </w:tc>
      </w:tr>
      <w:tr w:rsidR="005255BA" w:rsidRPr="007D0E06" w14:paraId="53C6B017" w14:textId="77777777" w:rsidTr="00620DF3">
        <w:trPr>
          <w:trHeight w:val="240"/>
          <w:jc w:val="center"/>
        </w:trPr>
        <w:tc>
          <w:tcPr>
            <w:tcW w:w="4876" w:type="dxa"/>
          </w:tcPr>
          <w:p w14:paraId="0E9BB702" w14:textId="77777777" w:rsidR="005255BA" w:rsidRPr="007D0E06" w:rsidRDefault="005255BA" w:rsidP="00620DF3">
            <w:pPr>
              <w:pStyle w:val="AmColumnHeading"/>
            </w:pPr>
            <w:r w:rsidRPr="007D0E06">
              <w:t>Besedilo, ki ga predlaga Komisija</w:t>
            </w:r>
          </w:p>
        </w:tc>
        <w:tc>
          <w:tcPr>
            <w:tcW w:w="4876" w:type="dxa"/>
          </w:tcPr>
          <w:p w14:paraId="06C87895" w14:textId="77777777" w:rsidR="005255BA" w:rsidRPr="007D0E06" w:rsidRDefault="005255BA" w:rsidP="00620DF3">
            <w:pPr>
              <w:pStyle w:val="AmColumnHeading"/>
            </w:pPr>
            <w:r w:rsidRPr="007D0E06">
              <w:t>Predlog spremembe</w:t>
            </w:r>
          </w:p>
        </w:tc>
      </w:tr>
      <w:tr w:rsidR="005255BA" w:rsidRPr="007D0E06" w14:paraId="4C155E3C" w14:textId="77777777" w:rsidTr="00620DF3">
        <w:trPr>
          <w:jc w:val="center"/>
        </w:trPr>
        <w:tc>
          <w:tcPr>
            <w:tcW w:w="4876" w:type="dxa"/>
          </w:tcPr>
          <w:p w14:paraId="085E3288" w14:textId="77777777" w:rsidR="005255BA" w:rsidRPr="007D0E06" w:rsidRDefault="005255BA" w:rsidP="00620DF3">
            <w:pPr>
              <w:pStyle w:val="Normal6a"/>
            </w:pPr>
            <w:r w:rsidRPr="007D0E06">
              <w:t>(9)</w:t>
            </w:r>
            <w:r w:rsidRPr="007D0E06">
              <w:tab/>
              <w:t>Za namene uradnega obveščanja Komisije o okoliščinah, ki bi lahko bile razlog za zadržanje, bi države članice morale imeti možnost, da upoštevajo referenčna obdobja, daljša od dveh mesecev, da bi ugotovile ne le nenadne spremembe zadevnih razmer, ampak tudi dolgoročnejše trende, ki bi lahko upravičili uporabo mehanizma zadržanja izvzetja iz vizumske obveznosti.</w:t>
            </w:r>
          </w:p>
        </w:tc>
        <w:tc>
          <w:tcPr>
            <w:tcW w:w="4876" w:type="dxa"/>
          </w:tcPr>
          <w:p w14:paraId="20C54C85" w14:textId="77777777" w:rsidR="005255BA" w:rsidRPr="007D0E06" w:rsidRDefault="005255BA" w:rsidP="00620DF3">
            <w:pPr>
              <w:pStyle w:val="Normal6a"/>
            </w:pPr>
            <w:r w:rsidRPr="007D0E06">
              <w:t>(9)</w:t>
            </w:r>
            <w:r w:rsidRPr="007D0E06">
              <w:tab/>
              <w:t xml:space="preserve">Za namene uradnega obveščanja Komisije o okoliščinah, ki bi lahko bile razlog za zadržanje, bi države članice morale imeti možnost, da upoštevajo referenčna obdobja, daljša od dveh mesecev, </w:t>
            </w:r>
            <w:r w:rsidRPr="007D0E06">
              <w:rPr>
                <w:b/>
                <w:i/>
              </w:rPr>
              <w:t>vendar krajša od dvanajstih mesecev,</w:t>
            </w:r>
            <w:r w:rsidRPr="007D0E06">
              <w:t xml:space="preserve"> da bi ugotovile ne le nenadne spremembe zadevnih razmer, ampak tudi dolgoročnejše trende, ki bi lahko upravičili uporabo mehanizma zadržanja izvzetja iz vizumske obveznosti.</w:t>
            </w:r>
          </w:p>
        </w:tc>
      </w:tr>
    </w:tbl>
    <w:p w14:paraId="6ACD0E6B"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7AF0AEB" w14:textId="77777777" w:rsidR="005255BA" w:rsidRPr="007D0E06" w:rsidRDefault="005255BA" w:rsidP="005255BA">
      <w:r w:rsidRPr="007D0E06">
        <w:rPr>
          <w:rStyle w:val="HideTWBExt"/>
        </w:rPr>
        <w:t>&lt;/Amend&gt;</w:t>
      </w:r>
    </w:p>
    <w:p w14:paraId="7142B083"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35</w:t>
      </w:r>
      <w:r w:rsidRPr="007D0E06">
        <w:rPr>
          <w:rStyle w:val="HideTWBExt"/>
          <w:b w:val="0"/>
        </w:rPr>
        <w:t>&lt;/NumAm&gt;</w:t>
      </w:r>
    </w:p>
    <w:p w14:paraId="267A74F2"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42E53C5C" w14:textId="77777777" w:rsidR="005255BA" w:rsidRPr="007D0E06" w:rsidRDefault="005255BA" w:rsidP="005255BA">
      <w:pPr>
        <w:pStyle w:val="NormalBold"/>
      </w:pPr>
      <w:r w:rsidRPr="007D0E06">
        <w:rPr>
          <w:rStyle w:val="HideTWBExt"/>
          <w:b w:val="0"/>
        </w:rPr>
        <w:t>&lt;/RepeatBlock-By&gt;</w:t>
      </w:r>
    </w:p>
    <w:p w14:paraId="6F496418"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D91E247" w14:textId="77777777" w:rsidR="005255BA" w:rsidRPr="007D0E06" w:rsidRDefault="005255BA" w:rsidP="005255BA">
      <w:pPr>
        <w:pStyle w:val="NormalBold"/>
      </w:pPr>
      <w:r w:rsidRPr="007D0E06">
        <w:rPr>
          <w:rStyle w:val="HideTWBExt"/>
          <w:b w:val="0"/>
        </w:rPr>
        <w:t>&lt;Article&gt;</w:t>
      </w:r>
      <w:r w:rsidRPr="007D0E06">
        <w:t>Uvodna izjava 9</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E59F1A4" w14:textId="77777777" w:rsidTr="00620DF3">
        <w:trPr>
          <w:trHeight w:hRule="exact" w:val="240"/>
          <w:jc w:val="center"/>
        </w:trPr>
        <w:tc>
          <w:tcPr>
            <w:tcW w:w="9752" w:type="dxa"/>
            <w:gridSpan w:val="2"/>
          </w:tcPr>
          <w:p w14:paraId="10A2BDD9" w14:textId="77777777" w:rsidR="005255BA" w:rsidRPr="007D0E06" w:rsidRDefault="005255BA" w:rsidP="00620DF3"/>
        </w:tc>
      </w:tr>
      <w:tr w:rsidR="005255BA" w:rsidRPr="007D0E06" w14:paraId="4D0DA66C" w14:textId="77777777" w:rsidTr="00620DF3">
        <w:trPr>
          <w:trHeight w:val="240"/>
          <w:jc w:val="center"/>
        </w:trPr>
        <w:tc>
          <w:tcPr>
            <w:tcW w:w="4876" w:type="dxa"/>
          </w:tcPr>
          <w:p w14:paraId="6B98092D" w14:textId="77777777" w:rsidR="005255BA" w:rsidRPr="007D0E06" w:rsidRDefault="005255BA" w:rsidP="00620DF3">
            <w:pPr>
              <w:pStyle w:val="AmColumnHeading"/>
            </w:pPr>
            <w:r w:rsidRPr="007D0E06">
              <w:t>Besedilo, ki ga predlaga Komisija</w:t>
            </w:r>
          </w:p>
        </w:tc>
        <w:tc>
          <w:tcPr>
            <w:tcW w:w="4876" w:type="dxa"/>
          </w:tcPr>
          <w:p w14:paraId="42A4F311" w14:textId="77777777" w:rsidR="005255BA" w:rsidRPr="007D0E06" w:rsidRDefault="005255BA" w:rsidP="00620DF3">
            <w:pPr>
              <w:pStyle w:val="AmColumnHeading"/>
            </w:pPr>
            <w:r w:rsidRPr="007D0E06">
              <w:t>Predlog spremembe</w:t>
            </w:r>
          </w:p>
        </w:tc>
      </w:tr>
      <w:tr w:rsidR="005255BA" w:rsidRPr="007D0E06" w14:paraId="2EAD2AD6" w14:textId="77777777" w:rsidTr="00620DF3">
        <w:trPr>
          <w:jc w:val="center"/>
        </w:trPr>
        <w:tc>
          <w:tcPr>
            <w:tcW w:w="4876" w:type="dxa"/>
          </w:tcPr>
          <w:p w14:paraId="1FB64F82" w14:textId="77777777" w:rsidR="005255BA" w:rsidRPr="007D0E06" w:rsidRDefault="005255BA" w:rsidP="00620DF3">
            <w:pPr>
              <w:pStyle w:val="Normal6a"/>
            </w:pPr>
            <w:r w:rsidRPr="007D0E06">
              <w:t>(9)</w:t>
            </w:r>
            <w:r w:rsidRPr="007D0E06">
              <w:tab/>
              <w:t>Za namene uradnega obveščanja Komisije o okoliščinah, ki bi lahko bile razlog za zadržanje, bi države članice morale imeti možnost, da upoštevajo referenčna obdobja</w:t>
            </w:r>
            <w:r w:rsidRPr="007D0E06">
              <w:rPr>
                <w:b/>
                <w:i/>
              </w:rPr>
              <w:t>, daljša od</w:t>
            </w:r>
            <w:r w:rsidRPr="007D0E06">
              <w:t xml:space="preserve"> dveh mesecev, da bi ugotovile </w:t>
            </w:r>
            <w:r w:rsidRPr="007D0E06">
              <w:rPr>
                <w:b/>
                <w:i/>
              </w:rPr>
              <w:t>ne le</w:t>
            </w:r>
            <w:r w:rsidRPr="007D0E06">
              <w:t xml:space="preserve"> nenadne spremembe zadevnih razmer, </w:t>
            </w:r>
            <w:r w:rsidRPr="007D0E06">
              <w:rPr>
                <w:b/>
                <w:i/>
              </w:rPr>
              <w:t>ampak tudi dolgoročnejše trende,</w:t>
            </w:r>
            <w:r w:rsidRPr="007D0E06">
              <w:t xml:space="preserve"> ki bi lahko </w:t>
            </w:r>
            <w:r w:rsidRPr="007D0E06">
              <w:rPr>
                <w:b/>
                <w:i/>
              </w:rPr>
              <w:t>upravičili</w:t>
            </w:r>
            <w:r w:rsidRPr="007D0E06">
              <w:t xml:space="preserve"> uporabo mehanizma zadržanja izvzetja iz vizumske obveznosti.</w:t>
            </w:r>
          </w:p>
        </w:tc>
        <w:tc>
          <w:tcPr>
            <w:tcW w:w="4876" w:type="dxa"/>
          </w:tcPr>
          <w:p w14:paraId="3014F2A3" w14:textId="77777777" w:rsidR="005255BA" w:rsidRPr="007D0E06" w:rsidRDefault="005255BA" w:rsidP="00620DF3">
            <w:pPr>
              <w:pStyle w:val="Normal6a"/>
            </w:pPr>
            <w:r w:rsidRPr="007D0E06">
              <w:t>(9)</w:t>
            </w:r>
            <w:r w:rsidRPr="007D0E06">
              <w:tab/>
              <w:t xml:space="preserve">Za namene uradnega obveščanja Komisije o okoliščinah, ki bi lahko bile razlog za zadržanje, bi države članice morale imeti možnost, da upoštevajo referenčna obdobja dveh mesecev, da bi ugotovile nenadne spremembe zadevnih razmer, ki bi lahko </w:t>
            </w:r>
            <w:r w:rsidRPr="007D0E06">
              <w:rPr>
                <w:b/>
                <w:i/>
              </w:rPr>
              <w:t>upravičile</w:t>
            </w:r>
            <w:r w:rsidRPr="007D0E06">
              <w:t xml:space="preserve"> uporabo mehanizma zadržanja izvzetja iz vizumske obveznosti.</w:t>
            </w:r>
          </w:p>
        </w:tc>
      </w:tr>
    </w:tbl>
    <w:p w14:paraId="4451227E"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7A511F0" w14:textId="77777777" w:rsidR="005255BA" w:rsidRPr="007D0E06" w:rsidRDefault="005255BA" w:rsidP="005255BA">
      <w:r w:rsidRPr="007D0E06">
        <w:rPr>
          <w:rStyle w:val="HideTWBExt"/>
        </w:rPr>
        <w:t>&lt;/Amend&gt;</w:t>
      </w:r>
    </w:p>
    <w:p w14:paraId="12AE200C"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36</w:t>
      </w:r>
      <w:r w:rsidRPr="007D0E06">
        <w:rPr>
          <w:rStyle w:val="HideTWBExt"/>
          <w:b w:val="0"/>
        </w:rPr>
        <w:t>&lt;/NumAm&gt;</w:t>
      </w:r>
    </w:p>
    <w:p w14:paraId="3D102994"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3017D59A" w14:textId="77777777" w:rsidR="005255BA" w:rsidRPr="007D0E06" w:rsidRDefault="005255BA" w:rsidP="005255BA">
      <w:pPr>
        <w:pStyle w:val="NormalBold"/>
      </w:pPr>
      <w:r w:rsidRPr="007D0E06">
        <w:rPr>
          <w:rStyle w:val="HideTWBExt"/>
          <w:b w:val="0"/>
        </w:rPr>
        <w:t>&lt;/RepeatBlock-By&gt;</w:t>
      </w:r>
    </w:p>
    <w:p w14:paraId="1D6A4FB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27FC524" w14:textId="77777777" w:rsidR="005255BA" w:rsidRPr="007D0E06" w:rsidRDefault="005255BA" w:rsidP="005255BA">
      <w:pPr>
        <w:pStyle w:val="NormalBold"/>
      </w:pPr>
      <w:r w:rsidRPr="007D0E06">
        <w:rPr>
          <w:rStyle w:val="HideTWBExt"/>
          <w:b w:val="0"/>
        </w:rPr>
        <w:t>&lt;Article&gt;</w:t>
      </w:r>
      <w:r w:rsidRPr="007D0E06">
        <w:t>Uvodna izjava 9 a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A0C8FF5" w14:textId="77777777" w:rsidTr="00620DF3">
        <w:trPr>
          <w:trHeight w:hRule="exact" w:val="240"/>
          <w:jc w:val="center"/>
        </w:trPr>
        <w:tc>
          <w:tcPr>
            <w:tcW w:w="9752" w:type="dxa"/>
            <w:gridSpan w:val="2"/>
          </w:tcPr>
          <w:p w14:paraId="4ABAC461" w14:textId="77777777" w:rsidR="005255BA" w:rsidRPr="007D0E06" w:rsidRDefault="005255BA" w:rsidP="00620DF3"/>
        </w:tc>
      </w:tr>
      <w:tr w:rsidR="005255BA" w:rsidRPr="007D0E06" w14:paraId="4AA0EB99" w14:textId="77777777" w:rsidTr="00620DF3">
        <w:trPr>
          <w:trHeight w:val="240"/>
          <w:jc w:val="center"/>
        </w:trPr>
        <w:tc>
          <w:tcPr>
            <w:tcW w:w="4876" w:type="dxa"/>
          </w:tcPr>
          <w:p w14:paraId="4EFB9839" w14:textId="77777777" w:rsidR="005255BA" w:rsidRPr="007D0E06" w:rsidRDefault="005255BA" w:rsidP="00620DF3">
            <w:pPr>
              <w:pStyle w:val="AmColumnHeading"/>
            </w:pPr>
            <w:r w:rsidRPr="007D0E06">
              <w:t>Besedilo, ki ga predlaga Komisija</w:t>
            </w:r>
          </w:p>
        </w:tc>
        <w:tc>
          <w:tcPr>
            <w:tcW w:w="4876" w:type="dxa"/>
          </w:tcPr>
          <w:p w14:paraId="250BA40A" w14:textId="77777777" w:rsidR="005255BA" w:rsidRPr="007D0E06" w:rsidRDefault="005255BA" w:rsidP="00620DF3">
            <w:pPr>
              <w:pStyle w:val="AmColumnHeading"/>
            </w:pPr>
            <w:r w:rsidRPr="007D0E06">
              <w:t>Predlog spremembe</w:t>
            </w:r>
          </w:p>
        </w:tc>
      </w:tr>
      <w:tr w:rsidR="005255BA" w:rsidRPr="007D0E06" w14:paraId="191F91E6" w14:textId="77777777" w:rsidTr="00620DF3">
        <w:trPr>
          <w:jc w:val="center"/>
        </w:trPr>
        <w:tc>
          <w:tcPr>
            <w:tcW w:w="4876" w:type="dxa"/>
          </w:tcPr>
          <w:p w14:paraId="1A7B2FDD" w14:textId="77777777" w:rsidR="005255BA" w:rsidRPr="007D0E06" w:rsidRDefault="005255BA" w:rsidP="00620DF3">
            <w:pPr>
              <w:pStyle w:val="Normal6a"/>
            </w:pPr>
          </w:p>
        </w:tc>
        <w:tc>
          <w:tcPr>
            <w:tcW w:w="4876" w:type="dxa"/>
          </w:tcPr>
          <w:p w14:paraId="02E7FE9D" w14:textId="6E9BB97A" w:rsidR="005255BA" w:rsidRPr="007D0E06" w:rsidRDefault="005255BA" w:rsidP="00620DF3">
            <w:pPr>
              <w:pStyle w:val="Normal6a"/>
            </w:pPr>
            <w:r w:rsidRPr="007D0E06">
              <w:rPr>
                <w:b/>
                <w:i/>
              </w:rPr>
              <w:t>(9a)</w:t>
            </w:r>
            <w:r w:rsidRPr="007D0E06">
              <w:tab/>
            </w:r>
            <w:r w:rsidRPr="007D0E06">
              <w:rPr>
                <w:b/>
                <w:i/>
              </w:rPr>
              <w:t>Evropskemu parlamentu bi moralo biti omogočeno, da Komisij</w:t>
            </w:r>
            <w:r w:rsidR="00CC4576" w:rsidRPr="007D0E06">
              <w:rPr>
                <w:b/>
                <w:i/>
              </w:rPr>
              <w:t xml:space="preserve">i predloži svoje mnenje o </w:t>
            </w:r>
            <w:r w:rsidRPr="007D0E06">
              <w:rPr>
                <w:b/>
                <w:i/>
              </w:rPr>
              <w:t>obstoj</w:t>
            </w:r>
            <w:r w:rsidR="00CC4576" w:rsidRPr="007D0E06">
              <w:rPr>
                <w:b/>
                <w:i/>
              </w:rPr>
              <w:t>u</w:t>
            </w:r>
            <w:r w:rsidRPr="007D0E06">
              <w:rPr>
                <w:b/>
                <w:i/>
              </w:rPr>
              <w:t xml:space="preserve"> okoliščin, ki bi lahko pomenile razlog za zadržanje, zlasti v primerih shem državljanstva za vlagatelje, ki jih izvajajo tretje države, navedene v Prilogi II k Uredbi (EU) 2018/1806, ali v primerih, ko vizumska politika tretje države s seznama v Prilogi II k Uredbi (EU) 2018/1806 ni usklajena z vizumsko politiko Unije, ali v primeru znatnega in nenadnega poslabšanja zunanjih odnosov Unije s tretjo državo, navedeno v Prilogi II, ali v primerih, ko obstajajo razlogi za začasno </w:t>
            </w:r>
            <w:r w:rsidR="00CC4576" w:rsidRPr="007D0E06">
              <w:rPr>
                <w:b/>
                <w:i/>
              </w:rPr>
              <w:t>zadržanje</w:t>
            </w:r>
            <w:r w:rsidRPr="007D0E06">
              <w:rPr>
                <w:b/>
                <w:i/>
              </w:rPr>
              <w:t>, določeni v sporazumih o odpravi vizumov za kratkoročno bivanje.</w:t>
            </w:r>
          </w:p>
        </w:tc>
      </w:tr>
    </w:tbl>
    <w:p w14:paraId="6B2CD54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1FE385E" w14:textId="77777777" w:rsidR="005255BA" w:rsidRPr="007D0E06" w:rsidRDefault="005255BA" w:rsidP="005255BA">
      <w:r w:rsidRPr="007D0E06">
        <w:rPr>
          <w:rStyle w:val="HideTWBExt"/>
        </w:rPr>
        <w:t>&lt;/Amend&gt;</w:t>
      </w:r>
    </w:p>
    <w:p w14:paraId="00C53D80"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37</w:t>
      </w:r>
      <w:r w:rsidRPr="007D0E06">
        <w:rPr>
          <w:rStyle w:val="HideTWBExt"/>
          <w:b w:val="0"/>
        </w:rPr>
        <w:t>&lt;/NumAm&gt;</w:t>
      </w:r>
    </w:p>
    <w:p w14:paraId="29D518B0" w14:textId="77777777" w:rsidR="005255BA" w:rsidRPr="007D0E06" w:rsidRDefault="005255BA" w:rsidP="005255BA">
      <w:pPr>
        <w:pStyle w:val="NormalBold"/>
      </w:pPr>
      <w:r w:rsidRPr="007D0E06">
        <w:rPr>
          <w:rStyle w:val="HideTWBExt"/>
          <w:b w:val="0"/>
        </w:rPr>
        <w:t>&lt;RepeatBlock-By&gt;&lt;Members&gt;</w:t>
      </w:r>
      <w:r w:rsidRPr="007D0E06">
        <w:t>Charlie Weimers, Patryk Jaki, Vincenzo Sofo, Jorge Buxadé Villalba, Pirkko Ruohonen-Lerner</w:t>
      </w:r>
      <w:r w:rsidRPr="007D0E06">
        <w:rPr>
          <w:rStyle w:val="HideTWBExt"/>
          <w:b w:val="0"/>
        </w:rPr>
        <w:t>&lt;/Members&gt;</w:t>
      </w:r>
    </w:p>
    <w:p w14:paraId="6F20F2D3" w14:textId="77777777" w:rsidR="005255BA" w:rsidRPr="007D0E06" w:rsidRDefault="005255BA" w:rsidP="005255BA">
      <w:r w:rsidRPr="007D0E06">
        <w:rPr>
          <w:rStyle w:val="HideTWBExt"/>
        </w:rPr>
        <w:t>&lt;AuNomDe&gt;</w:t>
      </w:r>
      <w:r w:rsidRPr="007D0E06">
        <w:rPr>
          <w:rStyle w:val="HideTWBInt"/>
        </w:rPr>
        <w:t>{ECR}</w:t>
      </w:r>
      <w:r w:rsidRPr="007D0E06">
        <w:t>v imenu skupine ECR</w:t>
      </w:r>
      <w:r w:rsidRPr="007D0E06">
        <w:rPr>
          <w:rStyle w:val="HideTWBExt"/>
        </w:rPr>
        <w:t>&lt;/AuNomDe&gt;</w:t>
      </w:r>
    </w:p>
    <w:p w14:paraId="5E107AA7" w14:textId="77777777" w:rsidR="005255BA" w:rsidRPr="007D0E06" w:rsidRDefault="005255BA" w:rsidP="005255BA">
      <w:pPr>
        <w:pStyle w:val="NormalBold"/>
      </w:pPr>
      <w:r w:rsidRPr="007D0E06">
        <w:rPr>
          <w:rStyle w:val="HideTWBExt"/>
          <w:b w:val="0"/>
        </w:rPr>
        <w:t>&lt;/RepeatBlock-By&gt;</w:t>
      </w:r>
    </w:p>
    <w:p w14:paraId="393E53C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720BD7B" w14:textId="77777777" w:rsidR="005255BA" w:rsidRPr="007D0E06" w:rsidRDefault="005255BA" w:rsidP="005255BA">
      <w:pPr>
        <w:pStyle w:val="NormalBold"/>
      </w:pPr>
      <w:r w:rsidRPr="007D0E06">
        <w:rPr>
          <w:rStyle w:val="HideTWBExt"/>
          <w:b w:val="0"/>
        </w:rPr>
        <w:t>&lt;Article&gt;</w:t>
      </w:r>
      <w:r w:rsidRPr="007D0E06">
        <w:t>Uvodna izjava 9 a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D5AE22A" w14:textId="77777777" w:rsidTr="00620DF3">
        <w:trPr>
          <w:trHeight w:hRule="exact" w:val="240"/>
          <w:jc w:val="center"/>
        </w:trPr>
        <w:tc>
          <w:tcPr>
            <w:tcW w:w="9752" w:type="dxa"/>
            <w:gridSpan w:val="2"/>
          </w:tcPr>
          <w:p w14:paraId="2E11D666" w14:textId="77777777" w:rsidR="005255BA" w:rsidRPr="007D0E06" w:rsidRDefault="005255BA" w:rsidP="00620DF3"/>
        </w:tc>
      </w:tr>
      <w:tr w:rsidR="005255BA" w:rsidRPr="007D0E06" w14:paraId="1979BB65" w14:textId="77777777" w:rsidTr="00620DF3">
        <w:trPr>
          <w:trHeight w:val="240"/>
          <w:jc w:val="center"/>
        </w:trPr>
        <w:tc>
          <w:tcPr>
            <w:tcW w:w="4876" w:type="dxa"/>
          </w:tcPr>
          <w:p w14:paraId="22A360AB" w14:textId="77777777" w:rsidR="005255BA" w:rsidRPr="007D0E06" w:rsidRDefault="005255BA" w:rsidP="00620DF3">
            <w:pPr>
              <w:pStyle w:val="AmColumnHeading"/>
            </w:pPr>
            <w:r w:rsidRPr="007D0E06">
              <w:t>Besedilo, ki ga predlaga Komisija</w:t>
            </w:r>
          </w:p>
        </w:tc>
        <w:tc>
          <w:tcPr>
            <w:tcW w:w="4876" w:type="dxa"/>
          </w:tcPr>
          <w:p w14:paraId="70C039E3" w14:textId="77777777" w:rsidR="005255BA" w:rsidRPr="007D0E06" w:rsidRDefault="005255BA" w:rsidP="00620DF3">
            <w:pPr>
              <w:pStyle w:val="AmColumnHeading"/>
            </w:pPr>
            <w:r w:rsidRPr="007D0E06">
              <w:t>Predlog spremembe</w:t>
            </w:r>
          </w:p>
        </w:tc>
      </w:tr>
      <w:tr w:rsidR="005255BA" w:rsidRPr="007D0E06" w14:paraId="22F47C89" w14:textId="77777777" w:rsidTr="00620DF3">
        <w:trPr>
          <w:jc w:val="center"/>
        </w:trPr>
        <w:tc>
          <w:tcPr>
            <w:tcW w:w="4876" w:type="dxa"/>
          </w:tcPr>
          <w:p w14:paraId="6E16C3F7" w14:textId="77777777" w:rsidR="005255BA" w:rsidRPr="007D0E06" w:rsidRDefault="005255BA" w:rsidP="00620DF3">
            <w:pPr>
              <w:pStyle w:val="Normal6a"/>
            </w:pPr>
          </w:p>
        </w:tc>
        <w:tc>
          <w:tcPr>
            <w:tcW w:w="4876" w:type="dxa"/>
          </w:tcPr>
          <w:p w14:paraId="7A68D65C" w14:textId="06C926F7" w:rsidR="005255BA" w:rsidRPr="007D0E06" w:rsidRDefault="005255BA" w:rsidP="00620DF3">
            <w:pPr>
              <w:pStyle w:val="Normal6a"/>
            </w:pPr>
            <w:r w:rsidRPr="007D0E06">
              <w:rPr>
                <w:b/>
                <w:i/>
              </w:rPr>
              <w:t>(9a)</w:t>
            </w:r>
            <w:r w:rsidRPr="007D0E06">
              <w:tab/>
            </w:r>
            <w:r w:rsidRPr="007D0E06">
              <w:rPr>
                <w:b/>
                <w:i/>
              </w:rPr>
              <w:t xml:space="preserve">Komisija mora pri sistematičnem spremljanju posebnih zahtev, ki temeljijo na členu 1 in so bile uporabljene za oceno ustreznosti odobritve liberalizacije vizumskega režima, posebno pozornost nameniti razsežnosti varnosti, </w:t>
            </w:r>
            <w:r w:rsidR="00CC4576" w:rsidRPr="007D0E06">
              <w:rPr>
                <w:b/>
                <w:i/>
              </w:rPr>
              <w:t xml:space="preserve">s čimer </w:t>
            </w:r>
            <w:r w:rsidRPr="007D0E06">
              <w:rPr>
                <w:b/>
                <w:i/>
              </w:rPr>
              <w:t>zagotovi, da države iz Priloge II spoštujejo začetne zahteve glede kazenskega pregona in izvajanja politike priseljevanja, varnosti potnih listov, boja proti terorizmu in zmogljivosti za nadzor meje.</w:t>
            </w:r>
          </w:p>
        </w:tc>
      </w:tr>
    </w:tbl>
    <w:p w14:paraId="185A6A04"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FA1D18D" w14:textId="77777777" w:rsidR="005255BA" w:rsidRPr="007D0E06" w:rsidRDefault="005255BA" w:rsidP="005255BA">
      <w:r w:rsidRPr="007D0E06">
        <w:rPr>
          <w:rStyle w:val="HideTWBExt"/>
        </w:rPr>
        <w:t>&lt;/Amend&gt;</w:t>
      </w:r>
    </w:p>
    <w:p w14:paraId="5DF0ED9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38</w:t>
      </w:r>
      <w:r w:rsidRPr="007D0E06">
        <w:rPr>
          <w:rStyle w:val="HideTWBExt"/>
          <w:b w:val="0"/>
        </w:rPr>
        <w:t>&lt;/NumAm&gt;</w:t>
      </w:r>
    </w:p>
    <w:p w14:paraId="7ED835E9"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47992D58" w14:textId="77777777" w:rsidR="005255BA" w:rsidRPr="007D0E06" w:rsidRDefault="005255BA" w:rsidP="005255BA">
      <w:pPr>
        <w:pStyle w:val="NormalBold"/>
      </w:pPr>
      <w:r w:rsidRPr="007D0E06">
        <w:rPr>
          <w:rStyle w:val="HideTWBExt"/>
          <w:b w:val="0"/>
        </w:rPr>
        <w:t>&lt;/RepeatBlock-By&gt;</w:t>
      </w:r>
    </w:p>
    <w:p w14:paraId="5A6D72F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3E154F0" w14:textId="77777777" w:rsidR="005255BA" w:rsidRPr="007D0E06" w:rsidRDefault="005255BA" w:rsidP="005255BA">
      <w:pPr>
        <w:pStyle w:val="NormalBold"/>
      </w:pPr>
      <w:r w:rsidRPr="007D0E06">
        <w:rPr>
          <w:rStyle w:val="HideTWBExt"/>
          <w:b w:val="0"/>
        </w:rPr>
        <w:t>&lt;Article&gt;</w:t>
      </w:r>
      <w:r w:rsidRPr="007D0E06">
        <w:t>Uvodna izjava 10</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C828D70" w14:textId="77777777" w:rsidTr="00620DF3">
        <w:trPr>
          <w:trHeight w:hRule="exact" w:val="240"/>
          <w:jc w:val="center"/>
        </w:trPr>
        <w:tc>
          <w:tcPr>
            <w:tcW w:w="9752" w:type="dxa"/>
            <w:gridSpan w:val="2"/>
          </w:tcPr>
          <w:p w14:paraId="66844CC8" w14:textId="77777777" w:rsidR="005255BA" w:rsidRPr="007D0E06" w:rsidRDefault="005255BA" w:rsidP="00620DF3"/>
        </w:tc>
      </w:tr>
      <w:tr w:rsidR="005255BA" w:rsidRPr="007D0E06" w14:paraId="03D9DFB3" w14:textId="77777777" w:rsidTr="00620DF3">
        <w:trPr>
          <w:trHeight w:val="240"/>
          <w:jc w:val="center"/>
        </w:trPr>
        <w:tc>
          <w:tcPr>
            <w:tcW w:w="4876" w:type="dxa"/>
          </w:tcPr>
          <w:p w14:paraId="3778FA66" w14:textId="77777777" w:rsidR="005255BA" w:rsidRPr="007D0E06" w:rsidRDefault="005255BA" w:rsidP="00620DF3">
            <w:pPr>
              <w:pStyle w:val="AmColumnHeading"/>
            </w:pPr>
            <w:r w:rsidRPr="007D0E06">
              <w:t>Besedilo, ki ga predlaga Komisija</w:t>
            </w:r>
          </w:p>
        </w:tc>
        <w:tc>
          <w:tcPr>
            <w:tcW w:w="4876" w:type="dxa"/>
          </w:tcPr>
          <w:p w14:paraId="372AE682" w14:textId="77777777" w:rsidR="005255BA" w:rsidRPr="007D0E06" w:rsidRDefault="005255BA" w:rsidP="00620DF3">
            <w:pPr>
              <w:pStyle w:val="AmColumnHeading"/>
            </w:pPr>
            <w:r w:rsidRPr="007D0E06">
              <w:t>Predlog spremembe</w:t>
            </w:r>
          </w:p>
        </w:tc>
      </w:tr>
      <w:tr w:rsidR="005255BA" w:rsidRPr="007D0E06" w14:paraId="016CD9D0" w14:textId="77777777" w:rsidTr="00620DF3">
        <w:trPr>
          <w:jc w:val="center"/>
        </w:trPr>
        <w:tc>
          <w:tcPr>
            <w:tcW w:w="4876" w:type="dxa"/>
          </w:tcPr>
          <w:p w14:paraId="58677AAB" w14:textId="77777777" w:rsidR="005255BA" w:rsidRPr="007D0E06" w:rsidRDefault="005255BA" w:rsidP="00620DF3">
            <w:pPr>
              <w:pStyle w:val="Normal6a"/>
            </w:pPr>
            <w:r w:rsidRPr="007D0E06">
              <w:t>(10)</w:t>
            </w:r>
            <w:r w:rsidRPr="007D0E06">
              <w:tab/>
              <w:t>Komisija bi morala po potrebi ali na zahtevo Evropskega parlamenta ali Sveta poročati o rezultatih sistematičnega spremljanja brezvizumskih režimov z vsemi tretjimi državami, navedenimi na seznamu v Prilogi II k Uredbi (EU) 2018/1806</w:t>
            </w:r>
            <w:r w:rsidRPr="007D0E06">
              <w:rPr>
                <w:b/>
                <w:i/>
              </w:rPr>
              <w:t>.</w:t>
            </w:r>
            <w:r w:rsidRPr="007D0E06">
              <w:t xml:space="preserve"> Poročilo bi se moralo osredotočati na tiste tretje države, ki po analizi Komisije predstavljajo posebne težave, ki bi lahko privedle do sprožitve mehanizma zadržanja, če niso obravnavane. Komisija </w:t>
            </w:r>
            <w:r w:rsidRPr="007D0E06">
              <w:rPr>
                <w:b/>
                <w:i/>
              </w:rPr>
              <w:t xml:space="preserve">bi morala </w:t>
            </w:r>
            <w:r w:rsidRPr="007D0E06">
              <w:t xml:space="preserve">zlasti </w:t>
            </w:r>
            <w:r w:rsidRPr="007D0E06">
              <w:rPr>
                <w:b/>
                <w:i/>
              </w:rPr>
              <w:t>razmisliti</w:t>
            </w:r>
            <w:r w:rsidRPr="007D0E06">
              <w:t xml:space="preserve"> o </w:t>
            </w:r>
            <w:r w:rsidRPr="007D0E06">
              <w:rPr>
                <w:b/>
                <w:i/>
              </w:rPr>
              <w:t>poročanju</w:t>
            </w:r>
            <w:r w:rsidRPr="007D0E06">
              <w:t xml:space="preserve"> o državah, ki so bile dodane na seznam v Prilogi II brez dialoga o liberalizaciji vizumskega režima, kadar meni, da je to potrebno, in zlasti v prvih letih po začetku veljavnosti izvzetja iz vizumske obveznosti za navedene države.</w:t>
            </w:r>
          </w:p>
        </w:tc>
        <w:tc>
          <w:tcPr>
            <w:tcW w:w="4876" w:type="dxa"/>
          </w:tcPr>
          <w:p w14:paraId="14D9C525" w14:textId="77777777" w:rsidR="005255BA" w:rsidRPr="007D0E06" w:rsidRDefault="005255BA" w:rsidP="00620DF3">
            <w:pPr>
              <w:pStyle w:val="Normal6a"/>
            </w:pPr>
            <w:r w:rsidRPr="007D0E06">
              <w:t>(10)</w:t>
            </w:r>
            <w:r w:rsidRPr="007D0E06">
              <w:tab/>
              <w:t>Komisija bi morala po potrebi ali na zahtevo Evropskega parlamenta ali Sveta poročati o rezultatih sistematičnega spremljanja brezvizumskih režimov z vsemi tretjimi državami, navedenimi na seznamu v Prilogi II k Uredbi (EU) 2018/1806</w:t>
            </w:r>
            <w:r w:rsidRPr="007D0E06">
              <w:rPr>
                <w:b/>
                <w:i/>
              </w:rPr>
              <w:t>,</w:t>
            </w:r>
            <w:r w:rsidRPr="007D0E06">
              <w:t xml:space="preserve"> poročilo </w:t>
            </w:r>
            <w:r w:rsidRPr="007D0E06">
              <w:rPr>
                <w:b/>
                <w:i/>
              </w:rPr>
              <w:t>pa</w:t>
            </w:r>
            <w:r w:rsidRPr="007D0E06">
              <w:t xml:space="preserve"> bi se moralo osredotočati na tiste tretje države, ki po analizi Komisije predstavljajo posebne težave, ki bi lahko privedle do sprožitve mehanizma zadržanja, če niso obravnavane. </w:t>
            </w:r>
            <w:r w:rsidRPr="007D0E06">
              <w:rPr>
                <w:b/>
                <w:i/>
              </w:rPr>
              <w:t>Sistemsko spremljanje in poročanje se izvaja na podlagi podatkov, ki jih omogočajo agencije EU iz Vizumskega informacijskega sistema (VIS), Schengenskega informacijskega sistema (SIS II), sistema vstopa/izstopa (SVI), Evropskega sistema za potovalne informacije in odobritve (ETIAS) in sistema ECRIS-TCN. Komisija bi morala zagotoviti, da se vsaka tretja država, navedena v Prilogi II, spremlja in se o njej poroča vsaj vsaka štiri leta. Poleg tega bi morala</w:t>
            </w:r>
            <w:r w:rsidRPr="007D0E06">
              <w:t xml:space="preserve"> Komisija zlasti </w:t>
            </w:r>
            <w:r w:rsidRPr="007D0E06">
              <w:rPr>
                <w:b/>
                <w:i/>
              </w:rPr>
              <w:t>poročati</w:t>
            </w:r>
            <w:r w:rsidRPr="007D0E06">
              <w:t xml:space="preserve"> o državah, ki so bile dodane na seznam v Prilogi II brez dialoga o liberalizaciji vizumskega režima, kadar meni, da je to potrebno, in zlasti v prvih letih po začetku veljavnosti izvzetja iz vizumske obveznosti za navedene države.</w:t>
            </w:r>
          </w:p>
        </w:tc>
      </w:tr>
    </w:tbl>
    <w:p w14:paraId="47ECAAF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D67E4F4" w14:textId="77777777" w:rsidR="005255BA" w:rsidRPr="007D0E06" w:rsidRDefault="005255BA" w:rsidP="005255BA">
      <w:r w:rsidRPr="007D0E06">
        <w:rPr>
          <w:rStyle w:val="HideTWBExt"/>
        </w:rPr>
        <w:t>&lt;/Amend&gt;</w:t>
      </w:r>
    </w:p>
    <w:p w14:paraId="75C7496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39</w:t>
      </w:r>
      <w:r w:rsidRPr="007D0E06">
        <w:rPr>
          <w:rStyle w:val="HideTWBExt"/>
          <w:b w:val="0"/>
        </w:rPr>
        <w:t>&lt;/NumAm&gt;</w:t>
      </w:r>
    </w:p>
    <w:p w14:paraId="79587378"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5152CE7C" w14:textId="77777777" w:rsidR="005255BA" w:rsidRPr="007D0E06" w:rsidRDefault="005255BA" w:rsidP="005255BA">
      <w:pPr>
        <w:pStyle w:val="NormalBold"/>
      </w:pPr>
      <w:r w:rsidRPr="007D0E06">
        <w:rPr>
          <w:rStyle w:val="HideTWBExt"/>
          <w:b w:val="0"/>
        </w:rPr>
        <w:t>&lt;/RepeatBlock-By&gt;</w:t>
      </w:r>
    </w:p>
    <w:p w14:paraId="70C849A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EBF81DC" w14:textId="77777777" w:rsidR="005255BA" w:rsidRPr="007D0E06" w:rsidRDefault="005255BA" w:rsidP="005255BA">
      <w:pPr>
        <w:pStyle w:val="NormalBold"/>
      </w:pPr>
      <w:r w:rsidRPr="007D0E06">
        <w:rPr>
          <w:rStyle w:val="HideTWBExt"/>
          <w:b w:val="0"/>
        </w:rPr>
        <w:t>&lt;Article&gt;</w:t>
      </w:r>
      <w:r w:rsidRPr="007D0E06">
        <w:t>Uvodna izjava 10</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E1AB8C1" w14:textId="77777777" w:rsidTr="00620DF3">
        <w:trPr>
          <w:trHeight w:hRule="exact" w:val="240"/>
          <w:jc w:val="center"/>
        </w:trPr>
        <w:tc>
          <w:tcPr>
            <w:tcW w:w="9752" w:type="dxa"/>
            <w:gridSpan w:val="2"/>
          </w:tcPr>
          <w:p w14:paraId="23E5B342" w14:textId="77777777" w:rsidR="005255BA" w:rsidRPr="007D0E06" w:rsidRDefault="005255BA" w:rsidP="00620DF3"/>
        </w:tc>
      </w:tr>
      <w:tr w:rsidR="005255BA" w:rsidRPr="007D0E06" w14:paraId="67BAEB09" w14:textId="77777777" w:rsidTr="00620DF3">
        <w:trPr>
          <w:trHeight w:val="240"/>
          <w:jc w:val="center"/>
        </w:trPr>
        <w:tc>
          <w:tcPr>
            <w:tcW w:w="4876" w:type="dxa"/>
          </w:tcPr>
          <w:p w14:paraId="222E8C6C" w14:textId="77777777" w:rsidR="005255BA" w:rsidRPr="007D0E06" w:rsidRDefault="005255BA" w:rsidP="00620DF3">
            <w:pPr>
              <w:pStyle w:val="AmColumnHeading"/>
            </w:pPr>
            <w:r w:rsidRPr="007D0E06">
              <w:t>Besedilo, ki ga predlaga Komisija</w:t>
            </w:r>
          </w:p>
        </w:tc>
        <w:tc>
          <w:tcPr>
            <w:tcW w:w="4876" w:type="dxa"/>
          </w:tcPr>
          <w:p w14:paraId="6ECDC992" w14:textId="77777777" w:rsidR="005255BA" w:rsidRPr="007D0E06" w:rsidRDefault="005255BA" w:rsidP="00620DF3">
            <w:pPr>
              <w:pStyle w:val="AmColumnHeading"/>
            </w:pPr>
            <w:r w:rsidRPr="007D0E06">
              <w:t>Predlog spremembe</w:t>
            </w:r>
          </w:p>
        </w:tc>
      </w:tr>
      <w:tr w:rsidR="005255BA" w:rsidRPr="007D0E06" w14:paraId="4F28A1AE" w14:textId="77777777" w:rsidTr="00620DF3">
        <w:trPr>
          <w:jc w:val="center"/>
        </w:trPr>
        <w:tc>
          <w:tcPr>
            <w:tcW w:w="4876" w:type="dxa"/>
          </w:tcPr>
          <w:p w14:paraId="08D7A1FF" w14:textId="77777777" w:rsidR="005255BA" w:rsidRPr="007D0E06" w:rsidRDefault="005255BA" w:rsidP="00620DF3">
            <w:pPr>
              <w:pStyle w:val="Normal6a"/>
            </w:pPr>
            <w:r w:rsidRPr="007D0E06">
              <w:t>(10)</w:t>
            </w:r>
            <w:r w:rsidRPr="007D0E06">
              <w:tab/>
              <w:t xml:space="preserve">Komisija bi morala po potrebi ali na zahtevo Evropskega parlamenta ali Sveta poročati o rezultatih sistematičnega spremljanja brezvizumskih režimov z vsemi tretjimi državami, navedenimi na seznamu v Prilogi II k Uredbi (EU) 2018/1806. Poročilo bi se moralo osredotočati na tiste tretje države, ki po analizi Komisije predstavljajo posebne težave, ki bi lahko privedle do sprožitve mehanizma zadržanja, če niso obravnavane. Komisija bi morala zlasti </w:t>
            </w:r>
            <w:r w:rsidRPr="007D0E06">
              <w:rPr>
                <w:b/>
                <w:i/>
              </w:rPr>
              <w:t>razmisliti o poročanju</w:t>
            </w:r>
            <w:r w:rsidRPr="007D0E06">
              <w:t xml:space="preserve"> o državah, ki so bile dodane na seznam v Prilogi II brez dialoga o liberalizaciji vizumskega režima, kadar meni, da je to potrebno, in zlasti v prvih letih po začetku veljavnosti izvzetja iz vizumske obveznosti za navedene države.</w:t>
            </w:r>
          </w:p>
        </w:tc>
        <w:tc>
          <w:tcPr>
            <w:tcW w:w="4876" w:type="dxa"/>
          </w:tcPr>
          <w:p w14:paraId="536E726D" w14:textId="77777777" w:rsidR="005255BA" w:rsidRPr="007D0E06" w:rsidRDefault="005255BA" w:rsidP="00620DF3">
            <w:pPr>
              <w:pStyle w:val="Normal6a"/>
            </w:pPr>
            <w:r w:rsidRPr="007D0E06">
              <w:t>(10)</w:t>
            </w:r>
            <w:r w:rsidRPr="007D0E06">
              <w:tab/>
              <w:t xml:space="preserve">Komisija bi morala po potrebi ali na zahtevo Evropskega parlamenta ali Sveta poročati o rezultatih sistematičnega spremljanja brezvizumskih režimov z vsemi tretjimi državami, navedenimi na seznamu v Prilogi II k Uredbi (EU) 2018/1806. Poročilo bi se moralo osredotočati na tiste tretje države, ki po analizi Komisije predstavljajo posebne težave, ki bi lahko privedle do sprožitve mehanizma zadržanja, če niso obravnavane. Komisija bi morala zlasti </w:t>
            </w:r>
            <w:r w:rsidRPr="007D0E06">
              <w:rPr>
                <w:b/>
                <w:i/>
              </w:rPr>
              <w:t>poročati</w:t>
            </w:r>
            <w:r w:rsidRPr="007D0E06">
              <w:t xml:space="preserve"> o državah, ki so bile dodane na seznam v Prilogi II brez dialoga o liberalizaciji vizumskega režima, kadar meni, da je to potrebno, in zlasti v prvih letih po začetku veljavnosti izvzetja iz vizumske obveznosti za navedene države.</w:t>
            </w:r>
          </w:p>
        </w:tc>
      </w:tr>
    </w:tbl>
    <w:p w14:paraId="64CF612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2CE35CA" w14:textId="77777777" w:rsidR="005255BA" w:rsidRPr="007D0E06" w:rsidRDefault="005255BA" w:rsidP="005255BA">
      <w:r w:rsidRPr="007D0E06">
        <w:rPr>
          <w:rStyle w:val="HideTWBExt"/>
        </w:rPr>
        <w:t>&lt;/Amend&gt;</w:t>
      </w:r>
    </w:p>
    <w:p w14:paraId="3BF23118"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40</w:t>
      </w:r>
      <w:r w:rsidRPr="007D0E06">
        <w:rPr>
          <w:rStyle w:val="HideTWBExt"/>
          <w:b w:val="0"/>
        </w:rPr>
        <w:t>&lt;/NumAm&gt;</w:t>
      </w:r>
    </w:p>
    <w:p w14:paraId="55522DBA"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4CB11867" w14:textId="77777777" w:rsidR="005255BA" w:rsidRPr="007D0E06" w:rsidRDefault="005255BA" w:rsidP="005255BA">
      <w:pPr>
        <w:pStyle w:val="NormalBold"/>
      </w:pPr>
      <w:r w:rsidRPr="007D0E06">
        <w:rPr>
          <w:rStyle w:val="HideTWBExt"/>
          <w:b w:val="0"/>
        </w:rPr>
        <w:t>&lt;/RepeatBlock-By&gt;</w:t>
      </w:r>
    </w:p>
    <w:p w14:paraId="41020D78"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6CB9D92" w14:textId="77777777" w:rsidR="005255BA" w:rsidRPr="007D0E06" w:rsidRDefault="005255BA" w:rsidP="005255BA">
      <w:pPr>
        <w:pStyle w:val="NormalBold"/>
      </w:pPr>
      <w:r w:rsidRPr="007D0E06">
        <w:rPr>
          <w:rStyle w:val="HideTWBExt"/>
          <w:b w:val="0"/>
        </w:rPr>
        <w:t>&lt;Article&gt;</w:t>
      </w:r>
      <w:r w:rsidRPr="007D0E06">
        <w:t>Uvodna izjava 10 a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72FE2F0" w14:textId="77777777" w:rsidTr="00620DF3">
        <w:trPr>
          <w:trHeight w:hRule="exact" w:val="240"/>
          <w:jc w:val="center"/>
        </w:trPr>
        <w:tc>
          <w:tcPr>
            <w:tcW w:w="9752" w:type="dxa"/>
            <w:gridSpan w:val="2"/>
          </w:tcPr>
          <w:p w14:paraId="4C68AFDF" w14:textId="77777777" w:rsidR="005255BA" w:rsidRPr="007D0E06" w:rsidRDefault="005255BA" w:rsidP="00620DF3"/>
        </w:tc>
      </w:tr>
      <w:tr w:rsidR="005255BA" w:rsidRPr="007D0E06" w14:paraId="438B20DE" w14:textId="77777777" w:rsidTr="00620DF3">
        <w:trPr>
          <w:trHeight w:val="240"/>
          <w:jc w:val="center"/>
        </w:trPr>
        <w:tc>
          <w:tcPr>
            <w:tcW w:w="4876" w:type="dxa"/>
          </w:tcPr>
          <w:p w14:paraId="332204BA" w14:textId="77777777" w:rsidR="005255BA" w:rsidRPr="007D0E06" w:rsidRDefault="005255BA" w:rsidP="00620DF3">
            <w:pPr>
              <w:pStyle w:val="AmColumnHeading"/>
            </w:pPr>
            <w:r w:rsidRPr="007D0E06">
              <w:t>Besedilo, ki ga predlaga Komisija</w:t>
            </w:r>
          </w:p>
        </w:tc>
        <w:tc>
          <w:tcPr>
            <w:tcW w:w="4876" w:type="dxa"/>
          </w:tcPr>
          <w:p w14:paraId="3B1C30DB" w14:textId="77777777" w:rsidR="005255BA" w:rsidRPr="007D0E06" w:rsidRDefault="005255BA" w:rsidP="00620DF3">
            <w:pPr>
              <w:pStyle w:val="AmColumnHeading"/>
            </w:pPr>
            <w:r w:rsidRPr="007D0E06">
              <w:t>Predlog spremembe</w:t>
            </w:r>
          </w:p>
        </w:tc>
      </w:tr>
      <w:tr w:rsidR="005255BA" w:rsidRPr="007D0E06" w14:paraId="23215365" w14:textId="77777777" w:rsidTr="00620DF3">
        <w:trPr>
          <w:jc w:val="center"/>
        </w:trPr>
        <w:tc>
          <w:tcPr>
            <w:tcW w:w="4876" w:type="dxa"/>
          </w:tcPr>
          <w:p w14:paraId="4B78C049" w14:textId="77777777" w:rsidR="005255BA" w:rsidRPr="007D0E06" w:rsidRDefault="005255BA" w:rsidP="00620DF3">
            <w:pPr>
              <w:pStyle w:val="Normal6a"/>
            </w:pPr>
          </w:p>
        </w:tc>
        <w:tc>
          <w:tcPr>
            <w:tcW w:w="4876" w:type="dxa"/>
          </w:tcPr>
          <w:p w14:paraId="72758FFA" w14:textId="77777777" w:rsidR="005255BA" w:rsidRPr="007D0E06" w:rsidRDefault="005255BA" w:rsidP="00620DF3">
            <w:pPr>
              <w:pStyle w:val="Normal6a"/>
            </w:pPr>
            <w:r w:rsidRPr="007D0E06">
              <w:rPr>
                <w:b/>
                <w:i/>
              </w:rPr>
              <w:t>(10a)</w:t>
            </w:r>
            <w:r w:rsidRPr="007D0E06">
              <w:tab/>
            </w:r>
            <w:r w:rsidRPr="007D0E06">
              <w:rPr>
                <w:b/>
                <w:i/>
              </w:rPr>
              <w:t>Glede na daljnosežne posledice, ki bi jih lahko imelo začasno zadržanje izvzetja iz vizumske obveznosti za državljane zadevne tretje države, bi morala Komisija dati prednost ciljnemu pristopu, pri čemer bi ukrep uporabila predvsem za izbrane posameznike na odgovornih položajih, kot so člani uradnih delegacij tretjih držav, člani lokalnih, regionalnih in nacionalnih vlad, člani parlamentov ali visoki javni ali vojaški uradniki, in si hkrati prizadevati, da bi bile škodljive posledice za splošno prebivalstvo čim manjše.</w:t>
            </w:r>
          </w:p>
        </w:tc>
      </w:tr>
    </w:tbl>
    <w:p w14:paraId="508920FB"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7C32E7A" w14:textId="77777777" w:rsidR="005255BA" w:rsidRPr="007D0E06" w:rsidRDefault="005255BA" w:rsidP="005255BA">
      <w:r w:rsidRPr="007D0E06">
        <w:rPr>
          <w:rStyle w:val="HideTWBExt"/>
        </w:rPr>
        <w:t>&lt;/Amend&gt;</w:t>
      </w:r>
    </w:p>
    <w:p w14:paraId="55DACA5F"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41</w:t>
      </w:r>
      <w:r w:rsidRPr="007D0E06">
        <w:rPr>
          <w:rStyle w:val="HideTWBExt"/>
          <w:b w:val="0"/>
        </w:rPr>
        <w:t>&lt;/NumAm&gt;</w:t>
      </w:r>
    </w:p>
    <w:p w14:paraId="4592865D"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21396E2F" w14:textId="77777777" w:rsidR="005255BA" w:rsidRPr="007D0E06" w:rsidRDefault="005255BA" w:rsidP="005255BA">
      <w:pPr>
        <w:pStyle w:val="NormalBold"/>
      </w:pPr>
      <w:r w:rsidRPr="007D0E06">
        <w:rPr>
          <w:rStyle w:val="HideTWBExt"/>
          <w:b w:val="0"/>
        </w:rPr>
        <w:t>&lt;/RepeatBlock-By&gt;</w:t>
      </w:r>
    </w:p>
    <w:p w14:paraId="3344D718"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2FC7B46" w14:textId="77777777" w:rsidR="005255BA" w:rsidRPr="007D0E06" w:rsidRDefault="005255BA" w:rsidP="005255BA">
      <w:pPr>
        <w:pStyle w:val="NormalBold"/>
      </w:pPr>
      <w:r w:rsidRPr="007D0E06">
        <w:rPr>
          <w:rStyle w:val="HideTWBExt"/>
          <w:b w:val="0"/>
        </w:rPr>
        <w:t>&lt;Article&gt;</w:t>
      </w:r>
      <w:r w:rsidRPr="007D0E06">
        <w:t>Uvodna izjava 10 b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03657FA" w14:textId="77777777" w:rsidTr="00620DF3">
        <w:trPr>
          <w:trHeight w:hRule="exact" w:val="240"/>
          <w:jc w:val="center"/>
        </w:trPr>
        <w:tc>
          <w:tcPr>
            <w:tcW w:w="9752" w:type="dxa"/>
            <w:gridSpan w:val="2"/>
          </w:tcPr>
          <w:p w14:paraId="5B12182D" w14:textId="77777777" w:rsidR="005255BA" w:rsidRPr="007D0E06" w:rsidRDefault="005255BA" w:rsidP="00620DF3"/>
        </w:tc>
      </w:tr>
      <w:tr w:rsidR="005255BA" w:rsidRPr="007D0E06" w14:paraId="5472E1A0" w14:textId="77777777" w:rsidTr="00620DF3">
        <w:trPr>
          <w:trHeight w:val="240"/>
          <w:jc w:val="center"/>
        </w:trPr>
        <w:tc>
          <w:tcPr>
            <w:tcW w:w="4876" w:type="dxa"/>
          </w:tcPr>
          <w:p w14:paraId="1FDA05A9" w14:textId="77777777" w:rsidR="005255BA" w:rsidRPr="007D0E06" w:rsidRDefault="005255BA" w:rsidP="00620DF3">
            <w:pPr>
              <w:pStyle w:val="AmColumnHeading"/>
            </w:pPr>
            <w:r w:rsidRPr="007D0E06">
              <w:t>Besedilo, ki ga predlaga Komisija</w:t>
            </w:r>
          </w:p>
        </w:tc>
        <w:tc>
          <w:tcPr>
            <w:tcW w:w="4876" w:type="dxa"/>
          </w:tcPr>
          <w:p w14:paraId="0A17F732" w14:textId="77777777" w:rsidR="005255BA" w:rsidRPr="007D0E06" w:rsidRDefault="005255BA" w:rsidP="00620DF3">
            <w:pPr>
              <w:pStyle w:val="AmColumnHeading"/>
            </w:pPr>
            <w:r w:rsidRPr="007D0E06">
              <w:t>Predlog spremembe</w:t>
            </w:r>
          </w:p>
        </w:tc>
      </w:tr>
      <w:tr w:rsidR="005255BA" w:rsidRPr="007D0E06" w14:paraId="1BA5ED00" w14:textId="77777777" w:rsidTr="00620DF3">
        <w:trPr>
          <w:jc w:val="center"/>
        </w:trPr>
        <w:tc>
          <w:tcPr>
            <w:tcW w:w="4876" w:type="dxa"/>
          </w:tcPr>
          <w:p w14:paraId="56469443" w14:textId="77777777" w:rsidR="005255BA" w:rsidRPr="007D0E06" w:rsidRDefault="005255BA" w:rsidP="00620DF3">
            <w:pPr>
              <w:pStyle w:val="Normal6a"/>
            </w:pPr>
          </w:p>
        </w:tc>
        <w:tc>
          <w:tcPr>
            <w:tcW w:w="4876" w:type="dxa"/>
          </w:tcPr>
          <w:p w14:paraId="6CB29FB6" w14:textId="688C3EB4" w:rsidR="005255BA" w:rsidRPr="007D0E06" w:rsidRDefault="005255BA" w:rsidP="00620DF3">
            <w:pPr>
              <w:pStyle w:val="Normal6a"/>
            </w:pPr>
            <w:r w:rsidRPr="007D0E06">
              <w:rPr>
                <w:b/>
                <w:i/>
              </w:rPr>
              <w:t>(10b)</w:t>
            </w:r>
            <w:r w:rsidRPr="007D0E06">
              <w:tab/>
            </w:r>
            <w:r w:rsidRPr="007D0E06">
              <w:rPr>
                <w:b/>
                <w:i/>
              </w:rPr>
              <w:t xml:space="preserve">Glede na daljnosežne posledice zadržanja za državljane zadevnih tretjih držav in ob upoštevanju zahteve iz člena 13 PEU, da mora institucionalni okvir Unije zagotoviti učinkovitost njenih politik in ukrepov, bi morala Komisija stalno spremljati, ali </w:t>
            </w:r>
            <w:r w:rsidR="007F131A" w:rsidRPr="007D0E06">
              <w:rPr>
                <w:b/>
                <w:i/>
              </w:rPr>
              <w:t>bo</w:t>
            </w:r>
            <w:r w:rsidRPr="007D0E06">
              <w:rPr>
                <w:b/>
                <w:i/>
              </w:rPr>
              <w:t xml:space="preserve"> uporaba mehanizma </w:t>
            </w:r>
            <w:r w:rsidR="007F131A" w:rsidRPr="007D0E06">
              <w:rPr>
                <w:b/>
                <w:i/>
              </w:rPr>
              <w:t>zadržanja</w:t>
            </w:r>
            <w:r w:rsidRPr="007D0E06">
              <w:rPr>
                <w:b/>
                <w:i/>
              </w:rPr>
              <w:t xml:space="preserve"> dosegla načrtovani rezultat, ter redno poročati Evropskemu parlamentu in Svetu.</w:t>
            </w:r>
          </w:p>
        </w:tc>
      </w:tr>
    </w:tbl>
    <w:p w14:paraId="4781D16C"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A4BED75" w14:textId="77777777" w:rsidR="005255BA" w:rsidRPr="007D0E06" w:rsidRDefault="005255BA" w:rsidP="005255BA">
      <w:r w:rsidRPr="007D0E06">
        <w:rPr>
          <w:rStyle w:val="HideTWBExt"/>
        </w:rPr>
        <w:t>&lt;/Amend&gt;</w:t>
      </w:r>
    </w:p>
    <w:p w14:paraId="2DE17773"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42</w:t>
      </w:r>
      <w:r w:rsidRPr="007D0E06">
        <w:rPr>
          <w:rStyle w:val="HideTWBExt"/>
          <w:b w:val="0"/>
        </w:rPr>
        <w:t>&lt;/NumAm&gt;</w:t>
      </w:r>
    </w:p>
    <w:p w14:paraId="3DB0375E"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2C48DAA8" w14:textId="77777777" w:rsidR="005255BA" w:rsidRPr="007D0E06" w:rsidRDefault="005255BA" w:rsidP="005255BA">
      <w:pPr>
        <w:pStyle w:val="NormalBold"/>
      </w:pPr>
      <w:r w:rsidRPr="007D0E06">
        <w:rPr>
          <w:rStyle w:val="HideTWBExt"/>
          <w:b w:val="0"/>
        </w:rPr>
        <w:t>&lt;/RepeatBlock-By&gt;</w:t>
      </w:r>
    </w:p>
    <w:p w14:paraId="01F919C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C5EAA5A" w14:textId="77777777" w:rsidR="005255BA" w:rsidRPr="007D0E06" w:rsidRDefault="005255BA" w:rsidP="005255BA">
      <w:pPr>
        <w:pStyle w:val="NormalBold"/>
      </w:pPr>
      <w:r w:rsidRPr="007D0E06">
        <w:rPr>
          <w:rStyle w:val="HideTWBExt"/>
          <w:b w:val="0"/>
        </w:rPr>
        <w:t>&lt;Article&gt;</w:t>
      </w:r>
      <w:r w:rsidRPr="007D0E06">
        <w:t>Uvodna izjava 11</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0F90A2D0" w14:textId="77777777" w:rsidTr="00620DF3">
        <w:trPr>
          <w:trHeight w:hRule="exact" w:val="240"/>
          <w:jc w:val="center"/>
        </w:trPr>
        <w:tc>
          <w:tcPr>
            <w:tcW w:w="9752" w:type="dxa"/>
            <w:gridSpan w:val="2"/>
          </w:tcPr>
          <w:p w14:paraId="66BA2E57" w14:textId="77777777" w:rsidR="005255BA" w:rsidRPr="007D0E06" w:rsidRDefault="005255BA" w:rsidP="00620DF3"/>
        </w:tc>
      </w:tr>
      <w:tr w:rsidR="005255BA" w:rsidRPr="007D0E06" w14:paraId="091A742D" w14:textId="77777777" w:rsidTr="00620DF3">
        <w:trPr>
          <w:trHeight w:val="240"/>
          <w:jc w:val="center"/>
        </w:trPr>
        <w:tc>
          <w:tcPr>
            <w:tcW w:w="4876" w:type="dxa"/>
          </w:tcPr>
          <w:p w14:paraId="3AC2CBEC" w14:textId="77777777" w:rsidR="005255BA" w:rsidRPr="007D0E06" w:rsidRDefault="005255BA" w:rsidP="00620DF3">
            <w:pPr>
              <w:pStyle w:val="AmColumnHeading"/>
            </w:pPr>
            <w:r w:rsidRPr="007D0E06">
              <w:t>Besedilo, ki ga predlaga Komisija</w:t>
            </w:r>
          </w:p>
        </w:tc>
        <w:tc>
          <w:tcPr>
            <w:tcW w:w="4876" w:type="dxa"/>
          </w:tcPr>
          <w:p w14:paraId="5E15E5B7" w14:textId="77777777" w:rsidR="005255BA" w:rsidRPr="007D0E06" w:rsidRDefault="005255BA" w:rsidP="00620DF3">
            <w:pPr>
              <w:pStyle w:val="AmColumnHeading"/>
            </w:pPr>
            <w:r w:rsidRPr="007D0E06">
              <w:t>Predlog spremembe</w:t>
            </w:r>
          </w:p>
        </w:tc>
      </w:tr>
      <w:tr w:rsidR="005255BA" w:rsidRPr="007D0E06" w14:paraId="56FA77AF" w14:textId="77777777" w:rsidTr="00620DF3">
        <w:trPr>
          <w:jc w:val="center"/>
        </w:trPr>
        <w:tc>
          <w:tcPr>
            <w:tcW w:w="4876" w:type="dxa"/>
          </w:tcPr>
          <w:p w14:paraId="56E79BE4" w14:textId="77777777" w:rsidR="005255BA" w:rsidRPr="007D0E06" w:rsidRDefault="005255BA" w:rsidP="00620DF3">
            <w:pPr>
              <w:pStyle w:val="Normal6a"/>
            </w:pPr>
            <w:r w:rsidRPr="007D0E06">
              <w:t>(11)</w:t>
            </w:r>
            <w:r w:rsidRPr="007D0E06">
              <w:tab/>
              <w:t xml:space="preserve">Kadar je bila sprejeta odločitev o začasnem zadržanju izvzetja iz vizumske obveznosti za tretjo državo, bi moral obstajati ustrezen časovni okvir za okrepljen dialog med Komisijo in zadevno tretjo državo, da bi se odpravile okoliščine, ki so privedle do zadržanja. V ta namen bi morala začasna opustitev, določena z </w:t>
            </w:r>
            <w:r w:rsidRPr="007D0E06">
              <w:rPr>
                <w:b/>
                <w:i/>
              </w:rPr>
              <w:t>izvedbenim</w:t>
            </w:r>
            <w:r w:rsidRPr="007D0E06">
              <w:t xml:space="preserve"> aktom Komisije, trajati 12 mesecev v prvi fazi z možnostjo podaljšanja z delegiranim aktom za nadaljnjih 24 mesecev v drugi fazi. Če se rešitev ne najde pred koncem obdobja veljavnosti delegiranega akta in Komisija predloži zakonodajni predlog za prenos zadevne tretje države iz Priloge II v Prilogo I k Uredbi (EU) 2018/1806, bi morala Komisija sprejeti delegirani akt, s katerim bi začasno opustitev podaljšala do začetka veljavnosti sprejetega predloga.</w:t>
            </w:r>
          </w:p>
        </w:tc>
        <w:tc>
          <w:tcPr>
            <w:tcW w:w="4876" w:type="dxa"/>
          </w:tcPr>
          <w:p w14:paraId="0E5466DA" w14:textId="77777777" w:rsidR="005255BA" w:rsidRPr="007D0E06" w:rsidRDefault="005255BA" w:rsidP="00620DF3">
            <w:pPr>
              <w:pStyle w:val="Normal6a"/>
            </w:pPr>
            <w:r w:rsidRPr="007D0E06">
              <w:t>(11)</w:t>
            </w:r>
            <w:r w:rsidRPr="007D0E06">
              <w:tab/>
              <w:t xml:space="preserve">Kadar je bila sprejeta odločitev o začasnem zadržanju izvzetja iz vizumske obveznosti za tretjo državo, bi moral obstajati ustrezen časovni okvir za okrepljen dialog med Komisijo in zadevno tretjo državo, da bi se odpravile okoliščine, ki so privedle do zadržanja. V ta namen bi morala začasna opustitev, določena z </w:t>
            </w:r>
            <w:r w:rsidRPr="007D0E06">
              <w:rPr>
                <w:b/>
                <w:i/>
              </w:rPr>
              <w:t>delegiranim</w:t>
            </w:r>
            <w:r w:rsidRPr="007D0E06">
              <w:t xml:space="preserve"> aktom Komisije, trajati 12 mesecev v prvi fazi z možnostjo podaljšanja z delegiranim aktom za nadaljnjih 24 mesecev v drugi fazi. Če se rešitev ne najde pred koncem obdobja veljavnosti delegiranega akta in Komisija predloži zakonodajni predlog za prenos zadevne tretje države iz Priloge II v Prilogo I k Uredbi (EU) 2018/1806, bi morala Komisija sprejeti delegirani akt, s katerim bi začasno opustitev podaljšala do začetka veljavnosti sprejetega predloga.</w:t>
            </w:r>
          </w:p>
        </w:tc>
      </w:tr>
    </w:tbl>
    <w:p w14:paraId="61CE6125"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571A9D9" w14:textId="77777777" w:rsidR="005255BA" w:rsidRPr="007D0E06" w:rsidRDefault="005255BA" w:rsidP="005255BA">
      <w:r w:rsidRPr="007D0E06">
        <w:rPr>
          <w:rStyle w:val="HideTWBExt"/>
        </w:rPr>
        <w:t>&lt;/Amend&gt;</w:t>
      </w:r>
    </w:p>
    <w:p w14:paraId="348DC8C4"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43</w:t>
      </w:r>
      <w:r w:rsidRPr="007D0E06">
        <w:rPr>
          <w:rStyle w:val="HideTWBExt"/>
          <w:b w:val="0"/>
        </w:rPr>
        <w:t>&lt;/NumAm&gt;</w:t>
      </w:r>
    </w:p>
    <w:p w14:paraId="3E5BE65D"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66A14B7C" w14:textId="77777777" w:rsidR="005255BA" w:rsidRPr="007D0E06" w:rsidRDefault="005255BA" w:rsidP="005255BA">
      <w:pPr>
        <w:pStyle w:val="NormalBold"/>
      </w:pPr>
      <w:r w:rsidRPr="007D0E06">
        <w:rPr>
          <w:rStyle w:val="HideTWBExt"/>
          <w:b w:val="0"/>
        </w:rPr>
        <w:t>&lt;/RepeatBlock-By&gt;</w:t>
      </w:r>
    </w:p>
    <w:p w14:paraId="54D9BBB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0047736" w14:textId="77777777" w:rsidR="005255BA" w:rsidRPr="007D0E06" w:rsidRDefault="005255BA" w:rsidP="005255BA">
      <w:pPr>
        <w:pStyle w:val="NormalBold"/>
      </w:pPr>
      <w:r w:rsidRPr="007D0E06">
        <w:rPr>
          <w:rStyle w:val="HideTWBExt"/>
          <w:b w:val="0"/>
        </w:rPr>
        <w:t>&lt;Article&gt;</w:t>
      </w:r>
      <w:r w:rsidRPr="007D0E06">
        <w:t>Uvodna izjava 12</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685EE8B" w14:textId="77777777" w:rsidTr="00620DF3">
        <w:trPr>
          <w:trHeight w:hRule="exact" w:val="240"/>
          <w:jc w:val="center"/>
        </w:trPr>
        <w:tc>
          <w:tcPr>
            <w:tcW w:w="9752" w:type="dxa"/>
            <w:gridSpan w:val="2"/>
          </w:tcPr>
          <w:p w14:paraId="065E30E1" w14:textId="77777777" w:rsidR="005255BA" w:rsidRPr="007D0E06" w:rsidRDefault="005255BA" w:rsidP="00620DF3"/>
        </w:tc>
      </w:tr>
      <w:tr w:rsidR="005255BA" w:rsidRPr="007D0E06" w14:paraId="7F4B4FFC" w14:textId="77777777" w:rsidTr="00620DF3">
        <w:trPr>
          <w:trHeight w:val="240"/>
          <w:jc w:val="center"/>
        </w:trPr>
        <w:tc>
          <w:tcPr>
            <w:tcW w:w="4876" w:type="dxa"/>
          </w:tcPr>
          <w:p w14:paraId="3B1D3D49" w14:textId="77777777" w:rsidR="005255BA" w:rsidRPr="007D0E06" w:rsidRDefault="005255BA" w:rsidP="00620DF3">
            <w:pPr>
              <w:pStyle w:val="AmColumnHeading"/>
            </w:pPr>
            <w:r w:rsidRPr="007D0E06">
              <w:t>Besedilo, ki ga predlaga Komisija</w:t>
            </w:r>
          </w:p>
        </w:tc>
        <w:tc>
          <w:tcPr>
            <w:tcW w:w="4876" w:type="dxa"/>
          </w:tcPr>
          <w:p w14:paraId="6BC4FDD9" w14:textId="77777777" w:rsidR="005255BA" w:rsidRPr="007D0E06" w:rsidRDefault="005255BA" w:rsidP="00620DF3">
            <w:pPr>
              <w:pStyle w:val="AmColumnHeading"/>
            </w:pPr>
            <w:r w:rsidRPr="007D0E06">
              <w:t>Predlog spremembe</w:t>
            </w:r>
          </w:p>
        </w:tc>
      </w:tr>
      <w:tr w:rsidR="005255BA" w:rsidRPr="007D0E06" w14:paraId="100E7C1F" w14:textId="77777777" w:rsidTr="00620DF3">
        <w:trPr>
          <w:jc w:val="center"/>
        </w:trPr>
        <w:tc>
          <w:tcPr>
            <w:tcW w:w="4876" w:type="dxa"/>
          </w:tcPr>
          <w:p w14:paraId="074874F4" w14:textId="77777777" w:rsidR="005255BA" w:rsidRPr="007D0E06" w:rsidRDefault="005255BA" w:rsidP="00620DF3">
            <w:pPr>
              <w:pStyle w:val="Normal6a"/>
            </w:pPr>
            <w:r w:rsidRPr="007D0E06">
              <w:rPr>
                <w:b/>
                <w:i/>
              </w:rPr>
              <w:t>(12)</w:t>
            </w:r>
            <w:r w:rsidRPr="007D0E06">
              <w:tab/>
            </w:r>
            <w:r w:rsidRPr="007D0E06">
              <w:rPr>
                <w:b/>
                <w:i/>
              </w:rPr>
              <w:t>Komisija bi morala sprejeti izvedbene akte, ki se začnejo uporabljati takoj, kadar v ustrezno utemeljenih primerih, povezanih s sprožitvijo mehanizma zadržanja, obstajajo izredno nujni razlogi, ki zahtevajo hitro ukrepanje, zlasti za preprečitev kakršne koli zlorabe potovanj brez vizumov, ki bi povzročila množični prihod državljanov tretjih držav, ki bi nezakonito prispeli na ozemlje držav članic, ali resno škodo za javni red ali notranjo varnost držav članic.</w:t>
            </w:r>
          </w:p>
        </w:tc>
        <w:tc>
          <w:tcPr>
            <w:tcW w:w="4876" w:type="dxa"/>
          </w:tcPr>
          <w:p w14:paraId="01BB789B" w14:textId="77777777" w:rsidR="005255BA" w:rsidRPr="007D0E06" w:rsidRDefault="005255BA" w:rsidP="00620DF3">
            <w:pPr>
              <w:pStyle w:val="Normal6a"/>
            </w:pPr>
            <w:r w:rsidRPr="007D0E06">
              <w:rPr>
                <w:b/>
                <w:i/>
              </w:rPr>
              <w:t>črtano</w:t>
            </w:r>
          </w:p>
        </w:tc>
      </w:tr>
    </w:tbl>
    <w:p w14:paraId="16BC7261"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67CB7CC" w14:textId="77777777" w:rsidR="005255BA" w:rsidRPr="007D0E06" w:rsidRDefault="005255BA" w:rsidP="005255BA">
      <w:r w:rsidRPr="007D0E06">
        <w:rPr>
          <w:rStyle w:val="HideTWBExt"/>
        </w:rPr>
        <w:t>&lt;/Amend&gt;</w:t>
      </w:r>
    </w:p>
    <w:p w14:paraId="09A3EEA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44</w:t>
      </w:r>
      <w:r w:rsidRPr="007D0E06">
        <w:rPr>
          <w:rStyle w:val="HideTWBExt"/>
          <w:b w:val="0"/>
        </w:rPr>
        <w:t>&lt;/NumAm&gt;</w:t>
      </w:r>
    </w:p>
    <w:p w14:paraId="7107DCA0"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55A7E367" w14:textId="77777777" w:rsidR="005255BA" w:rsidRPr="007D0E06" w:rsidRDefault="005255BA" w:rsidP="005255BA">
      <w:pPr>
        <w:pStyle w:val="NormalBold"/>
      </w:pPr>
      <w:r w:rsidRPr="007D0E06">
        <w:rPr>
          <w:rStyle w:val="HideTWBExt"/>
          <w:b w:val="0"/>
        </w:rPr>
        <w:t>&lt;/RepeatBlock-By&gt;</w:t>
      </w:r>
    </w:p>
    <w:p w14:paraId="24CBDB3C"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BA64717" w14:textId="77777777" w:rsidR="005255BA" w:rsidRPr="007D0E06" w:rsidRDefault="005255BA" w:rsidP="005255BA">
      <w:pPr>
        <w:pStyle w:val="NormalBold"/>
      </w:pPr>
      <w:r w:rsidRPr="007D0E06">
        <w:rPr>
          <w:rStyle w:val="HideTWBExt"/>
          <w:b w:val="0"/>
        </w:rPr>
        <w:t>&lt;Article&gt;</w:t>
      </w:r>
      <w:r w:rsidRPr="007D0E06">
        <w:t>Uvodna izjava 12</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E1255E2" w14:textId="77777777" w:rsidTr="00620DF3">
        <w:trPr>
          <w:trHeight w:hRule="exact" w:val="240"/>
          <w:jc w:val="center"/>
        </w:trPr>
        <w:tc>
          <w:tcPr>
            <w:tcW w:w="9752" w:type="dxa"/>
            <w:gridSpan w:val="2"/>
          </w:tcPr>
          <w:p w14:paraId="75022354" w14:textId="77777777" w:rsidR="005255BA" w:rsidRPr="007D0E06" w:rsidRDefault="005255BA" w:rsidP="00620DF3"/>
        </w:tc>
      </w:tr>
      <w:tr w:rsidR="005255BA" w:rsidRPr="007D0E06" w14:paraId="5F69862A" w14:textId="77777777" w:rsidTr="00620DF3">
        <w:trPr>
          <w:trHeight w:val="240"/>
          <w:jc w:val="center"/>
        </w:trPr>
        <w:tc>
          <w:tcPr>
            <w:tcW w:w="4876" w:type="dxa"/>
          </w:tcPr>
          <w:p w14:paraId="5075AF6B" w14:textId="77777777" w:rsidR="005255BA" w:rsidRPr="007D0E06" w:rsidRDefault="005255BA" w:rsidP="00620DF3">
            <w:pPr>
              <w:pStyle w:val="AmColumnHeading"/>
            </w:pPr>
            <w:r w:rsidRPr="007D0E06">
              <w:t>Besedilo, ki ga predlaga Komisija</w:t>
            </w:r>
          </w:p>
        </w:tc>
        <w:tc>
          <w:tcPr>
            <w:tcW w:w="4876" w:type="dxa"/>
          </w:tcPr>
          <w:p w14:paraId="4DD78080" w14:textId="77777777" w:rsidR="005255BA" w:rsidRPr="007D0E06" w:rsidRDefault="005255BA" w:rsidP="00620DF3">
            <w:pPr>
              <w:pStyle w:val="AmColumnHeading"/>
            </w:pPr>
            <w:r w:rsidRPr="007D0E06">
              <w:t>Predlog spremembe</w:t>
            </w:r>
          </w:p>
        </w:tc>
      </w:tr>
      <w:tr w:rsidR="005255BA" w:rsidRPr="007D0E06" w14:paraId="39D0C76B" w14:textId="77777777" w:rsidTr="00620DF3">
        <w:trPr>
          <w:jc w:val="center"/>
        </w:trPr>
        <w:tc>
          <w:tcPr>
            <w:tcW w:w="4876" w:type="dxa"/>
          </w:tcPr>
          <w:p w14:paraId="6E4CE706" w14:textId="77777777" w:rsidR="005255BA" w:rsidRPr="007D0E06" w:rsidRDefault="005255BA" w:rsidP="00620DF3">
            <w:pPr>
              <w:pStyle w:val="Normal6a"/>
            </w:pPr>
            <w:r w:rsidRPr="007D0E06">
              <w:rPr>
                <w:b/>
                <w:i/>
              </w:rPr>
              <w:t>(12)</w:t>
            </w:r>
            <w:r w:rsidRPr="007D0E06">
              <w:tab/>
            </w:r>
            <w:r w:rsidRPr="007D0E06">
              <w:rPr>
                <w:b/>
                <w:i/>
              </w:rPr>
              <w:t>Komisija bi morala sprejeti izvedbene akte, ki se začnejo uporabljati takoj, kadar v ustrezno utemeljenih primerih, povezanih s sprožitvijo mehanizma zadržanja, obstajajo izredno nujni razlogi, ki zahtevajo hitro ukrepanje, zlasti za preprečitev kakršne koli zlorabe potovanj brez vizumov, ki bi povzročila množični prihod državljanov tretjih držav, ki bi nezakonito prispeli na ozemlje držav članic, ali resno škodo za javni red ali notranjo varnost držav članic.</w:t>
            </w:r>
          </w:p>
        </w:tc>
        <w:tc>
          <w:tcPr>
            <w:tcW w:w="4876" w:type="dxa"/>
          </w:tcPr>
          <w:p w14:paraId="1747D55B" w14:textId="77777777" w:rsidR="005255BA" w:rsidRPr="007D0E06" w:rsidRDefault="005255BA" w:rsidP="00620DF3">
            <w:pPr>
              <w:pStyle w:val="Normal6a"/>
            </w:pPr>
            <w:r w:rsidRPr="007D0E06">
              <w:rPr>
                <w:b/>
                <w:i/>
              </w:rPr>
              <w:t>črtano</w:t>
            </w:r>
          </w:p>
        </w:tc>
      </w:tr>
    </w:tbl>
    <w:p w14:paraId="197F3907"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0BB7D43" w14:textId="77777777" w:rsidR="005255BA" w:rsidRPr="007D0E06" w:rsidRDefault="005255BA" w:rsidP="005255BA">
      <w:r w:rsidRPr="007D0E06">
        <w:rPr>
          <w:rStyle w:val="HideTWBExt"/>
        </w:rPr>
        <w:t>&lt;/Amend&gt;</w:t>
      </w:r>
    </w:p>
    <w:p w14:paraId="73C1444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45</w:t>
      </w:r>
      <w:r w:rsidRPr="007D0E06">
        <w:rPr>
          <w:rStyle w:val="HideTWBExt"/>
          <w:b w:val="0"/>
        </w:rPr>
        <w:t>&lt;/NumAm&gt;</w:t>
      </w:r>
    </w:p>
    <w:p w14:paraId="58649EC5" w14:textId="77777777" w:rsidR="005255BA" w:rsidRPr="007D0E06" w:rsidRDefault="005255BA" w:rsidP="005255BA">
      <w:pPr>
        <w:pStyle w:val="NormalBold"/>
      </w:pPr>
      <w:r w:rsidRPr="007D0E06">
        <w:rPr>
          <w:rStyle w:val="HideTWBExt"/>
          <w:b w:val="0"/>
        </w:rPr>
        <w:t>&lt;RepeatBlock-By&gt;&lt;Members&gt;</w:t>
      </w:r>
      <w:r w:rsidRPr="007D0E06">
        <w:t>Jan-Christoph Oetjen, Moritz Körner</w:t>
      </w:r>
      <w:r w:rsidRPr="007D0E06">
        <w:rPr>
          <w:rStyle w:val="HideTWBExt"/>
          <w:b w:val="0"/>
        </w:rPr>
        <w:t>&lt;/Members&gt;</w:t>
      </w:r>
    </w:p>
    <w:p w14:paraId="272BE314" w14:textId="77777777" w:rsidR="005255BA" w:rsidRPr="007D0E06" w:rsidRDefault="005255BA" w:rsidP="005255BA">
      <w:pPr>
        <w:pStyle w:val="NormalBold"/>
      </w:pPr>
      <w:r w:rsidRPr="007D0E06">
        <w:rPr>
          <w:rStyle w:val="HideTWBExt"/>
          <w:b w:val="0"/>
        </w:rPr>
        <w:t>&lt;/RepeatBlock-By&gt;</w:t>
      </w:r>
    </w:p>
    <w:p w14:paraId="59B3453D"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D74203B" w14:textId="77777777" w:rsidR="005255BA" w:rsidRPr="007D0E06" w:rsidRDefault="005255BA" w:rsidP="005255BA">
      <w:pPr>
        <w:pStyle w:val="NormalBold"/>
      </w:pPr>
      <w:r w:rsidRPr="007D0E06">
        <w:rPr>
          <w:rStyle w:val="HideTWBExt"/>
          <w:b w:val="0"/>
        </w:rPr>
        <w:t>&lt;Article&gt;</w:t>
      </w:r>
      <w:r w:rsidRPr="007D0E06">
        <w:t>Uvodna izjava 12</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94A76BB" w14:textId="77777777" w:rsidTr="00620DF3">
        <w:trPr>
          <w:trHeight w:hRule="exact" w:val="240"/>
          <w:jc w:val="center"/>
        </w:trPr>
        <w:tc>
          <w:tcPr>
            <w:tcW w:w="9752" w:type="dxa"/>
            <w:gridSpan w:val="2"/>
          </w:tcPr>
          <w:p w14:paraId="7B0566EC" w14:textId="77777777" w:rsidR="005255BA" w:rsidRPr="007D0E06" w:rsidRDefault="005255BA" w:rsidP="00620DF3"/>
        </w:tc>
      </w:tr>
      <w:tr w:rsidR="005255BA" w:rsidRPr="007D0E06" w14:paraId="78F85E60" w14:textId="77777777" w:rsidTr="00620DF3">
        <w:trPr>
          <w:trHeight w:val="240"/>
          <w:jc w:val="center"/>
        </w:trPr>
        <w:tc>
          <w:tcPr>
            <w:tcW w:w="4876" w:type="dxa"/>
          </w:tcPr>
          <w:p w14:paraId="58B9954F" w14:textId="77777777" w:rsidR="005255BA" w:rsidRPr="007D0E06" w:rsidRDefault="005255BA" w:rsidP="00620DF3">
            <w:pPr>
              <w:pStyle w:val="AmColumnHeading"/>
            </w:pPr>
            <w:r w:rsidRPr="007D0E06">
              <w:t>Besedilo, ki ga predlaga Komisija</w:t>
            </w:r>
          </w:p>
        </w:tc>
        <w:tc>
          <w:tcPr>
            <w:tcW w:w="4876" w:type="dxa"/>
          </w:tcPr>
          <w:p w14:paraId="62A1EC70" w14:textId="77777777" w:rsidR="005255BA" w:rsidRPr="007D0E06" w:rsidRDefault="005255BA" w:rsidP="00620DF3">
            <w:pPr>
              <w:pStyle w:val="AmColumnHeading"/>
            </w:pPr>
            <w:r w:rsidRPr="007D0E06">
              <w:t>Predlog spremembe</w:t>
            </w:r>
          </w:p>
        </w:tc>
      </w:tr>
      <w:tr w:rsidR="005255BA" w:rsidRPr="007D0E06" w14:paraId="738CEBE7" w14:textId="77777777" w:rsidTr="00620DF3">
        <w:trPr>
          <w:jc w:val="center"/>
        </w:trPr>
        <w:tc>
          <w:tcPr>
            <w:tcW w:w="4876" w:type="dxa"/>
          </w:tcPr>
          <w:p w14:paraId="6B4972F9" w14:textId="77777777" w:rsidR="005255BA" w:rsidRPr="007D0E06" w:rsidRDefault="005255BA" w:rsidP="00620DF3">
            <w:pPr>
              <w:pStyle w:val="Normal6a"/>
            </w:pPr>
            <w:r w:rsidRPr="007D0E06">
              <w:t>(12)</w:t>
            </w:r>
            <w:r w:rsidRPr="007D0E06">
              <w:tab/>
              <w:t xml:space="preserve">Komisija bi morala sprejeti izvedbene akte, ki se začnejo uporabljati takoj, kadar v ustrezno utemeljenih primerih, povezanih s sprožitvijo mehanizma zadržanja, </w:t>
            </w:r>
            <w:r w:rsidRPr="007D0E06">
              <w:rPr>
                <w:b/>
                <w:i/>
              </w:rPr>
              <w:t>obstajajo izredno nujni razlogi</w:t>
            </w:r>
            <w:r w:rsidRPr="007D0E06">
              <w:t xml:space="preserve">, ki </w:t>
            </w:r>
            <w:r w:rsidRPr="007D0E06">
              <w:rPr>
                <w:b/>
                <w:i/>
              </w:rPr>
              <w:t>zahtevajo hitro</w:t>
            </w:r>
            <w:r w:rsidRPr="007D0E06">
              <w:t xml:space="preserve"> ukrepanje, zlasti za preprečitev kakršne koli zlorabe potovanj brez vizumov, ki bi povzročila množični prihod državljanov tretjih držav, ki bi nezakonito prispeli na ozemlje držav članic, ali resno škodo za javni red ali notranjo varnost držav članic.</w:t>
            </w:r>
          </w:p>
        </w:tc>
        <w:tc>
          <w:tcPr>
            <w:tcW w:w="4876" w:type="dxa"/>
          </w:tcPr>
          <w:p w14:paraId="7BCC9C16" w14:textId="33C3DC75" w:rsidR="005255BA" w:rsidRPr="007D0E06" w:rsidRDefault="005255BA" w:rsidP="00620DF3">
            <w:pPr>
              <w:pStyle w:val="Normal6a"/>
            </w:pPr>
            <w:r w:rsidRPr="007D0E06">
              <w:t>(12)</w:t>
            </w:r>
            <w:r w:rsidRPr="007D0E06">
              <w:tab/>
              <w:t xml:space="preserve">Komisija bi morala sprejeti izvedbene akte, ki se začnejo uporabljati takoj, kadar v ustrezno utemeljenih primerih, povezanih s sprožitvijo mehanizma zadržanja, </w:t>
            </w:r>
            <w:r w:rsidRPr="007D0E06">
              <w:rPr>
                <w:b/>
                <w:i/>
              </w:rPr>
              <w:t>obstaja resna grožnja javnemu redu ali notranji varnosti v državi članici v skladu s členom 8a, točka (d)</w:t>
            </w:r>
            <w:r w:rsidRPr="007D0E06">
              <w:t xml:space="preserve">, ki </w:t>
            </w:r>
            <w:r w:rsidRPr="007D0E06">
              <w:rPr>
                <w:b/>
                <w:i/>
              </w:rPr>
              <w:t xml:space="preserve">je nepredvidljiva in </w:t>
            </w:r>
            <w:r w:rsidR="001D1A5E" w:rsidRPr="007D0E06">
              <w:rPr>
                <w:b/>
                <w:i/>
              </w:rPr>
              <w:t>zaradi katere je potrebno</w:t>
            </w:r>
            <w:r w:rsidRPr="007D0E06">
              <w:rPr>
                <w:b/>
                <w:i/>
              </w:rPr>
              <w:t xml:space="preserve"> takojšnje</w:t>
            </w:r>
            <w:r w:rsidRPr="007D0E06">
              <w:t xml:space="preserve"> ukrepanje, zlasti za preprečitev kakršne koli zlorabe potovanj brez vizumov, ki bi povzročila množični prihod državljanov tretjih držav, ki bi nezakonito prispeli na ozemlje držav članic, ali resno škodo za javni red ali notranjo varnost držav članic.</w:t>
            </w:r>
          </w:p>
        </w:tc>
      </w:tr>
    </w:tbl>
    <w:p w14:paraId="0042FD2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4F56003" w14:textId="77777777" w:rsidR="005255BA" w:rsidRPr="007D0E06" w:rsidRDefault="005255BA" w:rsidP="005255BA">
      <w:r w:rsidRPr="007D0E06">
        <w:rPr>
          <w:rStyle w:val="HideTWBExt"/>
        </w:rPr>
        <w:t>&lt;/Amend&gt;</w:t>
      </w:r>
    </w:p>
    <w:p w14:paraId="74710D1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46</w:t>
      </w:r>
      <w:r w:rsidRPr="007D0E06">
        <w:rPr>
          <w:rStyle w:val="HideTWBExt"/>
          <w:b w:val="0"/>
        </w:rPr>
        <w:t>&lt;/NumAm&gt;</w:t>
      </w:r>
    </w:p>
    <w:p w14:paraId="300FDD7C"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6BB0A574" w14:textId="77777777" w:rsidR="005255BA" w:rsidRPr="007D0E06" w:rsidRDefault="005255BA" w:rsidP="005255BA">
      <w:pPr>
        <w:pStyle w:val="NormalBold"/>
      </w:pPr>
      <w:r w:rsidRPr="007D0E06">
        <w:rPr>
          <w:rStyle w:val="HideTWBExt"/>
          <w:b w:val="0"/>
        </w:rPr>
        <w:t>&lt;/RepeatBlock-By&gt;</w:t>
      </w:r>
    </w:p>
    <w:p w14:paraId="72C830F3"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50AC401" w14:textId="77777777" w:rsidR="005255BA" w:rsidRPr="007D0E06" w:rsidRDefault="005255BA" w:rsidP="005255BA">
      <w:pPr>
        <w:pStyle w:val="NormalBold"/>
      </w:pPr>
      <w:r w:rsidRPr="007D0E06">
        <w:rPr>
          <w:rStyle w:val="HideTWBExt"/>
          <w:b w:val="0"/>
        </w:rPr>
        <w:t>&lt;Article&gt;</w:t>
      </w:r>
      <w:r w:rsidRPr="007D0E06">
        <w:t>Uvodna izjava 13</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CEAAF1E" w14:textId="77777777" w:rsidTr="00620DF3">
        <w:trPr>
          <w:trHeight w:hRule="exact" w:val="240"/>
          <w:jc w:val="center"/>
        </w:trPr>
        <w:tc>
          <w:tcPr>
            <w:tcW w:w="9752" w:type="dxa"/>
            <w:gridSpan w:val="2"/>
          </w:tcPr>
          <w:p w14:paraId="090E193B" w14:textId="77777777" w:rsidR="005255BA" w:rsidRPr="007D0E06" w:rsidRDefault="005255BA" w:rsidP="00620DF3"/>
        </w:tc>
      </w:tr>
      <w:tr w:rsidR="005255BA" w:rsidRPr="007D0E06" w14:paraId="6A41DC2E" w14:textId="77777777" w:rsidTr="00620DF3">
        <w:trPr>
          <w:trHeight w:val="240"/>
          <w:jc w:val="center"/>
        </w:trPr>
        <w:tc>
          <w:tcPr>
            <w:tcW w:w="4876" w:type="dxa"/>
          </w:tcPr>
          <w:p w14:paraId="524D0510" w14:textId="77777777" w:rsidR="005255BA" w:rsidRPr="007D0E06" w:rsidRDefault="005255BA" w:rsidP="00620DF3">
            <w:pPr>
              <w:pStyle w:val="AmColumnHeading"/>
            </w:pPr>
            <w:r w:rsidRPr="007D0E06">
              <w:t>Besedilo, ki ga predlaga Komisija</w:t>
            </w:r>
          </w:p>
        </w:tc>
        <w:tc>
          <w:tcPr>
            <w:tcW w:w="4876" w:type="dxa"/>
          </w:tcPr>
          <w:p w14:paraId="6FC817B1" w14:textId="77777777" w:rsidR="005255BA" w:rsidRPr="007D0E06" w:rsidRDefault="005255BA" w:rsidP="00620DF3">
            <w:pPr>
              <w:pStyle w:val="AmColumnHeading"/>
            </w:pPr>
            <w:r w:rsidRPr="007D0E06">
              <w:t>Predlog spremembe</w:t>
            </w:r>
          </w:p>
        </w:tc>
      </w:tr>
      <w:tr w:rsidR="005255BA" w:rsidRPr="007D0E06" w14:paraId="60CC2CDF" w14:textId="77777777" w:rsidTr="00620DF3">
        <w:trPr>
          <w:jc w:val="center"/>
        </w:trPr>
        <w:tc>
          <w:tcPr>
            <w:tcW w:w="4876" w:type="dxa"/>
          </w:tcPr>
          <w:p w14:paraId="7BA8CCB7" w14:textId="77777777" w:rsidR="005255BA" w:rsidRPr="007D0E06" w:rsidRDefault="005255BA" w:rsidP="00620DF3">
            <w:pPr>
              <w:pStyle w:val="Normal6a"/>
            </w:pPr>
            <w:r w:rsidRPr="007D0E06">
              <w:t>(13)</w:t>
            </w:r>
            <w:r w:rsidRPr="007D0E06">
              <w:tab/>
              <w:t xml:space="preserve">Začasno zadržanje bi bilo treba odpraviti, kadar koli se okoliščine, ki so privedle do zadržanja, odpravijo pred koncem obdobja zadržanja. V ta namen bi morala Komisija sprejeti </w:t>
            </w:r>
            <w:r w:rsidRPr="007D0E06">
              <w:rPr>
                <w:b/>
                <w:i/>
              </w:rPr>
              <w:t>izvedbeni akt pred koncem obdobja zadržanja, določenega v zadevnem izvedbenem aktu, oziroma delegirani akt</w:t>
            </w:r>
            <w:r w:rsidRPr="007D0E06">
              <w:t xml:space="preserve"> pred koncem obdobja zadržanja, določenega v </w:t>
            </w:r>
            <w:r w:rsidRPr="007D0E06">
              <w:rPr>
                <w:b/>
                <w:i/>
              </w:rPr>
              <w:t>zadevnem delegiranem aktu</w:t>
            </w:r>
            <w:r w:rsidRPr="007D0E06">
              <w:t>.</w:t>
            </w:r>
          </w:p>
        </w:tc>
        <w:tc>
          <w:tcPr>
            <w:tcW w:w="4876" w:type="dxa"/>
          </w:tcPr>
          <w:p w14:paraId="15C279ED" w14:textId="77777777" w:rsidR="005255BA" w:rsidRPr="007D0E06" w:rsidRDefault="005255BA" w:rsidP="00620DF3">
            <w:pPr>
              <w:pStyle w:val="Normal6a"/>
            </w:pPr>
            <w:r w:rsidRPr="007D0E06">
              <w:t>(13)</w:t>
            </w:r>
            <w:r w:rsidRPr="007D0E06">
              <w:tab/>
              <w:t xml:space="preserve">Začasno zadržanje bi bilo treba odpraviti, kadar koli se okoliščine, ki so privedle do zadržanja, odpravijo pred koncem obdobja zadržanja </w:t>
            </w:r>
            <w:r w:rsidRPr="007D0E06">
              <w:rPr>
                <w:b/>
                <w:i/>
              </w:rPr>
              <w:t>ali se zadržanje izkaže za neučinkovito pri odpravljanju težav</w:t>
            </w:r>
            <w:r w:rsidRPr="007D0E06">
              <w:t xml:space="preserve">. V ta namen bi morala Komisija sprejeti </w:t>
            </w:r>
            <w:r w:rsidRPr="007D0E06">
              <w:rPr>
                <w:b/>
                <w:i/>
              </w:rPr>
              <w:t>izvedbene akte</w:t>
            </w:r>
            <w:r w:rsidRPr="007D0E06">
              <w:t xml:space="preserve"> pred koncem obdobja zadržanja, določenega v </w:t>
            </w:r>
            <w:r w:rsidRPr="007D0E06">
              <w:rPr>
                <w:b/>
                <w:i/>
              </w:rPr>
              <w:t>zadevnih delegiranih aktih</w:t>
            </w:r>
            <w:r w:rsidRPr="007D0E06">
              <w:t>.</w:t>
            </w:r>
          </w:p>
        </w:tc>
      </w:tr>
    </w:tbl>
    <w:p w14:paraId="13E2548F"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CD2BADA" w14:textId="77777777" w:rsidR="005255BA" w:rsidRPr="007D0E06" w:rsidRDefault="005255BA" w:rsidP="005255BA">
      <w:r w:rsidRPr="007D0E06">
        <w:rPr>
          <w:rStyle w:val="HideTWBExt"/>
        </w:rPr>
        <w:t>&lt;/Amend&gt;</w:t>
      </w:r>
    </w:p>
    <w:p w14:paraId="6B573348"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47</w:t>
      </w:r>
      <w:r w:rsidRPr="007D0E06">
        <w:rPr>
          <w:rStyle w:val="HideTWBExt"/>
          <w:b w:val="0"/>
        </w:rPr>
        <w:t>&lt;/NumAm&gt;</w:t>
      </w:r>
    </w:p>
    <w:p w14:paraId="0B573530" w14:textId="77777777" w:rsidR="005255BA" w:rsidRPr="007D0E06" w:rsidRDefault="005255BA" w:rsidP="005255BA">
      <w:pPr>
        <w:pStyle w:val="NormalBold"/>
      </w:pPr>
      <w:r w:rsidRPr="007D0E06">
        <w:rPr>
          <w:rStyle w:val="HideTWBExt"/>
          <w:b w:val="0"/>
        </w:rPr>
        <w:t>&lt;RepeatBlock-By&gt;&lt;Members&gt;</w:t>
      </w:r>
      <w:r w:rsidRPr="007D0E06">
        <w:t>Moritz Körner, Sophia in 't Veld</w:t>
      </w:r>
      <w:r w:rsidRPr="007D0E06">
        <w:rPr>
          <w:rStyle w:val="HideTWBExt"/>
          <w:b w:val="0"/>
        </w:rPr>
        <w:t>&lt;/Members&gt;</w:t>
      </w:r>
    </w:p>
    <w:p w14:paraId="2BA038CC" w14:textId="77777777" w:rsidR="005255BA" w:rsidRPr="007D0E06" w:rsidRDefault="005255BA" w:rsidP="005255BA">
      <w:pPr>
        <w:pStyle w:val="NormalBold"/>
      </w:pPr>
      <w:r w:rsidRPr="007D0E06">
        <w:rPr>
          <w:rStyle w:val="HideTWBExt"/>
          <w:b w:val="0"/>
        </w:rPr>
        <w:t>&lt;/RepeatBlock-By&gt;</w:t>
      </w:r>
    </w:p>
    <w:p w14:paraId="3CAFB31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B76500C" w14:textId="77777777" w:rsidR="005255BA" w:rsidRPr="007D0E06" w:rsidRDefault="005255BA" w:rsidP="005255BA">
      <w:pPr>
        <w:pStyle w:val="NormalBold"/>
      </w:pPr>
      <w:r w:rsidRPr="007D0E06">
        <w:rPr>
          <w:rStyle w:val="HideTWBExt"/>
          <w:b w:val="0"/>
        </w:rPr>
        <w:t>&lt;Article&gt;</w:t>
      </w:r>
      <w:r w:rsidRPr="007D0E06">
        <w:t>Člen 1 – odstavek 1 – točka -1 (novo)</w:t>
      </w:r>
      <w:r w:rsidRPr="007D0E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5E869B9" w14:textId="77777777" w:rsidTr="00620DF3">
        <w:trPr>
          <w:trHeight w:hRule="exact" w:val="240"/>
          <w:jc w:val="center"/>
        </w:trPr>
        <w:tc>
          <w:tcPr>
            <w:tcW w:w="9752" w:type="dxa"/>
            <w:gridSpan w:val="2"/>
          </w:tcPr>
          <w:p w14:paraId="44E9BC45" w14:textId="77777777" w:rsidR="005255BA" w:rsidRPr="007D0E06" w:rsidRDefault="005255BA" w:rsidP="00620DF3"/>
        </w:tc>
      </w:tr>
      <w:tr w:rsidR="005255BA" w:rsidRPr="007D0E06" w14:paraId="2C34B83A" w14:textId="77777777" w:rsidTr="00620DF3">
        <w:trPr>
          <w:trHeight w:val="240"/>
          <w:jc w:val="center"/>
        </w:trPr>
        <w:tc>
          <w:tcPr>
            <w:tcW w:w="4876" w:type="dxa"/>
          </w:tcPr>
          <w:p w14:paraId="502CC30F" w14:textId="77777777" w:rsidR="005255BA" w:rsidRPr="007D0E06" w:rsidRDefault="005255BA" w:rsidP="00620DF3">
            <w:pPr>
              <w:pStyle w:val="AmColumnHeading"/>
            </w:pPr>
            <w:r w:rsidRPr="007D0E06">
              <w:t>Besedilo, ki ga predlaga Komisija</w:t>
            </w:r>
          </w:p>
        </w:tc>
        <w:tc>
          <w:tcPr>
            <w:tcW w:w="4876" w:type="dxa"/>
          </w:tcPr>
          <w:p w14:paraId="60440305" w14:textId="77777777" w:rsidR="005255BA" w:rsidRPr="007D0E06" w:rsidRDefault="005255BA" w:rsidP="00620DF3">
            <w:pPr>
              <w:pStyle w:val="AmColumnHeading"/>
            </w:pPr>
            <w:r w:rsidRPr="007D0E06">
              <w:t>Predlog spremembe</w:t>
            </w:r>
          </w:p>
        </w:tc>
      </w:tr>
      <w:tr w:rsidR="005255BA" w:rsidRPr="007D0E06" w14:paraId="24CB9383" w14:textId="77777777" w:rsidTr="00620DF3">
        <w:trPr>
          <w:jc w:val="center"/>
        </w:trPr>
        <w:tc>
          <w:tcPr>
            <w:tcW w:w="4876" w:type="dxa"/>
          </w:tcPr>
          <w:p w14:paraId="7D8C41A3" w14:textId="77777777" w:rsidR="005255BA" w:rsidRPr="007D0E06" w:rsidRDefault="005255BA" w:rsidP="00620DF3">
            <w:pPr>
              <w:pStyle w:val="Normal6a"/>
            </w:pPr>
          </w:p>
        </w:tc>
        <w:tc>
          <w:tcPr>
            <w:tcW w:w="4876" w:type="dxa"/>
          </w:tcPr>
          <w:p w14:paraId="08BF0FBE" w14:textId="77777777" w:rsidR="005255BA" w:rsidRPr="007D0E06" w:rsidRDefault="005255BA" w:rsidP="00620DF3">
            <w:pPr>
              <w:pStyle w:val="Normal6a"/>
            </w:pPr>
            <w:r w:rsidRPr="007D0E06">
              <w:rPr>
                <w:b/>
                <w:i/>
              </w:rPr>
              <w:t>(-1)</w:t>
            </w:r>
            <w:r w:rsidRPr="007D0E06">
              <w:tab/>
            </w:r>
            <w:r w:rsidRPr="007D0E06">
              <w:rPr>
                <w:b/>
                <w:i/>
              </w:rPr>
              <w:t>v členu 7 se točka (d) nadomesti z naslednjim:</w:t>
            </w:r>
          </w:p>
        </w:tc>
      </w:tr>
      <w:tr w:rsidR="005255BA" w:rsidRPr="007D0E06" w14:paraId="099138A9" w14:textId="77777777" w:rsidTr="00620DF3">
        <w:trPr>
          <w:jc w:val="center"/>
        </w:trPr>
        <w:tc>
          <w:tcPr>
            <w:tcW w:w="4876" w:type="dxa"/>
          </w:tcPr>
          <w:p w14:paraId="30E6D7DD" w14:textId="77777777" w:rsidR="005255BA" w:rsidRPr="007D0E06" w:rsidRDefault="005255BA" w:rsidP="00620DF3">
            <w:pPr>
              <w:pStyle w:val="Normal6a"/>
            </w:pPr>
          </w:p>
        </w:tc>
        <w:tc>
          <w:tcPr>
            <w:tcW w:w="4876" w:type="dxa"/>
          </w:tcPr>
          <w:p w14:paraId="22F419DF" w14:textId="77777777" w:rsidR="005255BA" w:rsidRPr="007D0E06" w:rsidRDefault="005255BA" w:rsidP="00620DF3">
            <w:pPr>
              <w:pStyle w:val="Normal6a"/>
            </w:pPr>
            <w:r w:rsidRPr="007D0E06">
              <w:rPr>
                <w:b/>
                <w:i/>
              </w:rPr>
              <w:t>(d) Komisija pri preučitvi možnosti nadaljnjega ukrepanja v skladu s točko (e) ali (h) upošteva rezultate ukrepov, ki jih je sprejela zadevna država članica z namenom zagotavljanja potovanj brez vizumov z zadevno tretjo državo, kakor tudi ukrepe, sprejete v skladu s točko (b), in posledice zadržanja izvzetja iz vizumske obveznosti za zunanje odnose Unije in njenih držav članic s to tretjo državo;</w:t>
            </w:r>
          </w:p>
        </w:tc>
      </w:tr>
    </w:tbl>
    <w:p w14:paraId="23376B2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016CD7A" w14:textId="77777777" w:rsidR="005255BA" w:rsidRPr="007D0E06" w:rsidRDefault="005255BA" w:rsidP="005255BA">
      <w:pPr>
        <w:pStyle w:val="AmJustTitle"/>
      </w:pPr>
      <w:r w:rsidRPr="007D0E06">
        <w:rPr>
          <w:rStyle w:val="HideTWBExt"/>
          <w:i w:val="0"/>
        </w:rPr>
        <w:t>&lt;TitreJust&gt;</w:t>
      </w:r>
      <w:r w:rsidRPr="007D0E06">
        <w:t>Obrazložitev</w:t>
      </w:r>
      <w:r w:rsidRPr="007D0E06">
        <w:rPr>
          <w:rStyle w:val="HideTWBExt"/>
          <w:i w:val="0"/>
        </w:rPr>
        <w:t>&lt;/TitreJust&gt;</w:t>
      </w:r>
    </w:p>
    <w:p w14:paraId="25D58309" w14:textId="51CCD702" w:rsidR="005255BA" w:rsidRPr="007D0E06" w:rsidRDefault="005255BA" w:rsidP="005255BA">
      <w:pPr>
        <w:pStyle w:val="AmJustText"/>
      </w:pPr>
      <w:r w:rsidRPr="007D0E06">
        <w:t xml:space="preserve">Če bo ta predlog spremembe sprejet, bo Komisija končno prisiljena </w:t>
      </w:r>
      <w:r w:rsidR="001D1A5E" w:rsidRPr="007D0E06">
        <w:t>vzpostaviti</w:t>
      </w:r>
      <w:r w:rsidRPr="007D0E06">
        <w:t xml:space="preserve"> vizumsko vzajemnost za vse državljane EU. Evropski parlament je na sodišču začel postopek proti Komisiji, ker ni sprejela potrebnih pravnih ukrepov za dosego vizumske vzajemnosti za bolgarske, ciprske in romunske državljane s tretjimi državami. </w:t>
      </w:r>
      <w:r w:rsidR="009B7FEF" w:rsidRPr="007D0E06">
        <w:t>S to</w:t>
      </w:r>
      <w:r w:rsidRPr="007D0E06">
        <w:t xml:space="preserve"> sprememb</w:t>
      </w:r>
      <w:r w:rsidR="009B7FEF" w:rsidRPr="007D0E06">
        <w:t>o se</w:t>
      </w:r>
      <w:r w:rsidRPr="007D0E06">
        <w:t xml:space="preserve"> preprosto črta sklicevanje na točko (f) v členu 7, točka (d), [ki se posledično zdaj nanaša le na točki (e) in (h)] in s tem odpravlja izgovor, ki ga Komisija uporablja, da ne bi ukrepala v skladu s pričakovanji Evropskega parlamenta od leta 2014.</w:t>
      </w:r>
    </w:p>
    <w:p w14:paraId="0B10AF36" w14:textId="77777777" w:rsidR="005255BA" w:rsidRPr="007D0E06" w:rsidRDefault="005255BA" w:rsidP="005255BA">
      <w:r w:rsidRPr="007D0E06">
        <w:rPr>
          <w:rStyle w:val="HideTWBExt"/>
        </w:rPr>
        <w:t>&lt;/Amend&gt;</w:t>
      </w:r>
    </w:p>
    <w:p w14:paraId="1A1E744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48</w:t>
      </w:r>
      <w:r w:rsidRPr="007D0E06">
        <w:rPr>
          <w:rStyle w:val="HideTWBExt"/>
          <w:b w:val="0"/>
        </w:rPr>
        <w:t>&lt;/NumAm&gt;</w:t>
      </w:r>
    </w:p>
    <w:p w14:paraId="1D5F6A1D"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7076955A" w14:textId="77777777" w:rsidR="005255BA" w:rsidRPr="007D0E06" w:rsidRDefault="005255BA" w:rsidP="005255BA">
      <w:pPr>
        <w:pStyle w:val="NormalBold"/>
      </w:pPr>
      <w:r w:rsidRPr="007D0E06">
        <w:rPr>
          <w:rStyle w:val="HideTWBExt"/>
          <w:b w:val="0"/>
        </w:rPr>
        <w:t>&lt;/RepeatBlock-By&gt;</w:t>
      </w:r>
    </w:p>
    <w:p w14:paraId="104C8E1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3F3CD83" w14:textId="77777777" w:rsidR="005255BA" w:rsidRPr="007D0E06" w:rsidRDefault="005255BA" w:rsidP="005255BA">
      <w:pPr>
        <w:pStyle w:val="NormalBold"/>
      </w:pPr>
      <w:r w:rsidRPr="007D0E06">
        <w:rPr>
          <w:rStyle w:val="HideTWBExt"/>
          <w:b w:val="0"/>
        </w:rPr>
        <w:t>&lt;Article&gt;</w:t>
      </w:r>
      <w:r w:rsidRPr="007D0E06">
        <w:t>Člen 1 – odstavek 1 – točka 1</w:t>
      </w:r>
      <w:r w:rsidRPr="007D0E06">
        <w:rPr>
          <w:rStyle w:val="HideTWBExt"/>
          <w:b w:val="0"/>
        </w:rPr>
        <w:t>&lt;/Article&gt;</w:t>
      </w:r>
    </w:p>
    <w:p w14:paraId="1B200D88"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37B3E64F" w14:textId="77777777" w:rsidR="005255BA" w:rsidRPr="007D0E06" w:rsidRDefault="005255BA" w:rsidP="005255BA">
      <w:r w:rsidRPr="007D0E06">
        <w:rPr>
          <w:rStyle w:val="HideTWBExt"/>
        </w:rPr>
        <w:t>&lt;Article2&gt;</w:t>
      </w:r>
      <w:r w:rsidRPr="007D0E06">
        <w:t>Člen 8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449E5AD" w14:textId="77777777" w:rsidTr="00620DF3">
        <w:trPr>
          <w:trHeight w:hRule="exact" w:val="240"/>
          <w:jc w:val="center"/>
        </w:trPr>
        <w:tc>
          <w:tcPr>
            <w:tcW w:w="9752" w:type="dxa"/>
            <w:gridSpan w:val="2"/>
          </w:tcPr>
          <w:p w14:paraId="0B973E9E" w14:textId="77777777" w:rsidR="005255BA" w:rsidRPr="007D0E06" w:rsidRDefault="005255BA" w:rsidP="00620DF3"/>
        </w:tc>
      </w:tr>
      <w:tr w:rsidR="005255BA" w:rsidRPr="007D0E06" w14:paraId="7DD8BABA" w14:textId="77777777" w:rsidTr="00620DF3">
        <w:trPr>
          <w:trHeight w:val="240"/>
          <w:jc w:val="center"/>
        </w:trPr>
        <w:tc>
          <w:tcPr>
            <w:tcW w:w="4876" w:type="dxa"/>
          </w:tcPr>
          <w:p w14:paraId="61FCF31D" w14:textId="77777777" w:rsidR="005255BA" w:rsidRPr="007D0E06" w:rsidRDefault="005255BA" w:rsidP="00620DF3">
            <w:pPr>
              <w:pStyle w:val="AmColumnHeading"/>
            </w:pPr>
            <w:r w:rsidRPr="007D0E06">
              <w:t>Besedilo, ki ga predlaga Komisija</w:t>
            </w:r>
          </w:p>
        </w:tc>
        <w:tc>
          <w:tcPr>
            <w:tcW w:w="4876" w:type="dxa"/>
          </w:tcPr>
          <w:p w14:paraId="40079480" w14:textId="77777777" w:rsidR="005255BA" w:rsidRPr="007D0E06" w:rsidRDefault="005255BA" w:rsidP="00620DF3">
            <w:pPr>
              <w:pStyle w:val="AmColumnHeading"/>
            </w:pPr>
            <w:r w:rsidRPr="007D0E06">
              <w:t>Predlog spremembe</w:t>
            </w:r>
          </w:p>
        </w:tc>
      </w:tr>
      <w:tr w:rsidR="005255BA" w:rsidRPr="007D0E06" w14:paraId="23B77199" w14:textId="77777777" w:rsidTr="00620DF3">
        <w:trPr>
          <w:jc w:val="center"/>
        </w:trPr>
        <w:tc>
          <w:tcPr>
            <w:tcW w:w="4876" w:type="dxa"/>
          </w:tcPr>
          <w:p w14:paraId="7E8075AA" w14:textId="77777777" w:rsidR="005255BA" w:rsidRPr="007D0E06" w:rsidRDefault="005255BA" w:rsidP="00620DF3">
            <w:pPr>
              <w:pStyle w:val="Normal6a"/>
            </w:pPr>
            <w:r w:rsidRPr="007D0E06">
              <w:rPr>
                <w:b/>
                <w:i/>
              </w:rPr>
              <w:t>2.</w:t>
            </w:r>
            <w:r w:rsidRPr="007D0E06">
              <w:tab/>
            </w:r>
            <w:r w:rsidRPr="007D0E06">
              <w:rPr>
                <w:b/>
                <w:i/>
              </w:rPr>
              <w:t>V primerih, ko sporazum o odpravi vizumov za kratkoročno bivanje med Unijo in tretjo državo, navedeno na seznamu v Prilogi II, vsebuje določbe o različnih razlogih ali postopkih za zadržanje, se navedene določbe uporabljajo namesto členov 8a, 8e in 8f te uredbe.“;</w:t>
            </w:r>
          </w:p>
        </w:tc>
        <w:tc>
          <w:tcPr>
            <w:tcW w:w="4876" w:type="dxa"/>
          </w:tcPr>
          <w:p w14:paraId="212F03F4" w14:textId="77777777" w:rsidR="005255BA" w:rsidRPr="007D0E06" w:rsidRDefault="005255BA" w:rsidP="00620DF3">
            <w:pPr>
              <w:pStyle w:val="Normal6a"/>
            </w:pPr>
            <w:r w:rsidRPr="007D0E06">
              <w:rPr>
                <w:b/>
                <w:i/>
              </w:rPr>
              <w:t>črtano</w:t>
            </w:r>
          </w:p>
        </w:tc>
      </w:tr>
    </w:tbl>
    <w:p w14:paraId="4F8DB8C6"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AF654A2" w14:textId="77777777" w:rsidR="005255BA" w:rsidRPr="007D0E06" w:rsidRDefault="005255BA" w:rsidP="005255BA">
      <w:r w:rsidRPr="007D0E06">
        <w:rPr>
          <w:rStyle w:val="HideTWBExt"/>
        </w:rPr>
        <w:t>&lt;/Amend&gt;</w:t>
      </w:r>
    </w:p>
    <w:p w14:paraId="2719700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49</w:t>
      </w:r>
      <w:r w:rsidRPr="007D0E06">
        <w:rPr>
          <w:rStyle w:val="HideTWBExt"/>
          <w:b w:val="0"/>
        </w:rPr>
        <w:t>&lt;/NumAm&gt;</w:t>
      </w:r>
    </w:p>
    <w:p w14:paraId="15EB26E4"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793FBFB5" w14:textId="77777777" w:rsidR="005255BA" w:rsidRPr="007D0E06" w:rsidRDefault="005255BA" w:rsidP="005255BA">
      <w:pPr>
        <w:pStyle w:val="NormalBold"/>
      </w:pPr>
      <w:r w:rsidRPr="007D0E06">
        <w:rPr>
          <w:rStyle w:val="HideTWBExt"/>
          <w:b w:val="0"/>
        </w:rPr>
        <w:t>&lt;/RepeatBlock-By&gt;</w:t>
      </w:r>
    </w:p>
    <w:p w14:paraId="1DAA7C84"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0778DE0" w14:textId="77777777" w:rsidR="005255BA" w:rsidRPr="007D0E06" w:rsidRDefault="005255BA" w:rsidP="005255BA">
      <w:pPr>
        <w:pStyle w:val="NormalBold"/>
      </w:pPr>
      <w:r w:rsidRPr="007D0E06">
        <w:rPr>
          <w:rStyle w:val="HideTWBExt"/>
          <w:b w:val="0"/>
        </w:rPr>
        <w:t>&lt;Article&gt;</w:t>
      </w:r>
      <w:r w:rsidRPr="007D0E06">
        <w:t>Člen 1 – odstavek 1 – točka 1</w:t>
      </w:r>
      <w:r w:rsidRPr="007D0E06">
        <w:rPr>
          <w:rStyle w:val="HideTWBExt"/>
          <w:b w:val="0"/>
        </w:rPr>
        <w:t>&lt;/Article&gt;</w:t>
      </w:r>
    </w:p>
    <w:p w14:paraId="758A8D82"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F63AAD6" w14:textId="77777777" w:rsidR="005255BA" w:rsidRPr="007D0E06" w:rsidRDefault="005255BA" w:rsidP="005255BA">
      <w:r w:rsidRPr="007D0E06">
        <w:rPr>
          <w:rStyle w:val="HideTWBExt"/>
        </w:rPr>
        <w:t>&lt;Article2&gt;</w:t>
      </w:r>
      <w:r w:rsidRPr="007D0E06">
        <w:t>Člen 8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8325B1B" w14:textId="77777777" w:rsidTr="00620DF3">
        <w:trPr>
          <w:trHeight w:hRule="exact" w:val="240"/>
          <w:jc w:val="center"/>
        </w:trPr>
        <w:tc>
          <w:tcPr>
            <w:tcW w:w="9752" w:type="dxa"/>
            <w:gridSpan w:val="2"/>
          </w:tcPr>
          <w:p w14:paraId="0D9DC244" w14:textId="77777777" w:rsidR="005255BA" w:rsidRPr="007D0E06" w:rsidRDefault="005255BA" w:rsidP="00620DF3"/>
        </w:tc>
      </w:tr>
      <w:tr w:rsidR="005255BA" w:rsidRPr="007D0E06" w14:paraId="49710A0E" w14:textId="77777777" w:rsidTr="00620DF3">
        <w:trPr>
          <w:trHeight w:val="240"/>
          <w:jc w:val="center"/>
        </w:trPr>
        <w:tc>
          <w:tcPr>
            <w:tcW w:w="4876" w:type="dxa"/>
          </w:tcPr>
          <w:p w14:paraId="3EDE01AF" w14:textId="77777777" w:rsidR="005255BA" w:rsidRPr="007D0E06" w:rsidRDefault="005255BA" w:rsidP="00620DF3">
            <w:pPr>
              <w:pStyle w:val="AmColumnHeading"/>
            </w:pPr>
            <w:r w:rsidRPr="007D0E06">
              <w:t>Besedilo, ki ga predlaga Komisija</w:t>
            </w:r>
          </w:p>
        </w:tc>
        <w:tc>
          <w:tcPr>
            <w:tcW w:w="4876" w:type="dxa"/>
          </w:tcPr>
          <w:p w14:paraId="65F37F8C" w14:textId="77777777" w:rsidR="005255BA" w:rsidRPr="007D0E06" w:rsidRDefault="005255BA" w:rsidP="00620DF3">
            <w:pPr>
              <w:pStyle w:val="AmColumnHeading"/>
            </w:pPr>
            <w:r w:rsidRPr="007D0E06">
              <w:t>Predlog spremembe</w:t>
            </w:r>
          </w:p>
        </w:tc>
      </w:tr>
      <w:tr w:rsidR="005255BA" w:rsidRPr="007D0E06" w14:paraId="3B77ABC6" w14:textId="77777777" w:rsidTr="00620DF3">
        <w:trPr>
          <w:jc w:val="center"/>
        </w:trPr>
        <w:tc>
          <w:tcPr>
            <w:tcW w:w="4876" w:type="dxa"/>
          </w:tcPr>
          <w:p w14:paraId="109BA004" w14:textId="77777777" w:rsidR="005255BA" w:rsidRPr="007D0E06" w:rsidRDefault="005255BA" w:rsidP="00620DF3">
            <w:pPr>
              <w:pStyle w:val="Normal6a"/>
            </w:pPr>
            <w:r w:rsidRPr="007D0E06">
              <w:t>2.</w:t>
            </w:r>
            <w:r w:rsidRPr="007D0E06">
              <w:tab/>
              <w:t xml:space="preserve">V primerih, ko sporazum o odpravi vizumov za kratkoročno bivanje med Unijo in tretjo državo, navedeno na seznamu v Prilogi II, </w:t>
            </w:r>
            <w:r w:rsidRPr="007D0E06">
              <w:rPr>
                <w:b/>
                <w:i/>
              </w:rPr>
              <w:t>vsebuje določbe o različnih razlogih ali postopkih za zadržanje,</w:t>
            </w:r>
            <w:r w:rsidRPr="007D0E06">
              <w:t xml:space="preserve"> se</w:t>
            </w:r>
            <w:r w:rsidRPr="007D0E06">
              <w:rPr>
                <w:b/>
                <w:i/>
              </w:rPr>
              <w:t xml:space="preserve"> navedene določbe</w:t>
            </w:r>
            <w:r w:rsidRPr="007D0E06">
              <w:t xml:space="preserve"> uporabljajo </w:t>
            </w:r>
            <w:r w:rsidRPr="007D0E06">
              <w:rPr>
                <w:b/>
                <w:i/>
              </w:rPr>
              <w:t>namesto členov</w:t>
            </w:r>
            <w:r w:rsidRPr="007D0E06">
              <w:t xml:space="preserve"> 8a, 8e in 8f te uredbe.“;</w:t>
            </w:r>
          </w:p>
        </w:tc>
        <w:tc>
          <w:tcPr>
            <w:tcW w:w="4876" w:type="dxa"/>
          </w:tcPr>
          <w:p w14:paraId="3D5686A1" w14:textId="77777777" w:rsidR="005255BA" w:rsidRPr="007D0E06" w:rsidRDefault="005255BA" w:rsidP="00620DF3">
            <w:pPr>
              <w:pStyle w:val="Normal6a"/>
            </w:pPr>
            <w:r w:rsidRPr="007D0E06">
              <w:t>2.</w:t>
            </w:r>
            <w:r w:rsidRPr="007D0E06">
              <w:tab/>
              <w:t xml:space="preserve">V primerih, ko </w:t>
            </w:r>
            <w:r w:rsidRPr="007D0E06">
              <w:rPr>
                <w:b/>
                <w:i/>
              </w:rPr>
              <w:t>je bil sklenjen</w:t>
            </w:r>
            <w:r w:rsidRPr="007D0E06">
              <w:t xml:space="preserve"> sporazum o odpravi vizumov za kratkoročno bivanje med Unijo in tretjo državo, navedeno na seznamu v Prilogi II, se uporabljajo </w:t>
            </w:r>
            <w:r w:rsidRPr="007D0E06">
              <w:rPr>
                <w:b/>
                <w:i/>
              </w:rPr>
              <w:t>členi</w:t>
            </w:r>
            <w:r w:rsidRPr="007D0E06">
              <w:t xml:space="preserve"> 8a, 8e in 8f te uredbe </w:t>
            </w:r>
            <w:r w:rsidRPr="007D0E06">
              <w:rPr>
                <w:b/>
                <w:i/>
              </w:rPr>
              <w:t>brez poseganja v ustrezne določbe o razlogih za zadržanje in postopkih, določenih v sporazumu</w:t>
            </w:r>
            <w:r w:rsidRPr="007D0E06">
              <w:t>.“;</w:t>
            </w:r>
          </w:p>
        </w:tc>
      </w:tr>
    </w:tbl>
    <w:p w14:paraId="7905AA3C"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960C1CC" w14:textId="77777777" w:rsidR="005255BA" w:rsidRPr="007D0E06" w:rsidRDefault="005255BA" w:rsidP="005255BA">
      <w:r w:rsidRPr="007D0E06">
        <w:rPr>
          <w:rStyle w:val="HideTWBExt"/>
        </w:rPr>
        <w:t>&lt;/Amend&gt;</w:t>
      </w:r>
    </w:p>
    <w:p w14:paraId="3FF78EA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50</w:t>
      </w:r>
      <w:r w:rsidRPr="007D0E06">
        <w:rPr>
          <w:rStyle w:val="HideTWBExt"/>
          <w:b w:val="0"/>
        </w:rPr>
        <w:t>&lt;/NumAm&gt;</w:t>
      </w:r>
    </w:p>
    <w:p w14:paraId="17281A20"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787EEA5B" w14:textId="77777777" w:rsidR="005255BA" w:rsidRPr="007D0E06" w:rsidRDefault="005255BA" w:rsidP="005255BA">
      <w:pPr>
        <w:pStyle w:val="NormalBold"/>
      </w:pPr>
      <w:r w:rsidRPr="007D0E06">
        <w:rPr>
          <w:rStyle w:val="HideTWBExt"/>
          <w:b w:val="0"/>
        </w:rPr>
        <w:t>&lt;/RepeatBlock-By&gt;</w:t>
      </w:r>
    </w:p>
    <w:p w14:paraId="37F18FC2"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924D221"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49E0EDC"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EACE3B7" w14:textId="77777777" w:rsidR="005255BA" w:rsidRPr="007D0E06" w:rsidRDefault="005255BA" w:rsidP="005255BA">
      <w:r w:rsidRPr="007D0E06">
        <w:rPr>
          <w:rStyle w:val="HideTWBExt"/>
        </w:rPr>
        <w:t>&lt;Article2&gt;</w:t>
      </w:r>
      <w:r w:rsidRPr="007D0E06">
        <w:t>Člen 8 a – odstavek 1</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95425E2" w14:textId="77777777" w:rsidTr="00620DF3">
        <w:trPr>
          <w:trHeight w:hRule="exact" w:val="240"/>
          <w:jc w:val="center"/>
        </w:trPr>
        <w:tc>
          <w:tcPr>
            <w:tcW w:w="9752" w:type="dxa"/>
            <w:gridSpan w:val="2"/>
          </w:tcPr>
          <w:p w14:paraId="29A8BC7F" w14:textId="77777777" w:rsidR="005255BA" w:rsidRPr="007D0E06" w:rsidRDefault="005255BA" w:rsidP="00620DF3"/>
        </w:tc>
      </w:tr>
      <w:tr w:rsidR="005255BA" w:rsidRPr="007D0E06" w14:paraId="41999B96" w14:textId="77777777" w:rsidTr="00620DF3">
        <w:trPr>
          <w:trHeight w:val="240"/>
          <w:jc w:val="center"/>
        </w:trPr>
        <w:tc>
          <w:tcPr>
            <w:tcW w:w="4876" w:type="dxa"/>
          </w:tcPr>
          <w:p w14:paraId="3C3E2F76" w14:textId="77777777" w:rsidR="005255BA" w:rsidRPr="007D0E06" w:rsidRDefault="005255BA" w:rsidP="00620DF3">
            <w:pPr>
              <w:pStyle w:val="AmColumnHeading"/>
            </w:pPr>
            <w:r w:rsidRPr="007D0E06">
              <w:t>Besedilo, ki ga predlaga Komisija</w:t>
            </w:r>
          </w:p>
        </w:tc>
        <w:tc>
          <w:tcPr>
            <w:tcW w:w="4876" w:type="dxa"/>
          </w:tcPr>
          <w:p w14:paraId="38AF8BF9" w14:textId="77777777" w:rsidR="005255BA" w:rsidRPr="007D0E06" w:rsidRDefault="005255BA" w:rsidP="00620DF3">
            <w:pPr>
              <w:pStyle w:val="AmColumnHeading"/>
            </w:pPr>
            <w:r w:rsidRPr="007D0E06">
              <w:t>Predlog spremembe</w:t>
            </w:r>
          </w:p>
        </w:tc>
      </w:tr>
      <w:tr w:rsidR="005255BA" w:rsidRPr="007D0E06" w14:paraId="688794FA" w14:textId="77777777" w:rsidTr="00620DF3">
        <w:trPr>
          <w:jc w:val="center"/>
        </w:trPr>
        <w:tc>
          <w:tcPr>
            <w:tcW w:w="4876" w:type="dxa"/>
          </w:tcPr>
          <w:p w14:paraId="3CF291F3" w14:textId="77777777" w:rsidR="005255BA" w:rsidRPr="007D0E06" w:rsidRDefault="005255BA" w:rsidP="00620DF3">
            <w:pPr>
              <w:pStyle w:val="Normal6a"/>
            </w:pPr>
            <w:r w:rsidRPr="007D0E06">
              <w:t>1.</w:t>
            </w:r>
            <w:r w:rsidRPr="007D0E06">
              <w:tab/>
              <w:t>Mehanizem zadržanja se lahko sproži iz naslednjih razlogov:</w:t>
            </w:r>
          </w:p>
        </w:tc>
        <w:tc>
          <w:tcPr>
            <w:tcW w:w="4876" w:type="dxa"/>
          </w:tcPr>
          <w:p w14:paraId="40D5E38E" w14:textId="77777777" w:rsidR="005255BA" w:rsidRPr="007D0E06" w:rsidRDefault="005255BA" w:rsidP="00620DF3">
            <w:pPr>
              <w:pStyle w:val="Normal6a"/>
            </w:pPr>
            <w:r w:rsidRPr="007D0E06">
              <w:t>1.</w:t>
            </w:r>
            <w:r w:rsidRPr="007D0E06">
              <w:tab/>
              <w:t xml:space="preserve">Mehanizem zadržanja se lahko sproži iz </w:t>
            </w:r>
            <w:r w:rsidRPr="007D0E06">
              <w:rPr>
                <w:b/>
                <w:i/>
              </w:rPr>
              <w:t>enega ali več</w:t>
            </w:r>
            <w:r w:rsidRPr="007D0E06">
              <w:t xml:space="preserve"> naslednjih razlogov:</w:t>
            </w:r>
          </w:p>
        </w:tc>
      </w:tr>
    </w:tbl>
    <w:p w14:paraId="346B253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D7FAC7D" w14:textId="77777777" w:rsidR="005255BA" w:rsidRPr="007D0E06" w:rsidRDefault="005255BA" w:rsidP="005255BA">
      <w:r w:rsidRPr="007D0E06">
        <w:rPr>
          <w:rStyle w:val="HideTWBExt"/>
        </w:rPr>
        <w:t>&lt;/Amend&gt;</w:t>
      </w:r>
    </w:p>
    <w:p w14:paraId="7608F46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51</w:t>
      </w:r>
      <w:r w:rsidRPr="007D0E06">
        <w:rPr>
          <w:rStyle w:val="HideTWBExt"/>
          <w:b w:val="0"/>
        </w:rPr>
        <w:t>&lt;/NumAm&gt;</w:t>
      </w:r>
    </w:p>
    <w:p w14:paraId="5094E7B6"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7B8A184A" w14:textId="77777777" w:rsidR="005255BA" w:rsidRPr="007D0E06" w:rsidRDefault="005255BA" w:rsidP="005255BA">
      <w:pPr>
        <w:pStyle w:val="NormalBold"/>
      </w:pPr>
      <w:r w:rsidRPr="007D0E06">
        <w:rPr>
          <w:rStyle w:val="HideTWBExt"/>
          <w:b w:val="0"/>
        </w:rPr>
        <w:t>&lt;/RepeatBlock-By&gt;</w:t>
      </w:r>
    </w:p>
    <w:p w14:paraId="7BD2D3A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20EA8C6"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76D9E8D"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3687344" w14:textId="77777777" w:rsidR="005255BA" w:rsidRPr="007D0E06" w:rsidRDefault="005255BA" w:rsidP="005255BA">
      <w:r w:rsidRPr="007D0E06">
        <w:rPr>
          <w:rStyle w:val="HideTWBExt"/>
        </w:rPr>
        <w:t>&lt;Article2&gt;</w:t>
      </w:r>
      <w:r w:rsidRPr="007D0E06">
        <w:t>Člen 8 a – odstavek 1 – točka a</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A3815F1" w14:textId="77777777" w:rsidTr="00620DF3">
        <w:trPr>
          <w:trHeight w:hRule="exact" w:val="240"/>
          <w:jc w:val="center"/>
        </w:trPr>
        <w:tc>
          <w:tcPr>
            <w:tcW w:w="9752" w:type="dxa"/>
            <w:gridSpan w:val="2"/>
          </w:tcPr>
          <w:p w14:paraId="091AF510" w14:textId="77777777" w:rsidR="005255BA" w:rsidRPr="007D0E06" w:rsidRDefault="005255BA" w:rsidP="00620DF3"/>
        </w:tc>
      </w:tr>
      <w:tr w:rsidR="005255BA" w:rsidRPr="007D0E06" w14:paraId="2183634A" w14:textId="77777777" w:rsidTr="00620DF3">
        <w:trPr>
          <w:trHeight w:val="240"/>
          <w:jc w:val="center"/>
        </w:trPr>
        <w:tc>
          <w:tcPr>
            <w:tcW w:w="4876" w:type="dxa"/>
          </w:tcPr>
          <w:p w14:paraId="04AEA20F" w14:textId="77777777" w:rsidR="005255BA" w:rsidRPr="007D0E06" w:rsidRDefault="005255BA" w:rsidP="00620DF3">
            <w:pPr>
              <w:pStyle w:val="AmColumnHeading"/>
            </w:pPr>
            <w:r w:rsidRPr="007D0E06">
              <w:t>Besedilo, ki ga predlaga Komisija</w:t>
            </w:r>
          </w:p>
        </w:tc>
        <w:tc>
          <w:tcPr>
            <w:tcW w:w="4876" w:type="dxa"/>
          </w:tcPr>
          <w:p w14:paraId="3A8BD551" w14:textId="77777777" w:rsidR="005255BA" w:rsidRPr="007D0E06" w:rsidRDefault="005255BA" w:rsidP="00620DF3">
            <w:pPr>
              <w:pStyle w:val="AmColumnHeading"/>
            </w:pPr>
            <w:r w:rsidRPr="007D0E06">
              <w:t>Predlog spremembe</w:t>
            </w:r>
          </w:p>
        </w:tc>
      </w:tr>
      <w:tr w:rsidR="005255BA" w:rsidRPr="007D0E06" w14:paraId="5E683083" w14:textId="77777777" w:rsidTr="00620DF3">
        <w:trPr>
          <w:jc w:val="center"/>
        </w:trPr>
        <w:tc>
          <w:tcPr>
            <w:tcW w:w="4876" w:type="dxa"/>
          </w:tcPr>
          <w:p w14:paraId="4884BFB6" w14:textId="77777777" w:rsidR="005255BA" w:rsidRPr="007D0E06" w:rsidRDefault="005255BA" w:rsidP="00620DF3">
            <w:pPr>
              <w:pStyle w:val="Normal6a"/>
            </w:pPr>
            <w:r w:rsidRPr="007D0E06">
              <w:t>(a)</w:t>
            </w:r>
            <w:r w:rsidRPr="007D0E06">
              <w:tab/>
              <w:t xml:space="preserve">znatno povečanje števila državljanov tretje države, navedene na seznamu v Prilogi II, ki jim je bil vstop zavrnjen </w:t>
            </w:r>
            <w:r w:rsidRPr="007D0E06">
              <w:rPr>
                <w:b/>
                <w:i/>
              </w:rPr>
              <w:t>ali</w:t>
            </w:r>
            <w:r w:rsidRPr="007D0E06">
              <w:t xml:space="preserve"> za katere se ugotovi, da neupravičeno prebivajo na ozemlju države članice;</w:t>
            </w:r>
          </w:p>
        </w:tc>
        <w:tc>
          <w:tcPr>
            <w:tcW w:w="4876" w:type="dxa"/>
          </w:tcPr>
          <w:p w14:paraId="27BB7AF1" w14:textId="77777777" w:rsidR="005255BA" w:rsidRPr="007D0E06" w:rsidRDefault="005255BA" w:rsidP="00620DF3">
            <w:pPr>
              <w:pStyle w:val="Normal6a"/>
            </w:pPr>
            <w:r w:rsidRPr="007D0E06">
              <w:t>(a)</w:t>
            </w:r>
            <w:r w:rsidRPr="007D0E06">
              <w:tab/>
              <w:t>znatno povečanje števila državljanov tretje države, navedene na seznamu v Prilogi II, ki jim je bil vstop zavrnjen</w:t>
            </w:r>
            <w:r w:rsidRPr="007D0E06">
              <w:rPr>
                <w:b/>
                <w:i/>
              </w:rPr>
              <w:t>,</w:t>
            </w:r>
            <w:r w:rsidRPr="007D0E06">
              <w:t xml:space="preserve"> za katere se ugotovi, da neupravičeno prebivajo na ozemlju države članice</w:t>
            </w:r>
            <w:r w:rsidRPr="007D0E06">
              <w:rPr>
                <w:b/>
                <w:i/>
              </w:rPr>
              <w:t>, ali ki so prekoračili brezvizumsko obdobje</w:t>
            </w:r>
            <w:r w:rsidRPr="007D0E06">
              <w:t>;</w:t>
            </w:r>
          </w:p>
        </w:tc>
      </w:tr>
    </w:tbl>
    <w:p w14:paraId="5E19FDEF"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62FACB1" w14:textId="77777777" w:rsidR="005255BA" w:rsidRPr="007D0E06" w:rsidRDefault="005255BA" w:rsidP="005255BA">
      <w:r w:rsidRPr="007D0E06">
        <w:rPr>
          <w:rStyle w:val="HideTWBExt"/>
        </w:rPr>
        <w:t>&lt;/Amend&gt;</w:t>
      </w:r>
    </w:p>
    <w:p w14:paraId="0E00C73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52</w:t>
      </w:r>
      <w:r w:rsidRPr="007D0E06">
        <w:rPr>
          <w:rStyle w:val="HideTWBExt"/>
          <w:b w:val="0"/>
        </w:rPr>
        <w:t>&lt;/NumAm&gt;</w:t>
      </w:r>
    </w:p>
    <w:p w14:paraId="4EE826D5" w14:textId="77777777" w:rsidR="005255BA" w:rsidRPr="007D0E06" w:rsidRDefault="005255BA" w:rsidP="005255BA">
      <w:pPr>
        <w:pStyle w:val="NormalBold"/>
      </w:pPr>
      <w:r w:rsidRPr="007D0E06">
        <w:rPr>
          <w:rStyle w:val="HideTWBExt"/>
          <w:b w:val="0"/>
        </w:rPr>
        <w:t>&lt;RepeatBlock-By&gt;&lt;Members&gt;</w:t>
      </w:r>
      <w:r w:rsidRPr="007D0E06">
        <w:t>Leopoldo López Gil, Javier Zarzalejos</w:t>
      </w:r>
      <w:r w:rsidRPr="007D0E06">
        <w:rPr>
          <w:rStyle w:val="HideTWBExt"/>
          <w:b w:val="0"/>
        </w:rPr>
        <w:t>&lt;/Members&gt;</w:t>
      </w:r>
    </w:p>
    <w:p w14:paraId="3B2691A5" w14:textId="77777777" w:rsidR="005255BA" w:rsidRPr="007D0E06" w:rsidRDefault="005255BA" w:rsidP="005255BA">
      <w:pPr>
        <w:pStyle w:val="NormalBold"/>
      </w:pPr>
      <w:r w:rsidRPr="007D0E06">
        <w:rPr>
          <w:rStyle w:val="HideTWBExt"/>
          <w:b w:val="0"/>
        </w:rPr>
        <w:t>&lt;/RepeatBlock-By&gt;</w:t>
      </w:r>
    </w:p>
    <w:p w14:paraId="51AE3FBB"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4CFCC24"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2D7476F"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7DC5CAB" w14:textId="77777777" w:rsidR="005255BA" w:rsidRPr="007D0E06" w:rsidRDefault="005255BA" w:rsidP="005255BA">
      <w:r w:rsidRPr="007D0E06">
        <w:rPr>
          <w:rStyle w:val="HideTWBExt"/>
        </w:rPr>
        <w:t>&lt;Article2&gt;</w:t>
      </w:r>
      <w:r w:rsidRPr="007D0E06">
        <w:t>Člen 8 a – odstavek 1 – točka b</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D992578" w14:textId="77777777" w:rsidTr="00620DF3">
        <w:trPr>
          <w:trHeight w:hRule="exact" w:val="240"/>
          <w:jc w:val="center"/>
        </w:trPr>
        <w:tc>
          <w:tcPr>
            <w:tcW w:w="9752" w:type="dxa"/>
            <w:gridSpan w:val="2"/>
          </w:tcPr>
          <w:p w14:paraId="4BDBE2D0" w14:textId="77777777" w:rsidR="005255BA" w:rsidRPr="007D0E06" w:rsidRDefault="005255BA" w:rsidP="00620DF3"/>
        </w:tc>
      </w:tr>
      <w:tr w:rsidR="005255BA" w:rsidRPr="007D0E06" w14:paraId="3BBDB109" w14:textId="77777777" w:rsidTr="00620DF3">
        <w:trPr>
          <w:trHeight w:val="240"/>
          <w:jc w:val="center"/>
        </w:trPr>
        <w:tc>
          <w:tcPr>
            <w:tcW w:w="4876" w:type="dxa"/>
          </w:tcPr>
          <w:p w14:paraId="073F599E" w14:textId="77777777" w:rsidR="005255BA" w:rsidRPr="007D0E06" w:rsidRDefault="005255BA" w:rsidP="00620DF3">
            <w:pPr>
              <w:pStyle w:val="AmColumnHeading"/>
            </w:pPr>
            <w:r w:rsidRPr="007D0E06">
              <w:t>Besedilo, ki ga predlaga Komisija</w:t>
            </w:r>
          </w:p>
        </w:tc>
        <w:tc>
          <w:tcPr>
            <w:tcW w:w="4876" w:type="dxa"/>
          </w:tcPr>
          <w:p w14:paraId="245DC0E4" w14:textId="77777777" w:rsidR="005255BA" w:rsidRPr="007D0E06" w:rsidRDefault="005255BA" w:rsidP="00620DF3">
            <w:pPr>
              <w:pStyle w:val="AmColumnHeading"/>
            </w:pPr>
            <w:r w:rsidRPr="007D0E06">
              <w:t>Predlog spremembe</w:t>
            </w:r>
          </w:p>
        </w:tc>
      </w:tr>
      <w:tr w:rsidR="005255BA" w:rsidRPr="007D0E06" w14:paraId="7F5E95E3" w14:textId="77777777" w:rsidTr="00620DF3">
        <w:trPr>
          <w:jc w:val="center"/>
        </w:trPr>
        <w:tc>
          <w:tcPr>
            <w:tcW w:w="4876" w:type="dxa"/>
          </w:tcPr>
          <w:p w14:paraId="773D87AC" w14:textId="77777777" w:rsidR="005255BA" w:rsidRPr="007D0E06" w:rsidRDefault="005255BA" w:rsidP="00620DF3">
            <w:pPr>
              <w:pStyle w:val="Normal6a"/>
            </w:pPr>
            <w:r w:rsidRPr="007D0E06">
              <w:rPr>
                <w:b/>
                <w:i/>
              </w:rPr>
              <w:t>(b)</w:t>
            </w:r>
            <w:r w:rsidRPr="007D0E06">
              <w:tab/>
            </w:r>
            <w:r w:rsidRPr="007D0E06">
              <w:rPr>
                <w:b/>
                <w:i/>
              </w:rPr>
              <w:t>znatno povečanje števila prošenj za azil državljanov tretje države, navedene na seznamu v Prilogi II, za katere je stopnja ugodno rešenih prošenj za azil nizka;</w:t>
            </w:r>
          </w:p>
        </w:tc>
        <w:tc>
          <w:tcPr>
            <w:tcW w:w="4876" w:type="dxa"/>
          </w:tcPr>
          <w:p w14:paraId="0E8AD6C9" w14:textId="77777777" w:rsidR="005255BA" w:rsidRPr="007D0E06" w:rsidRDefault="005255BA" w:rsidP="00620DF3">
            <w:pPr>
              <w:pStyle w:val="Normal6a"/>
            </w:pPr>
            <w:r w:rsidRPr="007D0E06">
              <w:rPr>
                <w:b/>
                <w:i/>
              </w:rPr>
              <w:t>črtano</w:t>
            </w:r>
          </w:p>
        </w:tc>
      </w:tr>
    </w:tbl>
    <w:p w14:paraId="6AA9207F"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{ES}</w:t>
      </w:r>
      <w:r w:rsidRPr="007D0E06">
        <w:t>es</w:t>
      </w:r>
      <w:r w:rsidRPr="007D0E06">
        <w:rPr>
          <w:rStyle w:val="HideTWBExt"/>
        </w:rPr>
        <w:t>&lt;/Original&gt;</w:t>
      </w:r>
    </w:p>
    <w:p w14:paraId="75508BDD" w14:textId="77777777" w:rsidR="005255BA" w:rsidRPr="007D0E06" w:rsidRDefault="005255BA" w:rsidP="005255BA">
      <w:r w:rsidRPr="007D0E06">
        <w:rPr>
          <w:rStyle w:val="HideTWBExt"/>
        </w:rPr>
        <w:t>&lt;/Amend&gt;</w:t>
      </w:r>
    </w:p>
    <w:p w14:paraId="2E12946C"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53</w:t>
      </w:r>
      <w:r w:rsidRPr="007D0E06">
        <w:rPr>
          <w:rStyle w:val="HideTWBExt"/>
          <w:b w:val="0"/>
        </w:rPr>
        <w:t>&lt;/NumAm&gt;</w:t>
      </w:r>
    </w:p>
    <w:p w14:paraId="19D4C5E2"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12B82FFE" w14:textId="77777777" w:rsidR="005255BA" w:rsidRPr="007D0E06" w:rsidRDefault="005255BA" w:rsidP="005255BA">
      <w:pPr>
        <w:pStyle w:val="NormalBold"/>
      </w:pPr>
      <w:r w:rsidRPr="007D0E06">
        <w:rPr>
          <w:rStyle w:val="HideTWBExt"/>
          <w:b w:val="0"/>
        </w:rPr>
        <w:t>&lt;/RepeatBlock-By&gt;</w:t>
      </w:r>
    </w:p>
    <w:p w14:paraId="3F15E24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5970181"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4D219CC9"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D88AC94" w14:textId="77777777" w:rsidR="005255BA" w:rsidRPr="007D0E06" w:rsidRDefault="005255BA" w:rsidP="005255BA">
      <w:r w:rsidRPr="007D0E06">
        <w:rPr>
          <w:rStyle w:val="HideTWBExt"/>
        </w:rPr>
        <w:t>&lt;Article2&gt;</w:t>
      </w:r>
      <w:r w:rsidRPr="007D0E06">
        <w:t>Člen 8 a – odstavek 1 – točka b</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24D045A" w14:textId="77777777" w:rsidTr="00620DF3">
        <w:trPr>
          <w:trHeight w:hRule="exact" w:val="240"/>
          <w:jc w:val="center"/>
        </w:trPr>
        <w:tc>
          <w:tcPr>
            <w:tcW w:w="9752" w:type="dxa"/>
            <w:gridSpan w:val="2"/>
          </w:tcPr>
          <w:p w14:paraId="1F517047" w14:textId="77777777" w:rsidR="005255BA" w:rsidRPr="007D0E06" w:rsidRDefault="005255BA" w:rsidP="00620DF3"/>
        </w:tc>
      </w:tr>
      <w:tr w:rsidR="005255BA" w:rsidRPr="007D0E06" w14:paraId="189B100B" w14:textId="77777777" w:rsidTr="00620DF3">
        <w:trPr>
          <w:trHeight w:val="240"/>
          <w:jc w:val="center"/>
        </w:trPr>
        <w:tc>
          <w:tcPr>
            <w:tcW w:w="4876" w:type="dxa"/>
          </w:tcPr>
          <w:p w14:paraId="2FAC98C9" w14:textId="77777777" w:rsidR="005255BA" w:rsidRPr="007D0E06" w:rsidRDefault="005255BA" w:rsidP="00620DF3">
            <w:pPr>
              <w:pStyle w:val="AmColumnHeading"/>
            </w:pPr>
            <w:r w:rsidRPr="007D0E06">
              <w:t>Besedilo, ki ga predlaga Komisija</w:t>
            </w:r>
          </w:p>
        </w:tc>
        <w:tc>
          <w:tcPr>
            <w:tcW w:w="4876" w:type="dxa"/>
          </w:tcPr>
          <w:p w14:paraId="0B6E1151" w14:textId="77777777" w:rsidR="005255BA" w:rsidRPr="007D0E06" w:rsidRDefault="005255BA" w:rsidP="00620DF3">
            <w:pPr>
              <w:pStyle w:val="AmColumnHeading"/>
            </w:pPr>
            <w:r w:rsidRPr="007D0E06">
              <w:t>Predlog spremembe</w:t>
            </w:r>
          </w:p>
        </w:tc>
      </w:tr>
      <w:tr w:rsidR="005255BA" w:rsidRPr="007D0E06" w14:paraId="0DF087F7" w14:textId="77777777" w:rsidTr="00620DF3">
        <w:trPr>
          <w:jc w:val="center"/>
        </w:trPr>
        <w:tc>
          <w:tcPr>
            <w:tcW w:w="4876" w:type="dxa"/>
          </w:tcPr>
          <w:p w14:paraId="0FC331A4" w14:textId="77777777" w:rsidR="005255BA" w:rsidRPr="007D0E06" w:rsidRDefault="005255BA" w:rsidP="00620DF3">
            <w:pPr>
              <w:pStyle w:val="Normal6a"/>
            </w:pPr>
            <w:r w:rsidRPr="007D0E06">
              <w:rPr>
                <w:b/>
                <w:i/>
              </w:rPr>
              <w:t>(b)</w:t>
            </w:r>
            <w:r w:rsidRPr="007D0E06">
              <w:tab/>
            </w:r>
            <w:r w:rsidRPr="007D0E06">
              <w:rPr>
                <w:b/>
                <w:i/>
              </w:rPr>
              <w:t>znatno povečanje števila prošenj za azil državljanov tretje države, navedene na seznamu v Prilogi II, za katere je stopnja ugodno rešenih prošenj za azil nizka;</w:t>
            </w:r>
          </w:p>
        </w:tc>
        <w:tc>
          <w:tcPr>
            <w:tcW w:w="4876" w:type="dxa"/>
          </w:tcPr>
          <w:p w14:paraId="4E542A88" w14:textId="77777777" w:rsidR="005255BA" w:rsidRPr="007D0E06" w:rsidRDefault="005255BA" w:rsidP="00620DF3">
            <w:pPr>
              <w:pStyle w:val="Normal6a"/>
            </w:pPr>
            <w:r w:rsidRPr="007D0E06">
              <w:rPr>
                <w:b/>
                <w:i/>
              </w:rPr>
              <w:t>črtano</w:t>
            </w:r>
          </w:p>
        </w:tc>
      </w:tr>
    </w:tbl>
    <w:p w14:paraId="5F9CB91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A748CB5" w14:textId="77777777" w:rsidR="005255BA" w:rsidRPr="007D0E06" w:rsidRDefault="005255BA" w:rsidP="005255BA">
      <w:pPr>
        <w:pStyle w:val="AmJustTitle"/>
      </w:pPr>
      <w:r w:rsidRPr="007D0E06">
        <w:rPr>
          <w:rStyle w:val="HideTWBExt"/>
          <w:i w:val="0"/>
        </w:rPr>
        <w:t>&lt;TitreJust&gt;</w:t>
      </w:r>
      <w:r w:rsidRPr="007D0E06">
        <w:t>Obrazložitev</w:t>
      </w:r>
      <w:r w:rsidRPr="007D0E06">
        <w:rPr>
          <w:rStyle w:val="HideTWBExt"/>
          <w:i w:val="0"/>
        </w:rPr>
        <w:t>&lt;/TitreJust&gt;</w:t>
      </w:r>
    </w:p>
    <w:p w14:paraId="0446B2D5" w14:textId="77777777" w:rsidR="005255BA" w:rsidRPr="007D0E06" w:rsidRDefault="005255BA" w:rsidP="005255BA">
      <w:pPr>
        <w:pStyle w:val="AmJustText"/>
      </w:pPr>
      <w:r w:rsidRPr="007D0E06">
        <w:t>To besedilo bi lahko kršilo pravico do azila, kot jo zagotavlja člen 18 Listine EU o temeljnih pravicah.</w:t>
      </w:r>
    </w:p>
    <w:p w14:paraId="274735E6" w14:textId="77777777" w:rsidR="005255BA" w:rsidRPr="007D0E06" w:rsidRDefault="005255BA" w:rsidP="005255BA">
      <w:r w:rsidRPr="007D0E06">
        <w:rPr>
          <w:rStyle w:val="HideTWBExt"/>
        </w:rPr>
        <w:t>&lt;/Amend&gt;</w:t>
      </w:r>
    </w:p>
    <w:p w14:paraId="71EB8BF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54</w:t>
      </w:r>
      <w:r w:rsidRPr="007D0E06">
        <w:rPr>
          <w:rStyle w:val="HideTWBExt"/>
          <w:b w:val="0"/>
        </w:rPr>
        <w:t>&lt;/NumAm&gt;</w:t>
      </w:r>
    </w:p>
    <w:p w14:paraId="7464C97B" w14:textId="77777777" w:rsidR="005255BA" w:rsidRPr="007D0E06" w:rsidRDefault="005255BA" w:rsidP="005255BA">
      <w:pPr>
        <w:pStyle w:val="NormalBold"/>
      </w:pPr>
      <w:r w:rsidRPr="007D0E06">
        <w:rPr>
          <w:rStyle w:val="HideTWBExt"/>
          <w:b w:val="0"/>
        </w:rPr>
        <w:t>&lt;RepeatBlock-By&gt;&lt;Members&gt;</w:t>
      </w:r>
      <w:r w:rsidRPr="007D0E06">
        <w:t>Charlie Weimers, Patryk Jaki, Vincenzo Sofo, Jorge Buxadé Villalba, Pirkko Ruohonen-Lerner</w:t>
      </w:r>
      <w:r w:rsidRPr="007D0E06">
        <w:rPr>
          <w:rStyle w:val="HideTWBExt"/>
          <w:b w:val="0"/>
        </w:rPr>
        <w:t>&lt;/Members&gt;</w:t>
      </w:r>
    </w:p>
    <w:p w14:paraId="59927C94" w14:textId="77777777" w:rsidR="005255BA" w:rsidRPr="007D0E06" w:rsidRDefault="005255BA" w:rsidP="005255BA">
      <w:r w:rsidRPr="007D0E06">
        <w:rPr>
          <w:rStyle w:val="HideTWBExt"/>
        </w:rPr>
        <w:t>&lt;AuNomDe&gt;</w:t>
      </w:r>
      <w:r w:rsidRPr="007D0E06">
        <w:rPr>
          <w:rStyle w:val="HideTWBInt"/>
        </w:rPr>
        <w:t>{ECR}</w:t>
      </w:r>
      <w:r w:rsidRPr="007D0E06">
        <w:t>v imenu skupine ECR</w:t>
      </w:r>
      <w:r w:rsidRPr="007D0E06">
        <w:rPr>
          <w:rStyle w:val="HideTWBExt"/>
        </w:rPr>
        <w:t>&lt;/AuNomDe&gt;</w:t>
      </w:r>
    </w:p>
    <w:p w14:paraId="63C20E35" w14:textId="77777777" w:rsidR="005255BA" w:rsidRPr="007D0E06" w:rsidRDefault="005255BA" w:rsidP="005255BA">
      <w:pPr>
        <w:pStyle w:val="NormalBold"/>
      </w:pPr>
      <w:r w:rsidRPr="007D0E06">
        <w:rPr>
          <w:rStyle w:val="HideTWBExt"/>
          <w:b w:val="0"/>
        </w:rPr>
        <w:t>&lt;/RepeatBlock-By&gt;</w:t>
      </w:r>
    </w:p>
    <w:p w14:paraId="26A7FC4B"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5869873"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7932707"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34D1AAD" w14:textId="77777777" w:rsidR="005255BA" w:rsidRPr="007D0E06" w:rsidRDefault="005255BA" w:rsidP="005255BA">
      <w:r w:rsidRPr="007D0E06">
        <w:rPr>
          <w:rStyle w:val="HideTWBExt"/>
        </w:rPr>
        <w:t>&lt;Article2&gt;</w:t>
      </w:r>
      <w:r w:rsidRPr="007D0E06">
        <w:t>Člen 8 a – odstavek 1 – točka b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F65D743" w14:textId="77777777" w:rsidTr="00620DF3">
        <w:trPr>
          <w:trHeight w:hRule="exact" w:val="240"/>
          <w:jc w:val="center"/>
        </w:trPr>
        <w:tc>
          <w:tcPr>
            <w:tcW w:w="9752" w:type="dxa"/>
            <w:gridSpan w:val="2"/>
          </w:tcPr>
          <w:p w14:paraId="10051E3E" w14:textId="77777777" w:rsidR="005255BA" w:rsidRPr="007D0E06" w:rsidRDefault="005255BA" w:rsidP="00620DF3"/>
        </w:tc>
      </w:tr>
      <w:tr w:rsidR="005255BA" w:rsidRPr="007D0E06" w14:paraId="189D6D35" w14:textId="77777777" w:rsidTr="00620DF3">
        <w:trPr>
          <w:trHeight w:val="240"/>
          <w:jc w:val="center"/>
        </w:trPr>
        <w:tc>
          <w:tcPr>
            <w:tcW w:w="4876" w:type="dxa"/>
          </w:tcPr>
          <w:p w14:paraId="70FFFBA8" w14:textId="77777777" w:rsidR="005255BA" w:rsidRPr="007D0E06" w:rsidRDefault="005255BA" w:rsidP="00620DF3">
            <w:pPr>
              <w:pStyle w:val="AmColumnHeading"/>
            </w:pPr>
            <w:r w:rsidRPr="007D0E06">
              <w:t>Besedilo, ki ga predlaga Komisija</w:t>
            </w:r>
          </w:p>
        </w:tc>
        <w:tc>
          <w:tcPr>
            <w:tcW w:w="4876" w:type="dxa"/>
          </w:tcPr>
          <w:p w14:paraId="27663F77" w14:textId="77777777" w:rsidR="005255BA" w:rsidRPr="007D0E06" w:rsidRDefault="005255BA" w:rsidP="00620DF3">
            <w:pPr>
              <w:pStyle w:val="AmColumnHeading"/>
            </w:pPr>
            <w:r w:rsidRPr="007D0E06">
              <w:t>Predlog spremembe</w:t>
            </w:r>
          </w:p>
        </w:tc>
      </w:tr>
      <w:tr w:rsidR="005255BA" w:rsidRPr="007D0E06" w14:paraId="518B0231" w14:textId="77777777" w:rsidTr="00620DF3">
        <w:trPr>
          <w:jc w:val="center"/>
        </w:trPr>
        <w:tc>
          <w:tcPr>
            <w:tcW w:w="4876" w:type="dxa"/>
          </w:tcPr>
          <w:p w14:paraId="6A734DD6" w14:textId="77777777" w:rsidR="005255BA" w:rsidRPr="007D0E06" w:rsidRDefault="005255BA" w:rsidP="00620DF3">
            <w:pPr>
              <w:pStyle w:val="Normal6a"/>
            </w:pPr>
          </w:p>
        </w:tc>
        <w:tc>
          <w:tcPr>
            <w:tcW w:w="4876" w:type="dxa"/>
          </w:tcPr>
          <w:p w14:paraId="647E04CC" w14:textId="77777777" w:rsidR="005255BA" w:rsidRPr="007D0E06" w:rsidRDefault="005255BA" w:rsidP="00620DF3">
            <w:pPr>
              <w:pStyle w:val="Normal6a"/>
            </w:pPr>
            <w:r w:rsidRPr="007D0E06">
              <w:rPr>
                <w:b/>
                <w:i/>
              </w:rPr>
              <w:t>(ba)</w:t>
            </w:r>
            <w:r w:rsidRPr="007D0E06">
              <w:tab/>
            </w:r>
            <w:r w:rsidRPr="007D0E06">
              <w:rPr>
                <w:b/>
                <w:i/>
              </w:rPr>
              <w:t>znatno povečanje števila prošenj za azil državljanov tretje države, navedene na seznamu v Prilogi II;</w:t>
            </w:r>
          </w:p>
        </w:tc>
      </w:tr>
    </w:tbl>
    <w:p w14:paraId="5CDFE3D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434D1B4" w14:textId="77777777" w:rsidR="005255BA" w:rsidRPr="007D0E06" w:rsidRDefault="005255BA" w:rsidP="005255BA">
      <w:pPr>
        <w:pStyle w:val="AmJustTitle"/>
      </w:pPr>
      <w:r w:rsidRPr="007D0E06">
        <w:rPr>
          <w:rStyle w:val="HideTWBExt"/>
          <w:i w:val="0"/>
        </w:rPr>
        <w:t>&lt;TitreJust&gt;</w:t>
      </w:r>
      <w:r w:rsidRPr="007D0E06">
        <w:t>Obrazložitev</w:t>
      </w:r>
      <w:r w:rsidRPr="007D0E06">
        <w:rPr>
          <w:rStyle w:val="HideTWBExt"/>
          <w:i w:val="0"/>
        </w:rPr>
        <w:t>&lt;/TitreJust&gt;</w:t>
      </w:r>
    </w:p>
    <w:p w14:paraId="495DA003" w14:textId="77777777" w:rsidR="005255BA" w:rsidRPr="007D0E06" w:rsidRDefault="005255BA" w:rsidP="005255BA">
      <w:pPr>
        <w:pStyle w:val="AmJustText"/>
      </w:pPr>
      <w:r w:rsidRPr="007D0E06">
        <w:t>15 % vseh prošenj za azil leta 2022 so vložili državljani držav, izvzetih iz vizumske obveznosti. Po podatkih Agencije EU za azil se je leta 2023 to povečalo na približno 20 %. Veliko teh vlog so vložili državljani tretjih držav iz držav, pri katerih je stopnja ugodno rešenih prošenj za azil nad 4 %. Po navedbah Komisije je „[g]lavni namen tega predloga [...] okrepiti mehanizem zadržanja, da bi se lahko hitreje in odločneje odzival na nastajajoče izzive na področju nedovoljenih migracij in varnosti, ki izhajajo iz tretjih držav, izvzetih iz vizumske obveznosti, ter da bi preprečeval zlorabe potovanj brez vizumov“. Namen sporazumov o brezvizumskem režimu je spodbujati gospodarski razvoj, turizem in kulturno izmenjavo, ne pa omogočiti izbiranja najugodnejše azilne ureditve po celotnem schengenskem območju. Zato bi bilo treba kot razlog za zadržanje obravnavati tudi znatno povečanje prošenj za azil, ne glede na stopnje ugodno rešenih prošenj za azil.</w:t>
      </w:r>
    </w:p>
    <w:p w14:paraId="27D060B8" w14:textId="77777777" w:rsidR="005255BA" w:rsidRPr="007D0E06" w:rsidRDefault="005255BA" w:rsidP="005255BA">
      <w:r w:rsidRPr="007D0E06">
        <w:rPr>
          <w:rStyle w:val="HideTWBExt"/>
        </w:rPr>
        <w:t>&lt;/Amend&gt;</w:t>
      </w:r>
    </w:p>
    <w:p w14:paraId="001B2D38"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55</w:t>
      </w:r>
      <w:r w:rsidRPr="007D0E06">
        <w:rPr>
          <w:rStyle w:val="HideTWBExt"/>
          <w:b w:val="0"/>
        </w:rPr>
        <w:t>&lt;/NumAm&gt;</w:t>
      </w:r>
    </w:p>
    <w:p w14:paraId="2DA25D90"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48EC3B33" w14:textId="77777777" w:rsidR="005255BA" w:rsidRPr="007D0E06" w:rsidRDefault="005255BA" w:rsidP="005255BA">
      <w:pPr>
        <w:pStyle w:val="NormalBold"/>
      </w:pPr>
      <w:r w:rsidRPr="007D0E06">
        <w:rPr>
          <w:rStyle w:val="HideTWBExt"/>
          <w:b w:val="0"/>
        </w:rPr>
        <w:t>&lt;/RepeatBlock-By&gt;</w:t>
      </w:r>
    </w:p>
    <w:p w14:paraId="29A7EC3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A1EE2C3"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7DEE1D51"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32E79B65" w14:textId="77777777" w:rsidR="005255BA" w:rsidRPr="007D0E06" w:rsidRDefault="005255BA" w:rsidP="005255BA">
      <w:r w:rsidRPr="007D0E06">
        <w:rPr>
          <w:rStyle w:val="HideTWBExt"/>
        </w:rPr>
        <w:t>&lt;Article2&gt;</w:t>
      </w:r>
      <w:r w:rsidRPr="007D0E06">
        <w:t>Člen 8 a – odstavek 1 – točka c</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60CB14E" w14:textId="77777777" w:rsidTr="00620DF3">
        <w:trPr>
          <w:trHeight w:hRule="exact" w:val="240"/>
          <w:jc w:val="center"/>
        </w:trPr>
        <w:tc>
          <w:tcPr>
            <w:tcW w:w="9752" w:type="dxa"/>
            <w:gridSpan w:val="2"/>
          </w:tcPr>
          <w:p w14:paraId="7A414BFA" w14:textId="77777777" w:rsidR="005255BA" w:rsidRPr="007D0E06" w:rsidRDefault="005255BA" w:rsidP="00620DF3"/>
        </w:tc>
      </w:tr>
      <w:tr w:rsidR="005255BA" w:rsidRPr="007D0E06" w14:paraId="51CBBCF1" w14:textId="77777777" w:rsidTr="00620DF3">
        <w:trPr>
          <w:trHeight w:val="240"/>
          <w:jc w:val="center"/>
        </w:trPr>
        <w:tc>
          <w:tcPr>
            <w:tcW w:w="4876" w:type="dxa"/>
          </w:tcPr>
          <w:p w14:paraId="1FFABE00" w14:textId="77777777" w:rsidR="005255BA" w:rsidRPr="007D0E06" w:rsidRDefault="005255BA" w:rsidP="00620DF3">
            <w:pPr>
              <w:pStyle w:val="AmColumnHeading"/>
            </w:pPr>
            <w:r w:rsidRPr="007D0E06">
              <w:t>Besedilo, ki ga predlaga Komisija</w:t>
            </w:r>
          </w:p>
        </w:tc>
        <w:tc>
          <w:tcPr>
            <w:tcW w:w="4876" w:type="dxa"/>
          </w:tcPr>
          <w:p w14:paraId="7157D678" w14:textId="77777777" w:rsidR="005255BA" w:rsidRPr="007D0E06" w:rsidRDefault="005255BA" w:rsidP="00620DF3">
            <w:pPr>
              <w:pStyle w:val="AmColumnHeading"/>
            </w:pPr>
            <w:r w:rsidRPr="007D0E06">
              <w:t>Predlog spremembe</w:t>
            </w:r>
          </w:p>
        </w:tc>
      </w:tr>
      <w:tr w:rsidR="005255BA" w:rsidRPr="007D0E06" w14:paraId="443ECEFE" w14:textId="77777777" w:rsidTr="00620DF3">
        <w:trPr>
          <w:jc w:val="center"/>
        </w:trPr>
        <w:tc>
          <w:tcPr>
            <w:tcW w:w="4876" w:type="dxa"/>
          </w:tcPr>
          <w:p w14:paraId="101C536D" w14:textId="77777777" w:rsidR="005255BA" w:rsidRPr="007D0E06" w:rsidRDefault="005255BA" w:rsidP="00620DF3">
            <w:pPr>
              <w:pStyle w:val="Normal6a"/>
            </w:pPr>
            <w:r w:rsidRPr="007D0E06">
              <w:rPr>
                <w:b/>
                <w:i/>
              </w:rPr>
              <w:t>(c)</w:t>
            </w:r>
            <w:r w:rsidRPr="007D0E06">
              <w:tab/>
            </w:r>
            <w:r w:rsidRPr="007D0E06">
              <w:rPr>
                <w:b/>
                <w:i/>
              </w:rPr>
              <w:t>zmanjšanje sodelovanja pri ponovnem sprejemu s tretjo državo, navedeno na seznamu v Prilogi II, ali drugi primeri nesodelovanja pri ponovnem sprejemu;</w:t>
            </w:r>
          </w:p>
        </w:tc>
        <w:tc>
          <w:tcPr>
            <w:tcW w:w="4876" w:type="dxa"/>
          </w:tcPr>
          <w:p w14:paraId="29B94953" w14:textId="77777777" w:rsidR="005255BA" w:rsidRPr="007D0E06" w:rsidRDefault="005255BA" w:rsidP="00620DF3">
            <w:pPr>
              <w:pStyle w:val="Normal6a"/>
            </w:pPr>
            <w:r w:rsidRPr="007D0E06">
              <w:rPr>
                <w:b/>
                <w:i/>
              </w:rPr>
              <w:t>črtano</w:t>
            </w:r>
          </w:p>
        </w:tc>
      </w:tr>
    </w:tbl>
    <w:p w14:paraId="3897B7F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F78984E" w14:textId="77777777" w:rsidR="005255BA" w:rsidRPr="007D0E06" w:rsidRDefault="005255BA" w:rsidP="005255BA">
      <w:r w:rsidRPr="007D0E06">
        <w:rPr>
          <w:rStyle w:val="HideTWBExt"/>
        </w:rPr>
        <w:t>&lt;/Amend&gt;</w:t>
      </w:r>
    </w:p>
    <w:p w14:paraId="4077B690"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56</w:t>
      </w:r>
      <w:r w:rsidRPr="007D0E06">
        <w:rPr>
          <w:rStyle w:val="HideTWBExt"/>
          <w:b w:val="0"/>
        </w:rPr>
        <w:t>&lt;/NumAm&gt;</w:t>
      </w:r>
    </w:p>
    <w:p w14:paraId="4BA37E11"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5A281E27" w14:textId="77777777" w:rsidR="005255BA" w:rsidRPr="007D0E06" w:rsidRDefault="005255BA" w:rsidP="005255BA">
      <w:pPr>
        <w:pStyle w:val="NormalBold"/>
      </w:pPr>
      <w:r w:rsidRPr="007D0E06">
        <w:rPr>
          <w:rStyle w:val="HideTWBExt"/>
          <w:b w:val="0"/>
        </w:rPr>
        <w:t>&lt;/RepeatBlock-By&gt;</w:t>
      </w:r>
    </w:p>
    <w:p w14:paraId="50199F0D"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1F78A3F"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07F422B"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D1A36B3" w14:textId="77777777" w:rsidR="005255BA" w:rsidRPr="007D0E06" w:rsidRDefault="005255BA" w:rsidP="005255BA">
      <w:r w:rsidRPr="007D0E06">
        <w:rPr>
          <w:rStyle w:val="HideTWBExt"/>
        </w:rPr>
        <w:t>&lt;Article2&gt;</w:t>
      </w:r>
      <w:r w:rsidRPr="007D0E06">
        <w:t>Člen 8 a – odstavek 1 – točka d</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D0A305C" w14:textId="77777777" w:rsidTr="00620DF3">
        <w:trPr>
          <w:trHeight w:hRule="exact" w:val="240"/>
          <w:jc w:val="center"/>
        </w:trPr>
        <w:tc>
          <w:tcPr>
            <w:tcW w:w="9752" w:type="dxa"/>
            <w:gridSpan w:val="2"/>
          </w:tcPr>
          <w:p w14:paraId="71B16204" w14:textId="77777777" w:rsidR="005255BA" w:rsidRPr="007D0E06" w:rsidRDefault="005255BA" w:rsidP="00620DF3"/>
        </w:tc>
      </w:tr>
      <w:tr w:rsidR="005255BA" w:rsidRPr="007D0E06" w14:paraId="505C1EDA" w14:textId="77777777" w:rsidTr="00620DF3">
        <w:trPr>
          <w:trHeight w:val="240"/>
          <w:jc w:val="center"/>
        </w:trPr>
        <w:tc>
          <w:tcPr>
            <w:tcW w:w="4876" w:type="dxa"/>
          </w:tcPr>
          <w:p w14:paraId="4AEE0B78" w14:textId="77777777" w:rsidR="005255BA" w:rsidRPr="007D0E06" w:rsidRDefault="005255BA" w:rsidP="00620DF3">
            <w:pPr>
              <w:pStyle w:val="AmColumnHeading"/>
            </w:pPr>
            <w:r w:rsidRPr="007D0E06">
              <w:t>Besedilo, ki ga predlaga Komisija</w:t>
            </w:r>
          </w:p>
        </w:tc>
        <w:tc>
          <w:tcPr>
            <w:tcW w:w="4876" w:type="dxa"/>
          </w:tcPr>
          <w:p w14:paraId="293AD077" w14:textId="77777777" w:rsidR="005255BA" w:rsidRPr="007D0E06" w:rsidRDefault="005255BA" w:rsidP="00620DF3">
            <w:pPr>
              <w:pStyle w:val="AmColumnHeading"/>
            </w:pPr>
            <w:r w:rsidRPr="007D0E06">
              <w:t>Predlog spremembe</w:t>
            </w:r>
          </w:p>
        </w:tc>
      </w:tr>
      <w:tr w:rsidR="005255BA" w:rsidRPr="007D0E06" w14:paraId="42E7CFD6" w14:textId="77777777" w:rsidTr="00620DF3">
        <w:trPr>
          <w:jc w:val="center"/>
        </w:trPr>
        <w:tc>
          <w:tcPr>
            <w:tcW w:w="4876" w:type="dxa"/>
          </w:tcPr>
          <w:p w14:paraId="79185ED1" w14:textId="77777777" w:rsidR="005255BA" w:rsidRPr="007D0E06" w:rsidRDefault="005255BA" w:rsidP="00620DF3">
            <w:pPr>
              <w:pStyle w:val="Normal6a"/>
            </w:pPr>
            <w:r w:rsidRPr="007D0E06">
              <w:t>(d)</w:t>
            </w:r>
            <w:r w:rsidRPr="007D0E06">
              <w:tab/>
              <w:t xml:space="preserve">znatno tveganje ali neposredna grožnja za javni red ali notranjo varnost držav članic, ki je povezana s tretjo državo, navedeno na seznamu v Prilogi II, in izhaja iz </w:t>
            </w:r>
            <w:r w:rsidRPr="007D0E06">
              <w:rPr>
                <w:b/>
                <w:i/>
              </w:rPr>
              <w:t>česar koli od naslednjega:</w:t>
            </w:r>
          </w:p>
        </w:tc>
        <w:tc>
          <w:tcPr>
            <w:tcW w:w="4876" w:type="dxa"/>
          </w:tcPr>
          <w:p w14:paraId="36FA7F06" w14:textId="77777777" w:rsidR="005255BA" w:rsidRPr="007D0E06" w:rsidRDefault="005255BA" w:rsidP="00620DF3">
            <w:pPr>
              <w:pStyle w:val="Normal6a"/>
            </w:pPr>
            <w:r w:rsidRPr="007D0E06">
              <w:t>(d)</w:t>
            </w:r>
            <w:r w:rsidRPr="007D0E06">
              <w:tab/>
              <w:t xml:space="preserve">znatno tveganje ali neposredna grožnja za javni red ali notranjo varnost držav članic, ki je povezana s tretjo državo, navedeno na seznamu v Prilogi II, in izhaja iz </w:t>
            </w:r>
            <w:r w:rsidRPr="007D0E06">
              <w:rPr>
                <w:b/>
                <w:i/>
              </w:rPr>
              <w:t>bistvenega povečanja hudih kaznivih dejanj, povezanih z državljani zadevne tretje države, kar je podprto z objektivnimi, konkretnimi in ustreznimi informacijami ter podatki, ki jih predložijo pristojni organi;</w:t>
            </w:r>
          </w:p>
        </w:tc>
      </w:tr>
    </w:tbl>
    <w:p w14:paraId="521D299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3D198CA" w14:textId="77777777" w:rsidR="005255BA" w:rsidRPr="007D0E06" w:rsidRDefault="005255BA" w:rsidP="005255BA">
      <w:r w:rsidRPr="007D0E06">
        <w:rPr>
          <w:rStyle w:val="HideTWBExt"/>
        </w:rPr>
        <w:t>&lt;/Amend&gt;</w:t>
      </w:r>
    </w:p>
    <w:p w14:paraId="5ADF5ECA"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57</w:t>
      </w:r>
      <w:r w:rsidRPr="007D0E06">
        <w:rPr>
          <w:rStyle w:val="HideTWBExt"/>
          <w:b w:val="0"/>
        </w:rPr>
        <w:t>&lt;/NumAm&gt;</w:t>
      </w:r>
    </w:p>
    <w:p w14:paraId="46444A51" w14:textId="77777777" w:rsidR="005255BA" w:rsidRPr="007D0E06" w:rsidRDefault="005255BA" w:rsidP="005255BA">
      <w:pPr>
        <w:pStyle w:val="NormalBold"/>
      </w:pPr>
      <w:r w:rsidRPr="007D0E06">
        <w:rPr>
          <w:rStyle w:val="HideTWBExt"/>
          <w:b w:val="0"/>
        </w:rPr>
        <w:t>&lt;RepeatBlock-By&gt;&lt;Members&gt;</w:t>
      </w:r>
      <w:r w:rsidRPr="007D0E06">
        <w:t>Jaak Madison</w:t>
      </w:r>
      <w:r w:rsidRPr="007D0E06">
        <w:rPr>
          <w:rStyle w:val="HideTWBExt"/>
          <w:b w:val="0"/>
        </w:rPr>
        <w:t>&lt;/Members&gt;</w:t>
      </w:r>
    </w:p>
    <w:p w14:paraId="44E3E496" w14:textId="77777777" w:rsidR="005255BA" w:rsidRPr="007D0E06" w:rsidRDefault="005255BA" w:rsidP="005255BA">
      <w:pPr>
        <w:pStyle w:val="NormalBold"/>
      </w:pPr>
      <w:r w:rsidRPr="007D0E06">
        <w:rPr>
          <w:rStyle w:val="HideTWBExt"/>
          <w:b w:val="0"/>
        </w:rPr>
        <w:t>&lt;/RepeatBlock-By&gt;</w:t>
      </w:r>
    </w:p>
    <w:p w14:paraId="75C51C3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5D76B81"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443F653"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4E4DAC69" w14:textId="77777777" w:rsidR="005255BA" w:rsidRPr="007D0E06" w:rsidRDefault="005255BA" w:rsidP="005255BA">
      <w:r w:rsidRPr="007D0E06">
        <w:rPr>
          <w:rStyle w:val="HideTWBExt"/>
        </w:rPr>
        <w:t>&lt;Article2&gt;</w:t>
      </w:r>
      <w:r w:rsidRPr="007D0E06">
        <w:t>Člen 8 a – odstavek 1 – točka d</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C9060DA" w14:textId="77777777" w:rsidTr="00620DF3">
        <w:trPr>
          <w:trHeight w:hRule="exact" w:val="240"/>
          <w:jc w:val="center"/>
        </w:trPr>
        <w:tc>
          <w:tcPr>
            <w:tcW w:w="9752" w:type="dxa"/>
            <w:gridSpan w:val="2"/>
          </w:tcPr>
          <w:p w14:paraId="14DC2551" w14:textId="77777777" w:rsidR="005255BA" w:rsidRPr="007D0E06" w:rsidRDefault="005255BA" w:rsidP="00620DF3"/>
        </w:tc>
      </w:tr>
      <w:tr w:rsidR="005255BA" w:rsidRPr="007D0E06" w14:paraId="3ED46EA2" w14:textId="77777777" w:rsidTr="00620DF3">
        <w:trPr>
          <w:trHeight w:val="240"/>
          <w:jc w:val="center"/>
        </w:trPr>
        <w:tc>
          <w:tcPr>
            <w:tcW w:w="4876" w:type="dxa"/>
          </w:tcPr>
          <w:p w14:paraId="29E06F87" w14:textId="77777777" w:rsidR="005255BA" w:rsidRPr="007D0E06" w:rsidRDefault="005255BA" w:rsidP="00620DF3">
            <w:pPr>
              <w:pStyle w:val="AmColumnHeading"/>
            </w:pPr>
            <w:r w:rsidRPr="007D0E06">
              <w:t>Besedilo, ki ga predlaga Komisija</w:t>
            </w:r>
          </w:p>
        </w:tc>
        <w:tc>
          <w:tcPr>
            <w:tcW w:w="4876" w:type="dxa"/>
          </w:tcPr>
          <w:p w14:paraId="222349D7" w14:textId="77777777" w:rsidR="005255BA" w:rsidRPr="007D0E06" w:rsidRDefault="005255BA" w:rsidP="00620DF3">
            <w:pPr>
              <w:pStyle w:val="AmColumnHeading"/>
            </w:pPr>
            <w:r w:rsidRPr="007D0E06">
              <w:t>Predlog spremembe</w:t>
            </w:r>
          </w:p>
        </w:tc>
      </w:tr>
      <w:tr w:rsidR="005255BA" w:rsidRPr="007D0E06" w14:paraId="7956B14F" w14:textId="77777777" w:rsidTr="00620DF3">
        <w:trPr>
          <w:jc w:val="center"/>
        </w:trPr>
        <w:tc>
          <w:tcPr>
            <w:tcW w:w="4876" w:type="dxa"/>
          </w:tcPr>
          <w:p w14:paraId="76A51929" w14:textId="77777777" w:rsidR="005255BA" w:rsidRPr="007D0E06" w:rsidRDefault="005255BA" w:rsidP="00620DF3">
            <w:pPr>
              <w:pStyle w:val="Normal6a"/>
            </w:pPr>
            <w:r w:rsidRPr="007D0E06">
              <w:t>(d)</w:t>
            </w:r>
            <w:r w:rsidRPr="007D0E06">
              <w:tab/>
            </w:r>
            <w:r w:rsidRPr="007D0E06">
              <w:rPr>
                <w:b/>
                <w:i/>
              </w:rPr>
              <w:t>znatno</w:t>
            </w:r>
            <w:r w:rsidRPr="007D0E06">
              <w:t xml:space="preserve"> tveganje ali neposredna grožnja za javni red ali notranjo varnost držav članic, ki je povezana s tretjo državo, navedeno na seznamu v Prilogi II, in izhaja iz česar koli od naslednjega:</w:t>
            </w:r>
          </w:p>
        </w:tc>
        <w:tc>
          <w:tcPr>
            <w:tcW w:w="4876" w:type="dxa"/>
          </w:tcPr>
          <w:p w14:paraId="36C331B5" w14:textId="77777777" w:rsidR="005255BA" w:rsidRPr="007D0E06" w:rsidRDefault="005255BA" w:rsidP="00620DF3">
            <w:pPr>
              <w:pStyle w:val="Normal6a"/>
            </w:pPr>
            <w:r w:rsidRPr="007D0E06">
              <w:t>(d)</w:t>
            </w:r>
            <w:r w:rsidRPr="007D0E06">
              <w:tab/>
              <w:t>tveganje ali neposredna grožnja za javni red ali notranjo varnost držav članic, ki je povezana s tretjo državo, navedeno na seznamu v Prilogi II, in izhaja iz česar koli od naslednjega:</w:t>
            </w:r>
          </w:p>
        </w:tc>
      </w:tr>
    </w:tbl>
    <w:p w14:paraId="0DDD2B9F"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8DF396A" w14:textId="77777777" w:rsidR="005255BA" w:rsidRPr="007D0E06" w:rsidRDefault="005255BA" w:rsidP="005255BA">
      <w:r w:rsidRPr="007D0E06">
        <w:rPr>
          <w:rStyle w:val="HideTWBExt"/>
        </w:rPr>
        <w:t>&lt;/Amend&gt;</w:t>
      </w:r>
    </w:p>
    <w:p w14:paraId="26AAA2BA"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58</w:t>
      </w:r>
      <w:r w:rsidRPr="007D0E06">
        <w:rPr>
          <w:rStyle w:val="HideTWBExt"/>
          <w:b w:val="0"/>
        </w:rPr>
        <w:t>&lt;/NumAm&gt;</w:t>
      </w:r>
    </w:p>
    <w:p w14:paraId="7B317FED"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35059671" w14:textId="77777777" w:rsidR="005255BA" w:rsidRPr="007D0E06" w:rsidRDefault="005255BA" w:rsidP="005255BA">
      <w:pPr>
        <w:pStyle w:val="NormalBold"/>
      </w:pPr>
      <w:r w:rsidRPr="007D0E06">
        <w:rPr>
          <w:rStyle w:val="HideTWBExt"/>
          <w:b w:val="0"/>
        </w:rPr>
        <w:t>&lt;/RepeatBlock-By&gt;</w:t>
      </w:r>
    </w:p>
    <w:p w14:paraId="326943E5"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B5E6FAD"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40EEFE43"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B9D35F2" w14:textId="77777777" w:rsidR="005255BA" w:rsidRPr="007D0E06" w:rsidRDefault="005255BA" w:rsidP="005255BA">
      <w:r w:rsidRPr="007D0E06">
        <w:rPr>
          <w:rStyle w:val="HideTWBExt"/>
        </w:rPr>
        <w:t>&lt;Article2&gt;</w:t>
      </w:r>
      <w:r w:rsidRPr="007D0E06">
        <w:t>Člen 8 a – odstavek 1 – točka d – točka i</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BDF91D4" w14:textId="77777777" w:rsidTr="00620DF3">
        <w:trPr>
          <w:trHeight w:hRule="exact" w:val="240"/>
          <w:jc w:val="center"/>
        </w:trPr>
        <w:tc>
          <w:tcPr>
            <w:tcW w:w="9752" w:type="dxa"/>
            <w:gridSpan w:val="2"/>
          </w:tcPr>
          <w:p w14:paraId="492B4414" w14:textId="77777777" w:rsidR="005255BA" w:rsidRPr="007D0E06" w:rsidRDefault="005255BA" w:rsidP="00620DF3"/>
        </w:tc>
      </w:tr>
      <w:tr w:rsidR="005255BA" w:rsidRPr="007D0E06" w14:paraId="68D0D1E6" w14:textId="77777777" w:rsidTr="00620DF3">
        <w:trPr>
          <w:trHeight w:val="240"/>
          <w:jc w:val="center"/>
        </w:trPr>
        <w:tc>
          <w:tcPr>
            <w:tcW w:w="4876" w:type="dxa"/>
          </w:tcPr>
          <w:p w14:paraId="6AEA2E55" w14:textId="77777777" w:rsidR="005255BA" w:rsidRPr="007D0E06" w:rsidRDefault="005255BA" w:rsidP="00620DF3">
            <w:pPr>
              <w:pStyle w:val="AmColumnHeading"/>
            </w:pPr>
            <w:r w:rsidRPr="007D0E06">
              <w:t>Besedilo, ki ga predlaga Komisija</w:t>
            </w:r>
          </w:p>
        </w:tc>
        <w:tc>
          <w:tcPr>
            <w:tcW w:w="4876" w:type="dxa"/>
          </w:tcPr>
          <w:p w14:paraId="35005530" w14:textId="77777777" w:rsidR="005255BA" w:rsidRPr="007D0E06" w:rsidRDefault="005255BA" w:rsidP="00620DF3">
            <w:pPr>
              <w:pStyle w:val="AmColumnHeading"/>
            </w:pPr>
            <w:r w:rsidRPr="007D0E06">
              <w:t>Predlog spremembe</w:t>
            </w:r>
          </w:p>
        </w:tc>
      </w:tr>
      <w:tr w:rsidR="005255BA" w:rsidRPr="007D0E06" w14:paraId="2470099D" w14:textId="77777777" w:rsidTr="00620DF3">
        <w:trPr>
          <w:jc w:val="center"/>
        </w:trPr>
        <w:tc>
          <w:tcPr>
            <w:tcW w:w="4876" w:type="dxa"/>
          </w:tcPr>
          <w:p w14:paraId="2E115EFD" w14:textId="77777777" w:rsidR="005255BA" w:rsidRPr="007D0E06" w:rsidRDefault="005255BA" w:rsidP="00620DF3">
            <w:pPr>
              <w:pStyle w:val="Normal6a"/>
            </w:pPr>
            <w:r w:rsidRPr="007D0E06">
              <w:rPr>
                <w:b/>
                <w:i/>
              </w:rPr>
              <w:t>(i)</w:t>
            </w:r>
            <w:r w:rsidRPr="007D0E06">
              <w:tab/>
            </w:r>
            <w:r w:rsidRPr="007D0E06">
              <w:rPr>
                <w:b/>
                <w:i/>
              </w:rPr>
              <w:t>znatnega povečanja števila hudih kaznivih dejanj, povezanih z državljani zadevne tretje države, kar je podprto z objektivnimi, konkretnimi in ustreznimi informacijami ter podatki, ki jih predložijo pristojni organi;</w:t>
            </w:r>
          </w:p>
        </w:tc>
        <w:tc>
          <w:tcPr>
            <w:tcW w:w="4876" w:type="dxa"/>
          </w:tcPr>
          <w:p w14:paraId="6B75E21B" w14:textId="77777777" w:rsidR="005255BA" w:rsidRPr="007D0E06" w:rsidRDefault="005255BA" w:rsidP="00620DF3">
            <w:pPr>
              <w:pStyle w:val="Normal6a"/>
            </w:pPr>
            <w:r w:rsidRPr="007D0E06">
              <w:rPr>
                <w:b/>
                <w:i/>
              </w:rPr>
              <w:t>črtano</w:t>
            </w:r>
          </w:p>
        </w:tc>
      </w:tr>
    </w:tbl>
    <w:p w14:paraId="792DA3C6"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6F0D7AA" w14:textId="77777777" w:rsidR="005255BA" w:rsidRPr="007D0E06" w:rsidRDefault="005255BA" w:rsidP="005255BA">
      <w:r w:rsidRPr="007D0E06">
        <w:rPr>
          <w:rStyle w:val="HideTWBExt"/>
        </w:rPr>
        <w:t>&lt;/Amend&gt;</w:t>
      </w:r>
    </w:p>
    <w:p w14:paraId="408E94F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59</w:t>
      </w:r>
      <w:r w:rsidRPr="007D0E06">
        <w:rPr>
          <w:rStyle w:val="HideTWBExt"/>
          <w:b w:val="0"/>
        </w:rPr>
        <w:t>&lt;/NumAm&gt;</w:t>
      </w:r>
    </w:p>
    <w:p w14:paraId="38F5730A" w14:textId="77777777" w:rsidR="005255BA" w:rsidRPr="007D0E06" w:rsidRDefault="005255BA" w:rsidP="005255BA">
      <w:pPr>
        <w:pStyle w:val="NormalBold"/>
      </w:pPr>
      <w:r w:rsidRPr="007D0E06">
        <w:rPr>
          <w:rStyle w:val="HideTWBExt"/>
          <w:b w:val="0"/>
        </w:rPr>
        <w:t>&lt;RepeatBlock-By&gt;&lt;Members&gt;</w:t>
      </w:r>
      <w:r w:rsidRPr="007D0E06">
        <w:t>Jaak Madison</w:t>
      </w:r>
      <w:r w:rsidRPr="007D0E06">
        <w:rPr>
          <w:rStyle w:val="HideTWBExt"/>
          <w:b w:val="0"/>
        </w:rPr>
        <w:t>&lt;/Members&gt;</w:t>
      </w:r>
    </w:p>
    <w:p w14:paraId="3B4B2006" w14:textId="77777777" w:rsidR="005255BA" w:rsidRPr="007D0E06" w:rsidRDefault="005255BA" w:rsidP="005255BA">
      <w:pPr>
        <w:pStyle w:val="NormalBold"/>
      </w:pPr>
      <w:r w:rsidRPr="007D0E06">
        <w:rPr>
          <w:rStyle w:val="HideTWBExt"/>
          <w:b w:val="0"/>
        </w:rPr>
        <w:t>&lt;/RepeatBlock-By&gt;</w:t>
      </w:r>
    </w:p>
    <w:p w14:paraId="4C185468"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C6AE588"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BF484C0"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3E957445" w14:textId="77777777" w:rsidR="005255BA" w:rsidRPr="007D0E06" w:rsidRDefault="005255BA" w:rsidP="005255BA">
      <w:r w:rsidRPr="007D0E06">
        <w:rPr>
          <w:rStyle w:val="HideTWBExt"/>
        </w:rPr>
        <w:t>&lt;Article2&gt;</w:t>
      </w:r>
      <w:r w:rsidRPr="007D0E06">
        <w:t>Člen 8 a – odstavek 1 – točka d – točka i</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8EC0322" w14:textId="77777777" w:rsidTr="00620DF3">
        <w:trPr>
          <w:trHeight w:hRule="exact" w:val="240"/>
          <w:jc w:val="center"/>
        </w:trPr>
        <w:tc>
          <w:tcPr>
            <w:tcW w:w="9752" w:type="dxa"/>
            <w:gridSpan w:val="2"/>
          </w:tcPr>
          <w:p w14:paraId="069A4F97" w14:textId="77777777" w:rsidR="005255BA" w:rsidRPr="007D0E06" w:rsidRDefault="005255BA" w:rsidP="00620DF3"/>
        </w:tc>
      </w:tr>
      <w:tr w:rsidR="005255BA" w:rsidRPr="007D0E06" w14:paraId="16E13CE9" w14:textId="77777777" w:rsidTr="00620DF3">
        <w:trPr>
          <w:trHeight w:val="240"/>
          <w:jc w:val="center"/>
        </w:trPr>
        <w:tc>
          <w:tcPr>
            <w:tcW w:w="4876" w:type="dxa"/>
          </w:tcPr>
          <w:p w14:paraId="414120CB" w14:textId="77777777" w:rsidR="005255BA" w:rsidRPr="007D0E06" w:rsidRDefault="005255BA" w:rsidP="00620DF3">
            <w:pPr>
              <w:pStyle w:val="AmColumnHeading"/>
            </w:pPr>
            <w:r w:rsidRPr="007D0E06">
              <w:t>Besedilo, ki ga predlaga Komisija</w:t>
            </w:r>
          </w:p>
        </w:tc>
        <w:tc>
          <w:tcPr>
            <w:tcW w:w="4876" w:type="dxa"/>
          </w:tcPr>
          <w:p w14:paraId="7A93E5BB" w14:textId="77777777" w:rsidR="005255BA" w:rsidRPr="007D0E06" w:rsidRDefault="005255BA" w:rsidP="00620DF3">
            <w:pPr>
              <w:pStyle w:val="AmColumnHeading"/>
            </w:pPr>
            <w:r w:rsidRPr="007D0E06">
              <w:t>Predlog spremembe</w:t>
            </w:r>
          </w:p>
        </w:tc>
      </w:tr>
      <w:tr w:rsidR="005255BA" w:rsidRPr="007D0E06" w14:paraId="4F73C6E5" w14:textId="77777777" w:rsidTr="00620DF3">
        <w:trPr>
          <w:jc w:val="center"/>
        </w:trPr>
        <w:tc>
          <w:tcPr>
            <w:tcW w:w="4876" w:type="dxa"/>
          </w:tcPr>
          <w:p w14:paraId="59EA616D" w14:textId="77777777" w:rsidR="005255BA" w:rsidRPr="007D0E06" w:rsidRDefault="005255BA" w:rsidP="00620DF3">
            <w:pPr>
              <w:pStyle w:val="Normal6a"/>
            </w:pPr>
            <w:r w:rsidRPr="007D0E06">
              <w:t>(i)</w:t>
            </w:r>
            <w:r w:rsidRPr="007D0E06">
              <w:tab/>
            </w:r>
            <w:r w:rsidRPr="007D0E06">
              <w:rPr>
                <w:b/>
                <w:i/>
              </w:rPr>
              <w:t>znatnega</w:t>
            </w:r>
            <w:r w:rsidRPr="007D0E06">
              <w:t xml:space="preserve"> povečanja števila hudih kaznivih dejanj, povezanih z državljani zadevne tretje države, kar je podprto z objektivnimi, konkretnimi in ustreznimi informacijami ter podatki, ki jih predložijo pristojni organi;</w:t>
            </w:r>
          </w:p>
        </w:tc>
        <w:tc>
          <w:tcPr>
            <w:tcW w:w="4876" w:type="dxa"/>
          </w:tcPr>
          <w:p w14:paraId="0FA887F0" w14:textId="77777777" w:rsidR="005255BA" w:rsidRPr="007D0E06" w:rsidRDefault="005255BA" w:rsidP="00620DF3">
            <w:pPr>
              <w:pStyle w:val="Normal6a"/>
            </w:pPr>
            <w:r w:rsidRPr="007D0E06">
              <w:t>(i)</w:t>
            </w:r>
            <w:r w:rsidRPr="007D0E06">
              <w:tab/>
              <w:t xml:space="preserve">povečanja števila hudih kaznivih dejanj, povezanih z državljani zadevne tretje države, kar je podprto z objektivnimi, konkretnimi in ustreznimi informacijami ter podatki, ki jih predložijo pristojni </w:t>
            </w:r>
            <w:r w:rsidRPr="007D0E06">
              <w:rPr>
                <w:b/>
                <w:i/>
              </w:rPr>
              <w:t>nacionalni</w:t>
            </w:r>
            <w:r w:rsidRPr="007D0E06">
              <w:t xml:space="preserve"> organi;</w:t>
            </w:r>
          </w:p>
        </w:tc>
      </w:tr>
    </w:tbl>
    <w:p w14:paraId="27A22EB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3E5D435" w14:textId="77777777" w:rsidR="005255BA" w:rsidRPr="007D0E06" w:rsidRDefault="005255BA" w:rsidP="005255BA">
      <w:r w:rsidRPr="007D0E06">
        <w:rPr>
          <w:rStyle w:val="HideTWBExt"/>
        </w:rPr>
        <w:t>&lt;/Amend&gt;</w:t>
      </w:r>
    </w:p>
    <w:p w14:paraId="730AA68E"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60</w:t>
      </w:r>
      <w:r w:rsidRPr="007D0E06">
        <w:rPr>
          <w:rStyle w:val="HideTWBExt"/>
          <w:b w:val="0"/>
        </w:rPr>
        <w:t>&lt;/NumAm&gt;</w:t>
      </w:r>
    </w:p>
    <w:p w14:paraId="7AA4835A"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145017F2" w14:textId="77777777" w:rsidR="005255BA" w:rsidRPr="007D0E06" w:rsidRDefault="005255BA" w:rsidP="005255BA">
      <w:pPr>
        <w:pStyle w:val="NormalBold"/>
      </w:pPr>
      <w:r w:rsidRPr="007D0E06">
        <w:rPr>
          <w:rStyle w:val="HideTWBExt"/>
          <w:b w:val="0"/>
        </w:rPr>
        <w:t>&lt;/RepeatBlock-By&gt;</w:t>
      </w:r>
    </w:p>
    <w:p w14:paraId="5FB3695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0DC306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A3AA3EF"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6AFD59A" w14:textId="77777777" w:rsidR="005255BA" w:rsidRPr="007D0E06" w:rsidRDefault="005255BA" w:rsidP="005255BA">
      <w:r w:rsidRPr="007D0E06">
        <w:rPr>
          <w:rStyle w:val="HideTWBExt"/>
        </w:rPr>
        <w:t>&lt;Article2&gt;</w:t>
      </w:r>
      <w:r w:rsidRPr="007D0E06">
        <w:t>Člen 8 a – odstavek 1 – točka d – točka ii</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6CDE124" w14:textId="77777777" w:rsidTr="00620DF3">
        <w:trPr>
          <w:trHeight w:hRule="exact" w:val="240"/>
          <w:jc w:val="center"/>
        </w:trPr>
        <w:tc>
          <w:tcPr>
            <w:tcW w:w="9752" w:type="dxa"/>
            <w:gridSpan w:val="2"/>
          </w:tcPr>
          <w:p w14:paraId="32A248C1" w14:textId="77777777" w:rsidR="005255BA" w:rsidRPr="007D0E06" w:rsidRDefault="005255BA" w:rsidP="00620DF3"/>
        </w:tc>
      </w:tr>
      <w:tr w:rsidR="005255BA" w:rsidRPr="007D0E06" w14:paraId="063BEED9" w14:textId="77777777" w:rsidTr="00620DF3">
        <w:trPr>
          <w:trHeight w:val="240"/>
          <w:jc w:val="center"/>
        </w:trPr>
        <w:tc>
          <w:tcPr>
            <w:tcW w:w="4876" w:type="dxa"/>
          </w:tcPr>
          <w:p w14:paraId="7342F16D" w14:textId="77777777" w:rsidR="005255BA" w:rsidRPr="007D0E06" w:rsidRDefault="005255BA" w:rsidP="00620DF3">
            <w:pPr>
              <w:pStyle w:val="AmColumnHeading"/>
            </w:pPr>
            <w:r w:rsidRPr="007D0E06">
              <w:t>Besedilo, ki ga predlaga Komisija</w:t>
            </w:r>
          </w:p>
        </w:tc>
        <w:tc>
          <w:tcPr>
            <w:tcW w:w="4876" w:type="dxa"/>
          </w:tcPr>
          <w:p w14:paraId="6A34CA25" w14:textId="77777777" w:rsidR="005255BA" w:rsidRPr="007D0E06" w:rsidRDefault="005255BA" w:rsidP="00620DF3">
            <w:pPr>
              <w:pStyle w:val="AmColumnHeading"/>
            </w:pPr>
            <w:r w:rsidRPr="007D0E06">
              <w:t>Predlog spremembe</w:t>
            </w:r>
          </w:p>
        </w:tc>
      </w:tr>
      <w:tr w:rsidR="005255BA" w:rsidRPr="007D0E06" w14:paraId="16C5CB12" w14:textId="77777777" w:rsidTr="00620DF3">
        <w:trPr>
          <w:jc w:val="center"/>
        </w:trPr>
        <w:tc>
          <w:tcPr>
            <w:tcW w:w="4876" w:type="dxa"/>
          </w:tcPr>
          <w:p w14:paraId="4446A28B" w14:textId="77777777" w:rsidR="005255BA" w:rsidRPr="007D0E06" w:rsidRDefault="005255BA" w:rsidP="00620DF3">
            <w:pPr>
              <w:pStyle w:val="Normal6a"/>
            </w:pPr>
            <w:r w:rsidRPr="007D0E06">
              <w:rPr>
                <w:b/>
                <w:i/>
              </w:rPr>
              <w:t>(ii)</w:t>
            </w:r>
            <w:r w:rsidRPr="007D0E06">
              <w:tab/>
            </w:r>
            <w:r w:rsidRPr="007D0E06">
              <w:rPr>
                <w:b/>
                <w:i/>
              </w:rPr>
              <w:t>hibridnih groženj;</w:t>
            </w:r>
          </w:p>
        </w:tc>
        <w:tc>
          <w:tcPr>
            <w:tcW w:w="4876" w:type="dxa"/>
          </w:tcPr>
          <w:p w14:paraId="64D692AC" w14:textId="77777777" w:rsidR="005255BA" w:rsidRPr="007D0E06" w:rsidRDefault="005255BA" w:rsidP="00620DF3">
            <w:pPr>
              <w:pStyle w:val="Normal6a"/>
            </w:pPr>
            <w:r w:rsidRPr="007D0E06">
              <w:rPr>
                <w:b/>
                <w:i/>
              </w:rPr>
              <w:t>črtano</w:t>
            </w:r>
          </w:p>
        </w:tc>
      </w:tr>
    </w:tbl>
    <w:p w14:paraId="3D0C2B4F"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6E65144" w14:textId="77777777" w:rsidR="005255BA" w:rsidRPr="007D0E06" w:rsidRDefault="005255BA" w:rsidP="005255BA">
      <w:pPr>
        <w:pStyle w:val="AmJustTitle"/>
      </w:pPr>
      <w:r w:rsidRPr="007D0E06">
        <w:rPr>
          <w:rStyle w:val="HideTWBExt"/>
          <w:i w:val="0"/>
        </w:rPr>
        <w:t>&lt;TitreJust&gt;</w:t>
      </w:r>
      <w:r w:rsidRPr="007D0E06">
        <w:t>Obrazložitev</w:t>
      </w:r>
      <w:r w:rsidRPr="007D0E06">
        <w:rPr>
          <w:rStyle w:val="HideTWBExt"/>
          <w:i w:val="0"/>
        </w:rPr>
        <w:t>&lt;/TitreJust&gt;</w:t>
      </w:r>
    </w:p>
    <w:p w14:paraId="1CC84FD5" w14:textId="77777777" w:rsidR="005255BA" w:rsidRPr="007D0E06" w:rsidRDefault="005255BA" w:rsidP="005255BA">
      <w:pPr>
        <w:pStyle w:val="AmJustText"/>
      </w:pPr>
      <w:r w:rsidRPr="007D0E06">
        <w:t>Zunaj področja uporabe v tem delu.</w:t>
      </w:r>
    </w:p>
    <w:p w14:paraId="4BAB65B6" w14:textId="77777777" w:rsidR="005255BA" w:rsidRPr="007D0E06" w:rsidRDefault="005255BA" w:rsidP="005255BA">
      <w:r w:rsidRPr="007D0E06">
        <w:rPr>
          <w:rStyle w:val="HideTWBExt"/>
        </w:rPr>
        <w:t>&lt;/Amend&gt;</w:t>
      </w:r>
    </w:p>
    <w:p w14:paraId="0969CDF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61</w:t>
      </w:r>
      <w:r w:rsidRPr="007D0E06">
        <w:rPr>
          <w:rStyle w:val="HideTWBExt"/>
          <w:b w:val="0"/>
        </w:rPr>
        <w:t>&lt;/NumAm&gt;</w:t>
      </w:r>
    </w:p>
    <w:p w14:paraId="3B0F1DD9"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4DF8F29C" w14:textId="77777777" w:rsidR="005255BA" w:rsidRPr="007D0E06" w:rsidRDefault="005255BA" w:rsidP="005255BA">
      <w:pPr>
        <w:pStyle w:val="NormalBold"/>
      </w:pPr>
      <w:r w:rsidRPr="007D0E06">
        <w:rPr>
          <w:rStyle w:val="HideTWBExt"/>
          <w:b w:val="0"/>
        </w:rPr>
        <w:t>&lt;/RepeatBlock-By&gt;</w:t>
      </w:r>
    </w:p>
    <w:p w14:paraId="62803046"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AC8D2F5"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551DF90"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0FA7A25" w14:textId="77777777" w:rsidR="005255BA" w:rsidRPr="007D0E06" w:rsidRDefault="005255BA" w:rsidP="005255BA">
      <w:r w:rsidRPr="007D0E06">
        <w:rPr>
          <w:rStyle w:val="HideTWBExt"/>
        </w:rPr>
        <w:t>&lt;Article2&gt;</w:t>
      </w:r>
      <w:r w:rsidRPr="007D0E06">
        <w:t>Člen 8 a – odstavek 1 – točka d – točka ii</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001BD261" w14:textId="77777777" w:rsidTr="00620DF3">
        <w:trPr>
          <w:trHeight w:hRule="exact" w:val="240"/>
          <w:jc w:val="center"/>
        </w:trPr>
        <w:tc>
          <w:tcPr>
            <w:tcW w:w="9752" w:type="dxa"/>
            <w:gridSpan w:val="2"/>
          </w:tcPr>
          <w:p w14:paraId="442CA752" w14:textId="77777777" w:rsidR="005255BA" w:rsidRPr="007D0E06" w:rsidRDefault="005255BA" w:rsidP="00620DF3"/>
        </w:tc>
      </w:tr>
      <w:tr w:rsidR="005255BA" w:rsidRPr="007D0E06" w14:paraId="0FC0C546" w14:textId="77777777" w:rsidTr="00620DF3">
        <w:trPr>
          <w:trHeight w:val="240"/>
          <w:jc w:val="center"/>
        </w:trPr>
        <w:tc>
          <w:tcPr>
            <w:tcW w:w="4876" w:type="dxa"/>
          </w:tcPr>
          <w:p w14:paraId="466281B2" w14:textId="77777777" w:rsidR="005255BA" w:rsidRPr="007D0E06" w:rsidRDefault="005255BA" w:rsidP="00620DF3">
            <w:pPr>
              <w:pStyle w:val="AmColumnHeading"/>
            </w:pPr>
            <w:r w:rsidRPr="007D0E06">
              <w:t>Besedilo, ki ga predlaga Komisija</w:t>
            </w:r>
          </w:p>
        </w:tc>
        <w:tc>
          <w:tcPr>
            <w:tcW w:w="4876" w:type="dxa"/>
          </w:tcPr>
          <w:p w14:paraId="4C1654D1" w14:textId="77777777" w:rsidR="005255BA" w:rsidRPr="007D0E06" w:rsidRDefault="005255BA" w:rsidP="00620DF3">
            <w:pPr>
              <w:pStyle w:val="AmColumnHeading"/>
            </w:pPr>
            <w:r w:rsidRPr="007D0E06">
              <w:t>Predlog spremembe</w:t>
            </w:r>
          </w:p>
        </w:tc>
      </w:tr>
      <w:tr w:rsidR="005255BA" w:rsidRPr="007D0E06" w14:paraId="6F5BB49F" w14:textId="77777777" w:rsidTr="00620DF3">
        <w:trPr>
          <w:jc w:val="center"/>
        </w:trPr>
        <w:tc>
          <w:tcPr>
            <w:tcW w:w="4876" w:type="dxa"/>
          </w:tcPr>
          <w:p w14:paraId="715CBEC1" w14:textId="77777777" w:rsidR="005255BA" w:rsidRPr="007D0E06" w:rsidRDefault="005255BA" w:rsidP="00620DF3">
            <w:pPr>
              <w:pStyle w:val="Normal6a"/>
            </w:pPr>
            <w:r w:rsidRPr="007D0E06">
              <w:rPr>
                <w:b/>
                <w:i/>
              </w:rPr>
              <w:t>(ii)</w:t>
            </w:r>
            <w:r w:rsidRPr="007D0E06">
              <w:tab/>
            </w:r>
            <w:r w:rsidRPr="007D0E06">
              <w:rPr>
                <w:b/>
                <w:i/>
              </w:rPr>
              <w:t>hibridnih groženj;</w:t>
            </w:r>
          </w:p>
        </w:tc>
        <w:tc>
          <w:tcPr>
            <w:tcW w:w="4876" w:type="dxa"/>
          </w:tcPr>
          <w:p w14:paraId="0E0EF863" w14:textId="77777777" w:rsidR="005255BA" w:rsidRPr="007D0E06" w:rsidRDefault="005255BA" w:rsidP="00620DF3">
            <w:pPr>
              <w:pStyle w:val="Normal6a"/>
            </w:pPr>
            <w:r w:rsidRPr="007D0E06">
              <w:rPr>
                <w:b/>
                <w:i/>
              </w:rPr>
              <w:t>črtano</w:t>
            </w:r>
          </w:p>
        </w:tc>
      </w:tr>
    </w:tbl>
    <w:p w14:paraId="2C2D1C9E"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9AF9FC1" w14:textId="77777777" w:rsidR="005255BA" w:rsidRPr="007D0E06" w:rsidRDefault="005255BA" w:rsidP="005255BA">
      <w:r w:rsidRPr="007D0E06">
        <w:rPr>
          <w:rStyle w:val="HideTWBExt"/>
        </w:rPr>
        <w:t>&lt;/Amend&gt;</w:t>
      </w:r>
    </w:p>
    <w:p w14:paraId="41909E7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62</w:t>
      </w:r>
      <w:r w:rsidRPr="007D0E06">
        <w:rPr>
          <w:rStyle w:val="HideTWBExt"/>
          <w:b w:val="0"/>
        </w:rPr>
        <w:t>&lt;/NumAm&gt;</w:t>
      </w:r>
    </w:p>
    <w:p w14:paraId="641BC532" w14:textId="77777777" w:rsidR="005255BA" w:rsidRPr="007D0E06" w:rsidRDefault="005255BA" w:rsidP="005255BA">
      <w:pPr>
        <w:pStyle w:val="NormalBold"/>
      </w:pPr>
      <w:r w:rsidRPr="007D0E06">
        <w:rPr>
          <w:rStyle w:val="HideTWBExt"/>
          <w:b w:val="0"/>
        </w:rPr>
        <w:t>&lt;RepeatBlock-By&gt;&lt;Members&gt;</w:t>
      </w:r>
      <w:r w:rsidRPr="007D0E06">
        <w:t>Jaak Madison</w:t>
      </w:r>
      <w:r w:rsidRPr="007D0E06">
        <w:rPr>
          <w:rStyle w:val="HideTWBExt"/>
          <w:b w:val="0"/>
        </w:rPr>
        <w:t>&lt;/Members&gt;</w:t>
      </w:r>
    </w:p>
    <w:p w14:paraId="1868EF13" w14:textId="77777777" w:rsidR="005255BA" w:rsidRPr="007D0E06" w:rsidRDefault="005255BA" w:rsidP="005255BA">
      <w:pPr>
        <w:pStyle w:val="NormalBold"/>
      </w:pPr>
      <w:r w:rsidRPr="007D0E06">
        <w:rPr>
          <w:rStyle w:val="HideTWBExt"/>
          <w:b w:val="0"/>
        </w:rPr>
        <w:t>&lt;/RepeatBlock-By&gt;</w:t>
      </w:r>
    </w:p>
    <w:p w14:paraId="0CA8729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53FBCC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93AF10B"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53E1468" w14:textId="77777777" w:rsidR="005255BA" w:rsidRPr="007D0E06" w:rsidRDefault="005255BA" w:rsidP="005255BA">
      <w:r w:rsidRPr="007D0E06">
        <w:rPr>
          <w:rStyle w:val="HideTWBExt"/>
        </w:rPr>
        <w:t>&lt;Article2&gt;</w:t>
      </w:r>
      <w:r w:rsidRPr="007D0E06">
        <w:t>Člen 8 a – odstavek 1 – točka d – točka ii</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67865DB" w14:textId="77777777" w:rsidTr="00620DF3">
        <w:trPr>
          <w:trHeight w:hRule="exact" w:val="240"/>
          <w:jc w:val="center"/>
        </w:trPr>
        <w:tc>
          <w:tcPr>
            <w:tcW w:w="9752" w:type="dxa"/>
            <w:gridSpan w:val="2"/>
          </w:tcPr>
          <w:p w14:paraId="09A1925B" w14:textId="77777777" w:rsidR="005255BA" w:rsidRPr="007D0E06" w:rsidRDefault="005255BA" w:rsidP="00620DF3"/>
        </w:tc>
      </w:tr>
      <w:tr w:rsidR="005255BA" w:rsidRPr="007D0E06" w14:paraId="390764AC" w14:textId="77777777" w:rsidTr="00620DF3">
        <w:trPr>
          <w:trHeight w:val="240"/>
          <w:jc w:val="center"/>
        </w:trPr>
        <w:tc>
          <w:tcPr>
            <w:tcW w:w="4876" w:type="dxa"/>
          </w:tcPr>
          <w:p w14:paraId="23E85043" w14:textId="77777777" w:rsidR="005255BA" w:rsidRPr="007D0E06" w:rsidRDefault="005255BA" w:rsidP="00620DF3">
            <w:pPr>
              <w:pStyle w:val="AmColumnHeading"/>
            </w:pPr>
            <w:r w:rsidRPr="007D0E06">
              <w:t>Besedilo, ki ga predlaga Komisija</w:t>
            </w:r>
          </w:p>
        </w:tc>
        <w:tc>
          <w:tcPr>
            <w:tcW w:w="4876" w:type="dxa"/>
          </w:tcPr>
          <w:p w14:paraId="225BDBAE" w14:textId="77777777" w:rsidR="005255BA" w:rsidRPr="007D0E06" w:rsidRDefault="005255BA" w:rsidP="00620DF3">
            <w:pPr>
              <w:pStyle w:val="AmColumnHeading"/>
            </w:pPr>
            <w:r w:rsidRPr="007D0E06">
              <w:t>Predlog spremembe</w:t>
            </w:r>
          </w:p>
        </w:tc>
      </w:tr>
      <w:tr w:rsidR="005255BA" w:rsidRPr="007D0E06" w14:paraId="21F210AB" w14:textId="77777777" w:rsidTr="00620DF3">
        <w:trPr>
          <w:jc w:val="center"/>
        </w:trPr>
        <w:tc>
          <w:tcPr>
            <w:tcW w:w="4876" w:type="dxa"/>
          </w:tcPr>
          <w:p w14:paraId="6BADF8BE" w14:textId="77777777" w:rsidR="005255BA" w:rsidRPr="007D0E06" w:rsidRDefault="005255BA" w:rsidP="00620DF3">
            <w:pPr>
              <w:pStyle w:val="Normal6a"/>
            </w:pPr>
            <w:r w:rsidRPr="007D0E06">
              <w:t>(ii)</w:t>
            </w:r>
            <w:r w:rsidRPr="007D0E06">
              <w:tab/>
              <w:t>hibridnih groženj;</w:t>
            </w:r>
          </w:p>
        </w:tc>
        <w:tc>
          <w:tcPr>
            <w:tcW w:w="4876" w:type="dxa"/>
          </w:tcPr>
          <w:p w14:paraId="0C2C7E33" w14:textId="77777777" w:rsidR="005255BA" w:rsidRPr="007D0E06" w:rsidRDefault="005255BA" w:rsidP="00620DF3">
            <w:pPr>
              <w:pStyle w:val="Normal6a"/>
            </w:pPr>
            <w:r w:rsidRPr="007D0E06">
              <w:t>(ii)</w:t>
            </w:r>
            <w:r w:rsidRPr="007D0E06">
              <w:tab/>
              <w:t xml:space="preserve">hibridnih groženj </w:t>
            </w:r>
            <w:r w:rsidRPr="007D0E06">
              <w:rPr>
                <w:b/>
                <w:i/>
              </w:rPr>
              <w:t>in instrumentalizacije migrantov</w:t>
            </w:r>
            <w:r w:rsidRPr="007D0E06">
              <w:t>;</w:t>
            </w:r>
          </w:p>
        </w:tc>
      </w:tr>
    </w:tbl>
    <w:p w14:paraId="5E76350E"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7DE381E" w14:textId="77777777" w:rsidR="005255BA" w:rsidRPr="007D0E06" w:rsidRDefault="005255BA" w:rsidP="005255BA">
      <w:r w:rsidRPr="007D0E06">
        <w:rPr>
          <w:rStyle w:val="HideTWBExt"/>
        </w:rPr>
        <w:t>&lt;/Amend&gt;</w:t>
      </w:r>
    </w:p>
    <w:p w14:paraId="231BD588"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63</w:t>
      </w:r>
      <w:r w:rsidRPr="007D0E06">
        <w:rPr>
          <w:rStyle w:val="HideTWBExt"/>
          <w:b w:val="0"/>
        </w:rPr>
        <w:t>&lt;/NumAm&gt;</w:t>
      </w:r>
    </w:p>
    <w:p w14:paraId="7DDB74FB"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6723B253" w14:textId="77777777" w:rsidR="005255BA" w:rsidRPr="007D0E06" w:rsidRDefault="005255BA" w:rsidP="005255BA">
      <w:pPr>
        <w:pStyle w:val="NormalBold"/>
      </w:pPr>
      <w:r w:rsidRPr="007D0E06">
        <w:rPr>
          <w:rStyle w:val="HideTWBExt"/>
          <w:b w:val="0"/>
        </w:rPr>
        <w:t>&lt;/RepeatBlock-By&gt;</w:t>
      </w:r>
    </w:p>
    <w:p w14:paraId="5F7CFEC8"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9471652"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7303590"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F838CC3" w14:textId="77777777" w:rsidR="005255BA" w:rsidRPr="007D0E06" w:rsidRDefault="005255BA" w:rsidP="005255BA">
      <w:r w:rsidRPr="007D0E06">
        <w:rPr>
          <w:rStyle w:val="HideTWBExt"/>
        </w:rPr>
        <w:t>&lt;Article2&gt;</w:t>
      </w:r>
      <w:r w:rsidRPr="007D0E06">
        <w:t>Člen 8 a – odstavek 1 – točka d – točka ii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56201AF" w14:textId="77777777" w:rsidTr="00620DF3">
        <w:trPr>
          <w:trHeight w:hRule="exact" w:val="240"/>
          <w:jc w:val="center"/>
        </w:trPr>
        <w:tc>
          <w:tcPr>
            <w:tcW w:w="9752" w:type="dxa"/>
            <w:gridSpan w:val="2"/>
          </w:tcPr>
          <w:p w14:paraId="64BBD833" w14:textId="77777777" w:rsidR="005255BA" w:rsidRPr="007D0E06" w:rsidRDefault="005255BA" w:rsidP="00620DF3"/>
        </w:tc>
      </w:tr>
      <w:tr w:rsidR="005255BA" w:rsidRPr="007D0E06" w14:paraId="330DCA0E" w14:textId="77777777" w:rsidTr="00620DF3">
        <w:trPr>
          <w:trHeight w:val="240"/>
          <w:jc w:val="center"/>
        </w:trPr>
        <w:tc>
          <w:tcPr>
            <w:tcW w:w="4876" w:type="dxa"/>
          </w:tcPr>
          <w:p w14:paraId="6BE7524A" w14:textId="77777777" w:rsidR="005255BA" w:rsidRPr="007D0E06" w:rsidRDefault="005255BA" w:rsidP="00620DF3">
            <w:pPr>
              <w:pStyle w:val="AmColumnHeading"/>
            </w:pPr>
            <w:r w:rsidRPr="007D0E06">
              <w:t>Besedilo, ki ga predlaga Komisija</w:t>
            </w:r>
          </w:p>
        </w:tc>
        <w:tc>
          <w:tcPr>
            <w:tcW w:w="4876" w:type="dxa"/>
          </w:tcPr>
          <w:p w14:paraId="244CD82C" w14:textId="77777777" w:rsidR="005255BA" w:rsidRPr="007D0E06" w:rsidRDefault="005255BA" w:rsidP="00620DF3">
            <w:pPr>
              <w:pStyle w:val="AmColumnHeading"/>
            </w:pPr>
            <w:r w:rsidRPr="007D0E06">
              <w:t>Predlog spremembe</w:t>
            </w:r>
          </w:p>
        </w:tc>
      </w:tr>
      <w:tr w:rsidR="005255BA" w:rsidRPr="007D0E06" w14:paraId="5AA3CEBF" w14:textId="77777777" w:rsidTr="00620DF3">
        <w:trPr>
          <w:jc w:val="center"/>
        </w:trPr>
        <w:tc>
          <w:tcPr>
            <w:tcW w:w="4876" w:type="dxa"/>
          </w:tcPr>
          <w:p w14:paraId="330D4C29" w14:textId="77777777" w:rsidR="005255BA" w:rsidRPr="007D0E06" w:rsidRDefault="005255BA" w:rsidP="00620DF3">
            <w:pPr>
              <w:pStyle w:val="Normal6a"/>
            </w:pPr>
          </w:p>
        </w:tc>
        <w:tc>
          <w:tcPr>
            <w:tcW w:w="4876" w:type="dxa"/>
          </w:tcPr>
          <w:p w14:paraId="202F88E7" w14:textId="77777777" w:rsidR="005255BA" w:rsidRPr="007D0E06" w:rsidRDefault="005255BA" w:rsidP="00620DF3">
            <w:pPr>
              <w:pStyle w:val="Normal6a"/>
            </w:pPr>
            <w:r w:rsidRPr="007D0E06">
              <w:rPr>
                <w:b/>
                <w:i/>
              </w:rPr>
              <w:t>(iia)</w:t>
            </w:r>
            <w:r w:rsidRPr="007D0E06">
              <w:tab/>
            </w:r>
            <w:r w:rsidRPr="007D0E06">
              <w:rPr>
                <w:b/>
                <w:i/>
              </w:rPr>
              <w:t>neustreznih pravnih standardov glede varnosti potnih in osebnih dokumentov;</w:t>
            </w:r>
          </w:p>
        </w:tc>
      </w:tr>
    </w:tbl>
    <w:p w14:paraId="593F6481"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FFF9103" w14:textId="77777777" w:rsidR="005255BA" w:rsidRPr="007D0E06" w:rsidRDefault="005255BA" w:rsidP="005255BA">
      <w:r w:rsidRPr="007D0E06">
        <w:rPr>
          <w:rStyle w:val="HideTWBExt"/>
        </w:rPr>
        <w:t>&lt;/Amend&gt;</w:t>
      </w:r>
    </w:p>
    <w:p w14:paraId="3A6B0C5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64</w:t>
      </w:r>
      <w:r w:rsidRPr="007D0E06">
        <w:rPr>
          <w:rStyle w:val="HideTWBExt"/>
          <w:b w:val="0"/>
        </w:rPr>
        <w:t>&lt;/NumAm&gt;</w:t>
      </w:r>
    </w:p>
    <w:p w14:paraId="37C61165" w14:textId="77777777" w:rsidR="005255BA" w:rsidRPr="007D0E06" w:rsidRDefault="005255BA" w:rsidP="005255BA">
      <w:pPr>
        <w:pStyle w:val="NormalBold"/>
      </w:pPr>
      <w:r w:rsidRPr="007D0E06">
        <w:rPr>
          <w:rStyle w:val="HideTWBExt"/>
          <w:b w:val="0"/>
        </w:rPr>
        <w:t>&lt;RepeatBlock-By&gt;&lt;Members&gt;</w:t>
      </w:r>
      <w:r w:rsidRPr="007D0E06">
        <w:t>Jaak Madison</w:t>
      </w:r>
      <w:r w:rsidRPr="007D0E06">
        <w:rPr>
          <w:rStyle w:val="HideTWBExt"/>
          <w:b w:val="0"/>
        </w:rPr>
        <w:t>&lt;/Members&gt;</w:t>
      </w:r>
    </w:p>
    <w:p w14:paraId="44961FB7" w14:textId="77777777" w:rsidR="005255BA" w:rsidRPr="007D0E06" w:rsidRDefault="005255BA" w:rsidP="005255BA">
      <w:pPr>
        <w:pStyle w:val="NormalBold"/>
      </w:pPr>
      <w:r w:rsidRPr="007D0E06">
        <w:rPr>
          <w:rStyle w:val="HideTWBExt"/>
          <w:b w:val="0"/>
        </w:rPr>
        <w:t>&lt;/RepeatBlock-By&gt;</w:t>
      </w:r>
    </w:p>
    <w:p w14:paraId="4E4B8905"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2D460FA"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89940B1"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A53B964" w14:textId="77777777" w:rsidR="005255BA" w:rsidRPr="007D0E06" w:rsidRDefault="005255BA" w:rsidP="005255BA">
      <w:r w:rsidRPr="007D0E06">
        <w:rPr>
          <w:rStyle w:val="HideTWBExt"/>
        </w:rPr>
        <w:t>&lt;Article2&gt;</w:t>
      </w:r>
      <w:r w:rsidRPr="007D0E06">
        <w:t>Člen 8 a – odstavek 1 – točka d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845424B" w14:textId="77777777" w:rsidTr="00620DF3">
        <w:trPr>
          <w:trHeight w:hRule="exact" w:val="240"/>
          <w:jc w:val="center"/>
        </w:trPr>
        <w:tc>
          <w:tcPr>
            <w:tcW w:w="9752" w:type="dxa"/>
            <w:gridSpan w:val="2"/>
          </w:tcPr>
          <w:p w14:paraId="58FC0B2A" w14:textId="77777777" w:rsidR="005255BA" w:rsidRPr="007D0E06" w:rsidRDefault="005255BA" w:rsidP="00620DF3"/>
        </w:tc>
      </w:tr>
      <w:tr w:rsidR="005255BA" w:rsidRPr="007D0E06" w14:paraId="3177B9CE" w14:textId="77777777" w:rsidTr="00620DF3">
        <w:trPr>
          <w:trHeight w:val="240"/>
          <w:jc w:val="center"/>
        </w:trPr>
        <w:tc>
          <w:tcPr>
            <w:tcW w:w="4876" w:type="dxa"/>
          </w:tcPr>
          <w:p w14:paraId="740D10A2" w14:textId="77777777" w:rsidR="005255BA" w:rsidRPr="007D0E06" w:rsidRDefault="005255BA" w:rsidP="00620DF3">
            <w:pPr>
              <w:pStyle w:val="AmColumnHeading"/>
            </w:pPr>
            <w:r w:rsidRPr="007D0E06">
              <w:t>Besedilo, ki ga predlaga Komisija</w:t>
            </w:r>
          </w:p>
        </w:tc>
        <w:tc>
          <w:tcPr>
            <w:tcW w:w="4876" w:type="dxa"/>
          </w:tcPr>
          <w:p w14:paraId="34440B71" w14:textId="77777777" w:rsidR="005255BA" w:rsidRPr="007D0E06" w:rsidRDefault="005255BA" w:rsidP="00620DF3">
            <w:pPr>
              <w:pStyle w:val="AmColumnHeading"/>
            </w:pPr>
            <w:r w:rsidRPr="007D0E06">
              <w:t>Predlog spremembe</w:t>
            </w:r>
          </w:p>
        </w:tc>
      </w:tr>
      <w:tr w:rsidR="005255BA" w:rsidRPr="007D0E06" w14:paraId="668F5CEE" w14:textId="77777777" w:rsidTr="00620DF3">
        <w:trPr>
          <w:jc w:val="center"/>
        </w:trPr>
        <w:tc>
          <w:tcPr>
            <w:tcW w:w="4876" w:type="dxa"/>
          </w:tcPr>
          <w:p w14:paraId="591FDFD0" w14:textId="77777777" w:rsidR="005255BA" w:rsidRPr="007D0E06" w:rsidRDefault="005255BA" w:rsidP="00620DF3">
            <w:pPr>
              <w:pStyle w:val="Normal6a"/>
            </w:pPr>
          </w:p>
        </w:tc>
        <w:tc>
          <w:tcPr>
            <w:tcW w:w="4876" w:type="dxa"/>
          </w:tcPr>
          <w:p w14:paraId="36DA0F72" w14:textId="77777777" w:rsidR="005255BA" w:rsidRPr="007D0E06" w:rsidRDefault="005255BA" w:rsidP="00620DF3">
            <w:pPr>
              <w:pStyle w:val="Normal6a"/>
            </w:pPr>
            <w:r w:rsidRPr="007D0E06">
              <w:rPr>
                <w:b/>
                <w:i/>
              </w:rPr>
              <w:t>(da)</w:t>
            </w:r>
            <w:r w:rsidRPr="007D0E06">
              <w:tab/>
            </w:r>
            <w:r w:rsidRPr="007D0E06">
              <w:rPr>
                <w:b/>
                <w:i/>
              </w:rPr>
              <w:t>terorističnih groženj;</w:t>
            </w:r>
          </w:p>
        </w:tc>
      </w:tr>
    </w:tbl>
    <w:p w14:paraId="24ED127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5EA50AC" w14:textId="77777777" w:rsidR="005255BA" w:rsidRPr="007D0E06" w:rsidRDefault="005255BA" w:rsidP="005255BA">
      <w:r w:rsidRPr="007D0E06">
        <w:rPr>
          <w:rStyle w:val="HideTWBExt"/>
        </w:rPr>
        <w:t>&lt;/Amend&gt;</w:t>
      </w:r>
    </w:p>
    <w:p w14:paraId="7925B078"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65</w:t>
      </w:r>
      <w:r w:rsidRPr="007D0E06">
        <w:rPr>
          <w:rStyle w:val="HideTWBExt"/>
          <w:b w:val="0"/>
        </w:rPr>
        <w:t>&lt;/NumAm&gt;</w:t>
      </w:r>
    </w:p>
    <w:p w14:paraId="35EFF191" w14:textId="77777777" w:rsidR="005255BA" w:rsidRPr="007D0E06" w:rsidRDefault="005255BA" w:rsidP="005255BA">
      <w:pPr>
        <w:pStyle w:val="NormalBold"/>
      </w:pPr>
      <w:r w:rsidRPr="007D0E06">
        <w:rPr>
          <w:rStyle w:val="HideTWBExt"/>
          <w:b w:val="0"/>
        </w:rPr>
        <w:t>&lt;RepeatBlock-By&gt;&lt;Members&gt;</w:t>
      </w:r>
      <w:r w:rsidRPr="007D0E06">
        <w:t>Jaak Madison</w:t>
      </w:r>
      <w:r w:rsidRPr="007D0E06">
        <w:rPr>
          <w:rStyle w:val="HideTWBExt"/>
          <w:b w:val="0"/>
        </w:rPr>
        <w:t>&lt;/Members&gt;</w:t>
      </w:r>
    </w:p>
    <w:p w14:paraId="511318D3" w14:textId="77777777" w:rsidR="005255BA" w:rsidRPr="007D0E06" w:rsidRDefault="005255BA" w:rsidP="005255BA">
      <w:pPr>
        <w:pStyle w:val="NormalBold"/>
      </w:pPr>
      <w:r w:rsidRPr="007D0E06">
        <w:rPr>
          <w:rStyle w:val="HideTWBExt"/>
          <w:b w:val="0"/>
        </w:rPr>
        <w:t>&lt;/RepeatBlock-By&gt;</w:t>
      </w:r>
    </w:p>
    <w:p w14:paraId="64AC25A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B2C5633"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EF3ABA9"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50D30A9" w14:textId="77777777" w:rsidR="005255BA" w:rsidRPr="007D0E06" w:rsidRDefault="005255BA" w:rsidP="005255BA">
      <w:r w:rsidRPr="007D0E06">
        <w:rPr>
          <w:rStyle w:val="HideTWBExt"/>
        </w:rPr>
        <w:t>&lt;Article2&gt;</w:t>
      </w:r>
      <w:r w:rsidRPr="007D0E06">
        <w:t>Člen 8 a – odstavek 1 – točka d b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6197C37" w14:textId="77777777" w:rsidTr="00620DF3">
        <w:trPr>
          <w:trHeight w:hRule="exact" w:val="240"/>
          <w:jc w:val="center"/>
        </w:trPr>
        <w:tc>
          <w:tcPr>
            <w:tcW w:w="9752" w:type="dxa"/>
            <w:gridSpan w:val="2"/>
          </w:tcPr>
          <w:p w14:paraId="76109B0F" w14:textId="77777777" w:rsidR="005255BA" w:rsidRPr="007D0E06" w:rsidRDefault="005255BA" w:rsidP="00620DF3"/>
        </w:tc>
      </w:tr>
      <w:tr w:rsidR="005255BA" w:rsidRPr="007D0E06" w14:paraId="46B8B4BE" w14:textId="77777777" w:rsidTr="00620DF3">
        <w:trPr>
          <w:trHeight w:val="240"/>
          <w:jc w:val="center"/>
        </w:trPr>
        <w:tc>
          <w:tcPr>
            <w:tcW w:w="4876" w:type="dxa"/>
          </w:tcPr>
          <w:p w14:paraId="4ABF4E3B" w14:textId="77777777" w:rsidR="005255BA" w:rsidRPr="007D0E06" w:rsidRDefault="005255BA" w:rsidP="00620DF3">
            <w:pPr>
              <w:pStyle w:val="AmColumnHeading"/>
            </w:pPr>
            <w:r w:rsidRPr="007D0E06">
              <w:t>Besedilo, ki ga predlaga Komisija</w:t>
            </w:r>
          </w:p>
        </w:tc>
        <w:tc>
          <w:tcPr>
            <w:tcW w:w="4876" w:type="dxa"/>
          </w:tcPr>
          <w:p w14:paraId="2828F7D7" w14:textId="77777777" w:rsidR="005255BA" w:rsidRPr="007D0E06" w:rsidRDefault="005255BA" w:rsidP="00620DF3">
            <w:pPr>
              <w:pStyle w:val="AmColumnHeading"/>
            </w:pPr>
            <w:r w:rsidRPr="007D0E06">
              <w:t>Predlog spremembe</w:t>
            </w:r>
          </w:p>
        </w:tc>
      </w:tr>
      <w:tr w:rsidR="005255BA" w:rsidRPr="007D0E06" w14:paraId="32131AD6" w14:textId="77777777" w:rsidTr="00620DF3">
        <w:trPr>
          <w:jc w:val="center"/>
        </w:trPr>
        <w:tc>
          <w:tcPr>
            <w:tcW w:w="4876" w:type="dxa"/>
          </w:tcPr>
          <w:p w14:paraId="36FABB5C" w14:textId="77777777" w:rsidR="005255BA" w:rsidRPr="007D0E06" w:rsidRDefault="005255BA" w:rsidP="00620DF3">
            <w:pPr>
              <w:pStyle w:val="Normal6a"/>
            </w:pPr>
          </w:p>
        </w:tc>
        <w:tc>
          <w:tcPr>
            <w:tcW w:w="4876" w:type="dxa"/>
          </w:tcPr>
          <w:p w14:paraId="4BF28632" w14:textId="77777777" w:rsidR="005255BA" w:rsidRPr="007D0E06" w:rsidRDefault="005255BA" w:rsidP="00620DF3">
            <w:pPr>
              <w:pStyle w:val="Normal6a"/>
            </w:pPr>
            <w:r w:rsidRPr="007D0E06">
              <w:rPr>
                <w:b/>
                <w:i/>
              </w:rPr>
              <w:t>(db)</w:t>
            </w:r>
            <w:r w:rsidRPr="007D0E06">
              <w:tab/>
            </w:r>
            <w:r w:rsidRPr="007D0E06">
              <w:rPr>
                <w:b/>
                <w:i/>
              </w:rPr>
              <w:t>pomanjkljivosti v zakonodaji o varnosti dokumentov ali postopku;</w:t>
            </w:r>
          </w:p>
        </w:tc>
      </w:tr>
    </w:tbl>
    <w:p w14:paraId="21F94216"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268FE43" w14:textId="77777777" w:rsidR="005255BA" w:rsidRPr="007D0E06" w:rsidRDefault="005255BA" w:rsidP="005255BA">
      <w:r w:rsidRPr="007D0E06">
        <w:rPr>
          <w:rStyle w:val="HideTWBExt"/>
        </w:rPr>
        <w:t>&lt;/Amend&gt;</w:t>
      </w:r>
    </w:p>
    <w:p w14:paraId="40EF39F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66</w:t>
      </w:r>
      <w:r w:rsidRPr="007D0E06">
        <w:rPr>
          <w:rStyle w:val="HideTWBExt"/>
          <w:b w:val="0"/>
        </w:rPr>
        <w:t>&lt;/NumAm&gt;</w:t>
      </w:r>
    </w:p>
    <w:p w14:paraId="34907D3F"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2621A7AA" w14:textId="77777777" w:rsidR="005255BA" w:rsidRPr="007D0E06" w:rsidRDefault="005255BA" w:rsidP="005255BA">
      <w:pPr>
        <w:pStyle w:val="NormalBold"/>
      </w:pPr>
      <w:r w:rsidRPr="007D0E06">
        <w:rPr>
          <w:rStyle w:val="HideTWBExt"/>
          <w:b w:val="0"/>
        </w:rPr>
        <w:t>&lt;/RepeatBlock-By&gt;</w:t>
      </w:r>
    </w:p>
    <w:p w14:paraId="7429ED1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7786385"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08E9D97"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A406D24" w14:textId="77777777" w:rsidR="005255BA" w:rsidRPr="007D0E06" w:rsidRDefault="005255BA" w:rsidP="005255BA">
      <w:r w:rsidRPr="007D0E06">
        <w:rPr>
          <w:rStyle w:val="HideTWBExt"/>
        </w:rPr>
        <w:t>&lt;Article2&gt;</w:t>
      </w:r>
      <w:r w:rsidRPr="007D0E06">
        <w:t>Člen 8 a – odstavek 1 – točka f</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6B9DC8A" w14:textId="77777777" w:rsidTr="00620DF3">
        <w:trPr>
          <w:trHeight w:hRule="exact" w:val="240"/>
          <w:jc w:val="center"/>
        </w:trPr>
        <w:tc>
          <w:tcPr>
            <w:tcW w:w="9752" w:type="dxa"/>
            <w:gridSpan w:val="2"/>
          </w:tcPr>
          <w:p w14:paraId="44A7DC43" w14:textId="77777777" w:rsidR="005255BA" w:rsidRPr="007D0E06" w:rsidRDefault="005255BA" w:rsidP="00620DF3"/>
        </w:tc>
      </w:tr>
      <w:tr w:rsidR="005255BA" w:rsidRPr="007D0E06" w14:paraId="308ECDD4" w14:textId="77777777" w:rsidTr="00620DF3">
        <w:trPr>
          <w:trHeight w:val="240"/>
          <w:jc w:val="center"/>
        </w:trPr>
        <w:tc>
          <w:tcPr>
            <w:tcW w:w="4876" w:type="dxa"/>
          </w:tcPr>
          <w:p w14:paraId="534E910B" w14:textId="77777777" w:rsidR="005255BA" w:rsidRPr="007D0E06" w:rsidRDefault="005255BA" w:rsidP="00620DF3">
            <w:pPr>
              <w:pStyle w:val="AmColumnHeading"/>
            </w:pPr>
            <w:r w:rsidRPr="007D0E06">
              <w:t>Besedilo, ki ga predlaga Komisija</w:t>
            </w:r>
          </w:p>
        </w:tc>
        <w:tc>
          <w:tcPr>
            <w:tcW w:w="4876" w:type="dxa"/>
          </w:tcPr>
          <w:p w14:paraId="081F3707" w14:textId="77777777" w:rsidR="005255BA" w:rsidRPr="007D0E06" w:rsidRDefault="005255BA" w:rsidP="00620DF3">
            <w:pPr>
              <w:pStyle w:val="AmColumnHeading"/>
            </w:pPr>
            <w:r w:rsidRPr="007D0E06">
              <w:t>Predlog spremembe</w:t>
            </w:r>
          </w:p>
        </w:tc>
      </w:tr>
      <w:tr w:rsidR="005255BA" w:rsidRPr="007D0E06" w14:paraId="68046D97" w14:textId="77777777" w:rsidTr="00620DF3">
        <w:trPr>
          <w:jc w:val="center"/>
        </w:trPr>
        <w:tc>
          <w:tcPr>
            <w:tcW w:w="4876" w:type="dxa"/>
          </w:tcPr>
          <w:p w14:paraId="717B0006" w14:textId="77777777" w:rsidR="005255BA" w:rsidRPr="007D0E06" w:rsidRDefault="005255BA" w:rsidP="00620DF3">
            <w:pPr>
              <w:pStyle w:val="Normal6a"/>
            </w:pPr>
            <w:r w:rsidRPr="007D0E06">
              <w:rPr>
                <w:b/>
                <w:i/>
              </w:rPr>
              <w:t>(f)</w:t>
            </w:r>
            <w:r w:rsidRPr="007D0E06">
              <w:tab/>
            </w:r>
            <w:r w:rsidRPr="007D0E06">
              <w:rPr>
                <w:b/>
                <w:i/>
              </w:rPr>
              <w:t>neusklajenost vizumske politike tretje države, navedene na seznamu v Prilogi II, kadar zlasti zaradi geografske bližine navedene tretje države Uniji obstaja tveganje za znatno povečanje števila državljanov tretjih držav, razen državljanov navedene tretje države, ki nezakonito vstopijo na ozemlje držav članic, potem ko so se zadrževali na ozemlju navedene tretje države ali ga prečkali;</w:t>
            </w:r>
          </w:p>
        </w:tc>
        <w:tc>
          <w:tcPr>
            <w:tcW w:w="4876" w:type="dxa"/>
          </w:tcPr>
          <w:p w14:paraId="16BCE75C" w14:textId="77777777" w:rsidR="005255BA" w:rsidRPr="007D0E06" w:rsidRDefault="005255BA" w:rsidP="00620DF3">
            <w:pPr>
              <w:pStyle w:val="Normal6a"/>
            </w:pPr>
            <w:r w:rsidRPr="007D0E06">
              <w:rPr>
                <w:b/>
                <w:i/>
              </w:rPr>
              <w:t>črtano</w:t>
            </w:r>
          </w:p>
        </w:tc>
      </w:tr>
    </w:tbl>
    <w:p w14:paraId="0CED2A67"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1805E28" w14:textId="77777777" w:rsidR="005255BA" w:rsidRPr="007D0E06" w:rsidRDefault="005255BA" w:rsidP="005255BA">
      <w:r w:rsidRPr="007D0E06">
        <w:rPr>
          <w:rStyle w:val="HideTWBExt"/>
        </w:rPr>
        <w:t>&lt;/Amend&gt;</w:t>
      </w:r>
    </w:p>
    <w:p w14:paraId="34A8C281"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67</w:t>
      </w:r>
      <w:r w:rsidRPr="007D0E06">
        <w:rPr>
          <w:rStyle w:val="HideTWBExt"/>
          <w:b w:val="0"/>
        </w:rPr>
        <w:t>&lt;/NumAm&gt;</w:t>
      </w:r>
    </w:p>
    <w:p w14:paraId="493A9B84"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686CF553" w14:textId="77777777" w:rsidR="005255BA" w:rsidRPr="007D0E06" w:rsidRDefault="005255BA" w:rsidP="005255BA">
      <w:pPr>
        <w:pStyle w:val="NormalBold"/>
      </w:pPr>
      <w:r w:rsidRPr="007D0E06">
        <w:rPr>
          <w:rStyle w:val="HideTWBExt"/>
          <w:b w:val="0"/>
        </w:rPr>
        <w:t>&lt;/RepeatBlock-By&gt;</w:t>
      </w:r>
    </w:p>
    <w:p w14:paraId="370C558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F3B11B5"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482346E3"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C634F4E" w14:textId="77777777" w:rsidR="005255BA" w:rsidRPr="007D0E06" w:rsidRDefault="005255BA" w:rsidP="005255BA">
      <w:r w:rsidRPr="007D0E06">
        <w:rPr>
          <w:rStyle w:val="HideTWBExt"/>
        </w:rPr>
        <w:t>&lt;Article2&gt;</w:t>
      </w:r>
      <w:r w:rsidRPr="007D0E06">
        <w:t>Člen 8 a – odstavek 1 – točka f</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0E5397BF" w14:textId="77777777" w:rsidTr="00620DF3">
        <w:trPr>
          <w:trHeight w:hRule="exact" w:val="240"/>
          <w:jc w:val="center"/>
        </w:trPr>
        <w:tc>
          <w:tcPr>
            <w:tcW w:w="9752" w:type="dxa"/>
            <w:gridSpan w:val="2"/>
          </w:tcPr>
          <w:p w14:paraId="58E618D5" w14:textId="77777777" w:rsidR="005255BA" w:rsidRPr="007D0E06" w:rsidRDefault="005255BA" w:rsidP="00620DF3"/>
        </w:tc>
      </w:tr>
      <w:tr w:rsidR="005255BA" w:rsidRPr="007D0E06" w14:paraId="3C515579" w14:textId="77777777" w:rsidTr="00620DF3">
        <w:trPr>
          <w:trHeight w:val="240"/>
          <w:jc w:val="center"/>
        </w:trPr>
        <w:tc>
          <w:tcPr>
            <w:tcW w:w="4876" w:type="dxa"/>
          </w:tcPr>
          <w:p w14:paraId="37F1313C" w14:textId="77777777" w:rsidR="005255BA" w:rsidRPr="007D0E06" w:rsidRDefault="005255BA" w:rsidP="00620DF3">
            <w:pPr>
              <w:pStyle w:val="AmColumnHeading"/>
            </w:pPr>
            <w:r w:rsidRPr="007D0E06">
              <w:t>Besedilo, ki ga predlaga Komisija</w:t>
            </w:r>
          </w:p>
        </w:tc>
        <w:tc>
          <w:tcPr>
            <w:tcW w:w="4876" w:type="dxa"/>
          </w:tcPr>
          <w:p w14:paraId="3AFAA323" w14:textId="77777777" w:rsidR="005255BA" w:rsidRPr="007D0E06" w:rsidRDefault="005255BA" w:rsidP="00620DF3">
            <w:pPr>
              <w:pStyle w:val="AmColumnHeading"/>
            </w:pPr>
            <w:r w:rsidRPr="007D0E06">
              <w:t>Predlog spremembe</w:t>
            </w:r>
          </w:p>
        </w:tc>
      </w:tr>
      <w:tr w:rsidR="005255BA" w:rsidRPr="007D0E06" w14:paraId="48817964" w14:textId="77777777" w:rsidTr="00620DF3">
        <w:trPr>
          <w:jc w:val="center"/>
        </w:trPr>
        <w:tc>
          <w:tcPr>
            <w:tcW w:w="4876" w:type="dxa"/>
          </w:tcPr>
          <w:p w14:paraId="1748E20B" w14:textId="77777777" w:rsidR="005255BA" w:rsidRPr="007D0E06" w:rsidRDefault="005255BA" w:rsidP="00620DF3">
            <w:pPr>
              <w:pStyle w:val="Normal6a"/>
            </w:pPr>
            <w:r w:rsidRPr="007D0E06">
              <w:rPr>
                <w:b/>
                <w:i/>
              </w:rPr>
              <w:t>(f)</w:t>
            </w:r>
            <w:r w:rsidRPr="007D0E06">
              <w:tab/>
            </w:r>
            <w:r w:rsidRPr="007D0E06">
              <w:rPr>
                <w:b/>
                <w:i/>
              </w:rPr>
              <w:t>neusklajenost vizumske politike tretje države, navedene na seznamu v Prilogi II, kadar zlasti zaradi geografske bližine navedene tretje države Uniji obstaja tveganje za znatno povečanje števila državljanov tretjih držav, razen državljanov navedene tretje države, ki nezakonito vstopijo na ozemlje držav članic, potem ko so se zadrževali na ozemlju navedene tretje države ali ga prečkali;</w:t>
            </w:r>
          </w:p>
        </w:tc>
        <w:tc>
          <w:tcPr>
            <w:tcW w:w="4876" w:type="dxa"/>
          </w:tcPr>
          <w:p w14:paraId="621486BA" w14:textId="77777777" w:rsidR="005255BA" w:rsidRPr="007D0E06" w:rsidRDefault="005255BA" w:rsidP="00620DF3">
            <w:pPr>
              <w:pStyle w:val="Normal6a"/>
            </w:pPr>
            <w:r w:rsidRPr="007D0E06">
              <w:rPr>
                <w:b/>
                <w:i/>
              </w:rPr>
              <w:t>črtano</w:t>
            </w:r>
          </w:p>
        </w:tc>
      </w:tr>
    </w:tbl>
    <w:p w14:paraId="2A1AD9C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3218913" w14:textId="77777777" w:rsidR="005255BA" w:rsidRPr="007D0E06" w:rsidRDefault="005255BA" w:rsidP="005255BA">
      <w:r w:rsidRPr="007D0E06">
        <w:rPr>
          <w:rStyle w:val="HideTWBExt"/>
        </w:rPr>
        <w:t>&lt;/Amend&gt;</w:t>
      </w:r>
    </w:p>
    <w:p w14:paraId="18947951"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68</w:t>
      </w:r>
      <w:r w:rsidRPr="007D0E06">
        <w:rPr>
          <w:rStyle w:val="HideTWBExt"/>
          <w:b w:val="0"/>
        </w:rPr>
        <w:t>&lt;/NumAm&gt;</w:t>
      </w:r>
    </w:p>
    <w:p w14:paraId="12FEE2FC" w14:textId="77777777" w:rsidR="005255BA" w:rsidRPr="007D0E06" w:rsidRDefault="005255BA" w:rsidP="005255BA">
      <w:pPr>
        <w:pStyle w:val="NormalBold"/>
      </w:pPr>
      <w:r w:rsidRPr="007D0E06">
        <w:rPr>
          <w:rStyle w:val="HideTWBExt"/>
          <w:b w:val="0"/>
        </w:rPr>
        <w:t>&lt;RepeatBlock-By&gt;&lt;Members&gt;</w:t>
      </w:r>
      <w:r w:rsidRPr="007D0E06">
        <w:t>Jan-Christoph Oetjen, Moritz Körner</w:t>
      </w:r>
      <w:r w:rsidRPr="007D0E06">
        <w:rPr>
          <w:rStyle w:val="HideTWBExt"/>
          <w:b w:val="0"/>
        </w:rPr>
        <w:t>&lt;/Members&gt;</w:t>
      </w:r>
    </w:p>
    <w:p w14:paraId="575686C2" w14:textId="77777777" w:rsidR="005255BA" w:rsidRPr="007D0E06" w:rsidRDefault="005255BA" w:rsidP="005255BA">
      <w:pPr>
        <w:pStyle w:val="NormalBold"/>
      </w:pPr>
      <w:r w:rsidRPr="007D0E06">
        <w:rPr>
          <w:rStyle w:val="HideTWBExt"/>
          <w:b w:val="0"/>
        </w:rPr>
        <w:t>&lt;/RepeatBlock-By&gt;</w:t>
      </w:r>
    </w:p>
    <w:p w14:paraId="2D7C9692"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FA92D91"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845D4F0"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A06DD0B" w14:textId="77777777" w:rsidR="005255BA" w:rsidRPr="007D0E06" w:rsidRDefault="005255BA" w:rsidP="005255BA">
      <w:r w:rsidRPr="007D0E06">
        <w:rPr>
          <w:rStyle w:val="HideTWBExt"/>
        </w:rPr>
        <w:t>&lt;Article2&gt;</w:t>
      </w:r>
      <w:r w:rsidRPr="007D0E06">
        <w:t>Člen 8 a – odstavek 1 – točka f</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B1F3CAC" w14:textId="77777777" w:rsidTr="00620DF3">
        <w:trPr>
          <w:trHeight w:hRule="exact" w:val="240"/>
          <w:jc w:val="center"/>
        </w:trPr>
        <w:tc>
          <w:tcPr>
            <w:tcW w:w="9752" w:type="dxa"/>
            <w:gridSpan w:val="2"/>
          </w:tcPr>
          <w:p w14:paraId="245AD161" w14:textId="77777777" w:rsidR="005255BA" w:rsidRPr="007D0E06" w:rsidRDefault="005255BA" w:rsidP="00620DF3"/>
        </w:tc>
      </w:tr>
      <w:tr w:rsidR="005255BA" w:rsidRPr="007D0E06" w14:paraId="5EA04779" w14:textId="77777777" w:rsidTr="00620DF3">
        <w:trPr>
          <w:trHeight w:val="240"/>
          <w:jc w:val="center"/>
        </w:trPr>
        <w:tc>
          <w:tcPr>
            <w:tcW w:w="4876" w:type="dxa"/>
          </w:tcPr>
          <w:p w14:paraId="08676270" w14:textId="77777777" w:rsidR="005255BA" w:rsidRPr="007D0E06" w:rsidRDefault="005255BA" w:rsidP="00620DF3">
            <w:pPr>
              <w:pStyle w:val="AmColumnHeading"/>
            </w:pPr>
            <w:r w:rsidRPr="007D0E06">
              <w:t>Besedilo, ki ga predlaga Komisija</w:t>
            </w:r>
          </w:p>
        </w:tc>
        <w:tc>
          <w:tcPr>
            <w:tcW w:w="4876" w:type="dxa"/>
          </w:tcPr>
          <w:p w14:paraId="01380EE6" w14:textId="77777777" w:rsidR="005255BA" w:rsidRPr="007D0E06" w:rsidRDefault="005255BA" w:rsidP="00620DF3">
            <w:pPr>
              <w:pStyle w:val="AmColumnHeading"/>
            </w:pPr>
            <w:r w:rsidRPr="007D0E06">
              <w:t>Predlog spremembe</w:t>
            </w:r>
          </w:p>
        </w:tc>
      </w:tr>
      <w:tr w:rsidR="005255BA" w:rsidRPr="007D0E06" w14:paraId="790F7E67" w14:textId="77777777" w:rsidTr="00620DF3">
        <w:trPr>
          <w:jc w:val="center"/>
        </w:trPr>
        <w:tc>
          <w:tcPr>
            <w:tcW w:w="4876" w:type="dxa"/>
          </w:tcPr>
          <w:p w14:paraId="45E2D675" w14:textId="77777777" w:rsidR="005255BA" w:rsidRPr="007D0E06" w:rsidRDefault="005255BA" w:rsidP="00620DF3">
            <w:pPr>
              <w:pStyle w:val="Normal6a"/>
            </w:pPr>
            <w:r w:rsidRPr="007D0E06">
              <w:t>(f)</w:t>
            </w:r>
            <w:r w:rsidRPr="007D0E06">
              <w:tab/>
              <w:t xml:space="preserve">neusklajenost vizumske politike tretje države, navedene na seznamu v Prilogi II, kadar zlasti zaradi geografske bližine navedene tretje države Uniji obstaja </w:t>
            </w:r>
            <w:r w:rsidRPr="007D0E06">
              <w:rPr>
                <w:b/>
                <w:i/>
              </w:rPr>
              <w:t>tveganje za</w:t>
            </w:r>
            <w:r w:rsidRPr="007D0E06">
              <w:t xml:space="preserve"> znatno </w:t>
            </w:r>
            <w:r w:rsidRPr="007D0E06">
              <w:rPr>
                <w:b/>
                <w:i/>
              </w:rPr>
              <w:t>povečanje števila</w:t>
            </w:r>
            <w:r w:rsidRPr="007D0E06">
              <w:t xml:space="preserve"> državljanov tretjih držav, razen državljanov navedene tretje države, ki nezakonito vstopijo na ozemlje držav članic, potem ko so se zadrževali na ozemlju navedene tretje države ali ga prečkali;</w:t>
            </w:r>
          </w:p>
        </w:tc>
        <w:tc>
          <w:tcPr>
            <w:tcW w:w="4876" w:type="dxa"/>
          </w:tcPr>
          <w:p w14:paraId="2A4A2238" w14:textId="77777777" w:rsidR="005255BA" w:rsidRPr="007D0E06" w:rsidRDefault="005255BA" w:rsidP="00620DF3">
            <w:pPr>
              <w:pStyle w:val="Normal6a"/>
            </w:pPr>
            <w:r w:rsidRPr="007D0E06">
              <w:t>(f)</w:t>
            </w:r>
            <w:r w:rsidRPr="007D0E06">
              <w:tab/>
              <w:t xml:space="preserve">neusklajenost vizumske politike tretje države, navedene na seznamu v Prilogi II, kadar </w:t>
            </w:r>
            <w:r w:rsidRPr="007D0E06">
              <w:rPr>
                <w:b/>
                <w:i/>
              </w:rPr>
              <w:t>se</w:t>
            </w:r>
            <w:r w:rsidRPr="007D0E06">
              <w:t xml:space="preserve"> zlasti zaradi geografske bližine navedene tretje države Uniji znatno </w:t>
            </w:r>
            <w:r w:rsidRPr="007D0E06">
              <w:rPr>
                <w:b/>
                <w:i/>
              </w:rPr>
              <w:t>poveča število</w:t>
            </w:r>
            <w:r w:rsidRPr="007D0E06">
              <w:t xml:space="preserve"> državljanov tretjih držav, razen državljanov navedene tretje države, ki nezakonito vstopijo na ozemlje držav članic, potem ko so se zadrževali na ozemlju navedene tretje države ali ga prečkali;</w:t>
            </w:r>
          </w:p>
        </w:tc>
      </w:tr>
    </w:tbl>
    <w:p w14:paraId="6271413B"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DE0728A" w14:textId="77777777" w:rsidR="005255BA" w:rsidRPr="007D0E06" w:rsidRDefault="005255BA" w:rsidP="005255BA">
      <w:r w:rsidRPr="007D0E06">
        <w:rPr>
          <w:rStyle w:val="HideTWBExt"/>
        </w:rPr>
        <w:t>&lt;/Amend&gt;</w:t>
      </w:r>
    </w:p>
    <w:p w14:paraId="1696E683"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69</w:t>
      </w:r>
      <w:r w:rsidRPr="007D0E06">
        <w:rPr>
          <w:rStyle w:val="HideTWBExt"/>
          <w:b w:val="0"/>
        </w:rPr>
        <w:t>&lt;/NumAm&gt;</w:t>
      </w:r>
    </w:p>
    <w:p w14:paraId="3615E2EB"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00AF151C" w14:textId="77777777" w:rsidR="005255BA" w:rsidRPr="007D0E06" w:rsidRDefault="005255BA" w:rsidP="005255BA">
      <w:pPr>
        <w:pStyle w:val="NormalBold"/>
      </w:pPr>
      <w:r w:rsidRPr="007D0E06">
        <w:rPr>
          <w:rStyle w:val="HideTWBExt"/>
          <w:b w:val="0"/>
        </w:rPr>
        <w:t>&lt;/RepeatBlock-By&gt;</w:t>
      </w:r>
    </w:p>
    <w:p w14:paraId="57C98E7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A6A5287"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BECE34E"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9D8EE25" w14:textId="77777777" w:rsidR="005255BA" w:rsidRPr="007D0E06" w:rsidRDefault="005255BA" w:rsidP="005255BA">
      <w:r w:rsidRPr="007D0E06">
        <w:rPr>
          <w:rStyle w:val="HideTWBExt"/>
        </w:rPr>
        <w:t>&lt;Article2&gt;</w:t>
      </w:r>
      <w:r w:rsidRPr="007D0E06">
        <w:t>Člen 8 a – odstavek 1 – točka f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ECAA1FB" w14:textId="77777777" w:rsidTr="00620DF3">
        <w:trPr>
          <w:trHeight w:hRule="exact" w:val="240"/>
          <w:jc w:val="center"/>
        </w:trPr>
        <w:tc>
          <w:tcPr>
            <w:tcW w:w="9752" w:type="dxa"/>
            <w:gridSpan w:val="2"/>
          </w:tcPr>
          <w:p w14:paraId="3234CDDF" w14:textId="77777777" w:rsidR="005255BA" w:rsidRPr="007D0E06" w:rsidRDefault="005255BA" w:rsidP="00620DF3"/>
        </w:tc>
      </w:tr>
      <w:tr w:rsidR="005255BA" w:rsidRPr="007D0E06" w14:paraId="0C3EB56F" w14:textId="77777777" w:rsidTr="00620DF3">
        <w:trPr>
          <w:trHeight w:val="240"/>
          <w:jc w:val="center"/>
        </w:trPr>
        <w:tc>
          <w:tcPr>
            <w:tcW w:w="4876" w:type="dxa"/>
          </w:tcPr>
          <w:p w14:paraId="2EB4D5FA" w14:textId="77777777" w:rsidR="005255BA" w:rsidRPr="007D0E06" w:rsidRDefault="005255BA" w:rsidP="00620DF3">
            <w:pPr>
              <w:pStyle w:val="AmColumnHeading"/>
            </w:pPr>
            <w:r w:rsidRPr="007D0E06">
              <w:t>Besedilo, ki ga predlaga Komisija</w:t>
            </w:r>
          </w:p>
        </w:tc>
        <w:tc>
          <w:tcPr>
            <w:tcW w:w="4876" w:type="dxa"/>
          </w:tcPr>
          <w:p w14:paraId="6A81AFB5" w14:textId="77777777" w:rsidR="005255BA" w:rsidRPr="007D0E06" w:rsidRDefault="005255BA" w:rsidP="00620DF3">
            <w:pPr>
              <w:pStyle w:val="AmColumnHeading"/>
            </w:pPr>
            <w:r w:rsidRPr="007D0E06">
              <w:t>Predlog spremembe</w:t>
            </w:r>
          </w:p>
        </w:tc>
      </w:tr>
      <w:tr w:rsidR="005255BA" w:rsidRPr="007D0E06" w14:paraId="77FB7913" w14:textId="77777777" w:rsidTr="00620DF3">
        <w:trPr>
          <w:jc w:val="center"/>
        </w:trPr>
        <w:tc>
          <w:tcPr>
            <w:tcW w:w="4876" w:type="dxa"/>
          </w:tcPr>
          <w:p w14:paraId="5CC30E68" w14:textId="77777777" w:rsidR="005255BA" w:rsidRPr="007D0E06" w:rsidRDefault="005255BA" w:rsidP="00620DF3">
            <w:pPr>
              <w:pStyle w:val="Normal6a"/>
            </w:pPr>
          </w:p>
        </w:tc>
        <w:tc>
          <w:tcPr>
            <w:tcW w:w="4876" w:type="dxa"/>
          </w:tcPr>
          <w:p w14:paraId="420C96A1" w14:textId="77777777" w:rsidR="005255BA" w:rsidRPr="007D0E06" w:rsidRDefault="005255BA" w:rsidP="00620DF3">
            <w:pPr>
              <w:pStyle w:val="Normal6a"/>
            </w:pPr>
            <w:r w:rsidRPr="007D0E06">
              <w:rPr>
                <w:b/>
                <w:i/>
              </w:rPr>
              <w:t>(fa)</w:t>
            </w:r>
            <w:r w:rsidRPr="007D0E06">
              <w:tab/>
            </w:r>
            <w:r w:rsidRPr="007D0E06">
              <w:rPr>
                <w:b/>
                <w:i/>
              </w:rPr>
              <w:t>resnih kršitev načel iz Ustanovne listine OZN ali hudih kršitev obveznosti, ki izhajajo iz mednarodnega prava človekovih pravic ali mednarodnega humanitarnega prava;</w:t>
            </w:r>
          </w:p>
        </w:tc>
      </w:tr>
    </w:tbl>
    <w:p w14:paraId="0560BEE6"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B882DBB" w14:textId="77777777" w:rsidR="005255BA" w:rsidRPr="007D0E06" w:rsidRDefault="005255BA" w:rsidP="005255BA">
      <w:r w:rsidRPr="007D0E06">
        <w:rPr>
          <w:rStyle w:val="HideTWBExt"/>
        </w:rPr>
        <w:t>&lt;/Amend&gt;</w:t>
      </w:r>
    </w:p>
    <w:p w14:paraId="624F5744"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70</w:t>
      </w:r>
      <w:r w:rsidRPr="007D0E06">
        <w:rPr>
          <w:rStyle w:val="HideTWBExt"/>
          <w:b w:val="0"/>
        </w:rPr>
        <w:t>&lt;/NumAm&gt;</w:t>
      </w:r>
    </w:p>
    <w:p w14:paraId="18D3C11E"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0EA46794" w14:textId="77777777" w:rsidR="005255BA" w:rsidRPr="007D0E06" w:rsidRDefault="005255BA" w:rsidP="005255BA">
      <w:pPr>
        <w:pStyle w:val="NormalBold"/>
      </w:pPr>
      <w:r w:rsidRPr="007D0E06">
        <w:rPr>
          <w:rStyle w:val="HideTWBExt"/>
          <w:b w:val="0"/>
        </w:rPr>
        <w:t>&lt;/RepeatBlock-By&gt;</w:t>
      </w:r>
    </w:p>
    <w:p w14:paraId="54265DC6"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EE859E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2CEF9F9"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9587843" w14:textId="77777777" w:rsidR="005255BA" w:rsidRPr="007D0E06" w:rsidRDefault="005255BA" w:rsidP="005255BA">
      <w:r w:rsidRPr="007D0E06">
        <w:rPr>
          <w:rStyle w:val="HideTWBExt"/>
        </w:rPr>
        <w:t>&lt;Article2&gt;</w:t>
      </w:r>
      <w:r w:rsidRPr="007D0E06">
        <w:t>Člen 8 a – odstavek 1 – točka f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26B3A83" w14:textId="77777777" w:rsidTr="00620DF3">
        <w:trPr>
          <w:trHeight w:hRule="exact" w:val="240"/>
          <w:jc w:val="center"/>
        </w:trPr>
        <w:tc>
          <w:tcPr>
            <w:tcW w:w="9752" w:type="dxa"/>
            <w:gridSpan w:val="2"/>
          </w:tcPr>
          <w:p w14:paraId="420A5BA9" w14:textId="77777777" w:rsidR="005255BA" w:rsidRPr="007D0E06" w:rsidRDefault="005255BA" w:rsidP="00620DF3"/>
        </w:tc>
      </w:tr>
      <w:tr w:rsidR="005255BA" w:rsidRPr="007D0E06" w14:paraId="72ED141B" w14:textId="77777777" w:rsidTr="00620DF3">
        <w:trPr>
          <w:trHeight w:val="240"/>
          <w:jc w:val="center"/>
        </w:trPr>
        <w:tc>
          <w:tcPr>
            <w:tcW w:w="4876" w:type="dxa"/>
          </w:tcPr>
          <w:p w14:paraId="06B07E72" w14:textId="77777777" w:rsidR="005255BA" w:rsidRPr="007D0E06" w:rsidRDefault="005255BA" w:rsidP="00620DF3">
            <w:pPr>
              <w:pStyle w:val="AmColumnHeading"/>
            </w:pPr>
            <w:r w:rsidRPr="007D0E06">
              <w:t>Besedilo, ki ga predlaga Komisija</w:t>
            </w:r>
          </w:p>
        </w:tc>
        <w:tc>
          <w:tcPr>
            <w:tcW w:w="4876" w:type="dxa"/>
          </w:tcPr>
          <w:p w14:paraId="3BEFA080" w14:textId="77777777" w:rsidR="005255BA" w:rsidRPr="007D0E06" w:rsidRDefault="005255BA" w:rsidP="00620DF3">
            <w:pPr>
              <w:pStyle w:val="AmColumnHeading"/>
            </w:pPr>
            <w:r w:rsidRPr="007D0E06">
              <w:t>Predlog spremembe</w:t>
            </w:r>
          </w:p>
        </w:tc>
      </w:tr>
      <w:tr w:rsidR="005255BA" w:rsidRPr="007D0E06" w14:paraId="358B668E" w14:textId="77777777" w:rsidTr="00620DF3">
        <w:trPr>
          <w:jc w:val="center"/>
        </w:trPr>
        <w:tc>
          <w:tcPr>
            <w:tcW w:w="4876" w:type="dxa"/>
          </w:tcPr>
          <w:p w14:paraId="0C294633" w14:textId="77777777" w:rsidR="005255BA" w:rsidRPr="007D0E06" w:rsidRDefault="005255BA" w:rsidP="00620DF3">
            <w:pPr>
              <w:pStyle w:val="Normal6a"/>
            </w:pPr>
          </w:p>
        </w:tc>
        <w:tc>
          <w:tcPr>
            <w:tcW w:w="4876" w:type="dxa"/>
          </w:tcPr>
          <w:p w14:paraId="2676C5B5" w14:textId="77777777" w:rsidR="005255BA" w:rsidRPr="007D0E06" w:rsidRDefault="005255BA" w:rsidP="00620DF3">
            <w:pPr>
              <w:pStyle w:val="Normal6a"/>
            </w:pPr>
            <w:r w:rsidRPr="007D0E06">
              <w:rPr>
                <w:b/>
                <w:i/>
              </w:rPr>
              <w:t>(fa)</w:t>
            </w:r>
            <w:r w:rsidRPr="007D0E06">
              <w:tab/>
            </w:r>
            <w:r w:rsidRPr="007D0E06">
              <w:rPr>
                <w:b/>
                <w:i/>
              </w:rPr>
              <w:t>resnega poslabšanja zunanjih odnosov Unije s tretjo državo iz Priloge II, na primer neusklajenosti meril iz člena 1 te uredbe;</w:t>
            </w:r>
          </w:p>
        </w:tc>
      </w:tr>
    </w:tbl>
    <w:p w14:paraId="3FEA191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2D1A0D0" w14:textId="77777777" w:rsidR="005255BA" w:rsidRPr="007D0E06" w:rsidRDefault="005255BA" w:rsidP="005255BA">
      <w:r w:rsidRPr="007D0E06">
        <w:rPr>
          <w:rStyle w:val="HideTWBExt"/>
        </w:rPr>
        <w:t>&lt;/Amend&gt;</w:t>
      </w:r>
    </w:p>
    <w:p w14:paraId="0F12FF0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71</w:t>
      </w:r>
      <w:r w:rsidRPr="007D0E06">
        <w:rPr>
          <w:rStyle w:val="HideTWBExt"/>
          <w:b w:val="0"/>
        </w:rPr>
        <w:t>&lt;/NumAm&gt;</w:t>
      </w:r>
    </w:p>
    <w:p w14:paraId="66CEF44D" w14:textId="77777777" w:rsidR="005255BA" w:rsidRPr="007D0E06" w:rsidRDefault="005255BA" w:rsidP="005255BA">
      <w:pPr>
        <w:pStyle w:val="NormalBold"/>
      </w:pPr>
      <w:r w:rsidRPr="007D0E06">
        <w:rPr>
          <w:rStyle w:val="HideTWBExt"/>
          <w:b w:val="0"/>
        </w:rPr>
        <w:t>&lt;RepeatBlock-By&gt;&lt;Members&gt;</w:t>
      </w:r>
      <w:r w:rsidRPr="007D0E06">
        <w:t>Nuno Melo</w:t>
      </w:r>
      <w:r w:rsidRPr="007D0E06">
        <w:rPr>
          <w:rStyle w:val="HideTWBExt"/>
          <w:b w:val="0"/>
        </w:rPr>
        <w:t>&lt;/Members&gt;</w:t>
      </w:r>
    </w:p>
    <w:p w14:paraId="2C7F2DBA" w14:textId="77777777" w:rsidR="005255BA" w:rsidRPr="007D0E06" w:rsidRDefault="005255BA" w:rsidP="005255BA">
      <w:pPr>
        <w:pStyle w:val="NormalBold"/>
      </w:pPr>
      <w:r w:rsidRPr="007D0E06">
        <w:rPr>
          <w:rStyle w:val="HideTWBExt"/>
          <w:b w:val="0"/>
        </w:rPr>
        <w:t>&lt;/RepeatBlock-By&gt;</w:t>
      </w:r>
    </w:p>
    <w:p w14:paraId="260A06CC"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9B38BDC"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8096944"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C18103A" w14:textId="77777777" w:rsidR="005255BA" w:rsidRPr="007D0E06" w:rsidRDefault="005255BA" w:rsidP="005255BA">
      <w:r w:rsidRPr="007D0E06">
        <w:rPr>
          <w:rStyle w:val="HideTWBExt"/>
        </w:rPr>
        <w:t>&lt;Article2&gt;</w:t>
      </w:r>
      <w:r w:rsidRPr="007D0E06">
        <w:t>Člen 8 a – odstavek 1 – točka g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0A799B6" w14:textId="77777777" w:rsidTr="00620DF3">
        <w:trPr>
          <w:trHeight w:hRule="exact" w:val="240"/>
          <w:jc w:val="center"/>
        </w:trPr>
        <w:tc>
          <w:tcPr>
            <w:tcW w:w="9752" w:type="dxa"/>
            <w:gridSpan w:val="2"/>
          </w:tcPr>
          <w:p w14:paraId="12332F3B" w14:textId="77777777" w:rsidR="005255BA" w:rsidRPr="007D0E06" w:rsidRDefault="005255BA" w:rsidP="00620DF3"/>
        </w:tc>
      </w:tr>
      <w:tr w:rsidR="005255BA" w:rsidRPr="007D0E06" w14:paraId="372ACDCC" w14:textId="77777777" w:rsidTr="00620DF3">
        <w:trPr>
          <w:trHeight w:val="240"/>
          <w:jc w:val="center"/>
        </w:trPr>
        <w:tc>
          <w:tcPr>
            <w:tcW w:w="4876" w:type="dxa"/>
          </w:tcPr>
          <w:p w14:paraId="48C0CC8F" w14:textId="77777777" w:rsidR="005255BA" w:rsidRPr="007D0E06" w:rsidRDefault="005255BA" w:rsidP="00620DF3">
            <w:pPr>
              <w:pStyle w:val="AmColumnHeading"/>
            </w:pPr>
            <w:r w:rsidRPr="007D0E06">
              <w:t>Besedilo, ki ga predlaga Komisija</w:t>
            </w:r>
          </w:p>
        </w:tc>
        <w:tc>
          <w:tcPr>
            <w:tcW w:w="4876" w:type="dxa"/>
          </w:tcPr>
          <w:p w14:paraId="277463F1" w14:textId="77777777" w:rsidR="005255BA" w:rsidRPr="007D0E06" w:rsidRDefault="005255BA" w:rsidP="00620DF3">
            <w:pPr>
              <w:pStyle w:val="AmColumnHeading"/>
            </w:pPr>
            <w:r w:rsidRPr="007D0E06">
              <w:t>Predlog spremembe</w:t>
            </w:r>
          </w:p>
        </w:tc>
      </w:tr>
      <w:tr w:rsidR="005255BA" w:rsidRPr="007D0E06" w14:paraId="0601BB5B" w14:textId="77777777" w:rsidTr="00620DF3">
        <w:trPr>
          <w:jc w:val="center"/>
        </w:trPr>
        <w:tc>
          <w:tcPr>
            <w:tcW w:w="4876" w:type="dxa"/>
          </w:tcPr>
          <w:p w14:paraId="0025DC43" w14:textId="77777777" w:rsidR="005255BA" w:rsidRPr="007D0E06" w:rsidRDefault="005255BA" w:rsidP="00620DF3">
            <w:pPr>
              <w:pStyle w:val="Normal6a"/>
            </w:pPr>
          </w:p>
        </w:tc>
        <w:tc>
          <w:tcPr>
            <w:tcW w:w="4876" w:type="dxa"/>
          </w:tcPr>
          <w:p w14:paraId="477F9EF3" w14:textId="77777777" w:rsidR="005255BA" w:rsidRPr="007D0E06" w:rsidRDefault="005255BA" w:rsidP="00620DF3">
            <w:pPr>
              <w:pStyle w:val="Normal6a"/>
            </w:pPr>
            <w:r w:rsidRPr="007D0E06">
              <w:rPr>
                <w:b/>
                <w:i/>
              </w:rPr>
              <w:t>(ga)</w:t>
            </w:r>
            <w:r w:rsidRPr="007D0E06">
              <w:tab/>
            </w:r>
            <w:r w:rsidRPr="007D0E06">
              <w:rPr>
                <w:b/>
                <w:i/>
              </w:rPr>
              <w:t>znatnega in nenadnega poslabšanja zunanjih odnosov Unije s tretjo državo, navedeno v Prilogi II, zlasti v zvezi s človekovimi pravicami in temeljnimi svoboščinami, ki je posledica ene od naslednjih situacij: (i) hudih kršitev in zlorab človekovih pravic; (ii) hudih kršitev mednarodnega prava in standardov, vključno z mednarodnim pravom o človekovih pravicah, ter neupoštevanja odločb in sodb mednarodnega sodišča;</w:t>
            </w:r>
          </w:p>
        </w:tc>
      </w:tr>
    </w:tbl>
    <w:p w14:paraId="0B7D4337"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{PT}</w:t>
      </w:r>
      <w:r w:rsidRPr="007D0E06">
        <w:t>pt</w:t>
      </w:r>
      <w:r w:rsidRPr="007D0E06">
        <w:rPr>
          <w:rStyle w:val="HideTWBExt"/>
        </w:rPr>
        <w:t>&lt;/Original&gt;</w:t>
      </w:r>
    </w:p>
    <w:p w14:paraId="5F884E73" w14:textId="77777777" w:rsidR="005255BA" w:rsidRPr="007D0E06" w:rsidRDefault="005255BA" w:rsidP="005255BA">
      <w:r w:rsidRPr="007D0E06">
        <w:rPr>
          <w:rStyle w:val="HideTWBExt"/>
        </w:rPr>
        <w:t>&lt;/Amend&gt;</w:t>
      </w:r>
    </w:p>
    <w:p w14:paraId="0B3677D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72</w:t>
      </w:r>
      <w:r w:rsidRPr="007D0E06">
        <w:rPr>
          <w:rStyle w:val="HideTWBExt"/>
          <w:b w:val="0"/>
        </w:rPr>
        <w:t>&lt;/NumAm&gt;</w:t>
      </w:r>
    </w:p>
    <w:p w14:paraId="439FE8FE"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68BA1E1B" w14:textId="77777777" w:rsidR="005255BA" w:rsidRPr="007D0E06" w:rsidRDefault="005255BA" w:rsidP="005255BA">
      <w:pPr>
        <w:pStyle w:val="NormalBold"/>
      </w:pPr>
      <w:r w:rsidRPr="007D0E06">
        <w:rPr>
          <w:rStyle w:val="HideTWBExt"/>
          <w:b w:val="0"/>
        </w:rPr>
        <w:t>&lt;/RepeatBlock-By&gt;</w:t>
      </w:r>
    </w:p>
    <w:p w14:paraId="4721D6BD"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837DDD5"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2463808"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AE043EE" w14:textId="77777777" w:rsidR="005255BA" w:rsidRPr="007D0E06" w:rsidRDefault="005255BA" w:rsidP="005255BA">
      <w:r w:rsidRPr="007D0E06">
        <w:rPr>
          <w:rStyle w:val="HideTWBExt"/>
        </w:rPr>
        <w:t>&lt;Article2&gt;</w:t>
      </w:r>
      <w:r w:rsidRPr="007D0E06">
        <w:t>Člen 8 a – odstavek 1 – točka g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36C7DBA" w14:textId="77777777" w:rsidTr="00620DF3">
        <w:trPr>
          <w:trHeight w:hRule="exact" w:val="240"/>
          <w:jc w:val="center"/>
        </w:trPr>
        <w:tc>
          <w:tcPr>
            <w:tcW w:w="9752" w:type="dxa"/>
            <w:gridSpan w:val="2"/>
          </w:tcPr>
          <w:p w14:paraId="789ABDB3" w14:textId="77777777" w:rsidR="005255BA" w:rsidRPr="007D0E06" w:rsidRDefault="005255BA" w:rsidP="00620DF3"/>
        </w:tc>
      </w:tr>
      <w:tr w:rsidR="005255BA" w:rsidRPr="007D0E06" w14:paraId="61376EB2" w14:textId="77777777" w:rsidTr="00620DF3">
        <w:trPr>
          <w:trHeight w:val="240"/>
          <w:jc w:val="center"/>
        </w:trPr>
        <w:tc>
          <w:tcPr>
            <w:tcW w:w="4876" w:type="dxa"/>
          </w:tcPr>
          <w:p w14:paraId="54203298" w14:textId="77777777" w:rsidR="005255BA" w:rsidRPr="007D0E06" w:rsidRDefault="005255BA" w:rsidP="00620DF3">
            <w:pPr>
              <w:pStyle w:val="AmColumnHeading"/>
            </w:pPr>
            <w:r w:rsidRPr="007D0E06">
              <w:t>Besedilo, ki ga predlaga Komisija</w:t>
            </w:r>
          </w:p>
        </w:tc>
        <w:tc>
          <w:tcPr>
            <w:tcW w:w="4876" w:type="dxa"/>
          </w:tcPr>
          <w:p w14:paraId="7241CBE1" w14:textId="77777777" w:rsidR="005255BA" w:rsidRPr="007D0E06" w:rsidRDefault="005255BA" w:rsidP="00620DF3">
            <w:pPr>
              <w:pStyle w:val="AmColumnHeading"/>
            </w:pPr>
            <w:r w:rsidRPr="007D0E06">
              <w:t>Predlog spremembe</w:t>
            </w:r>
          </w:p>
        </w:tc>
      </w:tr>
      <w:tr w:rsidR="005255BA" w:rsidRPr="007D0E06" w14:paraId="694DC9E4" w14:textId="77777777" w:rsidTr="00620DF3">
        <w:trPr>
          <w:jc w:val="center"/>
        </w:trPr>
        <w:tc>
          <w:tcPr>
            <w:tcW w:w="4876" w:type="dxa"/>
          </w:tcPr>
          <w:p w14:paraId="269E9B86" w14:textId="77777777" w:rsidR="005255BA" w:rsidRPr="007D0E06" w:rsidRDefault="005255BA" w:rsidP="00620DF3">
            <w:pPr>
              <w:pStyle w:val="Normal6a"/>
            </w:pPr>
          </w:p>
        </w:tc>
        <w:tc>
          <w:tcPr>
            <w:tcW w:w="4876" w:type="dxa"/>
          </w:tcPr>
          <w:p w14:paraId="2DC13CFF" w14:textId="77777777" w:rsidR="005255BA" w:rsidRPr="007D0E06" w:rsidRDefault="005255BA" w:rsidP="00620DF3">
            <w:pPr>
              <w:pStyle w:val="Normal6a"/>
            </w:pPr>
            <w:r w:rsidRPr="007D0E06">
              <w:rPr>
                <w:b/>
                <w:i/>
              </w:rPr>
              <w:t>(ga)</w:t>
            </w:r>
            <w:r w:rsidRPr="007D0E06">
              <w:tab/>
            </w:r>
            <w:r w:rsidRPr="007D0E06">
              <w:rPr>
                <w:b/>
                <w:i/>
              </w:rPr>
              <w:t>katerega koli drugega razloga za zadržanje, določenega v sporazumu o odpravi vizumov za kratkoročno bivanje med Unijo in tretjo državo s seznama v Prilogi II, omejenega na področje uporabe takega sporazuma.</w:t>
            </w:r>
          </w:p>
        </w:tc>
      </w:tr>
    </w:tbl>
    <w:p w14:paraId="6847261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C8C25C8" w14:textId="77777777" w:rsidR="005255BA" w:rsidRPr="007D0E06" w:rsidRDefault="005255BA" w:rsidP="005255BA">
      <w:r w:rsidRPr="007D0E06">
        <w:rPr>
          <w:rStyle w:val="HideTWBExt"/>
        </w:rPr>
        <w:t>&lt;/Amend&gt;</w:t>
      </w:r>
    </w:p>
    <w:p w14:paraId="779227B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73</w:t>
      </w:r>
      <w:r w:rsidRPr="007D0E06">
        <w:rPr>
          <w:rStyle w:val="HideTWBExt"/>
          <w:b w:val="0"/>
        </w:rPr>
        <w:t>&lt;/NumAm&gt;</w:t>
      </w:r>
    </w:p>
    <w:p w14:paraId="3D09C0CA"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3A35D93A" w14:textId="77777777" w:rsidR="005255BA" w:rsidRPr="007D0E06" w:rsidRDefault="005255BA" w:rsidP="005255BA">
      <w:pPr>
        <w:pStyle w:val="NormalBold"/>
      </w:pPr>
      <w:r w:rsidRPr="007D0E06">
        <w:rPr>
          <w:rStyle w:val="HideTWBExt"/>
          <w:b w:val="0"/>
        </w:rPr>
        <w:t>&lt;/RepeatBlock-By&gt;</w:t>
      </w:r>
    </w:p>
    <w:p w14:paraId="3EDB69B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273CE61"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FC10F7E"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C7C2DB8" w14:textId="77777777" w:rsidR="005255BA" w:rsidRPr="007D0E06" w:rsidRDefault="005255BA" w:rsidP="005255BA">
      <w:r w:rsidRPr="007D0E06">
        <w:rPr>
          <w:rStyle w:val="HideTWBExt"/>
        </w:rPr>
        <w:t>&lt;Article2&gt;</w:t>
      </w:r>
      <w:r w:rsidRPr="007D0E06">
        <w:t>Člen 8 a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20790C1" w14:textId="77777777" w:rsidTr="00620DF3">
        <w:trPr>
          <w:trHeight w:hRule="exact" w:val="240"/>
          <w:jc w:val="center"/>
        </w:trPr>
        <w:tc>
          <w:tcPr>
            <w:tcW w:w="9752" w:type="dxa"/>
            <w:gridSpan w:val="2"/>
          </w:tcPr>
          <w:p w14:paraId="62F2A743" w14:textId="77777777" w:rsidR="005255BA" w:rsidRPr="007D0E06" w:rsidRDefault="005255BA" w:rsidP="00620DF3"/>
        </w:tc>
      </w:tr>
      <w:tr w:rsidR="005255BA" w:rsidRPr="007D0E06" w14:paraId="085B8BC3" w14:textId="77777777" w:rsidTr="00620DF3">
        <w:trPr>
          <w:trHeight w:val="240"/>
          <w:jc w:val="center"/>
        </w:trPr>
        <w:tc>
          <w:tcPr>
            <w:tcW w:w="4876" w:type="dxa"/>
          </w:tcPr>
          <w:p w14:paraId="474906AB" w14:textId="77777777" w:rsidR="005255BA" w:rsidRPr="007D0E06" w:rsidRDefault="005255BA" w:rsidP="00620DF3">
            <w:pPr>
              <w:pStyle w:val="AmColumnHeading"/>
            </w:pPr>
            <w:r w:rsidRPr="007D0E06">
              <w:t>Besedilo, ki ga predlaga Komisija</w:t>
            </w:r>
          </w:p>
        </w:tc>
        <w:tc>
          <w:tcPr>
            <w:tcW w:w="4876" w:type="dxa"/>
          </w:tcPr>
          <w:p w14:paraId="57919DB2" w14:textId="77777777" w:rsidR="005255BA" w:rsidRPr="007D0E06" w:rsidRDefault="005255BA" w:rsidP="00620DF3">
            <w:pPr>
              <w:pStyle w:val="AmColumnHeading"/>
            </w:pPr>
            <w:r w:rsidRPr="007D0E06">
              <w:t>Predlog spremembe</w:t>
            </w:r>
          </w:p>
        </w:tc>
      </w:tr>
      <w:tr w:rsidR="005255BA" w:rsidRPr="007D0E06" w14:paraId="367F26FB" w14:textId="77777777" w:rsidTr="00620DF3">
        <w:trPr>
          <w:jc w:val="center"/>
        </w:trPr>
        <w:tc>
          <w:tcPr>
            <w:tcW w:w="4876" w:type="dxa"/>
          </w:tcPr>
          <w:p w14:paraId="3B0D6001" w14:textId="77777777" w:rsidR="005255BA" w:rsidRPr="007D0E06" w:rsidRDefault="005255BA" w:rsidP="00620DF3">
            <w:pPr>
              <w:pStyle w:val="Normal6a"/>
            </w:pPr>
            <w:r w:rsidRPr="007D0E06">
              <w:t>2.</w:t>
            </w:r>
            <w:r w:rsidRPr="007D0E06">
              <w:tab/>
              <w:t>V odstavku 1, točke (a), (b) in (d)</w:t>
            </w:r>
            <w:r w:rsidRPr="007D0E06">
              <w:rPr>
                <w:b/>
                <w:i/>
              </w:rPr>
              <w:t>(i)</w:t>
            </w:r>
            <w:r w:rsidRPr="007D0E06">
              <w:t>, tega člena znatno povečanje pomeni povečanje, ki presega prag 50 %</w:t>
            </w:r>
            <w:r w:rsidRPr="007D0E06">
              <w:rPr>
                <w:b/>
                <w:i/>
              </w:rPr>
              <w:t>, razen če Komisija v skladu s členom 8b(4) ali členom 8c(2) ugotovi, da se v posameznem primeru uporablja manjša ali večja vrednost</w:t>
            </w:r>
            <w:r w:rsidRPr="007D0E06">
              <w:t>.</w:t>
            </w:r>
          </w:p>
        </w:tc>
        <w:tc>
          <w:tcPr>
            <w:tcW w:w="4876" w:type="dxa"/>
          </w:tcPr>
          <w:p w14:paraId="0B28C7A1" w14:textId="77777777" w:rsidR="005255BA" w:rsidRPr="007D0E06" w:rsidRDefault="005255BA" w:rsidP="00620DF3">
            <w:pPr>
              <w:pStyle w:val="Normal6a"/>
            </w:pPr>
            <w:r w:rsidRPr="007D0E06">
              <w:t>2.</w:t>
            </w:r>
            <w:r w:rsidRPr="007D0E06">
              <w:tab/>
              <w:t>V odstavku 1, točke (a), (b) in (d), tega člena znatno povečanje pomeni povečanje, ki presega prag 50 %.</w:t>
            </w:r>
          </w:p>
        </w:tc>
      </w:tr>
    </w:tbl>
    <w:p w14:paraId="47074D9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E377A1B" w14:textId="77777777" w:rsidR="005255BA" w:rsidRPr="007D0E06" w:rsidRDefault="005255BA" w:rsidP="005255BA">
      <w:r w:rsidRPr="007D0E06">
        <w:rPr>
          <w:rStyle w:val="HideTWBExt"/>
        </w:rPr>
        <w:t>&lt;/Amend&gt;</w:t>
      </w:r>
    </w:p>
    <w:p w14:paraId="3154541F"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74</w:t>
      </w:r>
      <w:r w:rsidRPr="007D0E06">
        <w:rPr>
          <w:rStyle w:val="HideTWBExt"/>
          <w:b w:val="0"/>
        </w:rPr>
        <w:t>&lt;/NumAm&gt;</w:t>
      </w:r>
    </w:p>
    <w:p w14:paraId="0B2BFBE9"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316BDA89" w14:textId="77777777" w:rsidR="005255BA" w:rsidRPr="007D0E06" w:rsidRDefault="005255BA" w:rsidP="005255BA">
      <w:pPr>
        <w:pStyle w:val="NormalBold"/>
      </w:pPr>
      <w:r w:rsidRPr="007D0E06">
        <w:rPr>
          <w:rStyle w:val="HideTWBExt"/>
          <w:b w:val="0"/>
        </w:rPr>
        <w:t>&lt;/RepeatBlock-By&gt;</w:t>
      </w:r>
    </w:p>
    <w:p w14:paraId="11AB78C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A4587A4"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8718980"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6B4D522" w14:textId="77777777" w:rsidR="005255BA" w:rsidRPr="007D0E06" w:rsidRDefault="005255BA" w:rsidP="005255BA">
      <w:r w:rsidRPr="007D0E06">
        <w:rPr>
          <w:rStyle w:val="HideTWBExt"/>
        </w:rPr>
        <w:t>&lt;Article2&gt;</w:t>
      </w:r>
      <w:r w:rsidRPr="007D0E06">
        <w:t>Člen 8 a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8E705CF" w14:textId="77777777" w:rsidTr="00620DF3">
        <w:trPr>
          <w:trHeight w:hRule="exact" w:val="240"/>
          <w:jc w:val="center"/>
        </w:trPr>
        <w:tc>
          <w:tcPr>
            <w:tcW w:w="9752" w:type="dxa"/>
            <w:gridSpan w:val="2"/>
          </w:tcPr>
          <w:p w14:paraId="326146D4" w14:textId="77777777" w:rsidR="005255BA" w:rsidRPr="007D0E06" w:rsidRDefault="005255BA" w:rsidP="00620DF3"/>
        </w:tc>
      </w:tr>
      <w:tr w:rsidR="005255BA" w:rsidRPr="007D0E06" w14:paraId="3B3720D1" w14:textId="77777777" w:rsidTr="00620DF3">
        <w:trPr>
          <w:trHeight w:val="240"/>
          <w:jc w:val="center"/>
        </w:trPr>
        <w:tc>
          <w:tcPr>
            <w:tcW w:w="4876" w:type="dxa"/>
          </w:tcPr>
          <w:p w14:paraId="31D6CB63" w14:textId="77777777" w:rsidR="005255BA" w:rsidRPr="007D0E06" w:rsidRDefault="005255BA" w:rsidP="00620DF3">
            <w:pPr>
              <w:pStyle w:val="AmColumnHeading"/>
            </w:pPr>
            <w:r w:rsidRPr="007D0E06">
              <w:t>Besedilo, ki ga predlaga Komisija</w:t>
            </w:r>
          </w:p>
        </w:tc>
        <w:tc>
          <w:tcPr>
            <w:tcW w:w="4876" w:type="dxa"/>
          </w:tcPr>
          <w:p w14:paraId="1845721A" w14:textId="77777777" w:rsidR="005255BA" w:rsidRPr="007D0E06" w:rsidRDefault="005255BA" w:rsidP="00620DF3">
            <w:pPr>
              <w:pStyle w:val="AmColumnHeading"/>
            </w:pPr>
            <w:r w:rsidRPr="007D0E06">
              <w:t>Predlog spremembe</w:t>
            </w:r>
          </w:p>
        </w:tc>
      </w:tr>
      <w:tr w:rsidR="005255BA" w:rsidRPr="007D0E06" w14:paraId="14FDAB1E" w14:textId="77777777" w:rsidTr="00620DF3">
        <w:trPr>
          <w:jc w:val="center"/>
        </w:trPr>
        <w:tc>
          <w:tcPr>
            <w:tcW w:w="4876" w:type="dxa"/>
          </w:tcPr>
          <w:p w14:paraId="4CF2D5CE" w14:textId="77777777" w:rsidR="005255BA" w:rsidRPr="007D0E06" w:rsidRDefault="005255BA" w:rsidP="00620DF3">
            <w:pPr>
              <w:pStyle w:val="Normal6a"/>
            </w:pPr>
            <w:r w:rsidRPr="007D0E06">
              <w:t>2.</w:t>
            </w:r>
            <w:r w:rsidRPr="007D0E06">
              <w:tab/>
              <w:t>V odstavku 1, točke (a), (b) in (d)(i), tega člena znatno povečanje pomeni povečanje, ki presega prag 50 %, razen če Komisija v skladu s členom 8b(4) ali členom 8c(2) ugotovi, da se v posameznem primeru uporablja manjša ali večja vrednost.</w:t>
            </w:r>
          </w:p>
        </w:tc>
        <w:tc>
          <w:tcPr>
            <w:tcW w:w="4876" w:type="dxa"/>
          </w:tcPr>
          <w:p w14:paraId="1B011E8C" w14:textId="77777777" w:rsidR="005255BA" w:rsidRPr="007D0E06" w:rsidRDefault="005255BA" w:rsidP="00620DF3">
            <w:pPr>
              <w:pStyle w:val="Normal6a"/>
            </w:pPr>
            <w:r w:rsidRPr="007D0E06">
              <w:t>2.</w:t>
            </w:r>
            <w:r w:rsidRPr="007D0E06">
              <w:tab/>
              <w:t>V odstavku 1, točke (a), (b) in (d)(i), tega člena znatno povečanje pomeni povečanje, ki presega prag 50 %, razen če Komisija v skladu s členom 8b(4) ali členom 8c(2) ugotovi, da se v posameznem primeru uporablja manjša ali večja vrednost</w:t>
            </w:r>
            <w:r w:rsidRPr="007D0E06">
              <w:rPr>
                <w:b/>
                <w:i/>
              </w:rPr>
              <w:t>, z ustrezno utemeljenimi razlogi za to odločitev</w:t>
            </w:r>
            <w:r w:rsidRPr="007D0E06">
              <w:t>.</w:t>
            </w:r>
          </w:p>
        </w:tc>
      </w:tr>
    </w:tbl>
    <w:p w14:paraId="629A519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5394128" w14:textId="77777777" w:rsidR="005255BA" w:rsidRPr="007D0E06" w:rsidRDefault="005255BA" w:rsidP="005255BA">
      <w:r w:rsidRPr="007D0E06">
        <w:rPr>
          <w:rStyle w:val="HideTWBExt"/>
        </w:rPr>
        <w:t>&lt;/Amend&gt;</w:t>
      </w:r>
    </w:p>
    <w:p w14:paraId="10858EE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75</w:t>
      </w:r>
      <w:r w:rsidRPr="007D0E06">
        <w:rPr>
          <w:rStyle w:val="HideTWBExt"/>
          <w:b w:val="0"/>
        </w:rPr>
        <w:t>&lt;/NumAm&gt;</w:t>
      </w:r>
    </w:p>
    <w:p w14:paraId="6EC8C315" w14:textId="77777777" w:rsidR="005255BA" w:rsidRPr="007D0E06" w:rsidRDefault="005255BA" w:rsidP="005255BA">
      <w:pPr>
        <w:pStyle w:val="NormalBold"/>
      </w:pPr>
      <w:r w:rsidRPr="007D0E06">
        <w:rPr>
          <w:rStyle w:val="HideTWBExt"/>
          <w:b w:val="0"/>
        </w:rPr>
        <w:t>&lt;RepeatBlock-By&gt;&lt;Members&gt;</w:t>
      </w:r>
      <w:r w:rsidRPr="007D0E06">
        <w:t>Jan-Christoph Oetjen, Moritz Körner</w:t>
      </w:r>
      <w:r w:rsidRPr="007D0E06">
        <w:rPr>
          <w:rStyle w:val="HideTWBExt"/>
          <w:b w:val="0"/>
        </w:rPr>
        <w:t>&lt;/Members&gt;</w:t>
      </w:r>
    </w:p>
    <w:p w14:paraId="26F0E42F" w14:textId="77777777" w:rsidR="005255BA" w:rsidRPr="007D0E06" w:rsidRDefault="005255BA" w:rsidP="005255BA">
      <w:pPr>
        <w:pStyle w:val="NormalBold"/>
      </w:pPr>
      <w:r w:rsidRPr="007D0E06">
        <w:rPr>
          <w:rStyle w:val="HideTWBExt"/>
          <w:b w:val="0"/>
        </w:rPr>
        <w:t>&lt;/RepeatBlock-By&gt;</w:t>
      </w:r>
    </w:p>
    <w:p w14:paraId="026E93C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726FAD3"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D7154D5"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FD05A9A" w14:textId="77777777" w:rsidR="005255BA" w:rsidRPr="007D0E06" w:rsidRDefault="005255BA" w:rsidP="005255BA">
      <w:r w:rsidRPr="007D0E06">
        <w:rPr>
          <w:rStyle w:val="HideTWBExt"/>
        </w:rPr>
        <w:t>&lt;Article2&gt;</w:t>
      </w:r>
      <w:r w:rsidRPr="007D0E06">
        <w:t>Člen 8 a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F045879" w14:textId="77777777" w:rsidTr="00620DF3">
        <w:trPr>
          <w:trHeight w:hRule="exact" w:val="240"/>
          <w:jc w:val="center"/>
        </w:trPr>
        <w:tc>
          <w:tcPr>
            <w:tcW w:w="9752" w:type="dxa"/>
            <w:gridSpan w:val="2"/>
          </w:tcPr>
          <w:p w14:paraId="57309D03" w14:textId="77777777" w:rsidR="005255BA" w:rsidRPr="007D0E06" w:rsidRDefault="005255BA" w:rsidP="00620DF3"/>
        </w:tc>
      </w:tr>
      <w:tr w:rsidR="005255BA" w:rsidRPr="007D0E06" w14:paraId="1FB18025" w14:textId="77777777" w:rsidTr="00620DF3">
        <w:trPr>
          <w:trHeight w:val="240"/>
          <w:jc w:val="center"/>
        </w:trPr>
        <w:tc>
          <w:tcPr>
            <w:tcW w:w="4876" w:type="dxa"/>
          </w:tcPr>
          <w:p w14:paraId="64C318BC" w14:textId="77777777" w:rsidR="005255BA" w:rsidRPr="007D0E06" w:rsidRDefault="005255BA" w:rsidP="00620DF3">
            <w:pPr>
              <w:pStyle w:val="AmColumnHeading"/>
            </w:pPr>
            <w:r w:rsidRPr="007D0E06">
              <w:t>Besedilo, ki ga predlaga Komisija</w:t>
            </w:r>
          </w:p>
        </w:tc>
        <w:tc>
          <w:tcPr>
            <w:tcW w:w="4876" w:type="dxa"/>
          </w:tcPr>
          <w:p w14:paraId="2B98CB06" w14:textId="77777777" w:rsidR="005255BA" w:rsidRPr="007D0E06" w:rsidRDefault="005255BA" w:rsidP="00620DF3">
            <w:pPr>
              <w:pStyle w:val="AmColumnHeading"/>
            </w:pPr>
            <w:r w:rsidRPr="007D0E06">
              <w:t>Predlog spremembe</w:t>
            </w:r>
          </w:p>
        </w:tc>
      </w:tr>
      <w:tr w:rsidR="005255BA" w:rsidRPr="007D0E06" w14:paraId="3E7851BD" w14:textId="77777777" w:rsidTr="00620DF3">
        <w:trPr>
          <w:jc w:val="center"/>
        </w:trPr>
        <w:tc>
          <w:tcPr>
            <w:tcW w:w="4876" w:type="dxa"/>
          </w:tcPr>
          <w:p w14:paraId="778DD28C" w14:textId="77777777" w:rsidR="005255BA" w:rsidRPr="007D0E06" w:rsidRDefault="005255BA" w:rsidP="00620DF3">
            <w:pPr>
              <w:pStyle w:val="Normal6a"/>
            </w:pPr>
            <w:r w:rsidRPr="007D0E06">
              <w:t>2.</w:t>
            </w:r>
            <w:r w:rsidRPr="007D0E06">
              <w:tab/>
              <w:t>V odstavku 1, točke (a), (b) in (d)(i), tega člena znatno povečanje pomeni povečanje, ki presega prag 50 %, razen če Komisija v skladu s členom 8b(4) ali členom 8c(2) ugotovi, da se v posameznem primeru uporablja manjša ali večja vrednost.</w:t>
            </w:r>
          </w:p>
        </w:tc>
        <w:tc>
          <w:tcPr>
            <w:tcW w:w="4876" w:type="dxa"/>
          </w:tcPr>
          <w:p w14:paraId="16D32D2A" w14:textId="77777777" w:rsidR="005255BA" w:rsidRPr="007D0E06" w:rsidRDefault="005255BA" w:rsidP="00620DF3">
            <w:pPr>
              <w:pStyle w:val="Normal6a"/>
            </w:pPr>
            <w:r w:rsidRPr="007D0E06">
              <w:t>2.</w:t>
            </w:r>
            <w:r w:rsidRPr="007D0E06">
              <w:tab/>
              <w:t xml:space="preserve">V odstavku 1, točke (a), (b) in (d)(i), </w:t>
            </w:r>
            <w:r w:rsidRPr="007D0E06">
              <w:rPr>
                <w:b/>
                <w:i/>
              </w:rPr>
              <w:t>ter odstavku 4</w:t>
            </w:r>
            <w:r w:rsidRPr="007D0E06">
              <w:t xml:space="preserve"> tega člena znatno povečanje pomeni povečanje, ki presega prag 50 %, razen če Komisija v skladu s členom 8b(4) ali členom 8c(2) ugotovi, da se v posameznem primeru uporablja manjša ali večja vrednost.</w:t>
            </w:r>
          </w:p>
        </w:tc>
      </w:tr>
    </w:tbl>
    <w:p w14:paraId="28E4A351"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65A243A" w14:textId="77777777" w:rsidR="005255BA" w:rsidRPr="007D0E06" w:rsidRDefault="005255BA" w:rsidP="005255BA">
      <w:r w:rsidRPr="007D0E06">
        <w:rPr>
          <w:rStyle w:val="HideTWBExt"/>
        </w:rPr>
        <w:t>&lt;/Amend&gt;</w:t>
      </w:r>
    </w:p>
    <w:p w14:paraId="2B2CC20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76</w:t>
      </w:r>
      <w:r w:rsidRPr="007D0E06">
        <w:rPr>
          <w:rStyle w:val="HideTWBExt"/>
          <w:b w:val="0"/>
        </w:rPr>
        <w:t>&lt;/NumAm&gt;</w:t>
      </w:r>
    </w:p>
    <w:p w14:paraId="6F1D45A9" w14:textId="77777777" w:rsidR="005255BA" w:rsidRPr="007D0E06" w:rsidRDefault="005255BA" w:rsidP="005255BA">
      <w:pPr>
        <w:pStyle w:val="NormalBold"/>
      </w:pPr>
      <w:r w:rsidRPr="007D0E06">
        <w:rPr>
          <w:rStyle w:val="HideTWBExt"/>
          <w:b w:val="0"/>
        </w:rPr>
        <w:t>&lt;RepeatBlock-By&gt;&lt;Members&gt;</w:t>
      </w:r>
      <w:r w:rsidRPr="007D0E06">
        <w:t>Charlie Weimers, Patryk Jaki, Vincenzo Sofo, Jorge Buxadé Villalba, Pirkko Ruohonen-Lerner</w:t>
      </w:r>
      <w:r w:rsidRPr="007D0E06">
        <w:rPr>
          <w:rStyle w:val="HideTWBExt"/>
          <w:b w:val="0"/>
        </w:rPr>
        <w:t>&lt;/Members&gt;</w:t>
      </w:r>
    </w:p>
    <w:p w14:paraId="51065589" w14:textId="77777777" w:rsidR="005255BA" w:rsidRPr="007D0E06" w:rsidRDefault="005255BA" w:rsidP="005255BA">
      <w:r w:rsidRPr="007D0E06">
        <w:rPr>
          <w:rStyle w:val="HideTWBExt"/>
        </w:rPr>
        <w:t>&lt;AuNomDe&gt;</w:t>
      </w:r>
      <w:r w:rsidRPr="007D0E06">
        <w:rPr>
          <w:rStyle w:val="HideTWBInt"/>
        </w:rPr>
        <w:t>{ECR}</w:t>
      </w:r>
      <w:r w:rsidRPr="007D0E06">
        <w:t>v imenu skupine ECR</w:t>
      </w:r>
      <w:r w:rsidRPr="007D0E06">
        <w:rPr>
          <w:rStyle w:val="HideTWBExt"/>
        </w:rPr>
        <w:t>&lt;/AuNomDe&gt;</w:t>
      </w:r>
    </w:p>
    <w:p w14:paraId="7B0C4D65" w14:textId="77777777" w:rsidR="005255BA" w:rsidRPr="007D0E06" w:rsidRDefault="005255BA" w:rsidP="005255BA">
      <w:pPr>
        <w:pStyle w:val="NormalBold"/>
      </w:pPr>
      <w:r w:rsidRPr="007D0E06">
        <w:rPr>
          <w:rStyle w:val="HideTWBExt"/>
          <w:b w:val="0"/>
        </w:rPr>
        <w:t>&lt;/RepeatBlock-By&gt;</w:t>
      </w:r>
    </w:p>
    <w:p w14:paraId="220219B9"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5A195C3"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2FB4596"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CA96CF9" w14:textId="77777777" w:rsidR="005255BA" w:rsidRPr="007D0E06" w:rsidRDefault="005255BA" w:rsidP="005255BA">
      <w:r w:rsidRPr="007D0E06">
        <w:rPr>
          <w:rStyle w:val="HideTWBExt"/>
        </w:rPr>
        <w:t>&lt;Article2&gt;</w:t>
      </w:r>
      <w:r w:rsidRPr="007D0E06">
        <w:t>Člen 8 a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A1E0E75" w14:textId="77777777" w:rsidTr="00620DF3">
        <w:trPr>
          <w:trHeight w:hRule="exact" w:val="240"/>
          <w:jc w:val="center"/>
        </w:trPr>
        <w:tc>
          <w:tcPr>
            <w:tcW w:w="9752" w:type="dxa"/>
            <w:gridSpan w:val="2"/>
          </w:tcPr>
          <w:p w14:paraId="6AC6725B" w14:textId="77777777" w:rsidR="005255BA" w:rsidRPr="007D0E06" w:rsidRDefault="005255BA" w:rsidP="00620DF3"/>
        </w:tc>
      </w:tr>
      <w:tr w:rsidR="005255BA" w:rsidRPr="007D0E06" w14:paraId="4864430B" w14:textId="77777777" w:rsidTr="00620DF3">
        <w:trPr>
          <w:trHeight w:val="240"/>
          <w:jc w:val="center"/>
        </w:trPr>
        <w:tc>
          <w:tcPr>
            <w:tcW w:w="4876" w:type="dxa"/>
          </w:tcPr>
          <w:p w14:paraId="4E1D9304" w14:textId="77777777" w:rsidR="005255BA" w:rsidRPr="007D0E06" w:rsidRDefault="005255BA" w:rsidP="00620DF3">
            <w:pPr>
              <w:pStyle w:val="AmColumnHeading"/>
            </w:pPr>
            <w:r w:rsidRPr="007D0E06">
              <w:t>Besedilo, ki ga predlaga Komisija</w:t>
            </w:r>
          </w:p>
        </w:tc>
        <w:tc>
          <w:tcPr>
            <w:tcW w:w="4876" w:type="dxa"/>
          </w:tcPr>
          <w:p w14:paraId="5F9DEB99" w14:textId="77777777" w:rsidR="005255BA" w:rsidRPr="007D0E06" w:rsidRDefault="005255BA" w:rsidP="00620DF3">
            <w:pPr>
              <w:pStyle w:val="AmColumnHeading"/>
            </w:pPr>
            <w:r w:rsidRPr="007D0E06">
              <w:t>Predlog spremembe</w:t>
            </w:r>
          </w:p>
        </w:tc>
      </w:tr>
      <w:tr w:rsidR="005255BA" w:rsidRPr="007D0E06" w14:paraId="250A092B" w14:textId="77777777" w:rsidTr="00620DF3">
        <w:trPr>
          <w:jc w:val="center"/>
        </w:trPr>
        <w:tc>
          <w:tcPr>
            <w:tcW w:w="4876" w:type="dxa"/>
          </w:tcPr>
          <w:p w14:paraId="496CDD81" w14:textId="77777777" w:rsidR="005255BA" w:rsidRPr="007D0E06" w:rsidRDefault="005255BA" w:rsidP="00620DF3">
            <w:pPr>
              <w:pStyle w:val="Normal6a"/>
            </w:pPr>
            <w:r w:rsidRPr="007D0E06">
              <w:t>2.</w:t>
            </w:r>
            <w:r w:rsidRPr="007D0E06">
              <w:tab/>
              <w:t xml:space="preserve">V odstavku 1, točke (a), (b) in (d)(i), tega člena znatno povečanje pomeni povečanje, ki presega prag </w:t>
            </w:r>
            <w:r w:rsidRPr="007D0E06">
              <w:rPr>
                <w:b/>
                <w:i/>
              </w:rPr>
              <w:t>50</w:t>
            </w:r>
            <w:r w:rsidRPr="007D0E06">
              <w:t> %, razen če Komisija v skladu s členom 8b(4) ali členom 8c(2) ugotovi, da se v posameznem primeru uporablja manjša ali večja vrednost.</w:t>
            </w:r>
          </w:p>
        </w:tc>
        <w:tc>
          <w:tcPr>
            <w:tcW w:w="4876" w:type="dxa"/>
          </w:tcPr>
          <w:p w14:paraId="707A75E7" w14:textId="77777777" w:rsidR="005255BA" w:rsidRPr="007D0E06" w:rsidRDefault="005255BA" w:rsidP="00620DF3">
            <w:pPr>
              <w:pStyle w:val="Normal6a"/>
            </w:pPr>
            <w:r w:rsidRPr="007D0E06">
              <w:t>2.</w:t>
            </w:r>
            <w:r w:rsidRPr="007D0E06">
              <w:tab/>
              <w:t xml:space="preserve">V odstavku 1, točke (a), (b) in (d)(i), tega člena znatno povečanje pomeni povečanje, ki presega prag </w:t>
            </w:r>
            <w:r w:rsidRPr="007D0E06">
              <w:rPr>
                <w:b/>
                <w:i/>
              </w:rPr>
              <w:t>15</w:t>
            </w:r>
            <w:r w:rsidRPr="007D0E06">
              <w:t> %, razen če Komisija v skladu s členom 8b(4) ali členom 8c(2) ugotovi, da se v posameznem primeru uporablja manjša ali večja vrednost.</w:t>
            </w:r>
          </w:p>
        </w:tc>
      </w:tr>
    </w:tbl>
    <w:p w14:paraId="0D0E7FFB"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0506CFF" w14:textId="77777777" w:rsidR="005255BA" w:rsidRPr="007D0E06" w:rsidRDefault="005255BA" w:rsidP="005255BA">
      <w:pPr>
        <w:pStyle w:val="AmJustTitle"/>
      </w:pPr>
      <w:r w:rsidRPr="007D0E06">
        <w:rPr>
          <w:rStyle w:val="HideTWBExt"/>
          <w:i w:val="0"/>
        </w:rPr>
        <w:t>&lt;TitreJust&gt;</w:t>
      </w:r>
      <w:r w:rsidRPr="007D0E06">
        <w:t>Obrazložitev</w:t>
      </w:r>
      <w:r w:rsidRPr="007D0E06">
        <w:rPr>
          <w:rStyle w:val="HideTWBExt"/>
          <w:i w:val="0"/>
        </w:rPr>
        <w:t>&lt;/TitreJust&gt;</w:t>
      </w:r>
    </w:p>
    <w:p w14:paraId="28721794" w14:textId="77777777" w:rsidR="005255BA" w:rsidRPr="007D0E06" w:rsidRDefault="005255BA" w:rsidP="005255BA">
      <w:pPr>
        <w:pStyle w:val="AmJustText"/>
      </w:pPr>
      <w:r w:rsidRPr="007D0E06">
        <w:t>Po besedah Komisije so pretekle izkušnje izpostavile „težave pri sprožitvi mehanizma zaradi okornega postopka in ponovno pokazale, da se lahko doseganje pragov, ki jih zahtevajo trenutna pravila, izkaže za težavno, kar je v nasprotju s ciljem glede zagotavljanja nujnih odzivov za preprečevanje nedovoljenih migracij in varnostnih tveganj, ki izhajajo iz potovanj brez vizumov“. Zato je treba pragove znatno znižati.</w:t>
      </w:r>
    </w:p>
    <w:p w14:paraId="3BFF514C" w14:textId="77777777" w:rsidR="005255BA" w:rsidRPr="007D0E06" w:rsidRDefault="005255BA" w:rsidP="005255BA">
      <w:r w:rsidRPr="007D0E06">
        <w:rPr>
          <w:rStyle w:val="HideTWBExt"/>
        </w:rPr>
        <w:t>&lt;/Amend&gt;</w:t>
      </w:r>
    </w:p>
    <w:p w14:paraId="4CDEB23E"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77</w:t>
      </w:r>
      <w:r w:rsidRPr="007D0E06">
        <w:rPr>
          <w:rStyle w:val="HideTWBExt"/>
          <w:b w:val="0"/>
        </w:rPr>
        <w:t>&lt;/NumAm&gt;</w:t>
      </w:r>
    </w:p>
    <w:p w14:paraId="1668C201" w14:textId="77777777" w:rsidR="005255BA" w:rsidRPr="007D0E06" w:rsidRDefault="005255BA" w:rsidP="005255BA">
      <w:pPr>
        <w:pStyle w:val="NormalBold"/>
      </w:pPr>
      <w:r w:rsidRPr="007D0E06">
        <w:rPr>
          <w:rStyle w:val="HideTWBExt"/>
          <w:b w:val="0"/>
        </w:rPr>
        <w:t>&lt;RepeatBlock-By&gt;&lt;Members&gt;</w:t>
      </w:r>
      <w:r w:rsidRPr="007D0E06">
        <w:t>Jaak Madison</w:t>
      </w:r>
      <w:r w:rsidRPr="007D0E06">
        <w:rPr>
          <w:rStyle w:val="HideTWBExt"/>
          <w:b w:val="0"/>
        </w:rPr>
        <w:t>&lt;/Members&gt;</w:t>
      </w:r>
    </w:p>
    <w:p w14:paraId="4BE74CCC" w14:textId="77777777" w:rsidR="005255BA" w:rsidRPr="007D0E06" w:rsidRDefault="005255BA" w:rsidP="005255BA">
      <w:pPr>
        <w:pStyle w:val="NormalBold"/>
      </w:pPr>
      <w:r w:rsidRPr="007D0E06">
        <w:rPr>
          <w:rStyle w:val="HideTWBExt"/>
          <w:b w:val="0"/>
        </w:rPr>
        <w:t>&lt;/RepeatBlock-By&gt;</w:t>
      </w:r>
    </w:p>
    <w:p w14:paraId="0379FCF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9E939F5"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36163BE"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4A3C2DB0" w14:textId="77777777" w:rsidR="005255BA" w:rsidRPr="007D0E06" w:rsidRDefault="005255BA" w:rsidP="005255BA">
      <w:r w:rsidRPr="007D0E06">
        <w:rPr>
          <w:rStyle w:val="HideTWBExt"/>
        </w:rPr>
        <w:t>&lt;Article2&gt;</w:t>
      </w:r>
      <w:r w:rsidRPr="007D0E06">
        <w:t>Člen 8 a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72A2D82" w14:textId="77777777" w:rsidTr="00620DF3">
        <w:trPr>
          <w:trHeight w:hRule="exact" w:val="240"/>
          <w:jc w:val="center"/>
        </w:trPr>
        <w:tc>
          <w:tcPr>
            <w:tcW w:w="9752" w:type="dxa"/>
            <w:gridSpan w:val="2"/>
          </w:tcPr>
          <w:p w14:paraId="01B1A596" w14:textId="77777777" w:rsidR="005255BA" w:rsidRPr="007D0E06" w:rsidRDefault="005255BA" w:rsidP="00620DF3"/>
        </w:tc>
      </w:tr>
      <w:tr w:rsidR="005255BA" w:rsidRPr="007D0E06" w14:paraId="5BE0D613" w14:textId="77777777" w:rsidTr="00620DF3">
        <w:trPr>
          <w:trHeight w:val="240"/>
          <w:jc w:val="center"/>
        </w:trPr>
        <w:tc>
          <w:tcPr>
            <w:tcW w:w="4876" w:type="dxa"/>
          </w:tcPr>
          <w:p w14:paraId="482088AE" w14:textId="77777777" w:rsidR="005255BA" w:rsidRPr="007D0E06" w:rsidRDefault="005255BA" w:rsidP="00620DF3">
            <w:pPr>
              <w:pStyle w:val="AmColumnHeading"/>
            </w:pPr>
            <w:r w:rsidRPr="007D0E06">
              <w:t>Besedilo, ki ga predlaga Komisija</w:t>
            </w:r>
          </w:p>
        </w:tc>
        <w:tc>
          <w:tcPr>
            <w:tcW w:w="4876" w:type="dxa"/>
          </w:tcPr>
          <w:p w14:paraId="23284B63" w14:textId="77777777" w:rsidR="005255BA" w:rsidRPr="007D0E06" w:rsidRDefault="005255BA" w:rsidP="00620DF3">
            <w:pPr>
              <w:pStyle w:val="AmColumnHeading"/>
            </w:pPr>
            <w:r w:rsidRPr="007D0E06">
              <w:t>Predlog spremembe</w:t>
            </w:r>
          </w:p>
        </w:tc>
      </w:tr>
      <w:tr w:rsidR="005255BA" w:rsidRPr="007D0E06" w14:paraId="178D72B7" w14:textId="77777777" w:rsidTr="00620DF3">
        <w:trPr>
          <w:jc w:val="center"/>
        </w:trPr>
        <w:tc>
          <w:tcPr>
            <w:tcW w:w="4876" w:type="dxa"/>
          </w:tcPr>
          <w:p w14:paraId="5B81912F" w14:textId="77777777" w:rsidR="005255BA" w:rsidRPr="007D0E06" w:rsidRDefault="005255BA" w:rsidP="00620DF3">
            <w:pPr>
              <w:pStyle w:val="Normal6a"/>
            </w:pPr>
            <w:r w:rsidRPr="007D0E06">
              <w:t>2.</w:t>
            </w:r>
            <w:r w:rsidRPr="007D0E06">
              <w:tab/>
              <w:t xml:space="preserve">V odstavku 1, točke (a), (b) in (d)(i), tega člena znatno povečanje pomeni povečanje, ki presega prag </w:t>
            </w:r>
            <w:r w:rsidRPr="007D0E06">
              <w:rPr>
                <w:b/>
                <w:i/>
              </w:rPr>
              <w:t>50 %</w:t>
            </w:r>
            <w:r w:rsidRPr="007D0E06">
              <w:t>, razen če Komisija v skladu s členom 8b(4) ali členom 8c(2) ugotovi, da se v posameznem primeru uporablja manjša ali večja vrednost.</w:t>
            </w:r>
          </w:p>
        </w:tc>
        <w:tc>
          <w:tcPr>
            <w:tcW w:w="4876" w:type="dxa"/>
          </w:tcPr>
          <w:p w14:paraId="14ABA2B3" w14:textId="77777777" w:rsidR="005255BA" w:rsidRPr="007D0E06" w:rsidRDefault="005255BA" w:rsidP="00620DF3">
            <w:pPr>
              <w:pStyle w:val="Normal6a"/>
            </w:pPr>
            <w:r w:rsidRPr="007D0E06">
              <w:t>2.</w:t>
            </w:r>
            <w:r w:rsidRPr="007D0E06">
              <w:tab/>
              <w:t xml:space="preserve">V odstavku 1, točke (a), (b) in (d)(i), tega člena znatno povečanje pomeni povečanje, ki presega prag </w:t>
            </w:r>
            <w:r w:rsidRPr="007D0E06">
              <w:rPr>
                <w:b/>
                <w:i/>
              </w:rPr>
              <w:t>10 %</w:t>
            </w:r>
            <w:r w:rsidRPr="007D0E06">
              <w:t>, razen če Komisija v skladu s členom 8b(4) ali členom 8c(2) ugotovi, da se v posameznem primeru uporablja manjša ali večja vrednost.</w:t>
            </w:r>
          </w:p>
        </w:tc>
      </w:tr>
    </w:tbl>
    <w:p w14:paraId="2876871C"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62A1297" w14:textId="77777777" w:rsidR="005255BA" w:rsidRPr="007D0E06" w:rsidRDefault="005255BA" w:rsidP="005255BA">
      <w:r w:rsidRPr="007D0E06">
        <w:rPr>
          <w:rStyle w:val="HideTWBExt"/>
        </w:rPr>
        <w:t>&lt;/Amend&gt;</w:t>
      </w:r>
    </w:p>
    <w:p w14:paraId="77180764"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78</w:t>
      </w:r>
      <w:r w:rsidRPr="007D0E06">
        <w:rPr>
          <w:rStyle w:val="HideTWBExt"/>
          <w:b w:val="0"/>
        </w:rPr>
        <w:t>&lt;/NumAm&gt;</w:t>
      </w:r>
    </w:p>
    <w:p w14:paraId="6FE06DAD"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0FDC8AD9" w14:textId="77777777" w:rsidR="005255BA" w:rsidRPr="007D0E06" w:rsidRDefault="005255BA" w:rsidP="005255BA">
      <w:pPr>
        <w:pStyle w:val="NormalBold"/>
      </w:pPr>
      <w:r w:rsidRPr="007D0E06">
        <w:rPr>
          <w:rStyle w:val="HideTWBExt"/>
          <w:b w:val="0"/>
        </w:rPr>
        <w:t>&lt;/RepeatBlock-By&gt;</w:t>
      </w:r>
    </w:p>
    <w:p w14:paraId="1AC76A32"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F41BEF4"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484778B9"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8EF2234" w14:textId="77777777" w:rsidR="005255BA" w:rsidRPr="007D0E06" w:rsidRDefault="005255BA" w:rsidP="005255BA">
      <w:r w:rsidRPr="007D0E06">
        <w:rPr>
          <w:rStyle w:val="HideTWBExt"/>
        </w:rPr>
        <w:t>&lt;Article2&gt;</w:t>
      </w:r>
      <w:r w:rsidRPr="007D0E06">
        <w:t>Člen 8 a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1E46632" w14:textId="77777777" w:rsidTr="00620DF3">
        <w:trPr>
          <w:trHeight w:hRule="exact" w:val="240"/>
          <w:jc w:val="center"/>
        </w:trPr>
        <w:tc>
          <w:tcPr>
            <w:tcW w:w="9752" w:type="dxa"/>
            <w:gridSpan w:val="2"/>
          </w:tcPr>
          <w:p w14:paraId="09000C4C" w14:textId="77777777" w:rsidR="005255BA" w:rsidRPr="007D0E06" w:rsidRDefault="005255BA" w:rsidP="00620DF3"/>
        </w:tc>
      </w:tr>
      <w:tr w:rsidR="005255BA" w:rsidRPr="007D0E06" w14:paraId="6568C827" w14:textId="77777777" w:rsidTr="00620DF3">
        <w:trPr>
          <w:trHeight w:val="240"/>
          <w:jc w:val="center"/>
        </w:trPr>
        <w:tc>
          <w:tcPr>
            <w:tcW w:w="4876" w:type="dxa"/>
          </w:tcPr>
          <w:p w14:paraId="12317AE9" w14:textId="77777777" w:rsidR="005255BA" w:rsidRPr="007D0E06" w:rsidRDefault="005255BA" w:rsidP="00620DF3">
            <w:pPr>
              <w:pStyle w:val="AmColumnHeading"/>
            </w:pPr>
            <w:r w:rsidRPr="007D0E06">
              <w:t>Besedilo, ki ga predlaga Komisija</w:t>
            </w:r>
          </w:p>
        </w:tc>
        <w:tc>
          <w:tcPr>
            <w:tcW w:w="4876" w:type="dxa"/>
          </w:tcPr>
          <w:p w14:paraId="0F4501F5" w14:textId="77777777" w:rsidR="005255BA" w:rsidRPr="007D0E06" w:rsidRDefault="005255BA" w:rsidP="00620DF3">
            <w:pPr>
              <w:pStyle w:val="AmColumnHeading"/>
            </w:pPr>
            <w:r w:rsidRPr="007D0E06">
              <w:t>Predlog spremembe</w:t>
            </w:r>
          </w:p>
        </w:tc>
      </w:tr>
      <w:tr w:rsidR="005255BA" w:rsidRPr="007D0E06" w14:paraId="79210AF9" w14:textId="77777777" w:rsidTr="00620DF3">
        <w:trPr>
          <w:jc w:val="center"/>
        </w:trPr>
        <w:tc>
          <w:tcPr>
            <w:tcW w:w="4876" w:type="dxa"/>
          </w:tcPr>
          <w:p w14:paraId="7FD36A30" w14:textId="77777777" w:rsidR="005255BA" w:rsidRPr="007D0E06" w:rsidRDefault="005255BA" w:rsidP="00620DF3">
            <w:pPr>
              <w:pStyle w:val="Normal6a"/>
            </w:pPr>
            <w:r w:rsidRPr="007D0E06">
              <w:t>2.</w:t>
            </w:r>
            <w:r w:rsidRPr="007D0E06">
              <w:tab/>
              <w:t xml:space="preserve">V odstavku 1, točke (a), (b) in (d)(i), tega člena znatno povečanje pomeni povečanje, ki presega prag </w:t>
            </w:r>
            <w:r w:rsidRPr="007D0E06">
              <w:rPr>
                <w:b/>
                <w:i/>
              </w:rPr>
              <w:t>50 %</w:t>
            </w:r>
            <w:r w:rsidRPr="007D0E06">
              <w:t>, razen če Komisija v skladu s členom 8b(4) ali členom 8c(2) ugotovi, da se v posameznem primeru uporablja manjša ali večja vrednost.</w:t>
            </w:r>
          </w:p>
        </w:tc>
        <w:tc>
          <w:tcPr>
            <w:tcW w:w="4876" w:type="dxa"/>
          </w:tcPr>
          <w:p w14:paraId="6C9DB476" w14:textId="77777777" w:rsidR="005255BA" w:rsidRPr="007D0E06" w:rsidRDefault="005255BA" w:rsidP="00620DF3">
            <w:pPr>
              <w:pStyle w:val="Normal6a"/>
            </w:pPr>
            <w:r w:rsidRPr="007D0E06">
              <w:t>2.</w:t>
            </w:r>
            <w:r w:rsidRPr="007D0E06">
              <w:tab/>
              <w:t xml:space="preserve">V odstavku 1, točke (a), (b) in (d)(i), tega člena znatno povečanje pomeni povečanje, ki presega prag </w:t>
            </w:r>
            <w:r w:rsidRPr="007D0E06">
              <w:rPr>
                <w:b/>
                <w:i/>
              </w:rPr>
              <w:t>30 %</w:t>
            </w:r>
            <w:r w:rsidRPr="007D0E06">
              <w:t>, razen če Komisija v skladu s členom 8b(4) ali členom 8c(2) ugotovi, da se v posameznem primeru uporablja manjša ali večja vrednost.</w:t>
            </w:r>
          </w:p>
        </w:tc>
      </w:tr>
    </w:tbl>
    <w:p w14:paraId="03AEF94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A9D03C2" w14:textId="77777777" w:rsidR="005255BA" w:rsidRPr="007D0E06" w:rsidRDefault="005255BA" w:rsidP="005255BA">
      <w:r w:rsidRPr="007D0E06">
        <w:rPr>
          <w:rStyle w:val="HideTWBExt"/>
        </w:rPr>
        <w:t>&lt;/Amend&gt;</w:t>
      </w:r>
    </w:p>
    <w:p w14:paraId="24A61ED1"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79</w:t>
      </w:r>
      <w:r w:rsidRPr="007D0E06">
        <w:rPr>
          <w:rStyle w:val="HideTWBExt"/>
          <w:b w:val="0"/>
        </w:rPr>
        <w:t>&lt;/NumAm&gt;</w:t>
      </w:r>
    </w:p>
    <w:p w14:paraId="13F8FCA3" w14:textId="77777777" w:rsidR="005255BA" w:rsidRPr="007D0E06" w:rsidRDefault="005255BA" w:rsidP="005255BA">
      <w:pPr>
        <w:pStyle w:val="NormalBold"/>
      </w:pPr>
      <w:r w:rsidRPr="007D0E06">
        <w:rPr>
          <w:rStyle w:val="HideTWBExt"/>
          <w:b w:val="0"/>
        </w:rPr>
        <w:t>&lt;RepeatBlock-By&gt;&lt;Members&gt;</w:t>
      </w:r>
      <w:r w:rsidRPr="007D0E06">
        <w:t>Leopoldo López Gil, Javier Zarzalejos</w:t>
      </w:r>
      <w:r w:rsidRPr="007D0E06">
        <w:rPr>
          <w:rStyle w:val="HideTWBExt"/>
          <w:b w:val="0"/>
        </w:rPr>
        <w:t>&lt;/Members&gt;</w:t>
      </w:r>
    </w:p>
    <w:p w14:paraId="5200C258" w14:textId="77777777" w:rsidR="005255BA" w:rsidRPr="007D0E06" w:rsidRDefault="005255BA" w:rsidP="005255BA">
      <w:pPr>
        <w:pStyle w:val="NormalBold"/>
      </w:pPr>
      <w:r w:rsidRPr="007D0E06">
        <w:rPr>
          <w:rStyle w:val="HideTWBExt"/>
          <w:b w:val="0"/>
        </w:rPr>
        <w:t>&lt;/RepeatBlock-By&gt;</w:t>
      </w:r>
    </w:p>
    <w:p w14:paraId="022C8E9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2675B41"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2246DA9"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A8FBAD7" w14:textId="77777777" w:rsidR="005255BA" w:rsidRPr="007D0E06" w:rsidRDefault="005255BA" w:rsidP="005255BA">
      <w:r w:rsidRPr="007D0E06">
        <w:rPr>
          <w:rStyle w:val="HideTWBExt"/>
        </w:rPr>
        <w:t>&lt;Article2&gt;</w:t>
      </w:r>
      <w:r w:rsidRPr="007D0E06">
        <w:t>Člen 8 a – 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821AE03" w14:textId="77777777" w:rsidTr="00620DF3">
        <w:trPr>
          <w:trHeight w:hRule="exact" w:val="240"/>
          <w:jc w:val="center"/>
        </w:trPr>
        <w:tc>
          <w:tcPr>
            <w:tcW w:w="9752" w:type="dxa"/>
            <w:gridSpan w:val="2"/>
          </w:tcPr>
          <w:p w14:paraId="56FFA31F" w14:textId="77777777" w:rsidR="005255BA" w:rsidRPr="007D0E06" w:rsidRDefault="005255BA" w:rsidP="00620DF3"/>
        </w:tc>
      </w:tr>
      <w:tr w:rsidR="005255BA" w:rsidRPr="007D0E06" w14:paraId="60564435" w14:textId="77777777" w:rsidTr="00620DF3">
        <w:trPr>
          <w:trHeight w:val="240"/>
          <w:jc w:val="center"/>
        </w:trPr>
        <w:tc>
          <w:tcPr>
            <w:tcW w:w="4876" w:type="dxa"/>
          </w:tcPr>
          <w:p w14:paraId="2F1D6316" w14:textId="77777777" w:rsidR="005255BA" w:rsidRPr="007D0E06" w:rsidRDefault="005255BA" w:rsidP="00620DF3">
            <w:pPr>
              <w:pStyle w:val="AmColumnHeading"/>
            </w:pPr>
            <w:r w:rsidRPr="007D0E06">
              <w:t>Besedilo, ki ga predlaga Komisija</w:t>
            </w:r>
          </w:p>
        </w:tc>
        <w:tc>
          <w:tcPr>
            <w:tcW w:w="4876" w:type="dxa"/>
          </w:tcPr>
          <w:p w14:paraId="156F0D19" w14:textId="77777777" w:rsidR="005255BA" w:rsidRPr="007D0E06" w:rsidRDefault="005255BA" w:rsidP="00620DF3">
            <w:pPr>
              <w:pStyle w:val="AmColumnHeading"/>
            </w:pPr>
            <w:r w:rsidRPr="007D0E06">
              <w:t>Predlog spremembe</w:t>
            </w:r>
          </w:p>
        </w:tc>
      </w:tr>
      <w:tr w:rsidR="005255BA" w:rsidRPr="007D0E06" w14:paraId="61D3E01A" w14:textId="77777777" w:rsidTr="00620DF3">
        <w:trPr>
          <w:jc w:val="center"/>
        </w:trPr>
        <w:tc>
          <w:tcPr>
            <w:tcW w:w="4876" w:type="dxa"/>
          </w:tcPr>
          <w:p w14:paraId="68839412" w14:textId="77777777" w:rsidR="005255BA" w:rsidRPr="007D0E06" w:rsidRDefault="005255BA" w:rsidP="00620DF3">
            <w:pPr>
              <w:pStyle w:val="Normal6a"/>
            </w:pPr>
            <w:r w:rsidRPr="007D0E06">
              <w:rPr>
                <w:b/>
                <w:i/>
              </w:rPr>
              <w:t>3.</w:t>
            </w:r>
            <w:r w:rsidRPr="007D0E06">
              <w:tab/>
            </w:r>
            <w:r w:rsidRPr="007D0E06">
              <w:rPr>
                <w:b/>
                <w:i/>
              </w:rPr>
              <w:t>V odstavku 1, točka (b), tega člena nizka stopnja ugodno rešenih prošenj za azil pomeni manj kot 4-odstotno stopnjo ugodno rešenih prošenj za azil, razen če Komisija v skladu s členom 8b(4) ali členom 8c(2) ugotovi, da se v posameznem primeru uporablja višja stopnja ugodno rešenih prošenj za azil.</w:t>
            </w:r>
          </w:p>
        </w:tc>
        <w:tc>
          <w:tcPr>
            <w:tcW w:w="4876" w:type="dxa"/>
          </w:tcPr>
          <w:p w14:paraId="1AD4692F" w14:textId="77777777" w:rsidR="005255BA" w:rsidRPr="007D0E06" w:rsidRDefault="005255BA" w:rsidP="00620DF3">
            <w:pPr>
              <w:pStyle w:val="Normal6a"/>
            </w:pPr>
            <w:r w:rsidRPr="007D0E06">
              <w:rPr>
                <w:b/>
                <w:i/>
              </w:rPr>
              <w:t>črtano</w:t>
            </w:r>
          </w:p>
        </w:tc>
      </w:tr>
    </w:tbl>
    <w:p w14:paraId="18492FD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{ES}</w:t>
      </w:r>
      <w:r w:rsidRPr="007D0E06">
        <w:t>es</w:t>
      </w:r>
      <w:r w:rsidRPr="007D0E06">
        <w:rPr>
          <w:rStyle w:val="HideTWBExt"/>
        </w:rPr>
        <w:t>&lt;/Original&gt;</w:t>
      </w:r>
    </w:p>
    <w:p w14:paraId="4ABD489C" w14:textId="77777777" w:rsidR="005255BA" w:rsidRPr="007D0E06" w:rsidRDefault="005255BA" w:rsidP="005255BA">
      <w:r w:rsidRPr="007D0E06">
        <w:rPr>
          <w:rStyle w:val="HideTWBExt"/>
        </w:rPr>
        <w:t>&lt;/Amend&gt;</w:t>
      </w:r>
    </w:p>
    <w:p w14:paraId="5A976C07"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80</w:t>
      </w:r>
      <w:r w:rsidRPr="007D0E06">
        <w:rPr>
          <w:rStyle w:val="HideTWBExt"/>
          <w:b w:val="0"/>
        </w:rPr>
        <w:t>&lt;/NumAm&gt;</w:t>
      </w:r>
    </w:p>
    <w:p w14:paraId="7E181CD5"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7E1724D7" w14:textId="77777777" w:rsidR="005255BA" w:rsidRPr="007D0E06" w:rsidRDefault="005255BA" w:rsidP="005255BA">
      <w:pPr>
        <w:pStyle w:val="NormalBold"/>
      </w:pPr>
      <w:r w:rsidRPr="007D0E06">
        <w:rPr>
          <w:rStyle w:val="HideTWBExt"/>
          <w:b w:val="0"/>
        </w:rPr>
        <w:t>&lt;/RepeatBlock-By&gt;</w:t>
      </w:r>
    </w:p>
    <w:p w14:paraId="58ED49E9"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2394896"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AA26D46"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446D48C" w14:textId="77777777" w:rsidR="005255BA" w:rsidRPr="007D0E06" w:rsidRDefault="005255BA" w:rsidP="005255BA">
      <w:r w:rsidRPr="007D0E06">
        <w:rPr>
          <w:rStyle w:val="HideTWBExt"/>
        </w:rPr>
        <w:t>&lt;Article2&gt;</w:t>
      </w:r>
      <w:r w:rsidRPr="007D0E06">
        <w:t>Člen 8 a – 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BA01881" w14:textId="77777777" w:rsidTr="00620DF3">
        <w:trPr>
          <w:trHeight w:hRule="exact" w:val="240"/>
          <w:jc w:val="center"/>
        </w:trPr>
        <w:tc>
          <w:tcPr>
            <w:tcW w:w="9752" w:type="dxa"/>
            <w:gridSpan w:val="2"/>
          </w:tcPr>
          <w:p w14:paraId="7C54C896" w14:textId="77777777" w:rsidR="005255BA" w:rsidRPr="007D0E06" w:rsidRDefault="005255BA" w:rsidP="00620DF3"/>
        </w:tc>
      </w:tr>
      <w:tr w:rsidR="005255BA" w:rsidRPr="007D0E06" w14:paraId="59DAC764" w14:textId="77777777" w:rsidTr="00620DF3">
        <w:trPr>
          <w:trHeight w:val="240"/>
          <w:jc w:val="center"/>
        </w:trPr>
        <w:tc>
          <w:tcPr>
            <w:tcW w:w="4876" w:type="dxa"/>
          </w:tcPr>
          <w:p w14:paraId="27D8EA00" w14:textId="77777777" w:rsidR="005255BA" w:rsidRPr="007D0E06" w:rsidRDefault="005255BA" w:rsidP="00620DF3">
            <w:pPr>
              <w:pStyle w:val="AmColumnHeading"/>
            </w:pPr>
            <w:r w:rsidRPr="007D0E06">
              <w:t>Besedilo, ki ga predlaga Komisija</w:t>
            </w:r>
          </w:p>
        </w:tc>
        <w:tc>
          <w:tcPr>
            <w:tcW w:w="4876" w:type="dxa"/>
          </w:tcPr>
          <w:p w14:paraId="4795D35F" w14:textId="77777777" w:rsidR="005255BA" w:rsidRPr="007D0E06" w:rsidRDefault="005255BA" w:rsidP="00620DF3">
            <w:pPr>
              <w:pStyle w:val="AmColumnHeading"/>
            </w:pPr>
            <w:r w:rsidRPr="007D0E06">
              <w:t>Predlog spremembe</w:t>
            </w:r>
          </w:p>
        </w:tc>
      </w:tr>
      <w:tr w:rsidR="005255BA" w:rsidRPr="007D0E06" w14:paraId="7E813986" w14:textId="77777777" w:rsidTr="00620DF3">
        <w:trPr>
          <w:jc w:val="center"/>
        </w:trPr>
        <w:tc>
          <w:tcPr>
            <w:tcW w:w="4876" w:type="dxa"/>
          </w:tcPr>
          <w:p w14:paraId="3920260A"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4-odstotno</w:t>
            </w:r>
            <w:r w:rsidRPr="007D0E06">
              <w:t xml:space="preserve"> stopnjo </w:t>
            </w:r>
            <w:r w:rsidRPr="007D0E06">
              <w:rPr>
                <w:b/>
                <w:i/>
              </w:rPr>
              <w:t>ugodno rešenih prošenj za azil, razen če Komisija v skladu s členom 8b(4) ali členom 8c(2) ugotovi, da se v posameznem primeru uporablja višja stopnja</w:t>
            </w:r>
            <w:r w:rsidRPr="007D0E06">
              <w:t xml:space="preserve"> ugodno rešenih prošenj za azil.</w:t>
            </w:r>
          </w:p>
        </w:tc>
        <w:tc>
          <w:tcPr>
            <w:tcW w:w="4876" w:type="dxa"/>
          </w:tcPr>
          <w:p w14:paraId="216017E4"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2-odstotno</w:t>
            </w:r>
            <w:r w:rsidRPr="007D0E06">
              <w:t xml:space="preserve"> stopnjo ugodno rešenih prošenj za azil.</w:t>
            </w:r>
          </w:p>
        </w:tc>
      </w:tr>
    </w:tbl>
    <w:p w14:paraId="3E88D69F"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29E5EDD" w14:textId="77777777" w:rsidR="005255BA" w:rsidRPr="007D0E06" w:rsidRDefault="005255BA" w:rsidP="005255BA">
      <w:r w:rsidRPr="007D0E06">
        <w:rPr>
          <w:rStyle w:val="HideTWBExt"/>
        </w:rPr>
        <w:t>&lt;/Amend&gt;</w:t>
      </w:r>
    </w:p>
    <w:p w14:paraId="30AA1A9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81</w:t>
      </w:r>
      <w:r w:rsidRPr="007D0E06">
        <w:rPr>
          <w:rStyle w:val="HideTWBExt"/>
          <w:b w:val="0"/>
        </w:rPr>
        <w:t>&lt;/NumAm&gt;</w:t>
      </w:r>
    </w:p>
    <w:p w14:paraId="08CB6961"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7E966322" w14:textId="77777777" w:rsidR="005255BA" w:rsidRPr="007D0E06" w:rsidRDefault="005255BA" w:rsidP="005255BA">
      <w:pPr>
        <w:pStyle w:val="NormalBold"/>
      </w:pPr>
      <w:r w:rsidRPr="007D0E06">
        <w:rPr>
          <w:rStyle w:val="HideTWBExt"/>
          <w:b w:val="0"/>
        </w:rPr>
        <w:t>&lt;/RepeatBlock-By&gt;</w:t>
      </w:r>
    </w:p>
    <w:p w14:paraId="6A6618B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9CE3C8D"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7F5EFE6"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1011C01" w14:textId="77777777" w:rsidR="005255BA" w:rsidRPr="007D0E06" w:rsidRDefault="005255BA" w:rsidP="005255BA">
      <w:r w:rsidRPr="007D0E06">
        <w:rPr>
          <w:rStyle w:val="HideTWBExt"/>
        </w:rPr>
        <w:t>&lt;Article2&gt;</w:t>
      </w:r>
      <w:r w:rsidRPr="007D0E06">
        <w:t>Člen 8 a – 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9255D6B" w14:textId="77777777" w:rsidTr="00620DF3">
        <w:trPr>
          <w:trHeight w:hRule="exact" w:val="240"/>
          <w:jc w:val="center"/>
        </w:trPr>
        <w:tc>
          <w:tcPr>
            <w:tcW w:w="9752" w:type="dxa"/>
            <w:gridSpan w:val="2"/>
          </w:tcPr>
          <w:p w14:paraId="429C16D9" w14:textId="77777777" w:rsidR="005255BA" w:rsidRPr="007D0E06" w:rsidRDefault="005255BA" w:rsidP="00620DF3"/>
        </w:tc>
      </w:tr>
      <w:tr w:rsidR="005255BA" w:rsidRPr="007D0E06" w14:paraId="770D8CFC" w14:textId="77777777" w:rsidTr="00620DF3">
        <w:trPr>
          <w:trHeight w:val="240"/>
          <w:jc w:val="center"/>
        </w:trPr>
        <w:tc>
          <w:tcPr>
            <w:tcW w:w="4876" w:type="dxa"/>
          </w:tcPr>
          <w:p w14:paraId="297DC2DD" w14:textId="77777777" w:rsidR="005255BA" w:rsidRPr="007D0E06" w:rsidRDefault="005255BA" w:rsidP="00620DF3">
            <w:pPr>
              <w:pStyle w:val="AmColumnHeading"/>
            </w:pPr>
            <w:r w:rsidRPr="007D0E06">
              <w:t>Besedilo, ki ga predlaga Komisija</w:t>
            </w:r>
          </w:p>
        </w:tc>
        <w:tc>
          <w:tcPr>
            <w:tcW w:w="4876" w:type="dxa"/>
          </w:tcPr>
          <w:p w14:paraId="58A96ED3" w14:textId="77777777" w:rsidR="005255BA" w:rsidRPr="007D0E06" w:rsidRDefault="005255BA" w:rsidP="00620DF3">
            <w:pPr>
              <w:pStyle w:val="AmColumnHeading"/>
            </w:pPr>
            <w:r w:rsidRPr="007D0E06">
              <w:t>Predlog spremembe</w:t>
            </w:r>
          </w:p>
        </w:tc>
      </w:tr>
      <w:tr w:rsidR="005255BA" w:rsidRPr="007D0E06" w14:paraId="5FF33675" w14:textId="77777777" w:rsidTr="00620DF3">
        <w:trPr>
          <w:jc w:val="center"/>
        </w:trPr>
        <w:tc>
          <w:tcPr>
            <w:tcW w:w="4876" w:type="dxa"/>
          </w:tcPr>
          <w:p w14:paraId="5DE694CF" w14:textId="77777777" w:rsidR="005255BA" w:rsidRPr="007D0E06" w:rsidRDefault="005255BA" w:rsidP="00620DF3">
            <w:pPr>
              <w:pStyle w:val="Normal6a"/>
            </w:pPr>
            <w:r w:rsidRPr="007D0E06">
              <w:t>3.</w:t>
            </w:r>
            <w:r w:rsidRPr="007D0E06">
              <w:tab/>
              <w:t>V odstavku 1, točka (b), tega člena nizka stopnja ugodno rešenih prošenj za azil pomeni manj kot 4-odstotno stopnjo ugodno rešenih prošenj za azil, razen če Komisija v skladu s členom 8b(4) ali členom 8c(2) ugotovi, da se v posameznem primeru uporablja višja stopnja ugodno rešenih prošenj za azil.</w:t>
            </w:r>
          </w:p>
        </w:tc>
        <w:tc>
          <w:tcPr>
            <w:tcW w:w="4876" w:type="dxa"/>
          </w:tcPr>
          <w:p w14:paraId="71E7AD60" w14:textId="77777777" w:rsidR="005255BA" w:rsidRPr="007D0E06" w:rsidRDefault="005255BA" w:rsidP="00620DF3">
            <w:pPr>
              <w:pStyle w:val="Normal6a"/>
            </w:pPr>
            <w:r w:rsidRPr="007D0E06">
              <w:t>3.</w:t>
            </w:r>
            <w:r w:rsidRPr="007D0E06">
              <w:tab/>
              <w:t>V odstavku 1, točka (b), tega člena nizka stopnja ugodno rešenih prošenj za azil pomeni manj kot 4-odstotno stopnjo ugodno rešenih prošenj za azil, razen če Komisija v skladu s členom 8b(4) ali členom 8c(2) ugotovi, da se v posameznem primeru uporablja višja stopnja ugodno rešenih prošenj za azil</w:t>
            </w:r>
            <w:r w:rsidRPr="007D0E06">
              <w:rPr>
                <w:b/>
                <w:i/>
              </w:rPr>
              <w:t>, tako da navede ustrezno utemeljene razloge za to odločitev</w:t>
            </w:r>
            <w:r w:rsidRPr="007D0E06">
              <w:t>.</w:t>
            </w:r>
          </w:p>
        </w:tc>
      </w:tr>
    </w:tbl>
    <w:p w14:paraId="107D06A4"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77476C7" w14:textId="77777777" w:rsidR="005255BA" w:rsidRPr="007D0E06" w:rsidRDefault="005255BA" w:rsidP="005255BA">
      <w:r w:rsidRPr="007D0E06">
        <w:rPr>
          <w:rStyle w:val="HideTWBExt"/>
        </w:rPr>
        <w:t>&lt;/Amend&gt;</w:t>
      </w:r>
    </w:p>
    <w:p w14:paraId="39FD88C9"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82</w:t>
      </w:r>
      <w:r w:rsidRPr="007D0E06">
        <w:rPr>
          <w:rStyle w:val="HideTWBExt"/>
          <w:b w:val="0"/>
        </w:rPr>
        <w:t>&lt;/NumAm&gt;</w:t>
      </w:r>
    </w:p>
    <w:p w14:paraId="4E754E5A" w14:textId="77777777" w:rsidR="005255BA" w:rsidRPr="007D0E06" w:rsidRDefault="005255BA" w:rsidP="005255BA">
      <w:pPr>
        <w:pStyle w:val="NormalBold"/>
      </w:pPr>
      <w:r w:rsidRPr="007D0E06">
        <w:rPr>
          <w:rStyle w:val="HideTWBExt"/>
          <w:b w:val="0"/>
        </w:rPr>
        <w:t>&lt;RepeatBlock-By&gt;&lt;Members&gt;</w:t>
      </w:r>
      <w:r w:rsidRPr="007D0E06">
        <w:t>Jaak Madison</w:t>
      </w:r>
      <w:r w:rsidRPr="007D0E06">
        <w:rPr>
          <w:rStyle w:val="HideTWBExt"/>
          <w:b w:val="0"/>
        </w:rPr>
        <w:t>&lt;/Members&gt;</w:t>
      </w:r>
    </w:p>
    <w:p w14:paraId="054BA98B" w14:textId="77777777" w:rsidR="005255BA" w:rsidRPr="007D0E06" w:rsidRDefault="005255BA" w:rsidP="005255BA">
      <w:pPr>
        <w:pStyle w:val="NormalBold"/>
      </w:pPr>
      <w:r w:rsidRPr="007D0E06">
        <w:rPr>
          <w:rStyle w:val="HideTWBExt"/>
          <w:b w:val="0"/>
        </w:rPr>
        <w:t>&lt;/RepeatBlock-By&gt;</w:t>
      </w:r>
    </w:p>
    <w:p w14:paraId="42B3DA9D"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8D69DD1"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C711A2B"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A05A2CA" w14:textId="77777777" w:rsidR="005255BA" w:rsidRPr="007D0E06" w:rsidRDefault="005255BA" w:rsidP="005255BA">
      <w:r w:rsidRPr="007D0E06">
        <w:rPr>
          <w:rStyle w:val="HideTWBExt"/>
        </w:rPr>
        <w:t>&lt;Article2&gt;</w:t>
      </w:r>
      <w:r w:rsidRPr="007D0E06">
        <w:t>Člen 8 a – 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0552B72" w14:textId="77777777" w:rsidTr="00620DF3">
        <w:trPr>
          <w:trHeight w:hRule="exact" w:val="240"/>
          <w:jc w:val="center"/>
        </w:trPr>
        <w:tc>
          <w:tcPr>
            <w:tcW w:w="9752" w:type="dxa"/>
            <w:gridSpan w:val="2"/>
          </w:tcPr>
          <w:p w14:paraId="1542D795" w14:textId="77777777" w:rsidR="005255BA" w:rsidRPr="007D0E06" w:rsidRDefault="005255BA" w:rsidP="00620DF3"/>
        </w:tc>
      </w:tr>
      <w:tr w:rsidR="005255BA" w:rsidRPr="007D0E06" w14:paraId="69CDF88D" w14:textId="77777777" w:rsidTr="00620DF3">
        <w:trPr>
          <w:trHeight w:val="240"/>
          <w:jc w:val="center"/>
        </w:trPr>
        <w:tc>
          <w:tcPr>
            <w:tcW w:w="4876" w:type="dxa"/>
          </w:tcPr>
          <w:p w14:paraId="1E7096B9" w14:textId="77777777" w:rsidR="005255BA" w:rsidRPr="007D0E06" w:rsidRDefault="005255BA" w:rsidP="00620DF3">
            <w:pPr>
              <w:pStyle w:val="AmColumnHeading"/>
            </w:pPr>
            <w:r w:rsidRPr="007D0E06">
              <w:t>Besedilo, ki ga predlaga Komisija</w:t>
            </w:r>
          </w:p>
        </w:tc>
        <w:tc>
          <w:tcPr>
            <w:tcW w:w="4876" w:type="dxa"/>
          </w:tcPr>
          <w:p w14:paraId="6052F6AB" w14:textId="77777777" w:rsidR="005255BA" w:rsidRPr="007D0E06" w:rsidRDefault="005255BA" w:rsidP="00620DF3">
            <w:pPr>
              <w:pStyle w:val="AmColumnHeading"/>
            </w:pPr>
            <w:r w:rsidRPr="007D0E06">
              <w:t>Predlog spremembe</w:t>
            </w:r>
          </w:p>
        </w:tc>
      </w:tr>
      <w:tr w:rsidR="005255BA" w:rsidRPr="007D0E06" w14:paraId="5A58EB9B" w14:textId="77777777" w:rsidTr="00620DF3">
        <w:trPr>
          <w:jc w:val="center"/>
        </w:trPr>
        <w:tc>
          <w:tcPr>
            <w:tcW w:w="4876" w:type="dxa"/>
          </w:tcPr>
          <w:p w14:paraId="1DC531C9"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4-odstotno</w:t>
            </w:r>
            <w:r w:rsidRPr="007D0E06">
              <w:t xml:space="preserve"> stopnjo ugodno rešenih prošenj za azil, razen če Komisija v skladu s členom 8b(4) ali členom 8c(2) ugotovi, da se v posameznem primeru uporablja višja stopnja ugodno rešenih prošenj za azil.</w:t>
            </w:r>
          </w:p>
        </w:tc>
        <w:tc>
          <w:tcPr>
            <w:tcW w:w="4876" w:type="dxa"/>
          </w:tcPr>
          <w:p w14:paraId="3113A976"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35-odstotno</w:t>
            </w:r>
            <w:r w:rsidRPr="007D0E06">
              <w:t xml:space="preserve"> stopnjo ugodno rešenih prošenj za azil, razen če Komisija v skladu s členom 8b(4) ali členom 8c(2) ugotovi, da se v posameznem primeru uporablja višja stopnja ugodno rešenih prošenj za azil.</w:t>
            </w:r>
          </w:p>
        </w:tc>
      </w:tr>
    </w:tbl>
    <w:p w14:paraId="20538E0D"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07D3C0D" w14:textId="77777777" w:rsidR="005255BA" w:rsidRPr="007D0E06" w:rsidRDefault="005255BA" w:rsidP="005255BA">
      <w:r w:rsidRPr="007D0E06">
        <w:rPr>
          <w:rStyle w:val="HideTWBExt"/>
        </w:rPr>
        <w:t>&lt;/Amend&gt;</w:t>
      </w:r>
    </w:p>
    <w:p w14:paraId="1F75827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83</w:t>
      </w:r>
      <w:r w:rsidRPr="007D0E06">
        <w:rPr>
          <w:rStyle w:val="HideTWBExt"/>
          <w:b w:val="0"/>
        </w:rPr>
        <w:t>&lt;/NumAm&gt;</w:t>
      </w:r>
    </w:p>
    <w:p w14:paraId="7A1AA422"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6B17A030" w14:textId="77777777" w:rsidR="005255BA" w:rsidRPr="007D0E06" w:rsidRDefault="005255BA" w:rsidP="005255BA">
      <w:pPr>
        <w:pStyle w:val="NormalBold"/>
      </w:pPr>
      <w:r w:rsidRPr="007D0E06">
        <w:rPr>
          <w:rStyle w:val="HideTWBExt"/>
          <w:b w:val="0"/>
        </w:rPr>
        <w:t>&lt;/RepeatBlock-By&gt;</w:t>
      </w:r>
    </w:p>
    <w:p w14:paraId="04694AC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6655E39"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9DC8C93"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D098B09" w14:textId="77777777" w:rsidR="005255BA" w:rsidRPr="007D0E06" w:rsidRDefault="005255BA" w:rsidP="005255BA">
      <w:r w:rsidRPr="007D0E06">
        <w:rPr>
          <w:rStyle w:val="HideTWBExt"/>
        </w:rPr>
        <w:t>&lt;Article2&gt;</w:t>
      </w:r>
      <w:r w:rsidRPr="007D0E06">
        <w:t>Člen 8 a – 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E29C5CF" w14:textId="77777777" w:rsidTr="00620DF3">
        <w:trPr>
          <w:trHeight w:hRule="exact" w:val="240"/>
          <w:jc w:val="center"/>
        </w:trPr>
        <w:tc>
          <w:tcPr>
            <w:tcW w:w="9752" w:type="dxa"/>
            <w:gridSpan w:val="2"/>
          </w:tcPr>
          <w:p w14:paraId="2227DBD9" w14:textId="77777777" w:rsidR="005255BA" w:rsidRPr="007D0E06" w:rsidRDefault="005255BA" w:rsidP="00620DF3"/>
        </w:tc>
      </w:tr>
      <w:tr w:rsidR="005255BA" w:rsidRPr="007D0E06" w14:paraId="58E053D4" w14:textId="77777777" w:rsidTr="00620DF3">
        <w:trPr>
          <w:trHeight w:val="240"/>
          <w:jc w:val="center"/>
        </w:trPr>
        <w:tc>
          <w:tcPr>
            <w:tcW w:w="4876" w:type="dxa"/>
          </w:tcPr>
          <w:p w14:paraId="539675F5" w14:textId="77777777" w:rsidR="005255BA" w:rsidRPr="007D0E06" w:rsidRDefault="005255BA" w:rsidP="00620DF3">
            <w:pPr>
              <w:pStyle w:val="AmColumnHeading"/>
            </w:pPr>
            <w:r w:rsidRPr="007D0E06">
              <w:t>Besedilo, ki ga predlaga Komisija</w:t>
            </w:r>
          </w:p>
        </w:tc>
        <w:tc>
          <w:tcPr>
            <w:tcW w:w="4876" w:type="dxa"/>
          </w:tcPr>
          <w:p w14:paraId="4E38173D" w14:textId="77777777" w:rsidR="005255BA" w:rsidRPr="007D0E06" w:rsidRDefault="005255BA" w:rsidP="00620DF3">
            <w:pPr>
              <w:pStyle w:val="AmColumnHeading"/>
            </w:pPr>
            <w:r w:rsidRPr="007D0E06">
              <w:t>Predlog spremembe</w:t>
            </w:r>
          </w:p>
        </w:tc>
      </w:tr>
      <w:tr w:rsidR="005255BA" w:rsidRPr="007D0E06" w14:paraId="4F855A9C" w14:textId="77777777" w:rsidTr="00620DF3">
        <w:trPr>
          <w:jc w:val="center"/>
        </w:trPr>
        <w:tc>
          <w:tcPr>
            <w:tcW w:w="4876" w:type="dxa"/>
          </w:tcPr>
          <w:p w14:paraId="30FCCF99"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4-odstotno</w:t>
            </w:r>
            <w:r w:rsidRPr="007D0E06">
              <w:t xml:space="preserve"> stopnjo ugodno rešenih prošenj za azil, razen če Komisija v skladu s členom 8b(4) ali členom 8c(2) ugotovi, da se v posameznem primeru uporablja višja stopnja ugodno rešenih prošenj za azil.</w:t>
            </w:r>
          </w:p>
        </w:tc>
        <w:tc>
          <w:tcPr>
            <w:tcW w:w="4876" w:type="dxa"/>
          </w:tcPr>
          <w:p w14:paraId="6DB4E36A"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20-odstotno</w:t>
            </w:r>
            <w:r w:rsidRPr="007D0E06">
              <w:t xml:space="preserve"> stopnjo ugodno rešenih prošenj za azil, razen če Komisija v skladu s členom 8b(4) ali členom 8c(2) ugotovi, da se v posameznem primeru uporablja višja stopnja ugodno rešenih prošenj za azil.</w:t>
            </w:r>
          </w:p>
        </w:tc>
      </w:tr>
    </w:tbl>
    <w:p w14:paraId="49F1EB5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0DD3154" w14:textId="77777777" w:rsidR="005255BA" w:rsidRPr="007D0E06" w:rsidRDefault="005255BA" w:rsidP="005255BA">
      <w:r w:rsidRPr="007D0E06">
        <w:rPr>
          <w:rStyle w:val="HideTWBExt"/>
        </w:rPr>
        <w:t>&lt;/Amend&gt;</w:t>
      </w:r>
    </w:p>
    <w:p w14:paraId="20BA587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84</w:t>
      </w:r>
      <w:r w:rsidRPr="007D0E06">
        <w:rPr>
          <w:rStyle w:val="HideTWBExt"/>
          <w:b w:val="0"/>
        </w:rPr>
        <w:t>&lt;/NumAm&gt;</w:t>
      </w:r>
    </w:p>
    <w:p w14:paraId="27E12EEB" w14:textId="77777777" w:rsidR="005255BA" w:rsidRPr="007D0E06" w:rsidRDefault="005255BA" w:rsidP="005255BA">
      <w:pPr>
        <w:pStyle w:val="NormalBold"/>
      </w:pPr>
      <w:r w:rsidRPr="007D0E06">
        <w:rPr>
          <w:rStyle w:val="HideTWBExt"/>
          <w:b w:val="0"/>
        </w:rPr>
        <w:t>&lt;RepeatBlock-By&gt;&lt;Members&gt;</w:t>
      </w:r>
      <w:r w:rsidRPr="007D0E06">
        <w:t>Charlie Weimers, Patryk Jaki, Vincenzo Sofo, Jorge Buxadé Villalba, Pirkko Ruohonen-Lerner</w:t>
      </w:r>
      <w:r w:rsidRPr="007D0E06">
        <w:rPr>
          <w:rStyle w:val="HideTWBExt"/>
          <w:b w:val="0"/>
        </w:rPr>
        <w:t>&lt;/Members&gt;</w:t>
      </w:r>
    </w:p>
    <w:p w14:paraId="04D1A4BF" w14:textId="77777777" w:rsidR="005255BA" w:rsidRPr="007D0E06" w:rsidRDefault="005255BA" w:rsidP="005255BA">
      <w:r w:rsidRPr="007D0E06">
        <w:rPr>
          <w:rStyle w:val="HideTWBExt"/>
        </w:rPr>
        <w:t>&lt;AuNomDe&gt;</w:t>
      </w:r>
      <w:r w:rsidRPr="007D0E06">
        <w:rPr>
          <w:rStyle w:val="HideTWBInt"/>
        </w:rPr>
        <w:t>{ECR}</w:t>
      </w:r>
      <w:r w:rsidRPr="007D0E06">
        <w:t>v imenu skupine ECR</w:t>
      </w:r>
      <w:r w:rsidRPr="007D0E06">
        <w:rPr>
          <w:rStyle w:val="HideTWBExt"/>
        </w:rPr>
        <w:t>&lt;/AuNomDe&gt;</w:t>
      </w:r>
    </w:p>
    <w:p w14:paraId="79A9EFC7" w14:textId="77777777" w:rsidR="005255BA" w:rsidRPr="007D0E06" w:rsidRDefault="005255BA" w:rsidP="005255BA">
      <w:pPr>
        <w:pStyle w:val="NormalBold"/>
      </w:pPr>
      <w:r w:rsidRPr="007D0E06">
        <w:rPr>
          <w:rStyle w:val="HideTWBExt"/>
          <w:b w:val="0"/>
        </w:rPr>
        <w:t>&lt;/RepeatBlock-By&gt;</w:t>
      </w:r>
    </w:p>
    <w:p w14:paraId="07608E92"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E4A3276"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F7E8DEB"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5173AEC" w14:textId="77777777" w:rsidR="005255BA" w:rsidRPr="007D0E06" w:rsidRDefault="005255BA" w:rsidP="005255BA">
      <w:r w:rsidRPr="007D0E06">
        <w:rPr>
          <w:rStyle w:val="HideTWBExt"/>
        </w:rPr>
        <w:t>&lt;Article2&gt;</w:t>
      </w:r>
      <w:r w:rsidRPr="007D0E06">
        <w:t>Člen 8 a – 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3154D93" w14:textId="77777777" w:rsidTr="00620DF3">
        <w:trPr>
          <w:trHeight w:hRule="exact" w:val="240"/>
          <w:jc w:val="center"/>
        </w:trPr>
        <w:tc>
          <w:tcPr>
            <w:tcW w:w="9752" w:type="dxa"/>
            <w:gridSpan w:val="2"/>
          </w:tcPr>
          <w:p w14:paraId="773C65AB" w14:textId="77777777" w:rsidR="005255BA" w:rsidRPr="007D0E06" w:rsidRDefault="005255BA" w:rsidP="00620DF3"/>
        </w:tc>
      </w:tr>
      <w:tr w:rsidR="005255BA" w:rsidRPr="007D0E06" w14:paraId="21E869FA" w14:textId="77777777" w:rsidTr="00620DF3">
        <w:trPr>
          <w:trHeight w:val="240"/>
          <w:jc w:val="center"/>
        </w:trPr>
        <w:tc>
          <w:tcPr>
            <w:tcW w:w="4876" w:type="dxa"/>
          </w:tcPr>
          <w:p w14:paraId="434DF55E" w14:textId="77777777" w:rsidR="005255BA" w:rsidRPr="007D0E06" w:rsidRDefault="005255BA" w:rsidP="00620DF3">
            <w:pPr>
              <w:pStyle w:val="AmColumnHeading"/>
            </w:pPr>
            <w:r w:rsidRPr="007D0E06">
              <w:t>Besedilo, ki ga predlaga Komisija</w:t>
            </w:r>
          </w:p>
        </w:tc>
        <w:tc>
          <w:tcPr>
            <w:tcW w:w="4876" w:type="dxa"/>
          </w:tcPr>
          <w:p w14:paraId="20CADF62" w14:textId="77777777" w:rsidR="005255BA" w:rsidRPr="007D0E06" w:rsidRDefault="005255BA" w:rsidP="00620DF3">
            <w:pPr>
              <w:pStyle w:val="AmColumnHeading"/>
            </w:pPr>
            <w:r w:rsidRPr="007D0E06">
              <w:t>Predlog spremembe</w:t>
            </w:r>
          </w:p>
        </w:tc>
      </w:tr>
      <w:tr w:rsidR="005255BA" w:rsidRPr="007D0E06" w14:paraId="4D73249C" w14:textId="77777777" w:rsidTr="00620DF3">
        <w:trPr>
          <w:jc w:val="center"/>
        </w:trPr>
        <w:tc>
          <w:tcPr>
            <w:tcW w:w="4876" w:type="dxa"/>
          </w:tcPr>
          <w:p w14:paraId="6C365836"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4-odstotno</w:t>
            </w:r>
            <w:r w:rsidRPr="007D0E06">
              <w:t xml:space="preserve"> stopnjo ugodno rešenih prošenj za azil, razen če Komisija v skladu s členom 8b(4) ali členom 8c(2) ugotovi, da se v posameznem primeru uporablja višja stopnja ugodno rešenih prošenj za azil.</w:t>
            </w:r>
          </w:p>
        </w:tc>
        <w:tc>
          <w:tcPr>
            <w:tcW w:w="4876" w:type="dxa"/>
          </w:tcPr>
          <w:p w14:paraId="7BE2F8E3"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35-odstotno</w:t>
            </w:r>
            <w:r w:rsidRPr="007D0E06">
              <w:t xml:space="preserve"> stopnjo ugodno rešenih prošenj za azil, razen če Komisija v skladu s členom 8b(4) ali členom 8c(2) ugotovi, da se v posameznem primeru uporablja višja stopnja ugodno rešenih prošenj za azil.</w:t>
            </w:r>
          </w:p>
        </w:tc>
      </w:tr>
    </w:tbl>
    <w:p w14:paraId="5550502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520066C" w14:textId="77777777" w:rsidR="005255BA" w:rsidRPr="007D0E06" w:rsidRDefault="005255BA" w:rsidP="005255BA">
      <w:pPr>
        <w:pStyle w:val="AmJustTitle"/>
      </w:pPr>
      <w:r w:rsidRPr="007D0E06">
        <w:rPr>
          <w:rStyle w:val="HideTWBExt"/>
          <w:i w:val="0"/>
        </w:rPr>
        <w:t>&lt;TitreJust&gt;</w:t>
      </w:r>
      <w:r w:rsidRPr="007D0E06">
        <w:t>Obrazložitev</w:t>
      </w:r>
      <w:r w:rsidRPr="007D0E06">
        <w:rPr>
          <w:rStyle w:val="HideTWBExt"/>
          <w:i w:val="0"/>
        </w:rPr>
        <w:t>&lt;/TitreJust&gt;</w:t>
      </w:r>
    </w:p>
    <w:p w14:paraId="38A30253" w14:textId="77777777" w:rsidR="005255BA" w:rsidRPr="007D0E06" w:rsidRDefault="005255BA" w:rsidP="005255BA">
      <w:pPr>
        <w:pStyle w:val="AmJustText"/>
      </w:pPr>
      <w:r w:rsidRPr="007D0E06">
        <w:t>15 % vseh prošenj za azil leta 2022 so vložili državljani držav, izvzetih iz vizumske obveznosti. Po podatkih Agencije EU za azil se je leta 2023 to povečalo na približno 20 %. Veliko teh vlog so vložili državljani tretjih držav iz držav, navedenih v Prilogi II, pri katerih je stopnja ugodno rešenih prošenj za azil nad 4 %. 4-odstotna stopnja ugodno rešenih prošenj za azil je veliko prenizka in ovira delovanje mehanizma zadržanja.</w:t>
      </w:r>
    </w:p>
    <w:p w14:paraId="609D009E" w14:textId="77777777" w:rsidR="005255BA" w:rsidRPr="007D0E06" w:rsidRDefault="005255BA" w:rsidP="005255BA">
      <w:r w:rsidRPr="007D0E06">
        <w:rPr>
          <w:rStyle w:val="HideTWBExt"/>
        </w:rPr>
        <w:t>&lt;/Amend&gt;</w:t>
      </w:r>
    </w:p>
    <w:p w14:paraId="022D9EC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85</w:t>
      </w:r>
      <w:r w:rsidRPr="007D0E06">
        <w:rPr>
          <w:rStyle w:val="HideTWBExt"/>
          <w:b w:val="0"/>
        </w:rPr>
        <w:t>&lt;/NumAm&gt;</w:t>
      </w:r>
    </w:p>
    <w:p w14:paraId="2B30983A" w14:textId="77777777" w:rsidR="005255BA" w:rsidRPr="007D0E06" w:rsidRDefault="005255BA" w:rsidP="005255BA">
      <w:pPr>
        <w:pStyle w:val="NormalBold"/>
      </w:pPr>
      <w:r w:rsidRPr="007D0E06">
        <w:rPr>
          <w:rStyle w:val="HideTWBExt"/>
          <w:b w:val="0"/>
        </w:rPr>
        <w:t>&lt;RepeatBlock-By&gt;&lt;Members&gt;</w:t>
      </w:r>
      <w:r w:rsidRPr="007D0E06">
        <w:t>Jan-Christoph Oetjen, Moritz Körner</w:t>
      </w:r>
      <w:r w:rsidRPr="007D0E06">
        <w:rPr>
          <w:rStyle w:val="HideTWBExt"/>
          <w:b w:val="0"/>
        </w:rPr>
        <w:t>&lt;/Members&gt;</w:t>
      </w:r>
    </w:p>
    <w:p w14:paraId="024CA671" w14:textId="77777777" w:rsidR="005255BA" w:rsidRPr="007D0E06" w:rsidRDefault="005255BA" w:rsidP="005255BA">
      <w:pPr>
        <w:pStyle w:val="NormalBold"/>
      </w:pPr>
      <w:r w:rsidRPr="007D0E06">
        <w:rPr>
          <w:rStyle w:val="HideTWBExt"/>
          <w:b w:val="0"/>
        </w:rPr>
        <w:t>&lt;/RepeatBlock-By&gt;</w:t>
      </w:r>
    </w:p>
    <w:p w14:paraId="5199FE76"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BC3E4AA"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45281889"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E422440" w14:textId="77777777" w:rsidR="005255BA" w:rsidRPr="007D0E06" w:rsidRDefault="005255BA" w:rsidP="005255BA">
      <w:r w:rsidRPr="007D0E06">
        <w:rPr>
          <w:rStyle w:val="HideTWBExt"/>
        </w:rPr>
        <w:t>&lt;Article2&gt;</w:t>
      </w:r>
      <w:r w:rsidRPr="007D0E06">
        <w:t>Člen 8 a – 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71590D5" w14:textId="77777777" w:rsidTr="00620DF3">
        <w:trPr>
          <w:trHeight w:hRule="exact" w:val="240"/>
          <w:jc w:val="center"/>
        </w:trPr>
        <w:tc>
          <w:tcPr>
            <w:tcW w:w="9752" w:type="dxa"/>
            <w:gridSpan w:val="2"/>
          </w:tcPr>
          <w:p w14:paraId="3A7574FB" w14:textId="77777777" w:rsidR="005255BA" w:rsidRPr="007D0E06" w:rsidRDefault="005255BA" w:rsidP="00620DF3"/>
        </w:tc>
      </w:tr>
      <w:tr w:rsidR="005255BA" w:rsidRPr="007D0E06" w14:paraId="681D5724" w14:textId="77777777" w:rsidTr="00620DF3">
        <w:trPr>
          <w:trHeight w:val="240"/>
          <w:jc w:val="center"/>
        </w:trPr>
        <w:tc>
          <w:tcPr>
            <w:tcW w:w="4876" w:type="dxa"/>
          </w:tcPr>
          <w:p w14:paraId="21621871" w14:textId="77777777" w:rsidR="005255BA" w:rsidRPr="007D0E06" w:rsidRDefault="005255BA" w:rsidP="00620DF3">
            <w:pPr>
              <w:pStyle w:val="AmColumnHeading"/>
            </w:pPr>
            <w:r w:rsidRPr="007D0E06">
              <w:t>Besedilo, ki ga predlaga Komisija</w:t>
            </w:r>
          </w:p>
        </w:tc>
        <w:tc>
          <w:tcPr>
            <w:tcW w:w="4876" w:type="dxa"/>
          </w:tcPr>
          <w:p w14:paraId="4B507174" w14:textId="77777777" w:rsidR="005255BA" w:rsidRPr="007D0E06" w:rsidRDefault="005255BA" w:rsidP="00620DF3">
            <w:pPr>
              <w:pStyle w:val="AmColumnHeading"/>
            </w:pPr>
            <w:r w:rsidRPr="007D0E06">
              <w:t>Predlog spremembe</w:t>
            </w:r>
          </w:p>
        </w:tc>
      </w:tr>
      <w:tr w:rsidR="005255BA" w:rsidRPr="007D0E06" w14:paraId="19FBF6D4" w14:textId="77777777" w:rsidTr="00620DF3">
        <w:trPr>
          <w:jc w:val="center"/>
        </w:trPr>
        <w:tc>
          <w:tcPr>
            <w:tcW w:w="4876" w:type="dxa"/>
          </w:tcPr>
          <w:p w14:paraId="48A4DE6A"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4-odstotno</w:t>
            </w:r>
            <w:r w:rsidRPr="007D0E06">
              <w:t xml:space="preserve"> stopnjo ugodno rešenih prošenj za azil, razen če Komisija v skladu s členom 8b(4) ali členom 8c(2) ugotovi, da se v posameznem primeru uporablja višja stopnja ugodno rešenih prošenj za azil.</w:t>
            </w:r>
          </w:p>
        </w:tc>
        <w:tc>
          <w:tcPr>
            <w:tcW w:w="4876" w:type="dxa"/>
          </w:tcPr>
          <w:p w14:paraId="77F55648" w14:textId="77777777" w:rsidR="005255BA" w:rsidRPr="007D0E06" w:rsidRDefault="005255BA" w:rsidP="00620DF3">
            <w:pPr>
              <w:pStyle w:val="Normal6a"/>
            </w:pPr>
            <w:r w:rsidRPr="007D0E06">
              <w:t>3.</w:t>
            </w:r>
            <w:r w:rsidRPr="007D0E06">
              <w:tab/>
              <w:t xml:space="preserve">V odstavku 1, točka (b), tega člena nizka stopnja ugodno rešenih prošenj za azil pomeni manj kot </w:t>
            </w:r>
            <w:r w:rsidRPr="007D0E06">
              <w:rPr>
                <w:b/>
                <w:i/>
              </w:rPr>
              <w:t>3-odstotno</w:t>
            </w:r>
            <w:r w:rsidRPr="007D0E06">
              <w:t xml:space="preserve"> stopnjo ugodno rešenih prošenj za azil, razen če Komisija v skladu s členom 8b(4) ali členom 8c(2) ugotovi, da se v posameznem primeru uporablja višja stopnja ugodno rešenih prošenj za azil.</w:t>
            </w:r>
          </w:p>
        </w:tc>
      </w:tr>
    </w:tbl>
    <w:p w14:paraId="7238E16E"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B2D1E91" w14:textId="77777777" w:rsidR="005255BA" w:rsidRPr="007D0E06" w:rsidRDefault="005255BA" w:rsidP="005255BA">
      <w:r w:rsidRPr="007D0E06">
        <w:rPr>
          <w:rStyle w:val="HideTWBExt"/>
        </w:rPr>
        <w:t>&lt;/Amend&gt;</w:t>
      </w:r>
    </w:p>
    <w:p w14:paraId="5CFA5FD7"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86</w:t>
      </w:r>
      <w:r w:rsidRPr="007D0E06">
        <w:rPr>
          <w:rStyle w:val="HideTWBExt"/>
          <w:b w:val="0"/>
        </w:rPr>
        <w:t>&lt;/NumAm&gt;</w:t>
      </w:r>
    </w:p>
    <w:p w14:paraId="0C3B99AB"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6582F170" w14:textId="77777777" w:rsidR="005255BA" w:rsidRPr="007D0E06" w:rsidRDefault="005255BA" w:rsidP="005255BA">
      <w:pPr>
        <w:pStyle w:val="NormalBold"/>
      </w:pPr>
      <w:r w:rsidRPr="007D0E06">
        <w:rPr>
          <w:rStyle w:val="HideTWBExt"/>
          <w:b w:val="0"/>
        </w:rPr>
        <w:t>&lt;/RepeatBlock-By&gt;</w:t>
      </w:r>
    </w:p>
    <w:p w14:paraId="6B7537F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AF1F11B"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7EBB4696"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18FE804" w14:textId="77777777" w:rsidR="005255BA" w:rsidRPr="007D0E06" w:rsidRDefault="005255BA" w:rsidP="005255BA">
      <w:r w:rsidRPr="007D0E06">
        <w:rPr>
          <w:rStyle w:val="HideTWBExt"/>
        </w:rPr>
        <w:t>&lt;Article2&gt;</w:t>
      </w:r>
      <w:r w:rsidRPr="007D0E06">
        <w:t>Člen 8 a – odstavek 4</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4F7B16E" w14:textId="77777777" w:rsidTr="00620DF3">
        <w:trPr>
          <w:trHeight w:hRule="exact" w:val="240"/>
          <w:jc w:val="center"/>
        </w:trPr>
        <w:tc>
          <w:tcPr>
            <w:tcW w:w="9752" w:type="dxa"/>
            <w:gridSpan w:val="2"/>
          </w:tcPr>
          <w:p w14:paraId="38C4E7A7" w14:textId="77777777" w:rsidR="005255BA" w:rsidRPr="007D0E06" w:rsidRDefault="005255BA" w:rsidP="00620DF3"/>
        </w:tc>
      </w:tr>
      <w:tr w:rsidR="005255BA" w:rsidRPr="007D0E06" w14:paraId="0E707E52" w14:textId="77777777" w:rsidTr="00620DF3">
        <w:trPr>
          <w:trHeight w:val="240"/>
          <w:jc w:val="center"/>
        </w:trPr>
        <w:tc>
          <w:tcPr>
            <w:tcW w:w="4876" w:type="dxa"/>
          </w:tcPr>
          <w:p w14:paraId="5D5EB8E7" w14:textId="77777777" w:rsidR="005255BA" w:rsidRPr="007D0E06" w:rsidRDefault="005255BA" w:rsidP="00620DF3">
            <w:pPr>
              <w:pStyle w:val="AmColumnHeading"/>
            </w:pPr>
            <w:r w:rsidRPr="007D0E06">
              <w:t>Besedilo, ki ga predlaga Komisija</w:t>
            </w:r>
          </w:p>
        </w:tc>
        <w:tc>
          <w:tcPr>
            <w:tcW w:w="4876" w:type="dxa"/>
          </w:tcPr>
          <w:p w14:paraId="15E85E25" w14:textId="77777777" w:rsidR="005255BA" w:rsidRPr="007D0E06" w:rsidRDefault="005255BA" w:rsidP="00620DF3">
            <w:pPr>
              <w:pStyle w:val="AmColumnHeading"/>
            </w:pPr>
            <w:r w:rsidRPr="007D0E06">
              <w:t>Predlog spremembe</w:t>
            </w:r>
          </w:p>
        </w:tc>
      </w:tr>
      <w:tr w:rsidR="005255BA" w:rsidRPr="007D0E06" w14:paraId="7CF600ED" w14:textId="77777777" w:rsidTr="00620DF3">
        <w:trPr>
          <w:jc w:val="center"/>
        </w:trPr>
        <w:tc>
          <w:tcPr>
            <w:tcW w:w="4876" w:type="dxa"/>
          </w:tcPr>
          <w:p w14:paraId="0CAAD134" w14:textId="77777777" w:rsidR="005255BA" w:rsidRPr="007D0E06" w:rsidRDefault="005255BA" w:rsidP="00620DF3">
            <w:pPr>
              <w:pStyle w:val="Normal6a"/>
            </w:pPr>
            <w:r w:rsidRPr="007D0E06">
              <w:t>4.</w:t>
            </w:r>
            <w:r w:rsidRPr="007D0E06">
              <w:tab/>
              <w:t xml:space="preserve">V odstavku 1, točka (c), zmanjšanje sodelovanja pri ponovnem sprejemu s tretjo državo, navedeno na seznamu v Prilogi II, pomeni z zadostnimi podatki podprto znatno povečanje števila zavrnjenih prošenj za ponovni sprejem, ki jih je država članica posredovala navedeni tretji državi za njene državljane </w:t>
            </w:r>
            <w:r w:rsidRPr="007D0E06">
              <w:rPr>
                <w:b/>
                <w:i/>
              </w:rPr>
              <w:t>ali</w:t>
            </w:r>
            <w:r w:rsidRPr="007D0E06">
              <w:t xml:space="preserve">, kadar </w:t>
            </w:r>
            <w:r w:rsidRPr="007D0E06">
              <w:rPr>
                <w:b/>
                <w:i/>
              </w:rPr>
              <w:t>sporazum o ponovnem sprejemu</w:t>
            </w:r>
            <w:r w:rsidRPr="007D0E06">
              <w:t xml:space="preserve">, </w:t>
            </w:r>
            <w:r w:rsidRPr="007D0E06">
              <w:rPr>
                <w:b/>
                <w:i/>
              </w:rPr>
              <w:t>sklenjen med Unijo ali navedeno državo članico in navedeno tretjo državo to določa, za državljane tretjih držav</w:t>
            </w:r>
            <w:r w:rsidRPr="007D0E06">
              <w:t xml:space="preserve">, ki </w:t>
            </w:r>
            <w:r w:rsidRPr="007D0E06">
              <w:rPr>
                <w:b/>
                <w:i/>
              </w:rPr>
              <w:t>so potovali čez ozemlje navedene tretje države</w:t>
            </w:r>
            <w:r w:rsidRPr="007D0E06">
              <w:t>.</w:t>
            </w:r>
          </w:p>
        </w:tc>
        <w:tc>
          <w:tcPr>
            <w:tcW w:w="4876" w:type="dxa"/>
          </w:tcPr>
          <w:p w14:paraId="10288153" w14:textId="101F941B" w:rsidR="005255BA" w:rsidRPr="007D0E06" w:rsidRDefault="005255BA" w:rsidP="00620DF3">
            <w:pPr>
              <w:pStyle w:val="Normal6a"/>
            </w:pPr>
            <w:r w:rsidRPr="007D0E06">
              <w:t>4.</w:t>
            </w:r>
            <w:r w:rsidRPr="007D0E06">
              <w:tab/>
              <w:t xml:space="preserve">V odstavku 1, točka (c), zmanjšanje sodelovanja pri ponovnem sprejemu s tretjo državo, navedeno na seznamu v Prilogi II, pomeni z zadostnimi podatki podprto znatno povečanje števila zavrnjenih prošenj za ponovni sprejem, ki jih je država članica posredovala navedeni tretji državi za njene državljane, kadar </w:t>
            </w:r>
            <w:r w:rsidRPr="007D0E06">
              <w:rPr>
                <w:b/>
                <w:i/>
              </w:rPr>
              <w:t>je mogoče jasno dokazati</w:t>
            </w:r>
            <w:r w:rsidRPr="007D0E06">
              <w:t xml:space="preserve">, </w:t>
            </w:r>
            <w:r w:rsidRPr="007D0E06">
              <w:rPr>
                <w:b/>
                <w:i/>
              </w:rPr>
              <w:t>da je zmanjšanje sodelovanja posledica ukrepov ali neukrepanja zadevne tretje države in ga ni mogoče pripisati državi članici</w:t>
            </w:r>
            <w:r w:rsidRPr="007D0E06">
              <w:t xml:space="preserve">, ki </w:t>
            </w:r>
            <w:r w:rsidR="00C661F3" w:rsidRPr="007D0E06">
              <w:rPr>
                <w:b/>
                <w:i/>
              </w:rPr>
              <w:t>vlaga</w:t>
            </w:r>
            <w:r w:rsidRPr="007D0E06">
              <w:rPr>
                <w:b/>
                <w:i/>
              </w:rPr>
              <w:t xml:space="preserve"> zahtevo</w:t>
            </w:r>
            <w:r w:rsidRPr="007D0E06">
              <w:t>.</w:t>
            </w:r>
          </w:p>
        </w:tc>
      </w:tr>
    </w:tbl>
    <w:p w14:paraId="048E71A6"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7AA8FFF" w14:textId="77777777" w:rsidR="005255BA" w:rsidRPr="007D0E06" w:rsidRDefault="005255BA" w:rsidP="005255BA">
      <w:r w:rsidRPr="007D0E06">
        <w:rPr>
          <w:rStyle w:val="HideTWBExt"/>
        </w:rPr>
        <w:t>&lt;/Amend&gt;</w:t>
      </w:r>
    </w:p>
    <w:p w14:paraId="1563074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87</w:t>
      </w:r>
      <w:r w:rsidRPr="007D0E06">
        <w:rPr>
          <w:rStyle w:val="HideTWBExt"/>
          <w:b w:val="0"/>
        </w:rPr>
        <w:t>&lt;/NumAm&gt;</w:t>
      </w:r>
    </w:p>
    <w:p w14:paraId="131BCA66"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2C307217" w14:textId="77777777" w:rsidR="005255BA" w:rsidRPr="007D0E06" w:rsidRDefault="005255BA" w:rsidP="005255BA">
      <w:pPr>
        <w:pStyle w:val="NormalBold"/>
      </w:pPr>
      <w:r w:rsidRPr="007D0E06">
        <w:rPr>
          <w:rStyle w:val="HideTWBExt"/>
          <w:b w:val="0"/>
        </w:rPr>
        <w:t>&lt;/RepeatBlock-By&gt;</w:t>
      </w:r>
    </w:p>
    <w:p w14:paraId="59959753"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ADB231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3DF192E"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40D5C70A" w14:textId="77777777" w:rsidR="005255BA" w:rsidRPr="007D0E06" w:rsidRDefault="005255BA" w:rsidP="005255BA">
      <w:r w:rsidRPr="007D0E06">
        <w:rPr>
          <w:rStyle w:val="HideTWBExt"/>
        </w:rPr>
        <w:t>&lt;Article2&gt;</w:t>
      </w:r>
      <w:r w:rsidRPr="007D0E06">
        <w:t>Člen 8 a – odstavek 4</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22AABD7" w14:textId="77777777" w:rsidTr="00620DF3">
        <w:trPr>
          <w:trHeight w:hRule="exact" w:val="240"/>
          <w:jc w:val="center"/>
        </w:trPr>
        <w:tc>
          <w:tcPr>
            <w:tcW w:w="9752" w:type="dxa"/>
            <w:gridSpan w:val="2"/>
          </w:tcPr>
          <w:p w14:paraId="64418F7D" w14:textId="77777777" w:rsidR="005255BA" w:rsidRPr="007D0E06" w:rsidRDefault="005255BA" w:rsidP="00620DF3"/>
        </w:tc>
      </w:tr>
      <w:tr w:rsidR="005255BA" w:rsidRPr="007D0E06" w14:paraId="46CCB52A" w14:textId="77777777" w:rsidTr="00620DF3">
        <w:trPr>
          <w:trHeight w:val="240"/>
          <w:jc w:val="center"/>
        </w:trPr>
        <w:tc>
          <w:tcPr>
            <w:tcW w:w="4876" w:type="dxa"/>
          </w:tcPr>
          <w:p w14:paraId="7A0F337D" w14:textId="77777777" w:rsidR="005255BA" w:rsidRPr="007D0E06" w:rsidRDefault="005255BA" w:rsidP="00620DF3">
            <w:pPr>
              <w:pStyle w:val="AmColumnHeading"/>
            </w:pPr>
            <w:r w:rsidRPr="007D0E06">
              <w:t>Besedilo, ki ga predlaga Komisija</w:t>
            </w:r>
          </w:p>
        </w:tc>
        <w:tc>
          <w:tcPr>
            <w:tcW w:w="4876" w:type="dxa"/>
          </w:tcPr>
          <w:p w14:paraId="34374131" w14:textId="77777777" w:rsidR="005255BA" w:rsidRPr="007D0E06" w:rsidRDefault="005255BA" w:rsidP="00620DF3">
            <w:pPr>
              <w:pStyle w:val="AmColumnHeading"/>
            </w:pPr>
            <w:r w:rsidRPr="007D0E06">
              <w:t>Predlog spremembe</w:t>
            </w:r>
          </w:p>
        </w:tc>
      </w:tr>
      <w:tr w:rsidR="005255BA" w:rsidRPr="007D0E06" w14:paraId="596EDFDD" w14:textId="77777777" w:rsidTr="00620DF3">
        <w:trPr>
          <w:jc w:val="center"/>
        </w:trPr>
        <w:tc>
          <w:tcPr>
            <w:tcW w:w="4876" w:type="dxa"/>
          </w:tcPr>
          <w:p w14:paraId="364EE739" w14:textId="77777777" w:rsidR="005255BA" w:rsidRPr="007D0E06" w:rsidRDefault="005255BA" w:rsidP="00620DF3">
            <w:pPr>
              <w:pStyle w:val="Normal6a"/>
            </w:pPr>
            <w:r w:rsidRPr="007D0E06">
              <w:t>4.</w:t>
            </w:r>
            <w:r w:rsidRPr="007D0E06">
              <w:tab/>
              <w:t xml:space="preserve">V odstavku 1, točka (c), zmanjšanje sodelovanja pri ponovnem sprejemu s tretjo državo, navedeno na seznamu v Prilogi II, pomeni z zadostnimi podatki podprto </w:t>
            </w:r>
            <w:r w:rsidRPr="007D0E06">
              <w:rPr>
                <w:b/>
                <w:i/>
              </w:rPr>
              <w:t>znatno povečanje</w:t>
            </w:r>
            <w:r w:rsidRPr="007D0E06">
              <w:t xml:space="preserve"> števila zavrnjenih prošenj za ponovni sprejem, ki jih je država članica posredovala navedeni tretji državi za njene državljane ali, kadar sporazum o ponovnem sprejemu, sklenjen med Unijo ali navedeno državo članico in navedeno tretjo državo to določa, za državljane tretjih držav, ki so potovali čez ozemlje navedene tretje države.</w:t>
            </w:r>
          </w:p>
        </w:tc>
        <w:tc>
          <w:tcPr>
            <w:tcW w:w="4876" w:type="dxa"/>
          </w:tcPr>
          <w:p w14:paraId="0C093CD1" w14:textId="77777777" w:rsidR="005255BA" w:rsidRPr="007D0E06" w:rsidRDefault="005255BA" w:rsidP="00620DF3">
            <w:pPr>
              <w:pStyle w:val="Normal6a"/>
            </w:pPr>
            <w:r w:rsidRPr="007D0E06">
              <w:t>4.</w:t>
            </w:r>
            <w:r w:rsidRPr="007D0E06">
              <w:tab/>
              <w:t xml:space="preserve">V odstavku 1, točka (c), zmanjšanje sodelovanja pri ponovnem sprejemu s tretjo državo, navedeno na seznamu v Prilogi II, pomeni z zadostnimi podatki podprto </w:t>
            </w:r>
            <w:r w:rsidRPr="007D0E06">
              <w:rPr>
                <w:b/>
                <w:i/>
              </w:rPr>
              <w:t>naraščajočo stopnjo</w:t>
            </w:r>
            <w:r w:rsidRPr="007D0E06">
              <w:t xml:space="preserve"> števila zavrnjenih prošenj za ponovni sprejem, ki jih je država članica posredovala navedeni tretji državi za njene državljane ali, kadar sporazum o ponovnem sprejemu, sklenjen med Unijo ali navedeno državo članico in navedeno tretjo državo to določa, za državljane tretjih držav, ki so potovali čez ozemlje navedene tretje države.</w:t>
            </w:r>
          </w:p>
        </w:tc>
      </w:tr>
    </w:tbl>
    <w:p w14:paraId="0D8EF52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05ED6A5" w14:textId="77777777" w:rsidR="005255BA" w:rsidRPr="007D0E06" w:rsidRDefault="005255BA" w:rsidP="005255BA">
      <w:r w:rsidRPr="007D0E06">
        <w:rPr>
          <w:rStyle w:val="HideTWBExt"/>
        </w:rPr>
        <w:t>&lt;/Amend&gt;</w:t>
      </w:r>
    </w:p>
    <w:p w14:paraId="115D41C0"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88</w:t>
      </w:r>
      <w:r w:rsidRPr="007D0E06">
        <w:rPr>
          <w:rStyle w:val="HideTWBExt"/>
          <w:b w:val="0"/>
        </w:rPr>
        <w:t>&lt;/NumAm&gt;</w:t>
      </w:r>
    </w:p>
    <w:p w14:paraId="41B01301"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1AD5E64E" w14:textId="77777777" w:rsidR="005255BA" w:rsidRPr="007D0E06" w:rsidRDefault="005255BA" w:rsidP="005255BA">
      <w:pPr>
        <w:pStyle w:val="NormalBold"/>
      </w:pPr>
      <w:r w:rsidRPr="007D0E06">
        <w:rPr>
          <w:rStyle w:val="HideTWBExt"/>
          <w:b w:val="0"/>
        </w:rPr>
        <w:t>&lt;/RepeatBlock-By&gt;</w:t>
      </w:r>
    </w:p>
    <w:p w14:paraId="1AF1091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BF78204"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1439D2F"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9F1E3BA" w14:textId="77777777" w:rsidR="005255BA" w:rsidRPr="007D0E06" w:rsidRDefault="005255BA" w:rsidP="005255BA">
      <w:r w:rsidRPr="007D0E06">
        <w:rPr>
          <w:rStyle w:val="HideTWBExt"/>
        </w:rPr>
        <w:t>&lt;Article2&gt;</w:t>
      </w:r>
      <w:r w:rsidRPr="007D0E06">
        <w:t>Člen 8 a – odstavek 5 – točka a</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F9BDA78" w14:textId="77777777" w:rsidTr="00620DF3">
        <w:trPr>
          <w:trHeight w:hRule="exact" w:val="240"/>
          <w:jc w:val="center"/>
        </w:trPr>
        <w:tc>
          <w:tcPr>
            <w:tcW w:w="9752" w:type="dxa"/>
            <w:gridSpan w:val="2"/>
          </w:tcPr>
          <w:p w14:paraId="3FBA0D45" w14:textId="77777777" w:rsidR="005255BA" w:rsidRPr="007D0E06" w:rsidRDefault="005255BA" w:rsidP="00620DF3"/>
        </w:tc>
      </w:tr>
      <w:tr w:rsidR="005255BA" w:rsidRPr="007D0E06" w14:paraId="05C58371" w14:textId="77777777" w:rsidTr="00620DF3">
        <w:trPr>
          <w:trHeight w:val="240"/>
          <w:jc w:val="center"/>
        </w:trPr>
        <w:tc>
          <w:tcPr>
            <w:tcW w:w="4876" w:type="dxa"/>
          </w:tcPr>
          <w:p w14:paraId="79191597" w14:textId="77777777" w:rsidR="005255BA" w:rsidRPr="007D0E06" w:rsidRDefault="005255BA" w:rsidP="00620DF3">
            <w:pPr>
              <w:pStyle w:val="AmColumnHeading"/>
            </w:pPr>
            <w:r w:rsidRPr="007D0E06">
              <w:t>Besedilo, ki ga predlaga Komisija</w:t>
            </w:r>
          </w:p>
        </w:tc>
        <w:tc>
          <w:tcPr>
            <w:tcW w:w="4876" w:type="dxa"/>
          </w:tcPr>
          <w:p w14:paraId="525E468D" w14:textId="77777777" w:rsidR="005255BA" w:rsidRPr="007D0E06" w:rsidRDefault="005255BA" w:rsidP="00620DF3">
            <w:pPr>
              <w:pStyle w:val="AmColumnHeading"/>
            </w:pPr>
            <w:r w:rsidRPr="007D0E06">
              <w:t>Predlog spremembe</w:t>
            </w:r>
          </w:p>
        </w:tc>
      </w:tr>
      <w:tr w:rsidR="005255BA" w:rsidRPr="007D0E06" w14:paraId="0E3B104A" w14:textId="77777777" w:rsidTr="00620DF3">
        <w:trPr>
          <w:jc w:val="center"/>
        </w:trPr>
        <w:tc>
          <w:tcPr>
            <w:tcW w:w="4876" w:type="dxa"/>
          </w:tcPr>
          <w:p w14:paraId="05502EF7" w14:textId="77777777" w:rsidR="005255BA" w:rsidRPr="007D0E06" w:rsidRDefault="005255BA" w:rsidP="00620DF3">
            <w:pPr>
              <w:pStyle w:val="Normal6a"/>
            </w:pPr>
            <w:r w:rsidRPr="007D0E06">
              <w:t>(a)</w:t>
            </w:r>
            <w:r w:rsidRPr="007D0E06">
              <w:tab/>
              <w:t>zavračanje ali nepravočasna obdelava prošenj za ponovni sprejem;</w:t>
            </w:r>
          </w:p>
        </w:tc>
        <w:tc>
          <w:tcPr>
            <w:tcW w:w="4876" w:type="dxa"/>
          </w:tcPr>
          <w:p w14:paraId="702673F2" w14:textId="243D3633" w:rsidR="005255BA" w:rsidRPr="007D0E06" w:rsidRDefault="005255BA" w:rsidP="00620DF3">
            <w:pPr>
              <w:pStyle w:val="Normal6a"/>
            </w:pPr>
            <w:r w:rsidRPr="007D0E06">
              <w:t>(a)</w:t>
            </w:r>
            <w:r w:rsidRPr="007D0E06">
              <w:tab/>
              <w:t>zavračanje ali nepravočasna obdelava prošenj za ponovni sprejem</w:t>
            </w:r>
            <w:r w:rsidRPr="007D0E06">
              <w:rPr>
                <w:b/>
                <w:i/>
              </w:rPr>
              <w:t xml:space="preserve">, </w:t>
            </w:r>
            <w:r w:rsidR="00772F6F" w:rsidRPr="007D0E06">
              <w:rPr>
                <w:b/>
                <w:i/>
              </w:rPr>
              <w:t xml:space="preserve">nezagotavljanje </w:t>
            </w:r>
            <w:r w:rsidRPr="007D0E06">
              <w:rPr>
                <w:b/>
                <w:i/>
              </w:rPr>
              <w:t>pravočasne pomoči pri identifikaciji državljanov tretjih držav, ki brez pravice</w:t>
            </w:r>
            <w:r w:rsidR="00772F6F" w:rsidRPr="007D0E06">
              <w:rPr>
                <w:b/>
                <w:i/>
              </w:rPr>
              <w:t xml:space="preserve"> do </w:t>
            </w:r>
            <w:r w:rsidR="00057AD1" w:rsidRPr="007D0E06">
              <w:rPr>
                <w:b/>
                <w:i/>
              </w:rPr>
              <w:t>pre</w:t>
            </w:r>
            <w:r w:rsidR="00772F6F" w:rsidRPr="007D0E06">
              <w:rPr>
                <w:b/>
                <w:i/>
              </w:rPr>
              <w:t>bivanja</w:t>
            </w:r>
            <w:r w:rsidRPr="007D0E06">
              <w:rPr>
                <w:b/>
                <w:i/>
              </w:rPr>
              <w:t xml:space="preserve"> bivajo na ozemlju države članice</w:t>
            </w:r>
            <w:r w:rsidRPr="007D0E06">
              <w:t>;</w:t>
            </w:r>
          </w:p>
        </w:tc>
      </w:tr>
    </w:tbl>
    <w:p w14:paraId="0AECA6A6"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3C1F7E3" w14:textId="77777777" w:rsidR="005255BA" w:rsidRPr="007D0E06" w:rsidRDefault="005255BA" w:rsidP="005255BA">
      <w:r w:rsidRPr="007D0E06">
        <w:rPr>
          <w:rStyle w:val="HideTWBExt"/>
        </w:rPr>
        <w:t>&lt;/Amend&gt;</w:t>
      </w:r>
    </w:p>
    <w:p w14:paraId="334F812E"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89</w:t>
      </w:r>
      <w:r w:rsidRPr="007D0E06">
        <w:rPr>
          <w:rStyle w:val="HideTWBExt"/>
          <w:b w:val="0"/>
        </w:rPr>
        <w:t>&lt;/NumAm&gt;</w:t>
      </w:r>
    </w:p>
    <w:p w14:paraId="0C1B80A7" w14:textId="77777777" w:rsidR="005255BA" w:rsidRPr="007D0E06" w:rsidRDefault="005255BA" w:rsidP="005255BA">
      <w:pPr>
        <w:pStyle w:val="NormalBold"/>
      </w:pPr>
      <w:r w:rsidRPr="007D0E06">
        <w:rPr>
          <w:rStyle w:val="HideTWBExt"/>
          <w:b w:val="0"/>
        </w:rPr>
        <w:t>&lt;RepeatBlock-By&gt;&lt;Members&gt;</w:t>
      </w:r>
      <w:r w:rsidRPr="007D0E06">
        <w:t>Charlie Weimers, Patryk Jaki, Vincenzo Sofo, Jorge Buxadé Villalba, Pirkko Ruohonen-Lerner</w:t>
      </w:r>
      <w:r w:rsidRPr="007D0E06">
        <w:rPr>
          <w:rStyle w:val="HideTWBExt"/>
          <w:b w:val="0"/>
        </w:rPr>
        <w:t>&lt;/Members&gt;</w:t>
      </w:r>
    </w:p>
    <w:p w14:paraId="16235053" w14:textId="77777777" w:rsidR="005255BA" w:rsidRPr="007D0E06" w:rsidRDefault="005255BA" w:rsidP="005255BA">
      <w:r w:rsidRPr="007D0E06">
        <w:rPr>
          <w:rStyle w:val="HideTWBExt"/>
        </w:rPr>
        <w:t>&lt;AuNomDe&gt;</w:t>
      </w:r>
      <w:r w:rsidRPr="007D0E06">
        <w:rPr>
          <w:rStyle w:val="HideTWBInt"/>
        </w:rPr>
        <w:t>{ECR}</w:t>
      </w:r>
      <w:r w:rsidRPr="007D0E06">
        <w:t>v imenu skupine ECR</w:t>
      </w:r>
      <w:r w:rsidRPr="007D0E06">
        <w:rPr>
          <w:rStyle w:val="HideTWBExt"/>
        </w:rPr>
        <w:t>&lt;/AuNomDe&gt;</w:t>
      </w:r>
    </w:p>
    <w:p w14:paraId="63CD48D5" w14:textId="77777777" w:rsidR="005255BA" w:rsidRPr="007D0E06" w:rsidRDefault="005255BA" w:rsidP="005255BA">
      <w:pPr>
        <w:pStyle w:val="NormalBold"/>
      </w:pPr>
      <w:r w:rsidRPr="007D0E06">
        <w:rPr>
          <w:rStyle w:val="HideTWBExt"/>
          <w:b w:val="0"/>
        </w:rPr>
        <w:t>&lt;/RepeatBlock-By&gt;</w:t>
      </w:r>
    </w:p>
    <w:p w14:paraId="556FF48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3060257"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894AF20"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B0F5190" w14:textId="77777777" w:rsidR="005255BA" w:rsidRPr="007D0E06" w:rsidRDefault="005255BA" w:rsidP="005255BA">
      <w:r w:rsidRPr="007D0E06">
        <w:rPr>
          <w:rStyle w:val="HideTWBExt"/>
        </w:rPr>
        <w:t>&lt;Article2&gt;</w:t>
      </w:r>
      <w:r w:rsidRPr="007D0E06">
        <w:t>Člen 8 a – odstavek 5 – točka a</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3654EAE" w14:textId="77777777" w:rsidTr="00620DF3">
        <w:trPr>
          <w:trHeight w:hRule="exact" w:val="240"/>
          <w:jc w:val="center"/>
        </w:trPr>
        <w:tc>
          <w:tcPr>
            <w:tcW w:w="9752" w:type="dxa"/>
            <w:gridSpan w:val="2"/>
          </w:tcPr>
          <w:p w14:paraId="75B8F393" w14:textId="77777777" w:rsidR="005255BA" w:rsidRPr="007D0E06" w:rsidRDefault="005255BA" w:rsidP="00620DF3"/>
        </w:tc>
      </w:tr>
      <w:tr w:rsidR="005255BA" w:rsidRPr="007D0E06" w14:paraId="2D9E2CFB" w14:textId="77777777" w:rsidTr="00620DF3">
        <w:trPr>
          <w:trHeight w:val="240"/>
          <w:jc w:val="center"/>
        </w:trPr>
        <w:tc>
          <w:tcPr>
            <w:tcW w:w="4876" w:type="dxa"/>
          </w:tcPr>
          <w:p w14:paraId="708841D9" w14:textId="77777777" w:rsidR="005255BA" w:rsidRPr="007D0E06" w:rsidRDefault="005255BA" w:rsidP="00620DF3">
            <w:pPr>
              <w:pStyle w:val="AmColumnHeading"/>
            </w:pPr>
            <w:r w:rsidRPr="007D0E06">
              <w:t>Besedilo, ki ga predlaga Komisija</w:t>
            </w:r>
          </w:p>
        </w:tc>
        <w:tc>
          <w:tcPr>
            <w:tcW w:w="4876" w:type="dxa"/>
          </w:tcPr>
          <w:p w14:paraId="36531D77" w14:textId="77777777" w:rsidR="005255BA" w:rsidRPr="007D0E06" w:rsidRDefault="005255BA" w:rsidP="00620DF3">
            <w:pPr>
              <w:pStyle w:val="AmColumnHeading"/>
            </w:pPr>
            <w:r w:rsidRPr="007D0E06">
              <w:t>Predlog spremembe</w:t>
            </w:r>
          </w:p>
        </w:tc>
      </w:tr>
      <w:tr w:rsidR="005255BA" w:rsidRPr="007D0E06" w14:paraId="7CCA05F0" w14:textId="77777777" w:rsidTr="00620DF3">
        <w:trPr>
          <w:jc w:val="center"/>
        </w:trPr>
        <w:tc>
          <w:tcPr>
            <w:tcW w:w="4876" w:type="dxa"/>
          </w:tcPr>
          <w:p w14:paraId="28306F5A" w14:textId="77777777" w:rsidR="005255BA" w:rsidRPr="007D0E06" w:rsidRDefault="005255BA" w:rsidP="00620DF3">
            <w:pPr>
              <w:pStyle w:val="Normal6a"/>
            </w:pPr>
            <w:r w:rsidRPr="007D0E06">
              <w:t>(a)</w:t>
            </w:r>
            <w:r w:rsidRPr="007D0E06">
              <w:tab/>
              <w:t xml:space="preserve">zavračanje ali </w:t>
            </w:r>
            <w:r w:rsidRPr="007D0E06">
              <w:rPr>
                <w:b/>
                <w:i/>
              </w:rPr>
              <w:t>nepravočasna obdelava</w:t>
            </w:r>
            <w:r w:rsidRPr="007D0E06">
              <w:t xml:space="preserve"> prošenj za ponovni sprejem;</w:t>
            </w:r>
          </w:p>
        </w:tc>
        <w:tc>
          <w:tcPr>
            <w:tcW w:w="4876" w:type="dxa"/>
          </w:tcPr>
          <w:p w14:paraId="652CA530" w14:textId="77777777" w:rsidR="005255BA" w:rsidRPr="007D0E06" w:rsidRDefault="005255BA" w:rsidP="00620DF3">
            <w:pPr>
              <w:pStyle w:val="Normal6a"/>
            </w:pPr>
            <w:r w:rsidRPr="007D0E06">
              <w:t>(a)</w:t>
            </w:r>
            <w:r w:rsidRPr="007D0E06">
              <w:tab/>
              <w:t xml:space="preserve">zavračanje ali </w:t>
            </w:r>
            <w:r w:rsidRPr="007D0E06">
              <w:rPr>
                <w:b/>
                <w:i/>
              </w:rPr>
              <w:t>neobdelava</w:t>
            </w:r>
            <w:r w:rsidRPr="007D0E06">
              <w:t xml:space="preserve"> prošenj za ponovni sprejem </w:t>
            </w:r>
            <w:r w:rsidRPr="007D0E06">
              <w:rPr>
                <w:b/>
                <w:i/>
              </w:rPr>
              <w:t>v štirih tednih po odločbi o vrnitvi</w:t>
            </w:r>
            <w:r w:rsidRPr="007D0E06">
              <w:t>;</w:t>
            </w:r>
          </w:p>
        </w:tc>
      </w:tr>
    </w:tbl>
    <w:p w14:paraId="6D52D0C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D206798" w14:textId="77777777" w:rsidR="005255BA" w:rsidRPr="007D0E06" w:rsidRDefault="005255BA" w:rsidP="005255BA">
      <w:pPr>
        <w:pStyle w:val="AmJustTitle"/>
      </w:pPr>
      <w:r w:rsidRPr="007D0E06">
        <w:rPr>
          <w:rStyle w:val="HideTWBExt"/>
          <w:i w:val="0"/>
        </w:rPr>
        <w:t>&lt;TitreJust&gt;</w:t>
      </w:r>
      <w:r w:rsidRPr="007D0E06">
        <w:t>Obrazložitev</w:t>
      </w:r>
      <w:r w:rsidRPr="007D0E06">
        <w:rPr>
          <w:rStyle w:val="HideTWBExt"/>
          <w:i w:val="0"/>
        </w:rPr>
        <w:t>&lt;/TitreJust&gt;</w:t>
      </w:r>
    </w:p>
    <w:p w14:paraId="7F32EB16" w14:textId="77777777" w:rsidR="005255BA" w:rsidRPr="007D0E06" w:rsidRDefault="005255BA" w:rsidP="005255BA">
      <w:pPr>
        <w:pStyle w:val="AmJustText"/>
      </w:pPr>
      <w:r w:rsidRPr="007D0E06">
        <w:t>Izraz „nepravočasna“ je preveč nejasen. Druge države zahtevajo stroge standarde ponovnega sprejema za odobritev brezvizumskega režima. Združene države na primer zahtevajo, da države z brezvizumskim režimom sprejmejo svoje državljane v treh tednih po končni odredbi o odstranitvi. EU ima težave z vrnitvami in države iz Priloge II bi se morale držati strogega časovnega načrta glede odločb o vrnitvi.</w:t>
      </w:r>
    </w:p>
    <w:p w14:paraId="5F71A606" w14:textId="77777777" w:rsidR="005255BA" w:rsidRPr="007D0E06" w:rsidRDefault="005255BA" w:rsidP="005255BA">
      <w:r w:rsidRPr="007D0E06">
        <w:rPr>
          <w:rStyle w:val="HideTWBExt"/>
        </w:rPr>
        <w:t>&lt;/Amend&gt;</w:t>
      </w:r>
    </w:p>
    <w:p w14:paraId="25FB17E9"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90</w:t>
      </w:r>
      <w:r w:rsidRPr="007D0E06">
        <w:rPr>
          <w:rStyle w:val="HideTWBExt"/>
          <w:b w:val="0"/>
        </w:rPr>
        <w:t>&lt;/NumAm&gt;</w:t>
      </w:r>
    </w:p>
    <w:p w14:paraId="2CD1166B"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6C55D95D" w14:textId="77777777" w:rsidR="005255BA" w:rsidRPr="007D0E06" w:rsidRDefault="005255BA" w:rsidP="005255BA">
      <w:pPr>
        <w:pStyle w:val="NormalBold"/>
      </w:pPr>
      <w:r w:rsidRPr="007D0E06">
        <w:rPr>
          <w:rStyle w:val="HideTWBExt"/>
          <w:b w:val="0"/>
        </w:rPr>
        <w:t>&lt;/RepeatBlock-By&gt;</w:t>
      </w:r>
    </w:p>
    <w:p w14:paraId="3480C47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AFDD07D"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6341B4A"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8078B20" w14:textId="77777777" w:rsidR="005255BA" w:rsidRPr="007D0E06" w:rsidRDefault="005255BA" w:rsidP="005255BA">
      <w:r w:rsidRPr="007D0E06">
        <w:rPr>
          <w:rStyle w:val="HideTWBExt"/>
        </w:rPr>
        <w:t>&lt;Article2&gt;</w:t>
      </w:r>
      <w:r w:rsidRPr="007D0E06">
        <w:t>Člen 8 a – odstavek 5 – točka a</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F664AE2" w14:textId="77777777" w:rsidTr="00620DF3">
        <w:trPr>
          <w:trHeight w:hRule="exact" w:val="240"/>
          <w:jc w:val="center"/>
        </w:trPr>
        <w:tc>
          <w:tcPr>
            <w:tcW w:w="9752" w:type="dxa"/>
            <w:gridSpan w:val="2"/>
          </w:tcPr>
          <w:p w14:paraId="747108AA" w14:textId="77777777" w:rsidR="005255BA" w:rsidRPr="007D0E06" w:rsidRDefault="005255BA" w:rsidP="00620DF3"/>
        </w:tc>
      </w:tr>
      <w:tr w:rsidR="005255BA" w:rsidRPr="007D0E06" w14:paraId="7BED40D8" w14:textId="77777777" w:rsidTr="00620DF3">
        <w:trPr>
          <w:trHeight w:val="240"/>
          <w:jc w:val="center"/>
        </w:trPr>
        <w:tc>
          <w:tcPr>
            <w:tcW w:w="4876" w:type="dxa"/>
          </w:tcPr>
          <w:p w14:paraId="025393F3" w14:textId="77777777" w:rsidR="005255BA" w:rsidRPr="007D0E06" w:rsidRDefault="005255BA" w:rsidP="00620DF3">
            <w:pPr>
              <w:pStyle w:val="AmColumnHeading"/>
            </w:pPr>
            <w:r w:rsidRPr="007D0E06">
              <w:t>Besedilo, ki ga predlaga Komisija</w:t>
            </w:r>
          </w:p>
        </w:tc>
        <w:tc>
          <w:tcPr>
            <w:tcW w:w="4876" w:type="dxa"/>
          </w:tcPr>
          <w:p w14:paraId="5B5F8E91" w14:textId="77777777" w:rsidR="005255BA" w:rsidRPr="007D0E06" w:rsidRDefault="005255BA" w:rsidP="00620DF3">
            <w:pPr>
              <w:pStyle w:val="AmColumnHeading"/>
            </w:pPr>
            <w:r w:rsidRPr="007D0E06">
              <w:t>Predlog spremembe</w:t>
            </w:r>
          </w:p>
        </w:tc>
      </w:tr>
      <w:tr w:rsidR="005255BA" w:rsidRPr="007D0E06" w14:paraId="5B1B68E8" w14:textId="77777777" w:rsidTr="00620DF3">
        <w:trPr>
          <w:jc w:val="center"/>
        </w:trPr>
        <w:tc>
          <w:tcPr>
            <w:tcW w:w="4876" w:type="dxa"/>
          </w:tcPr>
          <w:p w14:paraId="57DD8C16" w14:textId="77777777" w:rsidR="005255BA" w:rsidRPr="007D0E06" w:rsidRDefault="005255BA" w:rsidP="00620DF3">
            <w:pPr>
              <w:pStyle w:val="Normal6a"/>
            </w:pPr>
            <w:r w:rsidRPr="007D0E06">
              <w:t>(a)</w:t>
            </w:r>
            <w:r w:rsidRPr="007D0E06">
              <w:tab/>
              <w:t xml:space="preserve">zavračanje ali </w:t>
            </w:r>
            <w:r w:rsidRPr="007D0E06">
              <w:rPr>
                <w:b/>
                <w:i/>
              </w:rPr>
              <w:t>nepravočasna obdelava</w:t>
            </w:r>
            <w:r w:rsidRPr="007D0E06">
              <w:t xml:space="preserve"> prošenj za ponovni sprejem;</w:t>
            </w:r>
          </w:p>
        </w:tc>
        <w:tc>
          <w:tcPr>
            <w:tcW w:w="4876" w:type="dxa"/>
          </w:tcPr>
          <w:p w14:paraId="69541E4D" w14:textId="77777777" w:rsidR="005255BA" w:rsidRPr="007D0E06" w:rsidRDefault="005255BA" w:rsidP="00620DF3">
            <w:pPr>
              <w:pStyle w:val="Normal6a"/>
            </w:pPr>
            <w:r w:rsidRPr="007D0E06">
              <w:t>(a)</w:t>
            </w:r>
            <w:r w:rsidRPr="007D0E06">
              <w:tab/>
              <w:t xml:space="preserve">zavračanje ali </w:t>
            </w:r>
            <w:r w:rsidRPr="007D0E06">
              <w:rPr>
                <w:b/>
                <w:i/>
              </w:rPr>
              <w:t>neobdelava</w:t>
            </w:r>
            <w:r w:rsidRPr="007D0E06">
              <w:t xml:space="preserve"> prošenj za ponovni sprejem;</w:t>
            </w:r>
          </w:p>
        </w:tc>
      </w:tr>
    </w:tbl>
    <w:p w14:paraId="45946C9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A15B9CF" w14:textId="77777777" w:rsidR="005255BA" w:rsidRPr="007D0E06" w:rsidRDefault="005255BA" w:rsidP="005255BA">
      <w:r w:rsidRPr="007D0E06">
        <w:rPr>
          <w:rStyle w:val="HideTWBExt"/>
        </w:rPr>
        <w:t>&lt;/Amend&gt;</w:t>
      </w:r>
    </w:p>
    <w:p w14:paraId="5E8630CF"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91</w:t>
      </w:r>
      <w:r w:rsidRPr="007D0E06">
        <w:rPr>
          <w:rStyle w:val="HideTWBExt"/>
          <w:b w:val="0"/>
        </w:rPr>
        <w:t>&lt;/NumAm&gt;</w:t>
      </w:r>
    </w:p>
    <w:p w14:paraId="5D0B63A4"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18FA80BE" w14:textId="77777777" w:rsidR="005255BA" w:rsidRPr="007D0E06" w:rsidRDefault="005255BA" w:rsidP="005255BA">
      <w:pPr>
        <w:pStyle w:val="NormalBold"/>
      </w:pPr>
      <w:r w:rsidRPr="007D0E06">
        <w:rPr>
          <w:rStyle w:val="HideTWBExt"/>
          <w:b w:val="0"/>
        </w:rPr>
        <w:t>&lt;/RepeatBlock-By&gt;</w:t>
      </w:r>
    </w:p>
    <w:p w14:paraId="5D29BDA8"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55DBE8F"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8643657"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7855888" w14:textId="77777777" w:rsidR="005255BA" w:rsidRPr="007D0E06" w:rsidRDefault="005255BA" w:rsidP="005255BA">
      <w:r w:rsidRPr="007D0E06">
        <w:rPr>
          <w:rStyle w:val="HideTWBExt"/>
        </w:rPr>
        <w:t>&lt;Article2&gt;</w:t>
      </w:r>
      <w:r w:rsidRPr="007D0E06">
        <w:t>Člen 8 a – odstavek 5 – točka b</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A188115" w14:textId="77777777" w:rsidTr="00620DF3">
        <w:trPr>
          <w:trHeight w:hRule="exact" w:val="240"/>
          <w:jc w:val="center"/>
        </w:trPr>
        <w:tc>
          <w:tcPr>
            <w:tcW w:w="9752" w:type="dxa"/>
            <w:gridSpan w:val="2"/>
          </w:tcPr>
          <w:p w14:paraId="31A24AB3" w14:textId="77777777" w:rsidR="005255BA" w:rsidRPr="007D0E06" w:rsidRDefault="005255BA" w:rsidP="00620DF3"/>
        </w:tc>
      </w:tr>
      <w:tr w:rsidR="005255BA" w:rsidRPr="007D0E06" w14:paraId="7265D0A0" w14:textId="77777777" w:rsidTr="00620DF3">
        <w:trPr>
          <w:trHeight w:val="240"/>
          <w:jc w:val="center"/>
        </w:trPr>
        <w:tc>
          <w:tcPr>
            <w:tcW w:w="4876" w:type="dxa"/>
          </w:tcPr>
          <w:p w14:paraId="591CC41D" w14:textId="77777777" w:rsidR="005255BA" w:rsidRPr="007D0E06" w:rsidRDefault="005255BA" w:rsidP="00620DF3">
            <w:pPr>
              <w:pStyle w:val="AmColumnHeading"/>
            </w:pPr>
            <w:r w:rsidRPr="007D0E06">
              <w:t>Besedilo, ki ga predlaga Komisija</w:t>
            </w:r>
          </w:p>
        </w:tc>
        <w:tc>
          <w:tcPr>
            <w:tcW w:w="4876" w:type="dxa"/>
          </w:tcPr>
          <w:p w14:paraId="3F9C834C" w14:textId="77777777" w:rsidR="005255BA" w:rsidRPr="007D0E06" w:rsidRDefault="005255BA" w:rsidP="00620DF3">
            <w:pPr>
              <w:pStyle w:val="AmColumnHeading"/>
            </w:pPr>
            <w:r w:rsidRPr="007D0E06">
              <w:t>Predlog spremembe</w:t>
            </w:r>
          </w:p>
        </w:tc>
      </w:tr>
      <w:tr w:rsidR="005255BA" w:rsidRPr="007D0E06" w14:paraId="76BC1F5F" w14:textId="77777777" w:rsidTr="00620DF3">
        <w:trPr>
          <w:jc w:val="center"/>
        </w:trPr>
        <w:tc>
          <w:tcPr>
            <w:tcW w:w="4876" w:type="dxa"/>
          </w:tcPr>
          <w:p w14:paraId="4701780B" w14:textId="77777777" w:rsidR="005255BA" w:rsidRPr="007D0E06" w:rsidRDefault="005255BA" w:rsidP="00620DF3">
            <w:pPr>
              <w:pStyle w:val="Normal6a"/>
            </w:pPr>
            <w:r w:rsidRPr="007D0E06">
              <w:t>(b)</w:t>
            </w:r>
            <w:r w:rsidRPr="007D0E06">
              <w:tab/>
              <w:t>nepravočasno izdajanje potnih listin za namene vrnitve v rokih, določenih v sporazumu o ponovnem sprejemu, ali nesprejemanje evropskih potnih listin, izdanih po izteku rokov, določenih v sporazumu o ponovnem sprejemu;</w:t>
            </w:r>
          </w:p>
        </w:tc>
        <w:tc>
          <w:tcPr>
            <w:tcW w:w="4876" w:type="dxa"/>
          </w:tcPr>
          <w:p w14:paraId="1E6729D2" w14:textId="77777777" w:rsidR="005255BA" w:rsidRPr="007D0E06" w:rsidRDefault="005255BA" w:rsidP="00620DF3">
            <w:pPr>
              <w:pStyle w:val="Normal6a"/>
            </w:pPr>
            <w:r w:rsidRPr="007D0E06">
              <w:t>(b)</w:t>
            </w:r>
            <w:r w:rsidRPr="007D0E06">
              <w:tab/>
              <w:t>nepravočasno izdajanje potnih listin za namene vrnitve v rokih, določenih v sporazumu o ponovnem sprejemu, ali nesprejemanje evropskih potnih listin, izdanih po izteku rokov, določenih v sporazumu o ponovnem sprejemu</w:t>
            </w:r>
            <w:r w:rsidRPr="007D0E06">
              <w:rPr>
                <w:b/>
                <w:i/>
              </w:rPr>
              <w:t>, ali ustvarjanje drugih trajnih praktičnih ovir pri izvrševanju odločb o ponovnem sprejemu</w:t>
            </w:r>
            <w:r w:rsidRPr="007D0E06">
              <w:t>;</w:t>
            </w:r>
          </w:p>
        </w:tc>
      </w:tr>
    </w:tbl>
    <w:p w14:paraId="2A0C87A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DBD1385" w14:textId="77777777" w:rsidR="005255BA" w:rsidRPr="007D0E06" w:rsidRDefault="005255BA" w:rsidP="005255BA">
      <w:r w:rsidRPr="007D0E06">
        <w:rPr>
          <w:rStyle w:val="HideTWBExt"/>
        </w:rPr>
        <w:t>&lt;/Amend&gt;</w:t>
      </w:r>
    </w:p>
    <w:p w14:paraId="19A2A6D7"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92</w:t>
      </w:r>
      <w:r w:rsidRPr="007D0E06">
        <w:rPr>
          <w:rStyle w:val="HideTWBExt"/>
          <w:b w:val="0"/>
        </w:rPr>
        <w:t>&lt;/NumAm&gt;</w:t>
      </w:r>
    </w:p>
    <w:p w14:paraId="0FE75190"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3830B16B" w14:textId="77777777" w:rsidR="005255BA" w:rsidRPr="007D0E06" w:rsidRDefault="005255BA" w:rsidP="005255BA">
      <w:pPr>
        <w:pStyle w:val="NormalBold"/>
      </w:pPr>
      <w:r w:rsidRPr="007D0E06">
        <w:rPr>
          <w:rStyle w:val="HideTWBExt"/>
          <w:b w:val="0"/>
        </w:rPr>
        <w:t>&lt;/RepeatBlock-By&gt;</w:t>
      </w:r>
    </w:p>
    <w:p w14:paraId="3F1320E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BE10465"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2727A6B"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CCF5201" w14:textId="77777777" w:rsidR="005255BA" w:rsidRPr="007D0E06" w:rsidRDefault="005255BA" w:rsidP="005255BA">
      <w:r w:rsidRPr="007D0E06">
        <w:rPr>
          <w:rStyle w:val="HideTWBExt"/>
        </w:rPr>
        <w:t>&lt;Article2&gt;</w:t>
      </w:r>
      <w:r w:rsidRPr="007D0E06">
        <w:t>Člen 8 a – odstavek 5 – točka b</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DC50905" w14:textId="77777777" w:rsidTr="00620DF3">
        <w:trPr>
          <w:trHeight w:hRule="exact" w:val="240"/>
          <w:jc w:val="center"/>
        </w:trPr>
        <w:tc>
          <w:tcPr>
            <w:tcW w:w="9752" w:type="dxa"/>
            <w:gridSpan w:val="2"/>
          </w:tcPr>
          <w:p w14:paraId="1889E93A" w14:textId="77777777" w:rsidR="005255BA" w:rsidRPr="007D0E06" w:rsidRDefault="005255BA" w:rsidP="00620DF3"/>
        </w:tc>
      </w:tr>
      <w:tr w:rsidR="005255BA" w:rsidRPr="007D0E06" w14:paraId="11CC79CA" w14:textId="77777777" w:rsidTr="00620DF3">
        <w:trPr>
          <w:trHeight w:val="240"/>
          <w:jc w:val="center"/>
        </w:trPr>
        <w:tc>
          <w:tcPr>
            <w:tcW w:w="4876" w:type="dxa"/>
          </w:tcPr>
          <w:p w14:paraId="0AF7F271" w14:textId="77777777" w:rsidR="005255BA" w:rsidRPr="007D0E06" w:rsidRDefault="005255BA" w:rsidP="00620DF3">
            <w:pPr>
              <w:pStyle w:val="AmColumnHeading"/>
            </w:pPr>
            <w:r w:rsidRPr="007D0E06">
              <w:t>Besedilo, ki ga predlaga Komisija</w:t>
            </w:r>
          </w:p>
        </w:tc>
        <w:tc>
          <w:tcPr>
            <w:tcW w:w="4876" w:type="dxa"/>
          </w:tcPr>
          <w:p w14:paraId="651C82A2" w14:textId="77777777" w:rsidR="005255BA" w:rsidRPr="007D0E06" w:rsidRDefault="005255BA" w:rsidP="00620DF3">
            <w:pPr>
              <w:pStyle w:val="AmColumnHeading"/>
            </w:pPr>
            <w:r w:rsidRPr="007D0E06">
              <w:t>Predlog spremembe</w:t>
            </w:r>
          </w:p>
        </w:tc>
      </w:tr>
      <w:tr w:rsidR="005255BA" w:rsidRPr="007D0E06" w14:paraId="3A9E4D35" w14:textId="77777777" w:rsidTr="00620DF3">
        <w:trPr>
          <w:jc w:val="center"/>
        </w:trPr>
        <w:tc>
          <w:tcPr>
            <w:tcW w:w="4876" w:type="dxa"/>
          </w:tcPr>
          <w:p w14:paraId="6C68F44D" w14:textId="77777777" w:rsidR="005255BA" w:rsidRPr="007D0E06" w:rsidRDefault="005255BA" w:rsidP="00620DF3">
            <w:pPr>
              <w:pStyle w:val="Normal6a"/>
            </w:pPr>
            <w:r w:rsidRPr="007D0E06">
              <w:t>(b)</w:t>
            </w:r>
            <w:r w:rsidRPr="007D0E06">
              <w:tab/>
              <w:t>nepravočasno izdajanje potnih listin za namene vrnitve v rokih, določenih v sporazumu o ponovnem sprejemu, ali nesprejemanje evropskih potnih listin, izdanih po izteku rokov, določenih v sporazumu o ponovnem sprejemu;</w:t>
            </w:r>
          </w:p>
        </w:tc>
        <w:tc>
          <w:tcPr>
            <w:tcW w:w="4876" w:type="dxa"/>
          </w:tcPr>
          <w:p w14:paraId="1171177A" w14:textId="0FE8ACC0" w:rsidR="005255BA" w:rsidRPr="007D0E06" w:rsidRDefault="005255BA" w:rsidP="00620DF3">
            <w:pPr>
              <w:pStyle w:val="Normal6a"/>
            </w:pPr>
            <w:r w:rsidRPr="007D0E06">
              <w:t>(b)</w:t>
            </w:r>
            <w:r w:rsidRPr="007D0E06">
              <w:tab/>
              <w:t xml:space="preserve">nepravočasno izdajanje potnih listin </w:t>
            </w:r>
            <w:r w:rsidRPr="007D0E06">
              <w:rPr>
                <w:b/>
                <w:i/>
              </w:rPr>
              <w:t>osebam, ki se jim priznava pravica do prebivanja na</w:t>
            </w:r>
            <w:r w:rsidR="00057AD1" w:rsidRPr="007D0E06">
              <w:rPr>
                <w:b/>
                <w:i/>
              </w:rPr>
              <w:t xml:space="preserve"> njenem</w:t>
            </w:r>
            <w:r w:rsidRPr="007D0E06">
              <w:rPr>
                <w:b/>
                <w:i/>
              </w:rPr>
              <w:t xml:space="preserve"> ozemlju,</w:t>
            </w:r>
            <w:r w:rsidRPr="007D0E06">
              <w:t xml:space="preserve"> za namene vrnitve v rokih, določenih v sporazumu o ponovnem sprejemu, ali nesprejemanje evropskih potnih listin, izdanih po izteku rokov, določenih v sporazumu o ponovnem sprejemu;</w:t>
            </w:r>
          </w:p>
        </w:tc>
      </w:tr>
    </w:tbl>
    <w:p w14:paraId="6604B255"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D3A5D0A" w14:textId="77777777" w:rsidR="005255BA" w:rsidRPr="007D0E06" w:rsidRDefault="005255BA" w:rsidP="005255BA">
      <w:r w:rsidRPr="007D0E06">
        <w:rPr>
          <w:rStyle w:val="HideTWBExt"/>
        </w:rPr>
        <w:t>&lt;/Amend&gt;</w:t>
      </w:r>
    </w:p>
    <w:p w14:paraId="231033A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93</w:t>
      </w:r>
      <w:r w:rsidRPr="007D0E06">
        <w:rPr>
          <w:rStyle w:val="HideTWBExt"/>
          <w:b w:val="0"/>
        </w:rPr>
        <w:t>&lt;/NumAm&gt;</w:t>
      </w:r>
    </w:p>
    <w:p w14:paraId="3F999003"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0136ABD8" w14:textId="77777777" w:rsidR="005255BA" w:rsidRPr="007D0E06" w:rsidRDefault="005255BA" w:rsidP="005255BA">
      <w:pPr>
        <w:pStyle w:val="NormalBold"/>
      </w:pPr>
      <w:r w:rsidRPr="007D0E06">
        <w:rPr>
          <w:rStyle w:val="HideTWBExt"/>
          <w:b w:val="0"/>
        </w:rPr>
        <w:t>&lt;/RepeatBlock-By&gt;</w:t>
      </w:r>
    </w:p>
    <w:p w14:paraId="296B2E66"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FDFC9FD"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754A01A"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48ED595" w14:textId="77777777" w:rsidR="005255BA" w:rsidRPr="007D0E06" w:rsidRDefault="005255BA" w:rsidP="005255BA">
      <w:r w:rsidRPr="007D0E06">
        <w:rPr>
          <w:rStyle w:val="HideTWBExt"/>
        </w:rPr>
        <w:t>&lt;Article2&gt;</w:t>
      </w:r>
      <w:r w:rsidRPr="007D0E06">
        <w:t>Člen 8 a – odstavek 5 – točka b</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0B3315A" w14:textId="77777777" w:rsidTr="00620DF3">
        <w:trPr>
          <w:trHeight w:hRule="exact" w:val="240"/>
          <w:jc w:val="center"/>
        </w:trPr>
        <w:tc>
          <w:tcPr>
            <w:tcW w:w="9752" w:type="dxa"/>
            <w:gridSpan w:val="2"/>
          </w:tcPr>
          <w:p w14:paraId="16A485F1" w14:textId="77777777" w:rsidR="005255BA" w:rsidRPr="007D0E06" w:rsidRDefault="005255BA" w:rsidP="00620DF3"/>
        </w:tc>
      </w:tr>
      <w:tr w:rsidR="005255BA" w:rsidRPr="007D0E06" w14:paraId="4E7EDF23" w14:textId="77777777" w:rsidTr="00620DF3">
        <w:trPr>
          <w:trHeight w:val="240"/>
          <w:jc w:val="center"/>
        </w:trPr>
        <w:tc>
          <w:tcPr>
            <w:tcW w:w="4876" w:type="dxa"/>
          </w:tcPr>
          <w:p w14:paraId="35790DC5" w14:textId="77777777" w:rsidR="005255BA" w:rsidRPr="007D0E06" w:rsidRDefault="005255BA" w:rsidP="00620DF3">
            <w:pPr>
              <w:pStyle w:val="AmColumnHeading"/>
            </w:pPr>
            <w:r w:rsidRPr="007D0E06">
              <w:t>Besedilo, ki ga predlaga Komisija</w:t>
            </w:r>
          </w:p>
        </w:tc>
        <w:tc>
          <w:tcPr>
            <w:tcW w:w="4876" w:type="dxa"/>
          </w:tcPr>
          <w:p w14:paraId="0012060D" w14:textId="77777777" w:rsidR="005255BA" w:rsidRPr="007D0E06" w:rsidRDefault="005255BA" w:rsidP="00620DF3">
            <w:pPr>
              <w:pStyle w:val="AmColumnHeading"/>
            </w:pPr>
            <w:r w:rsidRPr="007D0E06">
              <w:t>Predlog spremembe</w:t>
            </w:r>
          </w:p>
        </w:tc>
      </w:tr>
      <w:tr w:rsidR="005255BA" w:rsidRPr="007D0E06" w14:paraId="22091EBD" w14:textId="77777777" w:rsidTr="00620DF3">
        <w:trPr>
          <w:jc w:val="center"/>
        </w:trPr>
        <w:tc>
          <w:tcPr>
            <w:tcW w:w="4876" w:type="dxa"/>
          </w:tcPr>
          <w:p w14:paraId="74432751" w14:textId="77777777" w:rsidR="005255BA" w:rsidRPr="007D0E06" w:rsidRDefault="005255BA" w:rsidP="00620DF3">
            <w:pPr>
              <w:pStyle w:val="Normal6a"/>
            </w:pPr>
            <w:r w:rsidRPr="007D0E06">
              <w:t>(b)</w:t>
            </w:r>
            <w:r w:rsidRPr="007D0E06">
              <w:tab/>
            </w:r>
            <w:r w:rsidRPr="007D0E06">
              <w:rPr>
                <w:b/>
                <w:i/>
              </w:rPr>
              <w:t>nepravočasno izdajanje</w:t>
            </w:r>
            <w:r w:rsidRPr="007D0E06">
              <w:t xml:space="preserve"> potnih listin za namene vrnitve v rokih, določenih v sporazumu o ponovnem sprejemu, ali nesprejemanje evropskih potnih listin, izdanih po izteku rokov, določenih v sporazumu o ponovnem sprejemu;</w:t>
            </w:r>
          </w:p>
        </w:tc>
        <w:tc>
          <w:tcPr>
            <w:tcW w:w="4876" w:type="dxa"/>
          </w:tcPr>
          <w:p w14:paraId="4F484197" w14:textId="77777777" w:rsidR="005255BA" w:rsidRPr="007D0E06" w:rsidRDefault="005255BA" w:rsidP="00620DF3">
            <w:pPr>
              <w:pStyle w:val="Normal6a"/>
            </w:pPr>
            <w:r w:rsidRPr="007D0E06">
              <w:t>(b)</w:t>
            </w:r>
            <w:r w:rsidRPr="007D0E06">
              <w:tab/>
            </w:r>
            <w:r w:rsidRPr="007D0E06">
              <w:rPr>
                <w:b/>
                <w:i/>
              </w:rPr>
              <w:t>neizdajanje</w:t>
            </w:r>
            <w:r w:rsidRPr="007D0E06">
              <w:t xml:space="preserve"> potnih listin </w:t>
            </w:r>
            <w:r w:rsidRPr="007D0E06">
              <w:rPr>
                <w:b/>
                <w:i/>
              </w:rPr>
              <w:t>svojim državljanom ali osebam, ki se jim priznava pravica do prebivanja na njenem ozemlju,</w:t>
            </w:r>
            <w:r w:rsidRPr="007D0E06">
              <w:t xml:space="preserve"> za namene vrnitve v rokih, določenih v sporazumu o ponovnem sprejemu, ali nesprejemanje evropskih potnih listin, izdanih po izteku rokov, določenih v sporazumu o ponovnem sprejemu;</w:t>
            </w:r>
          </w:p>
        </w:tc>
      </w:tr>
    </w:tbl>
    <w:p w14:paraId="52ED0D2E"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B1F735A" w14:textId="77777777" w:rsidR="005255BA" w:rsidRPr="007D0E06" w:rsidRDefault="005255BA" w:rsidP="005255BA">
      <w:r w:rsidRPr="007D0E06">
        <w:rPr>
          <w:rStyle w:val="HideTWBExt"/>
        </w:rPr>
        <w:t>&lt;/Amend&gt;</w:t>
      </w:r>
    </w:p>
    <w:p w14:paraId="30993523"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94</w:t>
      </w:r>
      <w:r w:rsidRPr="007D0E06">
        <w:rPr>
          <w:rStyle w:val="HideTWBExt"/>
          <w:b w:val="0"/>
        </w:rPr>
        <w:t>&lt;/NumAm&gt;</w:t>
      </w:r>
    </w:p>
    <w:p w14:paraId="009859DC"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6FBBEDBD" w14:textId="77777777" w:rsidR="005255BA" w:rsidRPr="007D0E06" w:rsidRDefault="005255BA" w:rsidP="005255BA">
      <w:pPr>
        <w:pStyle w:val="NormalBold"/>
      </w:pPr>
      <w:r w:rsidRPr="007D0E06">
        <w:rPr>
          <w:rStyle w:val="HideTWBExt"/>
          <w:b w:val="0"/>
        </w:rPr>
        <w:t>&lt;/RepeatBlock-By&gt;</w:t>
      </w:r>
    </w:p>
    <w:p w14:paraId="179C5AE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45937CC"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4DBE770F" w14:textId="77777777" w:rsidR="005255BA" w:rsidRPr="007D0E06" w:rsidRDefault="005255BA" w:rsidP="005255BA">
      <w:r w:rsidRPr="007D0E06">
        <w:rPr>
          <w:rStyle w:val="HideTWBExt"/>
        </w:rPr>
        <w:t>&lt;DocAmend2&gt;</w:t>
      </w:r>
      <w:r w:rsidRPr="007D0E06">
        <w:t>Uredba 2018/1806</w:t>
      </w:r>
      <w:r w:rsidRPr="007D0E06">
        <w:rPr>
          <w:rStyle w:val="HideTWBExt"/>
        </w:rPr>
        <w:t>&lt;/DocAmend2&gt;</w:t>
      </w:r>
    </w:p>
    <w:p w14:paraId="1EEA4E25" w14:textId="77777777" w:rsidR="005255BA" w:rsidRPr="007D0E06" w:rsidRDefault="005255BA" w:rsidP="005255BA">
      <w:r w:rsidRPr="007D0E06">
        <w:rPr>
          <w:rStyle w:val="HideTWBExt"/>
        </w:rPr>
        <w:t>&lt;Article2&gt;</w:t>
      </w:r>
      <w:r w:rsidRPr="007D0E06">
        <w:t>Člen 8 a – odstavek 5 – točka c</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EB371F2" w14:textId="77777777" w:rsidTr="00620DF3">
        <w:trPr>
          <w:trHeight w:hRule="exact" w:val="240"/>
          <w:jc w:val="center"/>
        </w:trPr>
        <w:tc>
          <w:tcPr>
            <w:tcW w:w="9752" w:type="dxa"/>
            <w:gridSpan w:val="2"/>
          </w:tcPr>
          <w:p w14:paraId="1DC4B729" w14:textId="77777777" w:rsidR="005255BA" w:rsidRPr="007D0E06" w:rsidRDefault="005255BA" w:rsidP="00620DF3"/>
        </w:tc>
      </w:tr>
      <w:tr w:rsidR="005255BA" w:rsidRPr="007D0E06" w14:paraId="75BCE72E" w14:textId="77777777" w:rsidTr="00620DF3">
        <w:trPr>
          <w:trHeight w:val="240"/>
          <w:jc w:val="center"/>
        </w:trPr>
        <w:tc>
          <w:tcPr>
            <w:tcW w:w="4876" w:type="dxa"/>
          </w:tcPr>
          <w:p w14:paraId="6527006B" w14:textId="77777777" w:rsidR="005255BA" w:rsidRPr="007D0E06" w:rsidRDefault="005255BA" w:rsidP="00620DF3">
            <w:pPr>
              <w:pStyle w:val="AmColumnHeading"/>
            </w:pPr>
            <w:r w:rsidRPr="007D0E06">
              <w:t>Besedilo, ki ga predlaga Komisija</w:t>
            </w:r>
          </w:p>
        </w:tc>
        <w:tc>
          <w:tcPr>
            <w:tcW w:w="4876" w:type="dxa"/>
          </w:tcPr>
          <w:p w14:paraId="2447E8DB" w14:textId="77777777" w:rsidR="005255BA" w:rsidRPr="007D0E06" w:rsidRDefault="005255BA" w:rsidP="00620DF3">
            <w:pPr>
              <w:pStyle w:val="AmColumnHeading"/>
            </w:pPr>
            <w:r w:rsidRPr="007D0E06">
              <w:t>Predlog spremembe</w:t>
            </w:r>
          </w:p>
        </w:tc>
      </w:tr>
      <w:tr w:rsidR="005255BA" w:rsidRPr="007D0E06" w14:paraId="0C837B7E" w14:textId="77777777" w:rsidTr="00620DF3">
        <w:trPr>
          <w:jc w:val="center"/>
        </w:trPr>
        <w:tc>
          <w:tcPr>
            <w:tcW w:w="4876" w:type="dxa"/>
          </w:tcPr>
          <w:p w14:paraId="6AFDD6CE" w14:textId="77777777" w:rsidR="005255BA" w:rsidRPr="007D0E06" w:rsidRDefault="005255BA" w:rsidP="00620DF3">
            <w:pPr>
              <w:pStyle w:val="Normal6a"/>
            </w:pPr>
            <w:r w:rsidRPr="007D0E06">
              <w:t>(c)</w:t>
            </w:r>
            <w:r w:rsidRPr="007D0E06">
              <w:tab/>
              <w:t>trajno ali začasno prenehanje sporazuma o ponovnem sprejemu, sklenjenega med tretjo državo, navedeno na seznamu v Prilogi II, in Unijo.</w:t>
            </w:r>
          </w:p>
        </w:tc>
        <w:tc>
          <w:tcPr>
            <w:tcW w:w="4876" w:type="dxa"/>
          </w:tcPr>
          <w:p w14:paraId="272689DC" w14:textId="77777777" w:rsidR="005255BA" w:rsidRPr="007D0E06" w:rsidRDefault="005255BA" w:rsidP="00620DF3">
            <w:pPr>
              <w:pStyle w:val="Normal6a"/>
            </w:pPr>
            <w:r w:rsidRPr="007D0E06">
              <w:t>(c)</w:t>
            </w:r>
            <w:r w:rsidRPr="007D0E06">
              <w:tab/>
              <w:t xml:space="preserve">trajno ali začasno prenehanje </w:t>
            </w:r>
            <w:r w:rsidRPr="007D0E06">
              <w:rPr>
                <w:b/>
                <w:i/>
              </w:rPr>
              <w:t>ali spodkopavanje</w:t>
            </w:r>
            <w:r w:rsidRPr="007D0E06">
              <w:t xml:space="preserve"> sporazuma o ponovnem sprejemu, sklenjenega med tretjo državo, navedeno na seznamu v Prilogi II, in Unijo.</w:t>
            </w:r>
          </w:p>
        </w:tc>
      </w:tr>
    </w:tbl>
    <w:p w14:paraId="2B253797"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DD252C7" w14:textId="77777777" w:rsidR="005255BA" w:rsidRPr="007D0E06" w:rsidRDefault="005255BA" w:rsidP="005255BA">
      <w:r w:rsidRPr="007D0E06">
        <w:rPr>
          <w:rStyle w:val="HideTWBExt"/>
        </w:rPr>
        <w:t>&lt;/Amend&gt;</w:t>
      </w:r>
    </w:p>
    <w:p w14:paraId="18BE7B9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95</w:t>
      </w:r>
      <w:r w:rsidRPr="007D0E06">
        <w:rPr>
          <w:rStyle w:val="HideTWBExt"/>
          <w:b w:val="0"/>
        </w:rPr>
        <w:t>&lt;/NumAm&gt;</w:t>
      </w:r>
    </w:p>
    <w:p w14:paraId="5E989E95"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20089997" w14:textId="77777777" w:rsidR="005255BA" w:rsidRPr="007D0E06" w:rsidRDefault="005255BA" w:rsidP="005255BA">
      <w:pPr>
        <w:pStyle w:val="NormalBold"/>
      </w:pPr>
      <w:r w:rsidRPr="007D0E06">
        <w:rPr>
          <w:rStyle w:val="HideTWBExt"/>
          <w:b w:val="0"/>
        </w:rPr>
        <w:t>&lt;/RepeatBlock-By&gt;</w:t>
      </w:r>
    </w:p>
    <w:p w14:paraId="04F8F912"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E77D864"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6B55EA7"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6FCFCD7" w14:textId="77777777" w:rsidR="005255BA" w:rsidRPr="007D0E06" w:rsidRDefault="005255BA" w:rsidP="005255BA">
      <w:r w:rsidRPr="007D0E06">
        <w:rPr>
          <w:rStyle w:val="HideTWBExt"/>
        </w:rPr>
        <w:t>&lt;Article2&gt;</w:t>
      </w:r>
      <w:r w:rsidRPr="007D0E06">
        <w:t>Člen 8 b – naslov</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3CF470C" w14:textId="77777777" w:rsidTr="00620DF3">
        <w:trPr>
          <w:trHeight w:hRule="exact" w:val="240"/>
          <w:jc w:val="center"/>
        </w:trPr>
        <w:tc>
          <w:tcPr>
            <w:tcW w:w="9752" w:type="dxa"/>
            <w:gridSpan w:val="2"/>
          </w:tcPr>
          <w:p w14:paraId="127CAB96" w14:textId="77777777" w:rsidR="005255BA" w:rsidRPr="007D0E06" w:rsidRDefault="005255BA" w:rsidP="00620DF3"/>
        </w:tc>
      </w:tr>
      <w:tr w:rsidR="005255BA" w:rsidRPr="007D0E06" w14:paraId="7936BC6C" w14:textId="77777777" w:rsidTr="00620DF3">
        <w:trPr>
          <w:trHeight w:val="240"/>
          <w:jc w:val="center"/>
        </w:trPr>
        <w:tc>
          <w:tcPr>
            <w:tcW w:w="4876" w:type="dxa"/>
          </w:tcPr>
          <w:p w14:paraId="51E581FB" w14:textId="77777777" w:rsidR="005255BA" w:rsidRPr="007D0E06" w:rsidRDefault="005255BA" w:rsidP="00620DF3">
            <w:pPr>
              <w:pStyle w:val="AmColumnHeading"/>
            </w:pPr>
            <w:r w:rsidRPr="007D0E06">
              <w:t>Besedilo, ki ga predlaga Komisija</w:t>
            </w:r>
          </w:p>
        </w:tc>
        <w:tc>
          <w:tcPr>
            <w:tcW w:w="4876" w:type="dxa"/>
          </w:tcPr>
          <w:p w14:paraId="6CB8663A" w14:textId="77777777" w:rsidR="005255BA" w:rsidRPr="007D0E06" w:rsidRDefault="005255BA" w:rsidP="00620DF3">
            <w:pPr>
              <w:pStyle w:val="AmColumnHeading"/>
            </w:pPr>
            <w:r w:rsidRPr="007D0E06">
              <w:t>Predlog spremembe</w:t>
            </w:r>
          </w:p>
        </w:tc>
      </w:tr>
      <w:tr w:rsidR="005255BA" w:rsidRPr="007D0E06" w14:paraId="59550A06" w14:textId="77777777" w:rsidTr="00620DF3">
        <w:trPr>
          <w:jc w:val="center"/>
        </w:trPr>
        <w:tc>
          <w:tcPr>
            <w:tcW w:w="4876" w:type="dxa"/>
          </w:tcPr>
          <w:p w14:paraId="43E77717" w14:textId="77777777" w:rsidR="005255BA" w:rsidRPr="007D0E06" w:rsidRDefault="005255BA" w:rsidP="00620DF3">
            <w:pPr>
              <w:pStyle w:val="Normal6a"/>
            </w:pPr>
            <w:r w:rsidRPr="007D0E06">
              <w:t xml:space="preserve">Uradno obvestilo </w:t>
            </w:r>
            <w:r w:rsidRPr="007D0E06">
              <w:rPr>
                <w:b/>
                <w:i/>
              </w:rPr>
              <w:t>držav članic</w:t>
            </w:r>
            <w:r w:rsidRPr="007D0E06">
              <w:t xml:space="preserve"> in pregled uradnega obvestila</w:t>
            </w:r>
          </w:p>
        </w:tc>
        <w:tc>
          <w:tcPr>
            <w:tcW w:w="4876" w:type="dxa"/>
          </w:tcPr>
          <w:p w14:paraId="21D090F0" w14:textId="77777777" w:rsidR="005255BA" w:rsidRPr="007D0E06" w:rsidRDefault="005255BA" w:rsidP="00620DF3">
            <w:pPr>
              <w:pStyle w:val="Normal6a"/>
            </w:pPr>
            <w:r w:rsidRPr="007D0E06">
              <w:t>Uradno obvestilo in pregled uradnega obvestila</w:t>
            </w:r>
          </w:p>
        </w:tc>
      </w:tr>
    </w:tbl>
    <w:p w14:paraId="2E6E62EB"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BD5A9EF" w14:textId="77777777" w:rsidR="005255BA" w:rsidRPr="007D0E06" w:rsidRDefault="005255BA" w:rsidP="005255BA">
      <w:r w:rsidRPr="007D0E06">
        <w:rPr>
          <w:rStyle w:val="HideTWBExt"/>
        </w:rPr>
        <w:t>&lt;/Amend&gt;</w:t>
      </w:r>
    </w:p>
    <w:p w14:paraId="2EE52A7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96</w:t>
      </w:r>
      <w:r w:rsidRPr="007D0E06">
        <w:rPr>
          <w:rStyle w:val="HideTWBExt"/>
          <w:b w:val="0"/>
        </w:rPr>
        <w:t>&lt;/NumAm&gt;</w:t>
      </w:r>
    </w:p>
    <w:p w14:paraId="289BD022" w14:textId="77777777" w:rsidR="005255BA" w:rsidRPr="007D0E06" w:rsidRDefault="005255BA" w:rsidP="005255BA">
      <w:pPr>
        <w:pStyle w:val="NormalBold"/>
      </w:pPr>
      <w:r w:rsidRPr="007D0E06">
        <w:rPr>
          <w:rStyle w:val="HideTWBExt"/>
          <w:b w:val="0"/>
        </w:rPr>
        <w:t>&lt;RepeatBlock-By&gt;&lt;Members&gt;</w:t>
      </w:r>
      <w:r w:rsidRPr="007D0E06">
        <w:t>Jan-Christoph Oetjen, Moritz Körner</w:t>
      </w:r>
      <w:r w:rsidRPr="007D0E06">
        <w:rPr>
          <w:rStyle w:val="HideTWBExt"/>
          <w:b w:val="0"/>
        </w:rPr>
        <w:t>&lt;/Members&gt;</w:t>
      </w:r>
    </w:p>
    <w:p w14:paraId="7C8C7034" w14:textId="77777777" w:rsidR="005255BA" w:rsidRPr="007D0E06" w:rsidRDefault="005255BA" w:rsidP="005255BA">
      <w:pPr>
        <w:pStyle w:val="NormalBold"/>
      </w:pPr>
      <w:r w:rsidRPr="007D0E06">
        <w:rPr>
          <w:rStyle w:val="HideTWBExt"/>
          <w:b w:val="0"/>
        </w:rPr>
        <w:t>&lt;/RepeatBlock-By&gt;</w:t>
      </w:r>
    </w:p>
    <w:p w14:paraId="32B98283"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1D0ACB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D7F9DA3"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3CF3AEC" w14:textId="77777777" w:rsidR="005255BA" w:rsidRPr="007D0E06" w:rsidRDefault="005255BA" w:rsidP="005255BA">
      <w:r w:rsidRPr="007D0E06">
        <w:rPr>
          <w:rStyle w:val="HideTWBExt"/>
        </w:rPr>
        <w:t>&lt;Article2&gt;</w:t>
      </w:r>
      <w:r w:rsidRPr="007D0E06">
        <w:t>Člen 8 b – odstavek 1</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89618B3" w14:textId="77777777" w:rsidTr="00620DF3">
        <w:trPr>
          <w:trHeight w:hRule="exact" w:val="240"/>
          <w:jc w:val="center"/>
        </w:trPr>
        <w:tc>
          <w:tcPr>
            <w:tcW w:w="9752" w:type="dxa"/>
            <w:gridSpan w:val="2"/>
          </w:tcPr>
          <w:p w14:paraId="70145F3A" w14:textId="77777777" w:rsidR="005255BA" w:rsidRPr="007D0E06" w:rsidRDefault="005255BA" w:rsidP="00620DF3"/>
        </w:tc>
      </w:tr>
      <w:tr w:rsidR="005255BA" w:rsidRPr="007D0E06" w14:paraId="7838103D" w14:textId="77777777" w:rsidTr="00620DF3">
        <w:trPr>
          <w:trHeight w:val="240"/>
          <w:jc w:val="center"/>
        </w:trPr>
        <w:tc>
          <w:tcPr>
            <w:tcW w:w="4876" w:type="dxa"/>
          </w:tcPr>
          <w:p w14:paraId="113E62C6" w14:textId="77777777" w:rsidR="005255BA" w:rsidRPr="007D0E06" w:rsidRDefault="005255BA" w:rsidP="00620DF3">
            <w:pPr>
              <w:pStyle w:val="AmColumnHeading"/>
            </w:pPr>
            <w:r w:rsidRPr="007D0E06">
              <w:t>Besedilo, ki ga predlaga Komisija</w:t>
            </w:r>
          </w:p>
        </w:tc>
        <w:tc>
          <w:tcPr>
            <w:tcW w:w="4876" w:type="dxa"/>
          </w:tcPr>
          <w:p w14:paraId="215FEDF2" w14:textId="77777777" w:rsidR="005255BA" w:rsidRPr="007D0E06" w:rsidRDefault="005255BA" w:rsidP="00620DF3">
            <w:pPr>
              <w:pStyle w:val="AmColumnHeading"/>
            </w:pPr>
            <w:r w:rsidRPr="007D0E06">
              <w:t>Predlog spremembe</w:t>
            </w:r>
          </w:p>
        </w:tc>
      </w:tr>
      <w:tr w:rsidR="005255BA" w:rsidRPr="007D0E06" w14:paraId="27E70D26" w14:textId="77777777" w:rsidTr="00620DF3">
        <w:trPr>
          <w:jc w:val="center"/>
        </w:trPr>
        <w:tc>
          <w:tcPr>
            <w:tcW w:w="4876" w:type="dxa"/>
          </w:tcPr>
          <w:p w14:paraId="19D3DE43" w14:textId="77777777" w:rsidR="005255BA" w:rsidRPr="007D0E06" w:rsidRDefault="005255BA" w:rsidP="00620DF3">
            <w:pPr>
              <w:pStyle w:val="Normal6a"/>
            </w:pPr>
            <w:r w:rsidRPr="007D0E06">
              <w:t>1.</w:t>
            </w:r>
            <w:r w:rsidRPr="007D0E06">
              <w:tab/>
              <w:t>Država članica lahko uradno obvesti Komisijo, če se v obdobju vsaj dveh mesecev, v primerjavi z enakim obdobjem predhodnega leta ali v primerjavi z zadnjima dvema mesecema pred začetkom izvajanja izvzetja iz vizumske obveznosti za državljane tretje države, navedene na seznamu v Prilogi II, sooča z eno ali več od okoliščin, ki ustrezajo razlogom za zadržanje iz člena 8a(1), točke (a), (b)</w:t>
            </w:r>
            <w:r w:rsidRPr="007D0E06">
              <w:rPr>
                <w:b/>
                <w:i/>
              </w:rPr>
              <w:t>, (c)</w:t>
            </w:r>
            <w:r w:rsidRPr="007D0E06">
              <w:t xml:space="preserve"> in (d)(i).</w:t>
            </w:r>
          </w:p>
        </w:tc>
        <w:tc>
          <w:tcPr>
            <w:tcW w:w="4876" w:type="dxa"/>
          </w:tcPr>
          <w:p w14:paraId="70026B9B" w14:textId="77777777" w:rsidR="005255BA" w:rsidRPr="007D0E06" w:rsidRDefault="005255BA" w:rsidP="00620DF3">
            <w:pPr>
              <w:pStyle w:val="Normal6a"/>
            </w:pPr>
            <w:r w:rsidRPr="007D0E06">
              <w:t>1.</w:t>
            </w:r>
            <w:r w:rsidRPr="007D0E06">
              <w:tab/>
              <w:t xml:space="preserve">Država članica lahko uradno obvesti Komisijo, če se v obdobju vsaj dveh mesecev, </w:t>
            </w:r>
            <w:r w:rsidRPr="007D0E06">
              <w:rPr>
                <w:b/>
                <w:i/>
              </w:rPr>
              <w:t>vendar ne dlje od dvanajstih mesecev,</w:t>
            </w:r>
            <w:r w:rsidRPr="007D0E06">
              <w:t xml:space="preserve"> v primerjavi z enakim obdobjem predhodnega leta ali v primerjavi z zadnjima dvema mesecema pred začetkom izvajanja izvzetja iz vizumske obveznosti za državljane tretje države, navedene na seznamu v Prilogi II, sooča z eno ali več od okoliščin, ki ustrezajo razlogom za zadržanje iz člena 8a(1), točke (a), (b) in (d)(i).</w:t>
            </w:r>
          </w:p>
        </w:tc>
      </w:tr>
    </w:tbl>
    <w:p w14:paraId="65F03DC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C7DCB83" w14:textId="77777777" w:rsidR="005255BA" w:rsidRPr="007D0E06" w:rsidRDefault="005255BA" w:rsidP="005255BA">
      <w:r w:rsidRPr="007D0E06">
        <w:rPr>
          <w:rStyle w:val="HideTWBExt"/>
        </w:rPr>
        <w:t>&lt;/Amend&gt;</w:t>
      </w:r>
    </w:p>
    <w:p w14:paraId="10F5357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97</w:t>
      </w:r>
      <w:r w:rsidRPr="007D0E06">
        <w:rPr>
          <w:rStyle w:val="HideTWBExt"/>
          <w:b w:val="0"/>
        </w:rPr>
        <w:t>&lt;/NumAm&gt;</w:t>
      </w:r>
    </w:p>
    <w:p w14:paraId="2A11A82C"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026D5676" w14:textId="77777777" w:rsidR="005255BA" w:rsidRPr="007D0E06" w:rsidRDefault="005255BA" w:rsidP="005255BA">
      <w:pPr>
        <w:pStyle w:val="NormalBold"/>
      </w:pPr>
      <w:r w:rsidRPr="007D0E06">
        <w:rPr>
          <w:rStyle w:val="HideTWBExt"/>
          <w:b w:val="0"/>
        </w:rPr>
        <w:t>&lt;/RepeatBlock-By&gt;</w:t>
      </w:r>
    </w:p>
    <w:p w14:paraId="379AA25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253BE27"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1B2AC05"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E7E0B17" w14:textId="77777777" w:rsidR="005255BA" w:rsidRPr="007D0E06" w:rsidRDefault="005255BA" w:rsidP="005255BA">
      <w:r w:rsidRPr="007D0E06">
        <w:rPr>
          <w:rStyle w:val="HideTWBExt"/>
        </w:rPr>
        <w:t>&lt;Article2&gt;</w:t>
      </w:r>
      <w:r w:rsidRPr="007D0E06">
        <w:t>Člen 8 b – odstavek 1</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0604332" w14:textId="77777777" w:rsidTr="00620DF3">
        <w:trPr>
          <w:trHeight w:hRule="exact" w:val="240"/>
          <w:jc w:val="center"/>
        </w:trPr>
        <w:tc>
          <w:tcPr>
            <w:tcW w:w="9752" w:type="dxa"/>
            <w:gridSpan w:val="2"/>
          </w:tcPr>
          <w:p w14:paraId="247C51F1" w14:textId="77777777" w:rsidR="005255BA" w:rsidRPr="007D0E06" w:rsidRDefault="005255BA" w:rsidP="00620DF3"/>
        </w:tc>
      </w:tr>
      <w:tr w:rsidR="005255BA" w:rsidRPr="007D0E06" w14:paraId="6FDA87BA" w14:textId="77777777" w:rsidTr="00620DF3">
        <w:trPr>
          <w:trHeight w:val="240"/>
          <w:jc w:val="center"/>
        </w:trPr>
        <w:tc>
          <w:tcPr>
            <w:tcW w:w="4876" w:type="dxa"/>
          </w:tcPr>
          <w:p w14:paraId="17FEBB4B" w14:textId="77777777" w:rsidR="005255BA" w:rsidRPr="007D0E06" w:rsidRDefault="005255BA" w:rsidP="00620DF3">
            <w:pPr>
              <w:pStyle w:val="AmColumnHeading"/>
            </w:pPr>
            <w:r w:rsidRPr="007D0E06">
              <w:t>Besedilo, ki ga predlaga Komisija</w:t>
            </w:r>
          </w:p>
        </w:tc>
        <w:tc>
          <w:tcPr>
            <w:tcW w:w="4876" w:type="dxa"/>
          </w:tcPr>
          <w:p w14:paraId="2263F5D4" w14:textId="77777777" w:rsidR="005255BA" w:rsidRPr="007D0E06" w:rsidRDefault="005255BA" w:rsidP="00620DF3">
            <w:pPr>
              <w:pStyle w:val="AmColumnHeading"/>
            </w:pPr>
            <w:r w:rsidRPr="007D0E06">
              <w:t>Predlog spremembe</w:t>
            </w:r>
          </w:p>
        </w:tc>
      </w:tr>
      <w:tr w:rsidR="005255BA" w:rsidRPr="007D0E06" w14:paraId="31D99196" w14:textId="77777777" w:rsidTr="00620DF3">
        <w:trPr>
          <w:jc w:val="center"/>
        </w:trPr>
        <w:tc>
          <w:tcPr>
            <w:tcW w:w="4876" w:type="dxa"/>
          </w:tcPr>
          <w:p w14:paraId="2D95CFE0" w14:textId="77777777" w:rsidR="005255BA" w:rsidRPr="007D0E06" w:rsidRDefault="005255BA" w:rsidP="00620DF3">
            <w:pPr>
              <w:pStyle w:val="Normal6a"/>
            </w:pPr>
            <w:r w:rsidRPr="007D0E06">
              <w:t>1.</w:t>
            </w:r>
            <w:r w:rsidRPr="007D0E06">
              <w:tab/>
              <w:t>Država članica lahko uradno obvesti Komisijo, če se v obdobju vsaj dveh mesecev, v primerjavi z enakim obdobjem predhodnega leta ali v primerjavi z zadnjima dvema mesecema pred začetkom izvajanja izvzetja iz vizumske obveznosti za državljane tretje države, navedene na seznamu v Prilogi II, sooča z eno ali več od okoliščin, ki ustrezajo razlogom za zadržanje iz člena 8a(1)</w:t>
            </w:r>
            <w:r w:rsidRPr="007D0E06">
              <w:rPr>
                <w:b/>
                <w:i/>
              </w:rPr>
              <w:t>, točke (a), (b), (c) in (d)(i)</w:t>
            </w:r>
            <w:r w:rsidRPr="007D0E06">
              <w:t>.</w:t>
            </w:r>
          </w:p>
        </w:tc>
        <w:tc>
          <w:tcPr>
            <w:tcW w:w="4876" w:type="dxa"/>
          </w:tcPr>
          <w:p w14:paraId="67548E07" w14:textId="77777777" w:rsidR="005255BA" w:rsidRPr="007D0E06" w:rsidRDefault="005255BA" w:rsidP="00620DF3">
            <w:pPr>
              <w:pStyle w:val="Normal6a"/>
            </w:pPr>
            <w:r w:rsidRPr="007D0E06">
              <w:t>1.</w:t>
            </w:r>
            <w:r w:rsidRPr="007D0E06">
              <w:tab/>
              <w:t>Država članica lahko uradno obvesti Komisijo, če se v obdobju vsaj dveh mesecev, v primerjavi z enakim obdobjem predhodnega leta ali v primerjavi z zadnjima dvema mesecema pred začetkom izvajanja izvzetja iz vizumske obveznosti za državljane tretje države, navedene na seznamu v Prilogi II, sooča z eno ali več od okoliščin, ki ustrezajo razlogom za zadržanje iz člena 8a(1).</w:t>
            </w:r>
          </w:p>
        </w:tc>
      </w:tr>
    </w:tbl>
    <w:p w14:paraId="02B308AE"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9609EE1" w14:textId="77777777" w:rsidR="005255BA" w:rsidRPr="007D0E06" w:rsidRDefault="005255BA" w:rsidP="005255BA">
      <w:r w:rsidRPr="007D0E06">
        <w:rPr>
          <w:rStyle w:val="HideTWBExt"/>
        </w:rPr>
        <w:t>&lt;/Amend&gt;</w:t>
      </w:r>
    </w:p>
    <w:p w14:paraId="7ABBE2E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98</w:t>
      </w:r>
      <w:r w:rsidRPr="007D0E06">
        <w:rPr>
          <w:rStyle w:val="HideTWBExt"/>
          <w:b w:val="0"/>
        </w:rPr>
        <w:t>&lt;/NumAm&gt;</w:t>
      </w:r>
    </w:p>
    <w:p w14:paraId="14FC7523"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342682A0" w14:textId="77777777" w:rsidR="005255BA" w:rsidRPr="007D0E06" w:rsidRDefault="005255BA" w:rsidP="005255BA">
      <w:pPr>
        <w:pStyle w:val="NormalBold"/>
      </w:pPr>
      <w:r w:rsidRPr="007D0E06">
        <w:rPr>
          <w:rStyle w:val="HideTWBExt"/>
          <w:b w:val="0"/>
        </w:rPr>
        <w:t>&lt;/RepeatBlock-By&gt;</w:t>
      </w:r>
    </w:p>
    <w:p w14:paraId="446E15D5"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E4860D3"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49B74D54"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81E5EB8" w14:textId="77777777" w:rsidR="005255BA" w:rsidRPr="007D0E06" w:rsidRDefault="005255BA" w:rsidP="005255BA">
      <w:r w:rsidRPr="007D0E06">
        <w:rPr>
          <w:rStyle w:val="HideTWBExt"/>
        </w:rPr>
        <w:t>&lt;Article2&gt;</w:t>
      </w:r>
      <w:r w:rsidRPr="007D0E06">
        <w:t>Člen 8 b – odstavek 1</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053B7D9" w14:textId="77777777" w:rsidTr="00620DF3">
        <w:trPr>
          <w:trHeight w:hRule="exact" w:val="240"/>
          <w:jc w:val="center"/>
        </w:trPr>
        <w:tc>
          <w:tcPr>
            <w:tcW w:w="9752" w:type="dxa"/>
            <w:gridSpan w:val="2"/>
          </w:tcPr>
          <w:p w14:paraId="60246C18" w14:textId="77777777" w:rsidR="005255BA" w:rsidRPr="007D0E06" w:rsidRDefault="005255BA" w:rsidP="00620DF3"/>
        </w:tc>
      </w:tr>
      <w:tr w:rsidR="005255BA" w:rsidRPr="007D0E06" w14:paraId="1508F548" w14:textId="77777777" w:rsidTr="00620DF3">
        <w:trPr>
          <w:trHeight w:val="240"/>
          <w:jc w:val="center"/>
        </w:trPr>
        <w:tc>
          <w:tcPr>
            <w:tcW w:w="4876" w:type="dxa"/>
          </w:tcPr>
          <w:p w14:paraId="56C0E595" w14:textId="77777777" w:rsidR="005255BA" w:rsidRPr="007D0E06" w:rsidRDefault="005255BA" w:rsidP="00620DF3">
            <w:pPr>
              <w:pStyle w:val="AmColumnHeading"/>
            </w:pPr>
            <w:r w:rsidRPr="007D0E06">
              <w:t>Besedilo, ki ga predlaga Komisija</w:t>
            </w:r>
          </w:p>
        </w:tc>
        <w:tc>
          <w:tcPr>
            <w:tcW w:w="4876" w:type="dxa"/>
          </w:tcPr>
          <w:p w14:paraId="413478BE" w14:textId="77777777" w:rsidR="005255BA" w:rsidRPr="007D0E06" w:rsidRDefault="005255BA" w:rsidP="00620DF3">
            <w:pPr>
              <w:pStyle w:val="AmColumnHeading"/>
            </w:pPr>
            <w:r w:rsidRPr="007D0E06">
              <w:t>Predlog spremembe</w:t>
            </w:r>
          </w:p>
        </w:tc>
      </w:tr>
      <w:tr w:rsidR="005255BA" w:rsidRPr="007D0E06" w14:paraId="716D0619" w14:textId="77777777" w:rsidTr="00620DF3">
        <w:trPr>
          <w:jc w:val="center"/>
        </w:trPr>
        <w:tc>
          <w:tcPr>
            <w:tcW w:w="4876" w:type="dxa"/>
          </w:tcPr>
          <w:p w14:paraId="13B67FFC" w14:textId="77777777" w:rsidR="005255BA" w:rsidRPr="007D0E06" w:rsidRDefault="005255BA" w:rsidP="00620DF3">
            <w:pPr>
              <w:pStyle w:val="Normal6a"/>
            </w:pPr>
            <w:r w:rsidRPr="007D0E06">
              <w:t>1.</w:t>
            </w:r>
            <w:r w:rsidRPr="007D0E06">
              <w:tab/>
              <w:t xml:space="preserve">Država članica lahko uradno obvesti Komisijo, če se v obdobju </w:t>
            </w:r>
            <w:r w:rsidRPr="007D0E06">
              <w:rPr>
                <w:b/>
                <w:i/>
              </w:rPr>
              <w:t>vsaj</w:t>
            </w:r>
            <w:r w:rsidRPr="007D0E06">
              <w:t xml:space="preserve"> dveh mesecev, v primerjavi z enakim obdobjem predhodnega leta ali v primerjavi z zadnjima dvema mesecema pred začetkom izvajanja izvzetja iz vizumske obveznosti za državljane tretje države, navedene na seznamu v Prilogi II, sooča z eno ali več od okoliščin, ki ustrezajo razlogom za zadržanje iz člena 8a(1), točke (a), (b), (c) in (d)</w:t>
            </w:r>
            <w:r w:rsidRPr="007D0E06">
              <w:rPr>
                <w:b/>
                <w:i/>
              </w:rPr>
              <w:t>(i)</w:t>
            </w:r>
            <w:r w:rsidRPr="007D0E06">
              <w:t>.</w:t>
            </w:r>
          </w:p>
        </w:tc>
        <w:tc>
          <w:tcPr>
            <w:tcW w:w="4876" w:type="dxa"/>
          </w:tcPr>
          <w:p w14:paraId="5B589C32" w14:textId="77777777" w:rsidR="005255BA" w:rsidRPr="007D0E06" w:rsidRDefault="005255BA" w:rsidP="00620DF3">
            <w:pPr>
              <w:pStyle w:val="Normal6a"/>
            </w:pPr>
            <w:r w:rsidRPr="007D0E06">
              <w:t>1.</w:t>
            </w:r>
            <w:r w:rsidRPr="007D0E06">
              <w:tab/>
              <w:t>Država članica lahko uradno obvesti Komisijo, če se v obdobju dveh mesecev, v primerjavi z enakim obdobjem predhodnega leta ali v primerjavi z zadnjima dvema mesecema pred začetkom izvajanja izvzetja iz vizumske obveznosti za državljane tretje države, navedene na seznamu v Prilogi II, sooča z eno ali več od okoliščin, ki ustrezajo razlogom za zadržanje iz člena 8a(1), točke (a), (b), (c) in (d).</w:t>
            </w:r>
          </w:p>
        </w:tc>
      </w:tr>
    </w:tbl>
    <w:p w14:paraId="7E8FE86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1D403BF" w14:textId="77777777" w:rsidR="005255BA" w:rsidRPr="007D0E06" w:rsidRDefault="005255BA" w:rsidP="005255BA">
      <w:r w:rsidRPr="007D0E06">
        <w:rPr>
          <w:rStyle w:val="HideTWBExt"/>
        </w:rPr>
        <w:t>&lt;/Amend&gt;</w:t>
      </w:r>
    </w:p>
    <w:p w14:paraId="6DA09D1C"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99</w:t>
      </w:r>
      <w:r w:rsidRPr="007D0E06">
        <w:rPr>
          <w:rStyle w:val="HideTWBExt"/>
          <w:b w:val="0"/>
        </w:rPr>
        <w:t>&lt;/NumAm&gt;</w:t>
      </w:r>
    </w:p>
    <w:p w14:paraId="45B83C93"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47F8A18D" w14:textId="77777777" w:rsidR="005255BA" w:rsidRPr="007D0E06" w:rsidRDefault="005255BA" w:rsidP="005255BA">
      <w:pPr>
        <w:pStyle w:val="NormalBold"/>
      </w:pPr>
      <w:r w:rsidRPr="007D0E06">
        <w:rPr>
          <w:rStyle w:val="HideTWBExt"/>
          <w:b w:val="0"/>
        </w:rPr>
        <w:t>&lt;/RepeatBlock-By&gt;</w:t>
      </w:r>
    </w:p>
    <w:p w14:paraId="285A895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454D19C"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4FA2E2E"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CCA72C0" w14:textId="77777777" w:rsidR="005255BA" w:rsidRPr="007D0E06" w:rsidRDefault="005255BA" w:rsidP="005255BA">
      <w:r w:rsidRPr="007D0E06">
        <w:rPr>
          <w:rStyle w:val="HideTWBExt"/>
        </w:rPr>
        <w:t>&lt;Article2&gt;</w:t>
      </w:r>
      <w:r w:rsidRPr="007D0E06">
        <w:t>Člen 8 b – odstavek 1 – točka 1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86F3B5B" w14:textId="77777777" w:rsidTr="00620DF3">
        <w:trPr>
          <w:trHeight w:hRule="exact" w:val="240"/>
          <w:jc w:val="center"/>
        </w:trPr>
        <w:tc>
          <w:tcPr>
            <w:tcW w:w="9752" w:type="dxa"/>
            <w:gridSpan w:val="2"/>
          </w:tcPr>
          <w:p w14:paraId="7DA119FF" w14:textId="77777777" w:rsidR="005255BA" w:rsidRPr="007D0E06" w:rsidRDefault="005255BA" w:rsidP="00620DF3"/>
        </w:tc>
      </w:tr>
      <w:tr w:rsidR="005255BA" w:rsidRPr="007D0E06" w14:paraId="42802C15" w14:textId="77777777" w:rsidTr="00620DF3">
        <w:trPr>
          <w:trHeight w:val="240"/>
          <w:jc w:val="center"/>
        </w:trPr>
        <w:tc>
          <w:tcPr>
            <w:tcW w:w="4876" w:type="dxa"/>
          </w:tcPr>
          <w:p w14:paraId="4E44E54E" w14:textId="77777777" w:rsidR="005255BA" w:rsidRPr="007D0E06" w:rsidRDefault="005255BA" w:rsidP="00620DF3">
            <w:pPr>
              <w:pStyle w:val="AmColumnHeading"/>
            </w:pPr>
            <w:r w:rsidRPr="007D0E06">
              <w:t>Besedilo, ki ga predlaga Komisija</w:t>
            </w:r>
          </w:p>
        </w:tc>
        <w:tc>
          <w:tcPr>
            <w:tcW w:w="4876" w:type="dxa"/>
          </w:tcPr>
          <w:p w14:paraId="441DB39B" w14:textId="77777777" w:rsidR="005255BA" w:rsidRPr="007D0E06" w:rsidRDefault="005255BA" w:rsidP="00620DF3">
            <w:pPr>
              <w:pStyle w:val="AmColumnHeading"/>
            </w:pPr>
            <w:r w:rsidRPr="007D0E06">
              <w:t>Predlog spremembe</w:t>
            </w:r>
          </w:p>
        </w:tc>
      </w:tr>
      <w:tr w:rsidR="005255BA" w:rsidRPr="007D0E06" w14:paraId="4994412B" w14:textId="77777777" w:rsidTr="00620DF3">
        <w:trPr>
          <w:jc w:val="center"/>
        </w:trPr>
        <w:tc>
          <w:tcPr>
            <w:tcW w:w="4876" w:type="dxa"/>
          </w:tcPr>
          <w:p w14:paraId="4A27F540" w14:textId="77777777" w:rsidR="005255BA" w:rsidRPr="007D0E06" w:rsidRDefault="005255BA" w:rsidP="00620DF3">
            <w:pPr>
              <w:pStyle w:val="Normal6a"/>
            </w:pPr>
          </w:p>
        </w:tc>
        <w:tc>
          <w:tcPr>
            <w:tcW w:w="4876" w:type="dxa"/>
          </w:tcPr>
          <w:p w14:paraId="79F866FF" w14:textId="77777777" w:rsidR="005255BA" w:rsidRPr="007D0E06" w:rsidRDefault="005255BA" w:rsidP="00620DF3">
            <w:pPr>
              <w:pStyle w:val="Normal6a"/>
            </w:pPr>
            <w:r w:rsidRPr="007D0E06">
              <w:rPr>
                <w:b/>
                <w:i/>
              </w:rPr>
              <w:t>1a.</w:t>
            </w:r>
            <w:r w:rsidRPr="007D0E06">
              <w:tab/>
            </w:r>
            <w:r w:rsidRPr="007D0E06">
              <w:rPr>
                <w:b/>
                <w:i/>
              </w:rPr>
              <w:t>Država članica lahko obvesti Komisijo tudi o obstoju okoliščin, ki predstavljajo razloge za zadržanje iz člena 8a(1), točke (e), (f), (g) in (ga).</w:t>
            </w:r>
          </w:p>
        </w:tc>
      </w:tr>
    </w:tbl>
    <w:p w14:paraId="5794E443"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605CFC9" w14:textId="77777777" w:rsidR="005255BA" w:rsidRPr="007D0E06" w:rsidRDefault="005255BA" w:rsidP="005255BA">
      <w:r w:rsidRPr="007D0E06">
        <w:rPr>
          <w:rStyle w:val="HideTWBExt"/>
        </w:rPr>
        <w:t>&lt;/Amend&gt;</w:t>
      </w:r>
    </w:p>
    <w:p w14:paraId="280105A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100</w:t>
      </w:r>
      <w:r w:rsidRPr="007D0E06">
        <w:rPr>
          <w:rStyle w:val="HideTWBExt"/>
          <w:b w:val="0"/>
        </w:rPr>
        <w:t>&lt;/NumAm&gt;</w:t>
      </w:r>
    </w:p>
    <w:p w14:paraId="4A426A8D"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70FE745E" w14:textId="77777777" w:rsidR="005255BA" w:rsidRPr="007D0E06" w:rsidRDefault="005255BA" w:rsidP="005255BA">
      <w:pPr>
        <w:pStyle w:val="NormalBold"/>
      </w:pPr>
      <w:r w:rsidRPr="007D0E06">
        <w:rPr>
          <w:rStyle w:val="HideTWBExt"/>
          <w:b w:val="0"/>
        </w:rPr>
        <w:t>&lt;/RepeatBlock-By&gt;</w:t>
      </w:r>
    </w:p>
    <w:p w14:paraId="6CC32F7C"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7019346"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27B9536"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4A17F59C" w14:textId="77777777" w:rsidR="005255BA" w:rsidRPr="007D0E06" w:rsidRDefault="005255BA" w:rsidP="005255BA">
      <w:r w:rsidRPr="007D0E06">
        <w:rPr>
          <w:rStyle w:val="HideTWBExt"/>
        </w:rPr>
        <w:t>&lt;Article2&gt;</w:t>
      </w:r>
      <w:r w:rsidRPr="007D0E06">
        <w:t>Člen 8 b – odstavek 1 – točka 1 b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EC12BD4" w14:textId="77777777" w:rsidTr="00620DF3">
        <w:trPr>
          <w:trHeight w:hRule="exact" w:val="240"/>
          <w:jc w:val="center"/>
        </w:trPr>
        <w:tc>
          <w:tcPr>
            <w:tcW w:w="9752" w:type="dxa"/>
            <w:gridSpan w:val="2"/>
          </w:tcPr>
          <w:p w14:paraId="143635F8" w14:textId="77777777" w:rsidR="005255BA" w:rsidRPr="007D0E06" w:rsidRDefault="005255BA" w:rsidP="00620DF3"/>
        </w:tc>
      </w:tr>
      <w:tr w:rsidR="005255BA" w:rsidRPr="007D0E06" w14:paraId="01F13837" w14:textId="77777777" w:rsidTr="00620DF3">
        <w:trPr>
          <w:trHeight w:val="240"/>
          <w:jc w:val="center"/>
        </w:trPr>
        <w:tc>
          <w:tcPr>
            <w:tcW w:w="4876" w:type="dxa"/>
          </w:tcPr>
          <w:p w14:paraId="53BB61D2" w14:textId="77777777" w:rsidR="005255BA" w:rsidRPr="007D0E06" w:rsidRDefault="005255BA" w:rsidP="00620DF3">
            <w:pPr>
              <w:pStyle w:val="AmColumnHeading"/>
            </w:pPr>
            <w:r w:rsidRPr="007D0E06">
              <w:t>Besedilo, ki ga predlaga Komisija</w:t>
            </w:r>
          </w:p>
        </w:tc>
        <w:tc>
          <w:tcPr>
            <w:tcW w:w="4876" w:type="dxa"/>
          </w:tcPr>
          <w:p w14:paraId="56A48E3A" w14:textId="77777777" w:rsidR="005255BA" w:rsidRPr="007D0E06" w:rsidRDefault="005255BA" w:rsidP="00620DF3">
            <w:pPr>
              <w:pStyle w:val="AmColumnHeading"/>
            </w:pPr>
            <w:r w:rsidRPr="007D0E06">
              <w:t>Predlog spremembe</w:t>
            </w:r>
          </w:p>
        </w:tc>
      </w:tr>
      <w:tr w:rsidR="005255BA" w:rsidRPr="007D0E06" w14:paraId="4F596E37" w14:textId="77777777" w:rsidTr="00620DF3">
        <w:trPr>
          <w:jc w:val="center"/>
        </w:trPr>
        <w:tc>
          <w:tcPr>
            <w:tcW w:w="4876" w:type="dxa"/>
          </w:tcPr>
          <w:p w14:paraId="1E065419" w14:textId="77777777" w:rsidR="005255BA" w:rsidRPr="007D0E06" w:rsidRDefault="005255BA" w:rsidP="00620DF3">
            <w:pPr>
              <w:pStyle w:val="Normal6a"/>
            </w:pPr>
          </w:p>
        </w:tc>
        <w:tc>
          <w:tcPr>
            <w:tcW w:w="4876" w:type="dxa"/>
          </w:tcPr>
          <w:p w14:paraId="73D50CD0" w14:textId="77777777" w:rsidR="005255BA" w:rsidRPr="007D0E06" w:rsidRDefault="005255BA" w:rsidP="00620DF3">
            <w:pPr>
              <w:pStyle w:val="Normal6a"/>
            </w:pPr>
            <w:r w:rsidRPr="007D0E06">
              <w:rPr>
                <w:b/>
                <w:i/>
              </w:rPr>
              <w:t>1b.</w:t>
            </w:r>
            <w:r w:rsidRPr="007D0E06">
              <w:tab/>
            </w:r>
            <w:r w:rsidRPr="007D0E06">
              <w:rPr>
                <w:b/>
                <w:i/>
              </w:rPr>
              <w:t>Evropski parlament lahko obvesti Komisijo tudi o obstoju okoliščin, ki predstavljajo razloge za zadržanje iz člena 8a(1), točke (e), (f), (ga) in (gb).</w:t>
            </w:r>
          </w:p>
        </w:tc>
      </w:tr>
    </w:tbl>
    <w:p w14:paraId="34E6082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7D28CC9" w14:textId="77777777" w:rsidR="005255BA" w:rsidRPr="007D0E06" w:rsidRDefault="005255BA" w:rsidP="005255BA">
      <w:r w:rsidRPr="007D0E06">
        <w:rPr>
          <w:rStyle w:val="HideTWBExt"/>
        </w:rPr>
        <w:t>&lt;/Amend&gt;</w:t>
      </w:r>
    </w:p>
    <w:p w14:paraId="63700110"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101</w:t>
      </w:r>
      <w:r w:rsidRPr="007D0E06">
        <w:rPr>
          <w:rStyle w:val="HideTWBExt"/>
          <w:b w:val="0"/>
        </w:rPr>
        <w:t>&lt;/NumAm&gt;</w:t>
      </w:r>
    </w:p>
    <w:p w14:paraId="5AE5C15D"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3B3804F9" w14:textId="77777777" w:rsidR="005255BA" w:rsidRPr="007D0E06" w:rsidRDefault="005255BA" w:rsidP="005255BA">
      <w:pPr>
        <w:pStyle w:val="NormalBold"/>
      </w:pPr>
      <w:r w:rsidRPr="007D0E06">
        <w:rPr>
          <w:rStyle w:val="HideTWBExt"/>
          <w:b w:val="0"/>
        </w:rPr>
        <w:t>&lt;/RepeatBlock-By&gt;</w:t>
      </w:r>
    </w:p>
    <w:p w14:paraId="6F23856B"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0C24638"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780C9EFE"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73C6F83" w14:textId="77777777" w:rsidR="005255BA" w:rsidRPr="007D0E06" w:rsidRDefault="005255BA" w:rsidP="005255BA">
      <w:r w:rsidRPr="007D0E06">
        <w:rPr>
          <w:rStyle w:val="HideTWBExt"/>
        </w:rPr>
        <w:t>&lt;Article2&gt;</w:t>
      </w:r>
      <w:r w:rsidRPr="007D0E06">
        <w:t>Člen 8 b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F3CEC92" w14:textId="77777777" w:rsidTr="00620DF3">
        <w:trPr>
          <w:trHeight w:hRule="exact" w:val="240"/>
          <w:jc w:val="center"/>
        </w:trPr>
        <w:tc>
          <w:tcPr>
            <w:tcW w:w="9752" w:type="dxa"/>
            <w:gridSpan w:val="2"/>
          </w:tcPr>
          <w:p w14:paraId="048EA42C" w14:textId="77777777" w:rsidR="005255BA" w:rsidRPr="007D0E06" w:rsidRDefault="005255BA" w:rsidP="00620DF3"/>
        </w:tc>
      </w:tr>
      <w:tr w:rsidR="005255BA" w:rsidRPr="007D0E06" w14:paraId="08617C43" w14:textId="77777777" w:rsidTr="00620DF3">
        <w:trPr>
          <w:trHeight w:val="240"/>
          <w:jc w:val="center"/>
        </w:trPr>
        <w:tc>
          <w:tcPr>
            <w:tcW w:w="4876" w:type="dxa"/>
          </w:tcPr>
          <w:p w14:paraId="0F4C8CE9" w14:textId="77777777" w:rsidR="005255BA" w:rsidRPr="007D0E06" w:rsidRDefault="005255BA" w:rsidP="00620DF3">
            <w:pPr>
              <w:pStyle w:val="AmColumnHeading"/>
            </w:pPr>
            <w:r w:rsidRPr="007D0E06">
              <w:t>Besedilo, ki ga predlaga Komisija</w:t>
            </w:r>
          </w:p>
        </w:tc>
        <w:tc>
          <w:tcPr>
            <w:tcW w:w="4876" w:type="dxa"/>
          </w:tcPr>
          <w:p w14:paraId="06C68178" w14:textId="77777777" w:rsidR="005255BA" w:rsidRPr="007D0E06" w:rsidRDefault="005255BA" w:rsidP="00620DF3">
            <w:pPr>
              <w:pStyle w:val="AmColumnHeading"/>
            </w:pPr>
            <w:r w:rsidRPr="007D0E06">
              <w:t>Predlog spremembe</w:t>
            </w:r>
          </w:p>
        </w:tc>
      </w:tr>
      <w:tr w:rsidR="005255BA" w:rsidRPr="007D0E06" w14:paraId="4872ED2B" w14:textId="77777777" w:rsidTr="00620DF3">
        <w:trPr>
          <w:jc w:val="center"/>
        </w:trPr>
        <w:tc>
          <w:tcPr>
            <w:tcW w:w="4876" w:type="dxa"/>
          </w:tcPr>
          <w:p w14:paraId="1EE8DB80" w14:textId="77777777" w:rsidR="005255BA" w:rsidRPr="007D0E06" w:rsidRDefault="005255BA" w:rsidP="00620DF3">
            <w:pPr>
              <w:pStyle w:val="Normal6a"/>
            </w:pPr>
            <w:r w:rsidRPr="007D0E06">
              <w:t>2.</w:t>
            </w:r>
            <w:r w:rsidRPr="007D0E06">
              <w:tab/>
              <w:t>Uradno obvestilo iz odstavka 1 tega člena se utemelji ter vključuje ustrezne podatke in statistiko ter natančno obrazložitev predhodnih ukrepov, ki jih je zadevna država članica sprejela, da bi izboljšala stanje. Zadevna država članica lahko v svojem uradnem obvestilu navede, katere kategorije državljanov zadevne tretje države bi bilo treba zajeti z izvedbenim aktom iz člena 8e(1), in to podrobno utemelji.</w:t>
            </w:r>
          </w:p>
        </w:tc>
        <w:tc>
          <w:tcPr>
            <w:tcW w:w="4876" w:type="dxa"/>
          </w:tcPr>
          <w:p w14:paraId="66398A13" w14:textId="31A3EE2E" w:rsidR="005255BA" w:rsidRPr="007D0E06" w:rsidRDefault="005255BA" w:rsidP="00620DF3">
            <w:pPr>
              <w:pStyle w:val="Normal6a"/>
            </w:pPr>
            <w:r w:rsidRPr="007D0E06">
              <w:t>2.</w:t>
            </w:r>
            <w:r w:rsidRPr="007D0E06">
              <w:tab/>
              <w:t xml:space="preserve">Uradno obvestilo iz odstavka 1 tega člena se utemelji ter vključuje ustrezne podatke in statistiko ter natančno obrazložitev predhodnih ukrepov, ki jih je zadevna država članica sprejela, da bi izboljšala stanje. Zadevna država članica lahko v svojem uradnem obvestilu navede, katere kategorije državljanov zadevne tretje države bi bilo treba zajeti z izvedbenim aktom iz člena 8e(1), in to podrobno utemelji. </w:t>
            </w:r>
            <w:r w:rsidRPr="007D0E06">
              <w:rPr>
                <w:b/>
                <w:i/>
              </w:rPr>
              <w:t xml:space="preserve">V izjemnih okoliščinah, </w:t>
            </w:r>
            <w:r w:rsidR="00794ABB" w:rsidRPr="007D0E06">
              <w:rPr>
                <w:b/>
                <w:i/>
              </w:rPr>
              <w:t>v katerih je potrebno</w:t>
            </w:r>
            <w:r w:rsidRPr="007D0E06">
              <w:rPr>
                <w:b/>
                <w:i/>
              </w:rPr>
              <w:t xml:space="preserve"> takojšnje ukrepanje, lahko države članice obvestijo Komisijo o okoliščinah iz člena 8a(1), ki zajemajo obdobje, krajše od dveh mesecev, pod pogojem, </w:t>
            </w:r>
            <w:r w:rsidR="00057AD1" w:rsidRPr="007D0E06">
              <w:rPr>
                <w:b/>
                <w:i/>
              </w:rPr>
              <w:t>da zadevne države članice podrobno utemeljijo, zakaj je potreben akutni odziv</w:t>
            </w:r>
            <w:r w:rsidRPr="007D0E06">
              <w:rPr>
                <w:b/>
                <w:i/>
              </w:rPr>
              <w:t>.</w:t>
            </w:r>
          </w:p>
        </w:tc>
      </w:tr>
    </w:tbl>
    <w:p w14:paraId="7C01648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C7AB469" w14:textId="77777777" w:rsidR="005255BA" w:rsidRPr="007D0E06" w:rsidRDefault="005255BA" w:rsidP="005255BA">
      <w:r w:rsidRPr="007D0E06">
        <w:rPr>
          <w:rStyle w:val="HideTWBExt"/>
        </w:rPr>
        <w:t>&lt;/Amend&gt;</w:t>
      </w:r>
    </w:p>
    <w:p w14:paraId="6A67F57C"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102</w:t>
      </w:r>
      <w:r w:rsidRPr="007D0E06">
        <w:rPr>
          <w:rStyle w:val="HideTWBExt"/>
          <w:b w:val="0"/>
        </w:rPr>
        <w:t>&lt;/NumAm&gt;</w:t>
      </w:r>
    </w:p>
    <w:p w14:paraId="314191FB"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3B8A0E4B" w14:textId="77777777" w:rsidR="005255BA" w:rsidRPr="007D0E06" w:rsidRDefault="005255BA" w:rsidP="005255BA">
      <w:pPr>
        <w:pStyle w:val="NormalBold"/>
      </w:pPr>
      <w:r w:rsidRPr="007D0E06">
        <w:rPr>
          <w:rStyle w:val="HideTWBExt"/>
          <w:b w:val="0"/>
        </w:rPr>
        <w:t>&lt;/RepeatBlock-By&gt;</w:t>
      </w:r>
    </w:p>
    <w:p w14:paraId="3A53315B"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4994F4B"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883C4EB"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2262896" w14:textId="77777777" w:rsidR="005255BA" w:rsidRPr="007D0E06" w:rsidRDefault="005255BA" w:rsidP="005255BA">
      <w:r w:rsidRPr="007D0E06">
        <w:rPr>
          <w:rStyle w:val="HideTWBExt"/>
        </w:rPr>
        <w:t>&lt;Article2&gt;</w:t>
      </w:r>
      <w:r w:rsidRPr="007D0E06">
        <w:t>Člen 8 b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B31C00A" w14:textId="77777777" w:rsidTr="00620DF3">
        <w:trPr>
          <w:trHeight w:hRule="exact" w:val="240"/>
          <w:jc w:val="center"/>
        </w:trPr>
        <w:tc>
          <w:tcPr>
            <w:tcW w:w="9752" w:type="dxa"/>
            <w:gridSpan w:val="2"/>
          </w:tcPr>
          <w:p w14:paraId="6CEFEBB0" w14:textId="77777777" w:rsidR="005255BA" w:rsidRPr="007D0E06" w:rsidRDefault="005255BA" w:rsidP="00620DF3"/>
        </w:tc>
      </w:tr>
      <w:tr w:rsidR="005255BA" w:rsidRPr="007D0E06" w14:paraId="7C0043A0" w14:textId="77777777" w:rsidTr="00620DF3">
        <w:trPr>
          <w:trHeight w:val="240"/>
          <w:jc w:val="center"/>
        </w:trPr>
        <w:tc>
          <w:tcPr>
            <w:tcW w:w="4876" w:type="dxa"/>
          </w:tcPr>
          <w:p w14:paraId="4EA11846" w14:textId="77777777" w:rsidR="005255BA" w:rsidRPr="007D0E06" w:rsidRDefault="005255BA" w:rsidP="00620DF3">
            <w:pPr>
              <w:pStyle w:val="AmColumnHeading"/>
            </w:pPr>
            <w:r w:rsidRPr="007D0E06">
              <w:t>Besedilo, ki ga predlaga Komisija</w:t>
            </w:r>
          </w:p>
        </w:tc>
        <w:tc>
          <w:tcPr>
            <w:tcW w:w="4876" w:type="dxa"/>
          </w:tcPr>
          <w:p w14:paraId="152D0AB3" w14:textId="77777777" w:rsidR="005255BA" w:rsidRPr="007D0E06" w:rsidRDefault="005255BA" w:rsidP="00620DF3">
            <w:pPr>
              <w:pStyle w:val="AmColumnHeading"/>
            </w:pPr>
            <w:r w:rsidRPr="007D0E06">
              <w:t>Predlog spremembe</w:t>
            </w:r>
          </w:p>
        </w:tc>
      </w:tr>
      <w:tr w:rsidR="005255BA" w:rsidRPr="007D0E06" w14:paraId="7A0F3785" w14:textId="77777777" w:rsidTr="00620DF3">
        <w:trPr>
          <w:jc w:val="center"/>
        </w:trPr>
        <w:tc>
          <w:tcPr>
            <w:tcW w:w="4876" w:type="dxa"/>
          </w:tcPr>
          <w:p w14:paraId="312F3FB8" w14:textId="77777777" w:rsidR="005255BA" w:rsidRPr="007D0E06" w:rsidRDefault="005255BA" w:rsidP="00620DF3">
            <w:pPr>
              <w:pStyle w:val="Normal6a"/>
            </w:pPr>
            <w:r w:rsidRPr="007D0E06">
              <w:t>2.</w:t>
            </w:r>
            <w:r w:rsidRPr="007D0E06">
              <w:tab/>
              <w:t>Uradno obvestilo iz odstavka 1 tega člena se utemelji ter vključuje ustrezne podatke in statistiko ter natančno obrazložitev predhodnih ukrepov, ki jih je zadevna država članica sprejela, da bi izboljšala stanje. Zadevna država članica lahko v svojem uradnem obvestilu navede, katere kategorije državljanov zadevne tretje države bi bilo treba zajeti z izvedbenim aktom iz člena 8e(1), in to podrobno utemelji.</w:t>
            </w:r>
          </w:p>
        </w:tc>
        <w:tc>
          <w:tcPr>
            <w:tcW w:w="4876" w:type="dxa"/>
          </w:tcPr>
          <w:p w14:paraId="7CAC5393" w14:textId="77777777" w:rsidR="005255BA" w:rsidRPr="007D0E06" w:rsidRDefault="005255BA" w:rsidP="00620DF3">
            <w:pPr>
              <w:pStyle w:val="Normal6a"/>
            </w:pPr>
            <w:r w:rsidRPr="007D0E06">
              <w:t>2.</w:t>
            </w:r>
            <w:r w:rsidRPr="007D0E06">
              <w:tab/>
              <w:t>Uradno obvestilo iz odstavkov 1</w:t>
            </w:r>
            <w:r w:rsidRPr="007D0E06">
              <w:rPr>
                <w:b/>
                <w:i/>
              </w:rPr>
              <w:t>, 1a in 1b</w:t>
            </w:r>
            <w:r w:rsidRPr="007D0E06">
              <w:t xml:space="preserve"> tega člena se utemelji</w:t>
            </w:r>
            <w:r w:rsidRPr="007D0E06">
              <w:rPr>
                <w:b/>
                <w:i/>
              </w:rPr>
              <w:t>. Po potrebi uradno obvestilo iz odstavkov 1 in 1a</w:t>
            </w:r>
            <w:r w:rsidRPr="007D0E06">
              <w:t xml:space="preserve"> vključuje ustrezne podatke in statistiko ter natančno obrazložitev predhodnih ukrepov, ki jih je zadevna država članica sprejela, da bi izboljšala stanje.</w:t>
            </w:r>
          </w:p>
        </w:tc>
      </w:tr>
      <w:tr w:rsidR="005255BA" w:rsidRPr="007D0E06" w14:paraId="27AC3869" w14:textId="77777777" w:rsidTr="00620DF3">
        <w:trPr>
          <w:jc w:val="center"/>
        </w:trPr>
        <w:tc>
          <w:tcPr>
            <w:tcW w:w="4876" w:type="dxa"/>
          </w:tcPr>
          <w:p w14:paraId="34D1D2BE" w14:textId="77777777" w:rsidR="005255BA" w:rsidRPr="007D0E06" w:rsidRDefault="005255BA" w:rsidP="00620DF3">
            <w:pPr>
              <w:pStyle w:val="Normal6a"/>
            </w:pPr>
          </w:p>
        </w:tc>
        <w:tc>
          <w:tcPr>
            <w:tcW w:w="4876" w:type="dxa"/>
          </w:tcPr>
          <w:p w14:paraId="708E8C60" w14:textId="77777777" w:rsidR="005255BA" w:rsidRPr="007D0E06" w:rsidRDefault="005255BA" w:rsidP="00620DF3">
            <w:pPr>
              <w:pStyle w:val="Normal6a"/>
            </w:pPr>
            <w:r w:rsidRPr="007D0E06">
              <w:t xml:space="preserve">Zadevna država članica </w:t>
            </w:r>
            <w:r w:rsidRPr="007D0E06">
              <w:rPr>
                <w:b/>
                <w:i/>
              </w:rPr>
              <w:t>ali Evropski parlament</w:t>
            </w:r>
            <w:r w:rsidRPr="007D0E06">
              <w:t xml:space="preserve"> lahko v svojem uradnem obvestilu navede, katere kategorije državljanov zadevne tretje države bi bilo treba zajeti z izvedbenim aktom iz člena 8e(1), in to podrobno utemelji.</w:t>
            </w:r>
          </w:p>
        </w:tc>
      </w:tr>
    </w:tbl>
    <w:p w14:paraId="14FCDF9A"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41AC70D" w14:textId="77777777" w:rsidR="005255BA" w:rsidRPr="007D0E06" w:rsidRDefault="005255BA" w:rsidP="005255BA">
      <w:r w:rsidRPr="007D0E06">
        <w:rPr>
          <w:rStyle w:val="HideTWBExt"/>
        </w:rPr>
        <w:t>&lt;/Amend&gt;</w:t>
      </w:r>
    </w:p>
    <w:p w14:paraId="525308BA"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103</w:t>
      </w:r>
      <w:r w:rsidRPr="007D0E06">
        <w:rPr>
          <w:rStyle w:val="HideTWBExt"/>
          <w:b w:val="0"/>
        </w:rPr>
        <w:t>&lt;/NumAm&gt;</w:t>
      </w:r>
    </w:p>
    <w:p w14:paraId="56829A97"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6B717695" w14:textId="77777777" w:rsidR="005255BA" w:rsidRPr="007D0E06" w:rsidRDefault="005255BA" w:rsidP="005255BA">
      <w:pPr>
        <w:pStyle w:val="NormalBold"/>
      </w:pPr>
      <w:r w:rsidRPr="007D0E06">
        <w:rPr>
          <w:rStyle w:val="HideTWBExt"/>
          <w:b w:val="0"/>
        </w:rPr>
        <w:t>&lt;/RepeatBlock-By&gt;</w:t>
      </w:r>
    </w:p>
    <w:p w14:paraId="7ADF2943"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E3EE859"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E6485A9"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1686A60" w14:textId="77777777" w:rsidR="005255BA" w:rsidRPr="007D0E06" w:rsidRDefault="005255BA" w:rsidP="005255BA">
      <w:r w:rsidRPr="007D0E06">
        <w:rPr>
          <w:rStyle w:val="HideTWBExt"/>
        </w:rPr>
        <w:t>&lt;Article2&gt;</w:t>
      </w:r>
      <w:r w:rsidRPr="007D0E06">
        <w:t>Člen 8 b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9F258F6" w14:textId="77777777" w:rsidTr="00620DF3">
        <w:trPr>
          <w:trHeight w:hRule="exact" w:val="240"/>
          <w:jc w:val="center"/>
        </w:trPr>
        <w:tc>
          <w:tcPr>
            <w:tcW w:w="9752" w:type="dxa"/>
            <w:gridSpan w:val="2"/>
          </w:tcPr>
          <w:p w14:paraId="7DC5D7BD" w14:textId="77777777" w:rsidR="005255BA" w:rsidRPr="007D0E06" w:rsidRDefault="005255BA" w:rsidP="00620DF3"/>
        </w:tc>
      </w:tr>
      <w:tr w:rsidR="005255BA" w:rsidRPr="007D0E06" w14:paraId="5EB9A058" w14:textId="77777777" w:rsidTr="00620DF3">
        <w:trPr>
          <w:trHeight w:val="240"/>
          <w:jc w:val="center"/>
        </w:trPr>
        <w:tc>
          <w:tcPr>
            <w:tcW w:w="4876" w:type="dxa"/>
          </w:tcPr>
          <w:p w14:paraId="514B8D0A" w14:textId="77777777" w:rsidR="005255BA" w:rsidRPr="007D0E06" w:rsidRDefault="005255BA" w:rsidP="00620DF3">
            <w:pPr>
              <w:pStyle w:val="AmColumnHeading"/>
            </w:pPr>
            <w:r w:rsidRPr="007D0E06">
              <w:t>Besedilo, ki ga predlaga Komisija</w:t>
            </w:r>
          </w:p>
        </w:tc>
        <w:tc>
          <w:tcPr>
            <w:tcW w:w="4876" w:type="dxa"/>
          </w:tcPr>
          <w:p w14:paraId="5A6E90E6" w14:textId="77777777" w:rsidR="005255BA" w:rsidRPr="007D0E06" w:rsidRDefault="005255BA" w:rsidP="00620DF3">
            <w:pPr>
              <w:pStyle w:val="AmColumnHeading"/>
            </w:pPr>
            <w:r w:rsidRPr="007D0E06">
              <w:t>Predlog spremembe</w:t>
            </w:r>
          </w:p>
        </w:tc>
      </w:tr>
      <w:tr w:rsidR="005255BA" w:rsidRPr="007D0E06" w14:paraId="49F6E7BC" w14:textId="77777777" w:rsidTr="00620DF3">
        <w:trPr>
          <w:jc w:val="center"/>
        </w:trPr>
        <w:tc>
          <w:tcPr>
            <w:tcW w:w="4876" w:type="dxa"/>
          </w:tcPr>
          <w:p w14:paraId="1249332D" w14:textId="77777777" w:rsidR="005255BA" w:rsidRPr="007D0E06" w:rsidRDefault="005255BA" w:rsidP="00620DF3">
            <w:pPr>
              <w:pStyle w:val="Normal6a"/>
            </w:pPr>
            <w:r w:rsidRPr="007D0E06">
              <w:t>2.</w:t>
            </w:r>
            <w:r w:rsidRPr="007D0E06">
              <w:tab/>
              <w:t xml:space="preserve">Uradno obvestilo iz odstavka 1 tega člena se utemelji ter vključuje ustrezne podatke in statistiko ter natančno obrazložitev predhodnih ukrepov, ki jih je zadevna država članica sprejela, da bi izboljšala stanje. Zadevna država članica lahko v svojem uradnem obvestilu navede, katere kategorije državljanov zadevne tretje države bi bilo treba zajeti z </w:t>
            </w:r>
            <w:r w:rsidRPr="007D0E06">
              <w:rPr>
                <w:b/>
                <w:i/>
              </w:rPr>
              <w:t>izvedbenim</w:t>
            </w:r>
            <w:r w:rsidRPr="007D0E06">
              <w:t xml:space="preserve"> aktom iz člena 8e(1), in to podrobno utemelji.</w:t>
            </w:r>
          </w:p>
        </w:tc>
        <w:tc>
          <w:tcPr>
            <w:tcW w:w="4876" w:type="dxa"/>
          </w:tcPr>
          <w:p w14:paraId="1D3D0BB5" w14:textId="77777777" w:rsidR="005255BA" w:rsidRPr="007D0E06" w:rsidRDefault="005255BA" w:rsidP="00620DF3">
            <w:pPr>
              <w:pStyle w:val="Normal6a"/>
            </w:pPr>
            <w:r w:rsidRPr="007D0E06">
              <w:t>2.</w:t>
            </w:r>
            <w:r w:rsidRPr="007D0E06">
              <w:tab/>
              <w:t xml:space="preserve">Uradno obvestilo iz odstavka 1 tega člena se utemelji ter vključuje ustrezne podatke in statistiko ter natančno obrazložitev predhodnih ukrepov, ki jih je zadevna država članica sprejela, da bi izboljšala stanje. Zadevna država članica lahko v svojem uradnem obvestilu navede, katere kategorije državljanov zadevne tretje države bi bilo treba zajeti z </w:t>
            </w:r>
            <w:r w:rsidRPr="007D0E06">
              <w:rPr>
                <w:b/>
                <w:i/>
              </w:rPr>
              <w:t>delegiranim</w:t>
            </w:r>
            <w:r w:rsidRPr="007D0E06">
              <w:t xml:space="preserve"> aktom iz člena 8e(1), in to podrobno utemelji.</w:t>
            </w:r>
          </w:p>
        </w:tc>
      </w:tr>
    </w:tbl>
    <w:p w14:paraId="2024EDFE"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3CAE2D2" w14:textId="77777777" w:rsidR="005255BA" w:rsidRPr="007D0E06" w:rsidRDefault="005255BA" w:rsidP="005255BA">
      <w:r w:rsidRPr="007D0E06">
        <w:rPr>
          <w:rStyle w:val="HideTWBExt"/>
        </w:rPr>
        <w:t>&lt;/Amend&gt;</w:t>
      </w:r>
    </w:p>
    <w:p w14:paraId="596C58F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104</w:t>
      </w:r>
      <w:r w:rsidRPr="007D0E06">
        <w:rPr>
          <w:rStyle w:val="HideTWBExt"/>
          <w:b w:val="0"/>
        </w:rPr>
        <w:t>&lt;/NumAm&gt;</w:t>
      </w:r>
    </w:p>
    <w:p w14:paraId="2C9D20C5"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22FEEBC7" w14:textId="77777777" w:rsidR="005255BA" w:rsidRPr="007D0E06" w:rsidRDefault="005255BA" w:rsidP="005255BA">
      <w:pPr>
        <w:pStyle w:val="NormalBold"/>
      </w:pPr>
      <w:r w:rsidRPr="007D0E06">
        <w:rPr>
          <w:rStyle w:val="HideTWBExt"/>
          <w:b w:val="0"/>
        </w:rPr>
        <w:t>&lt;/RepeatBlock-By&gt;</w:t>
      </w:r>
    </w:p>
    <w:p w14:paraId="28A7EC5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D227E2D"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F4F6382"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3A93FED" w14:textId="77777777" w:rsidR="005255BA" w:rsidRPr="007D0E06" w:rsidRDefault="005255BA" w:rsidP="005255BA">
      <w:r w:rsidRPr="007D0E06">
        <w:rPr>
          <w:rStyle w:val="HideTWBExt"/>
        </w:rPr>
        <w:t>&lt;Article2&gt;</w:t>
      </w:r>
      <w:r w:rsidRPr="007D0E06">
        <w:t>Člen 8 b – odstavek 4</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009D0EF" w14:textId="77777777" w:rsidTr="00620DF3">
        <w:trPr>
          <w:trHeight w:hRule="exact" w:val="240"/>
          <w:jc w:val="center"/>
        </w:trPr>
        <w:tc>
          <w:tcPr>
            <w:tcW w:w="9752" w:type="dxa"/>
            <w:gridSpan w:val="2"/>
          </w:tcPr>
          <w:p w14:paraId="6F064ECC" w14:textId="77777777" w:rsidR="005255BA" w:rsidRPr="007D0E06" w:rsidRDefault="005255BA" w:rsidP="00620DF3"/>
        </w:tc>
      </w:tr>
      <w:tr w:rsidR="005255BA" w:rsidRPr="007D0E06" w14:paraId="1711EFF1" w14:textId="77777777" w:rsidTr="00620DF3">
        <w:trPr>
          <w:trHeight w:val="240"/>
          <w:jc w:val="center"/>
        </w:trPr>
        <w:tc>
          <w:tcPr>
            <w:tcW w:w="4876" w:type="dxa"/>
          </w:tcPr>
          <w:p w14:paraId="73A13F28" w14:textId="77777777" w:rsidR="005255BA" w:rsidRPr="007D0E06" w:rsidRDefault="005255BA" w:rsidP="00620DF3">
            <w:pPr>
              <w:pStyle w:val="AmColumnHeading"/>
            </w:pPr>
            <w:r w:rsidRPr="007D0E06">
              <w:t>Besedilo, ki ga predlaga Komisija</w:t>
            </w:r>
          </w:p>
        </w:tc>
        <w:tc>
          <w:tcPr>
            <w:tcW w:w="4876" w:type="dxa"/>
          </w:tcPr>
          <w:p w14:paraId="0C00D5AC" w14:textId="77777777" w:rsidR="005255BA" w:rsidRPr="007D0E06" w:rsidRDefault="005255BA" w:rsidP="00620DF3">
            <w:pPr>
              <w:pStyle w:val="AmColumnHeading"/>
            </w:pPr>
            <w:r w:rsidRPr="007D0E06">
              <w:t>Predlog spremembe</w:t>
            </w:r>
          </w:p>
        </w:tc>
      </w:tr>
      <w:tr w:rsidR="005255BA" w:rsidRPr="007D0E06" w14:paraId="58D06B2E" w14:textId="77777777" w:rsidTr="00620DF3">
        <w:trPr>
          <w:jc w:val="center"/>
        </w:trPr>
        <w:tc>
          <w:tcPr>
            <w:tcW w:w="4876" w:type="dxa"/>
          </w:tcPr>
          <w:p w14:paraId="262EBCD4" w14:textId="77777777" w:rsidR="005255BA" w:rsidRPr="007D0E06" w:rsidRDefault="005255BA" w:rsidP="00620DF3">
            <w:pPr>
              <w:pStyle w:val="Normal6a"/>
            </w:pPr>
            <w:r w:rsidRPr="007D0E06">
              <w:t>4.</w:t>
            </w:r>
            <w:r w:rsidRPr="007D0E06">
              <w:tab/>
              <w:t xml:space="preserve">Komisija pregleda vsako uradno obvestilo, predloženo na podlagi </w:t>
            </w:r>
            <w:r w:rsidRPr="007D0E06">
              <w:rPr>
                <w:b/>
                <w:i/>
              </w:rPr>
              <w:t>odstavka</w:t>
            </w:r>
            <w:r w:rsidRPr="007D0E06">
              <w:t xml:space="preserve"> 1 tega člena, pri čemer upošteva:</w:t>
            </w:r>
          </w:p>
        </w:tc>
        <w:tc>
          <w:tcPr>
            <w:tcW w:w="4876" w:type="dxa"/>
          </w:tcPr>
          <w:p w14:paraId="6A0EE768" w14:textId="77777777" w:rsidR="005255BA" w:rsidRPr="007D0E06" w:rsidRDefault="005255BA" w:rsidP="00620DF3">
            <w:pPr>
              <w:pStyle w:val="Normal6a"/>
            </w:pPr>
            <w:r w:rsidRPr="007D0E06">
              <w:t>4.</w:t>
            </w:r>
            <w:r w:rsidRPr="007D0E06">
              <w:tab/>
              <w:t xml:space="preserve">Komisija pregleda vsako uradno obvestilo, predloženo na podlagi </w:t>
            </w:r>
            <w:r w:rsidRPr="007D0E06">
              <w:rPr>
                <w:b/>
                <w:i/>
              </w:rPr>
              <w:t>odstavkov</w:t>
            </w:r>
            <w:r w:rsidRPr="007D0E06">
              <w:t xml:space="preserve"> 1</w:t>
            </w:r>
            <w:r w:rsidRPr="007D0E06">
              <w:rPr>
                <w:b/>
                <w:i/>
              </w:rPr>
              <w:t>, 1a in 1b</w:t>
            </w:r>
            <w:r w:rsidRPr="007D0E06">
              <w:t xml:space="preserve"> tega člena, pri čemer upošteva:</w:t>
            </w:r>
          </w:p>
        </w:tc>
      </w:tr>
    </w:tbl>
    <w:p w14:paraId="4EAC9ADA"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EBD808D" w14:textId="77777777" w:rsidR="005255BA" w:rsidRPr="007D0E06" w:rsidRDefault="005255BA" w:rsidP="005255BA">
      <w:r w:rsidRPr="007D0E06">
        <w:rPr>
          <w:rStyle w:val="HideTWBExt"/>
        </w:rPr>
        <w:t>&lt;/Amend&gt;</w:t>
      </w:r>
    </w:p>
    <w:p w14:paraId="56F97584"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105</w:t>
      </w:r>
      <w:r w:rsidRPr="007D0E06">
        <w:rPr>
          <w:rStyle w:val="HideTWBExt"/>
          <w:b w:val="0"/>
        </w:rPr>
        <w:t>&lt;/NumAm&gt;</w:t>
      </w:r>
    </w:p>
    <w:p w14:paraId="3B1E300E" w14:textId="77777777" w:rsidR="005255BA" w:rsidRPr="007D0E06" w:rsidRDefault="005255BA" w:rsidP="005255BA">
      <w:pPr>
        <w:pStyle w:val="NormalBold"/>
      </w:pPr>
      <w:r w:rsidRPr="007D0E06">
        <w:rPr>
          <w:rStyle w:val="HideTWBExt"/>
          <w:b w:val="0"/>
        </w:rPr>
        <w:t>&lt;RepeatBlock-By&gt;&lt;Members&gt;</w:t>
      </w:r>
      <w:r w:rsidRPr="007D0E06">
        <w:t>Malik Azmani, Olivier Chastel</w:t>
      </w:r>
      <w:r w:rsidRPr="007D0E06">
        <w:rPr>
          <w:rStyle w:val="HideTWBExt"/>
          <w:b w:val="0"/>
        </w:rPr>
        <w:t>&lt;/Members&gt;</w:t>
      </w:r>
    </w:p>
    <w:p w14:paraId="10266088" w14:textId="77777777" w:rsidR="005255BA" w:rsidRPr="007D0E06" w:rsidRDefault="005255BA" w:rsidP="005255BA">
      <w:pPr>
        <w:pStyle w:val="NormalBold"/>
      </w:pPr>
      <w:r w:rsidRPr="007D0E06">
        <w:rPr>
          <w:rStyle w:val="HideTWBExt"/>
          <w:b w:val="0"/>
        </w:rPr>
        <w:t>&lt;/RepeatBlock-By&gt;</w:t>
      </w:r>
    </w:p>
    <w:p w14:paraId="2B51F3E9"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206F575"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0034BBD"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97D8161" w14:textId="77777777" w:rsidR="005255BA" w:rsidRPr="007D0E06" w:rsidRDefault="005255BA" w:rsidP="005255BA">
      <w:r w:rsidRPr="007D0E06">
        <w:rPr>
          <w:rStyle w:val="HideTWBExt"/>
        </w:rPr>
        <w:t>&lt;Article2&gt;</w:t>
      </w:r>
      <w:r w:rsidRPr="007D0E06">
        <w:t>Člen 8 b – odstavek 4 – točka a</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1EEB4D2" w14:textId="77777777" w:rsidTr="00620DF3">
        <w:trPr>
          <w:trHeight w:hRule="exact" w:val="240"/>
          <w:jc w:val="center"/>
        </w:trPr>
        <w:tc>
          <w:tcPr>
            <w:tcW w:w="9752" w:type="dxa"/>
            <w:gridSpan w:val="2"/>
          </w:tcPr>
          <w:p w14:paraId="5ED95069" w14:textId="77777777" w:rsidR="005255BA" w:rsidRPr="007D0E06" w:rsidRDefault="005255BA" w:rsidP="00620DF3"/>
        </w:tc>
      </w:tr>
      <w:tr w:rsidR="005255BA" w:rsidRPr="007D0E06" w14:paraId="0D3D61AC" w14:textId="77777777" w:rsidTr="00620DF3">
        <w:trPr>
          <w:trHeight w:val="240"/>
          <w:jc w:val="center"/>
        </w:trPr>
        <w:tc>
          <w:tcPr>
            <w:tcW w:w="4876" w:type="dxa"/>
          </w:tcPr>
          <w:p w14:paraId="4D9BAC9D" w14:textId="77777777" w:rsidR="005255BA" w:rsidRPr="007D0E06" w:rsidRDefault="005255BA" w:rsidP="00620DF3">
            <w:pPr>
              <w:pStyle w:val="AmColumnHeading"/>
            </w:pPr>
            <w:r w:rsidRPr="007D0E06">
              <w:t>Besedilo, ki ga predlaga Komisija</w:t>
            </w:r>
          </w:p>
        </w:tc>
        <w:tc>
          <w:tcPr>
            <w:tcW w:w="4876" w:type="dxa"/>
          </w:tcPr>
          <w:p w14:paraId="6839D215" w14:textId="77777777" w:rsidR="005255BA" w:rsidRPr="007D0E06" w:rsidRDefault="005255BA" w:rsidP="00620DF3">
            <w:pPr>
              <w:pStyle w:val="AmColumnHeading"/>
            </w:pPr>
            <w:r w:rsidRPr="007D0E06">
              <w:t>Predlog spremembe</w:t>
            </w:r>
          </w:p>
        </w:tc>
      </w:tr>
      <w:tr w:rsidR="005255BA" w:rsidRPr="007D0E06" w14:paraId="50F69C70" w14:textId="77777777" w:rsidTr="00620DF3">
        <w:trPr>
          <w:jc w:val="center"/>
        </w:trPr>
        <w:tc>
          <w:tcPr>
            <w:tcW w:w="4876" w:type="dxa"/>
          </w:tcPr>
          <w:p w14:paraId="06D8C87F" w14:textId="77777777" w:rsidR="005255BA" w:rsidRPr="007D0E06" w:rsidRDefault="005255BA" w:rsidP="00620DF3">
            <w:pPr>
              <w:pStyle w:val="Normal6a"/>
            </w:pPr>
            <w:r w:rsidRPr="007D0E06">
              <w:t>(a)</w:t>
            </w:r>
            <w:r w:rsidRPr="007D0E06">
              <w:tab/>
              <w:t>ali obstaja katera koli od okoliščin, ki ustrezajo razlogom iz člena 8a(1)</w:t>
            </w:r>
            <w:r w:rsidRPr="007D0E06">
              <w:rPr>
                <w:b/>
                <w:i/>
              </w:rPr>
              <w:t>, točka (a), (b), (c) ali (d)(i)</w:t>
            </w:r>
            <w:r w:rsidRPr="007D0E06">
              <w:t>;</w:t>
            </w:r>
          </w:p>
        </w:tc>
        <w:tc>
          <w:tcPr>
            <w:tcW w:w="4876" w:type="dxa"/>
          </w:tcPr>
          <w:p w14:paraId="45906EC7" w14:textId="77777777" w:rsidR="005255BA" w:rsidRPr="007D0E06" w:rsidRDefault="005255BA" w:rsidP="00620DF3">
            <w:pPr>
              <w:pStyle w:val="Normal6a"/>
            </w:pPr>
            <w:r w:rsidRPr="007D0E06">
              <w:t>(a)</w:t>
            </w:r>
            <w:r w:rsidRPr="007D0E06">
              <w:tab/>
              <w:t>ali obstaja katera koli od okoliščin, ki ustrezajo razlogom iz člena 8a(1);</w:t>
            </w:r>
          </w:p>
        </w:tc>
      </w:tr>
    </w:tbl>
    <w:p w14:paraId="1FDC4DDB"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1A383E1" w14:textId="77777777" w:rsidR="005255BA" w:rsidRPr="007D0E06" w:rsidRDefault="005255BA" w:rsidP="005255BA">
      <w:r w:rsidRPr="007D0E06">
        <w:rPr>
          <w:rStyle w:val="HideTWBExt"/>
        </w:rPr>
        <w:t>&lt;/Amend&gt;</w:t>
      </w:r>
    </w:p>
    <w:p w14:paraId="590726DA"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106</w:t>
      </w:r>
      <w:r w:rsidRPr="007D0E06">
        <w:rPr>
          <w:rStyle w:val="HideTWBExt"/>
          <w:b w:val="0"/>
        </w:rPr>
        <w:t>&lt;/NumAm&gt;</w:t>
      </w:r>
    </w:p>
    <w:p w14:paraId="026A6A6B" w14:textId="77777777" w:rsidR="005255BA" w:rsidRPr="007D0E06" w:rsidRDefault="005255BA" w:rsidP="005255BA">
      <w:pPr>
        <w:pStyle w:val="NormalBold"/>
      </w:pPr>
      <w:r w:rsidRPr="007D0E06">
        <w:rPr>
          <w:rStyle w:val="HideTWBExt"/>
          <w:b w:val="0"/>
        </w:rPr>
        <w:t>&lt;RepeatBlock-By&gt;&lt;Members&gt;</w:t>
      </w:r>
      <w:r w:rsidRPr="007D0E06">
        <w:t>Matjaž Nemec</w:t>
      </w:r>
      <w:r w:rsidRPr="007D0E06">
        <w:rPr>
          <w:rStyle w:val="HideTWBExt"/>
          <w:b w:val="0"/>
        </w:rPr>
        <w:t>&lt;/Members&gt;</w:t>
      </w:r>
    </w:p>
    <w:p w14:paraId="47812997" w14:textId="77777777" w:rsidR="005255BA" w:rsidRPr="007D0E06" w:rsidRDefault="005255BA" w:rsidP="005255BA">
      <w:pPr>
        <w:pStyle w:val="NormalBold"/>
      </w:pPr>
      <w:r w:rsidRPr="007D0E06">
        <w:rPr>
          <w:rStyle w:val="HideTWBExt"/>
          <w:b w:val="0"/>
        </w:rPr>
        <w:t>&lt;/RepeatBlock-By&gt;</w:t>
      </w:r>
    </w:p>
    <w:p w14:paraId="412571D4"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48CB90B"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5A3AB78"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2F5F794" w14:textId="77777777" w:rsidR="005255BA" w:rsidRPr="007D0E06" w:rsidRDefault="005255BA" w:rsidP="005255BA">
      <w:r w:rsidRPr="007D0E06">
        <w:rPr>
          <w:rStyle w:val="HideTWBExt"/>
        </w:rPr>
        <w:t>&lt;Article2&gt;</w:t>
      </w:r>
      <w:r w:rsidRPr="007D0E06">
        <w:t>Člen 8 b – odstavek 4 – točka a</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FC5CA6F" w14:textId="77777777" w:rsidTr="00620DF3">
        <w:trPr>
          <w:trHeight w:hRule="exact" w:val="240"/>
          <w:jc w:val="center"/>
        </w:trPr>
        <w:tc>
          <w:tcPr>
            <w:tcW w:w="9752" w:type="dxa"/>
            <w:gridSpan w:val="2"/>
          </w:tcPr>
          <w:p w14:paraId="1127D291" w14:textId="77777777" w:rsidR="005255BA" w:rsidRPr="007D0E06" w:rsidRDefault="005255BA" w:rsidP="00620DF3"/>
        </w:tc>
      </w:tr>
      <w:tr w:rsidR="005255BA" w:rsidRPr="007D0E06" w14:paraId="4DC9BDD6" w14:textId="77777777" w:rsidTr="00620DF3">
        <w:trPr>
          <w:trHeight w:val="240"/>
          <w:jc w:val="center"/>
        </w:trPr>
        <w:tc>
          <w:tcPr>
            <w:tcW w:w="4876" w:type="dxa"/>
          </w:tcPr>
          <w:p w14:paraId="21F3E249" w14:textId="77777777" w:rsidR="005255BA" w:rsidRPr="007D0E06" w:rsidRDefault="005255BA" w:rsidP="00620DF3">
            <w:pPr>
              <w:pStyle w:val="AmColumnHeading"/>
            </w:pPr>
            <w:r w:rsidRPr="007D0E06">
              <w:t>Besedilo, ki ga predlaga Komisija</w:t>
            </w:r>
          </w:p>
        </w:tc>
        <w:tc>
          <w:tcPr>
            <w:tcW w:w="4876" w:type="dxa"/>
          </w:tcPr>
          <w:p w14:paraId="243CDBD2" w14:textId="77777777" w:rsidR="005255BA" w:rsidRPr="007D0E06" w:rsidRDefault="005255BA" w:rsidP="00620DF3">
            <w:pPr>
              <w:pStyle w:val="AmColumnHeading"/>
            </w:pPr>
            <w:r w:rsidRPr="007D0E06">
              <w:t>Predlog spremembe</w:t>
            </w:r>
          </w:p>
        </w:tc>
      </w:tr>
      <w:tr w:rsidR="005255BA" w:rsidRPr="007D0E06" w14:paraId="1BCBD9BF" w14:textId="77777777" w:rsidTr="00620DF3">
        <w:trPr>
          <w:jc w:val="center"/>
        </w:trPr>
        <w:tc>
          <w:tcPr>
            <w:tcW w:w="4876" w:type="dxa"/>
          </w:tcPr>
          <w:p w14:paraId="4F849D92" w14:textId="77777777" w:rsidR="005255BA" w:rsidRPr="007D0E06" w:rsidRDefault="005255BA" w:rsidP="00620DF3">
            <w:pPr>
              <w:pStyle w:val="Normal6a"/>
            </w:pPr>
            <w:r w:rsidRPr="007D0E06">
              <w:t>(a)</w:t>
            </w:r>
            <w:r w:rsidRPr="007D0E06">
              <w:tab/>
              <w:t>ali obstaja katera koli od okoliščin, ki ustrezajo razlogom iz člena 8a(1)</w:t>
            </w:r>
            <w:r w:rsidRPr="007D0E06">
              <w:rPr>
                <w:b/>
                <w:i/>
              </w:rPr>
              <w:t>, točka (a), (b), (c) ali (d)(i)</w:t>
            </w:r>
            <w:r w:rsidRPr="007D0E06">
              <w:t>;</w:t>
            </w:r>
          </w:p>
        </w:tc>
        <w:tc>
          <w:tcPr>
            <w:tcW w:w="4876" w:type="dxa"/>
          </w:tcPr>
          <w:p w14:paraId="2D9DDA48" w14:textId="77777777" w:rsidR="005255BA" w:rsidRPr="007D0E06" w:rsidRDefault="005255BA" w:rsidP="00620DF3">
            <w:pPr>
              <w:pStyle w:val="Normal6a"/>
            </w:pPr>
            <w:r w:rsidRPr="007D0E06">
              <w:t>(a)</w:t>
            </w:r>
            <w:r w:rsidRPr="007D0E06">
              <w:tab/>
              <w:t>ali obstaja katera koli od okoliščin, ki ustrezajo razlogom iz člena 8a(1);</w:t>
            </w:r>
          </w:p>
        </w:tc>
      </w:tr>
    </w:tbl>
    <w:p w14:paraId="766D22D7"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3DE839F" w14:textId="77777777" w:rsidR="005255BA" w:rsidRPr="007D0E06" w:rsidRDefault="005255BA" w:rsidP="005255BA">
      <w:r w:rsidRPr="007D0E06">
        <w:rPr>
          <w:rStyle w:val="HideTWBExt"/>
        </w:rPr>
        <w:t>&lt;/Amend&gt;</w:t>
      </w:r>
    </w:p>
    <w:p w14:paraId="1A6C4BCC"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107</w:t>
      </w:r>
      <w:r w:rsidRPr="007D0E06">
        <w:rPr>
          <w:rStyle w:val="HideTWBExt"/>
          <w:b w:val="0"/>
        </w:rPr>
        <w:t>&lt;/NumAm&gt;</w:t>
      </w:r>
    </w:p>
    <w:p w14:paraId="47A48D34"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0EC9D14B" w14:textId="77777777" w:rsidR="005255BA" w:rsidRPr="007D0E06" w:rsidRDefault="005255BA" w:rsidP="005255BA">
      <w:pPr>
        <w:pStyle w:val="NormalBold"/>
      </w:pPr>
      <w:r w:rsidRPr="007D0E06">
        <w:rPr>
          <w:rStyle w:val="HideTWBExt"/>
          <w:b w:val="0"/>
        </w:rPr>
        <w:t>&lt;/RepeatBlock-By&gt;</w:t>
      </w:r>
    </w:p>
    <w:p w14:paraId="6F6EF612"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EE309DA"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6FDA6AB"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3BEFC9FC" w14:textId="77777777" w:rsidR="005255BA" w:rsidRPr="007D0E06" w:rsidRDefault="005255BA" w:rsidP="005255BA">
      <w:r w:rsidRPr="007D0E06">
        <w:rPr>
          <w:rStyle w:val="HideTWBExt"/>
        </w:rPr>
        <w:t>&lt;Article2&gt;</w:t>
      </w:r>
      <w:r w:rsidRPr="007D0E06">
        <w:t>Člen 8 b – odstavek 4 – točka a</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0BB05613" w14:textId="77777777" w:rsidTr="00620DF3">
        <w:trPr>
          <w:trHeight w:hRule="exact" w:val="240"/>
          <w:jc w:val="center"/>
        </w:trPr>
        <w:tc>
          <w:tcPr>
            <w:tcW w:w="9752" w:type="dxa"/>
            <w:gridSpan w:val="2"/>
          </w:tcPr>
          <w:p w14:paraId="7924968B" w14:textId="77777777" w:rsidR="005255BA" w:rsidRPr="007D0E06" w:rsidRDefault="005255BA" w:rsidP="00620DF3"/>
        </w:tc>
      </w:tr>
      <w:tr w:rsidR="005255BA" w:rsidRPr="007D0E06" w14:paraId="732DCA38" w14:textId="77777777" w:rsidTr="00620DF3">
        <w:trPr>
          <w:trHeight w:val="240"/>
          <w:jc w:val="center"/>
        </w:trPr>
        <w:tc>
          <w:tcPr>
            <w:tcW w:w="4876" w:type="dxa"/>
          </w:tcPr>
          <w:p w14:paraId="06E2C8E2" w14:textId="77777777" w:rsidR="005255BA" w:rsidRPr="007D0E06" w:rsidRDefault="005255BA" w:rsidP="00620DF3">
            <w:pPr>
              <w:pStyle w:val="AmColumnHeading"/>
            </w:pPr>
            <w:r w:rsidRPr="007D0E06">
              <w:t>Besedilo, ki ga predlaga Komisija</w:t>
            </w:r>
          </w:p>
        </w:tc>
        <w:tc>
          <w:tcPr>
            <w:tcW w:w="4876" w:type="dxa"/>
          </w:tcPr>
          <w:p w14:paraId="45413F7F" w14:textId="77777777" w:rsidR="005255BA" w:rsidRPr="007D0E06" w:rsidRDefault="005255BA" w:rsidP="00620DF3">
            <w:pPr>
              <w:pStyle w:val="AmColumnHeading"/>
            </w:pPr>
            <w:r w:rsidRPr="007D0E06">
              <w:t>Predlog spremembe</w:t>
            </w:r>
          </w:p>
        </w:tc>
      </w:tr>
      <w:tr w:rsidR="005255BA" w:rsidRPr="007D0E06" w14:paraId="50E152AD" w14:textId="77777777" w:rsidTr="00620DF3">
        <w:trPr>
          <w:jc w:val="center"/>
        </w:trPr>
        <w:tc>
          <w:tcPr>
            <w:tcW w:w="4876" w:type="dxa"/>
          </w:tcPr>
          <w:p w14:paraId="3EB3B371" w14:textId="77777777" w:rsidR="005255BA" w:rsidRPr="007D0E06" w:rsidRDefault="005255BA" w:rsidP="00620DF3">
            <w:pPr>
              <w:pStyle w:val="Normal6a"/>
            </w:pPr>
            <w:r w:rsidRPr="007D0E06">
              <w:t>(a)</w:t>
            </w:r>
            <w:r w:rsidRPr="007D0E06">
              <w:tab/>
              <w:t>ali obstaja katera koli od okoliščin, ki ustrezajo razlogom iz člena 8a(1), točka (a), (b), (c) ali (d)</w:t>
            </w:r>
            <w:r w:rsidRPr="007D0E06">
              <w:rPr>
                <w:b/>
                <w:i/>
              </w:rPr>
              <w:t>(i)</w:t>
            </w:r>
            <w:r w:rsidRPr="007D0E06">
              <w:t>;</w:t>
            </w:r>
          </w:p>
        </w:tc>
        <w:tc>
          <w:tcPr>
            <w:tcW w:w="4876" w:type="dxa"/>
          </w:tcPr>
          <w:p w14:paraId="0EF7BB83" w14:textId="77777777" w:rsidR="005255BA" w:rsidRPr="007D0E06" w:rsidRDefault="005255BA" w:rsidP="00620DF3">
            <w:pPr>
              <w:pStyle w:val="Normal6a"/>
            </w:pPr>
            <w:r w:rsidRPr="007D0E06">
              <w:t>(a)</w:t>
            </w:r>
            <w:r w:rsidRPr="007D0E06">
              <w:tab/>
              <w:t>ali obstaja katera koli od okoliščin, ki ustrezajo razlogom iz člena 8a(1), točka (a), (b), (c) ali (d);</w:t>
            </w:r>
          </w:p>
        </w:tc>
      </w:tr>
    </w:tbl>
    <w:p w14:paraId="6F2D98A0"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34533E7" w14:textId="77777777" w:rsidR="005255BA" w:rsidRPr="007D0E06" w:rsidRDefault="005255BA" w:rsidP="005255BA">
      <w:r w:rsidRPr="007D0E06">
        <w:rPr>
          <w:rStyle w:val="HideTWBExt"/>
        </w:rPr>
        <w:t>&lt;/Amend&gt;</w:t>
      </w:r>
    </w:p>
    <w:p w14:paraId="50E4EF79"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108</w:t>
      </w:r>
      <w:r w:rsidRPr="007D0E06">
        <w:rPr>
          <w:rStyle w:val="HideTWBExt"/>
          <w:b w:val="0"/>
        </w:rPr>
        <w:t>&lt;/NumAm&gt;</w:t>
      </w:r>
    </w:p>
    <w:p w14:paraId="79C3C487" w14:textId="77777777" w:rsidR="005255BA" w:rsidRPr="007D0E06" w:rsidRDefault="005255BA" w:rsidP="005255BA">
      <w:pPr>
        <w:pStyle w:val="NormalBold"/>
      </w:pPr>
      <w:r w:rsidRPr="007D0E06">
        <w:rPr>
          <w:rStyle w:val="HideTWBExt"/>
          <w:b w:val="0"/>
        </w:rPr>
        <w:t>&lt;RepeatBlock-By&gt;&lt;Members&gt;</w:t>
      </w:r>
      <w:r w:rsidRPr="007D0E06">
        <w:t>Jan-Christoph Oetjen, Moritz Körner</w:t>
      </w:r>
      <w:r w:rsidRPr="007D0E06">
        <w:rPr>
          <w:rStyle w:val="HideTWBExt"/>
          <w:b w:val="0"/>
        </w:rPr>
        <w:t>&lt;/Members&gt;</w:t>
      </w:r>
    </w:p>
    <w:p w14:paraId="66576B7F" w14:textId="77777777" w:rsidR="005255BA" w:rsidRPr="007D0E06" w:rsidRDefault="005255BA" w:rsidP="005255BA">
      <w:pPr>
        <w:pStyle w:val="NormalBold"/>
      </w:pPr>
      <w:r w:rsidRPr="007D0E06">
        <w:rPr>
          <w:rStyle w:val="HideTWBExt"/>
          <w:b w:val="0"/>
        </w:rPr>
        <w:t>&lt;/RepeatBlock-By&gt;</w:t>
      </w:r>
    </w:p>
    <w:p w14:paraId="42C3DC1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EDF99AC"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3175F96"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2BAB9F7" w14:textId="77777777" w:rsidR="005255BA" w:rsidRPr="007D0E06" w:rsidRDefault="005255BA" w:rsidP="005255BA">
      <w:r w:rsidRPr="007D0E06">
        <w:rPr>
          <w:rStyle w:val="HideTWBExt"/>
        </w:rPr>
        <w:t>&lt;Article2&gt;</w:t>
      </w:r>
      <w:r w:rsidRPr="007D0E06">
        <w:t>Člen 8 b – odstavek 4 – točka a</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11A3A79" w14:textId="77777777" w:rsidTr="00620DF3">
        <w:trPr>
          <w:trHeight w:hRule="exact" w:val="240"/>
          <w:jc w:val="center"/>
        </w:trPr>
        <w:tc>
          <w:tcPr>
            <w:tcW w:w="9752" w:type="dxa"/>
            <w:gridSpan w:val="2"/>
          </w:tcPr>
          <w:p w14:paraId="507CDC3F" w14:textId="77777777" w:rsidR="005255BA" w:rsidRPr="007D0E06" w:rsidRDefault="005255BA" w:rsidP="00620DF3"/>
        </w:tc>
      </w:tr>
      <w:tr w:rsidR="005255BA" w:rsidRPr="007D0E06" w14:paraId="6D1843CD" w14:textId="77777777" w:rsidTr="00620DF3">
        <w:trPr>
          <w:trHeight w:val="240"/>
          <w:jc w:val="center"/>
        </w:trPr>
        <w:tc>
          <w:tcPr>
            <w:tcW w:w="4876" w:type="dxa"/>
          </w:tcPr>
          <w:p w14:paraId="46421FC7" w14:textId="77777777" w:rsidR="005255BA" w:rsidRPr="007D0E06" w:rsidRDefault="005255BA" w:rsidP="00620DF3">
            <w:pPr>
              <w:pStyle w:val="AmColumnHeading"/>
            </w:pPr>
            <w:r w:rsidRPr="007D0E06">
              <w:t>Besedilo, ki ga predlaga Komisija</w:t>
            </w:r>
          </w:p>
        </w:tc>
        <w:tc>
          <w:tcPr>
            <w:tcW w:w="4876" w:type="dxa"/>
          </w:tcPr>
          <w:p w14:paraId="71C9FDBE" w14:textId="77777777" w:rsidR="005255BA" w:rsidRPr="007D0E06" w:rsidRDefault="005255BA" w:rsidP="00620DF3">
            <w:pPr>
              <w:pStyle w:val="AmColumnHeading"/>
            </w:pPr>
            <w:r w:rsidRPr="007D0E06">
              <w:t>Predlog spremembe</w:t>
            </w:r>
          </w:p>
        </w:tc>
      </w:tr>
      <w:tr w:rsidR="005255BA" w:rsidRPr="007D0E06" w14:paraId="65748E2B" w14:textId="77777777" w:rsidTr="00620DF3">
        <w:trPr>
          <w:jc w:val="center"/>
        </w:trPr>
        <w:tc>
          <w:tcPr>
            <w:tcW w:w="4876" w:type="dxa"/>
          </w:tcPr>
          <w:p w14:paraId="56EE1153" w14:textId="77777777" w:rsidR="005255BA" w:rsidRPr="007D0E06" w:rsidRDefault="005255BA" w:rsidP="00620DF3">
            <w:pPr>
              <w:pStyle w:val="Normal6a"/>
            </w:pPr>
            <w:r w:rsidRPr="007D0E06">
              <w:t>(a)</w:t>
            </w:r>
            <w:r w:rsidRPr="007D0E06">
              <w:tab/>
              <w:t>ali obstaja katera koli od okoliščin, ki ustrezajo razlogom iz člena 8a(1), točka (a), (b)</w:t>
            </w:r>
            <w:r w:rsidRPr="007D0E06">
              <w:rPr>
                <w:b/>
                <w:i/>
              </w:rPr>
              <w:t>, (c)</w:t>
            </w:r>
            <w:r w:rsidRPr="007D0E06">
              <w:t xml:space="preserve"> ali (d)(i);</w:t>
            </w:r>
          </w:p>
        </w:tc>
        <w:tc>
          <w:tcPr>
            <w:tcW w:w="4876" w:type="dxa"/>
          </w:tcPr>
          <w:p w14:paraId="061B6EC1" w14:textId="77777777" w:rsidR="005255BA" w:rsidRPr="007D0E06" w:rsidRDefault="005255BA" w:rsidP="00620DF3">
            <w:pPr>
              <w:pStyle w:val="Normal6a"/>
            </w:pPr>
            <w:r w:rsidRPr="007D0E06">
              <w:t>(a)</w:t>
            </w:r>
            <w:r w:rsidRPr="007D0E06">
              <w:tab/>
              <w:t>ali obstaja katera koli od okoliščin, ki ustrezajo razlogom iz člena 8a(1), točka (a), (b) ali (d)(i);</w:t>
            </w:r>
          </w:p>
        </w:tc>
      </w:tr>
    </w:tbl>
    <w:p w14:paraId="437F0055"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A3C8841" w14:textId="77777777" w:rsidR="005255BA" w:rsidRPr="007D0E06" w:rsidRDefault="005255BA" w:rsidP="005255BA">
      <w:r w:rsidRPr="007D0E06">
        <w:rPr>
          <w:rStyle w:val="HideTWBExt"/>
        </w:rPr>
        <w:t>&lt;/Amend&gt;</w:t>
      </w:r>
    </w:p>
    <w:p w14:paraId="7F441B79"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109</w:t>
      </w:r>
      <w:r w:rsidRPr="007D0E06">
        <w:rPr>
          <w:rStyle w:val="HideTWBExt"/>
          <w:b w:val="0"/>
        </w:rPr>
        <w:t>&lt;/NumAm&gt;</w:t>
      </w:r>
    </w:p>
    <w:p w14:paraId="72DEE684"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6C3E5601" w14:textId="77777777" w:rsidR="005255BA" w:rsidRPr="007D0E06" w:rsidRDefault="005255BA" w:rsidP="005255BA">
      <w:pPr>
        <w:pStyle w:val="NormalBold"/>
      </w:pPr>
      <w:r w:rsidRPr="007D0E06">
        <w:rPr>
          <w:rStyle w:val="HideTWBExt"/>
          <w:b w:val="0"/>
        </w:rPr>
        <w:t>&lt;/RepeatBlock-By&gt;</w:t>
      </w:r>
    </w:p>
    <w:p w14:paraId="2E764E8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BAFC673"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715CD3BC"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133C8B6" w14:textId="77777777" w:rsidR="005255BA" w:rsidRPr="007D0E06" w:rsidRDefault="005255BA" w:rsidP="005255BA">
      <w:r w:rsidRPr="007D0E06">
        <w:rPr>
          <w:rStyle w:val="HideTWBExt"/>
        </w:rPr>
        <w:t>&lt;Article2&gt;</w:t>
      </w:r>
      <w:r w:rsidRPr="007D0E06">
        <w:t>Člen 8 b – odstavek 4 – točka f</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F926BFD" w14:textId="77777777" w:rsidTr="00620DF3">
        <w:trPr>
          <w:trHeight w:hRule="exact" w:val="240"/>
          <w:jc w:val="center"/>
        </w:trPr>
        <w:tc>
          <w:tcPr>
            <w:tcW w:w="9752" w:type="dxa"/>
            <w:gridSpan w:val="2"/>
          </w:tcPr>
          <w:p w14:paraId="0AA7B9E0" w14:textId="77777777" w:rsidR="005255BA" w:rsidRPr="007D0E06" w:rsidRDefault="005255BA" w:rsidP="00620DF3"/>
        </w:tc>
      </w:tr>
      <w:tr w:rsidR="005255BA" w:rsidRPr="007D0E06" w14:paraId="67C3F758" w14:textId="77777777" w:rsidTr="00620DF3">
        <w:trPr>
          <w:trHeight w:val="240"/>
          <w:jc w:val="center"/>
        </w:trPr>
        <w:tc>
          <w:tcPr>
            <w:tcW w:w="4876" w:type="dxa"/>
          </w:tcPr>
          <w:p w14:paraId="0F45A9CC" w14:textId="77777777" w:rsidR="005255BA" w:rsidRPr="007D0E06" w:rsidRDefault="005255BA" w:rsidP="00620DF3">
            <w:pPr>
              <w:pStyle w:val="AmColumnHeading"/>
            </w:pPr>
            <w:r w:rsidRPr="007D0E06">
              <w:t>Besedilo, ki ga predlaga Komisija</w:t>
            </w:r>
          </w:p>
        </w:tc>
        <w:tc>
          <w:tcPr>
            <w:tcW w:w="4876" w:type="dxa"/>
          </w:tcPr>
          <w:p w14:paraId="7E8FA543" w14:textId="77777777" w:rsidR="005255BA" w:rsidRPr="007D0E06" w:rsidRDefault="005255BA" w:rsidP="00620DF3">
            <w:pPr>
              <w:pStyle w:val="AmColumnHeading"/>
            </w:pPr>
            <w:r w:rsidRPr="007D0E06">
              <w:t>Predlog spremembe</w:t>
            </w:r>
          </w:p>
        </w:tc>
      </w:tr>
      <w:tr w:rsidR="005255BA" w:rsidRPr="007D0E06" w14:paraId="06AB9BDB" w14:textId="77777777" w:rsidTr="00620DF3">
        <w:trPr>
          <w:jc w:val="center"/>
        </w:trPr>
        <w:tc>
          <w:tcPr>
            <w:tcW w:w="4876" w:type="dxa"/>
          </w:tcPr>
          <w:p w14:paraId="63F4DC7C" w14:textId="77777777" w:rsidR="005255BA" w:rsidRPr="007D0E06" w:rsidRDefault="005255BA" w:rsidP="00620DF3">
            <w:pPr>
              <w:pStyle w:val="Normal6a"/>
            </w:pPr>
            <w:r w:rsidRPr="007D0E06">
              <w:t>(f)</w:t>
            </w:r>
            <w:r w:rsidRPr="007D0E06">
              <w:tab/>
              <w:t xml:space="preserve">splošno vprašanje javnega reda </w:t>
            </w:r>
            <w:r w:rsidRPr="007D0E06">
              <w:rPr>
                <w:b/>
                <w:i/>
              </w:rPr>
              <w:t>in notranje varnosti</w:t>
            </w:r>
            <w:r w:rsidRPr="007D0E06">
              <w:t xml:space="preserve"> ob posvetovanju z zadevno državo članico.</w:t>
            </w:r>
          </w:p>
        </w:tc>
        <w:tc>
          <w:tcPr>
            <w:tcW w:w="4876" w:type="dxa"/>
          </w:tcPr>
          <w:p w14:paraId="43BB6201" w14:textId="77777777" w:rsidR="005255BA" w:rsidRPr="007D0E06" w:rsidRDefault="005255BA" w:rsidP="00620DF3">
            <w:pPr>
              <w:pStyle w:val="Normal6a"/>
            </w:pPr>
            <w:r w:rsidRPr="007D0E06">
              <w:t>(f)</w:t>
            </w:r>
            <w:r w:rsidRPr="007D0E06">
              <w:tab/>
              <w:t>splošno vprašanje javnega reda ob posvetovanju z zadevno državo članico.</w:t>
            </w:r>
          </w:p>
        </w:tc>
      </w:tr>
    </w:tbl>
    <w:p w14:paraId="0086CBB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E421D4C" w14:textId="77777777" w:rsidR="005255BA" w:rsidRPr="007D0E06" w:rsidRDefault="005255BA" w:rsidP="005255BA">
      <w:r w:rsidRPr="007D0E06">
        <w:rPr>
          <w:rStyle w:val="HideTWBExt"/>
        </w:rPr>
        <w:t>&lt;/Amend&gt;</w:t>
      </w:r>
    </w:p>
    <w:p w14:paraId="596AC314"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110</w:t>
      </w:r>
      <w:r w:rsidRPr="007D0E06">
        <w:rPr>
          <w:rStyle w:val="HideTWBExt"/>
          <w:b w:val="0"/>
        </w:rPr>
        <w:t>&lt;/NumAm&gt;</w:t>
      </w:r>
    </w:p>
    <w:p w14:paraId="6FCAACBB"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4D51734D" w14:textId="77777777" w:rsidR="005255BA" w:rsidRPr="007D0E06" w:rsidRDefault="005255BA" w:rsidP="005255BA">
      <w:pPr>
        <w:pStyle w:val="NormalBold"/>
      </w:pPr>
      <w:r w:rsidRPr="007D0E06">
        <w:rPr>
          <w:rStyle w:val="HideTWBExt"/>
          <w:b w:val="0"/>
        </w:rPr>
        <w:t>&lt;/RepeatBlock-By&gt;</w:t>
      </w:r>
    </w:p>
    <w:p w14:paraId="48C1241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4918AE0"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4E898007"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C015F6B" w14:textId="77777777" w:rsidR="005255BA" w:rsidRPr="007D0E06" w:rsidRDefault="005255BA" w:rsidP="005255BA">
      <w:r w:rsidRPr="007D0E06">
        <w:rPr>
          <w:rStyle w:val="HideTWBExt"/>
        </w:rPr>
        <w:t>&lt;Article2&gt;</w:t>
      </w:r>
      <w:r w:rsidRPr="007D0E06">
        <w:t>Člen 8 b – odstavek 4 – točka f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090DD1FE" w14:textId="77777777" w:rsidTr="00620DF3">
        <w:trPr>
          <w:trHeight w:hRule="exact" w:val="240"/>
          <w:jc w:val="center"/>
        </w:trPr>
        <w:tc>
          <w:tcPr>
            <w:tcW w:w="9752" w:type="dxa"/>
            <w:gridSpan w:val="2"/>
          </w:tcPr>
          <w:p w14:paraId="2BB63B4D" w14:textId="77777777" w:rsidR="005255BA" w:rsidRPr="007D0E06" w:rsidRDefault="005255BA" w:rsidP="00620DF3"/>
        </w:tc>
      </w:tr>
      <w:tr w:rsidR="005255BA" w:rsidRPr="007D0E06" w14:paraId="2D4D6795" w14:textId="77777777" w:rsidTr="00620DF3">
        <w:trPr>
          <w:trHeight w:val="240"/>
          <w:jc w:val="center"/>
        </w:trPr>
        <w:tc>
          <w:tcPr>
            <w:tcW w:w="4876" w:type="dxa"/>
          </w:tcPr>
          <w:p w14:paraId="723DA8A7" w14:textId="77777777" w:rsidR="005255BA" w:rsidRPr="007D0E06" w:rsidRDefault="005255BA" w:rsidP="00620DF3">
            <w:pPr>
              <w:pStyle w:val="AmColumnHeading"/>
            </w:pPr>
            <w:r w:rsidRPr="007D0E06">
              <w:t>Besedilo, ki ga predlaga Komisija</w:t>
            </w:r>
          </w:p>
        </w:tc>
        <w:tc>
          <w:tcPr>
            <w:tcW w:w="4876" w:type="dxa"/>
          </w:tcPr>
          <w:p w14:paraId="427C1564" w14:textId="77777777" w:rsidR="005255BA" w:rsidRPr="007D0E06" w:rsidRDefault="005255BA" w:rsidP="00620DF3">
            <w:pPr>
              <w:pStyle w:val="AmColumnHeading"/>
            </w:pPr>
            <w:r w:rsidRPr="007D0E06">
              <w:t>Predlog spremembe</w:t>
            </w:r>
          </w:p>
        </w:tc>
      </w:tr>
      <w:tr w:rsidR="005255BA" w:rsidRPr="007D0E06" w14:paraId="4C39FD44" w14:textId="77777777" w:rsidTr="00620DF3">
        <w:trPr>
          <w:jc w:val="center"/>
        </w:trPr>
        <w:tc>
          <w:tcPr>
            <w:tcW w:w="4876" w:type="dxa"/>
          </w:tcPr>
          <w:p w14:paraId="0D8B9932" w14:textId="77777777" w:rsidR="005255BA" w:rsidRPr="007D0E06" w:rsidRDefault="005255BA" w:rsidP="00620DF3">
            <w:pPr>
              <w:pStyle w:val="Normal6a"/>
            </w:pPr>
          </w:p>
        </w:tc>
        <w:tc>
          <w:tcPr>
            <w:tcW w:w="4876" w:type="dxa"/>
          </w:tcPr>
          <w:p w14:paraId="3F80D361" w14:textId="77777777" w:rsidR="005255BA" w:rsidRPr="007D0E06" w:rsidRDefault="005255BA" w:rsidP="00620DF3">
            <w:pPr>
              <w:pStyle w:val="Normal6a"/>
            </w:pPr>
            <w:r w:rsidRPr="007D0E06">
              <w:rPr>
                <w:b/>
                <w:i/>
              </w:rPr>
              <w:t>(fa)</w:t>
            </w:r>
            <w:r w:rsidRPr="007D0E06">
              <w:tab/>
            </w:r>
            <w:r w:rsidRPr="007D0E06">
              <w:rPr>
                <w:b/>
                <w:i/>
              </w:rPr>
              <w:t>učinek na vizumsko vzajemnost.</w:t>
            </w:r>
          </w:p>
        </w:tc>
      </w:tr>
    </w:tbl>
    <w:p w14:paraId="67B5E90D"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8BA7F46" w14:textId="77777777" w:rsidR="005255BA" w:rsidRPr="007D0E06" w:rsidRDefault="005255BA" w:rsidP="005255BA">
      <w:r w:rsidRPr="007D0E06">
        <w:rPr>
          <w:rStyle w:val="HideTWBExt"/>
        </w:rPr>
        <w:t>&lt;/Amend&gt;</w:t>
      </w:r>
    </w:p>
    <w:p w14:paraId="35B17B5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111</w:t>
      </w:r>
      <w:r w:rsidRPr="007D0E06">
        <w:rPr>
          <w:rStyle w:val="HideTWBExt"/>
          <w:b w:val="0"/>
        </w:rPr>
        <w:t>&lt;/NumAm&gt;</w:t>
      </w:r>
    </w:p>
    <w:p w14:paraId="74D4B8ED"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1FC74885" w14:textId="77777777" w:rsidR="005255BA" w:rsidRPr="007D0E06" w:rsidRDefault="005255BA" w:rsidP="005255BA">
      <w:pPr>
        <w:pStyle w:val="NormalBold"/>
      </w:pPr>
      <w:r w:rsidRPr="007D0E06">
        <w:rPr>
          <w:rStyle w:val="HideTWBExt"/>
          <w:b w:val="0"/>
        </w:rPr>
        <w:t>&lt;/RepeatBlock-By&gt;</w:t>
      </w:r>
    </w:p>
    <w:p w14:paraId="3B35E9DD"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E598B12"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C38E576"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DC7DB59" w14:textId="77777777" w:rsidR="005255BA" w:rsidRPr="007D0E06" w:rsidRDefault="005255BA" w:rsidP="005255BA">
      <w:r w:rsidRPr="007D0E06">
        <w:rPr>
          <w:rStyle w:val="HideTWBExt"/>
        </w:rPr>
        <w:t>&lt;Article2&gt;</w:t>
      </w:r>
      <w:r w:rsidRPr="007D0E06">
        <w:t>Člen 8 b – odstavek 4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C4AB5E4" w14:textId="77777777" w:rsidTr="00620DF3">
        <w:trPr>
          <w:trHeight w:hRule="exact" w:val="240"/>
          <w:jc w:val="center"/>
        </w:trPr>
        <w:tc>
          <w:tcPr>
            <w:tcW w:w="9752" w:type="dxa"/>
            <w:gridSpan w:val="2"/>
          </w:tcPr>
          <w:p w14:paraId="5736CC5B" w14:textId="77777777" w:rsidR="005255BA" w:rsidRPr="007D0E06" w:rsidRDefault="005255BA" w:rsidP="00620DF3"/>
        </w:tc>
      </w:tr>
      <w:tr w:rsidR="005255BA" w:rsidRPr="007D0E06" w14:paraId="05080670" w14:textId="77777777" w:rsidTr="00620DF3">
        <w:trPr>
          <w:trHeight w:val="240"/>
          <w:jc w:val="center"/>
        </w:trPr>
        <w:tc>
          <w:tcPr>
            <w:tcW w:w="4876" w:type="dxa"/>
          </w:tcPr>
          <w:p w14:paraId="0930EF2E" w14:textId="77777777" w:rsidR="005255BA" w:rsidRPr="007D0E06" w:rsidRDefault="005255BA" w:rsidP="00620DF3">
            <w:pPr>
              <w:pStyle w:val="AmColumnHeading"/>
            </w:pPr>
            <w:r w:rsidRPr="007D0E06">
              <w:t>Besedilo, ki ga predlaga Komisija</w:t>
            </w:r>
          </w:p>
        </w:tc>
        <w:tc>
          <w:tcPr>
            <w:tcW w:w="4876" w:type="dxa"/>
          </w:tcPr>
          <w:p w14:paraId="35547B39" w14:textId="77777777" w:rsidR="005255BA" w:rsidRPr="007D0E06" w:rsidRDefault="005255BA" w:rsidP="00620DF3">
            <w:pPr>
              <w:pStyle w:val="AmColumnHeading"/>
            </w:pPr>
            <w:r w:rsidRPr="007D0E06">
              <w:t>Predlog spremembe</w:t>
            </w:r>
          </w:p>
        </w:tc>
      </w:tr>
      <w:tr w:rsidR="005255BA" w:rsidRPr="007D0E06" w14:paraId="29D429DA" w14:textId="77777777" w:rsidTr="00620DF3">
        <w:trPr>
          <w:jc w:val="center"/>
        </w:trPr>
        <w:tc>
          <w:tcPr>
            <w:tcW w:w="4876" w:type="dxa"/>
          </w:tcPr>
          <w:p w14:paraId="1FEBAA2A" w14:textId="77777777" w:rsidR="005255BA" w:rsidRPr="007D0E06" w:rsidRDefault="005255BA" w:rsidP="00620DF3">
            <w:pPr>
              <w:pStyle w:val="Normal6a"/>
            </w:pPr>
          </w:p>
        </w:tc>
        <w:tc>
          <w:tcPr>
            <w:tcW w:w="4876" w:type="dxa"/>
          </w:tcPr>
          <w:p w14:paraId="2EEBDEEE" w14:textId="77777777" w:rsidR="005255BA" w:rsidRPr="007D0E06" w:rsidRDefault="005255BA" w:rsidP="00620DF3">
            <w:pPr>
              <w:pStyle w:val="Normal6a"/>
            </w:pPr>
            <w:r w:rsidRPr="007D0E06">
              <w:rPr>
                <w:b/>
                <w:i/>
              </w:rPr>
              <w:t>4a.</w:t>
            </w:r>
            <w:r w:rsidRPr="007D0E06">
              <w:tab/>
            </w:r>
            <w:r w:rsidRPr="007D0E06">
              <w:rPr>
                <w:b/>
                <w:i/>
              </w:rPr>
              <w:t>Komisija oceni tudi nujnost, sorazmernost in posledice zadržanja izvzetja iz vizumske obveznosti, pri čemer upošteva zlasti:</w:t>
            </w:r>
          </w:p>
        </w:tc>
      </w:tr>
      <w:tr w:rsidR="005255BA" w:rsidRPr="007D0E06" w14:paraId="4E0B55E3" w14:textId="77777777" w:rsidTr="00620DF3">
        <w:trPr>
          <w:jc w:val="center"/>
        </w:trPr>
        <w:tc>
          <w:tcPr>
            <w:tcW w:w="4876" w:type="dxa"/>
          </w:tcPr>
          <w:p w14:paraId="4B565E6C" w14:textId="77777777" w:rsidR="005255BA" w:rsidRPr="007D0E06" w:rsidRDefault="005255BA" w:rsidP="00620DF3">
            <w:pPr>
              <w:pStyle w:val="Normal6a"/>
            </w:pPr>
          </w:p>
        </w:tc>
        <w:tc>
          <w:tcPr>
            <w:tcW w:w="4876" w:type="dxa"/>
          </w:tcPr>
          <w:p w14:paraId="4B7120FD" w14:textId="77777777" w:rsidR="005255BA" w:rsidRPr="007D0E06" w:rsidRDefault="005255BA" w:rsidP="00620DF3">
            <w:pPr>
              <w:pStyle w:val="Normal6a"/>
            </w:pPr>
            <w:r w:rsidRPr="007D0E06">
              <w:rPr>
                <w:b/>
                <w:i/>
              </w:rPr>
              <w:t>(a) splošne zunanje odnose Unije in njenih držav članic z zadevno tretjo državo;</w:t>
            </w:r>
          </w:p>
        </w:tc>
      </w:tr>
      <w:tr w:rsidR="005255BA" w:rsidRPr="007D0E06" w14:paraId="176E38D7" w14:textId="77777777" w:rsidTr="00620DF3">
        <w:trPr>
          <w:jc w:val="center"/>
        </w:trPr>
        <w:tc>
          <w:tcPr>
            <w:tcW w:w="4876" w:type="dxa"/>
          </w:tcPr>
          <w:p w14:paraId="23EAC659" w14:textId="77777777" w:rsidR="005255BA" w:rsidRPr="007D0E06" w:rsidRDefault="005255BA" w:rsidP="00620DF3">
            <w:pPr>
              <w:pStyle w:val="Normal6a"/>
            </w:pPr>
          </w:p>
        </w:tc>
        <w:tc>
          <w:tcPr>
            <w:tcW w:w="4876" w:type="dxa"/>
          </w:tcPr>
          <w:p w14:paraId="00C818DB" w14:textId="77777777" w:rsidR="005255BA" w:rsidRPr="007D0E06" w:rsidRDefault="005255BA" w:rsidP="00620DF3">
            <w:pPr>
              <w:pStyle w:val="Normal6a"/>
            </w:pPr>
            <w:r w:rsidRPr="007D0E06">
              <w:rPr>
                <w:b/>
                <w:i/>
              </w:rPr>
              <w:t>(b) ustreznost zadržanja izvzetja iz vizumske obveznosti za izboljšanje stanja;</w:t>
            </w:r>
          </w:p>
        </w:tc>
      </w:tr>
      <w:tr w:rsidR="005255BA" w:rsidRPr="007D0E06" w14:paraId="6E7625AE" w14:textId="77777777" w:rsidTr="00620DF3">
        <w:trPr>
          <w:jc w:val="center"/>
        </w:trPr>
        <w:tc>
          <w:tcPr>
            <w:tcW w:w="4876" w:type="dxa"/>
          </w:tcPr>
          <w:p w14:paraId="7A875B2E" w14:textId="77777777" w:rsidR="005255BA" w:rsidRPr="007D0E06" w:rsidRDefault="005255BA" w:rsidP="00620DF3">
            <w:pPr>
              <w:pStyle w:val="Normal6a"/>
            </w:pPr>
          </w:p>
        </w:tc>
        <w:tc>
          <w:tcPr>
            <w:tcW w:w="4876" w:type="dxa"/>
          </w:tcPr>
          <w:p w14:paraId="35C1FF91" w14:textId="77777777" w:rsidR="005255BA" w:rsidRPr="007D0E06" w:rsidRDefault="005255BA" w:rsidP="00620DF3">
            <w:pPr>
              <w:pStyle w:val="Normal6a"/>
            </w:pPr>
            <w:r w:rsidRPr="007D0E06">
              <w:rPr>
                <w:b/>
                <w:i/>
              </w:rPr>
              <w:t>(c) vpliv zadržanja na pravice državljanov zadevne tretje države;</w:t>
            </w:r>
          </w:p>
        </w:tc>
      </w:tr>
      <w:tr w:rsidR="005255BA" w:rsidRPr="007D0E06" w14:paraId="3AB4E0EC" w14:textId="77777777" w:rsidTr="00620DF3">
        <w:trPr>
          <w:jc w:val="center"/>
        </w:trPr>
        <w:tc>
          <w:tcPr>
            <w:tcW w:w="4876" w:type="dxa"/>
          </w:tcPr>
          <w:p w14:paraId="45907368" w14:textId="77777777" w:rsidR="005255BA" w:rsidRPr="007D0E06" w:rsidRDefault="005255BA" w:rsidP="00620DF3">
            <w:pPr>
              <w:pStyle w:val="Normal6a"/>
            </w:pPr>
          </w:p>
        </w:tc>
        <w:tc>
          <w:tcPr>
            <w:tcW w:w="4876" w:type="dxa"/>
          </w:tcPr>
          <w:p w14:paraId="51A82589" w14:textId="77777777" w:rsidR="005255BA" w:rsidRPr="007D0E06" w:rsidRDefault="005255BA" w:rsidP="00620DF3">
            <w:pPr>
              <w:pStyle w:val="Normal6a"/>
            </w:pPr>
            <w:r w:rsidRPr="007D0E06">
              <w:rPr>
                <w:b/>
                <w:i/>
              </w:rPr>
              <w:t>(d) načelo vizumske vzajemnosti in načelo nediskriminacije;</w:t>
            </w:r>
          </w:p>
        </w:tc>
      </w:tr>
      <w:tr w:rsidR="005255BA" w:rsidRPr="007D0E06" w14:paraId="1CC30F61" w14:textId="77777777" w:rsidTr="00620DF3">
        <w:trPr>
          <w:jc w:val="center"/>
        </w:trPr>
        <w:tc>
          <w:tcPr>
            <w:tcW w:w="4876" w:type="dxa"/>
          </w:tcPr>
          <w:p w14:paraId="482583A4" w14:textId="77777777" w:rsidR="005255BA" w:rsidRPr="007D0E06" w:rsidRDefault="005255BA" w:rsidP="00620DF3">
            <w:pPr>
              <w:pStyle w:val="Normal6a"/>
            </w:pPr>
          </w:p>
        </w:tc>
        <w:tc>
          <w:tcPr>
            <w:tcW w:w="4876" w:type="dxa"/>
          </w:tcPr>
          <w:p w14:paraId="62381679" w14:textId="77777777" w:rsidR="005255BA" w:rsidRPr="007D0E06" w:rsidRDefault="005255BA" w:rsidP="00620DF3">
            <w:pPr>
              <w:pStyle w:val="Normal6a"/>
            </w:pPr>
            <w:r w:rsidRPr="007D0E06">
              <w:rPr>
                <w:b/>
                <w:i/>
              </w:rPr>
              <w:t>(e) morebitna tveganja, s katerimi se soočajo zagovorniki človekovih pravic.</w:t>
            </w:r>
          </w:p>
        </w:tc>
      </w:tr>
    </w:tbl>
    <w:p w14:paraId="0231B38A"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7C16A8E" w14:textId="77777777" w:rsidR="005255BA" w:rsidRPr="007D0E06" w:rsidRDefault="005255BA" w:rsidP="005255BA">
      <w:r w:rsidRPr="007D0E06">
        <w:rPr>
          <w:rStyle w:val="HideTWBExt"/>
        </w:rPr>
        <w:t>&lt;/Amend&gt;</w:t>
      </w:r>
    </w:p>
    <w:p w14:paraId="6221B6F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112</w:t>
      </w:r>
      <w:r w:rsidRPr="007D0E06">
        <w:rPr>
          <w:rStyle w:val="HideTWBExt"/>
          <w:b w:val="0"/>
        </w:rPr>
        <w:t>&lt;/NumAm&gt;</w:t>
      </w:r>
    </w:p>
    <w:p w14:paraId="4275B385" w14:textId="77777777" w:rsidR="005255BA" w:rsidRPr="007D0E06" w:rsidRDefault="005255BA" w:rsidP="005255BA">
      <w:pPr>
        <w:pStyle w:val="NormalBold"/>
      </w:pPr>
      <w:r w:rsidRPr="007D0E06">
        <w:rPr>
          <w:rStyle w:val="HideTWBExt"/>
          <w:b w:val="0"/>
        </w:rPr>
        <w:t>&lt;RepeatBlock-By&gt;&lt;Members&gt;</w:t>
      </w:r>
      <w:r w:rsidRPr="007D0E06">
        <w:t>Miguel Urbán Crespo</w:t>
      </w:r>
      <w:r w:rsidRPr="007D0E06">
        <w:rPr>
          <w:rStyle w:val="HideTWBExt"/>
          <w:b w:val="0"/>
        </w:rPr>
        <w:t>&lt;/Members&gt;</w:t>
      </w:r>
    </w:p>
    <w:p w14:paraId="3874C437" w14:textId="77777777" w:rsidR="005255BA" w:rsidRPr="007D0E06" w:rsidRDefault="005255BA" w:rsidP="005255BA">
      <w:r w:rsidRPr="007D0E06">
        <w:rPr>
          <w:rStyle w:val="HideTWBExt"/>
        </w:rPr>
        <w:t>&lt;AuNomDe&gt;</w:t>
      </w:r>
      <w:r w:rsidRPr="007D0E06">
        <w:rPr>
          <w:rStyle w:val="HideTWBInt"/>
        </w:rPr>
        <w:t>{The Left}</w:t>
      </w:r>
      <w:r w:rsidRPr="007D0E06">
        <w:t>v imenu skupine The Left</w:t>
      </w:r>
      <w:r w:rsidRPr="007D0E06">
        <w:rPr>
          <w:rStyle w:val="HideTWBExt"/>
        </w:rPr>
        <w:t>&lt;/AuNomDe&gt;</w:t>
      </w:r>
    </w:p>
    <w:p w14:paraId="72985615" w14:textId="77777777" w:rsidR="005255BA" w:rsidRPr="007D0E06" w:rsidRDefault="005255BA" w:rsidP="005255BA">
      <w:pPr>
        <w:pStyle w:val="NormalBold"/>
      </w:pPr>
      <w:r w:rsidRPr="007D0E06">
        <w:rPr>
          <w:rStyle w:val="HideTWBExt"/>
          <w:b w:val="0"/>
        </w:rPr>
        <w:t>&lt;/RepeatBlock-By&gt;</w:t>
      </w:r>
    </w:p>
    <w:p w14:paraId="592B573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EBEC9DA"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852925A"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2C55EBD" w14:textId="77777777" w:rsidR="005255BA" w:rsidRPr="007D0E06" w:rsidRDefault="005255BA" w:rsidP="005255BA">
      <w:r w:rsidRPr="007D0E06">
        <w:rPr>
          <w:rStyle w:val="HideTWBExt"/>
        </w:rPr>
        <w:t>&lt;Article2&gt;</w:t>
      </w:r>
      <w:r w:rsidRPr="007D0E06">
        <w:t>Člen 8 b – odstavek 5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7AF9012" w14:textId="77777777" w:rsidTr="00620DF3">
        <w:trPr>
          <w:trHeight w:hRule="exact" w:val="240"/>
          <w:jc w:val="center"/>
        </w:trPr>
        <w:tc>
          <w:tcPr>
            <w:tcW w:w="9752" w:type="dxa"/>
            <w:gridSpan w:val="2"/>
          </w:tcPr>
          <w:p w14:paraId="68D03C8B" w14:textId="77777777" w:rsidR="005255BA" w:rsidRPr="007D0E06" w:rsidRDefault="005255BA" w:rsidP="00620DF3"/>
        </w:tc>
      </w:tr>
      <w:tr w:rsidR="005255BA" w:rsidRPr="007D0E06" w14:paraId="3BF3A684" w14:textId="77777777" w:rsidTr="00620DF3">
        <w:trPr>
          <w:trHeight w:val="240"/>
          <w:jc w:val="center"/>
        </w:trPr>
        <w:tc>
          <w:tcPr>
            <w:tcW w:w="4876" w:type="dxa"/>
          </w:tcPr>
          <w:p w14:paraId="4536B86A" w14:textId="77777777" w:rsidR="005255BA" w:rsidRPr="007D0E06" w:rsidRDefault="005255BA" w:rsidP="00620DF3">
            <w:pPr>
              <w:pStyle w:val="AmColumnHeading"/>
            </w:pPr>
            <w:r w:rsidRPr="007D0E06">
              <w:t>Besedilo, ki ga predlaga Komisija</w:t>
            </w:r>
          </w:p>
        </w:tc>
        <w:tc>
          <w:tcPr>
            <w:tcW w:w="4876" w:type="dxa"/>
          </w:tcPr>
          <w:p w14:paraId="5F4D84FC" w14:textId="77777777" w:rsidR="005255BA" w:rsidRPr="007D0E06" w:rsidRDefault="005255BA" w:rsidP="00620DF3">
            <w:pPr>
              <w:pStyle w:val="AmColumnHeading"/>
            </w:pPr>
            <w:r w:rsidRPr="007D0E06">
              <w:t>Predlog spremembe</w:t>
            </w:r>
          </w:p>
        </w:tc>
      </w:tr>
      <w:tr w:rsidR="005255BA" w:rsidRPr="007D0E06" w14:paraId="662DC3B6" w14:textId="77777777" w:rsidTr="00620DF3">
        <w:trPr>
          <w:jc w:val="center"/>
        </w:trPr>
        <w:tc>
          <w:tcPr>
            <w:tcW w:w="4876" w:type="dxa"/>
          </w:tcPr>
          <w:p w14:paraId="0D47F02C" w14:textId="77777777" w:rsidR="005255BA" w:rsidRPr="007D0E06" w:rsidRDefault="005255BA" w:rsidP="00620DF3">
            <w:pPr>
              <w:pStyle w:val="Normal6a"/>
            </w:pPr>
          </w:p>
        </w:tc>
        <w:tc>
          <w:tcPr>
            <w:tcW w:w="4876" w:type="dxa"/>
          </w:tcPr>
          <w:p w14:paraId="1BD56FC6" w14:textId="3241EE87" w:rsidR="005255BA" w:rsidRPr="007D0E06" w:rsidRDefault="005255BA" w:rsidP="00620DF3">
            <w:pPr>
              <w:pStyle w:val="Normal6a"/>
            </w:pPr>
            <w:r w:rsidRPr="007D0E06">
              <w:rPr>
                <w:b/>
                <w:i/>
              </w:rPr>
              <w:t>5a.</w:t>
            </w:r>
            <w:r w:rsidRPr="007D0E06">
              <w:tab/>
            </w:r>
            <w:r w:rsidRPr="007D0E06">
              <w:rPr>
                <w:b/>
                <w:i/>
              </w:rPr>
              <w:t xml:space="preserve">Komisija pred sprejetjem kakršne koli odločitve o začasnem zadržanju izvzetja iz vizumske obveznosti za državljane tretje države temeljito preuči stanje človekovih pravic v tej tretji državi in upošteva vse možne posledice zadržanja izvzetja iz vizumske obveznosti za to </w:t>
            </w:r>
            <w:r w:rsidR="00FA544E" w:rsidRPr="007D0E06">
              <w:rPr>
                <w:b/>
                <w:i/>
              </w:rPr>
              <w:t>stanje</w:t>
            </w:r>
            <w:r w:rsidRPr="007D0E06">
              <w:rPr>
                <w:b/>
                <w:i/>
              </w:rPr>
              <w:t xml:space="preserve"> in državo.</w:t>
            </w:r>
          </w:p>
        </w:tc>
      </w:tr>
    </w:tbl>
    <w:p w14:paraId="04BA1395"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18DF545" w14:textId="77777777" w:rsidR="005255BA" w:rsidRPr="007D0E06" w:rsidRDefault="005255BA" w:rsidP="005255BA">
      <w:r w:rsidRPr="007D0E06">
        <w:rPr>
          <w:rStyle w:val="HideTWBExt"/>
        </w:rPr>
        <w:t>&lt;/Amend&gt;</w:t>
      </w:r>
    </w:p>
    <w:p w14:paraId="6E075678"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113</w:t>
      </w:r>
      <w:r w:rsidRPr="007D0E06">
        <w:rPr>
          <w:rStyle w:val="HideTWBExt"/>
          <w:b w:val="0"/>
        </w:rPr>
        <w:t>&lt;/NumAm&gt;</w:t>
      </w:r>
    </w:p>
    <w:p w14:paraId="2A8D23EB"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03A7BEA0" w14:textId="77777777" w:rsidR="005255BA" w:rsidRPr="007D0E06" w:rsidRDefault="005255BA" w:rsidP="005255BA">
      <w:pPr>
        <w:pStyle w:val="NormalBold"/>
      </w:pPr>
      <w:r w:rsidRPr="007D0E06">
        <w:rPr>
          <w:rStyle w:val="HideTWBExt"/>
          <w:b w:val="0"/>
        </w:rPr>
        <w:t>&lt;/RepeatBlock-By&gt;</w:t>
      </w:r>
    </w:p>
    <w:p w14:paraId="5548A1D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E75AB44"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3383AB3"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F30CD8C" w14:textId="77777777" w:rsidR="005255BA" w:rsidRPr="007D0E06" w:rsidRDefault="005255BA" w:rsidP="005255BA">
      <w:r w:rsidRPr="007D0E06">
        <w:rPr>
          <w:rStyle w:val="HideTWBExt"/>
        </w:rPr>
        <w:t>&lt;Article2&gt;</w:t>
      </w:r>
      <w:r w:rsidRPr="007D0E06">
        <w:t>Člen 8 c – odstavek 1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B8F61E6" w14:textId="77777777" w:rsidTr="00620DF3">
        <w:trPr>
          <w:trHeight w:hRule="exact" w:val="240"/>
          <w:jc w:val="center"/>
        </w:trPr>
        <w:tc>
          <w:tcPr>
            <w:tcW w:w="9752" w:type="dxa"/>
            <w:gridSpan w:val="2"/>
          </w:tcPr>
          <w:p w14:paraId="0E4A82FA" w14:textId="77777777" w:rsidR="005255BA" w:rsidRPr="007D0E06" w:rsidRDefault="005255BA" w:rsidP="00620DF3"/>
        </w:tc>
      </w:tr>
      <w:tr w:rsidR="005255BA" w:rsidRPr="007D0E06" w14:paraId="776F8A98" w14:textId="77777777" w:rsidTr="00620DF3">
        <w:trPr>
          <w:trHeight w:val="240"/>
          <w:jc w:val="center"/>
        </w:trPr>
        <w:tc>
          <w:tcPr>
            <w:tcW w:w="4876" w:type="dxa"/>
          </w:tcPr>
          <w:p w14:paraId="26AB8D6C" w14:textId="77777777" w:rsidR="005255BA" w:rsidRPr="007D0E06" w:rsidRDefault="005255BA" w:rsidP="00620DF3">
            <w:pPr>
              <w:pStyle w:val="AmColumnHeading"/>
            </w:pPr>
            <w:r w:rsidRPr="007D0E06">
              <w:t>Besedilo, ki ga predlaga Komisija</w:t>
            </w:r>
          </w:p>
        </w:tc>
        <w:tc>
          <w:tcPr>
            <w:tcW w:w="4876" w:type="dxa"/>
          </w:tcPr>
          <w:p w14:paraId="1E5D2C0C" w14:textId="77777777" w:rsidR="005255BA" w:rsidRPr="007D0E06" w:rsidRDefault="005255BA" w:rsidP="00620DF3">
            <w:pPr>
              <w:pStyle w:val="AmColumnHeading"/>
            </w:pPr>
            <w:r w:rsidRPr="007D0E06">
              <w:t>Predlog spremembe</w:t>
            </w:r>
          </w:p>
        </w:tc>
      </w:tr>
      <w:tr w:rsidR="005255BA" w:rsidRPr="007D0E06" w14:paraId="67386E98" w14:textId="77777777" w:rsidTr="00620DF3">
        <w:trPr>
          <w:jc w:val="center"/>
        </w:trPr>
        <w:tc>
          <w:tcPr>
            <w:tcW w:w="4876" w:type="dxa"/>
          </w:tcPr>
          <w:p w14:paraId="0D24D8F1" w14:textId="77777777" w:rsidR="005255BA" w:rsidRPr="007D0E06" w:rsidRDefault="005255BA" w:rsidP="00620DF3">
            <w:pPr>
              <w:pStyle w:val="Normal6a"/>
            </w:pPr>
          </w:p>
        </w:tc>
        <w:tc>
          <w:tcPr>
            <w:tcW w:w="4876" w:type="dxa"/>
          </w:tcPr>
          <w:p w14:paraId="59A3426E" w14:textId="38D31BFA" w:rsidR="005255BA" w:rsidRPr="007D0E06" w:rsidRDefault="005255BA" w:rsidP="00620DF3">
            <w:pPr>
              <w:pStyle w:val="Normal6a"/>
            </w:pPr>
            <w:r w:rsidRPr="007D0E06">
              <w:rPr>
                <w:b/>
                <w:i/>
              </w:rPr>
              <w:t>1a.</w:t>
            </w:r>
            <w:r w:rsidRPr="007D0E06">
              <w:tab/>
            </w:r>
            <w:r w:rsidR="00FA544E" w:rsidRPr="007D0E06">
              <w:rPr>
                <w:b/>
                <w:i/>
              </w:rPr>
              <w:t xml:space="preserve">Komisija pri spremljanju in analizi prejema informacije od evropske mejne in obalne straže, Agencije Evropske unije za azil, Agencije Evropske unije za sodelovanje na področju preprečevanja, odkrivanja in preiskovanja kaznivih dejanj (Europol) ali katere koli druge ustrezne institucije, organa, urada ali agencije Unije. </w:t>
            </w:r>
            <w:r w:rsidRPr="007D0E06">
              <w:rPr>
                <w:b/>
                <w:i/>
              </w:rPr>
              <w:t>Upošteva tudi podatke, shranjene v Vizumskem informacijskem sistemu (VIS), Schengenskem informacijskem sistemu (SIS II), sistemu vstopa/izstopa (SVI), Evropskem sistem za potovalne informacije in odobritve (ETIAS) in sistemu ECRIS-TCN.</w:t>
            </w:r>
          </w:p>
        </w:tc>
      </w:tr>
    </w:tbl>
    <w:p w14:paraId="7AF7A7FD"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9F48EE6" w14:textId="77777777" w:rsidR="005255BA" w:rsidRPr="007D0E06" w:rsidRDefault="005255BA" w:rsidP="005255BA">
      <w:r w:rsidRPr="007D0E06">
        <w:rPr>
          <w:rStyle w:val="HideTWBExt"/>
        </w:rPr>
        <w:t>&lt;/Amend&gt;</w:t>
      </w:r>
    </w:p>
    <w:p w14:paraId="061AB5F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114</w:t>
      </w:r>
      <w:r w:rsidRPr="007D0E06">
        <w:rPr>
          <w:rStyle w:val="HideTWBExt"/>
          <w:b w:val="0"/>
        </w:rPr>
        <w:t>&lt;/NumAm&gt;</w:t>
      </w:r>
    </w:p>
    <w:p w14:paraId="49C2B4B8"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4D9BCC56" w14:textId="77777777" w:rsidR="005255BA" w:rsidRPr="007D0E06" w:rsidRDefault="005255BA" w:rsidP="005255BA">
      <w:pPr>
        <w:pStyle w:val="NormalBold"/>
      </w:pPr>
      <w:r w:rsidRPr="007D0E06">
        <w:rPr>
          <w:rStyle w:val="HideTWBExt"/>
          <w:b w:val="0"/>
        </w:rPr>
        <w:t>&lt;/RepeatBlock-By&gt;</w:t>
      </w:r>
    </w:p>
    <w:p w14:paraId="6CFAE2B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FD99B9D"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A33DB56"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2722B1E" w14:textId="77777777" w:rsidR="005255BA" w:rsidRPr="007D0E06" w:rsidRDefault="005255BA" w:rsidP="005255BA">
      <w:r w:rsidRPr="007D0E06">
        <w:rPr>
          <w:rStyle w:val="HideTWBExt"/>
        </w:rPr>
        <w:t>&lt;Article2&gt;</w:t>
      </w:r>
      <w:r w:rsidRPr="007D0E06">
        <w:t>Člen 8 c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762CA79" w14:textId="77777777" w:rsidTr="00620DF3">
        <w:trPr>
          <w:trHeight w:hRule="exact" w:val="240"/>
          <w:jc w:val="center"/>
        </w:trPr>
        <w:tc>
          <w:tcPr>
            <w:tcW w:w="9752" w:type="dxa"/>
            <w:gridSpan w:val="2"/>
          </w:tcPr>
          <w:p w14:paraId="70ECCC34" w14:textId="77777777" w:rsidR="005255BA" w:rsidRPr="007D0E06" w:rsidRDefault="005255BA" w:rsidP="00620DF3"/>
        </w:tc>
      </w:tr>
      <w:tr w:rsidR="005255BA" w:rsidRPr="007D0E06" w14:paraId="6AFFCE0B" w14:textId="77777777" w:rsidTr="00620DF3">
        <w:trPr>
          <w:trHeight w:val="240"/>
          <w:jc w:val="center"/>
        </w:trPr>
        <w:tc>
          <w:tcPr>
            <w:tcW w:w="4876" w:type="dxa"/>
          </w:tcPr>
          <w:p w14:paraId="33FE5DCC" w14:textId="77777777" w:rsidR="005255BA" w:rsidRPr="007D0E06" w:rsidRDefault="005255BA" w:rsidP="00620DF3">
            <w:pPr>
              <w:pStyle w:val="AmColumnHeading"/>
            </w:pPr>
            <w:r w:rsidRPr="007D0E06">
              <w:t>Besedilo, ki ga predlaga Komisija</w:t>
            </w:r>
          </w:p>
        </w:tc>
        <w:tc>
          <w:tcPr>
            <w:tcW w:w="4876" w:type="dxa"/>
          </w:tcPr>
          <w:p w14:paraId="40612CC8" w14:textId="77777777" w:rsidR="005255BA" w:rsidRPr="007D0E06" w:rsidRDefault="005255BA" w:rsidP="00620DF3">
            <w:pPr>
              <w:pStyle w:val="AmColumnHeading"/>
            </w:pPr>
            <w:r w:rsidRPr="007D0E06">
              <w:t>Predlog spremembe</w:t>
            </w:r>
          </w:p>
        </w:tc>
      </w:tr>
      <w:tr w:rsidR="005255BA" w:rsidRPr="007D0E06" w14:paraId="59629AF0" w14:textId="77777777" w:rsidTr="00620DF3">
        <w:trPr>
          <w:jc w:val="center"/>
        </w:trPr>
        <w:tc>
          <w:tcPr>
            <w:tcW w:w="4876" w:type="dxa"/>
          </w:tcPr>
          <w:p w14:paraId="72907095" w14:textId="77777777" w:rsidR="005255BA" w:rsidRPr="007D0E06" w:rsidRDefault="005255BA" w:rsidP="00620DF3">
            <w:pPr>
              <w:pStyle w:val="Normal6a"/>
            </w:pPr>
            <w:r w:rsidRPr="007D0E06">
              <w:t>2.</w:t>
            </w:r>
            <w:r w:rsidRPr="007D0E06">
              <w:tab/>
              <w:t>Kadar ima Komisija ob upoštevanju ustreznih podatkov, poročil in statistike konkretne in zanesljive informacije o obstoju katerega koli od razlogov iz člena 8a(1), o svoji analizi obvesti Evropski parlament in Svet ter se uporabljata člena 8e in 8f.</w:t>
            </w:r>
          </w:p>
        </w:tc>
        <w:tc>
          <w:tcPr>
            <w:tcW w:w="4876" w:type="dxa"/>
          </w:tcPr>
          <w:p w14:paraId="2A3BF63F" w14:textId="77777777" w:rsidR="005255BA" w:rsidRPr="007D0E06" w:rsidRDefault="005255BA" w:rsidP="00620DF3">
            <w:pPr>
              <w:pStyle w:val="Normal6a"/>
            </w:pPr>
            <w:r w:rsidRPr="007D0E06">
              <w:t>2.</w:t>
            </w:r>
            <w:r w:rsidRPr="007D0E06">
              <w:tab/>
              <w:t xml:space="preserve">Kadar ima Komisija ob upoštevanju ustreznih podatkov, poročil in statistike </w:t>
            </w:r>
            <w:r w:rsidRPr="007D0E06">
              <w:rPr>
                <w:b/>
                <w:i/>
              </w:rPr>
              <w:t>ter opravljene ocene nujnosti, sorazmernosti in posledic zadržanja izvzetja iz vizumske obveznosti iz člena 8b(4a)</w:t>
            </w:r>
            <w:r w:rsidRPr="007D0E06">
              <w:t xml:space="preserve"> konkretne in zanesljive informacije o obstoju katerega koli od razlogov iz člena 8a(1), o svoji analizi obvesti Evropski parlament in Svet ter se uporabljata člena 8e in 8f.</w:t>
            </w:r>
          </w:p>
        </w:tc>
      </w:tr>
    </w:tbl>
    <w:p w14:paraId="36DED10A"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D063D09" w14:textId="77777777" w:rsidR="005255BA" w:rsidRPr="007D0E06" w:rsidRDefault="005255BA" w:rsidP="005255BA">
      <w:r w:rsidRPr="007D0E06">
        <w:rPr>
          <w:rStyle w:val="HideTWBExt"/>
        </w:rPr>
        <w:t>&lt;/Amend&gt;</w:t>
      </w:r>
    </w:p>
    <w:p w14:paraId="136031ED"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115</w:t>
      </w:r>
      <w:r w:rsidRPr="007D0E06">
        <w:rPr>
          <w:rStyle w:val="HideTWBExt"/>
          <w:b w:val="0"/>
        </w:rPr>
        <w:t>&lt;/NumAm&gt;</w:t>
      </w:r>
    </w:p>
    <w:p w14:paraId="6C6818A7"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7086AA6A" w14:textId="77777777" w:rsidR="005255BA" w:rsidRPr="007D0E06" w:rsidRDefault="005255BA" w:rsidP="005255BA">
      <w:pPr>
        <w:pStyle w:val="NormalBold"/>
      </w:pPr>
      <w:r w:rsidRPr="007D0E06">
        <w:rPr>
          <w:rStyle w:val="HideTWBExt"/>
          <w:b w:val="0"/>
        </w:rPr>
        <w:t>&lt;/RepeatBlock-By&gt;</w:t>
      </w:r>
    </w:p>
    <w:p w14:paraId="79448623"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4DAE0A1"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BE85A53"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4BDE1A30" w14:textId="77777777" w:rsidR="005255BA" w:rsidRPr="007D0E06" w:rsidRDefault="005255BA" w:rsidP="005255BA">
      <w:r w:rsidRPr="007D0E06">
        <w:rPr>
          <w:rStyle w:val="HideTWBExt"/>
        </w:rPr>
        <w:t>&lt;Article2&gt;</w:t>
      </w:r>
      <w:r w:rsidRPr="007D0E06">
        <w:t>Člen 8 d – odstavek 1</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B8A5EFB" w14:textId="77777777" w:rsidTr="00620DF3">
        <w:trPr>
          <w:trHeight w:hRule="exact" w:val="240"/>
          <w:jc w:val="center"/>
        </w:trPr>
        <w:tc>
          <w:tcPr>
            <w:tcW w:w="9752" w:type="dxa"/>
            <w:gridSpan w:val="2"/>
          </w:tcPr>
          <w:p w14:paraId="229F7CFB" w14:textId="77777777" w:rsidR="005255BA" w:rsidRPr="007D0E06" w:rsidRDefault="005255BA" w:rsidP="00620DF3"/>
        </w:tc>
      </w:tr>
      <w:tr w:rsidR="005255BA" w:rsidRPr="007D0E06" w14:paraId="69CDC92F" w14:textId="77777777" w:rsidTr="00620DF3">
        <w:trPr>
          <w:trHeight w:val="240"/>
          <w:jc w:val="center"/>
        </w:trPr>
        <w:tc>
          <w:tcPr>
            <w:tcW w:w="4876" w:type="dxa"/>
          </w:tcPr>
          <w:p w14:paraId="666AAD0E" w14:textId="77777777" w:rsidR="005255BA" w:rsidRPr="007D0E06" w:rsidRDefault="005255BA" w:rsidP="00620DF3">
            <w:pPr>
              <w:pStyle w:val="AmColumnHeading"/>
            </w:pPr>
            <w:r w:rsidRPr="007D0E06">
              <w:t>Besedilo, ki ga predlaga Komisija</w:t>
            </w:r>
          </w:p>
        </w:tc>
        <w:tc>
          <w:tcPr>
            <w:tcW w:w="4876" w:type="dxa"/>
          </w:tcPr>
          <w:p w14:paraId="257DE52E" w14:textId="77777777" w:rsidR="005255BA" w:rsidRPr="007D0E06" w:rsidRDefault="005255BA" w:rsidP="00620DF3">
            <w:pPr>
              <w:pStyle w:val="AmColumnHeading"/>
            </w:pPr>
            <w:r w:rsidRPr="007D0E06">
              <w:t>Predlog spremembe</w:t>
            </w:r>
          </w:p>
        </w:tc>
      </w:tr>
      <w:tr w:rsidR="005255BA" w:rsidRPr="007D0E06" w14:paraId="3EEFA98A" w14:textId="77777777" w:rsidTr="00620DF3">
        <w:trPr>
          <w:jc w:val="center"/>
        </w:trPr>
        <w:tc>
          <w:tcPr>
            <w:tcW w:w="4876" w:type="dxa"/>
          </w:tcPr>
          <w:p w14:paraId="16AC081D" w14:textId="77777777" w:rsidR="005255BA" w:rsidRPr="007D0E06" w:rsidRDefault="005255BA" w:rsidP="00620DF3">
            <w:pPr>
              <w:pStyle w:val="Normal6a"/>
            </w:pPr>
            <w:r w:rsidRPr="007D0E06">
              <w:t>1.</w:t>
            </w:r>
            <w:r w:rsidRPr="007D0E06">
              <w:tab/>
              <w:t xml:space="preserve">Komisija poroča Evropskemu parlamentu in Svetu o spremljanju, ki ga izvaja v skladu s členom 8c(1) v zvezi s tretjimi državami, dodanimi na seznam v Prilogi II </w:t>
            </w:r>
            <w:r w:rsidRPr="007D0E06">
              <w:rPr>
                <w:b/>
                <w:i/>
              </w:rPr>
              <w:t>zaradi uspešnega zaključka dialoga o liberalizaciji vizumskega režima, ki je potekal med Unijo in navedeno tretjo državo, vsaj enkrat letno v obdobju sedmih let po začetku veljavnosti liberalizacije vizumskega režima za navedene tretje države, nato pa po potrebi ali na zahtevo Evropskega parlamenta ali Sveta.</w:t>
            </w:r>
            <w:r w:rsidRPr="007D0E06">
              <w:t xml:space="preserve"> </w:t>
            </w:r>
            <w:r w:rsidRPr="007D0E06">
              <w:rPr>
                <w:b/>
                <w:i/>
              </w:rPr>
              <w:t>Poročilo se osredotoča na tretje države, za katere Komisija na podlagi konkretnih in zanesljivih informacij meni, da ne izpolnjujejo več nekaterih posebnih zahtev, ki temeljijo na členu 1 in so bile uporabljene za oceno ustreznosti odobritve liberalizacije vizumskega režima.</w:t>
            </w:r>
          </w:p>
        </w:tc>
        <w:tc>
          <w:tcPr>
            <w:tcW w:w="4876" w:type="dxa"/>
          </w:tcPr>
          <w:p w14:paraId="60BFF38F" w14:textId="77777777" w:rsidR="005255BA" w:rsidRPr="007D0E06" w:rsidRDefault="005255BA" w:rsidP="00620DF3">
            <w:pPr>
              <w:pStyle w:val="Normal6a"/>
            </w:pPr>
            <w:r w:rsidRPr="007D0E06">
              <w:t>1.</w:t>
            </w:r>
            <w:r w:rsidRPr="007D0E06">
              <w:tab/>
              <w:t>Komisija poroča Evropskemu parlamentu in Svetu o spremljanju, ki ga izvaja v skladu s členom 8c(1) v zvezi s tretjimi državami, dodanimi na seznam v Prilogi II.</w:t>
            </w:r>
          </w:p>
        </w:tc>
      </w:tr>
    </w:tbl>
    <w:p w14:paraId="0B47DEE4"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F3E7671" w14:textId="77777777" w:rsidR="005255BA" w:rsidRPr="007D0E06" w:rsidRDefault="005255BA" w:rsidP="005255BA">
      <w:r w:rsidRPr="007D0E06">
        <w:rPr>
          <w:rStyle w:val="HideTWBExt"/>
        </w:rPr>
        <w:t>&lt;/Amend&gt;</w:t>
      </w:r>
    </w:p>
    <w:p w14:paraId="7A52ADEE"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116</w:t>
      </w:r>
      <w:r w:rsidRPr="007D0E06">
        <w:rPr>
          <w:rStyle w:val="HideTWBExt"/>
          <w:b w:val="0"/>
        </w:rPr>
        <w:t>&lt;/NumAm&gt;</w:t>
      </w:r>
    </w:p>
    <w:p w14:paraId="50E77E58"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5BE6CB9C" w14:textId="77777777" w:rsidR="005255BA" w:rsidRPr="007D0E06" w:rsidRDefault="005255BA" w:rsidP="005255BA">
      <w:pPr>
        <w:pStyle w:val="NormalBold"/>
      </w:pPr>
      <w:r w:rsidRPr="007D0E06">
        <w:rPr>
          <w:rStyle w:val="HideTWBExt"/>
          <w:b w:val="0"/>
        </w:rPr>
        <w:t>&lt;/RepeatBlock-By&gt;</w:t>
      </w:r>
    </w:p>
    <w:p w14:paraId="401E111D"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C835F86"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6F4774A"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B912307" w14:textId="77777777" w:rsidR="005255BA" w:rsidRPr="007D0E06" w:rsidRDefault="005255BA" w:rsidP="005255BA">
      <w:r w:rsidRPr="007D0E06">
        <w:rPr>
          <w:rStyle w:val="HideTWBExt"/>
        </w:rPr>
        <w:t>&lt;Article2&gt;</w:t>
      </w:r>
      <w:r w:rsidRPr="007D0E06">
        <w:t>Člen 8 d – odstavek 1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C367AD0" w14:textId="77777777" w:rsidTr="00620DF3">
        <w:trPr>
          <w:trHeight w:hRule="exact" w:val="240"/>
          <w:jc w:val="center"/>
        </w:trPr>
        <w:tc>
          <w:tcPr>
            <w:tcW w:w="9752" w:type="dxa"/>
            <w:gridSpan w:val="2"/>
          </w:tcPr>
          <w:p w14:paraId="69F9B8E1" w14:textId="77777777" w:rsidR="005255BA" w:rsidRPr="007D0E06" w:rsidRDefault="005255BA" w:rsidP="00620DF3"/>
        </w:tc>
      </w:tr>
      <w:tr w:rsidR="005255BA" w:rsidRPr="007D0E06" w14:paraId="2144FA21" w14:textId="77777777" w:rsidTr="00620DF3">
        <w:trPr>
          <w:trHeight w:val="240"/>
          <w:jc w:val="center"/>
        </w:trPr>
        <w:tc>
          <w:tcPr>
            <w:tcW w:w="4876" w:type="dxa"/>
          </w:tcPr>
          <w:p w14:paraId="411246B1" w14:textId="77777777" w:rsidR="005255BA" w:rsidRPr="007D0E06" w:rsidRDefault="005255BA" w:rsidP="00620DF3">
            <w:pPr>
              <w:pStyle w:val="AmColumnHeading"/>
            </w:pPr>
            <w:r w:rsidRPr="007D0E06">
              <w:t>Besedilo, ki ga predlaga Komisija</w:t>
            </w:r>
          </w:p>
        </w:tc>
        <w:tc>
          <w:tcPr>
            <w:tcW w:w="4876" w:type="dxa"/>
          </w:tcPr>
          <w:p w14:paraId="752ED8ED" w14:textId="77777777" w:rsidR="005255BA" w:rsidRPr="007D0E06" w:rsidRDefault="005255BA" w:rsidP="00620DF3">
            <w:pPr>
              <w:pStyle w:val="AmColumnHeading"/>
            </w:pPr>
            <w:r w:rsidRPr="007D0E06">
              <w:t>Predlog spremembe</w:t>
            </w:r>
          </w:p>
        </w:tc>
      </w:tr>
      <w:tr w:rsidR="005255BA" w:rsidRPr="007D0E06" w14:paraId="6E010F27" w14:textId="77777777" w:rsidTr="00620DF3">
        <w:trPr>
          <w:jc w:val="center"/>
        </w:trPr>
        <w:tc>
          <w:tcPr>
            <w:tcW w:w="4876" w:type="dxa"/>
          </w:tcPr>
          <w:p w14:paraId="6E3C8B8B" w14:textId="77777777" w:rsidR="005255BA" w:rsidRPr="007D0E06" w:rsidRDefault="005255BA" w:rsidP="00620DF3">
            <w:pPr>
              <w:pStyle w:val="Normal6a"/>
            </w:pPr>
          </w:p>
        </w:tc>
        <w:tc>
          <w:tcPr>
            <w:tcW w:w="4876" w:type="dxa"/>
          </w:tcPr>
          <w:p w14:paraId="23C23F3F" w14:textId="77777777" w:rsidR="005255BA" w:rsidRPr="007D0E06" w:rsidRDefault="005255BA" w:rsidP="00620DF3">
            <w:pPr>
              <w:pStyle w:val="Normal6a"/>
            </w:pPr>
            <w:r w:rsidRPr="007D0E06">
              <w:rPr>
                <w:b/>
                <w:i/>
              </w:rPr>
              <w:t>1a.</w:t>
            </w:r>
            <w:r w:rsidRPr="007D0E06">
              <w:tab/>
            </w:r>
            <w:r w:rsidRPr="007D0E06">
              <w:rPr>
                <w:b/>
                <w:i/>
              </w:rPr>
              <w:t>Komisija to poročanje izvaja redno, s čimer zagotovi, da se o vsaki tretji državi poroča vsaj enkrat v štiriletnem obdobju.</w:t>
            </w:r>
          </w:p>
        </w:tc>
      </w:tr>
    </w:tbl>
    <w:p w14:paraId="39AF3F0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31102AD" w14:textId="77777777" w:rsidR="005255BA" w:rsidRPr="007D0E06" w:rsidRDefault="005255BA" w:rsidP="005255BA">
      <w:r w:rsidRPr="007D0E06">
        <w:rPr>
          <w:rStyle w:val="HideTWBExt"/>
        </w:rPr>
        <w:t>&lt;/Amend&gt;</w:t>
      </w:r>
    </w:p>
    <w:p w14:paraId="0EA05D40"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117</w:t>
      </w:r>
      <w:r w:rsidRPr="007D0E06">
        <w:rPr>
          <w:rStyle w:val="HideTWBExt"/>
          <w:b w:val="0"/>
        </w:rPr>
        <w:t>&lt;/NumAm&gt;</w:t>
      </w:r>
    </w:p>
    <w:p w14:paraId="39260EC8"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0411E0C8" w14:textId="77777777" w:rsidR="005255BA" w:rsidRPr="007D0E06" w:rsidRDefault="005255BA" w:rsidP="005255BA">
      <w:pPr>
        <w:pStyle w:val="NormalBold"/>
      </w:pPr>
      <w:r w:rsidRPr="007D0E06">
        <w:rPr>
          <w:rStyle w:val="HideTWBExt"/>
          <w:b w:val="0"/>
        </w:rPr>
        <w:t>&lt;/RepeatBlock-By&gt;</w:t>
      </w:r>
    </w:p>
    <w:p w14:paraId="3CE90F2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3F640D9"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2922B933"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34279060" w14:textId="77777777" w:rsidR="005255BA" w:rsidRPr="007D0E06" w:rsidRDefault="005255BA" w:rsidP="005255BA">
      <w:r w:rsidRPr="007D0E06">
        <w:rPr>
          <w:rStyle w:val="HideTWBExt"/>
        </w:rPr>
        <w:t>&lt;Article2&gt;</w:t>
      </w:r>
      <w:r w:rsidRPr="007D0E06">
        <w:t>Člen 8 d – odstavek 1 b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71B9CBE" w14:textId="77777777" w:rsidTr="00620DF3">
        <w:trPr>
          <w:trHeight w:hRule="exact" w:val="240"/>
          <w:jc w:val="center"/>
        </w:trPr>
        <w:tc>
          <w:tcPr>
            <w:tcW w:w="9752" w:type="dxa"/>
            <w:gridSpan w:val="2"/>
          </w:tcPr>
          <w:p w14:paraId="6CDA8B37" w14:textId="77777777" w:rsidR="005255BA" w:rsidRPr="007D0E06" w:rsidRDefault="005255BA" w:rsidP="00620DF3"/>
        </w:tc>
      </w:tr>
      <w:tr w:rsidR="005255BA" w:rsidRPr="007D0E06" w14:paraId="5FBAD180" w14:textId="77777777" w:rsidTr="00620DF3">
        <w:trPr>
          <w:trHeight w:val="240"/>
          <w:jc w:val="center"/>
        </w:trPr>
        <w:tc>
          <w:tcPr>
            <w:tcW w:w="4876" w:type="dxa"/>
          </w:tcPr>
          <w:p w14:paraId="1958DDE6" w14:textId="77777777" w:rsidR="005255BA" w:rsidRPr="007D0E06" w:rsidRDefault="005255BA" w:rsidP="00620DF3">
            <w:pPr>
              <w:pStyle w:val="AmColumnHeading"/>
            </w:pPr>
            <w:r w:rsidRPr="007D0E06">
              <w:t>Besedilo, ki ga predlaga Komisija</w:t>
            </w:r>
          </w:p>
        </w:tc>
        <w:tc>
          <w:tcPr>
            <w:tcW w:w="4876" w:type="dxa"/>
          </w:tcPr>
          <w:p w14:paraId="01456EDD" w14:textId="77777777" w:rsidR="005255BA" w:rsidRPr="007D0E06" w:rsidRDefault="005255BA" w:rsidP="00620DF3">
            <w:pPr>
              <w:pStyle w:val="AmColumnHeading"/>
            </w:pPr>
            <w:r w:rsidRPr="007D0E06">
              <w:t>Predlog spremembe</w:t>
            </w:r>
          </w:p>
        </w:tc>
      </w:tr>
      <w:tr w:rsidR="005255BA" w:rsidRPr="007D0E06" w14:paraId="191500FC" w14:textId="77777777" w:rsidTr="00620DF3">
        <w:trPr>
          <w:jc w:val="center"/>
        </w:trPr>
        <w:tc>
          <w:tcPr>
            <w:tcW w:w="4876" w:type="dxa"/>
          </w:tcPr>
          <w:p w14:paraId="1D0404B4" w14:textId="77777777" w:rsidR="005255BA" w:rsidRPr="007D0E06" w:rsidRDefault="005255BA" w:rsidP="00620DF3">
            <w:pPr>
              <w:pStyle w:val="Normal6a"/>
            </w:pPr>
          </w:p>
        </w:tc>
        <w:tc>
          <w:tcPr>
            <w:tcW w:w="4876" w:type="dxa"/>
          </w:tcPr>
          <w:p w14:paraId="3E352D3B" w14:textId="034F385B" w:rsidR="005255BA" w:rsidRPr="007D0E06" w:rsidRDefault="005255BA" w:rsidP="00620DF3">
            <w:pPr>
              <w:pStyle w:val="Normal6a"/>
            </w:pPr>
            <w:r w:rsidRPr="007D0E06">
              <w:rPr>
                <w:b/>
                <w:i/>
              </w:rPr>
              <w:t>1b.</w:t>
            </w:r>
            <w:r w:rsidRPr="007D0E06">
              <w:tab/>
            </w:r>
            <w:r w:rsidRPr="007D0E06">
              <w:rPr>
                <w:b/>
                <w:i/>
              </w:rPr>
              <w:t xml:space="preserve">Za tretje države, ki so bile uvrščene na seznam na podlagi uspešnega zaključka dialoga o liberalizaciji vizumskega režima med Unijo in navedeno tretjo državo, Komisija poroča </w:t>
            </w:r>
            <w:r w:rsidR="00FA544E" w:rsidRPr="007D0E06">
              <w:rPr>
                <w:b/>
                <w:i/>
              </w:rPr>
              <w:t>vsako leto</w:t>
            </w:r>
            <w:r w:rsidRPr="007D0E06">
              <w:rPr>
                <w:b/>
                <w:i/>
              </w:rPr>
              <w:t xml:space="preserve"> </w:t>
            </w:r>
            <w:r w:rsidR="0085658D" w:rsidRPr="007D0E06">
              <w:rPr>
                <w:b/>
                <w:i/>
              </w:rPr>
              <w:t>v</w:t>
            </w:r>
            <w:r w:rsidRPr="007D0E06">
              <w:rPr>
                <w:b/>
                <w:i/>
              </w:rPr>
              <w:t xml:space="preserve"> obdobj</w:t>
            </w:r>
            <w:r w:rsidR="0085658D" w:rsidRPr="007D0E06">
              <w:rPr>
                <w:b/>
                <w:i/>
              </w:rPr>
              <w:t>u</w:t>
            </w:r>
            <w:r w:rsidRPr="007D0E06">
              <w:rPr>
                <w:b/>
                <w:i/>
              </w:rPr>
              <w:t xml:space="preserve"> sedmih let po datumu začetka veljavnosti liberalizacije vizumskega režima za zadevne tretje države.</w:t>
            </w:r>
          </w:p>
        </w:tc>
      </w:tr>
    </w:tbl>
    <w:p w14:paraId="55D38123"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E0E0165" w14:textId="77777777" w:rsidR="005255BA" w:rsidRPr="007D0E06" w:rsidRDefault="005255BA" w:rsidP="005255BA">
      <w:r w:rsidRPr="007D0E06">
        <w:rPr>
          <w:rStyle w:val="HideTWBExt"/>
        </w:rPr>
        <w:t>&lt;/Amend&gt;</w:t>
      </w:r>
    </w:p>
    <w:p w14:paraId="6A5845D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118</w:t>
      </w:r>
      <w:r w:rsidRPr="007D0E06">
        <w:rPr>
          <w:rStyle w:val="HideTWBExt"/>
          <w:b w:val="0"/>
        </w:rPr>
        <w:t>&lt;/NumAm&gt;</w:t>
      </w:r>
    </w:p>
    <w:p w14:paraId="577B8A17"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396D7769" w14:textId="77777777" w:rsidR="005255BA" w:rsidRPr="007D0E06" w:rsidRDefault="005255BA" w:rsidP="005255BA">
      <w:pPr>
        <w:pStyle w:val="NormalBold"/>
      </w:pPr>
      <w:r w:rsidRPr="007D0E06">
        <w:rPr>
          <w:rStyle w:val="HideTWBExt"/>
          <w:b w:val="0"/>
        </w:rPr>
        <w:t>&lt;/RepeatBlock-By&gt;</w:t>
      </w:r>
    </w:p>
    <w:p w14:paraId="378AD5E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643DDCA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447FB85"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4888DDE8" w14:textId="77777777" w:rsidR="005255BA" w:rsidRPr="007D0E06" w:rsidRDefault="005255BA" w:rsidP="005255BA">
      <w:r w:rsidRPr="007D0E06">
        <w:rPr>
          <w:rStyle w:val="HideTWBExt"/>
        </w:rPr>
        <w:t>&lt;Article2&gt;</w:t>
      </w:r>
      <w:r w:rsidRPr="007D0E06">
        <w:t>Člen 8 d – odstavek 1 c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BFDBE20" w14:textId="77777777" w:rsidTr="00620DF3">
        <w:trPr>
          <w:trHeight w:hRule="exact" w:val="240"/>
          <w:jc w:val="center"/>
        </w:trPr>
        <w:tc>
          <w:tcPr>
            <w:tcW w:w="9752" w:type="dxa"/>
            <w:gridSpan w:val="2"/>
          </w:tcPr>
          <w:p w14:paraId="45B5D6C9" w14:textId="77777777" w:rsidR="005255BA" w:rsidRPr="007D0E06" w:rsidRDefault="005255BA" w:rsidP="00620DF3"/>
        </w:tc>
      </w:tr>
      <w:tr w:rsidR="005255BA" w:rsidRPr="007D0E06" w14:paraId="703EF16F" w14:textId="77777777" w:rsidTr="00620DF3">
        <w:trPr>
          <w:trHeight w:val="240"/>
          <w:jc w:val="center"/>
        </w:trPr>
        <w:tc>
          <w:tcPr>
            <w:tcW w:w="4876" w:type="dxa"/>
          </w:tcPr>
          <w:p w14:paraId="0073BB0E" w14:textId="77777777" w:rsidR="005255BA" w:rsidRPr="007D0E06" w:rsidRDefault="005255BA" w:rsidP="00620DF3">
            <w:pPr>
              <w:pStyle w:val="AmColumnHeading"/>
            </w:pPr>
            <w:r w:rsidRPr="007D0E06">
              <w:t>Besedilo, ki ga predlaga Komisija</w:t>
            </w:r>
          </w:p>
        </w:tc>
        <w:tc>
          <w:tcPr>
            <w:tcW w:w="4876" w:type="dxa"/>
          </w:tcPr>
          <w:p w14:paraId="72DBAB13" w14:textId="77777777" w:rsidR="005255BA" w:rsidRPr="007D0E06" w:rsidRDefault="005255BA" w:rsidP="00620DF3">
            <w:pPr>
              <w:pStyle w:val="AmColumnHeading"/>
            </w:pPr>
            <w:r w:rsidRPr="007D0E06">
              <w:t>Predlog spremembe</w:t>
            </w:r>
          </w:p>
        </w:tc>
      </w:tr>
      <w:tr w:rsidR="005255BA" w:rsidRPr="007D0E06" w14:paraId="2C54DD1E" w14:textId="77777777" w:rsidTr="00620DF3">
        <w:trPr>
          <w:jc w:val="center"/>
        </w:trPr>
        <w:tc>
          <w:tcPr>
            <w:tcW w:w="4876" w:type="dxa"/>
          </w:tcPr>
          <w:p w14:paraId="39C12C88" w14:textId="77777777" w:rsidR="005255BA" w:rsidRPr="007D0E06" w:rsidRDefault="005255BA" w:rsidP="00620DF3">
            <w:pPr>
              <w:pStyle w:val="Normal6a"/>
            </w:pPr>
          </w:p>
        </w:tc>
        <w:tc>
          <w:tcPr>
            <w:tcW w:w="4876" w:type="dxa"/>
          </w:tcPr>
          <w:p w14:paraId="42D624F7" w14:textId="77777777" w:rsidR="005255BA" w:rsidRPr="007D0E06" w:rsidRDefault="005255BA" w:rsidP="00620DF3">
            <w:pPr>
              <w:pStyle w:val="Normal6a"/>
            </w:pPr>
            <w:r w:rsidRPr="007D0E06">
              <w:rPr>
                <w:b/>
                <w:i/>
              </w:rPr>
              <w:t>1c.</w:t>
            </w:r>
            <w:r w:rsidRPr="007D0E06">
              <w:tab/>
            </w:r>
            <w:r w:rsidRPr="007D0E06">
              <w:rPr>
                <w:b/>
                <w:i/>
              </w:rPr>
              <w:t>Kadar Komisija meni, da je to potrebno, poroča o tretjih državah, za katere na podlagi konkretnih in zanesljivih informacij meni, da ne izpolnjujejo več nekaterih posebnih zahtev, ki temeljijo na členu 1 in so bile uporabljene za oceno ustreznosti odobritve liberalizacije vizumskega režima.</w:t>
            </w:r>
          </w:p>
        </w:tc>
      </w:tr>
    </w:tbl>
    <w:p w14:paraId="4EB38304"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7B6165B" w14:textId="77777777" w:rsidR="005255BA" w:rsidRPr="007D0E06" w:rsidRDefault="005255BA" w:rsidP="005255BA">
      <w:r w:rsidRPr="007D0E06">
        <w:rPr>
          <w:rStyle w:val="HideTWBExt"/>
        </w:rPr>
        <w:t>&lt;/Amend&gt;</w:t>
      </w:r>
    </w:p>
    <w:p w14:paraId="7F847C18"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119</w:t>
      </w:r>
      <w:r w:rsidRPr="007D0E06">
        <w:rPr>
          <w:rStyle w:val="HideTWBExt"/>
          <w:b w:val="0"/>
        </w:rPr>
        <w:t>&lt;/NumAm&gt;</w:t>
      </w:r>
    </w:p>
    <w:p w14:paraId="18999929"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579577DC" w14:textId="77777777" w:rsidR="005255BA" w:rsidRPr="007D0E06" w:rsidRDefault="005255BA" w:rsidP="005255BA">
      <w:pPr>
        <w:pStyle w:val="NormalBold"/>
      </w:pPr>
      <w:r w:rsidRPr="007D0E06">
        <w:rPr>
          <w:rStyle w:val="HideTWBExt"/>
          <w:b w:val="0"/>
        </w:rPr>
        <w:t>&lt;/RepeatBlock-By&gt;</w:t>
      </w:r>
    </w:p>
    <w:p w14:paraId="1C241515"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F497828"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09372D8"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3A999EB" w14:textId="77777777" w:rsidR="005255BA" w:rsidRPr="007D0E06" w:rsidRDefault="005255BA" w:rsidP="005255BA">
      <w:r w:rsidRPr="007D0E06">
        <w:rPr>
          <w:rStyle w:val="HideTWBExt"/>
        </w:rPr>
        <w:t>&lt;Article2&gt;</w:t>
      </w:r>
      <w:r w:rsidRPr="007D0E06">
        <w:t>Člen 8 d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7FBFC25" w14:textId="77777777" w:rsidTr="00620DF3">
        <w:trPr>
          <w:trHeight w:hRule="exact" w:val="240"/>
          <w:jc w:val="center"/>
        </w:trPr>
        <w:tc>
          <w:tcPr>
            <w:tcW w:w="9752" w:type="dxa"/>
            <w:gridSpan w:val="2"/>
          </w:tcPr>
          <w:p w14:paraId="3C8290DB" w14:textId="77777777" w:rsidR="005255BA" w:rsidRPr="007D0E06" w:rsidRDefault="005255BA" w:rsidP="00620DF3"/>
        </w:tc>
      </w:tr>
      <w:tr w:rsidR="005255BA" w:rsidRPr="007D0E06" w14:paraId="288DF69F" w14:textId="77777777" w:rsidTr="00620DF3">
        <w:trPr>
          <w:trHeight w:val="240"/>
          <w:jc w:val="center"/>
        </w:trPr>
        <w:tc>
          <w:tcPr>
            <w:tcW w:w="4876" w:type="dxa"/>
          </w:tcPr>
          <w:p w14:paraId="19050870" w14:textId="77777777" w:rsidR="005255BA" w:rsidRPr="007D0E06" w:rsidRDefault="005255BA" w:rsidP="00620DF3">
            <w:pPr>
              <w:pStyle w:val="AmColumnHeading"/>
            </w:pPr>
            <w:r w:rsidRPr="007D0E06">
              <w:t>Besedilo, ki ga predlaga Komisija</w:t>
            </w:r>
          </w:p>
        </w:tc>
        <w:tc>
          <w:tcPr>
            <w:tcW w:w="4876" w:type="dxa"/>
          </w:tcPr>
          <w:p w14:paraId="712160DD" w14:textId="77777777" w:rsidR="005255BA" w:rsidRPr="007D0E06" w:rsidRDefault="005255BA" w:rsidP="00620DF3">
            <w:pPr>
              <w:pStyle w:val="AmColumnHeading"/>
            </w:pPr>
            <w:r w:rsidRPr="007D0E06">
              <w:t>Predlog spremembe</w:t>
            </w:r>
          </w:p>
        </w:tc>
      </w:tr>
      <w:tr w:rsidR="005255BA" w:rsidRPr="007D0E06" w14:paraId="2F0BCA89" w14:textId="77777777" w:rsidTr="00620DF3">
        <w:trPr>
          <w:jc w:val="center"/>
        </w:trPr>
        <w:tc>
          <w:tcPr>
            <w:tcW w:w="4876" w:type="dxa"/>
          </w:tcPr>
          <w:p w14:paraId="693B00CF" w14:textId="77777777" w:rsidR="005255BA" w:rsidRPr="007D0E06" w:rsidRDefault="005255BA" w:rsidP="00620DF3">
            <w:pPr>
              <w:pStyle w:val="Normal6a"/>
            </w:pPr>
            <w:r w:rsidRPr="007D0E06">
              <w:t>2.</w:t>
            </w:r>
            <w:r w:rsidRPr="007D0E06">
              <w:tab/>
              <w:t xml:space="preserve">Komisija </w:t>
            </w:r>
            <w:r w:rsidRPr="007D0E06">
              <w:rPr>
                <w:b/>
                <w:i/>
              </w:rPr>
              <w:t>po potrebi ali</w:t>
            </w:r>
            <w:r w:rsidRPr="007D0E06">
              <w:t xml:space="preserve"> na zahtevo Evropskega parlamenta ali Sveta poroča tudi o tretjih državah, </w:t>
            </w:r>
            <w:r w:rsidRPr="007D0E06">
              <w:rPr>
                <w:b/>
                <w:i/>
              </w:rPr>
              <w:t>navedenih na seznamu</w:t>
            </w:r>
            <w:r w:rsidRPr="007D0E06">
              <w:t xml:space="preserve"> v Prilogi II</w:t>
            </w:r>
            <w:r w:rsidRPr="007D0E06">
              <w:rPr>
                <w:b/>
                <w:i/>
              </w:rPr>
              <w:t>, ki niso navedene v odstavku 1 tega člena</w:t>
            </w:r>
            <w:r w:rsidRPr="007D0E06">
              <w:t>.</w:t>
            </w:r>
          </w:p>
        </w:tc>
        <w:tc>
          <w:tcPr>
            <w:tcW w:w="4876" w:type="dxa"/>
          </w:tcPr>
          <w:p w14:paraId="179AF73E" w14:textId="77777777" w:rsidR="005255BA" w:rsidRPr="007D0E06" w:rsidRDefault="005255BA" w:rsidP="00620DF3">
            <w:pPr>
              <w:pStyle w:val="Normal6a"/>
            </w:pPr>
            <w:r w:rsidRPr="007D0E06">
              <w:t>2.</w:t>
            </w:r>
            <w:r w:rsidRPr="007D0E06">
              <w:tab/>
              <w:t xml:space="preserve">Komisija na zahtevo Evropskega parlamenta ali Sveta poroča tudi o tretjih državah, </w:t>
            </w:r>
            <w:r w:rsidRPr="007D0E06">
              <w:rPr>
                <w:b/>
                <w:i/>
              </w:rPr>
              <w:t>ki so navedene</w:t>
            </w:r>
            <w:r w:rsidRPr="007D0E06">
              <w:t xml:space="preserve"> v Prilogi II.</w:t>
            </w:r>
          </w:p>
        </w:tc>
      </w:tr>
    </w:tbl>
    <w:p w14:paraId="7265A86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0FA984A" w14:textId="77777777" w:rsidR="005255BA" w:rsidRPr="007D0E06" w:rsidRDefault="005255BA" w:rsidP="005255BA">
      <w:r w:rsidRPr="007D0E06">
        <w:rPr>
          <w:rStyle w:val="HideTWBExt"/>
        </w:rPr>
        <w:t>&lt;/Amend&gt;</w:t>
      </w:r>
    </w:p>
    <w:p w14:paraId="68B1281F"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120</w:t>
      </w:r>
      <w:r w:rsidRPr="007D0E06">
        <w:rPr>
          <w:rStyle w:val="HideTWBExt"/>
          <w:b w:val="0"/>
        </w:rPr>
        <w:t>&lt;/NumAm&gt;</w:t>
      </w:r>
    </w:p>
    <w:p w14:paraId="6F5D13E9"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60D1CC00" w14:textId="77777777" w:rsidR="005255BA" w:rsidRPr="007D0E06" w:rsidRDefault="005255BA" w:rsidP="005255BA">
      <w:pPr>
        <w:pStyle w:val="NormalBold"/>
      </w:pPr>
      <w:r w:rsidRPr="007D0E06">
        <w:rPr>
          <w:rStyle w:val="HideTWBExt"/>
          <w:b w:val="0"/>
        </w:rPr>
        <w:t>&lt;/RepeatBlock-By&gt;</w:t>
      </w:r>
    </w:p>
    <w:p w14:paraId="6B8C0DA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6F521A6"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518D6EA"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4F9A15B" w14:textId="77777777" w:rsidR="005255BA" w:rsidRPr="007D0E06" w:rsidRDefault="005255BA" w:rsidP="005255BA">
      <w:r w:rsidRPr="007D0E06">
        <w:rPr>
          <w:rStyle w:val="HideTWBExt"/>
        </w:rPr>
        <w:t>&lt;Article2&gt;</w:t>
      </w:r>
      <w:r w:rsidRPr="007D0E06">
        <w:t>Člen 8 e – naslov</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2E7F730" w14:textId="77777777" w:rsidTr="00620DF3">
        <w:trPr>
          <w:trHeight w:hRule="exact" w:val="240"/>
          <w:jc w:val="center"/>
        </w:trPr>
        <w:tc>
          <w:tcPr>
            <w:tcW w:w="9752" w:type="dxa"/>
            <w:gridSpan w:val="2"/>
          </w:tcPr>
          <w:p w14:paraId="47AFEB70" w14:textId="77777777" w:rsidR="005255BA" w:rsidRPr="007D0E06" w:rsidRDefault="005255BA" w:rsidP="00620DF3"/>
        </w:tc>
      </w:tr>
      <w:tr w:rsidR="005255BA" w:rsidRPr="007D0E06" w14:paraId="35087F42" w14:textId="77777777" w:rsidTr="00620DF3">
        <w:trPr>
          <w:trHeight w:val="240"/>
          <w:jc w:val="center"/>
        </w:trPr>
        <w:tc>
          <w:tcPr>
            <w:tcW w:w="4876" w:type="dxa"/>
          </w:tcPr>
          <w:p w14:paraId="5802BB90" w14:textId="77777777" w:rsidR="005255BA" w:rsidRPr="007D0E06" w:rsidRDefault="005255BA" w:rsidP="00620DF3">
            <w:pPr>
              <w:pStyle w:val="AmColumnHeading"/>
            </w:pPr>
            <w:r w:rsidRPr="007D0E06">
              <w:t>Besedilo, ki ga predlaga Komisija</w:t>
            </w:r>
          </w:p>
        </w:tc>
        <w:tc>
          <w:tcPr>
            <w:tcW w:w="4876" w:type="dxa"/>
          </w:tcPr>
          <w:p w14:paraId="7BE255F4" w14:textId="77777777" w:rsidR="005255BA" w:rsidRPr="007D0E06" w:rsidRDefault="005255BA" w:rsidP="00620DF3">
            <w:pPr>
              <w:pStyle w:val="AmColumnHeading"/>
            </w:pPr>
            <w:r w:rsidRPr="007D0E06">
              <w:t>Predlog spremembe</w:t>
            </w:r>
          </w:p>
        </w:tc>
      </w:tr>
      <w:tr w:rsidR="005255BA" w:rsidRPr="007D0E06" w14:paraId="18391CE6" w14:textId="77777777" w:rsidTr="00620DF3">
        <w:trPr>
          <w:jc w:val="center"/>
        </w:trPr>
        <w:tc>
          <w:tcPr>
            <w:tcW w:w="4876" w:type="dxa"/>
          </w:tcPr>
          <w:p w14:paraId="2206C625" w14:textId="77777777" w:rsidR="005255BA" w:rsidRPr="007D0E06" w:rsidRDefault="005255BA" w:rsidP="00620DF3">
            <w:pPr>
              <w:pStyle w:val="Normal6a"/>
            </w:pPr>
            <w:r w:rsidRPr="007D0E06">
              <w:rPr>
                <w:b/>
                <w:i/>
              </w:rPr>
              <w:t>Izvedbeni</w:t>
            </w:r>
            <w:r w:rsidRPr="007D0E06">
              <w:t xml:space="preserve"> akti</w:t>
            </w:r>
          </w:p>
        </w:tc>
        <w:tc>
          <w:tcPr>
            <w:tcW w:w="4876" w:type="dxa"/>
          </w:tcPr>
          <w:p w14:paraId="78EC31A2" w14:textId="77777777" w:rsidR="005255BA" w:rsidRPr="007D0E06" w:rsidRDefault="005255BA" w:rsidP="00620DF3">
            <w:pPr>
              <w:pStyle w:val="Normal6a"/>
            </w:pPr>
            <w:r w:rsidRPr="007D0E06">
              <w:rPr>
                <w:b/>
                <w:i/>
              </w:rPr>
              <w:t>Delegirani</w:t>
            </w:r>
            <w:r w:rsidRPr="007D0E06">
              <w:t xml:space="preserve"> akti</w:t>
            </w:r>
          </w:p>
        </w:tc>
      </w:tr>
    </w:tbl>
    <w:p w14:paraId="62165F9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0F5D50D7" w14:textId="77777777" w:rsidR="005255BA" w:rsidRPr="007D0E06" w:rsidRDefault="005255BA" w:rsidP="005255BA">
      <w:r w:rsidRPr="007D0E06">
        <w:rPr>
          <w:rStyle w:val="HideTWBExt"/>
        </w:rPr>
        <w:t>&lt;/Amend&gt;</w:t>
      </w:r>
    </w:p>
    <w:p w14:paraId="09F2F1B2"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121</w:t>
      </w:r>
      <w:r w:rsidRPr="007D0E06">
        <w:rPr>
          <w:rStyle w:val="HideTWBExt"/>
          <w:b w:val="0"/>
        </w:rPr>
        <w:t>&lt;/NumAm&gt;</w:t>
      </w:r>
    </w:p>
    <w:p w14:paraId="482EE5DF"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4A357C4B" w14:textId="77777777" w:rsidR="005255BA" w:rsidRPr="007D0E06" w:rsidRDefault="005255BA" w:rsidP="005255BA">
      <w:pPr>
        <w:pStyle w:val="NormalBold"/>
      </w:pPr>
      <w:r w:rsidRPr="007D0E06">
        <w:rPr>
          <w:rStyle w:val="HideTWBExt"/>
          <w:b w:val="0"/>
        </w:rPr>
        <w:t>&lt;/RepeatBlock-By&gt;</w:t>
      </w:r>
    </w:p>
    <w:p w14:paraId="00EE32C0"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D1D99A2"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39BCA4D"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AACA0E0" w14:textId="77777777" w:rsidR="005255BA" w:rsidRPr="007D0E06" w:rsidRDefault="005255BA" w:rsidP="005255BA">
      <w:r w:rsidRPr="007D0E06">
        <w:rPr>
          <w:rStyle w:val="HideTWBExt"/>
        </w:rPr>
        <w:t>&lt;Article2&gt;</w:t>
      </w:r>
      <w:r w:rsidRPr="007D0E06">
        <w:t>Člen 8 e – odstavek 1 – pododstavek 1</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0E1C8118" w14:textId="77777777" w:rsidTr="00620DF3">
        <w:trPr>
          <w:trHeight w:hRule="exact" w:val="240"/>
          <w:jc w:val="center"/>
        </w:trPr>
        <w:tc>
          <w:tcPr>
            <w:tcW w:w="9752" w:type="dxa"/>
            <w:gridSpan w:val="2"/>
          </w:tcPr>
          <w:p w14:paraId="1BA46DFF" w14:textId="77777777" w:rsidR="005255BA" w:rsidRPr="007D0E06" w:rsidRDefault="005255BA" w:rsidP="00620DF3"/>
        </w:tc>
      </w:tr>
      <w:tr w:rsidR="005255BA" w:rsidRPr="007D0E06" w14:paraId="7704FDD7" w14:textId="77777777" w:rsidTr="00620DF3">
        <w:trPr>
          <w:trHeight w:val="240"/>
          <w:jc w:val="center"/>
        </w:trPr>
        <w:tc>
          <w:tcPr>
            <w:tcW w:w="4876" w:type="dxa"/>
          </w:tcPr>
          <w:p w14:paraId="769124B2" w14:textId="77777777" w:rsidR="005255BA" w:rsidRPr="007D0E06" w:rsidRDefault="005255BA" w:rsidP="00620DF3">
            <w:pPr>
              <w:pStyle w:val="AmColumnHeading"/>
            </w:pPr>
            <w:r w:rsidRPr="007D0E06">
              <w:t>Besedilo, ki ga predlaga Komisija</w:t>
            </w:r>
          </w:p>
        </w:tc>
        <w:tc>
          <w:tcPr>
            <w:tcW w:w="4876" w:type="dxa"/>
          </w:tcPr>
          <w:p w14:paraId="3939BC99" w14:textId="77777777" w:rsidR="005255BA" w:rsidRPr="007D0E06" w:rsidRDefault="005255BA" w:rsidP="00620DF3">
            <w:pPr>
              <w:pStyle w:val="AmColumnHeading"/>
            </w:pPr>
            <w:r w:rsidRPr="007D0E06">
              <w:t>Predlog spremembe</w:t>
            </w:r>
          </w:p>
        </w:tc>
      </w:tr>
      <w:tr w:rsidR="005255BA" w:rsidRPr="007D0E06" w14:paraId="7CA2820D" w14:textId="77777777" w:rsidTr="00620DF3">
        <w:trPr>
          <w:jc w:val="center"/>
        </w:trPr>
        <w:tc>
          <w:tcPr>
            <w:tcW w:w="4876" w:type="dxa"/>
          </w:tcPr>
          <w:p w14:paraId="158B0D28" w14:textId="77777777" w:rsidR="005255BA" w:rsidRPr="007D0E06" w:rsidRDefault="005255BA" w:rsidP="00620DF3">
            <w:pPr>
              <w:pStyle w:val="Normal6a"/>
            </w:pPr>
            <w:r w:rsidRPr="007D0E06">
              <w:t>Kadar Komisija na podlagi pregleda iz člena 8b(4) ali analize iz člena 8c(2) ter ob upoštevanju posledic zadržanja izvzetja iz vizumske obveznosti za splošne zunanje odnose Unije in njenih držav članic z zadevno tretjo državo in v tesnem sodelovanju z navedeno tretjo državo, da se najdejo alternativne dolgoročne rešitve, odloči, da je treba ukrepati, ali kadar jo je navadna večina držav članic uradno obvestila o obstoju okoliščin iz člena 8a(1), točka (a), (b), (c) ali (d)</w:t>
            </w:r>
            <w:r w:rsidRPr="007D0E06">
              <w:rPr>
                <w:b/>
                <w:i/>
              </w:rPr>
              <w:t>(i)</w:t>
            </w:r>
            <w:r w:rsidRPr="007D0E06">
              <w:t xml:space="preserve">, sprejme </w:t>
            </w:r>
            <w:r w:rsidRPr="007D0E06">
              <w:rPr>
                <w:b/>
                <w:i/>
              </w:rPr>
              <w:t>izvedbeni</w:t>
            </w:r>
            <w:r w:rsidRPr="007D0E06">
              <w:t xml:space="preserve"> akt, s katerim se začasno zadrži izvzetje državljanov zadevne tretje države iz vizumske obveznosti za obdobje 12 mesecev.</w:t>
            </w:r>
          </w:p>
        </w:tc>
        <w:tc>
          <w:tcPr>
            <w:tcW w:w="4876" w:type="dxa"/>
          </w:tcPr>
          <w:p w14:paraId="12846850" w14:textId="77777777" w:rsidR="005255BA" w:rsidRPr="007D0E06" w:rsidRDefault="005255BA" w:rsidP="00620DF3">
            <w:pPr>
              <w:pStyle w:val="Normal6a"/>
            </w:pPr>
            <w:r w:rsidRPr="007D0E06">
              <w:t xml:space="preserve">Kadar Komisija na podlagi pregleda iz člena 8b(4) ali analize iz člena 8c(2) ter ob upoštevanju </w:t>
            </w:r>
            <w:r w:rsidRPr="007D0E06">
              <w:rPr>
                <w:b/>
                <w:i/>
              </w:rPr>
              <w:t>nujnosti, sorazmernosti in</w:t>
            </w:r>
            <w:r w:rsidRPr="007D0E06">
              <w:t xml:space="preserve"> posledic zadržanja izvzetja iz vizumske obveznosti za splošne zunanje odnose Unije in njenih držav članic z zadevno tretjo državo in </w:t>
            </w:r>
            <w:r w:rsidRPr="007D0E06">
              <w:rPr>
                <w:b/>
                <w:i/>
              </w:rPr>
              <w:t>za njene državljane v skladu s členom 8b(4a) ter</w:t>
            </w:r>
            <w:r w:rsidRPr="007D0E06">
              <w:t xml:space="preserve"> v tesnem sodelovanju z navedeno tretjo državo, da se najdejo alternativne dolgoročne rešitve, odloči, da je treba ukrepati, ali kadar jo je navadna večina držav članic uradno obvestila o obstoju okoliščin iz člena 8a(1), točka (a), (b), (c) ali (d), sprejme </w:t>
            </w:r>
            <w:r w:rsidRPr="007D0E06">
              <w:rPr>
                <w:b/>
                <w:i/>
              </w:rPr>
              <w:t>delegirani</w:t>
            </w:r>
            <w:r w:rsidRPr="007D0E06">
              <w:t xml:space="preserve"> akt, s katerim se začasno zadrži izvzetje državljanov zadevne tretje države iz vizumske obveznosti za obdobje 12 mesecev.</w:t>
            </w:r>
          </w:p>
        </w:tc>
      </w:tr>
    </w:tbl>
    <w:p w14:paraId="0164276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A479B69" w14:textId="77777777" w:rsidR="005255BA" w:rsidRPr="007D0E06" w:rsidRDefault="005255BA" w:rsidP="005255BA">
      <w:r w:rsidRPr="007D0E06">
        <w:rPr>
          <w:rStyle w:val="HideTWBExt"/>
        </w:rPr>
        <w:t>&lt;/Amend&gt;</w:t>
      </w:r>
    </w:p>
    <w:p w14:paraId="28220FEC"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122</w:t>
      </w:r>
      <w:r w:rsidRPr="007D0E06">
        <w:rPr>
          <w:rStyle w:val="HideTWBExt"/>
          <w:b w:val="0"/>
        </w:rPr>
        <w:t>&lt;/NumAm&gt;</w:t>
      </w:r>
    </w:p>
    <w:p w14:paraId="3DC98AA8"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77D9122A" w14:textId="77777777" w:rsidR="005255BA" w:rsidRPr="007D0E06" w:rsidRDefault="005255BA" w:rsidP="005255BA">
      <w:pPr>
        <w:pStyle w:val="NormalBold"/>
      </w:pPr>
      <w:r w:rsidRPr="007D0E06">
        <w:rPr>
          <w:rStyle w:val="HideTWBExt"/>
          <w:b w:val="0"/>
        </w:rPr>
        <w:t>&lt;/RepeatBlock-By&gt;</w:t>
      </w:r>
    </w:p>
    <w:p w14:paraId="5D9ACBDE"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68BF22C"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1D63264"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157E6D7" w14:textId="77777777" w:rsidR="005255BA" w:rsidRPr="007D0E06" w:rsidRDefault="005255BA" w:rsidP="005255BA">
      <w:r w:rsidRPr="007D0E06">
        <w:rPr>
          <w:rStyle w:val="HideTWBExt"/>
        </w:rPr>
        <w:t>&lt;Article2&gt;</w:t>
      </w:r>
      <w:r w:rsidRPr="007D0E06">
        <w:t>Člen 8 e – odstavek 1 – pododstavek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A299E98" w14:textId="77777777" w:rsidTr="00620DF3">
        <w:trPr>
          <w:trHeight w:hRule="exact" w:val="240"/>
          <w:jc w:val="center"/>
        </w:trPr>
        <w:tc>
          <w:tcPr>
            <w:tcW w:w="9752" w:type="dxa"/>
            <w:gridSpan w:val="2"/>
          </w:tcPr>
          <w:p w14:paraId="043FAF02" w14:textId="77777777" w:rsidR="005255BA" w:rsidRPr="007D0E06" w:rsidRDefault="005255BA" w:rsidP="00620DF3"/>
        </w:tc>
      </w:tr>
      <w:tr w:rsidR="005255BA" w:rsidRPr="007D0E06" w14:paraId="0D295A71" w14:textId="77777777" w:rsidTr="00620DF3">
        <w:trPr>
          <w:trHeight w:val="240"/>
          <w:jc w:val="center"/>
        </w:trPr>
        <w:tc>
          <w:tcPr>
            <w:tcW w:w="4876" w:type="dxa"/>
          </w:tcPr>
          <w:p w14:paraId="49B5EFE8" w14:textId="77777777" w:rsidR="005255BA" w:rsidRPr="007D0E06" w:rsidRDefault="005255BA" w:rsidP="00620DF3">
            <w:pPr>
              <w:pStyle w:val="AmColumnHeading"/>
            </w:pPr>
            <w:r w:rsidRPr="007D0E06">
              <w:t>Besedilo, ki ga predlaga Komisija</w:t>
            </w:r>
          </w:p>
        </w:tc>
        <w:tc>
          <w:tcPr>
            <w:tcW w:w="4876" w:type="dxa"/>
          </w:tcPr>
          <w:p w14:paraId="63C16415" w14:textId="77777777" w:rsidR="005255BA" w:rsidRPr="007D0E06" w:rsidRDefault="005255BA" w:rsidP="00620DF3">
            <w:pPr>
              <w:pStyle w:val="AmColumnHeading"/>
            </w:pPr>
            <w:r w:rsidRPr="007D0E06">
              <w:t>Predlog spremembe</w:t>
            </w:r>
          </w:p>
        </w:tc>
      </w:tr>
      <w:tr w:rsidR="005255BA" w:rsidRPr="007D0E06" w14:paraId="7FD2BFCC" w14:textId="77777777" w:rsidTr="00620DF3">
        <w:trPr>
          <w:jc w:val="center"/>
        </w:trPr>
        <w:tc>
          <w:tcPr>
            <w:tcW w:w="4876" w:type="dxa"/>
          </w:tcPr>
          <w:p w14:paraId="067F483E" w14:textId="77777777" w:rsidR="005255BA" w:rsidRPr="007D0E06" w:rsidRDefault="005255BA" w:rsidP="00620DF3">
            <w:pPr>
              <w:pStyle w:val="Normal6a"/>
            </w:pPr>
            <w:r w:rsidRPr="007D0E06">
              <w:t xml:space="preserve">Zadržanje velja za nekatere kategorije državljanov zadevne tretje države, pri čemer se upoštevajo ustrezne vrste potnih listin </w:t>
            </w:r>
            <w:r w:rsidRPr="007D0E06">
              <w:rPr>
                <w:b/>
                <w:i/>
              </w:rPr>
              <w:t>in</w:t>
            </w:r>
            <w:r w:rsidRPr="007D0E06">
              <w:t xml:space="preserve"> po potrebi dodatna merila. Komisija pri odločanju, za katere kategorije se uporablja zadržanje, na podlagi razpoložljivih informacij vključi kategorije, ki so </w:t>
            </w:r>
            <w:r w:rsidRPr="007D0E06">
              <w:rPr>
                <w:b/>
                <w:i/>
              </w:rPr>
              <w:t>dovolj široke</w:t>
            </w:r>
            <w:r w:rsidRPr="007D0E06">
              <w:t xml:space="preserve">, da učinkovito prispevajo k odpravi okoliščin, ki so privedle do zadržanja, pri čemer upošteva načeli sorazmernosti in nediskriminacije v skladu s členom 21 Listine Evropske unije o temeljnih pravicah. V navedenem </w:t>
            </w:r>
            <w:r w:rsidRPr="007D0E06">
              <w:rPr>
                <w:b/>
                <w:i/>
              </w:rPr>
              <w:t>izvedbenem</w:t>
            </w:r>
            <w:r w:rsidRPr="007D0E06">
              <w:t xml:space="preserve"> aktu se določi datum, na katerega začne učinkovati zadržanje izvzetja iz vizumske obveznosti.</w:t>
            </w:r>
          </w:p>
        </w:tc>
        <w:tc>
          <w:tcPr>
            <w:tcW w:w="4876" w:type="dxa"/>
          </w:tcPr>
          <w:p w14:paraId="5C0325EC" w14:textId="1B32A15E" w:rsidR="005255BA" w:rsidRPr="007D0E06" w:rsidRDefault="005255BA" w:rsidP="00620DF3">
            <w:pPr>
              <w:pStyle w:val="Normal6a"/>
            </w:pPr>
            <w:r w:rsidRPr="007D0E06">
              <w:t xml:space="preserve">Zadržanje velja za nekatere kategorije državljanov zadevne tretje države </w:t>
            </w:r>
            <w:r w:rsidRPr="007D0E06">
              <w:rPr>
                <w:b/>
                <w:i/>
              </w:rPr>
              <w:t>ali za določene posameznike</w:t>
            </w:r>
            <w:r w:rsidRPr="007D0E06">
              <w:t xml:space="preserve">, pri čemer se upoštevajo ustrezne vrste potnih listin </w:t>
            </w:r>
            <w:r w:rsidRPr="007D0E06">
              <w:rPr>
                <w:b/>
                <w:i/>
              </w:rPr>
              <w:t>ali</w:t>
            </w:r>
            <w:r w:rsidRPr="007D0E06">
              <w:t xml:space="preserve"> po potrebi dodatna merila. Komisija pri odločanju, za katere kategorije </w:t>
            </w:r>
            <w:r w:rsidRPr="007D0E06">
              <w:rPr>
                <w:b/>
                <w:i/>
              </w:rPr>
              <w:t>ali določene posameznike</w:t>
            </w:r>
            <w:r w:rsidRPr="007D0E06">
              <w:t xml:space="preserve"> se uporablja zadržanje, na podlagi razpoložljivih informacij </w:t>
            </w:r>
            <w:r w:rsidR="0085658D" w:rsidRPr="007D0E06">
              <w:rPr>
                <w:b/>
                <w:i/>
              </w:rPr>
              <w:t>ter</w:t>
            </w:r>
            <w:r w:rsidRPr="007D0E06">
              <w:rPr>
                <w:b/>
                <w:i/>
              </w:rPr>
              <w:t xml:space="preserve"> ocene učinka in posledic zadržanja</w:t>
            </w:r>
            <w:r w:rsidRPr="007D0E06">
              <w:t xml:space="preserve"> vključi </w:t>
            </w:r>
            <w:r w:rsidRPr="007D0E06">
              <w:rPr>
                <w:b/>
                <w:i/>
              </w:rPr>
              <w:t>zgolj</w:t>
            </w:r>
            <w:r w:rsidRPr="007D0E06">
              <w:t xml:space="preserve"> kategorije </w:t>
            </w:r>
            <w:r w:rsidRPr="007D0E06">
              <w:rPr>
                <w:b/>
                <w:i/>
              </w:rPr>
              <w:t>in posameznike</w:t>
            </w:r>
            <w:r w:rsidRPr="007D0E06">
              <w:t xml:space="preserve">, ki so </w:t>
            </w:r>
            <w:r w:rsidRPr="007D0E06">
              <w:rPr>
                <w:b/>
                <w:i/>
              </w:rPr>
              <w:t>zmožni</w:t>
            </w:r>
            <w:r w:rsidRPr="007D0E06">
              <w:t xml:space="preserve">, da učinkovito prispevajo k odpravi okoliščin, ki so privedle do zadržanja, pri čemer upošteva načeli sorazmernosti in nediskriminacije v skladu s členom 21 Listine Evropske unije o temeljnih pravicah. V navedenem </w:t>
            </w:r>
            <w:r w:rsidRPr="007D0E06">
              <w:rPr>
                <w:b/>
                <w:i/>
              </w:rPr>
              <w:t>delegiranem</w:t>
            </w:r>
            <w:r w:rsidRPr="007D0E06">
              <w:t xml:space="preserve"> aktu se določi datum, na katerega začne učinkovati zadržanje izvzetja iz vizumske obveznosti.</w:t>
            </w:r>
          </w:p>
        </w:tc>
      </w:tr>
    </w:tbl>
    <w:p w14:paraId="5314F8FB"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6A0A965" w14:textId="77777777" w:rsidR="005255BA" w:rsidRPr="007D0E06" w:rsidRDefault="005255BA" w:rsidP="005255BA">
      <w:r w:rsidRPr="007D0E06">
        <w:rPr>
          <w:rStyle w:val="HideTWBExt"/>
        </w:rPr>
        <w:t>&lt;/Amend&gt;</w:t>
      </w:r>
    </w:p>
    <w:p w14:paraId="3C8F7D54"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123</w:t>
      </w:r>
      <w:r w:rsidRPr="007D0E06">
        <w:rPr>
          <w:rStyle w:val="HideTWBExt"/>
          <w:b w:val="0"/>
        </w:rPr>
        <w:t>&lt;/NumAm&gt;</w:t>
      </w:r>
    </w:p>
    <w:p w14:paraId="67C7E019"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79ECFE17" w14:textId="77777777" w:rsidR="005255BA" w:rsidRPr="007D0E06" w:rsidRDefault="005255BA" w:rsidP="005255BA">
      <w:pPr>
        <w:pStyle w:val="NormalBold"/>
      </w:pPr>
      <w:r w:rsidRPr="007D0E06">
        <w:rPr>
          <w:rStyle w:val="HideTWBExt"/>
          <w:b w:val="0"/>
        </w:rPr>
        <w:t>&lt;/RepeatBlock-By&gt;</w:t>
      </w:r>
    </w:p>
    <w:p w14:paraId="13DC9E7C"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1B8C4B4"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785EF611"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E12F1B8" w14:textId="77777777" w:rsidR="005255BA" w:rsidRPr="007D0E06" w:rsidRDefault="005255BA" w:rsidP="005255BA">
      <w:r w:rsidRPr="007D0E06">
        <w:rPr>
          <w:rStyle w:val="HideTWBExt"/>
        </w:rPr>
        <w:t>&lt;Article2&gt;</w:t>
      </w:r>
      <w:r w:rsidRPr="007D0E06">
        <w:t>Člen 8 e – odstavek 1 – pododstavek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40E9944" w14:textId="77777777" w:rsidTr="00620DF3">
        <w:trPr>
          <w:trHeight w:hRule="exact" w:val="240"/>
          <w:jc w:val="center"/>
        </w:trPr>
        <w:tc>
          <w:tcPr>
            <w:tcW w:w="9752" w:type="dxa"/>
            <w:gridSpan w:val="2"/>
          </w:tcPr>
          <w:p w14:paraId="67D0104F" w14:textId="77777777" w:rsidR="005255BA" w:rsidRPr="007D0E06" w:rsidRDefault="005255BA" w:rsidP="00620DF3"/>
        </w:tc>
      </w:tr>
      <w:tr w:rsidR="005255BA" w:rsidRPr="007D0E06" w14:paraId="58FEF135" w14:textId="77777777" w:rsidTr="00620DF3">
        <w:trPr>
          <w:trHeight w:val="240"/>
          <w:jc w:val="center"/>
        </w:trPr>
        <w:tc>
          <w:tcPr>
            <w:tcW w:w="4876" w:type="dxa"/>
          </w:tcPr>
          <w:p w14:paraId="2F1A9521" w14:textId="77777777" w:rsidR="005255BA" w:rsidRPr="007D0E06" w:rsidRDefault="005255BA" w:rsidP="00620DF3">
            <w:pPr>
              <w:pStyle w:val="AmColumnHeading"/>
            </w:pPr>
            <w:r w:rsidRPr="007D0E06">
              <w:t>Besedilo, ki ga predlaga Komisija</w:t>
            </w:r>
          </w:p>
        </w:tc>
        <w:tc>
          <w:tcPr>
            <w:tcW w:w="4876" w:type="dxa"/>
          </w:tcPr>
          <w:p w14:paraId="29D7DB25" w14:textId="77777777" w:rsidR="005255BA" w:rsidRPr="007D0E06" w:rsidRDefault="005255BA" w:rsidP="00620DF3">
            <w:pPr>
              <w:pStyle w:val="AmColumnHeading"/>
            </w:pPr>
            <w:r w:rsidRPr="007D0E06">
              <w:t>Predlog spremembe</w:t>
            </w:r>
          </w:p>
        </w:tc>
      </w:tr>
      <w:tr w:rsidR="005255BA" w:rsidRPr="007D0E06" w14:paraId="721F68B1" w14:textId="77777777" w:rsidTr="00620DF3">
        <w:trPr>
          <w:jc w:val="center"/>
        </w:trPr>
        <w:tc>
          <w:tcPr>
            <w:tcW w:w="4876" w:type="dxa"/>
          </w:tcPr>
          <w:p w14:paraId="47786521" w14:textId="77777777" w:rsidR="005255BA" w:rsidRPr="007D0E06" w:rsidRDefault="005255BA" w:rsidP="00620DF3">
            <w:pPr>
              <w:pStyle w:val="Normal6a"/>
            </w:pPr>
            <w:r w:rsidRPr="007D0E06">
              <w:t xml:space="preserve">Komisija sprejme </w:t>
            </w:r>
            <w:r w:rsidRPr="007D0E06">
              <w:rPr>
                <w:b/>
                <w:i/>
              </w:rPr>
              <w:t>izvedbeni</w:t>
            </w:r>
            <w:r w:rsidRPr="007D0E06">
              <w:t xml:space="preserve"> akt iz prvega pododstavka v enem mesecu od takrat, ko:</w:t>
            </w:r>
          </w:p>
        </w:tc>
        <w:tc>
          <w:tcPr>
            <w:tcW w:w="4876" w:type="dxa"/>
          </w:tcPr>
          <w:p w14:paraId="70CC8BE3" w14:textId="77777777" w:rsidR="005255BA" w:rsidRPr="007D0E06" w:rsidRDefault="005255BA" w:rsidP="00620DF3">
            <w:pPr>
              <w:pStyle w:val="Normal6a"/>
            </w:pPr>
            <w:r w:rsidRPr="007D0E06">
              <w:t xml:space="preserve">Komisija sprejme </w:t>
            </w:r>
            <w:r w:rsidRPr="007D0E06">
              <w:rPr>
                <w:b/>
                <w:i/>
              </w:rPr>
              <w:t>delegirani</w:t>
            </w:r>
            <w:r w:rsidRPr="007D0E06">
              <w:t xml:space="preserve"> akt iz prvega pododstavka v enem mesecu od takrat, ko:</w:t>
            </w:r>
          </w:p>
        </w:tc>
      </w:tr>
    </w:tbl>
    <w:p w14:paraId="3A00376D"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55B2472" w14:textId="77777777" w:rsidR="005255BA" w:rsidRPr="007D0E06" w:rsidRDefault="005255BA" w:rsidP="005255BA">
      <w:r w:rsidRPr="007D0E06">
        <w:rPr>
          <w:rStyle w:val="HideTWBExt"/>
        </w:rPr>
        <w:t>&lt;/Amend&gt;</w:t>
      </w:r>
    </w:p>
    <w:p w14:paraId="0491E6B6"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124</w:t>
      </w:r>
      <w:r w:rsidRPr="007D0E06">
        <w:rPr>
          <w:rStyle w:val="HideTWBExt"/>
          <w:b w:val="0"/>
        </w:rPr>
        <w:t>&lt;/NumAm&gt;</w:t>
      </w:r>
    </w:p>
    <w:p w14:paraId="6C4C778E"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4C937F91" w14:textId="77777777" w:rsidR="005255BA" w:rsidRPr="007D0E06" w:rsidRDefault="005255BA" w:rsidP="005255BA">
      <w:pPr>
        <w:pStyle w:val="NormalBold"/>
      </w:pPr>
      <w:r w:rsidRPr="007D0E06">
        <w:rPr>
          <w:rStyle w:val="HideTWBExt"/>
          <w:b w:val="0"/>
        </w:rPr>
        <w:t>&lt;/RepeatBlock-By&gt;</w:t>
      </w:r>
    </w:p>
    <w:p w14:paraId="5191B69D"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E17962D"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49E920D4"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F9D2EC0" w14:textId="77777777" w:rsidR="005255BA" w:rsidRPr="007D0E06" w:rsidRDefault="005255BA" w:rsidP="005255BA">
      <w:r w:rsidRPr="007D0E06">
        <w:rPr>
          <w:rStyle w:val="HideTWBExt"/>
        </w:rPr>
        <w:t>&lt;Article2&gt;</w:t>
      </w:r>
      <w:r w:rsidRPr="007D0E06">
        <w:t>Člen 8 e – odstavek 1 – pododstavek 3 – točka c</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EF4A755" w14:textId="77777777" w:rsidTr="00620DF3">
        <w:trPr>
          <w:trHeight w:hRule="exact" w:val="240"/>
          <w:jc w:val="center"/>
        </w:trPr>
        <w:tc>
          <w:tcPr>
            <w:tcW w:w="9752" w:type="dxa"/>
            <w:gridSpan w:val="2"/>
          </w:tcPr>
          <w:p w14:paraId="1C17250A" w14:textId="77777777" w:rsidR="005255BA" w:rsidRPr="007D0E06" w:rsidRDefault="005255BA" w:rsidP="00620DF3"/>
        </w:tc>
      </w:tr>
      <w:tr w:rsidR="005255BA" w:rsidRPr="007D0E06" w14:paraId="520FC8DD" w14:textId="77777777" w:rsidTr="00620DF3">
        <w:trPr>
          <w:trHeight w:val="240"/>
          <w:jc w:val="center"/>
        </w:trPr>
        <w:tc>
          <w:tcPr>
            <w:tcW w:w="4876" w:type="dxa"/>
          </w:tcPr>
          <w:p w14:paraId="4AC43248" w14:textId="77777777" w:rsidR="005255BA" w:rsidRPr="007D0E06" w:rsidRDefault="005255BA" w:rsidP="00620DF3">
            <w:pPr>
              <w:pStyle w:val="AmColumnHeading"/>
            </w:pPr>
            <w:r w:rsidRPr="007D0E06">
              <w:t>Besedilo, ki ga predlaga Komisija</w:t>
            </w:r>
          </w:p>
        </w:tc>
        <w:tc>
          <w:tcPr>
            <w:tcW w:w="4876" w:type="dxa"/>
          </w:tcPr>
          <w:p w14:paraId="63C9DC28" w14:textId="77777777" w:rsidR="005255BA" w:rsidRPr="007D0E06" w:rsidRDefault="005255BA" w:rsidP="00620DF3">
            <w:pPr>
              <w:pStyle w:val="AmColumnHeading"/>
            </w:pPr>
            <w:r w:rsidRPr="007D0E06">
              <w:t>Predlog spremembe</w:t>
            </w:r>
          </w:p>
        </w:tc>
      </w:tr>
      <w:tr w:rsidR="005255BA" w:rsidRPr="007D0E06" w14:paraId="5616159F" w14:textId="77777777" w:rsidTr="00620DF3">
        <w:trPr>
          <w:jc w:val="center"/>
        </w:trPr>
        <w:tc>
          <w:tcPr>
            <w:tcW w:w="4876" w:type="dxa"/>
          </w:tcPr>
          <w:p w14:paraId="4299BA6D" w14:textId="77777777" w:rsidR="005255BA" w:rsidRPr="007D0E06" w:rsidRDefault="005255BA" w:rsidP="00620DF3">
            <w:pPr>
              <w:pStyle w:val="Normal6a"/>
            </w:pPr>
            <w:r w:rsidRPr="007D0E06">
              <w:t>(c)</w:t>
            </w:r>
            <w:r w:rsidRPr="007D0E06">
              <w:tab/>
              <w:t>prejme uradno obvestilo navadne večine držav članic o obstoju okoliščin iz člena 8a(1), točka (a), (b), (c) ali (d)</w:t>
            </w:r>
            <w:r w:rsidRPr="007D0E06">
              <w:rPr>
                <w:b/>
                <w:i/>
              </w:rPr>
              <w:t>(i)</w:t>
            </w:r>
            <w:r w:rsidRPr="007D0E06">
              <w:t>.</w:t>
            </w:r>
          </w:p>
        </w:tc>
        <w:tc>
          <w:tcPr>
            <w:tcW w:w="4876" w:type="dxa"/>
          </w:tcPr>
          <w:p w14:paraId="1E91AFE8" w14:textId="77777777" w:rsidR="005255BA" w:rsidRPr="007D0E06" w:rsidRDefault="005255BA" w:rsidP="00620DF3">
            <w:pPr>
              <w:pStyle w:val="Normal6a"/>
            </w:pPr>
            <w:r w:rsidRPr="007D0E06">
              <w:t>(c)</w:t>
            </w:r>
            <w:r w:rsidRPr="007D0E06">
              <w:tab/>
              <w:t>prejme uradno obvestilo navadne večine držav članic o obstoju okoliščin iz člena 8a(1), točka (a), (b), (c) ali (d).</w:t>
            </w:r>
          </w:p>
        </w:tc>
      </w:tr>
    </w:tbl>
    <w:p w14:paraId="28485366"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9B43356" w14:textId="77777777" w:rsidR="005255BA" w:rsidRPr="007D0E06" w:rsidRDefault="005255BA" w:rsidP="005255BA">
      <w:r w:rsidRPr="007D0E06">
        <w:rPr>
          <w:rStyle w:val="HideTWBExt"/>
        </w:rPr>
        <w:t>&lt;/Amend&gt;</w:t>
      </w:r>
    </w:p>
    <w:p w14:paraId="11226EC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125</w:t>
      </w:r>
      <w:r w:rsidRPr="007D0E06">
        <w:rPr>
          <w:rStyle w:val="HideTWBExt"/>
          <w:b w:val="0"/>
        </w:rPr>
        <w:t>&lt;/NumAm&gt;</w:t>
      </w:r>
    </w:p>
    <w:p w14:paraId="710121A8"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537527E9" w14:textId="77777777" w:rsidR="005255BA" w:rsidRPr="007D0E06" w:rsidRDefault="005255BA" w:rsidP="005255BA">
      <w:pPr>
        <w:pStyle w:val="NormalBold"/>
      </w:pPr>
      <w:r w:rsidRPr="007D0E06">
        <w:rPr>
          <w:rStyle w:val="HideTWBExt"/>
          <w:b w:val="0"/>
        </w:rPr>
        <w:t>&lt;/RepeatBlock-By&gt;</w:t>
      </w:r>
    </w:p>
    <w:p w14:paraId="5088F57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13E2F60"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39AC387D"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EFFD93F" w14:textId="77777777" w:rsidR="005255BA" w:rsidRPr="007D0E06" w:rsidRDefault="005255BA" w:rsidP="005255BA">
      <w:r w:rsidRPr="007D0E06">
        <w:rPr>
          <w:rStyle w:val="HideTWBExt"/>
        </w:rPr>
        <w:t>&lt;Article2&gt;</w:t>
      </w:r>
      <w:r w:rsidRPr="007D0E06">
        <w:t>Člen 8 e – odstavek 1 – pododstavek 4</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5E3DA351" w14:textId="77777777" w:rsidTr="00620DF3">
        <w:trPr>
          <w:trHeight w:hRule="exact" w:val="240"/>
          <w:jc w:val="center"/>
        </w:trPr>
        <w:tc>
          <w:tcPr>
            <w:tcW w:w="9752" w:type="dxa"/>
            <w:gridSpan w:val="2"/>
          </w:tcPr>
          <w:p w14:paraId="583E0473" w14:textId="77777777" w:rsidR="005255BA" w:rsidRPr="007D0E06" w:rsidRDefault="005255BA" w:rsidP="00620DF3"/>
        </w:tc>
      </w:tr>
      <w:tr w:rsidR="005255BA" w:rsidRPr="007D0E06" w14:paraId="015DD13D" w14:textId="77777777" w:rsidTr="00620DF3">
        <w:trPr>
          <w:trHeight w:val="240"/>
          <w:jc w:val="center"/>
        </w:trPr>
        <w:tc>
          <w:tcPr>
            <w:tcW w:w="4876" w:type="dxa"/>
          </w:tcPr>
          <w:p w14:paraId="7DAF37B5" w14:textId="77777777" w:rsidR="005255BA" w:rsidRPr="007D0E06" w:rsidRDefault="005255BA" w:rsidP="00620DF3">
            <w:pPr>
              <w:pStyle w:val="AmColumnHeading"/>
            </w:pPr>
            <w:r w:rsidRPr="007D0E06">
              <w:t>Besedilo, ki ga predlaga Komisija</w:t>
            </w:r>
          </w:p>
        </w:tc>
        <w:tc>
          <w:tcPr>
            <w:tcW w:w="4876" w:type="dxa"/>
          </w:tcPr>
          <w:p w14:paraId="45F9206D" w14:textId="77777777" w:rsidR="005255BA" w:rsidRPr="007D0E06" w:rsidRDefault="005255BA" w:rsidP="00620DF3">
            <w:pPr>
              <w:pStyle w:val="AmColumnHeading"/>
            </w:pPr>
            <w:r w:rsidRPr="007D0E06">
              <w:t>Predlog spremembe</w:t>
            </w:r>
          </w:p>
        </w:tc>
      </w:tr>
      <w:tr w:rsidR="005255BA" w:rsidRPr="007D0E06" w14:paraId="2F895928" w14:textId="77777777" w:rsidTr="00620DF3">
        <w:trPr>
          <w:jc w:val="center"/>
        </w:trPr>
        <w:tc>
          <w:tcPr>
            <w:tcW w:w="4876" w:type="dxa"/>
          </w:tcPr>
          <w:p w14:paraId="0730CA42" w14:textId="77777777" w:rsidR="005255BA" w:rsidRPr="007D0E06" w:rsidRDefault="005255BA" w:rsidP="00620DF3">
            <w:pPr>
              <w:pStyle w:val="Normal6a"/>
            </w:pPr>
            <w:r w:rsidRPr="007D0E06">
              <w:rPr>
                <w:b/>
                <w:i/>
              </w:rPr>
              <w:t>Izvedbeni</w:t>
            </w:r>
            <w:r w:rsidRPr="007D0E06">
              <w:t xml:space="preserve"> akti iz prvega pododstavka se sprejmejo v skladu s </w:t>
            </w:r>
            <w:r w:rsidRPr="007D0E06">
              <w:rPr>
                <w:b/>
                <w:i/>
              </w:rPr>
              <w:t>postopkom pregleda iz člena 11(2)</w:t>
            </w:r>
            <w:r w:rsidRPr="007D0E06">
              <w:t>.</w:t>
            </w:r>
          </w:p>
        </w:tc>
        <w:tc>
          <w:tcPr>
            <w:tcW w:w="4876" w:type="dxa"/>
          </w:tcPr>
          <w:p w14:paraId="75CC092F" w14:textId="77777777" w:rsidR="005255BA" w:rsidRPr="007D0E06" w:rsidRDefault="005255BA" w:rsidP="00620DF3">
            <w:pPr>
              <w:pStyle w:val="Normal6a"/>
            </w:pPr>
            <w:r w:rsidRPr="007D0E06">
              <w:rPr>
                <w:b/>
                <w:i/>
              </w:rPr>
              <w:t>Delegirani</w:t>
            </w:r>
            <w:r w:rsidRPr="007D0E06">
              <w:t xml:space="preserve"> akti iz prvega pododstavka se sprejmejo v skladu s </w:t>
            </w:r>
            <w:r w:rsidRPr="007D0E06">
              <w:rPr>
                <w:b/>
                <w:i/>
              </w:rPr>
              <w:t>členom 10</w:t>
            </w:r>
            <w:r w:rsidRPr="007D0E06">
              <w:t>.</w:t>
            </w:r>
          </w:p>
        </w:tc>
      </w:tr>
    </w:tbl>
    <w:p w14:paraId="432E262D"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5C7B7399" w14:textId="77777777" w:rsidR="005255BA" w:rsidRPr="007D0E06" w:rsidRDefault="005255BA" w:rsidP="005255BA">
      <w:r w:rsidRPr="007D0E06">
        <w:rPr>
          <w:rStyle w:val="HideTWBExt"/>
        </w:rPr>
        <w:t>&lt;/Amend&gt;</w:t>
      </w:r>
    </w:p>
    <w:p w14:paraId="070E99F7"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126</w:t>
      </w:r>
      <w:r w:rsidRPr="007D0E06">
        <w:rPr>
          <w:rStyle w:val="HideTWBExt"/>
          <w:b w:val="0"/>
        </w:rPr>
        <w:t>&lt;/NumAm&gt;</w:t>
      </w:r>
    </w:p>
    <w:p w14:paraId="563542FD"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5457CED5" w14:textId="77777777" w:rsidR="005255BA" w:rsidRPr="007D0E06" w:rsidRDefault="005255BA" w:rsidP="005255BA">
      <w:pPr>
        <w:pStyle w:val="NormalBold"/>
      </w:pPr>
      <w:r w:rsidRPr="007D0E06">
        <w:rPr>
          <w:rStyle w:val="HideTWBExt"/>
          <w:b w:val="0"/>
        </w:rPr>
        <w:t>&lt;/RepeatBlock-By&gt;</w:t>
      </w:r>
    </w:p>
    <w:p w14:paraId="47A6A2E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5EC597B2"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D595E94"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488E4894" w14:textId="77777777" w:rsidR="005255BA" w:rsidRPr="007D0E06" w:rsidRDefault="005255BA" w:rsidP="005255BA">
      <w:r w:rsidRPr="007D0E06">
        <w:rPr>
          <w:rStyle w:val="HideTWBExt"/>
        </w:rPr>
        <w:t>&lt;Article2&gt;</w:t>
      </w:r>
      <w:r w:rsidRPr="007D0E06">
        <w:t>Člen 8 e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65CBB336" w14:textId="77777777" w:rsidTr="00620DF3">
        <w:trPr>
          <w:trHeight w:hRule="exact" w:val="240"/>
          <w:jc w:val="center"/>
        </w:trPr>
        <w:tc>
          <w:tcPr>
            <w:tcW w:w="9752" w:type="dxa"/>
            <w:gridSpan w:val="2"/>
          </w:tcPr>
          <w:p w14:paraId="1583366D" w14:textId="77777777" w:rsidR="005255BA" w:rsidRPr="007D0E06" w:rsidRDefault="005255BA" w:rsidP="00620DF3"/>
        </w:tc>
      </w:tr>
      <w:tr w:rsidR="005255BA" w:rsidRPr="007D0E06" w14:paraId="1CA217D2" w14:textId="77777777" w:rsidTr="00620DF3">
        <w:trPr>
          <w:trHeight w:val="240"/>
          <w:jc w:val="center"/>
        </w:trPr>
        <w:tc>
          <w:tcPr>
            <w:tcW w:w="4876" w:type="dxa"/>
          </w:tcPr>
          <w:p w14:paraId="52A7009F" w14:textId="77777777" w:rsidR="005255BA" w:rsidRPr="007D0E06" w:rsidRDefault="005255BA" w:rsidP="00620DF3">
            <w:pPr>
              <w:pStyle w:val="AmColumnHeading"/>
            </w:pPr>
            <w:r w:rsidRPr="007D0E06">
              <w:t>Besedilo, ki ga predlaga Komisija</w:t>
            </w:r>
          </w:p>
        </w:tc>
        <w:tc>
          <w:tcPr>
            <w:tcW w:w="4876" w:type="dxa"/>
          </w:tcPr>
          <w:p w14:paraId="6BCFC414" w14:textId="77777777" w:rsidR="005255BA" w:rsidRPr="007D0E06" w:rsidRDefault="005255BA" w:rsidP="00620DF3">
            <w:pPr>
              <w:pStyle w:val="AmColumnHeading"/>
            </w:pPr>
            <w:r w:rsidRPr="007D0E06">
              <w:t>Predlog spremembe</w:t>
            </w:r>
          </w:p>
        </w:tc>
      </w:tr>
      <w:tr w:rsidR="005255BA" w:rsidRPr="007D0E06" w14:paraId="450335E8" w14:textId="77777777" w:rsidTr="00620DF3">
        <w:trPr>
          <w:jc w:val="center"/>
        </w:trPr>
        <w:tc>
          <w:tcPr>
            <w:tcW w:w="4876" w:type="dxa"/>
          </w:tcPr>
          <w:p w14:paraId="1178A424" w14:textId="77777777" w:rsidR="005255BA" w:rsidRPr="007D0E06" w:rsidRDefault="005255BA" w:rsidP="00620DF3">
            <w:pPr>
              <w:pStyle w:val="Normal6a"/>
            </w:pPr>
            <w:r w:rsidRPr="007D0E06">
              <w:rPr>
                <w:b/>
                <w:i/>
              </w:rPr>
              <w:t>2.</w:t>
            </w:r>
            <w:r w:rsidRPr="007D0E06">
              <w:tab/>
            </w:r>
            <w:r w:rsidRPr="007D0E06">
              <w:rPr>
                <w:b/>
                <w:i/>
              </w:rPr>
              <w:t>V izredno nujnih in ustrezno utemeljenih primerih Komisija v skladu s postopkom iz člena 11(4) sprejme izvedbene akte, ki se začnejo uporabljati takoj in s katerimi se začasno zadrži izvzetje državljanov zadevne tretje države iz vizumske obveznosti za obdobje 12 mesecev.</w:t>
            </w:r>
          </w:p>
        </w:tc>
        <w:tc>
          <w:tcPr>
            <w:tcW w:w="4876" w:type="dxa"/>
          </w:tcPr>
          <w:p w14:paraId="5C3DAC2E" w14:textId="77777777" w:rsidR="005255BA" w:rsidRPr="007D0E06" w:rsidRDefault="005255BA" w:rsidP="00620DF3">
            <w:pPr>
              <w:pStyle w:val="Normal6a"/>
            </w:pPr>
            <w:r w:rsidRPr="007D0E06">
              <w:rPr>
                <w:b/>
                <w:i/>
              </w:rPr>
              <w:t>črtano</w:t>
            </w:r>
          </w:p>
        </w:tc>
      </w:tr>
    </w:tbl>
    <w:p w14:paraId="2737CCEA"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2BCF95D" w14:textId="77777777" w:rsidR="005255BA" w:rsidRPr="007D0E06" w:rsidRDefault="005255BA" w:rsidP="005255BA">
      <w:r w:rsidRPr="007D0E06">
        <w:rPr>
          <w:rStyle w:val="HideTWBExt"/>
        </w:rPr>
        <w:t>&lt;/Amend&gt;</w:t>
      </w:r>
    </w:p>
    <w:p w14:paraId="46B71BC8"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127</w:t>
      </w:r>
      <w:r w:rsidRPr="007D0E06">
        <w:rPr>
          <w:rStyle w:val="HideTWBExt"/>
          <w:b w:val="0"/>
        </w:rPr>
        <w:t>&lt;/NumAm&gt;</w:t>
      </w:r>
    </w:p>
    <w:p w14:paraId="79B1ADEE" w14:textId="77777777" w:rsidR="005255BA" w:rsidRPr="007D0E06" w:rsidRDefault="005255BA" w:rsidP="005255BA">
      <w:pPr>
        <w:pStyle w:val="NormalBold"/>
      </w:pPr>
      <w:r w:rsidRPr="007D0E06">
        <w:rPr>
          <w:rStyle w:val="HideTWBExt"/>
          <w:b w:val="0"/>
        </w:rPr>
        <w:t>&lt;RepeatBlock-By&gt;&lt;Members&gt;</w:t>
      </w:r>
      <w:r w:rsidRPr="007D0E06">
        <w:t>Jan-Christoph Oetjen, Moritz Körner</w:t>
      </w:r>
      <w:r w:rsidRPr="007D0E06">
        <w:rPr>
          <w:rStyle w:val="HideTWBExt"/>
          <w:b w:val="0"/>
        </w:rPr>
        <w:t>&lt;/Members&gt;</w:t>
      </w:r>
    </w:p>
    <w:p w14:paraId="306A8157" w14:textId="77777777" w:rsidR="005255BA" w:rsidRPr="007D0E06" w:rsidRDefault="005255BA" w:rsidP="005255BA">
      <w:pPr>
        <w:pStyle w:val="NormalBold"/>
      </w:pPr>
      <w:r w:rsidRPr="007D0E06">
        <w:rPr>
          <w:rStyle w:val="HideTWBExt"/>
          <w:b w:val="0"/>
        </w:rPr>
        <w:t>&lt;/RepeatBlock-By&gt;</w:t>
      </w:r>
    </w:p>
    <w:p w14:paraId="00F0C67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FF99CB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5FEE7A4"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6F09298C" w14:textId="77777777" w:rsidR="005255BA" w:rsidRPr="007D0E06" w:rsidRDefault="005255BA" w:rsidP="005255BA">
      <w:r w:rsidRPr="007D0E06">
        <w:rPr>
          <w:rStyle w:val="HideTWBExt"/>
        </w:rPr>
        <w:t>&lt;Article2&gt;</w:t>
      </w:r>
      <w:r w:rsidRPr="007D0E06">
        <w:t>Člen 8 e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083B3D64" w14:textId="77777777" w:rsidTr="00620DF3">
        <w:trPr>
          <w:trHeight w:hRule="exact" w:val="240"/>
          <w:jc w:val="center"/>
        </w:trPr>
        <w:tc>
          <w:tcPr>
            <w:tcW w:w="9752" w:type="dxa"/>
            <w:gridSpan w:val="2"/>
          </w:tcPr>
          <w:p w14:paraId="4D8BD370" w14:textId="77777777" w:rsidR="005255BA" w:rsidRPr="007D0E06" w:rsidRDefault="005255BA" w:rsidP="00620DF3"/>
        </w:tc>
      </w:tr>
      <w:tr w:rsidR="005255BA" w:rsidRPr="007D0E06" w14:paraId="28C16264" w14:textId="77777777" w:rsidTr="00620DF3">
        <w:trPr>
          <w:trHeight w:val="240"/>
          <w:jc w:val="center"/>
        </w:trPr>
        <w:tc>
          <w:tcPr>
            <w:tcW w:w="4876" w:type="dxa"/>
          </w:tcPr>
          <w:p w14:paraId="63AEE6AA" w14:textId="77777777" w:rsidR="005255BA" w:rsidRPr="007D0E06" w:rsidRDefault="005255BA" w:rsidP="00620DF3">
            <w:pPr>
              <w:pStyle w:val="AmColumnHeading"/>
            </w:pPr>
            <w:r w:rsidRPr="007D0E06">
              <w:t>Besedilo, ki ga predlaga Komisija</w:t>
            </w:r>
          </w:p>
        </w:tc>
        <w:tc>
          <w:tcPr>
            <w:tcW w:w="4876" w:type="dxa"/>
          </w:tcPr>
          <w:p w14:paraId="47D3F095" w14:textId="77777777" w:rsidR="005255BA" w:rsidRPr="007D0E06" w:rsidRDefault="005255BA" w:rsidP="00620DF3">
            <w:pPr>
              <w:pStyle w:val="AmColumnHeading"/>
            </w:pPr>
            <w:r w:rsidRPr="007D0E06">
              <w:t>Predlog spremembe</w:t>
            </w:r>
          </w:p>
        </w:tc>
      </w:tr>
      <w:tr w:rsidR="005255BA" w:rsidRPr="007D0E06" w14:paraId="095C4D69" w14:textId="77777777" w:rsidTr="00620DF3">
        <w:trPr>
          <w:jc w:val="center"/>
        </w:trPr>
        <w:tc>
          <w:tcPr>
            <w:tcW w:w="4876" w:type="dxa"/>
          </w:tcPr>
          <w:p w14:paraId="1DE85D23" w14:textId="77777777" w:rsidR="005255BA" w:rsidRPr="007D0E06" w:rsidRDefault="005255BA" w:rsidP="00620DF3">
            <w:pPr>
              <w:pStyle w:val="Normal6a"/>
            </w:pPr>
            <w:r w:rsidRPr="007D0E06">
              <w:t>2.</w:t>
            </w:r>
            <w:r w:rsidRPr="007D0E06">
              <w:tab/>
              <w:t>V izredno nujnih in ustrezno utemeljenih primerih Komisija v skladu s postopkom iz člena 11(4) sprejme izvedbene akte, ki se začnejo uporabljati takoj in s katerimi se začasno zadrži izvzetje državljanov zadevne tretje države iz vizumske obveznosti za obdobje 12 mesecev.</w:t>
            </w:r>
          </w:p>
        </w:tc>
        <w:tc>
          <w:tcPr>
            <w:tcW w:w="4876" w:type="dxa"/>
          </w:tcPr>
          <w:p w14:paraId="7649D424" w14:textId="7BB13F58" w:rsidR="005255BA" w:rsidRPr="007D0E06" w:rsidRDefault="005255BA" w:rsidP="00316CCC">
            <w:pPr>
              <w:pStyle w:val="Normal6a"/>
            </w:pPr>
            <w:r w:rsidRPr="007D0E06">
              <w:t>2.</w:t>
            </w:r>
            <w:r w:rsidRPr="007D0E06">
              <w:tab/>
              <w:t>V izredno nujnih in ustrezno utemeljenih primerih</w:t>
            </w:r>
            <w:r w:rsidRPr="007D0E06">
              <w:rPr>
                <w:b/>
                <w:i/>
              </w:rPr>
              <w:t xml:space="preserve">, kadar se pojavi nepredvidljiva resna grožnja javnemu redu ali notranji varnosti v državi članici v skladu s členom 8a, točka (d), </w:t>
            </w:r>
            <w:r w:rsidR="000E0BF1" w:rsidRPr="007D0E06">
              <w:rPr>
                <w:b/>
                <w:i/>
              </w:rPr>
              <w:t>zaradi katere je potrebno</w:t>
            </w:r>
            <w:r w:rsidRPr="007D0E06">
              <w:rPr>
                <w:b/>
                <w:i/>
              </w:rPr>
              <w:t xml:space="preserve"> takojšnje ukrepanje, lahko</w:t>
            </w:r>
            <w:r w:rsidRPr="007D0E06">
              <w:t xml:space="preserve"> Komisija v skladu s postopkom iz člena 11(4) sprejme izvedbene akte, ki se začnejo uporabljati takoj in s katerimi se začasno zadrži izvzetje državljanov zadevne tretje države iz vizumske obveznosti za obdobje </w:t>
            </w:r>
            <w:r w:rsidRPr="007D0E06">
              <w:rPr>
                <w:b/>
                <w:i/>
              </w:rPr>
              <w:t xml:space="preserve">največ treh mesecev. Če se Komisija v tem roku na podlagi pregleda iz člena 8c odloči, da so potrebni nadaljnji ukrepi, lahko </w:t>
            </w:r>
            <w:r w:rsidR="00316CCC" w:rsidRPr="007D0E06">
              <w:rPr>
                <w:b/>
                <w:i/>
              </w:rPr>
              <w:t xml:space="preserve">najpozneje mesec pred iztekom roka </w:t>
            </w:r>
            <w:r w:rsidRPr="007D0E06">
              <w:rPr>
                <w:b/>
                <w:i/>
              </w:rPr>
              <w:t>sprejme izvedbeni akt v skladu s postopkom iz člena 8e(1). Skupno trajanje obdobja zadržanja izvzetja iz vizumske obveznosti izvedbenega akta, ki se začne uporabljati takoj, in izvedbenega akta ne sme presegati</w:t>
            </w:r>
            <w:r w:rsidRPr="007D0E06">
              <w:t xml:space="preserve"> 12 mesecev.</w:t>
            </w:r>
          </w:p>
        </w:tc>
      </w:tr>
    </w:tbl>
    <w:p w14:paraId="35127103"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1F865EF4" w14:textId="77777777" w:rsidR="005255BA" w:rsidRPr="007D0E06" w:rsidRDefault="005255BA" w:rsidP="005255BA">
      <w:r w:rsidRPr="007D0E06">
        <w:rPr>
          <w:rStyle w:val="HideTWBExt"/>
        </w:rPr>
        <w:t>&lt;/Amend&gt;</w:t>
      </w:r>
    </w:p>
    <w:p w14:paraId="00F56879"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128</w:t>
      </w:r>
      <w:r w:rsidRPr="007D0E06">
        <w:rPr>
          <w:rStyle w:val="HideTWBExt"/>
          <w:b w:val="0"/>
        </w:rPr>
        <w:t>&lt;/NumAm&gt;</w:t>
      </w:r>
    </w:p>
    <w:p w14:paraId="61B5956A"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0E31EAD7" w14:textId="77777777" w:rsidR="005255BA" w:rsidRPr="007D0E06" w:rsidRDefault="005255BA" w:rsidP="005255BA">
      <w:pPr>
        <w:pStyle w:val="NormalBold"/>
      </w:pPr>
      <w:r w:rsidRPr="007D0E06">
        <w:rPr>
          <w:rStyle w:val="HideTWBExt"/>
          <w:b w:val="0"/>
        </w:rPr>
        <w:t>&lt;/RepeatBlock-By&gt;</w:t>
      </w:r>
    </w:p>
    <w:p w14:paraId="2C0AE531"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9074D49"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682CC41B"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186C30CE" w14:textId="77777777" w:rsidR="005255BA" w:rsidRPr="007D0E06" w:rsidRDefault="005255BA" w:rsidP="005255BA">
      <w:r w:rsidRPr="007D0E06">
        <w:rPr>
          <w:rStyle w:val="HideTWBExt"/>
        </w:rPr>
        <w:t>&lt;Article2&gt;</w:t>
      </w:r>
      <w:r w:rsidRPr="007D0E06">
        <w:t>Člen 8 e – odstavek 2</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4D7C0E6D" w14:textId="77777777" w:rsidTr="00620DF3">
        <w:trPr>
          <w:trHeight w:hRule="exact" w:val="240"/>
          <w:jc w:val="center"/>
        </w:trPr>
        <w:tc>
          <w:tcPr>
            <w:tcW w:w="9752" w:type="dxa"/>
            <w:gridSpan w:val="2"/>
          </w:tcPr>
          <w:p w14:paraId="0998FF05" w14:textId="77777777" w:rsidR="005255BA" w:rsidRPr="007D0E06" w:rsidRDefault="005255BA" w:rsidP="00620DF3"/>
        </w:tc>
      </w:tr>
      <w:tr w:rsidR="005255BA" w:rsidRPr="007D0E06" w14:paraId="54885DC6" w14:textId="77777777" w:rsidTr="00620DF3">
        <w:trPr>
          <w:trHeight w:val="240"/>
          <w:jc w:val="center"/>
        </w:trPr>
        <w:tc>
          <w:tcPr>
            <w:tcW w:w="4876" w:type="dxa"/>
          </w:tcPr>
          <w:p w14:paraId="2B423A80" w14:textId="77777777" w:rsidR="005255BA" w:rsidRPr="007D0E06" w:rsidRDefault="005255BA" w:rsidP="00620DF3">
            <w:pPr>
              <w:pStyle w:val="AmColumnHeading"/>
            </w:pPr>
            <w:r w:rsidRPr="007D0E06">
              <w:t>Besedilo, ki ga predlaga Komisija</w:t>
            </w:r>
          </w:p>
        </w:tc>
        <w:tc>
          <w:tcPr>
            <w:tcW w:w="4876" w:type="dxa"/>
          </w:tcPr>
          <w:p w14:paraId="26CAFE3E" w14:textId="77777777" w:rsidR="005255BA" w:rsidRPr="007D0E06" w:rsidRDefault="005255BA" w:rsidP="00620DF3">
            <w:pPr>
              <w:pStyle w:val="AmColumnHeading"/>
            </w:pPr>
            <w:r w:rsidRPr="007D0E06">
              <w:t>Predlog spremembe</w:t>
            </w:r>
          </w:p>
        </w:tc>
      </w:tr>
      <w:tr w:rsidR="005255BA" w:rsidRPr="007D0E06" w14:paraId="6C825559" w14:textId="77777777" w:rsidTr="00620DF3">
        <w:trPr>
          <w:jc w:val="center"/>
        </w:trPr>
        <w:tc>
          <w:tcPr>
            <w:tcW w:w="4876" w:type="dxa"/>
          </w:tcPr>
          <w:p w14:paraId="0E825930" w14:textId="77777777" w:rsidR="005255BA" w:rsidRPr="007D0E06" w:rsidRDefault="005255BA" w:rsidP="00620DF3">
            <w:pPr>
              <w:pStyle w:val="Normal6a"/>
            </w:pPr>
            <w:r w:rsidRPr="007D0E06">
              <w:t>2.</w:t>
            </w:r>
            <w:r w:rsidRPr="007D0E06">
              <w:tab/>
              <w:t>V izredno nujnih in ustrezno utemeljenih primerih Komisija v skladu s postopkom iz člena 11(4) sprejme izvedbene akte, ki se začnejo uporabljati takoj in s katerimi se začasno zadrži izvzetje državljanov zadevne tretje države iz vizumske obveznosti za obdobje 12 mesecev.</w:t>
            </w:r>
          </w:p>
        </w:tc>
        <w:tc>
          <w:tcPr>
            <w:tcW w:w="4876" w:type="dxa"/>
          </w:tcPr>
          <w:p w14:paraId="39A43B43" w14:textId="77777777" w:rsidR="005255BA" w:rsidRPr="007D0E06" w:rsidRDefault="005255BA" w:rsidP="00620DF3">
            <w:pPr>
              <w:pStyle w:val="Normal6a"/>
            </w:pPr>
            <w:r w:rsidRPr="007D0E06">
              <w:t>2.</w:t>
            </w:r>
            <w:r w:rsidRPr="007D0E06">
              <w:tab/>
              <w:t xml:space="preserve">V izredno nujnih in ustrezno utemeljenih primerih Komisija v skladu s postopkom iz člena 11(4) sprejme izvedbene akte, ki se začnejo uporabljati takoj in s katerimi se začasno zadrži izvzetje državljanov zadevne tretje države iz vizumske obveznosti za obdobje 12 mesecev. </w:t>
            </w:r>
            <w:r w:rsidRPr="007D0E06">
              <w:rPr>
                <w:b/>
                <w:i/>
              </w:rPr>
              <w:t>V takih primerih Komisija odprto, izčrpno in dosledno obvešča Svet in Parlament skozi celoten postopek.</w:t>
            </w:r>
          </w:p>
        </w:tc>
      </w:tr>
    </w:tbl>
    <w:p w14:paraId="5F1139A1"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32DCD0E5" w14:textId="77777777" w:rsidR="005255BA" w:rsidRPr="007D0E06" w:rsidRDefault="005255BA" w:rsidP="005255BA">
      <w:r w:rsidRPr="007D0E06">
        <w:rPr>
          <w:rStyle w:val="HideTWBExt"/>
        </w:rPr>
        <w:t>&lt;/Amend&gt;</w:t>
      </w:r>
    </w:p>
    <w:p w14:paraId="5C46C140"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129</w:t>
      </w:r>
      <w:r w:rsidRPr="007D0E06">
        <w:rPr>
          <w:rStyle w:val="HideTWBExt"/>
          <w:b w:val="0"/>
        </w:rPr>
        <w:t>&lt;/NumAm&gt;</w:t>
      </w:r>
    </w:p>
    <w:p w14:paraId="217088D9" w14:textId="77777777" w:rsidR="005255BA" w:rsidRPr="007D0E06" w:rsidRDefault="005255BA" w:rsidP="005255BA">
      <w:pPr>
        <w:pStyle w:val="NormalBold"/>
      </w:pPr>
      <w:r w:rsidRPr="007D0E06">
        <w:rPr>
          <w:rStyle w:val="HideTWBExt"/>
          <w:b w:val="0"/>
        </w:rPr>
        <w:t>&lt;RepeatBlock-By&gt;&lt;Members&gt;</w:t>
      </w:r>
      <w:r w:rsidRPr="007D0E06">
        <w:t>Malik Azmani, Olivier Chastel, Jan-Christoph Oetjen, Moritz Körner</w:t>
      </w:r>
      <w:r w:rsidRPr="007D0E06">
        <w:rPr>
          <w:rStyle w:val="HideTWBExt"/>
          <w:b w:val="0"/>
        </w:rPr>
        <w:t>&lt;/Members&gt;</w:t>
      </w:r>
    </w:p>
    <w:p w14:paraId="753EA314" w14:textId="77777777" w:rsidR="005255BA" w:rsidRPr="007D0E06" w:rsidRDefault="005255BA" w:rsidP="005255BA">
      <w:pPr>
        <w:pStyle w:val="NormalBold"/>
      </w:pPr>
      <w:r w:rsidRPr="007D0E06">
        <w:rPr>
          <w:rStyle w:val="HideTWBExt"/>
          <w:b w:val="0"/>
        </w:rPr>
        <w:t>&lt;/RepeatBlock-By&gt;</w:t>
      </w:r>
    </w:p>
    <w:p w14:paraId="7F032395"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36790BE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CCB8C97"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07DD629D" w14:textId="77777777" w:rsidR="005255BA" w:rsidRPr="007D0E06" w:rsidRDefault="005255BA" w:rsidP="005255BA">
      <w:r w:rsidRPr="007D0E06">
        <w:rPr>
          <w:rStyle w:val="HideTWBExt"/>
        </w:rPr>
        <w:t>&lt;Article2&gt;</w:t>
      </w:r>
      <w:r w:rsidRPr="007D0E06">
        <w:t>Člen 8 e – 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228CD40" w14:textId="77777777" w:rsidTr="00620DF3">
        <w:trPr>
          <w:trHeight w:hRule="exact" w:val="240"/>
          <w:jc w:val="center"/>
        </w:trPr>
        <w:tc>
          <w:tcPr>
            <w:tcW w:w="9752" w:type="dxa"/>
            <w:gridSpan w:val="2"/>
          </w:tcPr>
          <w:p w14:paraId="531CC7C6" w14:textId="77777777" w:rsidR="005255BA" w:rsidRPr="007D0E06" w:rsidRDefault="005255BA" w:rsidP="00620DF3"/>
        </w:tc>
      </w:tr>
      <w:tr w:rsidR="005255BA" w:rsidRPr="007D0E06" w14:paraId="476F7DEB" w14:textId="77777777" w:rsidTr="00620DF3">
        <w:trPr>
          <w:trHeight w:val="240"/>
          <w:jc w:val="center"/>
        </w:trPr>
        <w:tc>
          <w:tcPr>
            <w:tcW w:w="4876" w:type="dxa"/>
          </w:tcPr>
          <w:p w14:paraId="4256CD51" w14:textId="77777777" w:rsidR="005255BA" w:rsidRPr="007D0E06" w:rsidRDefault="005255BA" w:rsidP="00620DF3">
            <w:pPr>
              <w:pStyle w:val="AmColumnHeading"/>
            </w:pPr>
            <w:r w:rsidRPr="007D0E06">
              <w:t>Besedilo, ki ga predlaga Komisija</w:t>
            </w:r>
          </w:p>
        </w:tc>
        <w:tc>
          <w:tcPr>
            <w:tcW w:w="4876" w:type="dxa"/>
          </w:tcPr>
          <w:p w14:paraId="170F77B1" w14:textId="77777777" w:rsidR="005255BA" w:rsidRPr="007D0E06" w:rsidRDefault="005255BA" w:rsidP="00620DF3">
            <w:pPr>
              <w:pStyle w:val="AmColumnHeading"/>
            </w:pPr>
            <w:r w:rsidRPr="007D0E06">
              <w:t>Predlog spremembe</w:t>
            </w:r>
          </w:p>
        </w:tc>
      </w:tr>
      <w:tr w:rsidR="005255BA" w:rsidRPr="007D0E06" w14:paraId="74F93439" w14:textId="77777777" w:rsidTr="00620DF3">
        <w:trPr>
          <w:jc w:val="center"/>
        </w:trPr>
        <w:tc>
          <w:tcPr>
            <w:tcW w:w="4876" w:type="dxa"/>
          </w:tcPr>
          <w:p w14:paraId="1B3E7831" w14:textId="77777777" w:rsidR="005255BA" w:rsidRPr="007D0E06" w:rsidRDefault="005255BA" w:rsidP="00620DF3">
            <w:pPr>
              <w:pStyle w:val="Normal6a"/>
            </w:pPr>
            <w:r w:rsidRPr="007D0E06">
              <w:t>3.</w:t>
            </w:r>
            <w:r w:rsidRPr="007D0E06">
              <w:tab/>
              <w:t>Komisija v obdobju zadržanja vzpostavi okrepljen dialog z zadevno tretjo državo, da se odpravijo zadevne okoliščine.</w:t>
            </w:r>
          </w:p>
        </w:tc>
        <w:tc>
          <w:tcPr>
            <w:tcW w:w="4876" w:type="dxa"/>
          </w:tcPr>
          <w:p w14:paraId="46959EC8" w14:textId="77777777" w:rsidR="005255BA" w:rsidRPr="007D0E06" w:rsidRDefault="005255BA" w:rsidP="00620DF3">
            <w:pPr>
              <w:pStyle w:val="Normal6a"/>
            </w:pPr>
            <w:r w:rsidRPr="007D0E06">
              <w:t>3.</w:t>
            </w:r>
            <w:r w:rsidRPr="007D0E06">
              <w:tab/>
              <w:t xml:space="preserve">Komisija v obdobju zadržanja vzpostavi okrepljen dialog z zadevno tretjo državo, da se odpravijo zadevne okoliščine. </w:t>
            </w:r>
            <w:r w:rsidRPr="007D0E06">
              <w:rPr>
                <w:b/>
                <w:i/>
              </w:rPr>
              <w:t>Brez poseganja v uporabo člena 6 morajo imeti državljani zadevne tretje države v obdobju zadržanja vizum za prehod zunanjih meja držav članic.</w:t>
            </w:r>
          </w:p>
        </w:tc>
      </w:tr>
    </w:tbl>
    <w:p w14:paraId="1755592F"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404B17E5" w14:textId="77777777" w:rsidR="005255BA" w:rsidRPr="007D0E06" w:rsidRDefault="005255BA" w:rsidP="005255BA">
      <w:r w:rsidRPr="007D0E06">
        <w:rPr>
          <w:rStyle w:val="HideTWBExt"/>
        </w:rPr>
        <w:t>&lt;/Amend&gt;</w:t>
      </w:r>
    </w:p>
    <w:p w14:paraId="1BE0926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130</w:t>
      </w:r>
      <w:r w:rsidRPr="007D0E06">
        <w:rPr>
          <w:rStyle w:val="HideTWBExt"/>
          <w:b w:val="0"/>
        </w:rPr>
        <w:t>&lt;/NumAm&gt;</w:t>
      </w:r>
    </w:p>
    <w:p w14:paraId="115CFD3E"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376BF11E" w14:textId="77777777" w:rsidR="005255BA" w:rsidRPr="007D0E06" w:rsidRDefault="005255BA" w:rsidP="005255BA">
      <w:pPr>
        <w:pStyle w:val="NormalBold"/>
      </w:pPr>
      <w:r w:rsidRPr="007D0E06">
        <w:rPr>
          <w:rStyle w:val="HideTWBExt"/>
          <w:b w:val="0"/>
        </w:rPr>
        <w:t>&lt;/RepeatBlock-By&gt;</w:t>
      </w:r>
    </w:p>
    <w:p w14:paraId="430DCB37"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0339C31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9FF09F9"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282E7884" w14:textId="77777777" w:rsidR="005255BA" w:rsidRPr="007D0E06" w:rsidRDefault="005255BA" w:rsidP="005255BA">
      <w:r w:rsidRPr="007D0E06">
        <w:rPr>
          <w:rStyle w:val="HideTWBExt"/>
        </w:rPr>
        <w:t>&lt;Article2&gt;</w:t>
      </w:r>
      <w:r w:rsidRPr="007D0E06">
        <w:t>Člen 8 e – odstavek 3</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F706465" w14:textId="77777777" w:rsidTr="00620DF3">
        <w:trPr>
          <w:trHeight w:hRule="exact" w:val="240"/>
          <w:jc w:val="center"/>
        </w:trPr>
        <w:tc>
          <w:tcPr>
            <w:tcW w:w="9752" w:type="dxa"/>
            <w:gridSpan w:val="2"/>
          </w:tcPr>
          <w:p w14:paraId="19D22F61" w14:textId="77777777" w:rsidR="005255BA" w:rsidRPr="007D0E06" w:rsidRDefault="005255BA" w:rsidP="00620DF3"/>
        </w:tc>
      </w:tr>
      <w:tr w:rsidR="005255BA" w:rsidRPr="007D0E06" w14:paraId="57C13A23" w14:textId="77777777" w:rsidTr="00620DF3">
        <w:trPr>
          <w:trHeight w:val="240"/>
          <w:jc w:val="center"/>
        </w:trPr>
        <w:tc>
          <w:tcPr>
            <w:tcW w:w="4876" w:type="dxa"/>
          </w:tcPr>
          <w:p w14:paraId="05C84D76" w14:textId="77777777" w:rsidR="005255BA" w:rsidRPr="007D0E06" w:rsidRDefault="005255BA" w:rsidP="00620DF3">
            <w:pPr>
              <w:pStyle w:val="AmColumnHeading"/>
            </w:pPr>
            <w:r w:rsidRPr="007D0E06">
              <w:t>Besedilo, ki ga predlaga Komisija</w:t>
            </w:r>
          </w:p>
        </w:tc>
        <w:tc>
          <w:tcPr>
            <w:tcW w:w="4876" w:type="dxa"/>
          </w:tcPr>
          <w:p w14:paraId="70506861" w14:textId="77777777" w:rsidR="005255BA" w:rsidRPr="007D0E06" w:rsidRDefault="005255BA" w:rsidP="00620DF3">
            <w:pPr>
              <w:pStyle w:val="AmColumnHeading"/>
            </w:pPr>
            <w:r w:rsidRPr="007D0E06">
              <w:t>Predlog spremembe</w:t>
            </w:r>
          </w:p>
        </w:tc>
      </w:tr>
      <w:tr w:rsidR="005255BA" w:rsidRPr="007D0E06" w14:paraId="7F01ABBE" w14:textId="77777777" w:rsidTr="00620DF3">
        <w:trPr>
          <w:jc w:val="center"/>
        </w:trPr>
        <w:tc>
          <w:tcPr>
            <w:tcW w:w="4876" w:type="dxa"/>
          </w:tcPr>
          <w:p w14:paraId="2AE035F2" w14:textId="77777777" w:rsidR="005255BA" w:rsidRPr="007D0E06" w:rsidRDefault="005255BA" w:rsidP="00620DF3">
            <w:pPr>
              <w:pStyle w:val="Normal6a"/>
            </w:pPr>
            <w:r w:rsidRPr="007D0E06">
              <w:t>3.</w:t>
            </w:r>
            <w:r w:rsidRPr="007D0E06">
              <w:tab/>
              <w:t>Komisija v obdobju zadržanja vzpostavi okrepljen dialog z zadevno tretjo državo, da se odpravijo zadevne okoliščine.</w:t>
            </w:r>
          </w:p>
        </w:tc>
        <w:tc>
          <w:tcPr>
            <w:tcW w:w="4876" w:type="dxa"/>
          </w:tcPr>
          <w:p w14:paraId="76824799" w14:textId="77777777" w:rsidR="005255BA" w:rsidRPr="007D0E06" w:rsidRDefault="005255BA" w:rsidP="00620DF3">
            <w:pPr>
              <w:pStyle w:val="Normal6a"/>
            </w:pPr>
            <w:r w:rsidRPr="007D0E06">
              <w:t>3.</w:t>
            </w:r>
            <w:r w:rsidRPr="007D0E06">
              <w:tab/>
              <w:t>Komisija v obdobju zadržanja vzpostavi okrepljen dialog z zadevno tretjo državo, da se odpravijo zadevne okoliščine</w:t>
            </w:r>
            <w:r w:rsidRPr="007D0E06">
              <w:rPr>
                <w:b/>
                <w:i/>
              </w:rPr>
              <w:t>, in redno poroča Evropskemu parlamentu in Svetu o svojem napredku in rezultatih ter učinkovitosti uporabljenih ukrepov zadržanja</w:t>
            </w:r>
            <w:r w:rsidRPr="007D0E06">
              <w:t>.</w:t>
            </w:r>
          </w:p>
        </w:tc>
      </w:tr>
    </w:tbl>
    <w:p w14:paraId="7E269F44"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2AB8EEA9" w14:textId="77777777" w:rsidR="005255BA" w:rsidRPr="007D0E06" w:rsidRDefault="005255BA" w:rsidP="005255BA">
      <w:r w:rsidRPr="007D0E06">
        <w:rPr>
          <w:rStyle w:val="HideTWBExt"/>
        </w:rPr>
        <w:t>&lt;/Amend&gt;</w:t>
      </w:r>
    </w:p>
    <w:p w14:paraId="13A8A615"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131</w:t>
      </w:r>
      <w:r w:rsidRPr="007D0E06">
        <w:rPr>
          <w:rStyle w:val="HideTWBExt"/>
          <w:b w:val="0"/>
        </w:rPr>
        <w:t>&lt;/NumAm&gt;</w:t>
      </w:r>
    </w:p>
    <w:p w14:paraId="47F8418E"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19F7BAD5" w14:textId="77777777" w:rsidR="005255BA" w:rsidRPr="007D0E06" w:rsidRDefault="005255BA" w:rsidP="005255BA">
      <w:pPr>
        <w:pStyle w:val="NormalBold"/>
      </w:pPr>
      <w:r w:rsidRPr="007D0E06">
        <w:rPr>
          <w:rStyle w:val="HideTWBExt"/>
          <w:b w:val="0"/>
        </w:rPr>
        <w:t>&lt;/RepeatBlock-By&gt;</w:t>
      </w:r>
    </w:p>
    <w:p w14:paraId="4FC7337A"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280EAEB5"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565111FF"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F2C3EF9" w14:textId="77777777" w:rsidR="005255BA" w:rsidRPr="007D0E06" w:rsidRDefault="005255BA" w:rsidP="005255BA">
      <w:r w:rsidRPr="007D0E06">
        <w:rPr>
          <w:rStyle w:val="HideTWBExt"/>
        </w:rPr>
        <w:t>&lt;Article2&gt;</w:t>
      </w:r>
      <w:r w:rsidRPr="007D0E06">
        <w:t>Člen 8 e – odstavek 4</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367A29A0" w14:textId="77777777" w:rsidTr="00620DF3">
        <w:trPr>
          <w:trHeight w:hRule="exact" w:val="240"/>
          <w:jc w:val="center"/>
        </w:trPr>
        <w:tc>
          <w:tcPr>
            <w:tcW w:w="9752" w:type="dxa"/>
            <w:gridSpan w:val="2"/>
          </w:tcPr>
          <w:p w14:paraId="5F78C067" w14:textId="77777777" w:rsidR="005255BA" w:rsidRPr="007D0E06" w:rsidRDefault="005255BA" w:rsidP="00620DF3"/>
        </w:tc>
      </w:tr>
      <w:tr w:rsidR="005255BA" w:rsidRPr="007D0E06" w14:paraId="07F8517D" w14:textId="77777777" w:rsidTr="00620DF3">
        <w:trPr>
          <w:trHeight w:val="240"/>
          <w:jc w:val="center"/>
        </w:trPr>
        <w:tc>
          <w:tcPr>
            <w:tcW w:w="4876" w:type="dxa"/>
          </w:tcPr>
          <w:p w14:paraId="079BC2C9" w14:textId="77777777" w:rsidR="005255BA" w:rsidRPr="007D0E06" w:rsidRDefault="005255BA" w:rsidP="00620DF3">
            <w:pPr>
              <w:pStyle w:val="AmColumnHeading"/>
            </w:pPr>
            <w:r w:rsidRPr="007D0E06">
              <w:t>Besedilo, ki ga predlaga Komisija</w:t>
            </w:r>
          </w:p>
        </w:tc>
        <w:tc>
          <w:tcPr>
            <w:tcW w:w="4876" w:type="dxa"/>
          </w:tcPr>
          <w:p w14:paraId="7D8C3C75" w14:textId="77777777" w:rsidR="005255BA" w:rsidRPr="007D0E06" w:rsidRDefault="005255BA" w:rsidP="00620DF3">
            <w:pPr>
              <w:pStyle w:val="AmColumnHeading"/>
            </w:pPr>
            <w:r w:rsidRPr="007D0E06">
              <w:t>Predlog spremembe</w:t>
            </w:r>
          </w:p>
        </w:tc>
      </w:tr>
      <w:tr w:rsidR="005255BA" w:rsidRPr="007D0E06" w14:paraId="3F91D26B" w14:textId="77777777" w:rsidTr="00620DF3">
        <w:trPr>
          <w:jc w:val="center"/>
        </w:trPr>
        <w:tc>
          <w:tcPr>
            <w:tcW w:w="4876" w:type="dxa"/>
          </w:tcPr>
          <w:p w14:paraId="5C5ADAFC" w14:textId="77777777" w:rsidR="005255BA" w:rsidRPr="007D0E06" w:rsidRDefault="005255BA" w:rsidP="00620DF3">
            <w:pPr>
              <w:pStyle w:val="Normal6a"/>
            </w:pPr>
            <w:r w:rsidRPr="007D0E06">
              <w:t>4.</w:t>
            </w:r>
            <w:r w:rsidRPr="007D0E06">
              <w:tab/>
              <w:t xml:space="preserve">Kadar se okoliščine, ki so privedle do začasnega zadržanja izvzetja iz vizumske obveznosti, odpravijo pred koncem obdobja veljavnosti </w:t>
            </w:r>
            <w:r w:rsidRPr="007D0E06">
              <w:rPr>
                <w:b/>
                <w:i/>
              </w:rPr>
              <w:t>izvedbenih</w:t>
            </w:r>
            <w:r w:rsidRPr="007D0E06">
              <w:t xml:space="preserve"> aktov, sprejetih v skladu z odstavkoma 1 in 2, Komisija sprejme </w:t>
            </w:r>
            <w:r w:rsidRPr="007D0E06">
              <w:rPr>
                <w:b/>
                <w:i/>
              </w:rPr>
              <w:t>izvedbeni</w:t>
            </w:r>
            <w:r w:rsidRPr="007D0E06">
              <w:t xml:space="preserve"> akt v skladu s postopkom pregleda iz člena </w:t>
            </w:r>
            <w:r w:rsidRPr="007D0E06">
              <w:rPr>
                <w:b/>
                <w:i/>
              </w:rPr>
              <w:t>11(2)</w:t>
            </w:r>
            <w:r w:rsidRPr="007D0E06">
              <w:t>, s katerim se odpravi začasno zadržanje.</w:t>
            </w:r>
          </w:p>
        </w:tc>
        <w:tc>
          <w:tcPr>
            <w:tcW w:w="4876" w:type="dxa"/>
          </w:tcPr>
          <w:p w14:paraId="248FE6B1" w14:textId="77777777" w:rsidR="005255BA" w:rsidRPr="007D0E06" w:rsidRDefault="005255BA" w:rsidP="00620DF3">
            <w:pPr>
              <w:pStyle w:val="Normal6a"/>
            </w:pPr>
            <w:r w:rsidRPr="007D0E06">
              <w:t>4.</w:t>
            </w:r>
            <w:r w:rsidRPr="007D0E06">
              <w:tab/>
              <w:t xml:space="preserve">Kadar se okoliščine, ki so privedle do začasnega zadržanja izvzetja iz vizumske obveznosti, odpravijo pred koncem obdobja veljavnosti </w:t>
            </w:r>
            <w:r w:rsidRPr="007D0E06">
              <w:rPr>
                <w:b/>
                <w:i/>
              </w:rPr>
              <w:t>delegiranih</w:t>
            </w:r>
            <w:r w:rsidRPr="007D0E06">
              <w:t xml:space="preserve"> aktov, sprejetih v skladu z odstavkoma 1 in 2, Komisija sprejme </w:t>
            </w:r>
            <w:r w:rsidRPr="007D0E06">
              <w:rPr>
                <w:b/>
                <w:i/>
              </w:rPr>
              <w:t>novi delegirani</w:t>
            </w:r>
            <w:r w:rsidRPr="007D0E06">
              <w:t xml:space="preserve"> akt v skladu s postopkom pregleda iz člena </w:t>
            </w:r>
            <w:r w:rsidRPr="007D0E06">
              <w:rPr>
                <w:b/>
                <w:i/>
              </w:rPr>
              <w:t>10</w:t>
            </w:r>
            <w:r w:rsidRPr="007D0E06">
              <w:t>, s katerim se odpravi začasno zadržanje.</w:t>
            </w:r>
          </w:p>
        </w:tc>
      </w:tr>
    </w:tbl>
    <w:p w14:paraId="58421C99"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B500F97" w14:textId="77777777" w:rsidR="005255BA" w:rsidRPr="007D0E06" w:rsidRDefault="005255BA" w:rsidP="005255BA">
      <w:r w:rsidRPr="007D0E06">
        <w:rPr>
          <w:rStyle w:val="HideTWBExt"/>
        </w:rPr>
        <w:t>&lt;/Amend&gt;</w:t>
      </w:r>
    </w:p>
    <w:p w14:paraId="49731748"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132</w:t>
      </w:r>
      <w:r w:rsidRPr="007D0E06">
        <w:rPr>
          <w:rStyle w:val="HideTWBExt"/>
          <w:b w:val="0"/>
        </w:rPr>
        <w:t>&lt;/NumAm&gt;</w:t>
      </w:r>
    </w:p>
    <w:p w14:paraId="5F50EFB5"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3F08E8B1" w14:textId="77777777" w:rsidR="005255BA" w:rsidRPr="007D0E06" w:rsidRDefault="005255BA" w:rsidP="005255BA">
      <w:pPr>
        <w:pStyle w:val="NormalBold"/>
      </w:pPr>
      <w:r w:rsidRPr="007D0E06">
        <w:rPr>
          <w:rStyle w:val="HideTWBExt"/>
          <w:b w:val="0"/>
        </w:rPr>
        <w:t>&lt;/RepeatBlock-By&gt;</w:t>
      </w:r>
    </w:p>
    <w:p w14:paraId="53D3A464"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79568537"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741769C"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756FFA3D" w14:textId="77777777" w:rsidR="005255BA" w:rsidRPr="007D0E06" w:rsidRDefault="005255BA" w:rsidP="005255BA">
      <w:r w:rsidRPr="007D0E06">
        <w:rPr>
          <w:rStyle w:val="HideTWBExt"/>
        </w:rPr>
        <w:t>&lt;Article2&gt;</w:t>
      </w:r>
      <w:r w:rsidRPr="007D0E06">
        <w:t>Člen 8 f – naslov</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1E8E670E" w14:textId="77777777" w:rsidTr="00620DF3">
        <w:trPr>
          <w:trHeight w:hRule="exact" w:val="240"/>
          <w:jc w:val="center"/>
        </w:trPr>
        <w:tc>
          <w:tcPr>
            <w:tcW w:w="9752" w:type="dxa"/>
            <w:gridSpan w:val="2"/>
          </w:tcPr>
          <w:p w14:paraId="63DFDF82" w14:textId="77777777" w:rsidR="005255BA" w:rsidRPr="007D0E06" w:rsidRDefault="005255BA" w:rsidP="00620DF3"/>
        </w:tc>
      </w:tr>
      <w:tr w:rsidR="005255BA" w:rsidRPr="007D0E06" w14:paraId="1963E47D" w14:textId="77777777" w:rsidTr="00620DF3">
        <w:trPr>
          <w:trHeight w:val="240"/>
          <w:jc w:val="center"/>
        </w:trPr>
        <w:tc>
          <w:tcPr>
            <w:tcW w:w="4876" w:type="dxa"/>
          </w:tcPr>
          <w:p w14:paraId="58143BFB" w14:textId="77777777" w:rsidR="005255BA" w:rsidRPr="007D0E06" w:rsidRDefault="005255BA" w:rsidP="00620DF3">
            <w:pPr>
              <w:pStyle w:val="AmColumnHeading"/>
            </w:pPr>
            <w:r w:rsidRPr="007D0E06">
              <w:t>Besedilo, ki ga predlaga Komisija</w:t>
            </w:r>
          </w:p>
        </w:tc>
        <w:tc>
          <w:tcPr>
            <w:tcW w:w="4876" w:type="dxa"/>
          </w:tcPr>
          <w:p w14:paraId="1B4DF95B" w14:textId="77777777" w:rsidR="005255BA" w:rsidRPr="007D0E06" w:rsidRDefault="005255BA" w:rsidP="00620DF3">
            <w:pPr>
              <w:pStyle w:val="AmColumnHeading"/>
            </w:pPr>
            <w:r w:rsidRPr="007D0E06">
              <w:t>Predlog spremembe</w:t>
            </w:r>
          </w:p>
        </w:tc>
      </w:tr>
      <w:tr w:rsidR="005255BA" w:rsidRPr="007D0E06" w14:paraId="445290CC" w14:textId="77777777" w:rsidTr="00620DF3">
        <w:trPr>
          <w:jc w:val="center"/>
        </w:trPr>
        <w:tc>
          <w:tcPr>
            <w:tcW w:w="4876" w:type="dxa"/>
          </w:tcPr>
          <w:p w14:paraId="28414D61" w14:textId="77777777" w:rsidR="005255BA" w:rsidRPr="007D0E06" w:rsidRDefault="005255BA" w:rsidP="00620DF3">
            <w:pPr>
              <w:pStyle w:val="Normal6a"/>
            </w:pPr>
            <w:r w:rsidRPr="007D0E06">
              <w:rPr>
                <w:b/>
                <w:i/>
              </w:rPr>
              <w:t>Delegirani akti</w:t>
            </w:r>
          </w:p>
        </w:tc>
        <w:tc>
          <w:tcPr>
            <w:tcW w:w="4876" w:type="dxa"/>
          </w:tcPr>
          <w:p w14:paraId="6C423E07" w14:textId="77777777" w:rsidR="005255BA" w:rsidRPr="007D0E06" w:rsidRDefault="005255BA" w:rsidP="00620DF3">
            <w:pPr>
              <w:pStyle w:val="Normal6a"/>
            </w:pPr>
            <w:r w:rsidRPr="007D0E06">
              <w:rPr>
                <w:b/>
                <w:i/>
              </w:rPr>
              <w:t>Podaljšanje zadržanja</w:t>
            </w:r>
          </w:p>
        </w:tc>
      </w:tr>
    </w:tbl>
    <w:p w14:paraId="2E89BE7F"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55DE68D" w14:textId="77777777" w:rsidR="005255BA" w:rsidRPr="007D0E06" w:rsidRDefault="005255BA" w:rsidP="005255BA">
      <w:r w:rsidRPr="007D0E06">
        <w:rPr>
          <w:rStyle w:val="HideTWBExt"/>
        </w:rPr>
        <w:t>&lt;/Amend&gt;</w:t>
      </w:r>
    </w:p>
    <w:p w14:paraId="2E6295F3"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133</w:t>
      </w:r>
      <w:r w:rsidRPr="007D0E06">
        <w:rPr>
          <w:rStyle w:val="HideTWBExt"/>
          <w:b w:val="0"/>
        </w:rPr>
        <w:t>&lt;/NumAm&gt;</w:t>
      </w:r>
    </w:p>
    <w:p w14:paraId="171F6651"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2AA4FF81" w14:textId="77777777" w:rsidR="005255BA" w:rsidRPr="007D0E06" w:rsidRDefault="005255BA" w:rsidP="005255BA">
      <w:pPr>
        <w:pStyle w:val="NormalBold"/>
      </w:pPr>
      <w:r w:rsidRPr="007D0E06">
        <w:rPr>
          <w:rStyle w:val="HideTWBExt"/>
          <w:b w:val="0"/>
        </w:rPr>
        <w:t>&lt;/RepeatBlock-By&gt;</w:t>
      </w:r>
    </w:p>
    <w:p w14:paraId="16EAB5AF"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4548A86E"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0F726419"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3276C848" w14:textId="77777777" w:rsidR="005255BA" w:rsidRPr="007D0E06" w:rsidRDefault="005255BA" w:rsidP="005255BA">
      <w:r w:rsidRPr="007D0E06">
        <w:rPr>
          <w:rStyle w:val="HideTWBExt"/>
        </w:rPr>
        <w:t>&lt;Article2&gt;</w:t>
      </w:r>
      <w:r w:rsidRPr="007D0E06">
        <w:t>Člen 8 f – odstavek 1</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7DB289A2" w14:textId="77777777" w:rsidTr="00620DF3">
        <w:trPr>
          <w:trHeight w:hRule="exact" w:val="240"/>
          <w:jc w:val="center"/>
        </w:trPr>
        <w:tc>
          <w:tcPr>
            <w:tcW w:w="9752" w:type="dxa"/>
            <w:gridSpan w:val="2"/>
          </w:tcPr>
          <w:p w14:paraId="11EE4AA6" w14:textId="77777777" w:rsidR="005255BA" w:rsidRPr="007D0E06" w:rsidRDefault="005255BA" w:rsidP="00620DF3"/>
        </w:tc>
      </w:tr>
      <w:tr w:rsidR="005255BA" w:rsidRPr="007D0E06" w14:paraId="1487AE1D" w14:textId="77777777" w:rsidTr="00620DF3">
        <w:trPr>
          <w:trHeight w:val="240"/>
          <w:jc w:val="center"/>
        </w:trPr>
        <w:tc>
          <w:tcPr>
            <w:tcW w:w="4876" w:type="dxa"/>
          </w:tcPr>
          <w:p w14:paraId="4557090F" w14:textId="77777777" w:rsidR="005255BA" w:rsidRPr="007D0E06" w:rsidRDefault="005255BA" w:rsidP="00620DF3">
            <w:pPr>
              <w:pStyle w:val="AmColumnHeading"/>
            </w:pPr>
            <w:r w:rsidRPr="007D0E06">
              <w:t>Besedilo, ki ga predlaga Komisija</w:t>
            </w:r>
          </w:p>
        </w:tc>
        <w:tc>
          <w:tcPr>
            <w:tcW w:w="4876" w:type="dxa"/>
          </w:tcPr>
          <w:p w14:paraId="37034C02" w14:textId="77777777" w:rsidR="005255BA" w:rsidRPr="007D0E06" w:rsidRDefault="005255BA" w:rsidP="00620DF3">
            <w:pPr>
              <w:pStyle w:val="AmColumnHeading"/>
            </w:pPr>
            <w:r w:rsidRPr="007D0E06">
              <w:t>Predlog spremembe</w:t>
            </w:r>
          </w:p>
        </w:tc>
      </w:tr>
      <w:tr w:rsidR="005255BA" w:rsidRPr="007D0E06" w14:paraId="71F6C913" w14:textId="77777777" w:rsidTr="00620DF3">
        <w:trPr>
          <w:jc w:val="center"/>
        </w:trPr>
        <w:tc>
          <w:tcPr>
            <w:tcW w:w="4876" w:type="dxa"/>
          </w:tcPr>
          <w:p w14:paraId="342F49A8" w14:textId="77777777" w:rsidR="005255BA" w:rsidRPr="007D0E06" w:rsidRDefault="005255BA" w:rsidP="00620DF3">
            <w:pPr>
              <w:pStyle w:val="Normal6a"/>
            </w:pPr>
            <w:r w:rsidRPr="007D0E06">
              <w:t>1.</w:t>
            </w:r>
            <w:r w:rsidRPr="007D0E06">
              <w:tab/>
              <w:t xml:space="preserve">Če razlogi iz člena 8a še najprej obstajajo, Komisija najpozneje dva meseca pred iztekom 12-mesečnega obdobja iz člena 8e(1) sprejme delegirani akt v skladu s členom 10, s katerim se spremeni Priloga II in začasno zadrži njena uporaba za vse državljane zadevne tretje države za obdobje 24 mesecev. Navedena sprememba se izvede tako, da se ob imenu zadevne tretje države vstavi opomba z navedbo, da je izvzetje navedene tretje države iz vizumske obveznosti zadržano, in opredeli trajanje navedenega zadržanja. Delegirani akt začne učinkovati od datuma izteka </w:t>
            </w:r>
            <w:r w:rsidRPr="007D0E06">
              <w:rPr>
                <w:b/>
                <w:i/>
              </w:rPr>
              <w:t>izvedbenega</w:t>
            </w:r>
            <w:r w:rsidRPr="007D0E06">
              <w:t xml:space="preserve"> akta iz člena 8e(1).</w:t>
            </w:r>
          </w:p>
        </w:tc>
        <w:tc>
          <w:tcPr>
            <w:tcW w:w="4876" w:type="dxa"/>
          </w:tcPr>
          <w:p w14:paraId="15297193" w14:textId="77777777" w:rsidR="005255BA" w:rsidRPr="007D0E06" w:rsidRDefault="005255BA" w:rsidP="00620DF3">
            <w:pPr>
              <w:pStyle w:val="Normal6a"/>
            </w:pPr>
            <w:r w:rsidRPr="007D0E06">
              <w:t>1.</w:t>
            </w:r>
            <w:r w:rsidRPr="007D0E06">
              <w:tab/>
              <w:t xml:space="preserve">Če razlogi iz člena 8a še najprej obstajajo, Komisija najpozneje dva meseca pred iztekom 12-mesečnega obdobja iz člena 8e(1) sprejme delegirani akt v skladu s členom 10, s katerim se spremeni Priloga II in začasno zadrži njena uporaba za vse državljane zadevne tretje države za obdobje 24 mesecev. Navedena sprememba se izvede tako, da se ob imenu zadevne tretje države vstavi opomba z navedbo, da je izvzetje navedene tretje države iz vizumske obveznosti zadržano, in opredeli trajanje navedenega zadržanja. Delegirani akt začne učinkovati od datuma izteka </w:t>
            </w:r>
            <w:r w:rsidRPr="007D0E06">
              <w:rPr>
                <w:b/>
                <w:i/>
              </w:rPr>
              <w:t>delegiranega</w:t>
            </w:r>
            <w:r w:rsidRPr="007D0E06">
              <w:t xml:space="preserve"> akta iz člena 8e(1).</w:t>
            </w:r>
          </w:p>
        </w:tc>
      </w:tr>
    </w:tbl>
    <w:p w14:paraId="238CD258"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6C6E37EF" w14:textId="77777777" w:rsidR="005255BA" w:rsidRPr="007D0E06" w:rsidRDefault="005255BA" w:rsidP="005255BA">
      <w:r w:rsidRPr="007D0E06">
        <w:rPr>
          <w:rStyle w:val="HideTWBExt"/>
        </w:rPr>
        <w:t>&lt;/Amend&gt;</w:t>
      </w:r>
    </w:p>
    <w:p w14:paraId="5B64ADFB" w14:textId="77777777" w:rsidR="005255BA" w:rsidRPr="007D0E06" w:rsidRDefault="005255BA" w:rsidP="005255BA">
      <w:pPr>
        <w:pStyle w:val="AmNumberTabs"/>
      </w:pPr>
      <w:r w:rsidRPr="007D0E06">
        <w:rPr>
          <w:rStyle w:val="HideTWBExt"/>
          <w:b w:val="0"/>
        </w:rPr>
        <w:t>&lt;Amend&gt;</w:t>
      </w:r>
      <w:r w:rsidRPr="007D0E06">
        <w:t>Predlog spremembe</w:t>
      </w:r>
      <w:r w:rsidRPr="007D0E06">
        <w:tab/>
      </w:r>
      <w:r w:rsidRPr="007D0E06">
        <w:tab/>
      </w:r>
      <w:r w:rsidRPr="007D0E06">
        <w:rPr>
          <w:rStyle w:val="HideTWBExt"/>
          <w:b w:val="0"/>
        </w:rPr>
        <w:t>&lt;NumAm&gt;</w:t>
      </w:r>
      <w:r w:rsidRPr="007D0E06">
        <w:t>134</w:t>
      </w:r>
      <w:r w:rsidRPr="007D0E06">
        <w:rPr>
          <w:rStyle w:val="HideTWBExt"/>
          <w:b w:val="0"/>
        </w:rPr>
        <w:t>&lt;/NumAm&gt;</w:t>
      </w:r>
    </w:p>
    <w:p w14:paraId="40734E3A" w14:textId="77777777" w:rsidR="005255BA" w:rsidRPr="007D0E06" w:rsidRDefault="005255BA" w:rsidP="005255BA">
      <w:pPr>
        <w:pStyle w:val="NormalBold"/>
      </w:pPr>
      <w:r w:rsidRPr="007D0E06">
        <w:rPr>
          <w:rStyle w:val="HideTWBExt"/>
          <w:b w:val="0"/>
        </w:rPr>
        <w:t>&lt;RepeatBlock-By&gt;&lt;Members&gt;</w:t>
      </w:r>
      <w:r w:rsidRPr="007D0E06">
        <w:t>Tineke Strik</w:t>
      </w:r>
      <w:r w:rsidRPr="007D0E06">
        <w:rPr>
          <w:rStyle w:val="HideTWBExt"/>
          <w:b w:val="0"/>
        </w:rPr>
        <w:t>&lt;/Members&gt;</w:t>
      </w:r>
    </w:p>
    <w:p w14:paraId="228CCAF5" w14:textId="77777777" w:rsidR="005255BA" w:rsidRPr="007D0E06" w:rsidRDefault="005255BA" w:rsidP="005255BA">
      <w:pPr>
        <w:pStyle w:val="NormalBold"/>
      </w:pPr>
      <w:r w:rsidRPr="007D0E06">
        <w:rPr>
          <w:rStyle w:val="HideTWBExt"/>
          <w:b w:val="0"/>
        </w:rPr>
        <w:t>&lt;/RepeatBlock-By&gt;</w:t>
      </w:r>
    </w:p>
    <w:p w14:paraId="0E52E236" w14:textId="77777777" w:rsidR="005255BA" w:rsidRPr="007D0E06" w:rsidRDefault="005255BA" w:rsidP="005255BA">
      <w:pPr>
        <w:pStyle w:val="NormalBold"/>
      </w:pPr>
      <w:r w:rsidRPr="007D0E06">
        <w:rPr>
          <w:rStyle w:val="HideTWBExt"/>
          <w:b w:val="0"/>
        </w:rPr>
        <w:t>&lt;DocAmend&gt;</w:t>
      </w:r>
      <w:r w:rsidRPr="007D0E06">
        <w:t>Predlog uredbe</w:t>
      </w:r>
      <w:r w:rsidRPr="007D0E06">
        <w:rPr>
          <w:rStyle w:val="HideTWBExt"/>
          <w:b w:val="0"/>
        </w:rPr>
        <w:t>&lt;/DocAmend&gt;</w:t>
      </w:r>
    </w:p>
    <w:p w14:paraId="1CBCF6DA" w14:textId="77777777" w:rsidR="005255BA" w:rsidRPr="007D0E06" w:rsidRDefault="005255BA" w:rsidP="005255BA">
      <w:pPr>
        <w:pStyle w:val="NormalBold"/>
      </w:pPr>
      <w:r w:rsidRPr="007D0E06">
        <w:rPr>
          <w:rStyle w:val="HideTWBExt"/>
          <w:b w:val="0"/>
        </w:rPr>
        <w:t>&lt;Article&gt;</w:t>
      </w:r>
      <w:r w:rsidRPr="007D0E06">
        <w:t>Člen 1 – odstavek 1 – točka 2</w:t>
      </w:r>
      <w:r w:rsidRPr="007D0E06">
        <w:rPr>
          <w:rStyle w:val="HideTWBExt"/>
          <w:b w:val="0"/>
        </w:rPr>
        <w:t>&lt;/Article&gt;</w:t>
      </w:r>
    </w:p>
    <w:p w14:paraId="1856DCBE" w14:textId="77777777" w:rsidR="005255BA" w:rsidRPr="007D0E06" w:rsidRDefault="005255BA" w:rsidP="005255BA">
      <w:r w:rsidRPr="007D0E06">
        <w:rPr>
          <w:rStyle w:val="HideTWBExt"/>
        </w:rPr>
        <w:t>&lt;DocAmend2&gt;</w:t>
      </w:r>
      <w:r w:rsidRPr="007D0E06">
        <w:t>Uredba (EU) 2018/1806</w:t>
      </w:r>
      <w:r w:rsidRPr="007D0E06">
        <w:rPr>
          <w:rStyle w:val="HideTWBExt"/>
        </w:rPr>
        <w:t>&lt;/DocAmend2&gt;</w:t>
      </w:r>
    </w:p>
    <w:p w14:paraId="575F2CCE" w14:textId="77777777" w:rsidR="005255BA" w:rsidRPr="007D0E06" w:rsidRDefault="005255BA" w:rsidP="005255BA">
      <w:r w:rsidRPr="007D0E06">
        <w:rPr>
          <w:rStyle w:val="HideTWBExt"/>
        </w:rPr>
        <w:t>&lt;Article2&gt;</w:t>
      </w:r>
      <w:r w:rsidRPr="007D0E06">
        <w:t>Člen 8 f – odstavek 1 a (novo)</w:t>
      </w:r>
      <w:r w:rsidRPr="007D0E0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55BA" w:rsidRPr="007D0E06" w14:paraId="289F61BF" w14:textId="77777777" w:rsidTr="00620DF3">
        <w:trPr>
          <w:trHeight w:hRule="exact" w:val="240"/>
          <w:jc w:val="center"/>
        </w:trPr>
        <w:tc>
          <w:tcPr>
            <w:tcW w:w="9752" w:type="dxa"/>
            <w:gridSpan w:val="2"/>
          </w:tcPr>
          <w:p w14:paraId="7946B51F" w14:textId="77777777" w:rsidR="005255BA" w:rsidRPr="007D0E06" w:rsidRDefault="005255BA" w:rsidP="00620DF3"/>
        </w:tc>
      </w:tr>
      <w:tr w:rsidR="005255BA" w:rsidRPr="007D0E06" w14:paraId="61A47726" w14:textId="77777777" w:rsidTr="00620DF3">
        <w:trPr>
          <w:trHeight w:val="240"/>
          <w:jc w:val="center"/>
        </w:trPr>
        <w:tc>
          <w:tcPr>
            <w:tcW w:w="4876" w:type="dxa"/>
          </w:tcPr>
          <w:p w14:paraId="05759D0E" w14:textId="77777777" w:rsidR="005255BA" w:rsidRPr="007D0E06" w:rsidRDefault="005255BA" w:rsidP="00620DF3">
            <w:pPr>
              <w:pStyle w:val="AmColumnHeading"/>
            </w:pPr>
            <w:r w:rsidRPr="007D0E06">
              <w:t>Besedilo, ki ga predlaga Komisija</w:t>
            </w:r>
          </w:p>
        </w:tc>
        <w:tc>
          <w:tcPr>
            <w:tcW w:w="4876" w:type="dxa"/>
          </w:tcPr>
          <w:p w14:paraId="0C16CC33" w14:textId="77777777" w:rsidR="005255BA" w:rsidRPr="007D0E06" w:rsidRDefault="005255BA" w:rsidP="00620DF3">
            <w:pPr>
              <w:pStyle w:val="AmColumnHeading"/>
            </w:pPr>
            <w:r w:rsidRPr="007D0E06">
              <w:t>Predlog spremembe</w:t>
            </w:r>
          </w:p>
        </w:tc>
      </w:tr>
      <w:tr w:rsidR="005255BA" w:rsidRPr="007D0E06" w14:paraId="6C5C7035" w14:textId="77777777" w:rsidTr="00620DF3">
        <w:trPr>
          <w:jc w:val="center"/>
        </w:trPr>
        <w:tc>
          <w:tcPr>
            <w:tcW w:w="4876" w:type="dxa"/>
          </w:tcPr>
          <w:p w14:paraId="7D7BD69A" w14:textId="77777777" w:rsidR="005255BA" w:rsidRPr="007D0E06" w:rsidRDefault="005255BA" w:rsidP="00620DF3">
            <w:pPr>
              <w:pStyle w:val="Normal6a"/>
            </w:pPr>
          </w:p>
        </w:tc>
        <w:tc>
          <w:tcPr>
            <w:tcW w:w="4876" w:type="dxa"/>
          </w:tcPr>
          <w:p w14:paraId="12E4BE12" w14:textId="77777777" w:rsidR="005255BA" w:rsidRPr="007D0E06" w:rsidRDefault="005255BA" w:rsidP="00620DF3">
            <w:pPr>
              <w:pStyle w:val="Normal6a"/>
            </w:pPr>
            <w:r w:rsidRPr="007D0E06">
              <w:rPr>
                <w:b/>
                <w:i/>
              </w:rPr>
              <w:t>1a.</w:t>
            </w:r>
            <w:r w:rsidRPr="007D0E06">
              <w:tab/>
            </w:r>
            <w:r w:rsidRPr="007D0E06">
              <w:rPr>
                <w:b/>
                <w:i/>
              </w:rPr>
              <w:t>Delegiranemu aktu se priloži poročilo Evropskemu parlamentu in Svetu, v katerem so podrobno opisani izid okrepljenega dialoga z zadevno tretjo državo, ukrepi, ki so jih sprejele ta tretja država in zadevne države članice, ter razlogi za mnenje, da okoliščine, ki so povzročile zadržanje, niso odpravljene. </w:t>
            </w:r>
          </w:p>
        </w:tc>
      </w:tr>
    </w:tbl>
    <w:p w14:paraId="31499FE2" w14:textId="77777777" w:rsidR="005255BA" w:rsidRPr="007D0E06" w:rsidRDefault="005255BA" w:rsidP="005255BA">
      <w:pPr>
        <w:pStyle w:val="AmOrLang"/>
      </w:pPr>
      <w:r w:rsidRPr="007D0E06">
        <w:t xml:space="preserve">Or. </w:t>
      </w:r>
      <w:r w:rsidRPr="007D0E06">
        <w:rPr>
          <w:rStyle w:val="HideTWBExt"/>
        </w:rPr>
        <w:t>&lt;Original&gt;</w:t>
      </w:r>
      <w:r w:rsidRPr="007D0E06">
        <w:rPr>
          <w:rStyle w:val="HideTWBInt"/>
        </w:rPr>
        <w:t>{EN}</w:t>
      </w:r>
      <w:r w:rsidRPr="007D0E06">
        <w:t>en</w:t>
      </w:r>
      <w:r w:rsidRPr="007D0E06">
        <w:rPr>
          <w:rStyle w:val="HideTWBExt"/>
        </w:rPr>
        <w:t>&lt;/Original&gt;</w:t>
      </w:r>
    </w:p>
    <w:p w14:paraId="70877A0A" w14:textId="77777777" w:rsidR="005255BA" w:rsidRPr="007D0E06" w:rsidRDefault="005255BA" w:rsidP="005255BA">
      <w:r w:rsidRPr="007D0E06">
        <w:rPr>
          <w:rStyle w:val="HideTWBExt"/>
        </w:rPr>
        <w:t>&lt;/Amend&gt;&lt;/RepeatBlock-Amend&gt;</w:t>
      </w:r>
    </w:p>
    <w:p w14:paraId="1861C2C7" w14:textId="77777777" w:rsidR="006F4CB9" w:rsidRPr="007D0E06" w:rsidRDefault="006F4CB9" w:rsidP="005255BA"/>
    <w:sectPr w:rsidR="006F4CB9" w:rsidRPr="007D0E06" w:rsidSect="00C32FD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6A546" w14:textId="77777777" w:rsidR="00FF68B0" w:rsidRPr="007D0E06" w:rsidRDefault="00FF68B0">
      <w:r w:rsidRPr="007D0E06">
        <w:separator/>
      </w:r>
    </w:p>
  </w:endnote>
  <w:endnote w:type="continuationSeparator" w:id="0">
    <w:p w14:paraId="3F08E7F6" w14:textId="77777777" w:rsidR="00FF68B0" w:rsidRPr="007D0E06" w:rsidRDefault="00FF68B0">
      <w:r w:rsidRPr="007D0E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832D9" w14:textId="4690AB7D" w:rsidR="00C32FD8" w:rsidRPr="007D0E06" w:rsidRDefault="00C32FD8" w:rsidP="00C32FD8">
    <w:pPr>
      <w:pStyle w:val="EPFooter"/>
    </w:pPr>
    <w:r w:rsidRPr="007D0E06">
      <w:t>PE</w:t>
    </w:r>
    <w:r w:rsidRPr="007D0E06">
      <w:rPr>
        <w:rStyle w:val="HideTWBExt"/>
      </w:rPr>
      <w:t>&lt;NoPE&gt;</w:t>
    </w:r>
    <w:r w:rsidRPr="007D0E06">
      <w:t>759.969</w:t>
    </w:r>
    <w:r w:rsidRPr="007D0E06">
      <w:rPr>
        <w:rStyle w:val="HideTWBExt"/>
      </w:rPr>
      <w:t>&lt;/NoPE&gt;&lt;Version&gt;</w:t>
    </w:r>
    <w:r w:rsidRPr="007D0E06">
      <w:t>v01-00</w:t>
    </w:r>
    <w:r w:rsidRPr="007D0E06">
      <w:rPr>
        <w:rStyle w:val="HideTWBExt"/>
      </w:rPr>
      <w:t>&lt;/Version&gt;</w:t>
    </w:r>
    <w:r w:rsidRPr="007D0E06">
      <w:tab/>
    </w:r>
    <w:r w:rsidRPr="007D0E06">
      <w:fldChar w:fldCharType="begin"/>
    </w:r>
    <w:r w:rsidRPr="007D0E06">
      <w:instrText xml:space="preserve"> PAGE  \* MERGEFORMAT </w:instrText>
    </w:r>
    <w:r w:rsidRPr="007D0E06">
      <w:fldChar w:fldCharType="separate"/>
    </w:r>
    <w:r w:rsidR="00A500F9">
      <w:rPr>
        <w:noProof/>
      </w:rPr>
      <w:t>68</w:t>
    </w:r>
    <w:r w:rsidRPr="007D0E06">
      <w:fldChar w:fldCharType="end"/>
    </w:r>
    <w:r w:rsidRPr="007D0E06">
      <w:t>/</w:t>
    </w:r>
    <w:fldSimple w:instr=" NUMPAGES  \* MERGEFORMAT ">
      <w:r w:rsidR="00A500F9">
        <w:rPr>
          <w:noProof/>
        </w:rPr>
        <w:t>68</w:t>
      </w:r>
    </w:fldSimple>
    <w:r w:rsidRPr="007D0E06">
      <w:tab/>
    </w:r>
    <w:r w:rsidRPr="007D0E06">
      <w:rPr>
        <w:rStyle w:val="HideTWBExt"/>
      </w:rPr>
      <w:t>&lt;PathFdR&gt;</w:t>
    </w:r>
    <w:r w:rsidR="007D0E06" w:rsidRPr="007D0E06">
      <w:t>AM\1299078SL.docx</w:t>
    </w:r>
    <w:r w:rsidRPr="007D0E06">
      <w:rPr>
        <w:rStyle w:val="HideTWBExt"/>
      </w:rPr>
      <w:t>&lt;/PathFdR&gt;</w:t>
    </w:r>
  </w:p>
  <w:p w14:paraId="2A9F45DE" w14:textId="4D75D15D" w:rsidR="006F4CB9" w:rsidRPr="007D0E06" w:rsidRDefault="00C32FD8" w:rsidP="00C32FD8">
    <w:pPr>
      <w:pStyle w:val="EPFooter2"/>
    </w:pPr>
    <w:r w:rsidRPr="007D0E0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CD703" w14:textId="215B9189" w:rsidR="00C32FD8" w:rsidRPr="007D0E06" w:rsidRDefault="00C32FD8" w:rsidP="00C32FD8">
    <w:pPr>
      <w:pStyle w:val="EPFooter"/>
    </w:pPr>
    <w:r w:rsidRPr="007D0E06">
      <w:rPr>
        <w:rStyle w:val="HideTWBExt"/>
      </w:rPr>
      <w:t>&lt;PathFdR&gt;</w:t>
    </w:r>
    <w:r w:rsidR="007D0E06" w:rsidRPr="007D0E06">
      <w:t>AM\1299078SL.docx</w:t>
    </w:r>
    <w:r w:rsidRPr="007D0E06">
      <w:rPr>
        <w:rStyle w:val="HideTWBExt"/>
      </w:rPr>
      <w:t>&lt;/PathFdR&gt;</w:t>
    </w:r>
    <w:r w:rsidRPr="007D0E06">
      <w:tab/>
    </w:r>
    <w:r w:rsidRPr="007D0E06">
      <w:fldChar w:fldCharType="begin"/>
    </w:r>
    <w:r w:rsidRPr="007D0E06">
      <w:instrText xml:space="preserve"> PAGE  \* MERGEFORMAT </w:instrText>
    </w:r>
    <w:r w:rsidRPr="007D0E06">
      <w:fldChar w:fldCharType="separate"/>
    </w:r>
    <w:r w:rsidR="00A500F9">
      <w:rPr>
        <w:noProof/>
      </w:rPr>
      <w:t>68</w:t>
    </w:r>
    <w:r w:rsidRPr="007D0E06">
      <w:fldChar w:fldCharType="end"/>
    </w:r>
    <w:r w:rsidRPr="007D0E06">
      <w:t>/</w:t>
    </w:r>
    <w:fldSimple w:instr=" NUMPAGES  \* MERGEFORMAT ">
      <w:r w:rsidR="00A500F9">
        <w:rPr>
          <w:noProof/>
        </w:rPr>
        <w:t>68</w:t>
      </w:r>
    </w:fldSimple>
    <w:r w:rsidRPr="007D0E06">
      <w:tab/>
      <w:t>PE</w:t>
    </w:r>
    <w:r w:rsidRPr="007D0E06">
      <w:rPr>
        <w:rStyle w:val="HideTWBExt"/>
      </w:rPr>
      <w:t>&lt;NoPE&gt;</w:t>
    </w:r>
    <w:r w:rsidRPr="007D0E06">
      <w:t>759.969</w:t>
    </w:r>
    <w:r w:rsidRPr="007D0E06">
      <w:rPr>
        <w:rStyle w:val="HideTWBExt"/>
      </w:rPr>
      <w:t>&lt;/NoPE&gt;&lt;Version&gt;</w:t>
    </w:r>
    <w:r w:rsidRPr="007D0E06">
      <w:t>v01-00</w:t>
    </w:r>
    <w:r w:rsidRPr="007D0E06">
      <w:rPr>
        <w:rStyle w:val="HideTWBExt"/>
      </w:rPr>
      <w:t>&lt;/Version&gt;</w:t>
    </w:r>
  </w:p>
  <w:p w14:paraId="76E85250" w14:textId="03FFB29D" w:rsidR="006F4CB9" w:rsidRPr="007D0E06" w:rsidRDefault="00C32FD8" w:rsidP="00C32FD8">
    <w:pPr>
      <w:pStyle w:val="EPFooter2"/>
    </w:pPr>
    <w:r w:rsidRPr="007D0E06">
      <w:tab/>
    </w:r>
    <w:r w:rsidRPr="007D0E06">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00BEE" w14:textId="1678CEE4" w:rsidR="00C32FD8" w:rsidRPr="007D0E06" w:rsidRDefault="00C32FD8" w:rsidP="00C32FD8">
    <w:pPr>
      <w:pStyle w:val="EPFooter"/>
    </w:pPr>
    <w:r w:rsidRPr="007D0E06">
      <w:rPr>
        <w:rStyle w:val="HideTWBExt"/>
      </w:rPr>
      <w:t>&lt;PathFdR&gt;</w:t>
    </w:r>
    <w:r w:rsidR="007D0E06" w:rsidRPr="007D0E06">
      <w:t>AM\1299078SL.docx</w:t>
    </w:r>
    <w:r w:rsidRPr="007D0E06">
      <w:rPr>
        <w:rStyle w:val="HideTWBExt"/>
      </w:rPr>
      <w:t>&lt;/PathFdR&gt;</w:t>
    </w:r>
    <w:r w:rsidRPr="007D0E06">
      <w:tab/>
    </w:r>
    <w:r w:rsidRPr="007D0E06">
      <w:tab/>
      <w:t>PE</w:t>
    </w:r>
    <w:r w:rsidRPr="007D0E06">
      <w:rPr>
        <w:rStyle w:val="HideTWBExt"/>
      </w:rPr>
      <w:t>&lt;NoPE&gt;</w:t>
    </w:r>
    <w:r w:rsidRPr="007D0E06">
      <w:t>759.969</w:t>
    </w:r>
    <w:r w:rsidRPr="007D0E06">
      <w:rPr>
        <w:rStyle w:val="HideTWBExt"/>
      </w:rPr>
      <w:t>&lt;/NoPE&gt;&lt;Version&gt;</w:t>
    </w:r>
    <w:r w:rsidRPr="007D0E06">
      <w:t>v01-00</w:t>
    </w:r>
    <w:r w:rsidRPr="007D0E06">
      <w:rPr>
        <w:rStyle w:val="HideTWBExt"/>
      </w:rPr>
      <w:t>&lt;/Version&gt;</w:t>
    </w:r>
  </w:p>
  <w:p w14:paraId="24C4281D" w14:textId="565C906B" w:rsidR="006F4CB9" w:rsidRPr="007D0E06" w:rsidRDefault="00C32FD8" w:rsidP="00C32FD8">
    <w:pPr>
      <w:pStyle w:val="EPFooter2"/>
    </w:pPr>
    <w:r w:rsidRPr="007D0E06">
      <w:t>SL</w:t>
    </w:r>
    <w:r w:rsidRPr="007D0E06">
      <w:tab/>
    </w:r>
    <w:r w:rsidRPr="007D0E06">
      <w:rPr>
        <w:b w:val="0"/>
        <w:i/>
        <w:color w:val="C0C0C0"/>
        <w:sz w:val="22"/>
      </w:rPr>
      <w:t>Združena v raznolikosti</w:t>
    </w:r>
    <w:r w:rsidRPr="007D0E06">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1A1E4" w14:textId="77777777" w:rsidR="00FF68B0" w:rsidRPr="007D0E06" w:rsidRDefault="00FF68B0">
      <w:r w:rsidRPr="007D0E06">
        <w:separator/>
      </w:r>
    </w:p>
  </w:footnote>
  <w:footnote w:type="continuationSeparator" w:id="0">
    <w:p w14:paraId="0C114296" w14:textId="77777777" w:rsidR="00FF68B0" w:rsidRPr="007D0E06" w:rsidRDefault="00FF68B0">
      <w:r w:rsidRPr="007D0E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E5299" w14:textId="77777777" w:rsidR="00080150" w:rsidRDefault="000801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A0808" w14:textId="77777777" w:rsidR="00080150" w:rsidRDefault="000801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829C0" w14:textId="77777777" w:rsidR="00080150" w:rsidRDefault="00080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9"/>
    <w:docVar w:name="TXTLANGUE" w:val="SL"/>
    <w:docVar w:name="TXTLANGUEMIN" w:val="sl"/>
    <w:docVar w:name="TXTNRPE" w:val="759.969"/>
    <w:docVar w:name="TXTPEorAP" w:val="PE"/>
    <w:docVar w:name="TXTROUTE" w:val="AM\1299078SL.docx"/>
    <w:docVar w:name="TXTVERSION" w:val="01-00"/>
  </w:docVars>
  <w:rsids>
    <w:rsidRoot w:val="00A77B3E"/>
    <w:rsid w:val="00057AD1"/>
    <w:rsid w:val="00080150"/>
    <w:rsid w:val="000D4B35"/>
    <w:rsid w:val="000E0BF1"/>
    <w:rsid w:val="0010425D"/>
    <w:rsid w:val="001D1A5E"/>
    <w:rsid w:val="002A7BF2"/>
    <w:rsid w:val="00316CCC"/>
    <w:rsid w:val="003841C5"/>
    <w:rsid w:val="003E675F"/>
    <w:rsid w:val="004B7EFB"/>
    <w:rsid w:val="005255BA"/>
    <w:rsid w:val="005A4D2C"/>
    <w:rsid w:val="005C2CFD"/>
    <w:rsid w:val="006F2E1D"/>
    <w:rsid w:val="006F4CB9"/>
    <w:rsid w:val="0076008B"/>
    <w:rsid w:val="00772F6F"/>
    <w:rsid w:val="00793FB4"/>
    <w:rsid w:val="00794ABB"/>
    <w:rsid w:val="007D0E06"/>
    <w:rsid w:val="007D7385"/>
    <w:rsid w:val="007F131A"/>
    <w:rsid w:val="00847E5A"/>
    <w:rsid w:val="0085658D"/>
    <w:rsid w:val="009B7FEF"/>
    <w:rsid w:val="00A500F9"/>
    <w:rsid w:val="00A77B3E"/>
    <w:rsid w:val="00C31942"/>
    <w:rsid w:val="00C32FD8"/>
    <w:rsid w:val="00C661F3"/>
    <w:rsid w:val="00CA2A55"/>
    <w:rsid w:val="00CC4576"/>
    <w:rsid w:val="00D86C86"/>
    <w:rsid w:val="00DA27E1"/>
    <w:rsid w:val="00E2067B"/>
    <w:rsid w:val="00EB362A"/>
    <w:rsid w:val="00FA544E"/>
    <w:rsid w:val="00FF68B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4C8CA"/>
  <w15:docId w15:val="{211E89A5-B285-4C13-A8E6-65B9C668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31942"/>
    <w:pPr>
      <w:tabs>
        <w:tab w:val="center" w:pos="4536"/>
        <w:tab w:val="right" w:pos="9072"/>
      </w:tabs>
    </w:pPr>
  </w:style>
  <w:style w:type="character" w:customStyle="1" w:styleId="HeaderChar">
    <w:name w:val="Header Char"/>
    <w:basedOn w:val="DefaultParagraphFont"/>
    <w:link w:val="Header"/>
    <w:rsid w:val="00C31942"/>
    <w:rPr>
      <w:sz w:val="24"/>
      <w:szCs w:val="24"/>
    </w:rPr>
  </w:style>
  <w:style w:type="paragraph" w:styleId="Footer">
    <w:name w:val="footer"/>
    <w:basedOn w:val="Normal"/>
    <w:link w:val="FooterChar"/>
    <w:semiHidden/>
    <w:unhideWhenUsed/>
    <w:rsid w:val="006F2E1D"/>
    <w:pPr>
      <w:tabs>
        <w:tab w:val="center" w:pos="4536"/>
        <w:tab w:val="right" w:pos="9072"/>
      </w:tabs>
    </w:pPr>
  </w:style>
  <w:style w:type="character" w:customStyle="1" w:styleId="FooterChar">
    <w:name w:val="Footer Char"/>
    <w:basedOn w:val="DefaultParagraphFont"/>
    <w:link w:val="Footer"/>
    <w:semiHidden/>
    <w:rsid w:val="006F2E1D"/>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68</Pages>
  <Words>15122</Words>
  <Characters>84660</Characters>
  <Application>Microsoft Office Word</Application>
  <DocSecurity>0</DocSecurity>
  <Lines>3533</Lines>
  <Paragraphs>1337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2024-04-02T09:21:00Z</dcterms:created>
  <dcterms:modified xsi:type="dcterms:W3CDTF">2024-04-02T09:21:00Z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AM\1299078SL.docx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LastEdited with">
    <vt:lpwstr>9.17.2 Build [20240301]</vt:lpwstr>
  </property>
  <property fmtid="{D5CDD505-2E9C-101B-9397-08002B2CF9AE}" pid="12" name="Bookout">
    <vt:lpwstr>OK - 2024/04/02 11:20</vt:lpwstr>
  </property>
</Properties>
</file>