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C83DE3">
        <w:trPr>
          <w:trHeight w:hRule="exact" w:val="1417"/>
          <w:jc w:val="center"/>
        </w:trPr>
        <w:tc>
          <w:tcPr>
            <w:tcW w:w="6804" w:type="dxa"/>
            <w:tcBorders>
              <w:top w:val="nil"/>
              <w:left w:val="nil"/>
              <w:bottom w:val="nil"/>
              <w:right w:val="nil"/>
            </w:tcBorders>
            <w:vAlign w:val="center"/>
          </w:tcPr>
          <w:p w:rsidR="00387D70" w:rsidRPr="00AF1074" w:rsidRDefault="00194E61">
            <w:pPr>
              <w:pStyle w:val="EPName"/>
            </w:pPr>
            <w:r>
              <w:t>Európai Parlament</w:t>
            </w:r>
          </w:p>
          <w:p w:rsidR="00387D70" w:rsidRPr="00AF1074" w:rsidRDefault="00194E61">
            <w:pPr>
              <w:pStyle w:val="EPTerm"/>
            </w:pPr>
            <w:r>
              <w:t>2024-2029</w:t>
            </w:r>
          </w:p>
        </w:tc>
        <w:tc>
          <w:tcPr>
            <w:tcW w:w="2268" w:type="dxa"/>
            <w:tcBorders>
              <w:top w:val="nil"/>
              <w:left w:val="nil"/>
              <w:bottom w:val="nil"/>
              <w:right w:val="nil"/>
            </w:tcBorders>
          </w:tcPr>
          <w:p w:rsidR="00387D70" w:rsidRPr="00AF1074" w:rsidRDefault="00194E61">
            <w:pPr>
              <w:pStyle w:val="EPLogo"/>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0.25pt">
                  <v:imagedata r:id="rId8" o:title=""/>
                </v:shape>
              </w:pict>
            </w:r>
          </w:p>
        </w:tc>
      </w:tr>
    </w:tbl>
    <w:p w:rsidR="00387D70" w:rsidRPr="00AF1074" w:rsidRDefault="00194E61">
      <w:pPr>
        <w:pStyle w:val="LineTop"/>
      </w:pPr>
      <w:r>
        <w:t xml:space="preserve"> </w:t>
      </w:r>
    </w:p>
    <w:p w:rsidR="00387D70" w:rsidRPr="00AF1074" w:rsidRDefault="00194E61">
      <w:pPr>
        <w:pStyle w:val="EPBody"/>
      </w:pPr>
      <w:r>
        <w:rPr>
          <w:rStyle w:val="HideTWBExt"/>
        </w:rPr>
        <w:t>&lt;Commission&gt;</w:t>
      </w:r>
      <w:r>
        <w:rPr>
          <w:rStyle w:val="HideTWBInt"/>
          <w:color w:val="auto"/>
        </w:rPr>
        <w:t>{LIBE}</w:t>
      </w:r>
      <w:r>
        <w:t>Állampolgári Jogi, Bel- és Igazságügyi Bizottság</w:t>
      </w:r>
      <w:r>
        <w:rPr>
          <w:rStyle w:val="HideTWBExt"/>
        </w:rPr>
        <w:t>&lt;/Commission&gt;</w:t>
      </w:r>
    </w:p>
    <w:p w:rsidR="00387D70" w:rsidRPr="00AF1074" w:rsidRDefault="00194E61">
      <w:pPr>
        <w:pStyle w:val="LineBottom"/>
      </w:pPr>
      <w:r>
        <w:t xml:space="preserve"> </w:t>
      </w:r>
    </w:p>
    <w:p w:rsidR="00E33FD9" w:rsidRPr="00AF1074" w:rsidRDefault="00194E61" w:rsidP="00E33FD9">
      <w:pPr>
        <w:pStyle w:val="CoverReference"/>
      </w:pPr>
      <w:r>
        <w:rPr>
          <w:rStyle w:val="HideTWBExt"/>
        </w:rPr>
        <w:t>&lt;RefProc&gt;</w:t>
      </w:r>
      <w:r>
        <w:t>2024/0187</w:t>
      </w:r>
      <w:r>
        <w:rPr>
          <w:rStyle w:val="HideTWBExt"/>
        </w:rPr>
        <w:t>&lt;/RefProc&gt;&lt;RefTypeProc&gt;</w:t>
      </w:r>
      <w:r>
        <w:t>(CNS)</w:t>
      </w:r>
      <w:r>
        <w:rPr>
          <w:rStyle w:val="HideTWBExt"/>
        </w:rPr>
        <w:t>&lt;/RefTypeProc&gt;</w:t>
      </w:r>
    </w:p>
    <w:p w:rsidR="00E33FD9" w:rsidRPr="00AF1074" w:rsidRDefault="00194E61" w:rsidP="00E33FD9">
      <w:pPr>
        <w:pStyle w:val="CoverDate"/>
      </w:pPr>
      <w:r>
        <w:rPr>
          <w:rStyle w:val="HideTWBExt"/>
        </w:rPr>
        <w:t>&lt;Date&gt;</w:t>
      </w:r>
      <w:r>
        <w:rPr>
          <w:rStyle w:val="HideTWBInt"/>
          <w:color w:val="auto"/>
        </w:rPr>
        <w:t>{31/01/2025}</w:t>
      </w:r>
      <w:r>
        <w:t>31.01.2025</w:t>
      </w:r>
      <w:r>
        <w:rPr>
          <w:rStyle w:val="HideTWBExt"/>
        </w:rPr>
        <w:t>&lt;/Date&gt;</w:t>
      </w:r>
    </w:p>
    <w:p w:rsidR="00E33FD9" w:rsidRPr="00AF1074" w:rsidRDefault="00194E61" w:rsidP="00E33FD9">
      <w:pPr>
        <w:pStyle w:val="CoverDocType"/>
      </w:pPr>
      <w:r>
        <w:rPr>
          <w:rStyle w:val="HideTWBExt"/>
        </w:rPr>
        <w:t>&lt;TypeAM&gt;</w:t>
      </w:r>
      <w:r>
        <w:t>MÓDOSÍTÁS:</w:t>
      </w:r>
      <w:r>
        <w:rPr>
          <w:rStyle w:val="HideTWBExt"/>
        </w:rPr>
        <w:t>&lt;/TypeAM&gt;</w:t>
      </w:r>
    </w:p>
    <w:p w:rsidR="00E33FD9" w:rsidRPr="00AF1074" w:rsidRDefault="00194E61" w:rsidP="00E33FD9">
      <w:pPr>
        <w:pStyle w:val="CoverDocType24a"/>
      </w:pPr>
      <w:r>
        <w:rPr>
          <w:rStyle w:val="HideTWBExt"/>
        </w:rPr>
        <w:t>&lt;RangeAM&gt;</w:t>
      </w:r>
      <w:r>
        <w:t>1 - 47</w:t>
      </w:r>
      <w:r>
        <w:rPr>
          <w:rStyle w:val="HideTWBExt"/>
        </w:rPr>
        <w:t>&lt;/RangeAM&gt;</w:t>
      </w:r>
    </w:p>
    <w:p w:rsidR="00E33FD9" w:rsidRPr="00AF1074" w:rsidRDefault="00194E61" w:rsidP="00E33FD9">
      <w:pPr>
        <w:pStyle w:val="CoverBold"/>
      </w:pPr>
      <w:r>
        <w:rPr>
          <w:rStyle w:val="HideTWBExt"/>
        </w:rPr>
        <w:t>&lt;TitreType&gt;</w:t>
      </w:r>
      <w:r>
        <w:t>Jelentéstervezet</w:t>
      </w:r>
      <w:r>
        <w:rPr>
          <w:rStyle w:val="HideTWBExt"/>
        </w:rPr>
        <w:t>&lt;/TitreType&gt;</w:t>
      </w:r>
    </w:p>
    <w:p w:rsidR="00E33FD9" w:rsidRPr="00AF1074" w:rsidRDefault="00194E61" w:rsidP="00E33FD9">
      <w:pPr>
        <w:pStyle w:val="CoverBold"/>
      </w:pPr>
      <w:r>
        <w:rPr>
          <w:rStyle w:val="HideTWBExt"/>
        </w:rPr>
        <w:t>&lt;Rapporteur&gt;</w:t>
      </w:r>
      <w:r>
        <w:t>Malik Azmani</w:t>
      </w:r>
      <w:r>
        <w:rPr>
          <w:rStyle w:val="HideTWBExt"/>
        </w:rPr>
        <w:t>&lt;/Rapporteur&gt;</w:t>
      </w:r>
    </w:p>
    <w:p w:rsidR="00E33FD9" w:rsidRPr="00AF1074" w:rsidRDefault="00194E61" w:rsidP="00E33FD9">
      <w:pPr>
        <w:pStyle w:val="CoverNormal24a"/>
      </w:pPr>
      <w:r>
        <w:rPr>
          <w:rStyle w:val="HideTWBExt"/>
        </w:rPr>
        <w:t>&lt;DocRefPE&gt;</w:t>
      </w:r>
      <w:r>
        <w:t>(PE766.606v01-00)</w:t>
      </w:r>
      <w:r>
        <w:rPr>
          <w:rStyle w:val="HideTWBExt"/>
        </w:rPr>
        <w:t>&lt;/DocRefPE&gt;</w:t>
      </w:r>
    </w:p>
    <w:p w:rsidR="00E33FD9" w:rsidRPr="00AF1074" w:rsidRDefault="00194E61" w:rsidP="00E33FD9">
      <w:pPr>
        <w:pStyle w:val="CoverNormal24a"/>
      </w:pPr>
      <w:r>
        <w:rPr>
          <w:rStyle w:val="HideTWBExt"/>
        </w:rPr>
        <w:t>&lt;Titre&gt;</w:t>
      </w:r>
      <w:r>
        <w:t xml:space="preserve">Az uniós polgárok személyazonosító igazolványai és a szabad mozgás jogával élő uniós polgárok és azok családtagjai </w:t>
      </w:r>
      <w:r>
        <w:t>részére kiállított tartózkodási okmányok biztonságának megerősítése</w:t>
      </w:r>
      <w:r>
        <w:rPr>
          <w:rStyle w:val="HideTWBExt"/>
        </w:rPr>
        <w:t>&lt;/Titre&gt;</w:t>
      </w:r>
    </w:p>
    <w:p w:rsidR="00E33FD9" w:rsidRPr="00AF1074" w:rsidRDefault="00194E61" w:rsidP="00E33FD9">
      <w:pPr>
        <w:pStyle w:val="CoverNormal"/>
      </w:pPr>
      <w:r>
        <w:rPr>
          <w:rStyle w:val="HideTWBExt"/>
        </w:rPr>
        <w:t>&lt;DocAmend&gt;</w:t>
      </w:r>
      <w:r>
        <w:t>Rendeletre irányuló javaslat</w:t>
      </w:r>
      <w:r>
        <w:rPr>
          <w:rStyle w:val="HideTWBExt"/>
        </w:rPr>
        <w:t>&lt;/DocAmend&gt;</w:t>
      </w:r>
    </w:p>
    <w:p w:rsidR="00E33FD9" w:rsidRPr="00AF1074" w:rsidRDefault="00194E61" w:rsidP="00E33FD9">
      <w:pPr>
        <w:pStyle w:val="CoverNormal24a"/>
      </w:pPr>
      <w:r>
        <w:rPr>
          <w:rStyle w:val="HideTWBExt"/>
        </w:rPr>
        <w:t>&lt;DocRef&gt;</w:t>
      </w:r>
      <w:r>
        <w:t>(COM(2024)0316 – 2024/0187(CNS))</w:t>
      </w:r>
      <w:r>
        <w:rPr>
          <w:rStyle w:val="HideTWBExt"/>
        </w:rPr>
        <w:t>&lt;/DocRef&gt;</w:t>
      </w:r>
    </w:p>
    <w:p w:rsidR="00E33FD9" w:rsidRPr="00AF1074" w:rsidRDefault="00194E61" w:rsidP="00E33FD9">
      <w:pPr>
        <w:ind w:left="567"/>
      </w:pPr>
      <w:r>
        <w:br w:type="page"/>
      </w:r>
      <w:r>
        <w:lastRenderedPageBreak/>
        <w:t>AM_Com_LegReport</w:t>
      </w:r>
    </w:p>
    <w:p w:rsidR="00E33FD9" w:rsidRPr="00AF1074" w:rsidRDefault="00194E61" w:rsidP="00E33FD9">
      <w:pPr>
        <w:pStyle w:val="AmNumberTabs"/>
      </w:pPr>
      <w:r>
        <w:br w:type="page"/>
      </w:r>
      <w:r>
        <w:rPr>
          <w:rStyle w:val="HideTWBExt"/>
        </w:rPr>
        <w:lastRenderedPageBreak/>
        <w:t>&lt;RepeatBlock-Amend&gt;&lt;Amend&gt;</w:t>
      </w:r>
      <w:r>
        <w:t>Módosítás</w:t>
      </w:r>
      <w:r>
        <w:tab/>
      </w:r>
      <w:r>
        <w:tab/>
      </w:r>
      <w:r>
        <w:rPr>
          <w:rStyle w:val="HideTWBExt"/>
        </w:rPr>
        <w:t>&lt;NumAm&gt;</w:t>
      </w:r>
      <w:r>
        <w:t>1</w:t>
      </w:r>
      <w:r>
        <w:rPr>
          <w:rStyle w:val="HideTWBExt"/>
        </w:rPr>
        <w:t>&lt;/NumAm&gt;</w:t>
      </w:r>
    </w:p>
    <w:p w:rsidR="00E33FD9" w:rsidRPr="00AF1074" w:rsidRDefault="00194E61" w:rsidP="00E33FD9">
      <w:pPr>
        <w:pStyle w:val="NormalBold"/>
      </w:pPr>
      <w:r>
        <w:rPr>
          <w:rStyle w:val="HideTWBExt"/>
          <w:b w:val="0"/>
        </w:rPr>
        <w:t>&lt;Repeat</w:t>
      </w:r>
      <w:r>
        <w:rPr>
          <w:rStyle w:val="HideTWBExt"/>
          <w:b w:val="0"/>
        </w:rPr>
        <w:t>Block-By&gt;&lt;Members&gt;</w:t>
      </w:r>
      <w:r>
        <w:t>Malik Azmani</w:t>
      </w:r>
      <w:r>
        <w:rPr>
          <w:rStyle w:val="HideTWBExt"/>
          <w:b w:val="0"/>
        </w:rPr>
        <w:t>&lt;/Members&gt;</w:t>
      </w:r>
    </w:p>
    <w:p w:rsidR="00E33FD9" w:rsidRPr="00AF1074" w:rsidRDefault="00194E61" w:rsidP="00E33FD9">
      <w:pPr>
        <w:pStyle w:val="NormalBold"/>
      </w:pPr>
      <w:r>
        <w:rPr>
          <w:rStyle w:val="HideTWBExt"/>
          <w:b w:val="0"/>
        </w:rPr>
        <w:t>&lt;/RepeatBlock-By&gt;</w:t>
      </w:r>
    </w:p>
    <w:p w:rsidR="00E33FD9" w:rsidRPr="00AF1074" w:rsidRDefault="00194E61" w:rsidP="00E33FD9">
      <w:pPr>
        <w:pStyle w:val="NormalBold"/>
      </w:pPr>
      <w:r>
        <w:rPr>
          <w:rStyle w:val="HideTWBExt"/>
        </w:rPr>
        <w:t>&lt;DocAmend&gt;</w:t>
      </w:r>
      <w:r>
        <w:t>Jogalkotási állásfoglalás-tervezet</w:t>
      </w:r>
      <w:r>
        <w:rPr>
          <w:rStyle w:val="HideTWBExt"/>
        </w:rPr>
        <w:t>&lt;/DocAmend&gt;</w:t>
      </w:r>
    </w:p>
    <w:p w:rsidR="00E33FD9" w:rsidRPr="00AF1074" w:rsidRDefault="00194E61" w:rsidP="00E33FD9">
      <w:pPr>
        <w:pStyle w:val="NormalBold"/>
      </w:pPr>
      <w:r>
        <w:rPr>
          <w:rStyle w:val="HideTWBExt"/>
        </w:rPr>
        <w:t>&lt;Article&gt;</w:t>
      </w:r>
      <w:r>
        <w:t>1 a bevezető hivatkozás (új)</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83DE3" w:rsidTr="00E275B2">
        <w:trPr>
          <w:trHeight w:hRule="exact" w:val="240"/>
          <w:jc w:val="center"/>
        </w:trPr>
        <w:tc>
          <w:tcPr>
            <w:tcW w:w="9752" w:type="dxa"/>
            <w:gridSpan w:val="2"/>
            <w:tcBorders>
              <w:top w:val="nil"/>
              <w:left w:val="nil"/>
              <w:bottom w:val="nil"/>
              <w:right w:val="nil"/>
            </w:tcBorders>
          </w:tcPr>
          <w:p w:rsidR="00E33FD9" w:rsidRPr="00AF1074" w:rsidRDefault="00E33FD9" w:rsidP="00E275B2"/>
        </w:tc>
      </w:tr>
      <w:tr w:rsidR="00C83DE3" w:rsidTr="00E275B2">
        <w:trPr>
          <w:trHeight w:val="240"/>
          <w:jc w:val="center"/>
        </w:trPr>
        <w:tc>
          <w:tcPr>
            <w:tcW w:w="4876" w:type="dxa"/>
            <w:tcBorders>
              <w:top w:val="nil"/>
              <w:left w:val="nil"/>
              <w:bottom w:val="nil"/>
              <w:right w:val="nil"/>
            </w:tcBorders>
          </w:tcPr>
          <w:p w:rsidR="00E33FD9" w:rsidRPr="00AF1074" w:rsidRDefault="00194E61" w:rsidP="00E275B2">
            <w:pPr>
              <w:pStyle w:val="AmColumnHeading"/>
            </w:pPr>
            <w:r>
              <w:t>Jogalkotási állásfoglalás-tervezet</w:t>
            </w:r>
          </w:p>
        </w:tc>
        <w:tc>
          <w:tcPr>
            <w:tcW w:w="4876" w:type="dxa"/>
            <w:tcBorders>
              <w:top w:val="nil"/>
              <w:left w:val="nil"/>
              <w:bottom w:val="nil"/>
              <w:right w:val="nil"/>
            </w:tcBorders>
          </w:tcPr>
          <w:p w:rsidR="00E33FD9" w:rsidRPr="00AF1074" w:rsidRDefault="00194E61" w:rsidP="00E275B2">
            <w:pPr>
              <w:pStyle w:val="AmColumnHeading"/>
            </w:pPr>
            <w:r>
              <w:t>Módosítás</w:t>
            </w:r>
          </w:p>
        </w:tc>
      </w:tr>
      <w:tr w:rsidR="00C83DE3" w:rsidTr="00E275B2">
        <w:trPr>
          <w:jc w:val="center"/>
        </w:trPr>
        <w:tc>
          <w:tcPr>
            <w:tcW w:w="4876" w:type="dxa"/>
            <w:tcBorders>
              <w:top w:val="nil"/>
              <w:left w:val="nil"/>
              <w:bottom w:val="nil"/>
              <w:right w:val="nil"/>
            </w:tcBorders>
          </w:tcPr>
          <w:p w:rsidR="00E33FD9" w:rsidRPr="00AF1074" w:rsidRDefault="00E33FD9" w:rsidP="00E275B2">
            <w:pPr>
              <w:pStyle w:val="Normal6a"/>
            </w:pPr>
          </w:p>
        </w:tc>
        <w:tc>
          <w:tcPr>
            <w:tcW w:w="4876" w:type="dxa"/>
            <w:tcBorders>
              <w:top w:val="nil"/>
              <w:left w:val="nil"/>
              <w:bottom w:val="nil"/>
              <w:right w:val="nil"/>
            </w:tcBorders>
          </w:tcPr>
          <w:p w:rsidR="00E33FD9" w:rsidRPr="00AF1074" w:rsidRDefault="00194E61" w:rsidP="000E0C4C">
            <w:pPr>
              <w:pStyle w:val="Normal6a"/>
              <w:ind w:left="720" w:hanging="360"/>
            </w:pPr>
            <w:r>
              <w:t>-</w:t>
            </w:r>
            <w:r>
              <w:tab/>
              <w:t xml:space="preserve">tekintettel a Tanács tervezetére </w:t>
            </w:r>
            <w:r>
              <w:t>(16877/24),</w:t>
            </w:r>
          </w:p>
        </w:tc>
      </w:tr>
    </w:tbl>
    <w:p w:rsidR="00E33FD9" w:rsidRPr="00AF1074" w:rsidRDefault="00194E61" w:rsidP="00E33FD9">
      <w:pPr>
        <w:pStyle w:val="AmOrLang"/>
      </w:pPr>
      <w:r w:rsidRPr="00AF1074">
        <w:t xml:space="preserve">Or. </w:t>
      </w:r>
      <w:r w:rsidRPr="00AF1074">
        <w:rPr>
          <w:rStyle w:val="HideTWBExt"/>
        </w:rPr>
        <w:t>&lt;Original&gt;</w:t>
      </w:r>
      <w:r w:rsidRPr="00AF1074">
        <w:rPr>
          <w:rStyle w:val="HideTWBInt"/>
        </w:rPr>
        <w:t>{EN}</w:t>
      </w:r>
      <w:r w:rsidRPr="00AF1074">
        <w:t>en</w:t>
      </w:r>
      <w:r w:rsidRPr="00AF1074">
        <w:rPr>
          <w:rStyle w:val="HideTWBExt"/>
        </w:rPr>
        <w:t>&lt;/Original&gt;</w:t>
      </w:r>
    </w:p>
    <w:p w:rsidR="00E33FD9" w:rsidRPr="00AF1074" w:rsidRDefault="00194E61" w:rsidP="00E33FD9">
      <w:r>
        <w:rPr>
          <w:rStyle w:val="HideTWBExt"/>
        </w:rPr>
        <w:t>&lt;/Amend&gt;</w:t>
      </w:r>
    </w:p>
    <w:p w:rsidR="00E33FD9" w:rsidRPr="00AF1074" w:rsidRDefault="00194E61" w:rsidP="00E33FD9">
      <w:pPr>
        <w:pStyle w:val="AmNumberTabs"/>
      </w:pPr>
      <w:r>
        <w:rPr>
          <w:rStyle w:val="HideTWBExt"/>
        </w:rPr>
        <w:t>&lt;Amend&gt;</w:t>
      </w:r>
      <w:r>
        <w:t>Módosítás</w:t>
      </w:r>
      <w:r>
        <w:tab/>
      </w:r>
      <w:r>
        <w:tab/>
      </w:r>
      <w:r>
        <w:rPr>
          <w:rStyle w:val="HideTWBExt"/>
        </w:rPr>
        <w:t>&lt;NumAm&gt;</w:t>
      </w:r>
      <w:r>
        <w:t>2</w:t>
      </w:r>
      <w:r>
        <w:rPr>
          <w:rStyle w:val="HideTWBExt"/>
        </w:rPr>
        <w:t>&lt;/NumAm&gt;</w:t>
      </w:r>
    </w:p>
    <w:p w:rsidR="00E33FD9" w:rsidRPr="00AF1074" w:rsidRDefault="00194E61" w:rsidP="00E33FD9">
      <w:pPr>
        <w:pStyle w:val="NormalBold"/>
      </w:pPr>
      <w:r>
        <w:rPr>
          <w:rStyle w:val="HideTWBExt"/>
          <w:b w:val="0"/>
        </w:rPr>
        <w:t>&lt;RepeatBlock-By&gt;&lt;Members&gt;</w:t>
      </w:r>
      <w:r>
        <w:t>Milan Uhrík, Ewa Zajączkowska-Hernik, Mary Khan</w:t>
      </w:r>
      <w:r>
        <w:rPr>
          <w:rStyle w:val="HideTWBExt"/>
          <w:b w:val="0"/>
        </w:rPr>
        <w:t>&lt;/Members&gt;</w:t>
      </w:r>
    </w:p>
    <w:p w:rsidR="00E33FD9" w:rsidRPr="00AF1074" w:rsidRDefault="00194E61" w:rsidP="00E33FD9">
      <w:r>
        <w:rPr>
          <w:rStyle w:val="HideTWBExt"/>
        </w:rPr>
        <w:t>&lt;AuNomDe&gt;</w:t>
      </w:r>
      <w:r>
        <w:rPr>
          <w:rStyle w:val="HideTWBInt"/>
          <w:color w:val="auto"/>
        </w:rPr>
        <w:t>{ESN}</w:t>
      </w:r>
      <w:r>
        <w:t>az ESN képviselőcsoport nevében</w:t>
      </w:r>
      <w:r>
        <w:rPr>
          <w:rStyle w:val="HideTWBExt"/>
        </w:rPr>
        <w:t>&lt;/AuNomDe&gt;</w:t>
      </w:r>
    </w:p>
    <w:p w:rsidR="00E33FD9" w:rsidRPr="00AF1074" w:rsidRDefault="00194E61" w:rsidP="00E33FD9">
      <w:pPr>
        <w:pStyle w:val="NormalBold"/>
      </w:pPr>
      <w:r>
        <w:rPr>
          <w:rStyle w:val="HideTWBExt"/>
          <w:b w:val="0"/>
        </w:rPr>
        <w:t>&lt;/RepeatBlock-By&gt;</w:t>
      </w:r>
    </w:p>
    <w:p w:rsidR="00E33FD9" w:rsidRPr="00AF1074" w:rsidRDefault="00194E61" w:rsidP="00E33FD9">
      <w:pPr>
        <w:pStyle w:val="NormalBold"/>
      </w:pPr>
      <w:r>
        <w:rPr>
          <w:rStyle w:val="HideTWBExt"/>
        </w:rPr>
        <w:t>&lt;DocAmend&gt;</w:t>
      </w:r>
      <w:r>
        <w:t>Rendeletre irányuló javaslat</w:t>
      </w:r>
      <w:r>
        <w:rPr>
          <w:rStyle w:val="HideTWBExt"/>
        </w:rPr>
        <w:t>&lt;/DocAmend&gt;</w:t>
      </w:r>
    </w:p>
    <w:p w:rsidR="00E33FD9" w:rsidRPr="00AF1074" w:rsidRDefault="00194E61" w:rsidP="00E33FD9">
      <w:pPr>
        <w:pStyle w:val="NormalBold"/>
      </w:pPr>
      <w:r>
        <w:rPr>
          <w:rStyle w:val="HideTWBExt"/>
        </w:rPr>
        <w:t>&lt;Article&gt;</w:t>
      </w:r>
      <w:r>
        <w:t>16 preambulumbekezdés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83DE3" w:rsidTr="00E275B2">
        <w:trPr>
          <w:trHeight w:hRule="exact" w:val="240"/>
          <w:jc w:val="center"/>
        </w:trPr>
        <w:tc>
          <w:tcPr>
            <w:tcW w:w="9752" w:type="dxa"/>
            <w:gridSpan w:val="2"/>
            <w:tcBorders>
              <w:top w:val="nil"/>
              <w:left w:val="nil"/>
              <w:bottom w:val="nil"/>
              <w:right w:val="nil"/>
            </w:tcBorders>
          </w:tcPr>
          <w:p w:rsidR="00E33FD9" w:rsidRPr="00AF1074" w:rsidRDefault="00E33FD9" w:rsidP="00E275B2"/>
        </w:tc>
      </w:tr>
      <w:tr w:rsidR="00C83DE3" w:rsidTr="00E275B2">
        <w:trPr>
          <w:trHeight w:val="240"/>
          <w:jc w:val="center"/>
        </w:trPr>
        <w:tc>
          <w:tcPr>
            <w:tcW w:w="4876" w:type="dxa"/>
            <w:tcBorders>
              <w:top w:val="nil"/>
              <w:left w:val="nil"/>
              <w:bottom w:val="nil"/>
              <w:right w:val="nil"/>
            </w:tcBorders>
          </w:tcPr>
          <w:p w:rsidR="00E33FD9" w:rsidRPr="00AF1074" w:rsidRDefault="00194E61" w:rsidP="00E275B2">
            <w:pPr>
              <w:pStyle w:val="AmColumnHeading"/>
            </w:pPr>
            <w:r>
              <w:t>A Bizottság által javasolt szöveg</w:t>
            </w:r>
          </w:p>
        </w:tc>
        <w:tc>
          <w:tcPr>
            <w:tcW w:w="4876" w:type="dxa"/>
            <w:tcBorders>
              <w:top w:val="nil"/>
              <w:left w:val="nil"/>
              <w:bottom w:val="nil"/>
              <w:right w:val="nil"/>
            </w:tcBorders>
          </w:tcPr>
          <w:p w:rsidR="00E33FD9" w:rsidRPr="00AF1074" w:rsidRDefault="00194E61" w:rsidP="00E275B2">
            <w:pPr>
              <w:pStyle w:val="AmColumnHeading"/>
            </w:pPr>
            <w:r>
              <w:t>Módosítás</w:t>
            </w:r>
          </w:p>
        </w:tc>
      </w:tr>
      <w:tr w:rsidR="00C83DE3" w:rsidTr="00E275B2">
        <w:trPr>
          <w:jc w:val="center"/>
        </w:trPr>
        <w:tc>
          <w:tcPr>
            <w:tcW w:w="4876" w:type="dxa"/>
            <w:tcBorders>
              <w:top w:val="nil"/>
              <w:left w:val="nil"/>
              <w:bottom w:val="nil"/>
              <w:right w:val="nil"/>
            </w:tcBorders>
          </w:tcPr>
          <w:p w:rsidR="00E33FD9" w:rsidRPr="00AF1074" w:rsidRDefault="00194E61" w:rsidP="00E275B2">
            <w:pPr>
              <w:pStyle w:val="Normal6a"/>
            </w:pPr>
            <w:r>
              <w:t>(16)</w:t>
            </w:r>
            <w:r>
              <w:tab/>
              <w:t xml:space="preserve">Az arcképnek és két ujjnyomatnak (a továbbiakban: a biometrikus adatok) a személyazonosító igazolványokon és tartózkodási </w:t>
            </w:r>
            <w:r>
              <w:t>kártyákon történő tárolása</w:t>
            </w:r>
            <w:r>
              <w:rPr>
                <w:b/>
                <w:i/>
              </w:rPr>
              <w:t>, ami az uniós polgárok biometrikus útlevelei</w:t>
            </w:r>
            <w:r>
              <w:t xml:space="preserve"> és a </w:t>
            </w:r>
            <w:r>
              <w:rPr>
                <w:b/>
                <w:i/>
              </w:rPr>
              <w:t>harmadik országbeli állampolgárok</w:t>
            </w:r>
            <w:r>
              <w:t xml:space="preserve"> tartózkodási </w:t>
            </w:r>
            <w:r>
              <w:rPr>
                <w:b/>
                <w:i/>
              </w:rPr>
              <w:t>engedélyei esetében már előírás, megfelelő módon ötvözi</w:t>
            </w:r>
            <w:r>
              <w:t xml:space="preserve"> a </w:t>
            </w:r>
            <w:r>
              <w:rPr>
                <w:b/>
                <w:i/>
              </w:rPr>
              <w:t>megbízható személyazonosítást</w:t>
            </w:r>
            <w:r>
              <w:t xml:space="preserve"> és </w:t>
            </w:r>
            <w:r>
              <w:rPr>
                <w:b/>
                <w:i/>
              </w:rPr>
              <w:t>hitelesítést</w:t>
            </w:r>
            <w:r>
              <w:t xml:space="preserve"> a </w:t>
            </w:r>
            <w:r>
              <w:rPr>
                <w:b/>
                <w:i/>
              </w:rPr>
              <w:t>csalás kockázatának csökke</w:t>
            </w:r>
            <w:r>
              <w:rPr>
                <w:b/>
                <w:i/>
              </w:rPr>
              <w:t>ntésével,</w:t>
            </w:r>
            <w:r>
              <w:t xml:space="preserve"> a személyazonosító </w:t>
            </w:r>
            <w:r>
              <w:rPr>
                <w:b/>
                <w:i/>
              </w:rPr>
              <w:t>igazolványok és</w:t>
            </w:r>
            <w:r>
              <w:t xml:space="preserve"> a </w:t>
            </w:r>
            <w:r>
              <w:rPr>
                <w:b/>
                <w:i/>
              </w:rPr>
              <w:t>tartózkodási kártyák biztonságának megerősítése céljából</w:t>
            </w:r>
            <w:r>
              <w:t xml:space="preserve">. </w:t>
            </w:r>
            <w:r>
              <w:rPr>
                <w:b/>
                <w:i/>
              </w:rPr>
              <w:t>Amint</w:t>
            </w:r>
            <w:r>
              <w:t xml:space="preserve"> a Bíróság </w:t>
            </w:r>
            <w:r>
              <w:rPr>
                <w:b/>
                <w:i/>
              </w:rPr>
              <w:t>megerősítette</w:t>
            </w:r>
            <w:r>
              <w:t xml:space="preserve">, az </w:t>
            </w:r>
            <w:r>
              <w:rPr>
                <w:b/>
                <w:i/>
              </w:rPr>
              <w:t>ujjnyomatok</w:t>
            </w:r>
            <w:r>
              <w:t xml:space="preserve"> adathordozóba való kötelező beillesztése összeegyeztethető a Charta 7. és 8. cikkében biztosított, a magá</w:t>
            </w:r>
            <w:r>
              <w:t>nélet tiszteletben tartásához és a személyes adatok védelméhez való alapvető joggal.</w:t>
            </w:r>
          </w:p>
        </w:tc>
        <w:tc>
          <w:tcPr>
            <w:tcW w:w="4876" w:type="dxa"/>
            <w:tcBorders>
              <w:top w:val="nil"/>
              <w:left w:val="nil"/>
              <w:bottom w:val="nil"/>
              <w:right w:val="nil"/>
            </w:tcBorders>
          </w:tcPr>
          <w:p w:rsidR="00E33FD9" w:rsidRPr="00AF1074" w:rsidRDefault="00194E61" w:rsidP="00E275B2">
            <w:pPr>
              <w:pStyle w:val="Normal6a"/>
            </w:pPr>
            <w:r>
              <w:t>(16)</w:t>
            </w:r>
            <w:r>
              <w:tab/>
              <w:t>Az arcképnek és két ujjnyomatnak (a továbbiakban: a biometrikus adatok) a személyazonosító igazolványokon és tartózkodási kártyákon történő tárolása</w:t>
            </w:r>
            <w:r>
              <w:rPr>
                <w:b/>
                <w:i/>
              </w:rPr>
              <w:t xml:space="preserve"> nem ötvözi megfel</w:t>
            </w:r>
            <w:r>
              <w:rPr>
                <w:b/>
                <w:i/>
              </w:rPr>
              <w:t>elő módon a megbízható személyazonosítást</w:t>
            </w:r>
            <w:r>
              <w:t xml:space="preserve"> és </w:t>
            </w:r>
            <w:r>
              <w:rPr>
                <w:b/>
                <w:i/>
              </w:rPr>
              <w:t xml:space="preserve">hitelesítést mérsékelt csalási kockázat fennállása mellett, </w:t>
            </w:r>
            <w:r>
              <w:t xml:space="preserve">a </w:t>
            </w:r>
            <w:r>
              <w:rPr>
                <w:b/>
                <w:i/>
              </w:rPr>
              <w:t>személyazonosító igazolványok és</w:t>
            </w:r>
            <w:r>
              <w:t xml:space="preserve"> tartózkodási </w:t>
            </w:r>
            <w:r>
              <w:rPr>
                <w:b/>
                <w:i/>
              </w:rPr>
              <w:t>kártyák biztonságának megerősítése céljából.</w:t>
            </w:r>
            <w:r>
              <w:t xml:space="preserve"> </w:t>
            </w:r>
            <w:r>
              <w:rPr>
                <w:b/>
                <w:i/>
              </w:rPr>
              <w:t xml:space="preserve">Ez túlságosan súlyosan sérti a polgárok magánélethez való </w:t>
            </w:r>
            <w:r>
              <w:rPr>
                <w:b/>
                <w:i/>
              </w:rPr>
              <w:t>jogát, és előnyben részesíti az állami ellenőrzés egyre nagyobb lehetőségeit. Túl nagy a kiberbűnözés kockázata is: ha ezeket az ujjnyomatokat a személyazonosító igazolvány adathordozójáról ellopják, azok világszerte felhasználhatók a személyazonossággal k</w:t>
            </w:r>
            <w:r>
              <w:rPr>
                <w:b/>
                <w:i/>
              </w:rPr>
              <w:t>apcsolatos bármilyen csalás és lopás céljára. És mivel azok egyediek és nem változtathatók meg, ezen ujjlenyomatok ellopása egész életen át tartó kockázatot jelentene az áldozatul esett polgár számára. Még ha</w:t>
            </w:r>
            <w:r>
              <w:t xml:space="preserve"> a Bíróság </w:t>
            </w:r>
            <w:r>
              <w:rPr>
                <w:b/>
                <w:i/>
              </w:rPr>
              <w:t>szigorúan jogi szempontból meg is erő</w:t>
            </w:r>
            <w:r>
              <w:rPr>
                <w:b/>
                <w:i/>
              </w:rPr>
              <w:t>sítette</w:t>
            </w:r>
            <w:r>
              <w:t xml:space="preserve">, </w:t>
            </w:r>
            <w:r>
              <w:rPr>
                <w:b/>
                <w:i/>
              </w:rPr>
              <w:t xml:space="preserve">hogy </w:t>
            </w:r>
            <w:r>
              <w:t xml:space="preserve">az </w:t>
            </w:r>
            <w:r>
              <w:rPr>
                <w:b/>
                <w:i/>
              </w:rPr>
              <w:t>ujjlenyomatok</w:t>
            </w:r>
            <w:r>
              <w:t xml:space="preserve"> adathordozóba való kötelező beillesztése összeegyeztethető a Charta 7. és 8. cikkében biztosított, a magánélet tiszteletben tartásához és a személyes adatok védelméhez való alapvető joggal</w:t>
            </w:r>
            <w:r>
              <w:rPr>
                <w:b/>
                <w:i/>
              </w:rPr>
              <w:t>, más értékek is kockán forognak, min</w:t>
            </w:r>
            <w:r>
              <w:rPr>
                <w:b/>
                <w:i/>
              </w:rPr>
              <w:t>t például a polgárok magánéletének alapvető választása az egyre növekvő állami ellenőrzési lehetőségekkel szemben, valamint a kiberbűnözés új formáinak szigorú elkerülése</w:t>
            </w:r>
            <w:r>
              <w:t>.</w:t>
            </w:r>
          </w:p>
        </w:tc>
      </w:tr>
    </w:tbl>
    <w:p w:rsidR="00E33FD9" w:rsidRPr="00AF1074" w:rsidRDefault="00194E61" w:rsidP="00E33FD9">
      <w:pPr>
        <w:pStyle w:val="AmOrLang"/>
      </w:pPr>
      <w:r w:rsidRPr="00AF1074">
        <w:t xml:space="preserve">Or. </w:t>
      </w:r>
      <w:r w:rsidRPr="00AF1074">
        <w:rPr>
          <w:rStyle w:val="HideTWBExt"/>
        </w:rPr>
        <w:t>&lt;Original&gt;</w:t>
      </w:r>
      <w:r w:rsidRPr="00AF1074">
        <w:rPr>
          <w:rStyle w:val="HideTWBInt"/>
        </w:rPr>
        <w:t>{EN}</w:t>
      </w:r>
      <w:r w:rsidRPr="00AF1074">
        <w:t>en</w:t>
      </w:r>
      <w:r w:rsidRPr="00AF1074">
        <w:rPr>
          <w:rStyle w:val="HideTWBExt"/>
        </w:rPr>
        <w:t>&lt;/Original&gt;</w:t>
      </w:r>
    </w:p>
    <w:p w:rsidR="00E33FD9" w:rsidRPr="00AF1074" w:rsidRDefault="00194E61" w:rsidP="00E33FD9">
      <w:r>
        <w:rPr>
          <w:rStyle w:val="HideTWBExt"/>
        </w:rPr>
        <w:t>&lt;/Amend&gt;</w:t>
      </w:r>
    </w:p>
    <w:p w:rsidR="00E33FD9" w:rsidRPr="00AF1074" w:rsidRDefault="00194E61" w:rsidP="00E33FD9">
      <w:pPr>
        <w:pStyle w:val="AmNumberTabs"/>
      </w:pPr>
      <w:r>
        <w:rPr>
          <w:rStyle w:val="HideTWBExt"/>
        </w:rPr>
        <w:t>&lt;Amend&gt;</w:t>
      </w:r>
      <w:r>
        <w:t>Módosítás</w:t>
      </w:r>
      <w:r>
        <w:tab/>
      </w:r>
      <w:r>
        <w:tab/>
      </w:r>
      <w:r>
        <w:rPr>
          <w:rStyle w:val="HideTWBExt"/>
        </w:rPr>
        <w:t>&lt;NumAm&gt;</w:t>
      </w:r>
      <w:r>
        <w:t>3</w:t>
      </w:r>
      <w:r>
        <w:rPr>
          <w:rStyle w:val="HideTWBExt"/>
        </w:rPr>
        <w:t>&lt;/NumAm&gt;</w:t>
      </w:r>
    </w:p>
    <w:p w:rsidR="00E33FD9" w:rsidRPr="00AF1074" w:rsidRDefault="00194E61" w:rsidP="00E33FD9">
      <w:pPr>
        <w:pStyle w:val="NormalBold"/>
      </w:pPr>
      <w:r>
        <w:rPr>
          <w:rStyle w:val="HideTWBExt"/>
          <w:b w:val="0"/>
        </w:rPr>
        <w:t>&lt;Repeat</w:t>
      </w:r>
      <w:r>
        <w:rPr>
          <w:rStyle w:val="HideTWBExt"/>
          <w:b w:val="0"/>
        </w:rPr>
        <w:t>Block-By&gt;&lt;Members&gt;</w:t>
      </w:r>
      <w:r>
        <w:t>Francisco Assis, Krzysztof Śmiszek, Ana Catarina Mendes, Marco Tarquinio, Emma Rafowicz, Alessandro Zan</w:t>
      </w:r>
      <w:r>
        <w:rPr>
          <w:rStyle w:val="HideTWBExt"/>
          <w:b w:val="0"/>
        </w:rPr>
        <w:t>&lt;/Members&gt;</w:t>
      </w:r>
    </w:p>
    <w:p w:rsidR="00E33FD9" w:rsidRPr="00AF1074" w:rsidRDefault="00194E61" w:rsidP="00E33FD9">
      <w:pPr>
        <w:pStyle w:val="NormalBold"/>
      </w:pPr>
      <w:r>
        <w:rPr>
          <w:rStyle w:val="HideTWBExt"/>
          <w:b w:val="0"/>
        </w:rPr>
        <w:t>&lt;/RepeatBlock-By&gt;</w:t>
      </w:r>
    </w:p>
    <w:p w:rsidR="00E33FD9" w:rsidRPr="00AF1074" w:rsidRDefault="00194E61" w:rsidP="00E33FD9">
      <w:pPr>
        <w:pStyle w:val="NormalBold"/>
      </w:pPr>
      <w:r>
        <w:rPr>
          <w:rStyle w:val="HideTWBExt"/>
        </w:rPr>
        <w:t>&lt;DocAmend&gt;</w:t>
      </w:r>
      <w:r>
        <w:t>Rendeletre irányuló javaslat</w:t>
      </w:r>
      <w:r>
        <w:rPr>
          <w:rStyle w:val="HideTWBExt"/>
        </w:rPr>
        <w:t>&lt;/DocAmend&gt;</w:t>
      </w:r>
    </w:p>
    <w:p w:rsidR="00E33FD9" w:rsidRPr="00AF1074" w:rsidRDefault="00194E61" w:rsidP="00E33FD9">
      <w:pPr>
        <w:pStyle w:val="NormalBold"/>
      </w:pPr>
      <w:r>
        <w:rPr>
          <w:rStyle w:val="HideTWBExt"/>
        </w:rPr>
        <w:t>&lt;Article&gt;</w:t>
      </w:r>
      <w:r>
        <w:t>19 preambulumbekezdés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83DE3" w:rsidTr="00E275B2">
        <w:trPr>
          <w:trHeight w:hRule="exact" w:val="240"/>
          <w:jc w:val="center"/>
        </w:trPr>
        <w:tc>
          <w:tcPr>
            <w:tcW w:w="9752" w:type="dxa"/>
            <w:gridSpan w:val="2"/>
            <w:tcBorders>
              <w:top w:val="nil"/>
              <w:left w:val="nil"/>
              <w:bottom w:val="nil"/>
              <w:right w:val="nil"/>
            </w:tcBorders>
          </w:tcPr>
          <w:p w:rsidR="00E33FD9" w:rsidRPr="00AF1074" w:rsidRDefault="00E33FD9" w:rsidP="00E275B2"/>
        </w:tc>
      </w:tr>
      <w:tr w:rsidR="00C83DE3" w:rsidTr="00E275B2">
        <w:trPr>
          <w:trHeight w:val="240"/>
          <w:jc w:val="center"/>
        </w:trPr>
        <w:tc>
          <w:tcPr>
            <w:tcW w:w="4876" w:type="dxa"/>
            <w:tcBorders>
              <w:top w:val="nil"/>
              <w:left w:val="nil"/>
              <w:bottom w:val="nil"/>
              <w:right w:val="nil"/>
            </w:tcBorders>
          </w:tcPr>
          <w:p w:rsidR="00E33FD9" w:rsidRPr="00AF1074" w:rsidRDefault="00194E61" w:rsidP="00E275B2">
            <w:pPr>
              <w:pStyle w:val="AmColumnHeading"/>
            </w:pPr>
            <w:r>
              <w:t xml:space="preserve">A Bizottság </w:t>
            </w:r>
            <w:r>
              <w:t>által javasolt szöveg</w:t>
            </w:r>
          </w:p>
        </w:tc>
        <w:tc>
          <w:tcPr>
            <w:tcW w:w="4876" w:type="dxa"/>
            <w:tcBorders>
              <w:top w:val="nil"/>
              <w:left w:val="nil"/>
              <w:bottom w:val="nil"/>
              <w:right w:val="nil"/>
            </w:tcBorders>
          </w:tcPr>
          <w:p w:rsidR="00E33FD9" w:rsidRPr="00AF1074" w:rsidRDefault="00194E61" w:rsidP="00E275B2">
            <w:pPr>
              <w:pStyle w:val="AmColumnHeading"/>
            </w:pPr>
            <w:r>
              <w:t>Módosítás</w:t>
            </w:r>
          </w:p>
        </w:tc>
      </w:tr>
      <w:tr w:rsidR="00C83DE3" w:rsidTr="00E275B2">
        <w:trPr>
          <w:jc w:val="center"/>
        </w:trPr>
        <w:tc>
          <w:tcPr>
            <w:tcW w:w="4876" w:type="dxa"/>
            <w:tcBorders>
              <w:top w:val="nil"/>
              <w:left w:val="nil"/>
              <w:bottom w:val="nil"/>
              <w:right w:val="nil"/>
            </w:tcBorders>
          </w:tcPr>
          <w:p w:rsidR="00E33FD9" w:rsidRPr="00AF1074" w:rsidRDefault="00194E61" w:rsidP="00E275B2">
            <w:pPr>
              <w:pStyle w:val="Normal6a"/>
            </w:pPr>
            <w:r>
              <w:t>(19)</w:t>
            </w:r>
            <w:r>
              <w:tab/>
              <w:t>Ez a rendelet nem szolgáltat jogalapot a biometrikus adatok tárolására vonatkozó nemzeti szintű tagállami adatbázisok létrehozására és fenntartására</w:t>
            </w:r>
            <w:r>
              <w:rPr>
                <w:b/>
                <w:i/>
              </w:rPr>
              <w:t xml:space="preserve">, amelyre az adatvédelemre vonatkozó uniós jognak megfelelő nemzeti </w:t>
            </w:r>
            <w:r>
              <w:rPr>
                <w:b/>
                <w:i/>
              </w:rPr>
              <w:t>jog vonatkozik, beleértve szükségességének és arányosságának követelményét</w:t>
            </w:r>
            <w:r>
              <w:t xml:space="preserve">. </w:t>
            </w:r>
            <w:r>
              <w:rPr>
                <w:b/>
                <w:i/>
              </w:rPr>
              <w:t>Továbbá</w:t>
            </w:r>
            <w:r>
              <w:t xml:space="preserve"> e rendelet </w:t>
            </w:r>
            <w:r>
              <w:rPr>
                <w:b/>
                <w:i/>
              </w:rPr>
              <w:t>nem szolgáltat jogalapot egy uniós szintű központi adatbázis létrehozásához</w:t>
            </w:r>
            <w:r>
              <w:t xml:space="preserve"> vagy </w:t>
            </w:r>
            <w:r>
              <w:rPr>
                <w:b/>
                <w:i/>
              </w:rPr>
              <w:t>fenntartásához</w:t>
            </w:r>
            <w:r>
              <w:t>.</w:t>
            </w:r>
          </w:p>
        </w:tc>
        <w:tc>
          <w:tcPr>
            <w:tcW w:w="4876" w:type="dxa"/>
            <w:tcBorders>
              <w:top w:val="nil"/>
              <w:left w:val="nil"/>
              <w:bottom w:val="nil"/>
              <w:right w:val="nil"/>
            </w:tcBorders>
          </w:tcPr>
          <w:p w:rsidR="00E33FD9" w:rsidRPr="00AF1074" w:rsidRDefault="00194E61" w:rsidP="00E275B2">
            <w:pPr>
              <w:pStyle w:val="Normal6a"/>
            </w:pPr>
            <w:r>
              <w:t>(19)</w:t>
            </w:r>
            <w:r>
              <w:tab/>
              <w:t>Ez a rendelet nem szolgáltat jogalapot a biometrikus adatok</w:t>
            </w:r>
            <w:r>
              <w:t xml:space="preserve"> tárolására vonatkozó nemzeti szintű tagállami adatbázisok létrehozására és fenntartására</w:t>
            </w:r>
            <w:r>
              <w:rPr>
                <w:b/>
                <w:i/>
              </w:rPr>
              <w:t>.</w:t>
            </w:r>
            <w:r>
              <w:t xml:space="preserve"> </w:t>
            </w:r>
            <w:r>
              <w:rPr>
                <w:b/>
                <w:i/>
              </w:rPr>
              <w:t>Továbbá e rendelet nem szolgáltat jogalapot egy uniós szintű központi adatbázis létrehozásához vagy fenntartásához</w:t>
            </w:r>
            <w:r>
              <w:t xml:space="preserve">. </w:t>
            </w:r>
            <w:r>
              <w:rPr>
                <w:b/>
                <w:i/>
              </w:rPr>
              <w:t>Az e rendelet alkalmazásában kezelt biometrikus a</w:t>
            </w:r>
            <w:r>
              <w:rPr>
                <w:b/>
                <w:i/>
              </w:rPr>
              <w:t>datok semmilyen más célból nem kezelhetők, és nem tárolhatók nemzeti vagy uniós szintű adatbázisokban.</w:t>
            </w:r>
          </w:p>
        </w:tc>
      </w:tr>
    </w:tbl>
    <w:p w:rsidR="00E33FD9" w:rsidRPr="00AF1074" w:rsidRDefault="00194E61" w:rsidP="00E33FD9">
      <w:pPr>
        <w:pStyle w:val="AmOrLang"/>
      </w:pPr>
      <w:r w:rsidRPr="00AF1074">
        <w:t xml:space="preserve">Or. </w:t>
      </w:r>
      <w:r w:rsidRPr="00AF1074">
        <w:rPr>
          <w:rStyle w:val="HideTWBExt"/>
        </w:rPr>
        <w:t>&lt;Original&gt;</w:t>
      </w:r>
      <w:r w:rsidRPr="00AF1074">
        <w:rPr>
          <w:rStyle w:val="HideTWBInt"/>
        </w:rPr>
        <w:t>{EN}</w:t>
      </w:r>
      <w:r w:rsidRPr="00AF1074">
        <w:t>en</w:t>
      </w:r>
      <w:r w:rsidRPr="00AF1074">
        <w:rPr>
          <w:rStyle w:val="HideTWBExt"/>
        </w:rPr>
        <w:t>&lt;/Original&gt;</w:t>
      </w:r>
    </w:p>
    <w:p w:rsidR="00E33FD9" w:rsidRPr="00AF1074" w:rsidRDefault="00194E61" w:rsidP="00E33FD9">
      <w:r>
        <w:rPr>
          <w:rStyle w:val="HideTWBExt"/>
        </w:rPr>
        <w:t>&lt;/Amend&gt;</w:t>
      </w:r>
    </w:p>
    <w:p w:rsidR="00E33FD9" w:rsidRPr="00AF1074" w:rsidRDefault="00194E61" w:rsidP="00E33FD9">
      <w:pPr>
        <w:pStyle w:val="AmNumberTabs"/>
      </w:pPr>
      <w:r>
        <w:rPr>
          <w:rStyle w:val="HideTWBExt"/>
        </w:rPr>
        <w:t>&lt;Amend&gt;</w:t>
      </w:r>
      <w:r>
        <w:t>Módosítás</w:t>
      </w:r>
      <w:r>
        <w:tab/>
      </w:r>
      <w:r>
        <w:tab/>
      </w:r>
      <w:r>
        <w:rPr>
          <w:rStyle w:val="HideTWBExt"/>
        </w:rPr>
        <w:t>&lt;NumAm&gt;</w:t>
      </w:r>
      <w:r>
        <w:t>4</w:t>
      </w:r>
      <w:r>
        <w:rPr>
          <w:rStyle w:val="HideTWBExt"/>
        </w:rPr>
        <w:t>&lt;/NumAm&gt;</w:t>
      </w:r>
    </w:p>
    <w:p w:rsidR="00E33FD9" w:rsidRPr="00AF1074" w:rsidRDefault="00194E61" w:rsidP="00E33FD9">
      <w:pPr>
        <w:pStyle w:val="NormalBold"/>
      </w:pPr>
      <w:r>
        <w:rPr>
          <w:rStyle w:val="HideTWBExt"/>
          <w:b w:val="0"/>
        </w:rPr>
        <w:t>&lt;RepeatBlock-By&gt;&lt;Members&gt;</w:t>
      </w:r>
      <w:r>
        <w:t>Anna Strolenberg</w:t>
      </w:r>
      <w:r>
        <w:rPr>
          <w:rStyle w:val="HideTWBExt"/>
          <w:b w:val="0"/>
        </w:rPr>
        <w:t>&lt;/Members&gt;</w:t>
      </w:r>
    </w:p>
    <w:p w:rsidR="00E33FD9" w:rsidRPr="00AF1074" w:rsidRDefault="00194E61" w:rsidP="00E33FD9">
      <w:r>
        <w:rPr>
          <w:rStyle w:val="HideTWBExt"/>
        </w:rPr>
        <w:t>&lt;AuNomDe&gt;</w:t>
      </w:r>
      <w:r>
        <w:rPr>
          <w:rStyle w:val="HideTWBInt"/>
          <w:color w:val="auto"/>
        </w:rPr>
        <w:t>{Greens/EFA}</w:t>
      </w:r>
      <w:r>
        <w:t xml:space="preserve">a </w:t>
      </w:r>
      <w:r>
        <w:t>Verts/ALE képviselőcsoport nevében</w:t>
      </w:r>
      <w:r>
        <w:rPr>
          <w:rStyle w:val="HideTWBExt"/>
        </w:rPr>
        <w:t>&lt;/AuNomDe&gt;</w:t>
      </w:r>
    </w:p>
    <w:p w:rsidR="00E33FD9" w:rsidRPr="00AF1074" w:rsidRDefault="00194E61" w:rsidP="00E33FD9">
      <w:pPr>
        <w:pStyle w:val="NormalBold"/>
      </w:pPr>
      <w:r>
        <w:rPr>
          <w:rStyle w:val="HideTWBExt"/>
          <w:b w:val="0"/>
        </w:rPr>
        <w:t>&lt;/RepeatBlock-By&gt;</w:t>
      </w:r>
    </w:p>
    <w:p w:rsidR="00E33FD9" w:rsidRPr="00AF1074" w:rsidRDefault="00194E61" w:rsidP="00E33FD9">
      <w:pPr>
        <w:pStyle w:val="NormalBold"/>
      </w:pPr>
      <w:r>
        <w:rPr>
          <w:rStyle w:val="HideTWBExt"/>
        </w:rPr>
        <w:t>&lt;DocAmend&gt;</w:t>
      </w:r>
      <w:r>
        <w:t>Rendeletre irányuló javaslat</w:t>
      </w:r>
      <w:r>
        <w:rPr>
          <w:rStyle w:val="HideTWBExt"/>
        </w:rPr>
        <w:t>&lt;/DocAmend&gt;</w:t>
      </w:r>
    </w:p>
    <w:p w:rsidR="00E33FD9" w:rsidRPr="00AF1074" w:rsidRDefault="00194E61" w:rsidP="00E33FD9">
      <w:pPr>
        <w:pStyle w:val="NormalBold"/>
      </w:pPr>
      <w:r>
        <w:rPr>
          <w:rStyle w:val="HideTWBExt"/>
        </w:rPr>
        <w:t>&lt;Article&gt;</w:t>
      </w:r>
      <w:r>
        <w:t>19 preambulumbekezdés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83DE3" w:rsidTr="00E275B2">
        <w:trPr>
          <w:trHeight w:hRule="exact" w:val="240"/>
          <w:jc w:val="center"/>
        </w:trPr>
        <w:tc>
          <w:tcPr>
            <w:tcW w:w="9752" w:type="dxa"/>
            <w:gridSpan w:val="2"/>
            <w:tcBorders>
              <w:top w:val="nil"/>
              <w:left w:val="nil"/>
              <w:bottom w:val="nil"/>
              <w:right w:val="nil"/>
            </w:tcBorders>
          </w:tcPr>
          <w:p w:rsidR="00E33FD9" w:rsidRPr="00AF1074" w:rsidRDefault="00E33FD9" w:rsidP="00E275B2"/>
        </w:tc>
      </w:tr>
      <w:tr w:rsidR="00C83DE3" w:rsidTr="00E275B2">
        <w:trPr>
          <w:trHeight w:val="240"/>
          <w:jc w:val="center"/>
        </w:trPr>
        <w:tc>
          <w:tcPr>
            <w:tcW w:w="4876" w:type="dxa"/>
            <w:tcBorders>
              <w:top w:val="nil"/>
              <w:left w:val="nil"/>
              <w:bottom w:val="nil"/>
              <w:right w:val="nil"/>
            </w:tcBorders>
          </w:tcPr>
          <w:p w:rsidR="00E33FD9" w:rsidRPr="00AF1074" w:rsidRDefault="00194E61" w:rsidP="00E275B2">
            <w:pPr>
              <w:pStyle w:val="AmColumnHeading"/>
            </w:pPr>
            <w:r>
              <w:t>A Bizottság által javasolt szöveg</w:t>
            </w:r>
          </w:p>
        </w:tc>
        <w:tc>
          <w:tcPr>
            <w:tcW w:w="4876" w:type="dxa"/>
            <w:tcBorders>
              <w:top w:val="nil"/>
              <w:left w:val="nil"/>
              <w:bottom w:val="nil"/>
              <w:right w:val="nil"/>
            </w:tcBorders>
          </w:tcPr>
          <w:p w:rsidR="00E33FD9" w:rsidRPr="00AF1074" w:rsidRDefault="00194E61" w:rsidP="00E275B2">
            <w:pPr>
              <w:pStyle w:val="AmColumnHeading"/>
            </w:pPr>
            <w:r>
              <w:t>Módosítás</w:t>
            </w:r>
          </w:p>
        </w:tc>
      </w:tr>
      <w:tr w:rsidR="00C83DE3" w:rsidTr="00E275B2">
        <w:trPr>
          <w:jc w:val="center"/>
        </w:trPr>
        <w:tc>
          <w:tcPr>
            <w:tcW w:w="4876" w:type="dxa"/>
            <w:tcBorders>
              <w:top w:val="nil"/>
              <w:left w:val="nil"/>
              <w:bottom w:val="nil"/>
              <w:right w:val="nil"/>
            </w:tcBorders>
          </w:tcPr>
          <w:p w:rsidR="00E33FD9" w:rsidRPr="00AF1074" w:rsidRDefault="00194E61" w:rsidP="00E275B2">
            <w:pPr>
              <w:pStyle w:val="Normal6a"/>
            </w:pPr>
            <w:r>
              <w:t>(19)</w:t>
            </w:r>
            <w:r>
              <w:tab/>
              <w:t xml:space="preserve">Ez a rendelet nem szolgáltat jogalapot a </w:t>
            </w:r>
            <w:r>
              <w:t>biometrikus adatok tárolására vonatkozó nemzeti szintű tagállami adatbázisok létrehozására és fenntartására</w:t>
            </w:r>
            <w:r>
              <w:rPr>
                <w:b/>
                <w:i/>
              </w:rPr>
              <w:t>, amelyre az adatvédelemre vonatkozó uniós jognak megfelelő nemzeti jog vonatkozik, beleértve szükségességének és arányosságának követelményét</w:t>
            </w:r>
            <w:r>
              <w:t xml:space="preserve">. </w:t>
            </w:r>
            <w:r>
              <w:rPr>
                <w:b/>
                <w:i/>
              </w:rPr>
              <w:t>Továb</w:t>
            </w:r>
            <w:r>
              <w:rPr>
                <w:b/>
                <w:i/>
              </w:rPr>
              <w:t>bá</w:t>
            </w:r>
            <w:r>
              <w:t xml:space="preserve"> e rendelet </w:t>
            </w:r>
            <w:r>
              <w:rPr>
                <w:b/>
                <w:i/>
              </w:rPr>
              <w:t>nem szolgáltat jogalapot egy uniós szintű központi adatbázis létrehozásához</w:t>
            </w:r>
            <w:r>
              <w:t xml:space="preserve"> vagy </w:t>
            </w:r>
            <w:r>
              <w:rPr>
                <w:b/>
                <w:i/>
              </w:rPr>
              <w:t>fenntartásához</w:t>
            </w:r>
            <w:r>
              <w:t>.</w:t>
            </w:r>
          </w:p>
        </w:tc>
        <w:tc>
          <w:tcPr>
            <w:tcW w:w="4876" w:type="dxa"/>
            <w:tcBorders>
              <w:top w:val="nil"/>
              <w:left w:val="nil"/>
              <w:bottom w:val="nil"/>
              <w:right w:val="nil"/>
            </w:tcBorders>
          </w:tcPr>
          <w:p w:rsidR="00E33FD9" w:rsidRPr="00AF1074" w:rsidRDefault="00194E61" w:rsidP="00E275B2">
            <w:pPr>
              <w:pStyle w:val="Normal6a"/>
            </w:pPr>
            <w:r>
              <w:t>(19)</w:t>
            </w:r>
            <w:r>
              <w:tab/>
              <w:t>Ez a rendelet nem szolgáltat jogalapot a biometrikus adatok tárolására vonatkozó nemzeti szintű tagállami adatbázisok létrehozására és fennt</w:t>
            </w:r>
            <w:r>
              <w:t>artására</w:t>
            </w:r>
            <w:r>
              <w:rPr>
                <w:b/>
                <w:i/>
              </w:rPr>
              <w:t>.</w:t>
            </w:r>
            <w:r>
              <w:t xml:space="preserve"> </w:t>
            </w:r>
            <w:r>
              <w:rPr>
                <w:b/>
                <w:i/>
              </w:rPr>
              <w:t>Továbbá e rendelet nem szolgáltat jogalapot egy uniós szintű központi adatbázis létrehozásához vagy fenntartásához</w:t>
            </w:r>
            <w:r>
              <w:t xml:space="preserve">. </w:t>
            </w:r>
            <w:r>
              <w:rPr>
                <w:b/>
                <w:i/>
              </w:rPr>
              <w:t>Az e rendelet alkalmazásában kezelt biometrikus adatok semmilyen más célból nem kezelhetők, és nem tárolhatók nemzeti vagy uniós s</w:t>
            </w:r>
            <w:r>
              <w:rPr>
                <w:b/>
                <w:i/>
              </w:rPr>
              <w:t>zintű adatbázisokban.</w:t>
            </w:r>
          </w:p>
        </w:tc>
      </w:tr>
    </w:tbl>
    <w:p w:rsidR="00E33FD9" w:rsidRPr="00AF1074" w:rsidRDefault="00194E61" w:rsidP="00E33FD9">
      <w:pPr>
        <w:pStyle w:val="AmOrLang"/>
      </w:pPr>
      <w:r w:rsidRPr="00AF1074">
        <w:t xml:space="preserve">Or. </w:t>
      </w:r>
      <w:r w:rsidRPr="00AF1074">
        <w:rPr>
          <w:rStyle w:val="HideTWBExt"/>
        </w:rPr>
        <w:t>&lt;Original&gt;</w:t>
      </w:r>
      <w:r w:rsidRPr="00AF1074">
        <w:rPr>
          <w:rStyle w:val="HideTWBInt"/>
        </w:rPr>
        <w:t>{EN}</w:t>
      </w:r>
      <w:r w:rsidRPr="00AF1074">
        <w:t>en</w:t>
      </w:r>
      <w:r w:rsidRPr="00AF1074">
        <w:rPr>
          <w:rStyle w:val="HideTWBExt"/>
        </w:rPr>
        <w:t>&lt;/Original&gt;</w:t>
      </w:r>
    </w:p>
    <w:p w:rsidR="00E33FD9" w:rsidRPr="00AF1074" w:rsidRDefault="00194E61" w:rsidP="00E33FD9">
      <w:r>
        <w:rPr>
          <w:rStyle w:val="HideTWBExt"/>
        </w:rPr>
        <w:t>&lt;/Amend&gt;</w:t>
      </w:r>
    </w:p>
    <w:p w:rsidR="00E33FD9" w:rsidRPr="00AF1074" w:rsidRDefault="00194E61" w:rsidP="00E33FD9">
      <w:pPr>
        <w:pStyle w:val="AmNumberTabs"/>
      </w:pPr>
      <w:r>
        <w:rPr>
          <w:rStyle w:val="HideTWBExt"/>
        </w:rPr>
        <w:t>&lt;Amend&gt;</w:t>
      </w:r>
      <w:r>
        <w:t>Módosítás</w:t>
      </w:r>
      <w:r>
        <w:tab/>
      </w:r>
      <w:r>
        <w:tab/>
      </w:r>
      <w:r>
        <w:rPr>
          <w:rStyle w:val="HideTWBExt"/>
        </w:rPr>
        <w:t>&lt;NumAm&gt;</w:t>
      </w:r>
      <w:r>
        <w:t>5</w:t>
      </w:r>
      <w:r>
        <w:rPr>
          <w:rStyle w:val="HideTWBExt"/>
        </w:rPr>
        <w:t>&lt;/NumAm&gt;</w:t>
      </w:r>
    </w:p>
    <w:p w:rsidR="00E33FD9" w:rsidRPr="00AF1074" w:rsidRDefault="00194E61" w:rsidP="00E33FD9">
      <w:pPr>
        <w:pStyle w:val="NormalBold"/>
      </w:pPr>
      <w:r>
        <w:rPr>
          <w:rStyle w:val="HideTWBExt"/>
          <w:b w:val="0"/>
        </w:rPr>
        <w:t>&lt;RepeatBlock-By&gt;&lt;Members&gt;</w:t>
      </w:r>
      <w:r>
        <w:t>Estrella Galán</w:t>
      </w:r>
      <w:r>
        <w:rPr>
          <w:rStyle w:val="HideTWBExt"/>
          <w:b w:val="0"/>
        </w:rPr>
        <w:t>&lt;/Members&gt;</w:t>
      </w:r>
    </w:p>
    <w:p w:rsidR="00E33FD9" w:rsidRPr="00AF1074" w:rsidRDefault="00194E61" w:rsidP="00E33FD9">
      <w:pPr>
        <w:pStyle w:val="NormalBold"/>
      </w:pPr>
      <w:r>
        <w:rPr>
          <w:rStyle w:val="HideTWBExt"/>
          <w:b w:val="0"/>
        </w:rPr>
        <w:t>&lt;/RepeatBlock-By&gt;</w:t>
      </w:r>
    </w:p>
    <w:p w:rsidR="00E33FD9" w:rsidRPr="00AF1074" w:rsidRDefault="00194E61" w:rsidP="00E33FD9">
      <w:pPr>
        <w:pStyle w:val="NormalBold"/>
      </w:pPr>
      <w:r>
        <w:rPr>
          <w:rStyle w:val="HideTWBExt"/>
        </w:rPr>
        <w:t>&lt;DocAmend&gt;</w:t>
      </w:r>
      <w:r>
        <w:t>Rendeletre irányuló javaslat</w:t>
      </w:r>
      <w:r>
        <w:rPr>
          <w:rStyle w:val="HideTWBExt"/>
        </w:rPr>
        <w:t>&lt;/DocAmend&gt;</w:t>
      </w:r>
    </w:p>
    <w:p w:rsidR="00E33FD9" w:rsidRPr="00AF1074" w:rsidRDefault="00194E61" w:rsidP="00E33FD9">
      <w:pPr>
        <w:pStyle w:val="NormalBold"/>
      </w:pPr>
      <w:r>
        <w:rPr>
          <w:rStyle w:val="HideTWBExt"/>
        </w:rPr>
        <w:t>&lt;Article&gt;</w:t>
      </w:r>
      <w:r>
        <w:t>19 preambulumbekezdés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83DE3" w:rsidTr="00E275B2">
        <w:trPr>
          <w:trHeight w:hRule="exact" w:val="240"/>
          <w:jc w:val="center"/>
        </w:trPr>
        <w:tc>
          <w:tcPr>
            <w:tcW w:w="9752" w:type="dxa"/>
            <w:gridSpan w:val="2"/>
            <w:tcBorders>
              <w:top w:val="nil"/>
              <w:left w:val="nil"/>
              <w:bottom w:val="nil"/>
              <w:right w:val="nil"/>
            </w:tcBorders>
          </w:tcPr>
          <w:p w:rsidR="00E33FD9" w:rsidRPr="00AF1074" w:rsidRDefault="00E33FD9" w:rsidP="00E275B2"/>
        </w:tc>
      </w:tr>
      <w:tr w:rsidR="00C83DE3" w:rsidTr="00E275B2">
        <w:trPr>
          <w:trHeight w:val="240"/>
          <w:jc w:val="center"/>
        </w:trPr>
        <w:tc>
          <w:tcPr>
            <w:tcW w:w="4876" w:type="dxa"/>
            <w:tcBorders>
              <w:top w:val="nil"/>
              <w:left w:val="nil"/>
              <w:bottom w:val="nil"/>
              <w:right w:val="nil"/>
            </w:tcBorders>
          </w:tcPr>
          <w:p w:rsidR="00E33FD9" w:rsidRPr="00AF1074" w:rsidRDefault="00194E61" w:rsidP="00E275B2">
            <w:pPr>
              <w:pStyle w:val="AmColumnHeading"/>
            </w:pPr>
            <w:r>
              <w:t>A Bizottság által javasolt szöveg</w:t>
            </w:r>
          </w:p>
        </w:tc>
        <w:tc>
          <w:tcPr>
            <w:tcW w:w="4876" w:type="dxa"/>
            <w:tcBorders>
              <w:top w:val="nil"/>
              <w:left w:val="nil"/>
              <w:bottom w:val="nil"/>
              <w:right w:val="nil"/>
            </w:tcBorders>
          </w:tcPr>
          <w:p w:rsidR="00E33FD9" w:rsidRPr="00AF1074" w:rsidRDefault="00194E61" w:rsidP="00E275B2">
            <w:pPr>
              <w:pStyle w:val="AmColumnHeading"/>
            </w:pPr>
            <w:r>
              <w:t>Módosítás</w:t>
            </w:r>
          </w:p>
        </w:tc>
      </w:tr>
      <w:tr w:rsidR="00C83DE3" w:rsidTr="00E275B2">
        <w:trPr>
          <w:jc w:val="center"/>
        </w:trPr>
        <w:tc>
          <w:tcPr>
            <w:tcW w:w="4876" w:type="dxa"/>
            <w:tcBorders>
              <w:top w:val="nil"/>
              <w:left w:val="nil"/>
              <w:bottom w:val="nil"/>
              <w:right w:val="nil"/>
            </w:tcBorders>
          </w:tcPr>
          <w:p w:rsidR="00E33FD9" w:rsidRPr="00AF1074" w:rsidRDefault="00194E61" w:rsidP="00E275B2">
            <w:pPr>
              <w:pStyle w:val="Normal6a"/>
            </w:pPr>
            <w:r>
              <w:t>(19)</w:t>
            </w:r>
            <w:r>
              <w:tab/>
              <w:t>Ez a rendelet nem szolgáltat jogalapot a biometrikus adatok tárolására vonatkozó nemzeti szintű tagállami adatbázisok létrehozására és fenntartására</w:t>
            </w:r>
            <w:r>
              <w:rPr>
                <w:b/>
                <w:i/>
              </w:rPr>
              <w:t xml:space="preserve">, amelyre az adatvédelemre vonatkozó uniós </w:t>
            </w:r>
            <w:r>
              <w:rPr>
                <w:b/>
                <w:i/>
              </w:rPr>
              <w:t>jognak megfelelő nemzeti jog vonatkozik, beleértve szükségességének és arányosságának követelményét</w:t>
            </w:r>
            <w:r>
              <w:t xml:space="preserve">. </w:t>
            </w:r>
            <w:r>
              <w:rPr>
                <w:b/>
                <w:i/>
              </w:rPr>
              <w:t>Továbbá</w:t>
            </w:r>
            <w:r>
              <w:t xml:space="preserve"> e rendelet </w:t>
            </w:r>
            <w:r>
              <w:rPr>
                <w:b/>
                <w:i/>
              </w:rPr>
              <w:t>nem szolgáltat jogalapot egy uniós szintű központi adatbázis létrehozásához</w:t>
            </w:r>
            <w:r>
              <w:t xml:space="preserve"> vagy </w:t>
            </w:r>
            <w:r>
              <w:rPr>
                <w:b/>
                <w:i/>
              </w:rPr>
              <w:t>fenntartásához</w:t>
            </w:r>
            <w:r>
              <w:t>.</w:t>
            </w:r>
          </w:p>
        </w:tc>
        <w:tc>
          <w:tcPr>
            <w:tcW w:w="4876" w:type="dxa"/>
            <w:tcBorders>
              <w:top w:val="nil"/>
              <w:left w:val="nil"/>
              <w:bottom w:val="nil"/>
              <w:right w:val="nil"/>
            </w:tcBorders>
          </w:tcPr>
          <w:p w:rsidR="00E33FD9" w:rsidRPr="00AF1074" w:rsidRDefault="00194E61" w:rsidP="00E275B2">
            <w:pPr>
              <w:pStyle w:val="Normal6a"/>
            </w:pPr>
            <w:r>
              <w:t>(19)</w:t>
            </w:r>
            <w:r>
              <w:tab/>
              <w:t>Ez a rendelet nem szolgáltat jogal</w:t>
            </w:r>
            <w:r>
              <w:t>apot a biometrikus adatok tárolására vonatkozó nemzeti szintű tagállami adatbázisok létrehozására és fenntartására</w:t>
            </w:r>
            <w:r>
              <w:rPr>
                <w:b/>
                <w:i/>
              </w:rPr>
              <w:t>.</w:t>
            </w:r>
            <w:r>
              <w:t xml:space="preserve"> </w:t>
            </w:r>
            <w:r>
              <w:rPr>
                <w:b/>
                <w:i/>
              </w:rPr>
              <w:t>Továbbá e rendelet nem szolgáltat jogalapot egy uniós szintű központi adatbázis létrehozásához vagy fenntartásához</w:t>
            </w:r>
            <w:r>
              <w:t xml:space="preserve">. </w:t>
            </w:r>
            <w:r>
              <w:rPr>
                <w:b/>
                <w:i/>
              </w:rPr>
              <w:t>Az e rendelet alkalmazás</w:t>
            </w:r>
            <w:r>
              <w:rPr>
                <w:b/>
                <w:i/>
              </w:rPr>
              <w:t>ában kezelt biometrikus adatok semmilyen más célból nem kezelhetők, és nem tárolhatók nemzeti vagy uniós szintű adatbázisokban.</w:t>
            </w:r>
          </w:p>
        </w:tc>
      </w:tr>
    </w:tbl>
    <w:p w:rsidR="00E33FD9" w:rsidRPr="00AF1074" w:rsidRDefault="00194E61" w:rsidP="00E33FD9">
      <w:pPr>
        <w:pStyle w:val="AmOrLang"/>
      </w:pPr>
      <w:r w:rsidRPr="00AF1074">
        <w:t xml:space="preserve">Or. </w:t>
      </w:r>
      <w:r w:rsidRPr="00AF1074">
        <w:rPr>
          <w:rStyle w:val="HideTWBExt"/>
        </w:rPr>
        <w:t>&lt;Original&gt;</w:t>
      </w:r>
      <w:r w:rsidRPr="00AF1074">
        <w:rPr>
          <w:rStyle w:val="HideTWBInt"/>
        </w:rPr>
        <w:t>{EN}</w:t>
      </w:r>
      <w:r w:rsidRPr="00AF1074">
        <w:t>en</w:t>
      </w:r>
      <w:r w:rsidRPr="00AF1074">
        <w:rPr>
          <w:rStyle w:val="HideTWBExt"/>
        </w:rPr>
        <w:t>&lt;/Original&gt;</w:t>
      </w:r>
    </w:p>
    <w:p w:rsidR="00E33FD9" w:rsidRPr="00AF1074" w:rsidRDefault="00194E61" w:rsidP="00E33FD9">
      <w:r>
        <w:rPr>
          <w:rStyle w:val="HideTWBExt"/>
        </w:rPr>
        <w:t>&lt;/Amend&gt;</w:t>
      </w:r>
    </w:p>
    <w:p w:rsidR="00E33FD9" w:rsidRPr="00AF1074" w:rsidRDefault="00194E61" w:rsidP="00E33FD9">
      <w:pPr>
        <w:pStyle w:val="AMNumberTabs0"/>
        <w:keepNext/>
      </w:pPr>
      <w:r>
        <w:rPr>
          <w:rStyle w:val="HideTWBExt"/>
          <w:b w:val="0"/>
        </w:rPr>
        <w:t>&lt;Amend&gt;</w:t>
      </w:r>
      <w:r>
        <w:t>Módosítás</w:t>
      </w:r>
      <w:r>
        <w:tab/>
      </w:r>
      <w:r>
        <w:tab/>
      </w:r>
      <w:r>
        <w:rPr>
          <w:rStyle w:val="HideTWBExt"/>
          <w:b w:val="0"/>
        </w:rPr>
        <w:t>&lt;NumAm&gt;</w:t>
      </w:r>
      <w:r>
        <w:t>6</w:t>
      </w:r>
      <w:r>
        <w:rPr>
          <w:rStyle w:val="HideTWBExt"/>
          <w:b w:val="0"/>
        </w:rPr>
        <w:t>&lt;/NumAm&gt;</w:t>
      </w:r>
    </w:p>
    <w:p w:rsidR="00E33FD9" w:rsidRPr="00AF1074" w:rsidRDefault="00194E61" w:rsidP="00E33FD9">
      <w:pPr>
        <w:pStyle w:val="NormalBold"/>
      </w:pPr>
      <w:r>
        <w:rPr>
          <w:rStyle w:val="HideTWBExt"/>
          <w:b w:val="0"/>
        </w:rPr>
        <w:t>&lt;RepeatBlock-By&gt;&lt;Members&gt;</w:t>
      </w:r>
      <w:r>
        <w:t xml:space="preserve">Malik Azmani, Jeannette </w:t>
      </w:r>
      <w:r>
        <w:t>Baljeu, Lucia Yar, Raquel García Hermida-Van Der Walle</w:t>
      </w:r>
      <w:r>
        <w:rPr>
          <w:rStyle w:val="HideTWBExt"/>
          <w:b w:val="0"/>
        </w:rPr>
        <w:t>&lt;/Members&gt;</w:t>
      </w:r>
    </w:p>
    <w:p w:rsidR="00E33FD9" w:rsidRPr="00AF1074" w:rsidRDefault="00194E61" w:rsidP="00E33FD9">
      <w:r>
        <w:rPr>
          <w:rStyle w:val="HideTWBExt"/>
        </w:rPr>
        <w:t>&lt;/RepeatBlock-By&gt;</w:t>
      </w:r>
    </w:p>
    <w:p w:rsidR="00E33FD9" w:rsidRPr="00AF1074" w:rsidRDefault="00194E61" w:rsidP="00E33FD9">
      <w:pPr>
        <w:pStyle w:val="NormalBold"/>
        <w:keepNext/>
      </w:pPr>
      <w:r>
        <w:rPr>
          <w:rStyle w:val="HideTWBExt"/>
          <w:b w:val="0"/>
        </w:rPr>
        <w:t>&lt;DocAmend&gt;</w:t>
      </w:r>
      <w:r>
        <w:t>Rendeletre irányuló javaslat</w:t>
      </w:r>
      <w:r>
        <w:rPr>
          <w:rStyle w:val="HideTWBExt"/>
          <w:b w:val="0"/>
        </w:rPr>
        <w:t>&lt;/DocAmend&gt;</w:t>
      </w:r>
    </w:p>
    <w:p w:rsidR="00E33FD9" w:rsidRPr="00AF1074" w:rsidRDefault="00194E61" w:rsidP="00E33FD9">
      <w:pPr>
        <w:pStyle w:val="NormalBold"/>
      </w:pPr>
      <w:r>
        <w:rPr>
          <w:rStyle w:val="HideTWBExt"/>
          <w:b w:val="0"/>
        </w:rPr>
        <w:t>&lt;Article&gt;</w:t>
      </w:r>
      <w:r>
        <w:t>20 preambulumbekezdés</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83DE3" w:rsidTr="00E275B2">
        <w:trPr>
          <w:jc w:val="center"/>
        </w:trPr>
        <w:tc>
          <w:tcPr>
            <w:tcW w:w="9752" w:type="dxa"/>
            <w:gridSpan w:val="2"/>
          </w:tcPr>
          <w:p w:rsidR="00E33FD9" w:rsidRPr="00AF1074" w:rsidRDefault="00E33FD9" w:rsidP="00E275B2">
            <w:pPr>
              <w:keepNext/>
            </w:pPr>
          </w:p>
        </w:tc>
      </w:tr>
      <w:tr w:rsidR="00C83DE3" w:rsidTr="00E275B2">
        <w:trPr>
          <w:jc w:val="center"/>
        </w:trPr>
        <w:tc>
          <w:tcPr>
            <w:tcW w:w="4876" w:type="dxa"/>
          </w:tcPr>
          <w:p w:rsidR="00E33FD9" w:rsidRPr="00AF1074" w:rsidRDefault="00194E61" w:rsidP="00E275B2">
            <w:pPr>
              <w:pStyle w:val="ColumnHeading"/>
              <w:keepNext/>
            </w:pPr>
            <w:r>
              <w:t>A Bizottság által javasolt szöveg</w:t>
            </w:r>
          </w:p>
        </w:tc>
        <w:tc>
          <w:tcPr>
            <w:tcW w:w="4876" w:type="dxa"/>
          </w:tcPr>
          <w:p w:rsidR="00E33FD9" w:rsidRPr="00AF1074" w:rsidRDefault="00194E61" w:rsidP="00E275B2">
            <w:pPr>
              <w:pStyle w:val="ColumnHeading"/>
              <w:keepNext/>
            </w:pPr>
            <w:r>
              <w:t>Módosítás</w:t>
            </w:r>
          </w:p>
        </w:tc>
      </w:tr>
      <w:tr w:rsidR="00C83DE3" w:rsidTr="00E275B2">
        <w:trPr>
          <w:jc w:val="center"/>
        </w:trPr>
        <w:tc>
          <w:tcPr>
            <w:tcW w:w="4876" w:type="dxa"/>
          </w:tcPr>
          <w:p w:rsidR="00E33FD9" w:rsidRPr="00AF1074" w:rsidRDefault="00194E61" w:rsidP="00E275B2">
            <w:pPr>
              <w:pStyle w:val="Normal6"/>
            </w:pPr>
            <w:r>
              <w:t>(20)</w:t>
            </w:r>
            <w:r>
              <w:tab/>
            </w:r>
            <w:r>
              <w:rPr>
                <w:b/>
                <w:i/>
              </w:rPr>
              <w:t xml:space="preserve">Az okmányok hitelességének és </w:t>
            </w:r>
            <w:r>
              <w:rPr>
                <w:b/>
                <w:i/>
              </w:rPr>
              <w:t>a birtokos személyazonosságának ellenőrzése céljából a biometrikus azonosítókat</w:t>
            </w:r>
            <w:r>
              <w:t xml:space="preserve"> a személyazonosító igazolványok és tartózkodási okmányok adathordozóján </w:t>
            </w:r>
            <w:r>
              <w:rPr>
                <w:b/>
                <w:i/>
              </w:rPr>
              <w:t>kell gyűjteni és tárolni.</w:t>
            </w:r>
            <w:r>
              <w:t xml:space="preserve"> </w:t>
            </w:r>
            <w:r>
              <w:rPr>
                <w:b/>
                <w:i/>
              </w:rPr>
              <w:t>Tekintettel a személyazonosító igazolványok adathordozóján található elektroni</w:t>
            </w:r>
            <w:r>
              <w:rPr>
                <w:b/>
                <w:i/>
              </w:rPr>
              <w:t>kus aláírásra, a birtokosnak az okmányra nyomtatottal azonos személyazonosító adatokat tartalmazó adathordozó révén történő azonosítása megbízhatóbb, mint az okmány vizuális ellenőrzése.</w:t>
            </w:r>
            <w:r>
              <w:t xml:space="preserve"> Az </w:t>
            </w:r>
            <w:r>
              <w:rPr>
                <w:b/>
                <w:i/>
              </w:rPr>
              <w:t>uniós polgárok számára ezért lehetővé kell tenni, hogy a személyaz</w:t>
            </w:r>
            <w:r>
              <w:rPr>
                <w:b/>
                <w:i/>
              </w:rPr>
              <w:t>onosító igazolványuk adathordozóján tárolt adatokat felhasználják arra</w:t>
            </w:r>
            <w:r>
              <w:t xml:space="preserve">, </w:t>
            </w:r>
            <w:r>
              <w:rPr>
                <w:b/>
                <w:i/>
              </w:rPr>
              <w:t>hogy magánszervezetek felé azonosítsák magukat. Az adathordozón tárolt ujjnyomatok ellenőrzését azonban csak kellően felhatalmazott személyzet végezheti, és csak abban</w:t>
            </w:r>
            <w:r>
              <w:t xml:space="preserve"> az </w:t>
            </w:r>
            <w:r>
              <w:rPr>
                <w:b/>
                <w:i/>
              </w:rPr>
              <w:t>esetben, ha a</w:t>
            </w:r>
            <w:r>
              <w:rPr>
                <w:b/>
                <w:i/>
              </w:rPr>
              <w:t>z okmány bemutatását jogszabály írja elő</w:t>
            </w:r>
            <w:r>
              <w:t>.</w:t>
            </w:r>
          </w:p>
        </w:tc>
        <w:tc>
          <w:tcPr>
            <w:tcW w:w="4876" w:type="dxa"/>
          </w:tcPr>
          <w:p w:rsidR="00E33FD9" w:rsidRPr="00AF1074" w:rsidRDefault="00194E61" w:rsidP="00E275B2">
            <w:pPr>
              <w:pStyle w:val="Normal6"/>
              <w:rPr>
                <w:szCs w:val="24"/>
              </w:rPr>
            </w:pPr>
            <w:r>
              <w:t>(20)</w:t>
            </w:r>
            <w:r>
              <w:tab/>
              <w:t xml:space="preserve">A személyazonosító igazolványok és tartózkodási okmányok adathordozóján </w:t>
            </w:r>
            <w:r>
              <w:rPr>
                <w:b/>
                <w:i/>
              </w:rPr>
              <w:t xml:space="preserve">tárolt arcképmáshoz csak az illetékes nemzeti hatóságok, uniós ügynökségek és magánszervezetek kellően felhatalmazott személyzete férhet </w:t>
            </w:r>
            <w:r>
              <w:rPr>
                <w:b/>
                <w:i/>
              </w:rPr>
              <w:t>hozzá</w:t>
            </w:r>
            <w:r>
              <w:t xml:space="preserve"> az </w:t>
            </w:r>
            <w:r>
              <w:rPr>
                <w:b/>
                <w:i/>
              </w:rPr>
              <w:t>okmány hitelességének és a birtokos személyazonosságának ellenőrzése céljából.</w:t>
            </w:r>
            <w:r>
              <w:t xml:space="preserve"> </w:t>
            </w:r>
            <w:r>
              <w:rPr>
                <w:b/>
                <w:i/>
              </w:rPr>
              <w:t>Az ilyen hozzáférésnek meg kell felelnie</w:t>
            </w:r>
            <w:r>
              <w:t xml:space="preserve"> az </w:t>
            </w:r>
            <w:r>
              <w:rPr>
                <w:b/>
                <w:i/>
              </w:rPr>
              <w:t>uniós adatvédelmi jogszabályoknak</w:t>
            </w:r>
            <w:r>
              <w:t>.</w:t>
            </w:r>
            <w:r>
              <w:rPr>
                <w:b/>
                <w:i/>
              </w:rPr>
              <w:t xml:space="preserve"> </w:t>
            </w:r>
            <w:r>
              <w:t xml:space="preserve">Az </w:t>
            </w:r>
            <w:r>
              <w:rPr>
                <w:b/>
                <w:i/>
              </w:rPr>
              <w:t>arcképmás nem őrizhető meg az említett célok eléréséhez szükségesnél hosszabb ideig, e</w:t>
            </w:r>
            <w:r>
              <w:rPr>
                <w:b/>
                <w:i/>
              </w:rPr>
              <w:t xml:space="preserve"> célok elérését követően haladéktalanul törölni kell azt</w:t>
            </w:r>
            <w:r>
              <w:t xml:space="preserve">, </w:t>
            </w:r>
            <w:r>
              <w:rPr>
                <w:b/>
                <w:i/>
              </w:rPr>
              <w:t>és nem továbbítható harmadik országoknak vagy nemzetközi szervezeteknek, kivéve, ha az uniós adatvédelmi jogszabályok ezt lehetővé teszik. E biztosítékok célja</w:t>
            </w:r>
            <w:r>
              <w:t xml:space="preserve"> az </w:t>
            </w:r>
            <w:r>
              <w:rPr>
                <w:b/>
                <w:i/>
              </w:rPr>
              <w:t>arcképmás megfelelő védelmének bizt</w:t>
            </w:r>
            <w:r>
              <w:rPr>
                <w:b/>
                <w:i/>
              </w:rPr>
              <w:t>osítása anélkül, hogy megtiltanák annak használatát</w:t>
            </w:r>
            <w:r>
              <w:t>.</w:t>
            </w:r>
          </w:p>
        </w:tc>
      </w:tr>
    </w:tbl>
    <w:p w:rsidR="00E33FD9" w:rsidRPr="00AF1074" w:rsidRDefault="00194E61" w:rsidP="00E33FD9">
      <w:pPr>
        <w:pStyle w:val="AmOrLang"/>
      </w:pPr>
      <w:r w:rsidRPr="00AF1074">
        <w:t xml:space="preserve">Or. </w:t>
      </w:r>
      <w:r w:rsidRPr="00AF1074">
        <w:rPr>
          <w:rStyle w:val="HideTWBExt"/>
        </w:rPr>
        <w:t>&lt;Original&gt;</w:t>
      </w:r>
      <w:r w:rsidRPr="00AF1074">
        <w:rPr>
          <w:rStyle w:val="HideTWBInt"/>
        </w:rPr>
        <w:t>{EN}</w:t>
      </w:r>
      <w:r w:rsidRPr="00AF1074">
        <w:t>en</w:t>
      </w:r>
      <w:r w:rsidRPr="00AF1074">
        <w:rPr>
          <w:rStyle w:val="HideTWBExt"/>
        </w:rPr>
        <w:t>&lt;/Original&gt;</w:t>
      </w:r>
    </w:p>
    <w:p w:rsidR="00E33FD9" w:rsidRPr="00AF1074" w:rsidRDefault="00194E61" w:rsidP="00E33FD9">
      <w:r>
        <w:rPr>
          <w:rStyle w:val="HideTWBExt"/>
        </w:rPr>
        <w:t>&lt;/Amend&gt;</w:t>
      </w:r>
    </w:p>
    <w:p w:rsidR="00E33FD9" w:rsidRPr="00AF1074" w:rsidRDefault="00194E61" w:rsidP="00E33FD9">
      <w:pPr>
        <w:pStyle w:val="AmNumberTabs"/>
      </w:pPr>
      <w:r>
        <w:rPr>
          <w:rStyle w:val="HideTWBExt"/>
        </w:rPr>
        <w:t>&lt;Amend&gt;</w:t>
      </w:r>
      <w:r>
        <w:t>Módosítás</w:t>
      </w:r>
      <w:r>
        <w:tab/>
      </w:r>
      <w:r>
        <w:tab/>
      </w:r>
      <w:r>
        <w:rPr>
          <w:rStyle w:val="HideTWBExt"/>
        </w:rPr>
        <w:t>&lt;NumAm&gt;</w:t>
      </w:r>
      <w:r>
        <w:t>7</w:t>
      </w:r>
      <w:r>
        <w:rPr>
          <w:rStyle w:val="HideTWBExt"/>
        </w:rPr>
        <w:t>&lt;/NumAm&gt;</w:t>
      </w:r>
    </w:p>
    <w:p w:rsidR="00E33FD9" w:rsidRPr="00AF1074" w:rsidRDefault="00194E61" w:rsidP="00E33FD9">
      <w:pPr>
        <w:pStyle w:val="NormalBold"/>
      </w:pPr>
      <w:r>
        <w:rPr>
          <w:rStyle w:val="HideTWBExt"/>
          <w:b w:val="0"/>
        </w:rPr>
        <w:t>&lt;RepeatBlock-By&gt;&lt;Members&gt;</w:t>
      </w:r>
      <w:r>
        <w:t>Estrella Galán</w:t>
      </w:r>
      <w:r>
        <w:rPr>
          <w:rStyle w:val="HideTWBExt"/>
          <w:b w:val="0"/>
        </w:rPr>
        <w:t>&lt;/Members&gt;</w:t>
      </w:r>
    </w:p>
    <w:p w:rsidR="00E33FD9" w:rsidRPr="00AF1074" w:rsidRDefault="00194E61" w:rsidP="00E33FD9">
      <w:pPr>
        <w:pStyle w:val="NormalBold"/>
      </w:pPr>
      <w:r>
        <w:rPr>
          <w:rStyle w:val="HideTWBExt"/>
          <w:b w:val="0"/>
        </w:rPr>
        <w:t>&lt;/RepeatBlock-By&gt;</w:t>
      </w:r>
    </w:p>
    <w:p w:rsidR="00E33FD9" w:rsidRPr="00AF1074" w:rsidRDefault="00194E61" w:rsidP="00E33FD9">
      <w:pPr>
        <w:pStyle w:val="NormalBold"/>
      </w:pPr>
      <w:r>
        <w:rPr>
          <w:rStyle w:val="HideTWBExt"/>
        </w:rPr>
        <w:t>&lt;DocAmend&gt;</w:t>
      </w:r>
      <w:r>
        <w:t>Rendeletre irányuló javaslat</w:t>
      </w:r>
      <w:r>
        <w:rPr>
          <w:rStyle w:val="HideTWBExt"/>
        </w:rPr>
        <w:t>&lt;/DocAmend&gt;</w:t>
      </w:r>
    </w:p>
    <w:p w:rsidR="00E33FD9" w:rsidRPr="00AF1074" w:rsidRDefault="00194E61" w:rsidP="00E33FD9">
      <w:pPr>
        <w:pStyle w:val="NormalBold"/>
      </w:pPr>
      <w:r>
        <w:rPr>
          <w:rStyle w:val="HideTWBExt"/>
        </w:rPr>
        <w:t>&lt;Article</w:t>
      </w:r>
      <w:r>
        <w:rPr>
          <w:rStyle w:val="HideTWBExt"/>
        </w:rPr>
        <w:t>&gt;</w:t>
      </w:r>
      <w:r>
        <w:t>20 preambulumbekezdés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83DE3" w:rsidTr="00E275B2">
        <w:trPr>
          <w:trHeight w:hRule="exact" w:val="240"/>
          <w:jc w:val="center"/>
        </w:trPr>
        <w:tc>
          <w:tcPr>
            <w:tcW w:w="9752" w:type="dxa"/>
            <w:gridSpan w:val="2"/>
            <w:tcBorders>
              <w:top w:val="nil"/>
              <w:left w:val="nil"/>
              <w:bottom w:val="nil"/>
              <w:right w:val="nil"/>
            </w:tcBorders>
          </w:tcPr>
          <w:p w:rsidR="00E33FD9" w:rsidRPr="00AF1074" w:rsidRDefault="00E33FD9" w:rsidP="00E275B2"/>
        </w:tc>
      </w:tr>
      <w:tr w:rsidR="00C83DE3" w:rsidTr="00E275B2">
        <w:trPr>
          <w:trHeight w:val="240"/>
          <w:jc w:val="center"/>
        </w:trPr>
        <w:tc>
          <w:tcPr>
            <w:tcW w:w="4876" w:type="dxa"/>
            <w:tcBorders>
              <w:top w:val="nil"/>
              <w:left w:val="nil"/>
              <w:bottom w:val="nil"/>
              <w:right w:val="nil"/>
            </w:tcBorders>
          </w:tcPr>
          <w:p w:rsidR="00E33FD9" w:rsidRPr="00AF1074" w:rsidRDefault="00194E61" w:rsidP="00E275B2">
            <w:pPr>
              <w:pStyle w:val="AmColumnHeading"/>
            </w:pPr>
            <w:r>
              <w:t>A Bizottság által javasolt szöveg</w:t>
            </w:r>
          </w:p>
        </w:tc>
        <w:tc>
          <w:tcPr>
            <w:tcW w:w="4876" w:type="dxa"/>
            <w:tcBorders>
              <w:top w:val="nil"/>
              <w:left w:val="nil"/>
              <w:bottom w:val="nil"/>
              <w:right w:val="nil"/>
            </w:tcBorders>
          </w:tcPr>
          <w:p w:rsidR="00E33FD9" w:rsidRPr="00AF1074" w:rsidRDefault="00194E61" w:rsidP="00E275B2">
            <w:pPr>
              <w:pStyle w:val="AmColumnHeading"/>
            </w:pPr>
            <w:r>
              <w:t>Módosítás</w:t>
            </w:r>
          </w:p>
        </w:tc>
      </w:tr>
      <w:tr w:rsidR="00C83DE3" w:rsidTr="00E275B2">
        <w:trPr>
          <w:jc w:val="center"/>
        </w:trPr>
        <w:tc>
          <w:tcPr>
            <w:tcW w:w="4876" w:type="dxa"/>
            <w:tcBorders>
              <w:top w:val="nil"/>
              <w:left w:val="nil"/>
              <w:bottom w:val="nil"/>
              <w:right w:val="nil"/>
            </w:tcBorders>
          </w:tcPr>
          <w:p w:rsidR="00E33FD9" w:rsidRPr="00AF1074" w:rsidRDefault="00194E61" w:rsidP="00E275B2">
            <w:pPr>
              <w:pStyle w:val="Normal6a"/>
            </w:pPr>
            <w:r>
              <w:t>(20)</w:t>
            </w:r>
            <w:r>
              <w:tab/>
              <w:t xml:space="preserve">Az okmányok hitelességének és a birtokos személyazonosságának ellenőrzése céljából a biometrikus azonosítókat a személyazonosító igazolványok és tartózkodási okmányok </w:t>
            </w:r>
            <w:r>
              <w:t xml:space="preserve">adathordozóján kell gyűjteni és tárolni. </w:t>
            </w:r>
            <w:r>
              <w:rPr>
                <w:b/>
                <w:i/>
              </w:rPr>
              <w:t>Tekintettel a személyazonosító igazolványok adathordozóján található elektronikus aláírásra, a birtokosnak az okmányra nyomtatottal azonos személyazonosító adatokat tartalmazó adathordozó révén történő azonosítása m</w:t>
            </w:r>
            <w:r>
              <w:rPr>
                <w:b/>
                <w:i/>
              </w:rPr>
              <w:t>egbízhatóbb, mint az okmány vizuális ellenőrzése. Az uniós polgárok számára ezért lehetővé kell tenni, hogy a személyazonosító igazolványuk adathordozóján tárolt adatokat felhasználják arra, hogy magánszervezetek felé azonosítsák magukat. Az adathordozón t</w:t>
            </w:r>
            <w:r>
              <w:rPr>
                <w:b/>
                <w:i/>
              </w:rPr>
              <w:t>árolt ujjnyomatok ellenőrzését azonban csak kellően felhatalmazott személyzet végezheti, és csak abban</w:t>
            </w:r>
            <w:r>
              <w:t xml:space="preserve"> az </w:t>
            </w:r>
            <w:r>
              <w:rPr>
                <w:b/>
                <w:i/>
              </w:rPr>
              <w:t>esetben, ha az okmány bemutatását jogszabály írja elő</w:t>
            </w:r>
            <w:r>
              <w:t>.</w:t>
            </w:r>
          </w:p>
        </w:tc>
        <w:tc>
          <w:tcPr>
            <w:tcW w:w="4876" w:type="dxa"/>
            <w:tcBorders>
              <w:top w:val="nil"/>
              <w:left w:val="nil"/>
              <w:bottom w:val="nil"/>
              <w:right w:val="nil"/>
            </w:tcBorders>
          </w:tcPr>
          <w:p w:rsidR="00E33FD9" w:rsidRPr="00AF1074" w:rsidRDefault="00194E61" w:rsidP="00E275B2">
            <w:pPr>
              <w:pStyle w:val="Normal6a"/>
            </w:pPr>
            <w:r>
              <w:t>(20)</w:t>
            </w:r>
            <w:r>
              <w:tab/>
              <w:t>Az okmányok hitelességének és a birtokos személyazonosságának ellenőrzése céljából a biome</w:t>
            </w:r>
            <w:r>
              <w:t xml:space="preserve">trikus azonosítókat a személyazonosító igazolványok és tartózkodási okmányok adathordozóján kell gyűjteni és tárolni. </w:t>
            </w:r>
            <w:r>
              <w:rPr>
                <w:b/>
                <w:i/>
              </w:rPr>
              <w:t>Az ilyen ellenőrzést csak kellően felhatalmazott személyzet végezheti</w:t>
            </w:r>
            <w:r>
              <w:t xml:space="preserve">, </w:t>
            </w:r>
            <w:r>
              <w:rPr>
                <w:b/>
                <w:i/>
              </w:rPr>
              <w:t>és csak abban</w:t>
            </w:r>
            <w:r>
              <w:t xml:space="preserve"> az </w:t>
            </w:r>
            <w:r>
              <w:rPr>
                <w:b/>
                <w:i/>
              </w:rPr>
              <w:t xml:space="preserve">esetben, ha az okmány bemutatását jogszabály írja </w:t>
            </w:r>
            <w:r>
              <w:rPr>
                <w:b/>
                <w:i/>
              </w:rPr>
              <w:t>elő.</w:t>
            </w:r>
            <w:r>
              <w:t xml:space="preserve"> </w:t>
            </w:r>
            <w:r>
              <w:rPr>
                <w:b/>
                <w:i/>
              </w:rPr>
              <w:t>A személyazonosító igazolványok vagy tartózkodási okmányok megszemélyesítése céljából tárolt biometrikus azonosító adatokat kiemelten biztonságos módon, csak az okmány átvételének időpontjáig, és legkésőbb az okmány kiállításától számított 90 napig le</w:t>
            </w:r>
            <w:r>
              <w:rPr>
                <w:b/>
                <w:i/>
              </w:rPr>
              <w:t>het tárolni. Ezen időszak után ezeket a biometrikus adatokat haladéktalanul törölni kell vagy meg kell semmisíteni. Ez nem érinti ezen adatoknak az adatvédelemre vonatkozó uniós és nemzeti joggal összhangban történő egyéb kezelését.</w:t>
            </w:r>
          </w:p>
        </w:tc>
      </w:tr>
    </w:tbl>
    <w:p w:rsidR="00E33FD9" w:rsidRPr="00AF1074" w:rsidRDefault="00194E61" w:rsidP="00E33FD9">
      <w:pPr>
        <w:pStyle w:val="AmOrLang"/>
      </w:pPr>
      <w:r w:rsidRPr="00AF1074">
        <w:t xml:space="preserve">Or. </w:t>
      </w:r>
      <w:r w:rsidRPr="00AF1074">
        <w:rPr>
          <w:rStyle w:val="HideTWBExt"/>
        </w:rPr>
        <w:t>&lt;Original&gt;</w:t>
      </w:r>
      <w:r w:rsidRPr="00AF1074">
        <w:rPr>
          <w:rStyle w:val="HideTWBInt"/>
        </w:rPr>
        <w:t>{EN}</w:t>
      </w:r>
      <w:r w:rsidRPr="00AF1074">
        <w:t>en</w:t>
      </w:r>
      <w:r w:rsidRPr="00AF1074">
        <w:rPr>
          <w:rStyle w:val="HideTWBExt"/>
        </w:rPr>
        <w:t>&lt;/Original&gt;</w:t>
      </w:r>
    </w:p>
    <w:p w:rsidR="00E33FD9" w:rsidRPr="00AF1074" w:rsidRDefault="00194E61" w:rsidP="00E33FD9">
      <w:r>
        <w:rPr>
          <w:rStyle w:val="HideTWBExt"/>
        </w:rPr>
        <w:t>&lt;/Amend&gt;</w:t>
      </w:r>
    </w:p>
    <w:p w:rsidR="00E33FD9" w:rsidRPr="00AF1074" w:rsidRDefault="00194E61" w:rsidP="00E33FD9">
      <w:pPr>
        <w:pStyle w:val="AMNumberTabs0"/>
        <w:keepNext/>
      </w:pPr>
      <w:r>
        <w:rPr>
          <w:rStyle w:val="HideTWBExt"/>
          <w:b w:val="0"/>
        </w:rPr>
        <w:t>&lt;Amend&gt;</w:t>
      </w:r>
      <w:r>
        <w:t>Módosítás</w:t>
      </w:r>
      <w:r>
        <w:tab/>
      </w:r>
      <w:r>
        <w:tab/>
      </w:r>
      <w:r>
        <w:rPr>
          <w:rStyle w:val="HideTWBExt"/>
          <w:b w:val="0"/>
        </w:rPr>
        <w:t>&lt;NumAm&gt;</w:t>
      </w:r>
      <w:r>
        <w:t>8</w:t>
      </w:r>
      <w:r>
        <w:rPr>
          <w:rStyle w:val="HideTWBExt"/>
          <w:b w:val="0"/>
        </w:rPr>
        <w:t>&lt;/NumAm&gt;</w:t>
      </w:r>
    </w:p>
    <w:p w:rsidR="00E33FD9" w:rsidRPr="00AF1074" w:rsidRDefault="00194E61" w:rsidP="00E33FD9">
      <w:pPr>
        <w:pStyle w:val="NormalBold"/>
      </w:pPr>
      <w:r>
        <w:rPr>
          <w:rStyle w:val="HideTWBExt"/>
          <w:b w:val="0"/>
        </w:rPr>
        <w:t>&lt;RepeatBlock-By&gt;&lt;Members&gt;</w:t>
      </w:r>
      <w:r>
        <w:t>Malik Azmani, Jeannette Baljeu, Lucia Yar, Raquel García Hermida-Van Der Walle</w:t>
      </w:r>
      <w:r>
        <w:rPr>
          <w:rStyle w:val="HideTWBExt"/>
          <w:b w:val="0"/>
        </w:rPr>
        <w:t>&lt;/Members&gt;</w:t>
      </w:r>
    </w:p>
    <w:p w:rsidR="00E33FD9" w:rsidRPr="00AF1074" w:rsidRDefault="00194E61" w:rsidP="00E33FD9">
      <w:r>
        <w:rPr>
          <w:rStyle w:val="HideTWBExt"/>
        </w:rPr>
        <w:t>&lt;/RepeatBlock-By&gt;</w:t>
      </w:r>
    </w:p>
    <w:p w:rsidR="00E33FD9" w:rsidRPr="00AF1074" w:rsidRDefault="00194E61" w:rsidP="00E33FD9">
      <w:pPr>
        <w:pStyle w:val="NormalBold"/>
        <w:keepNext/>
      </w:pPr>
      <w:r>
        <w:rPr>
          <w:rStyle w:val="HideTWBExt"/>
          <w:b w:val="0"/>
        </w:rPr>
        <w:t>&lt;DocAmend&gt;</w:t>
      </w:r>
      <w:r>
        <w:t>Rendeletre irányuló javaslat</w:t>
      </w:r>
      <w:r>
        <w:rPr>
          <w:rStyle w:val="HideTWBExt"/>
          <w:b w:val="0"/>
        </w:rPr>
        <w:t>&lt;/DocAmend&gt;</w:t>
      </w:r>
    </w:p>
    <w:p w:rsidR="00E33FD9" w:rsidRPr="00AF1074" w:rsidRDefault="00194E61" w:rsidP="00E33FD9">
      <w:pPr>
        <w:pStyle w:val="NormalBold"/>
      </w:pPr>
      <w:r>
        <w:rPr>
          <w:rStyle w:val="HideTWBExt"/>
          <w:b w:val="0"/>
        </w:rPr>
        <w:t>&lt;Article&gt;</w:t>
      </w:r>
      <w:r>
        <w:t xml:space="preserve">20 a </w:t>
      </w:r>
      <w:r>
        <w:t>preambulumbekezdés (új)</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83DE3" w:rsidTr="00E275B2">
        <w:trPr>
          <w:jc w:val="center"/>
        </w:trPr>
        <w:tc>
          <w:tcPr>
            <w:tcW w:w="9752" w:type="dxa"/>
            <w:gridSpan w:val="2"/>
          </w:tcPr>
          <w:p w:rsidR="00E33FD9" w:rsidRPr="00AF1074" w:rsidRDefault="00E33FD9" w:rsidP="00E275B2">
            <w:pPr>
              <w:keepNext/>
            </w:pPr>
          </w:p>
        </w:tc>
      </w:tr>
      <w:tr w:rsidR="00C83DE3" w:rsidTr="00E275B2">
        <w:trPr>
          <w:jc w:val="center"/>
        </w:trPr>
        <w:tc>
          <w:tcPr>
            <w:tcW w:w="4876" w:type="dxa"/>
          </w:tcPr>
          <w:p w:rsidR="00E33FD9" w:rsidRPr="00AF1074" w:rsidRDefault="00194E61" w:rsidP="00E275B2">
            <w:pPr>
              <w:pStyle w:val="ColumnHeading"/>
              <w:keepNext/>
            </w:pPr>
            <w:r>
              <w:t>A Bizottság által javasolt szöveg</w:t>
            </w:r>
          </w:p>
        </w:tc>
        <w:tc>
          <w:tcPr>
            <w:tcW w:w="4876" w:type="dxa"/>
          </w:tcPr>
          <w:p w:rsidR="00E33FD9" w:rsidRPr="00AF1074" w:rsidRDefault="00194E61" w:rsidP="00E275B2">
            <w:pPr>
              <w:pStyle w:val="ColumnHeading"/>
              <w:keepNext/>
            </w:pPr>
            <w:r>
              <w:t>Módosítás</w:t>
            </w:r>
          </w:p>
        </w:tc>
      </w:tr>
      <w:tr w:rsidR="00C83DE3" w:rsidTr="00E275B2">
        <w:trPr>
          <w:jc w:val="center"/>
        </w:trPr>
        <w:tc>
          <w:tcPr>
            <w:tcW w:w="4876" w:type="dxa"/>
          </w:tcPr>
          <w:p w:rsidR="00E33FD9" w:rsidRPr="00AF1074" w:rsidRDefault="00E33FD9" w:rsidP="00E275B2">
            <w:pPr>
              <w:pStyle w:val="Normal6"/>
            </w:pPr>
          </w:p>
        </w:tc>
        <w:tc>
          <w:tcPr>
            <w:tcW w:w="4876" w:type="dxa"/>
          </w:tcPr>
          <w:p w:rsidR="00E33FD9" w:rsidRPr="00AF1074" w:rsidRDefault="00194E61" w:rsidP="00FE7CE0">
            <w:pPr>
              <w:pStyle w:val="Normal6"/>
              <w:rPr>
                <w:szCs w:val="24"/>
              </w:rPr>
            </w:pPr>
            <w:r>
              <w:rPr>
                <w:b/>
                <w:i/>
              </w:rPr>
              <w:t>(20a)</w:t>
            </w:r>
            <w:r>
              <w:rPr>
                <w:b/>
                <w:i/>
              </w:rPr>
              <w:tab/>
              <w:t xml:space="preserve">Az adathordozón tárolt ujjnyomatok ellenőrzését azonban csak az illetékes nemzeti hatóságok és az uniós ügynökségek kellően felhatalmazott személyzete végezheti, és </w:t>
            </w:r>
            <w:r>
              <w:rPr>
                <w:b/>
                <w:i/>
              </w:rPr>
              <w:t>csak abban az esetben, ha az okmány bemutatását uniós vagy nemzeti jogszabály írja elő.</w:t>
            </w:r>
          </w:p>
        </w:tc>
      </w:tr>
    </w:tbl>
    <w:p w:rsidR="00E33FD9" w:rsidRPr="00AF1074" w:rsidRDefault="00194E61" w:rsidP="00E33FD9">
      <w:pPr>
        <w:pStyle w:val="Olang"/>
        <w:rPr>
          <w:sz w:val="24"/>
          <w:szCs w:val="24"/>
        </w:rPr>
      </w:pPr>
      <w:r w:rsidRPr="00AF1074">
        <w:rPr>
          <w:sz w:val="24"/>
          <w:szCs w:val="24"/>
        </w:rPr>
        <w:t xml:space="preserve">Or. </w:t>
      </w:r>
      <w:r w:rsidRPr="00AF1074">
        <w:rPr>
          <w:rStyle w:val="HideTWBExt"/>
        </w:rPr>
        <w:t>&lt;Original&gt;</w:t>
      </w:r>
      <w:r w:rsidRPr="00AF1074">
        <w:rPr>
          <w:rStyle w:val="HideTWBInt"/>
          <w:sz w:val="24"/>
          <w:szCs w:val="24"/>
        </w:rPr>
        <w:t>{EN}</w:t>
      </w:r>
      <w:r w:rsidRPr="00AF1074">
        <w:rPr>
          <w:sz w:val="24"/>
          <w:szCs w:val="24"/>
        </w:rPr>
        <w:t>en</w:t>
      </w:r>
      <w:r w:rsidRPr="00AF1074">
        <w:rPr>
          <w:rStyle w:val="HideTWBExt"/>
        </w:rPr>
        <w:t>&lt;/Original&gt;</w:t>
      </w:r>
    </w:p>
    <w:p w:rsidR="00E33FD9" w:rsidRPr="00AF1074" w:rsidRDefault="00194E61" w:rsidP="00E33FD9">
      <w:r>
        <w:rPr>
          <w:rStyle w:val="HideTWBExt"/>
        </w:rPr>
        <w:t>&lt;/Amend&gt;</w:t>
      </w:r>
    </w:p>
    <w:p w:rsidR="00E33FD9" w:rsidRPr="00AF1074" w:rsidRDefault="00194E61" w:rsidP="00E33FD9">
      <w:pPr>
        <w:pStyle w:val="AMNumberTabs0"/>
        <w:keepNext/>
      </w:pPr>
      <w:r>
        <w:rPr>
          <w:rStyle w:val="HideTWBExt"/>
          <w:b w:val="0"/>
        </w:rPr>
        <w:t>&lt;Amend&gt;</w:t>
      </w:r>
      <w:r>
        <w:t>Módosítás</w:t>
      </w:r>
      <w:r>
        <w:tab/>
      </w:r>
      <w:r>
        <w:tab/>
      </w:r>
      <w:r>
        <w:rPr>
          <w:rStyle w:val="HideTWBExt"/>
          <w:b w:val="0"/>
        </w:rPr>
        <w:t>&lt;NumAm&gt;</w:t>
      </w:r>
      <w:r>
        <w:t>9</w:t>
      </w:r>
      <w:r>
        <w:rPr>
          <w:rStyle w:val="HideTWBExt"/>
          <w:b w:val="0"/>
        </w:rPr>
        <w:t>&lt;/NumAm&gt;</w:t>
      </w:r>
    </w:p>
    <w:p w:rsidR="00E33FD9" w:rsidRPr="00AF1074" w:rsidRDefault="00194E61" w:rsidP="00E33FD9">
      <w:pPr>
        <w:pStyle w:val="NormalBold"/>
      </w:pPr>
      <w:r>
        <w:rPr>
          <w:rStyle w:val="HideTWBExt"/>
          <w:b w:val="0"/>
        </w:rPr>
        <w:t>&lt;RepeatBlock-By&gt;&lt;Members&gt;</w:t>
      </w:r>
      <w:r>
        <w:t>Estrella Galán</w:t>
      </w:r>
      <w:r>
        <w:rPr>
          <w:rStyle w:val="HideTWBExt"/>
          <w:b w:val="0"/>
        </w:rPr>
        <w:t>&lt;/Members&gt;</w:t>
      </w:r>
    </w:p>
    <w:p w:rsidR="00E33FD9" w:rsidRPr="00AF1074" w:rsidRDefault="00194E61" w:rsidP="00E33FD9">
      <w:r>
        <w:rPr>
          <w:rStyle w:val="HideTWBExt"/>
        </w:rPr>
        <w:t>&lt;/RepeatBlock-By&gt;</w:t>
      </w:r>
    </w:p>
    <w:p w:rsidR="00E33FD9" w:rsidRPr="00AF1074" w:rsidRDefault="00194E61" w:rsidP="00E33FD9">
      <w:pPr>
        <w:pStyle w:val="NormalBold"/>
        <w:keepNext/>
      </w:pPr>
      <w:r>
        <w:rPr>
          <w:rStyle w:val="HideTWBExt"/>
          <w:b w:val="0"/>
        </w:rPr>
        <w:t>&lt;DocAmend&gt;</w:t>
      </w:r>
      <w:r>
        <w:t>Rendeletre ir</w:t>
      </w:r>
      <w:r>
        <w:t>ányuló javaslat</w:t>
      </w:r>
      <w:r>
        <w:rPr>
          <w:rStyle w:val="HideTWBExt"/>
          <w:b w:val="0"/>
        </w:rPr>
        <w:t>&lt;/DocAmend&gt;</w:t>
      </w:r>
    </w:p>
    <w:p w:rsidR="00E33FD9" w:rsidRPr="00AF1074" w:rsidRDefault="00194E61" w:rsidP="00E33FD9">
      <w:pPr>
        <w:pStyle w:val="NormalBold"/>
      </w:pPr>
      <w:r>
        <w:rPr>
          <w:rStyle w:val="HideTWBExt"/>
          <w:b w:val="0"/>
        </w:rPr>
        <w:t>&lt;Article&gt;</w:t>
      </w:r>
      <w:r>
        <w:t>20 a preambulumbekezdés (új)</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83DE3" w:rsidTr="00E275B2">
        <w:trPr>
          <w:jc w:val="center"/>
        </w:trPr>
        <w:tc>
          <w:tcPr>
            <w:tcW w:w="9752" w:type="dxa"/>
            <w:gridSpan w:val="2"/>
          </w:tcPr>
          <w:p w:rsidR="00E33FD9" w:rsidRPr="00AF1074" w:rsidRDefault="00E33FD9" w:rsidP="00E275B2">
            <w:pPr>
              <w:keepNext/>
            </w:pPr>
          </w:p>
        </w:tc>
      </w:tr>
      <w:tr w:rsidR="00C83DE3" w:rsidTr="00E275B2">
        <w:trPr>
          <w:jc w:val="center"/>
        </w:trPr>
        <w:tc>
          <w:tcPr>
            <w:tcW w:w="4876" w:type="dxa"/>
          </w:tcPr>
          <w:p w:rsidR="00E33FD9" w:rsidRPr="00AF1074" w:rsidRDefault="00194E61" w:rsidP="00E275B2">
            <w:pPr>
              <w:pStyle w:val="ColumnHeading"/>
              <w:keepNext/>
            </w:pPr>
            <w:r>
              <w:t>A Bizottság által javasolt szöveg</w:t>
            </w:r>
          </w:p>
        </w:tc>
        <w:tc>
          <w:tcPr>
            <w:tcW w:w="4876" w:type="dxa"/>
          </w:tcPr>
          <w:p w:rsidR="00E33FD9" w:rsidRPr="00AF1074" w:rsidRDefault="00194E61" w:rsidP="00E275B2">
            <w:pPr>
              <w:pStyle w:val="ColumnHeading"/>
              <w:keepNext/>
            </w:pPr>
            <w:r>
              <w:t>Módosítás</w:t>
            </w:r>
          </w:p>
        </w:tc>
      </w:tr>
      <w:tr w:rsidR="00C83DE3" w:rsidTr="00E275B2">
        <w:trPr>
          <w:jc w:val="center"/>
        </w:trPr>
        <w:tc>
          <w:tcPr>
            <w:tcW w:w="4876" w:type="dxa"/>
          </w:tcPr>
          <w:p w:rsidR="00E33FD9" w:rsidRPr="00AF1074" w:rsidRDefault="00E33FD9" w:rsidP="00E275B2">
            <w:pPr>
              <w:pStyle w:val="Normal6"/>
            </w:pPr>
          </w:p>
        </w:tc>
        <w:tc>
          <w:tcPr>
            <w:tcW w:w="4876" w:type="dxa"/>
          </w:tcPr>
          <w:p w:rsidR="00E33FD9" w:rsidRPr="00AF1074" w:rsidRDefault="00194E61" w:rsidP="00FE7CE0">
            <w:pPr>
              <w:pStyle w:val="Normal6"/>
              <w:rPr>
                <w:szCs w:val="24"/>
              </w:rPr>
            </w:pPr>
            <w:r>
              <w:rPr>
                <w:b/>
                <w:i/>
              </w:rPr>
              <w:t>(20a)</w:t>
            </w:r>
            <w:r>
              <w:rPr>
                <w:b/>
                <w:i/>
              </w:rPr>
              <w:tab/>
              <w:t xml:space="preserve">A magánszervezetek számára elő kell írni, hogy az arcképmáshoz való hozzáféréshez megszerezzék a birtokos hozzájárulását. Az </w:t>
            </w:r>
            <w:r>
              <w:rPr>
                <w:b/>
                <w:i/>
              </w:rPr>
              <w:t>érintett hozzájárulását ezért további biztosítékként kell értelmezni, és önmagában nem nyújt jogalapot a magánszervezetek általi adatkezeléshez.</w:t>
            </w:r>
          </w:p>
        </w:tc>
      </w:tr>
    </w:tbl>
    <w:p w:rsidR="00E33FD9" w:rsidRPr="00AF1074" w:rsidRDefault="00194E61" w:rsidP="00E33FD9">
      <w:pPr>
        <w:pStyle w:val="Olang"/>
        <w:rPr>
          <w:sz w:val="24"/>
          <w:szCs w:val="24"/>
        </w:rPr>
      </w:pPr>
      <w:r w:rsidRPr="00AF1074">
        <w:rPr>
          <w:sz w:val="24"/>
          <w:szCs w:val="24"/>
        </w:rPr>
        <w:t xml:space="preserve">Or. </w:t>
      </w:r>
      <w:r w:rsidRPr="00AF1074">
        <w:rPr>
          <w:rStyle w:val="HideTWBExt"/>
        </w:rPr>
        <w:t>&lt;Original&gt;</w:t>
      </w:r>
      <w:r w:rsidRPr="00AF1074">
        <w:rPr>
          <w:rStyle w:val="HideTWBInt"/>
          <w:sz w:val="24"/>
          <w:szCs w:val="24"/>
        </w:rPr>
        <w:t>{EN}</w:t>
      </w:r>
      <w:r w:rsidRPr="00AF1074">
        <w:rPr>
          <w:sz w:val="24"/>
          <w:szCs w:val="24"/>
        </w:rPr>
        <w:t>en</w:t>
      </w:r>
      <w:r w:rsidRPr="00AF1074">
        <w:rPr>
          <w:rStyle w:val="HideTWBExt"/>
        </w:rPr>
        <w:t>&lt;/Original&gt;</w:t>
      </w:r>
    </w:p>
    <w:p w:rsidR="00E33FD9" w:rsidRPr="00AF1074" w:rsidRDefault="00194E61" w:rsidP="00E33FD9">
      <w:pPr>
        <w:pStyle w:val="JustificationTitle"/>
        <w:rPr>
          <w:noProof w:val="0"/>
        </w:rPr>
      </w:pPr>
      <w:r>
        <w:rPr>
          <w:rStyle w:val="HideTWBExt"/>
          <w:i w:val="0"/>
        </w:rPr>
        <w:t>&lt;TitreJust&gt;</w:t>
      </w:r>
      <w:r>
        <w:t>Indokolás</w:t>
      </w:r>
      <w:r>
        <w:rPr>
          <w:rStyle w:val="HideTWBExt"/>
          <w:i w:val="0"/>
        </w:rPr>
        <w:t>&lt;/TitreJust&gt;</w:t>
      </w:r>
    </w:p>
    <w:p w:rsidR="00E33FD9" w:rsidRPr="00AF1074" w:rsidRDefault="00194E61" w:rsidP="00E33FD9">
      <w:pPr>
        <w:pStyle w:val="Normal12Italic"/>
        <w:rPr>
          <w:noProof w:val="0"/>
        </w:rPr>
      </w:pPr>
      <w:r>
        <w:t>A Baloldal továbbra is elutasítja a magánszer</w:t>
      </w:r>
      <w:r>
        <w:t>vezetek számára biztosított azon lehetőséget, hogy hozzáférjenek az okmány birtokosának arcképmásához. A Tanács módosításaira tekintettel azonban ez egy alternatív álláspont jellegű módosítás, amelynek célja, hogy a lehető legnagyobb mértékben korlátozza á</w:t>
      </w:r>
      <w:r>
        <w:t>ltalános álláspontját. E konkrét módosítás célja a tanácsi szöveg pozitív részeinek előterjesztése, megerősítve az érintettek jogait abban az esetben, ha magánszervezetek számára biztosítják az arcképmásokhoz való hozzáférést.</w:t>
      </w:r>
    </w:p>
    <w:p w:rsidR="00E33FD9" w:rsidRPr="00AF1074" w:rsidRDefault="00194E61" w:rsidP="00E33FD9">
      <w:r>
        <w:rPr>
          <w:rStyle w:val="HideTWBExt"/>
        </w:rPr>
        <w:t>&lt;/Amend&gt;</w:t>
      </w:r>
    </w:p>
    <w:p w:rsidR="00E33FD9" w:rsidRPr="00AF1074" w:rsidRDefault="00194E61" w:rsidP="00E33FD9">
      <w:pPr>
        <w:pStyle w:val="AMNumberTabs0"/>
        <w:keepNext/>
      </w:pPr>
      <w:r>
        <w:rPr>
          <w:rStyle w:val="HideTWBExt"/>
          <w:b w:val="0"/>
        </w:rPr>
        <w:t>&lt;Amend&gt;</w:t>
      </w:r>
      <w:r>
        <w:t>Módosítás</w:t>
      </w:r>
      <w:r>
        <w:tab/>
      </w:r>
      <w:r>
        <w:tab/>
      </w:r>
      <w:r>
        <w:rPr>
          <w:rStyle w:val="HideTWBExt"/>
          <w:b w:val="0"/>
        </w:rPr>
        <w:t>&lt;N</w:t>
      </w:r>
      <w:r>
        <w:rPr>
          <w:rStyle w:val="HideTWBExt"/>
          <w:b w:val="0"/>
        </w:rPr>
        <w:t>umAm&gt;</w:t>
      </w:r>
      <w:r>
        <w:t>10</w:t>
      </w:r>
      <w:r>
        <w:rPr>
          <w:rStyle w:val="HideTWBExt"/>
          <w:b w:val="0"/>
        </w:rPr>
        <w:t>&lt;/NumAm&gt;</w:t>
      </w:r>
    </w:p>
    <w:p w:rsidR="00E33FD9" w:rsidRPr="00AF1074" w:rsidRDefault="00194E61" w:rsidP="00E33FD9">
      <w:pPr>
        <w:pStyle w:val="NormalBold"/>
      </w:pPr>
      <w:r>
        <w:rPr>
          <w:rStyle w:val="HideTWBExt"/>
          <w:b w:val="0"/>
        </w:rPr>
        <w:t>&lt;RepeatBlock-By&gt;&lt;Members&gt;</w:t>
      </w:r>
      <w:r>
        <w:t>Estrella Galán</w:t>
      </w:r>
      <w:r>
        <w:rPr>
          <w:rStyle w:val="HideTWBExt"/>
          <w:b w:val="0"/>
        </w:rPr>
        <w:t>&lt;/Members&gt;</w:t>
      </w:r>
    </w:p>
    <w:p w:rsidR="00E33FD9" w:rsidRPr="00AF1074" w:rsidRDefault="00194E61" w:rsidP="00E33FD9">
      <w:r>
        <w:rPr>
          <w:rStyle w:val="HideTWBExt"/>
        </w:rPr>
        <w:t>&lt;/RepeatBlock-By&gt;</w:t>
      </w:r>
    </w:p>
    <w:p w:rsidR="00E33FD9" w:rsidRPr="00AF1074" w:rsidRDefault="00194E61" w:rsidP="00E33FD9">
      <w:pPr>
        <w:pStyle w:val="NormalBold"/>
        <w:keepNext/>
      </w:pPr>
      <w:r>
        <w:rPr>
          <w:rStyle w:val="HideTWBExt"/>
          <w:b w:val="0"/>
        </w:rPr>
        <w:t>&lt;DocAmend&gt;</w:t>
      </w:r>
      <w:r>
        <w:t>Rendeletre irányuló javaslat</w:t>
      </w:r>
      <w:r>
        <w:rPr>
          <w:rStyle w:val="HideTWBExt"/>
          <w:b w:val="0"/>
        </w:rPr>
        <w:t>&lt;/DocAmend&gt;</w:t>
      </w:r>
    </w:p>
    <w:p w:rsidR="00E33FD9" w:rsidRPr="00AF1074" w:rsidRDefault="00194E61" w:rsidP="00E33FD9">
      <w:pPr>
        <w:pStyle w:val="NormalBold"/>
      </w:pPr>
      <w:r>
        <w:rPr>
          <w:rStyle w:val="HideTWBExt"/>
          <w:b w:val="0"/>
        </w:rPr>
        <w:t>&lt;Article&gt;</w:t>
      </w:r>
      <w:r>
        <w:t>20 b preambulumbekezdés (új)</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83DE3" w:rsidTr="00E275B2">
        <w:trPr>
          <w:jc w:val="center"/>
        </w:trPr>
        <w:tc>
          <w:tcPr>
            <w:tcW w:w="9752" w:type="dxa"/>
            <w:gridSpan w:val="2"/>
          </w:tcPr>
          <w:p w:rsidR="00E33FD9" w:rsidRPr="00AF1074" w:rsidRDefault="00E33FD9" w:rsidP="00E275B2">
            <w:pPr>
              <w:keepNext/>
            </w:pPr>
          </w:p>
        </w:tc>
      </w:tr>
      <w:tr w:rsidR="00C83DE3" w:rsidTr="00E275B2">
        <w:trPr>
          <w:jc w:val="center"/>
        </w:trPr>
        <w:tc>
          <w:tcPr>
            <w:tcW w:w="4876" w:type="dxa"/>
          </w:tcPr>
          <w:p w:rsidR="00E33FD9" w:rsidRPr="00AF1074" w:rsidRDefault="00194E61" w:rsidP="00E275B2">
            <w:pPr>
              <w:pStyle w:val="ColumnHeading"/>
              <w:keepNext/>
            </w:pPr>
            <w:r>
              <w:t>A Bizottság által javasolt szöveg</w:t>
            </w:r>
          </w:p>
        </w:tc>
        <w:tc>
          <w:tcPr>
            <w:tcW w:w="4876" w:type="dxa"/>
          </w:tcPr>
          <w:p w:rsidR="00E33FD9" w:rsidRPr="00AF1074" w:rsidRDefault="00194E61" w:rsidP="00E275B2">
            <w:pPr>
              <w:pStyle w:val="ColumnHeading"/>
              <w:keepNext/>
            </w:pPr>
            <w:r>
              <w:t>Módosítás</w:t>
            </w:r>
          </w:p>
        </w:tc>
      </w:tr>
      <w:tr w:rsidR="00C83DE3" w:rsidTr="00E275B2">
        <w:trPr>
          <w:jc w:val="center"/>
        </w:trPr>
        <w:tc>
          <w:tcPr>
            <w:tcW w:w="4876" w:type="dxa"/>
          </w:tcPr>
          <w:p w:rsidR="00E33FD9" w:rsidRPr="00AF1074" w:rsidRDefault="00E33FD9" w:rsidP="00E275B2">
            <w:pPr>
              <w:pStyle w:val="Normal6"/>
            </w:pPr>
          </w:p>
        </w:tc>
        <w:tc>
          <w:tcPr>
            <w:tcW w:w="4876" w:type="dxa"/>
          </w:tcPr>
          <w:p w:rsidR="00E33FD9" w:rsidRPr="00AF1074" w:rsidRDefault="00194E61" w:rsidP="00FE7CE0">
            <w:pPr>
              <w:pStyle w:val="Normal6"/>
              <w:rPr>
                <w:szCs w:val="24"/>
              </w:rPr>
            </w:pPr>
            <w:r>
              <w:rPr>
                <w:b/>
                <w:i/>
              </w:rPr>
              <w:t>(20b)</w:t>
            </w:r>
            <w:r>
              <w:rPr>
                <w:b/>
                <w:i/>
              </w:rPr>
              <w:tab/>
              <w:t xml:space="preserve">Amennyiben a </w:t>
            </w:r>
            <w:r>
              <w:rPr>
                <w:b/>
                <w:i/>
              </w:rPr>
              <w:t>személyazonosító igazolványok vagy tartózkodási okmányok kiállítását jogszabály írja elő, a magánszervezetek csak a birtokos személyazonosságának ellenőrzése céljából férhetnek hozzá az arcképmáshoz, és nem tárolhatják vagy továbbíthatják az arcképmásokat.</w:t>
            </w:r>
          </w:p>
        </w:tc>
      </w:tr>
    </w:tbl>
    <w:p w:rsidR="00E33FD9" w:rsidRPr="00AF1074" w:rsidRDefault="00194E61" w:rsidP="00E33FD9">
      <w:pPr>
        <w:pStyle w:val="Olang"/>
        <w:rPr>
          <w:sz w:val="24"/>
          <w:szCs w:val="24"/>
        </w:rPr>
      </w:pPr>
      <w:r w:rsidRPr="00AF1074">
        <w:rPr>
          <w:sz w:val="24"/>
          <w:szCs w:val="24"/>
        </w:rPr>
        <w:t xml:space="preserve">Or. </w:t>
      </w:r>
      <w:r w:rsidRPr="00AF1074">
        <w:rPr>
          <w:rStyle w:val="HideTWBExt"/>
        </w:rPr>
        <w:t>&lt;Original&gt;</w:t>
      </w:r>
      <w:r w:rsidRPr="00AF1074">
        <w:rPr>
          <w:rStyle w:val="HideTWBInt"/>
          <w:sz w:val="24"/>
          <w:szCs w:val="24"/>
        </w:rPr>
        <w:t>{EN}</w:t>
      </w:r>
      <w:r w:rsidRPr="00AF1074">
        <w:rPr>
          <w:sz w:val="24"/>
          <w:szCs w:val="24"/>
        </w:rPr>
        <w:t>en</w:t>
      </w:r>
      <w:r w:rsidRPr="00AF1074">
        <w:rPr>
          <w:rStyle w:val="HideTWBExt"/>
        </w:rPr>
        <w:t>&lt;/Original&gt;</w:t>
      </w:r>
    </w:p>
    <w:p w:rsidR="00E33FD9" w:rsidRPr="00AF1074" w:rsidRDefault="00194E61" w:rsidP="00E33FD9">
      <w:pPr>
        <w:pStyle w:val="JustificationTitle"/>
        <w:rPr>
          <w:noProof w:val="0"/>
        </w:rPr>
      </w:pPr>
      <w:r>
        <w:rPr>
          <w:rStyle w:val="HideTWBExt"/>
          <w:i w:val="0"/>
        </w:rPr>
        <w:t>&lt;TitreJust&gt;</w:t>
      </w:r>
      <w:r>
        <w:t>Indokolás</w:t>
      </w:r>
      <w:r>
        <w:rPr>
          <w:rStyle w:val="HideTWBExt"/>
          <w:i w:val="0"/>
        </w:rPr>
        <w:t>&lt;/TitreJust&gt;</w:t>
      </w:r>
    </w:p>
    <w:p w:rsidR="00E33FD9" w:rsidRPr="00AF1074" w:rsidRDefault="00194E61" w:rsidP="00E33FD9">
      <w:pPr>
        <w:pStyle w:val="Normal12Italic"/>
        <w:rPr>
          <w:noProof w:val="0"/>
        </w:rPr>
      </w:pPr>
      <w:r>
        <w:t xml:space="preserve">A Baloldal továbbra is elutasítja a magánszervezetek számára biztosított azon lehetőséget, hogy hozzáférjenek az okmány birtokosának arcképmásához. A Tanács módosításaira tekintettel </w:t>
      </w:r>
      <w:r>
        <w:t>azonban ez egy alternatív álláspont jellegű módosítás, amelynek célja, hogy a lehető legnagyobb mértékben korlátozza az álláspontját.</w:t>
      </w:r>
    </w:p>
    <w:p w:rsidR="00E33FD9" w:rsidRPr="00AF1074" w:rsidRDefault="00194E61" w:rsidP="00E33FD9">
      <w:r>
        <w:rPr>
          <w:rStyle w:val="HideTWBExt"/>
        </w:rPr>
        <w:t>&lt;/Amend&gt;</w:t>
      </w:r>
    </w:p>
    <w:p w:rsidR="00E33FD9" w:rsidRPr="00AF1074" w:rsidRDefault="00194E61" w:rsidP="00E33FD9">
      <w:pPr>
        <w:pStyle w:val="AmNumberTabs"/>
      </w:pPr>
      <w:r>
        <w:rPr>
          <w:rStyle w:val="HideTWBExt"/>
        </w:rPr>
        <w:t>&lt;Amend&gt;</w:t>
      </w:r>
      <w:r>
        <w:t>Módosítás</w:t>
      </w:r>
      <w:r>
        <w:tab/>
      </w:r>
      <w:r>
        <w:tab/>
      </w:r>
      <w:r>
        <w:rPr>
          <w:rStyle w:val="HideTWBExt"/>
        </w:rPr>
        <w:t>&lt;NumAm&gt;</w:t>
      </w:r>
      <w:r>
        <w:t>11</w:t>
      </w:r>
      <w:r>
        <w:rPr>
          <w:rStyle w:val="HideTWBExt"/>
        </w:rPr>
        <w:t>&lt;/NumAm&gt;</w:t>
      </w:r>
    </w:p>
    <w:p w:rsidR="00E33FD9" w:rsidRPr="00AF1074" w:rsidRDefault="00194E61" w:rsidP="00E33FD9">
      <w:pPr>
        <w:pStyle w:val="NormalBold"/>
      </w:pPr>
      <w:r>
        <w:rPr>
          <w:rStyle w:val="HideTWBExt"/>
          <w:b w:val="0"/>
        </w:rPr>
        <w:t>&lt;RepeatBlock-By&gt;&lt;Members&gt;</w:t>
      </w:r>
      <w:r>
        <w:t>Roberto Vannacci, António Tânger Corrêa, Susanna Cec</w:t>
      </w:r>
      <w:r>
        <w:t>cardi, Anna Maria Cisint, Nikola Bartůšek, Fabrice Leggeri, Tom Vandendriessche, Matthieu Valet</w:t>
      </w:r>
      <w:r>
        <w:rPr>
          <w:rStyle w:val="HideTWBExt"/>
          <w:b w:val="0"/>
        </w:rPr>
        <w:t>&lt;/Members&gt;</w:t>
      </w:r>
    </w:p>
    <w:p w:rsidR="00E33FD9" w:rsidRPr="00AF1074" w:rsidRDefault="00194E61" w:rsidP="00E33FD9">
      <w:pPr>
        <w:pStyle w:val="NormalBold"/>
      </w:pPr>
      <w:r>
        <w:rPr>
          <w:rStyle w:val="HideTWBExt"/>
          <w:b w:val="0"/>
        </w:rPr>
        <w:t>&lt;/RepeatBlock-By&gt;</w:t>
      </w:r>
    </w:p>
    <w:p w:rsidR="00E33FD9" w:rsidRPr="00AF1074" w:rsidRDefault="00194E61" w:rsidP="00E33FD9">
      <w:pPr>
        <w:pStyle w:val="NormalBold"/>
      </w:pPr>
      <w:r>
        <w:rPr>
          <w:rStyle w:val="HideTWBExt"/>
        </w:rPr>
        <w:t>&lt;DocAmend&gt;</w:t>
      </w:r>
      <w:r>
        <w:t>Rendeletre irányuló javaslat</w:t>
      </w:r>
      <w:r>
        <w:rPr>
          <w:rStyle w:val="HideTWBExt"/>
        </w:rPr>
        <w:t>&lt;/DocAmend&gt;</w:t>
      </w:r>
    </w:p>
    <w:p w:rsidR="00E33FD9" w:rsidRPr="00AF1074" w:rsidRDefault="00194E61" w:rsidP="00E33FD9">
      <w:pPr>
        <w:pStyle w:val="NormalBold"/>
      </w:pPr>
      <w:r>
        <w:rPr>
          <w:rStyle w:val="HideTWBExt"/>
        </w:rPr>
        <w:t>&lt;Article&gt;</w:t>
      </w:r>
      <w:r>
        <w:t>22 preambulumbekezdés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83DE3" w:rsidTr="00E275B2">
        <w:trPr>
          <w:trHeight w:hRule="exact" w:val="240"/>
          <w:jc w:val="center"/>
        </w:trPr>
        <w:tc>
          <w:tcPr>
            <w:tcW w:w="9752" w:type="dxa"/>
            <w:gridSpan w:val="2"/>
            <w:tcBorders>
              <w:top w:val="nil"/>
              <w:left w:val="nil"/>
              <w:bottom w:val="nil"/>
              <w:right w:val="nil"/>
            </w:tcBorders>
          </w:tcPr>
          <w:p w:rsidR="00E33FD9" w:rsidRPr="00AF1074" w:rsidRDefault="00E33FD9" w:rsidP="00E275B2"/>
        </w:tc>
      </w:tr>
      <w:tr w:rsidR="00C83DE3" w:rsidTr="00E275B2">
        <w:trPr>
          <w:trHeight w:val="240"/>
          <w:jc w:val="center"/>
        </w:trPr>
        <w:tc>
          <w:tcPr>
            <w:tcW w:w="4876" w:type="dxa"/>
            <w:tcBorders>
              <w:top w:val="nil"/>
              <w:left w:val="nil"/>
              <w:bottom w:val="nil"/>
              <w:right w:val="nil"/>
            </w:tcBorders>
          </w:tcPr>
          <w:p w:rsidR="00E33FD9" w:rsidRPr="00AF1074" w:rsidRDefault="00194E61" w:rsidP="00E275B2">
            <w:pPr>
              <w:pStyle w:val="AmColumnHeading"/>
            </w:pPr>
            <w:r>
              <w:t>A Bizottság által javasolt szöveg</w:t>
            </w:r>
          </w:p>
        </w:tc>
        <w:tc>
          <w:tcPr>
            <w:tcW w:w="4876" w:type="dxa"/>
            <w:tcBorders>
              <w:top w:val="nil"/>
              <w:left w:val="nil"/>
              <w:bottom w:val="nil"/>
              <w:right w:val="nil"/>
            </w:tcBorders>
          </w:tcPr>
          <w:p w:rsidR="00E33FD9" w:rsidRPr="00AF1074" w:rsidRDefault="00194E61" w:rsidP="00E275B2">
            <w:pPr>
              <w:pStyle w:val="AmColumnHeading"/>
            </w:pPr>
            <w:r>
              <w:t>Módos</w:t>
            </w:r>
            <w:r>
              <w:t>ítás</w:t>
            </w:r>
          </w:p>
        </w:tc>
      </w:tr>
      <w:tr w:rsidR="00C83DE3" w:rsidTr="00E275B2">
        <w:trPr>
          <w:jc w:val="center"/>
        </w:trPr>
        <w:tc>
          <w:tcPr>
            <w:tcW w:w="4876" w:type="dxa"/>
            <w:tcBorders>
              <w:top w:val="nil"/>
              <w:left w:val="nil"/>
              <w:bottom w:val="nil"/>
              <w:right w:val="nil"/>
            </w:tcBorders>
          </w:tcPr>
          <w:p w:rsidR="00E33FD9" w:rsidRPr="00AF1074" w:rsidRDefault="00194E61" w:rsidP="00E275B2">
            <w:pPr>
              <w:pStyle w:val="Normal6a"/>
            </w:pPr>
            <w:r>
              <w:t>(22)</w:t>
            </w:r>
            <w:r>
              <w:tab/>
              <w:t xml:space="preserve">E rendelet alkalmazásában az ICAO 9303. sz. dokumentumában meghatározott azon jellemzőket kell </w:t>
            </w:r>
            <w:r>
              <w:rPr>
                <w:b/>
                <w:i/>
              </w:rPr>
              <w:t>figyelembe venni</w:t>
            </w:r>
            <w:r>
              <w:t>, amelyek biztosítják a globális interoperabilitást többek között a gép általi olvashatóság és a szemrevételezés tekintetében.</w:t>
            </w:r>
          </w:p>
        </w:tc>
        <w:tc>
          <w:tcPr>
            <w:tcW w:w="4876" w:type="dxa"/>
            <w:tcBorders>
              <w:top w:val="nil"/>
              <w:left w:val="nil"/>
              <w:bottom w:val="nil"/>
              <w:right w:val="nil"/>
            </w:tcBorders>
          </w:tcPr>
          <w:p w:rsidR="00E33FD9" w:rsidRPr="00AF1074" w:rsidRDefault="00194E61" w:rsidP="00E275B2">
            <w:pPr>
              <w:pStyle w:val="Normal6a"/>
            </w:pPr>
            <w:r>
              <w:t>(22)</w:t>
            </w:r>
            <w:r>
              <w:tab/>
            </w:r>
            <w:r>
              <w:t xml:space="preserve">E rendelet alkalmazásában az ICAO 9303. sz. dokumentumában meghatározott azon jellemzőket kell </w:t>
            </w:r>
            <w:r>
              <w:rPr>
                <w:b/>
                <w:i/>
              </w:rPr>
              <w:t>referenciaértékké tenni</w:t>
            </w:r>
            <w:r>
              <w:t>, amelyek biztosítják a globális interoperabilitást többek között a gép általi olvashatóság és a szemrevételezés tekintetében.</w:t>
            </w:r>
          </w:p>
        </w:tc>
      </w:tr>
    </w:tbl>
    <w:p w:rsidR="00E33FD9" w:rsidRPr="00AF1074" w:rsidRDefault="00194E61" w:rsidP="00E33FD9">
      <w:pPr>
        <w:pStyle w:val="AmOrLang"/>
      </w:pPr>
      <w:r w:rsidRPr="00AF1074">
        <w:t xml:space="preserve">Or. </w:t>
      </w:r>
      <w:r w:rsidRPr="00AF1074">
        <w:rPr>
          <w:rStyle w:val="HideTWBExt"/>
        </w:rPr>
        <w:t>&lt;Origi</w:t>
      </w:r>
      <w:r w:rsidRPr="00AF1074">
        <w:rPr>
          <w:rStyle w:val="HideTWBExt"/>
        </w:rPr>
        <w:t>nal&gt;</w:t>
      </w:r>
      <w:r w:rsidRPr="00AF1074">
        <w:rPr>
          <w:rStyle w:val="HideTWBInt"/>
        </w:rPr>
        <w:t>{EN}</w:t>
      </w:r>
      <w:r w:rsidRPr="00AF1074">
        <w:t>en</w:t>
      </w:r>
      <w:r w:rsidRPr="00AF1074">
        <w:rPr>
          <w:rStyle w:val="HideTWBExt"/>
        </w:rPr>
        <w:t>&lt;/Original&gt;</w:t>
      </w:r>
    </w:p>
    <w:p w:rsidR="00E33FD9" w:rsidRPr="00AF1074" w:rsidRDefault="00194E61" w:rsidP="00E33FD9">
      <w:r>
        <w:rPr>
          <w:rStyle w:val="HideTWBExt"/>
        </w:rPr>
        <w:t>&lt;/Amend&gt;</w:t>
      </w:r>
    </w:p>
    <w:p w:rsidR="00E33FD9" w:rsidRPr="00AF1074" w:rsidRDefault="00194E61" w:rsidP="00E33FD9">
      <w:pPr>
        <w:pStyle w:val="AmNumberTabs"/>
      </w:pPr>
      <w:r>
        <w:rPr>
          <w:rStyle w:val="HideTWBExt"/>
        </w:rPr>
        <w:t>&lt;Amend&gt;</w:t>
      </w:r>
      <w:r>
        <w:t>Módosítás</w:t>
      </w:r>
      <w:r>
        <w:tab/>
      </w:r>
      <w:r>
        <w:tab/>
      </w:r>
      <w:r>
        <w:rPr>
          <w:rStyle w:val="HideTWBExt"/>
        </w:rPr>
        <w:t>&lt;NumAm&gt;</w:t>
      </w:r>
      <w:r>
        <w:t>12</w:t>
      </w:r>
      <w:r>
        <w:rPr>
          <w:rStyle w:val="HideTWBExt"/>
        </w:rPr>
        <w:t>&lt;/NumAm&gt;</w:t>
      </w:r>
    </w:p>
    <w:p w:rsidR="00E33FD9" w:rsidRPr="00AF1074" w:rsidRDefault="00194E61" w:rsidP="00E33FD9">
      <w:pPr>
        <w:pStyle w:val="NormalBold"/>
      </w:pPr>
      <w:r>
        <w:rPr>
          <w:rStyle w:val="HideTWBExt"/>
          <w:b w:val="0"/>
        </w:rPr>
        <w:t>&lt;RepeatBlock-By&gt;&lt;Members&gt;</w:t>
      </w:r>
      <w:r>
        <w:t>Roberto Vannacci, António Tânger Corrêa, Susanna Ceccardi, Anna Maria Cisint, Fabrice Leggeri, András László, Tom Vandendriessche, Matthieu Valet</w:t>
      </w:r>
      <w:r>
        <w:rPr>
          <w:rStyle w:val="HideTWBExt"/>
          <w:b w:val="0"/>
        </w:rPr>
        <w:t>&lt;/Members&gt;</w:t>
      </w:r>
    </w:p>
    <w:p w:rsidR="00E33FD9" w:rsidRPr="00AF1074" w:rsidRDefault="00194E61" w:rsidP="00E33FD9">
      <w:pPr>
        <w:pStyle w:val="NormalBold"/>
      </w:pPr>
      <w:r>
        <w:rPr>
          <w:rStyle w:val="HideTWBExt"/>
          <w:b w:val="0"/>
        </w:rPr>
        <w:t>&lt;/RepeatBlock-By&gt;</w:t>
      </w:r>
    </w:p>
    <w:p w:rsidR="00E33FD9" w:rsidRPr="00AF1074" w:rsidRDefault="00194E61" w:rsidP="00E33FD9">
      <w:pPr>
        <w:pStyle w:val="NormalBold"/>
      </w:pPr>
      <w:r>
        <w:rPr>
          <w:rStyle w:val="HideTWBExt"/>
        </w:rPr>
        <w:t>&lt;DocAmend&gt;</w:t>
      </w:r>
      <w:r>
        <w:t>Rendeletre irányuló javaslat</w:t>
      </w:r>
      <w:r>
        <w:rPr>
          <w:rStyle w:val="HideTWBExt"/>
        </w:rPr>
        <w:t>&lt;/DocAmend&gt;</w:t>
      </w:r>
    </w:p>
    <w:p w:rsidR="00E33FD9" w:rsidRPr="00AF1074" w:rsidRDefault="00194E61" w:rsidP="00E33FD9">
      <w:pPr>
        <w:pStyle w:val="NormalBold"/>
      </w:pPr>
      <w:r>
        <w:rPr>
          <w:rStyle w:val="HideTWBExt"/>
        </w:rPr>
        <w:t>&lt;Article&gt;</w:t>
      </w:r>
      <w:r>
        <w:t>23 preambulumbekezdés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83DE3" w:rsidTr="00E275B2">
        <w:trPr>
          <w:trHeight w:hRule="exact" w:val="240"/>
          <w:jc w:val="center"/>
        </w:trPr>
        <w:tc>
          <w:tcPr>
            <w:tcW w:w="9752" w:type="dxa"/>
            <w:gridSpan w:val="2"/>
            <w:tcBorders>
              <w:top w:val="nil"/>
              <w:left w:val="nil"/>
              <w:bottom w:val="nil"/>
              <w:right w:val="nil"/>
            </w:tcBorders>
          </w:tcPr>
          <w:p w:rsidR="00E33FD9" w:rsidRPr="00AF1074" w:rsidRDefault="00E33FD9" w:rsidP="00E275B2"/>
        </w:tc>
      </w:tr>
      <w:tr w:rsidR="00C83DE3" w:rsidTr="00E275B2">
        <w:trPr>
          <w:trHeight w:val="240"/>
          <w:jc w:val="center"/>
        </w:trPr>
        <w:tc>
          <w:tcPr>
            <w:tcW w:w="4876" w:type="dxa"/>
            <w:tcBorders>
              <w:top w:val="nil"/>
              <w:left w:val="nil"/>
              <w:bottom w:val="nil"/>
              <w:right w:val="nil"/>
            </w:tcBorders>
          </w:tcPr>
          <w:p w:rsidR="00E33FD9" w:rsidRPr="00AF1074" w:rsidRDefault="00194E61" w:rsidP="00E275B2">
            <w:pPr>
              <w:pStyle w:val="AmColumnHeading"/>
            </w:pPr>
            <w:r>
              <w:t>A Bizottság által javasolt szöveg</w:t>
            </w:r>
          </w:p>
        </w:tc>
        <w:tc>
          <w:tcPr>
            <w:tcW w:w="4876" w:type="dxa"/>
            <w:tcBorders>
              <w:top w:val="nil"/>
              <w:left w:val="nil"/>
              <w:bottom w:val="nil"/>
              <w:right w:val="nil"/>
            </w:tcBorders>
          </w:tcPr>
          <w:p w:rsidR="00E33FD9" w:rsidRPr="00AF1074" w:rsidRDefault="00194E61" w:rsidP="00E275B2">
            <w:pPr>
              <w:pStyle w:val="AmColumnHeading"/>
            </w:pPr>
            <w:r>
              <w:t>Módosítás</w:t>
            </w:r>
          </w:p>
        </w:tc>
      </w:tr>
      <w:tr w:rsidR="00C83DE3" w:rsidTr="00E275B2">
        <w:trPr>
          <w:jc w:val="center"/>
        </w:trPr>
        <w:tc>
          <w:tcPr>
            <w:tcW w:w="4876" w:type="dxa"/>
            <w:tcBorders>
              <w:top w:val="nil"/>
              <w:left w:val="nil"/>
              <w:bottom w:val="nil"/>
              <w:right w:val="nil"/>
            </w:tcBorders>
          </w:tcPr>
          <w:p w:rsidR="00E33FD9" w:rsidRPr="00AF1074" w:rsidRDefault="00194E61" w:rsidP="00E275B2">
            <w:pPr>
              <w:pStyle w:val="Normal6a"/>
            </w:pPr>
            <w:r>
              <w:t>(23)</w:t>
            </w:r>
            <w:r>
              <w:tab/>
              <w:t>A tagállamok számára lehetővé kell tenni</w:t>
            </w:r>
            <w:r>
              <w:rPr>
                <w:b/>
                <w:i/>
              </w:rPr>
              <w:t xml:space="preserve"> annak eldöntését</w:t>
            </w:r>
            <w:r>
              <w:t xml:space="preserve">, hogy a személyek nemét </w:t>
            </w:r>
            <w:r>
              <w:rPr>
                <w:b/>
                <w:i/>
              </w:rPr>
              <w:t>feltüntetik-e</w:t>
            </w:r>
            <w:r>
              <w:t xml:space="preserve"> az e rendelet hatálya alá tartozó okmányokon</w:t>
            </w:r>
            <w:r>
              <w:rPr>
                <w:b/>
                <w:i/>
              </w:rPr>
              <w:t>. Amennyiben egy tagállam az ilyen okmányokon feltünteti a személy nemét</w:t>
            </w:r>
            <w:r>
              <w:t xml:space="preserve">, az ICAO 9303. sz. dokumentumában szereplő </w:t>
            </w:r>
            <w:r>
              <w:rPr>
                <w:b/>
                <w:i/>
              </w:rPr>
              <w:t>„F”, „M” vagy „X” jelöléseket, vagy adott esetben az adott tagállam nyelvén vagy nyelvein az az</w:t>
            </w:r>
            <w:r>
              <w:rPr>
                <w:b/>
                <w:i/>
              </w:rPr>
              <w:t>oknak megfelelő egy betűből álló kezdőbetűt kell alkalmazni</w:t>
            </w:r>
            <w:r>
              <w:t>.</w:t>
            </w:r>
          </w:p>
        </w:tc>
        <w:tc>
          <w:tcPr>
            <w:tcW w:w="4876" w:type="dxa"/>
            <w:tcBorders>
              <w:top w:val="nil"/>
              <w:left w:val="nil"/>
              <w:bottom w:val="nil"/>
              <w:right w:val="nil"/>
            </w:tcBorders>
          </w:tcPr>
          <w:p w:rsidR="00E33FD9" w:rsidRPr="00AF1074" w:rsidRDefault="00194E61" w:rsidP="00E275B2">
            <w:pPr>
              <w:pStyle w:val="Normal6a"/>
            </w:pPr>
            <w:r>
              <w:t>(23)</w:t>
            </w:r>
            <w:r>
              <w:tab/>
              <w:t xml:space="preserve">A tagállamok számára lehetővé kell tenni, hogy a személyek nemét </w:t>
            </w:r>
            <w:r>
              <w:rPr>
                <w:b/>
                <w:i/>
              </w:rPr>
              <w:t>feltüntessék</w:t>
            </w:r>
            <w:r>
              <w:t xml:space="preserve"> az e rendelet hatálya alá tartozó okmányokon, az ICAO 9303. sz. dokumentumában szereplő </w:t>
            </w:r>
            <w:r>
              <w:rPr>
                <w:b/>
                <w:i/>
              </w:rPr>
              <w:t>jelöléseknek megfelelően</w:t>
            </w:r>
            <w:r>
              <w:rPr>
                <w:b/>
                <w:i/>
              </w:rPr>
              <w:t>. A dokumentum birtokosa nemének megjelenítése lehetővé teszi a dokumentumok hatékonyabb felhasználását a birtokos azonosítására</w:t>
            </w:r>
            <w:r>
              <w:t>.</w:t>
            </w:r>
          </w:p>
        </w:tc>
      </w:tr>
    </w:tbl>
    <w:p w:rsidR="00E33FD9" w:rsidRPr="00AF1074" w:rsidRDefault="00194E61" w:rsidP="00E33FD9">
      <w:pPr>
        <w:pStyle w:val="AmOrLang"/>
      </w:pPr>
      <w:r w:rsidRPr="00AF1074">
        <w:t xml:space="preserve">Or. </w:t>
      </w:r>
      <w:r w:rsidRPr="00AF1074">
        <w:rPr>
          <w:rStyle w:val="HideTWBExt"/>
        </w:rPr>
        <w:t>&lt;Original&gt;</w:t>
      </w:r>
      <w:r w:rsidRPr="00AF1074">
        <w:rPr>
          <w:rStyle w:val="HideTWBInt"/>
        </w:rPr>
        <w:t>{EN}</w:t>
      </w:r>
      <w:r w:rsidRPr="00AF1074">
        <w:t>en</w:t>
      </w:r>
      <w:r w:rsidRPr="00AF1074">
        <w:rPr>
          <w:rStyle w:val="HideTWBExt"/>
        </w:rPr>
        <w:t>&lt;/Original&gt;</w:t>
      </w:r>
    </w:p>
    <w:p w:rsidR="00E33FD9" w:rsidRPr="00AF1074" w:rsidRDefault="00194E61" w:rsidP="00E33FD9">
      <w:r>
        <w:rPr>
          <w:rStyle w:val="HideTWBExt"/>
        </w:rPr>
        <w:t>&lt;/Amend&gt;</w:t>
      </w:r>
    </w:p>
    <w:p w:rsidR="00E33FD9" w:rsidRPr="00AF1074" w:rsidRDefault="00194E61" w:rsidP="00E33FD9">
      <w:pPr>
        <w:pStyle w:val="AmNumberTabs"/>
      </w:pPr>
      <w:r>
        <w:rPr>
          <w:rStyle w:val="HideTWBExt"/>
        </w:rPr>
        <w:t>&lt;Amend&gt;</w:t>
      </w:r>
      <w:r>
        <w:t>Módosítás</w:t>
      </w:r>
      <w:r>
        <w:tab/>
      </w:r>
      <w:r>
        <w:tab/>
      </w:r>
      <w:r>
        <w:rPr>
          <w:rStyle w:val="HideTWBExt"/>
        </w:rPr>
        <w:t>&lt;NumAm&gt;</w:t>
      </w:r>
      <w:r>
        <w:t>13</w:t>
      </w:r>
      <w:r>
        <w:rPr>
          <w:rStyle w:val="HideTWBExt"/>
        </w:rPr>
        <w:t>&lt;/NumAm&gt;</w:t>
      </w:r>
    </w:p>
    <w:p w:rsidR="00E33FD9" w:rsidRPr="00AF1074" w:rsidRDefault="00194E61" w:rsidP="00E33FD9">
      <w:pPr>
        <w:pStyle w:val="NormalBold"/>
      </w:pPr>
      <w:r>
        <w:rPr>
          <w:rStyle w:val="HideTWBExt"/>
          <w:b w:val="0"/>
        </w:rPr>
        <w:t>&lt;RepeatBlock-By&gt;&lt;Members&gt;</w:t>
      </w:r>
      <w:r>
        <w:t>Paolo Inselvini, Alessa</w:t>
      </w:r>
      <w:r>
        <w:t>ndro Ciriani</w:t>
      </w:r>
      <w:r>
        <w:rPr>
          <w:rStyle w:val="HideTWBExt"/>
          <w:b w:val="0"/>
        </w:rPr>
        <w:t>&lt;/Members&gt;</w:t>
      </w:r>
    </w:p>
    <w:p w:rsidR="00E33FD9" w:rsidRPr="00AF1074" w:rsidRDefault="00194E61" w:rsidP="00E33FD9">
      <w:pPr>
        <w:pStyle w:val="NormalBold"/>
      </w:pPr>
      <w:r>
        <w:rPr>
          <w:rStyle w:val="HideTWBExt"/>
          <w:b w:val="0"/>
        </w:rPr>
        <w:t>&lt;/RepeatBlock-By&gt;</w:t>
      </w:r>
    </w:p>
    <w:p w:rsidR="00E33FD9" w:rsidRPr="00AF1074" w:rsidRDefault="00194E61" w:rsidP="00E33FD9">
      <w:pPr>
        <w:pStyle w:val="NormalBold"/>
      </w:pPr>
      <w:r>
        <w:rPr>
          <w:rStyle w:val="HideTWBExt"/>
        </w:rPr>
        <w:t>&lt;DocAmend&gt;</w:t>
      </w:r>
      <w:r>
        <w:t>Rendeletre irányuló javaslat</w:t>
      </w:r>
      <w:r>
        <w:rPr>
          <w:rStyle w:val="HideTWBExt"/>
        </w:rPr>
        <w:t>&lt;/DocAmend&gt;</w:t>
      </w:r>
    </w:p>
    <w:p w:rsidR="00E33FD9" w:rsidRPr="00AF1074" w:rsidRDefault="00194E61" w:rsidP="00E33FD9">
      <w:pPr>
        <w:pStyle w:val="NormalBold"/>
      </w:pPr>
      <w:r>
        <w:rPr>
          <w:rStyle w:val="HideTWBExt"/>
        </w:rPr>
        <w:t>&lt;Article&gt;</w:t>
      </w:r>
      <w:r>
        <w:t>23 preambulumbekezdés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83DE3" w:rsidTr="00E275B2">
        <w:trPr>
          <w:trHeight w:hRule="exact" w:val="240"/>
          <w:jc w:val="center"/>
        </w:trPr>
        <w:tc>
          <w:tcPr>
            <w:tcW w:w="9752" w:type="dxa"/>
            <w:gridSpan w:val="2"/>
            <w:tcBorders>
              <w:top w:val="nil"/>
              <w:left w:val="nil"/>
              <w:bottom w:val="nil"/>
              <w:right w:val="nil"/>
            </w:tcBorders>
          </w:tcPr>
          <w:p w:rsidR="00E33FD9" w:rsidRPr="00AF1074" w:rsidRDefault="00E33FD9" w:rsidP="00E275B2"/>
        </w:tc>
      </w:tr>
      <w:tr w:rsidR="00C83DE3" w:rsidTr="00E275B2">
        <w:trPr>
          <w:trHeight w:val="240"/>
          <w:jc w:val="center"/>
        </w:trPr>
        <w:tc>
          <w:tcPr>
            <w:tcW w:w="4876" w:type="dxa"/>
            <w:tcBorders>
              <w:top w:val="nil"/>
              <w:left w:val="nil"/>
              <w:bottom w:val="nil"/>
              <w:right w:val="nil"/>
            </w:tcBorders>
          </w:tcPr>
          <w:p w:rsidR="00E33FD9" w:rsidRPr="00AF1074" w:rsidRDefault="00194E61" w:rsidP="00E275B2">
            <w:pPr>
              <w:pStyle w:val="AmColumnHeading"/>
            </w:pPr>
            <w:r>
              <w:t>A Bizottság által javasolt szöveg</w:t>
            </w:r>
          </w:p>
        </w:tc>
        <w:tc>
          <w:tcPr>
            <w:tcW w:w="4876" w:type="dxa"/>
            <w:tcBorders>
              <w:top w:val="nil"/>
              <w:left w:val="nil"/>
              <w:bottom w:val="nil"/>
              <w:right w:val="nil"/>
            </w:tcBorders>
          </w:tcPr>
          <w:p w:rsidR="00E33FD9" w:rsidRPr="00AF1074" w:rsidRDefault="00194E61" w:rsidP="00E275B2">
            <w:pPr>
              <w:pStyle w:val="AmColumnHeading"/>
            </w:pPr>
            <w:r>
              <w:t>Módosítás</w:t>
            </w:r>
          </w:p>
        </w:tc>
      </w:tr>
      <w:tr w:rsidR="00C83DE3" w:rsidTr="00E275B2">
        <w:trPr>
          <w:jc w:val="center"/>
        </w:trPr>
        <w:tc>
          <w:tcPr>
            <w:tcW w:w="4876" w:type="dxa"/>
            <w:tcBorders>
              <w:top w:val="nil"/>
              <w:left w:val="nil"/>
              <w:bottom w:val="nil"/>
              <w:right w:val="nil"/>
            </w:tcBorders>
          </w:tcPr>
          <w:p w:rsidR="00E33FD9" w:rsidRPr="00AF1074" w:rsidRDefault="00194E61" w:rsidP="00E275B2">
            <w:pPr>
              <w:pStyle w:val="Normal6a"/>
            </w:pPr>
            <w:r>
              <w:t>(23)</w:t>
            </w:r>
            <w:r>
              <w:tab/>
              <w:t xml:space="preserve">A tagállamok számára lehetővé kell tenni annak eldöntését, hogy a </w:t>
            </w:r>
            <w:r>
              <w:t xml:space="preserve">személyek nemét feltüntetik-e az e rendelet hatálya alá tartozó okmányokon. Amennyiben egy tagállam az ilyen okmányokon feltünteti a személy nemét, az </w:t>
            </w:r>
            <w:r>
              <w:rPr>
                <w:b/>
                <w:i/>
              </w:rPr>
              <w:t xml:space="preserve">ICAO 9303. sz. dokumentumában szereplő </w:t>
            </w:r>
            <w:r>
              <w:t>„F”</w:t>
            </w:r>
            <w:r>
              <w:rPr>
                <w:b/>
                <w:i/>
              </w:rPr>
              <w:t>, „M”</w:t>
            </w:r>
            <w:r>
              <w:t xml:space="preserve"> vagy </w:t>
            </w:r>
            <w:r>
              <w:rPr>
                <w:b/>
                <w:i/>
              </w:rPr>
              <w:t>„X”</w:t>
            </w:r>
            <w:r>
              <w:t xml:space="preserve"> jelöléseket, vagy adott esetben az adott tagálla</w:t>
            </w:r>
            <w:r>
              <w:t>m nyelvén vagy nyelvein az azoknak megfelelő egy betűből álló kezdőbetűt kell alkalmazni.</w:t>
            </w:r>
          </w:p>
        </w:tc>
        <w:tc>
          <w:tcPr>
            <w:tcW w:w="4876" w:type="dxa"/>
            <w:tcBorders>
              <w:top w:val="nil"/>
              <w:left w:val="nil"/>
              <w:bottom w:val="nil"/>
              <w:right w:val="nil"/>
            </w:tcBorders>
          </w:tcPr>
          <w:p w:rsidR="00E33FD9" w:rsidRPr="00AF1074" w:rsidRDefault="00194E61" w:rsidP="00E275B2">
            <w:pPr>
              <w:pStyle w:val="Normal6a"/>
            </w:pPr>
            <w:r>
              <w:t>(23)</w:t>
            </w:r>
            <w:r>
              <w:tab/>
              <w:t>A tagállamok számára lehetővé kell tenni annak eldöntését, hogy a személyek nemét feltüntetik-e az e rendelet hatálya alá tartozó okmányokon. Amennyiben egy tagá</w:t>
            </w:r>
            <w:r>
              <w:t xml:space="preserve">llam az ilyen okmányokon feltünteti a személy nemét, az „F” vagy </w:t>
            </w:r>
            <w:r>
              <w:rPr>
                <w:b/>
                <w:i/>
              </w:rPr>
              <w:t>„M”</w:t>
            </w:r>
            <w:r>
              <w:t xml:space="preserve"> jelöléseket, vagy adott esetben az adott tagállam nyelvén vagy nyelvein az azoknak megfelelő egy betűből álló kezdőbetűt kell alkalmazni.</w:t>
            </w:r>
          </w:p>
        </w:tc>
      </w:tr>
    </w:tbl>
    <w:p w:rsidR="00E33FD9" w:rsidRPr="00AF1074" w:rsidRDefault="00194E61" w:rsidP="00E33FD9">
      <w:pPr>
        <w:pStyle w:val="AmOrLang"/>
      </w:pPr>
      <w:r w:rsidRPr="00AF1074">
        <w:t xml:space="preserve">Or. </w:t>
      </w:r>
      <w:r w:rsidRPr="00AF1074">
        <w:rPr>
          <w:rStyle w:val="HideTWBExt"/>
        </w:rPr>
        <w:t>&lt;Original&gt;</w:t>
      </w:r>
      <w:r w:rsidRPr="00AF1074">
        <w:rPr>
          <w:rStyle w:val="HideTWBInt"/>
        </w:rPr>
        <w:t>{IT}</w:t>
      </w:r>
      <w:r w:rsidRPr="00AF1074">
        <w:t>it</w:t>
      </w:r>
      <w:r w:rsidRPr="00AF1074">
        <w:rPr>
          <w:rStyle w:val="HideTWBExt"/>
        </w:rPr>
        <w:t>&lt;/Original&gt;</w:t>
      </w:r>
    </w:p>
    <w:p w:rsidR="00E33FD9" w:rsidRPr="00AF1074" w:rsidRDefault="00194E61" w:rsidP="00E33FD9">
      <w:r>
        <w:rPr>
          <w:rStyle w:val="HideTWBExt"/>
        </w:rPr>
        <w:t>&lt;/Amend&gt;</w:t>
      </w:r>
    </w:p>
    <w:p w:rsidR="00E33FD9" w:rsidRPr="00AF1074" w:rsidRDefault="00194E61" w:rsidP="00E33FD9">
      <w:pPr>
        <w:pStyle w:val="AmNumberTabs"/>
      </w:pPr>
      <w:r>
        <w:rPr>
          <w:rStyle w:val="HideTWBExt"/>
        </w:rPr>
        <w:t>&lt;Amend&gt;</w:t>
      </w:r>
      <w:r>
        <w:t>Módosítás</w:t>
      </w:r>
      <w:r>
        <w:tab/>
      </w:r>
      <w:r>
        <w:tab/>
      </w:r>
      <w:r>
        <w:rPr>
          <w:rStyle w:val="HideTWBExt"/>
        </w:rPr>
        <w:t>&lt;NumAm&gt;</w:t>
      </w:r>
      <w:r>
        <w:t>14</w:t>
      </w:r>
      <w:r>
        <w:rPr>
          <w:rStyle w:val="HideTWBExt"/>
        </w:rPr>
        <w:t>&lt;/NumAm&gt;</w:t>
      </w:r>
    </w:p>
    <w:p w:rsidR="00E33FD9" w:rsidRPr="00AF1074" w:rsidRDefault="00194E61" w:rsidP="00E33FD9">
      <w:pPr>
        <w:pStyle w:val="NormalBold"/>
      </w:pPr>
      <w:r>
        <w:rPr>
          <w:rStyle w:val="HideTWBExt"/>
          <w:b w:val="0"/>
        </w:rPr>
        <w:t>&lt;RepeatBlock-By&gt;&lt;Members&gt;</w:t>
      </w:r>
      <w:r>
        <w:t>Alessandro Zan, Krzysztof Śmiszek, Emma Rafowicz, Evin Incir, Cecilia Strada, Pina Picierno</w:t>
      </w:r>
      <w:r>
        <w:rPr>
          <w:rStyle w:val="HideTWBExt"/>
          <w:b w:val="0"/>
        </w:rPr>
        <w:t>&lt;/Members&gt;</w:t>
      </w:r>
    </w:p>
    <w:p w:rsidR="00E33FD9" w:rsidRPr="00AF1074" w:rsidRDefault="00194E61" w:rsidP="00E33FD9">
      <w:pPr>
        <w:pStyle w:val="NormalBold"/>
      </w:pPr>
      <w:r>
        <w:rPr>
          <w:rStyle w:val="HideTWBExt"/>
          <w:b w:val="0"/>
        </w:rPr>
        <w:t>&lt;/RepeatBlock-By&gt;</w:t>
      </w:r>
    </w:p>
    <w:p w:rsidR="00E33FD9" w:rsidRPr="00AF1074" w:rsidRDefault="00194E61" w:rsidP="00E33FD9">
      <w:pPr>
        <w:pStyle w:val="NormalBold"/>
      </w:pPr>
      <w:r>
        <w:rPr>
          <w:rStyle w:val="HideTWBExt"/>
        </w:rPr>
        <w:t>&lt;DocAmend&gt;</w:t>
      </w:r>
      <w:r>
        <w:t>Rendeletre irányuló javaslat</w:t>
      </w:r>
      <w:r>
        <w:rPr>
          <w:rStyle w:val="HideTWBExt"/>
        </w:rPr>
        <w:t>&lt;/DocAmend&gt;</w:t>
      </w:r>
    </w:p>
    <w:p w:rsidR="00E33FD9" w:rsidRPr="00AF1074" w:rsidRDefault="00194E61" w:rsidP="00E33FD9">
      <w:pPr>
        <w:pStyle w:val="NormalBold"/>
      </w:pPr>
      <w:r>
        <w:rPr>
          <w:rStyle w:val="HideTWBExt"/>
        </w:rPr>
        <w:t>&lt;Article&gt;</w:t>
      </w:r>
      <w:r>
        <w:t>23 preambulumbekezdés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83DE3" w:rsidTr="00E275B2">
        <w:trPr>
          <w:trHeight w:hRule="exact" w:val="240"/>
          <w:jc w:val="center"/>
        </w:trPr>
        <w:tc>
          <w:tcPr>
            <w:tcW w:w="9752" w:type="dxa"/>
            <w:gridSpan w:val="2"/>
            <w:tcBorders>
              <w:top w:val="nil"/>
              <w:left w:val="nil"/>
              <w:bottom w:val="nil"/>
              <w:right w:val="nil"/>
            </w:tcBorders>
          </w:tcPr>
          <w:p w:rsidR="00E33FD9" w:rsidRPr="00AF1074" w:rsidRDefault="00E33FD9" w:rsidP="00E275B2"/>
        </w:tc>
      </w:tr>
      <w:tr w:rsidR="00C83DE3" w:rsidTr="00E275B2">
        <w:trPr>
          <w:trHeight w:val="240"/>
          <w:jc w:val="center"/>
        </w:trPr>
        <w:tc>
          <w:tcPr>
            <w:tcW w:w="4876" w:type="dxa"/>
            <w:tcBorders>
              <w:top w:val="nil"/>
              <w:left w:val="nil"/>
              <w:bottom w:val="nil"/>
              <w:right w:val="nil"/>
            </w:tcBorders>
          </w:tcPr>
          <w:p w:rsidR="00E33FD9" w:rsidRPr="00AF1074" w:rsidRDefault="00194E61" w:rsidP="00E275B2">
            <w:pPr>
              <w:pStyle w:val="AmColumnHeading"/>
            </w:pPr>
            <w:r>
              <w:t>A Bizottság által javasolt szöveg</w:t>
            </w:r>
          </w:p>
        </w:tc>
        <w:tc>
          <w:tcPr>
            <w:tcW w:w="4876" w:type="dxa"/>
            <w:tcBorders>
              <w:top w:val="nil"/>
              <w:left w:val="nil"/>
              <w:bottom w:val="nil"/>
              <w:right w:val="nil"/>
            </w:tcBorders>
          </w:tcPr>
          <w:p w:rsidR="00E33FD9" w:rsidRPr="00AF1074" w:rsidRDefault="00194E61" w:rsidP="00E275B2">
            <w:pPr>
              <w:pStyle w:val="AmColumnHeading"/>
            </w:pPr>
            <w:r>
              <w:t>Módosítás</w:t>
            </w:r>
          </w:p>
        </w:tc>
      </w:tr>
      <w:tr w:rsidR="00C83DE3" w:rsidTr="00E275B2">
        <w:trPr>
          <w:jc w:val="center"/>
        </w:trPr>
        <w:tc>
          <w:tcPr>
            <w:tcW w:w="4876" w:type="dxa"/>
            <w:tcBorders>
              <w:top w:val="nil"/>
              <w:left w:val="nil"/>
              <w:bottom w:val="nil"/>
              <w:right w:val="nil"/>
            </w:tcBorders>
          </w:tcPr>
          <w:p w:rsidR="00E33FD9" w:rsidRPr="00AF1074" w:rsidRDefault="00194E61" w:rsidP="00E275B2">
            <w:pPr>
              <w:pStyle w:val="Normal6a"/>
            </w:pPr>
            <w:r>
              <w:t>(23)</w:t>
            </w:r>
            <w:r>
              <w:tab/>
              <w:t xml:space="preserve">A tagállamok számára lehetővé kell tenni annak eldöntését, hogy a személyek nemét feltüntetik-e az e rendelet hatálya alá tartozó okmányokon. Amennyiben egy tagállam az ilyen okmányokon </w:t>
            </w:r>
            <w:r>
              <w:t>feltünteti a személy nemét, az ICAO 9303. sz. dokumentumában szereplő „F”, „M” vagy „X” jelöléseket, vagy adott esetben az adott tagállam nyelvén vagy nyelvein az azoknak megfelelő egy betűből álló kezdőbetűt kell alkalmazni.</w:t>
            </w:r>
          </w:p>
        </w:tc>
        <w:tc>
          <w:tcPr>
            <w:tcW w:w="4876" w:type="dxa"/>
            <w:tcBorders>
              <w:top w:val="nil"/>
              <w:left w:val="nil"/>
              <w:bottom w:val="nil"/>
              <w:right w:val="nil"/>
            </w:tcBorders>
          </w:tcPr>
          <w:p w:rsidR="00E33FD9" w:rsidRPr="00AF1074" w:rsidRDefault="00194E61" w:rsidP="00E275B2">
            <w:pPr>
              <w:pStyle w:val="Normal6a"/>
            </w:pPr>
            <w:r>
              <w:t>(23)</w:t>
            </w:r>
            <w:r>
              <w:tab/>
              <w:t>A tagállamok számára lehe</w:t>
            </w:r>
            <w:r>
              <w:t>tővé kell tenni annak eldöntését, hogy a személyek nemét feltüntetik-e az e rendelet hatálya alá tartozó okmányokon. Amennyiben egy tagállam az ilyen okmányokon feltünteti a személy nemét, az ICAO 9303. sz. dokumentumában szereplő „F”, „M” vagy „X” jelölés</w:t>
            </w:r>
            <w:r>
              <w:t>eket, vagy adott esetben az adott tagállam nyelvén vagy nyelvein az azoknak megfelelő egy betűből álló kezdőbetűt kell alkalmazni</w:t>
            </w:r>
            <w:r>
              <w:rPr>
                <w:b/>
                <w:i/>
              </w:rPr>
              <w:t>, az Európai Unió Bíróságának ítélkezési gyakorlata szerint</w:t>
            </w:r>
            <w:r>
              <w:rPr>
                <w:b/>
                <w:i/>
                <w:vertAlign w:val="superscript"/>
              </w:rPr>
              <w:t>1a</w:t>
            </w:r>
            <w:r>
              <w:t>.</w:t>
            </w:r>
          </w:p>
        </w:tc>
      </w:tr>
      <w:tr w:rsidR="00C83DE3" w:rsidTr="00E275B2">
        <w:trPr>
          <w:jc w:val="center"/>
        </w:trPr>
        <w:tc>
          <w:tcPr>
            <w:tcW w:w="4876" w:type="dxa"/>
            <w:tcBorders>
              <w:top w:val="nil"/>
              <w:left w:val="nil"/>
              <w:bottom w:val="nil"/>
              <w:right w:val="nil"/>
            </w:tcBorders>
          </w:tcPr>
          <w:p w:rsidR="00E33FD9" w:rsidRPr="00AF1074" w:rsidRDefault="00E33FD9" w:rsidP="00E275B2"/>
        </w:tc>
        <w:tc>
          <w:tcPr>
            <w:tcW w:w="4876" w:type="dxa"/>
            <w:tcBorders>
              <w:top w:val="nil"/>
              <w:left w:val="nil"/>
              <w:bottom w:val="nil"/>
              <w:right w:val="nil"/>
            </w:tcBorders>
          </w:tcPr>
          <w:p w:rsidR="00E33FD9" w:rsidRPr="00AF1074" w:rsidRDefault="00194E61" w:rsidP="00E275B2">
            <w:pPr>
              <w:pStyle w:val="Normal6a"/>
            </w:pPr>
            <w:r>
              <w:rPr>
                <w:b/>
                <w:i/>
              </w:rPr>
              <w:t>_________________</w:t>
            </w:r>
          </w:p>
        </w:tc>
      </w:tr>
      <w:tr w:rsidR="00C83DE3" w:rsidTr="00E275B2">
        <w:trPr>
          <w:jc w:val="center"/>
        </w:trPr>
        <w:tc>
          <w:tcPr>
            <w:tcW w:w="4876" w:type="dxa"/>
            <w:tcBorders>
              <w:top w:val="nil"/>
              <w:left w:val="nil"/>
              <w:bottom w:val="nil"/>
              <w:right w:val="nil"/>
            </w:tcBorders>
          </w:tcPr>
          <w:p w:rsidR="00E33FD9" w:rsidRPr="00AF1074" w:rsidRDefault="00E33FD9" w:rsidP="00E275B2"/>
        </w:tc>
        <w:tc>
          <w:tcPr>
            <w:tcW w:w="4876" w:type="dxa"/>
            <w:tcBorders>
              <w:top w:val="nil"/>
              <w:left w:val="nil"/>
              <w:bottom w:val="nil"/>
              <w:right w:val="nil"/>
            </w:tcBorders>
          </w:tcPr>
          <w:p w:rsidR="00E33FD9" w:rsidRPr="00AF1074" w:rsidRDefault="00194E61" w:rsidP="00E275B2">
            <w:pPr>
              <w:pStyle w:val="Normal6a"/>
            </w:pPr>
            <w:r>
              <w:rPr>
                <w:b/>
                <w:bCs/>
                <w:i/>
                <w:iCs/>
                <w:vertAlign w:val="superscript"/>
              </w:rPr>
              <w:t>1a</w:t>
            </w:r>
            <w:r>
              <w:rPr>
                <w:b/>
                <w:bCs/>
                <w:i/>
                <w:iCs/>
              </w:rPr>
              <w:t xml:space="preserve"> A Bíróságnak a C-4/23. sz., Mirin ügyben hozott, 2024. október 4-i ítélete, ECLI:EU:C:2024:845</w:t>
            </w:r>
          </w:p>
        </w:tc>
      </w:tr>
    </w:tbl>
    <w:p w:rsidR="00E33FD9" w:rsidRPr="00AF1074" w:rsidRDefault="00194E61" w:rsidP="00E33FD9">
      <w:pPr>
        <w:pStyle w:val="AmOrLang"/>
      </w:pPr>
      <w:r w:rsidRPr="00AF1074">
        <w:t xml:space="preserve">Or. </w:t>
      </w:r>
      <w:r w:rsidRPr="00AF1074">
        <w:rPr>
          <w:rStyle w:val="HideTWBExt"/>
        </w:rPr>
        <w:t>&lt;Original&gt;</w:t>
      </w:r>
      <w:r w:rsidRPr="00AF1074">
        <w:rPr>
          <w:rStyle w:val="HideTWBInt"/>
        </w:rPr>
        <w:t>{EN}</w:t>
      </w:r>
      <w:r w:rsidRPr="00AF1074">
        <w:t>en</w:t>
      </w:r>
      <w:r w:rsidRPr="00AF1074">
        <w:rPr>
          <w:rStyle w:val="HideTWBExt"/>
        </w:rPr>
        <w:t>&lt;/Original&gt;</w:t>
      </w:r>
    </w:p>
    <w:p w:rsidR="00E33FD9" w:rsidRPr="00AF1074" w:rsidRDefault="00194E61" w:rsidP="00E33FD9">
      <w:r>
        <w:rPr>
          <w:rStyle w:val="HideTWBExt"/>
        </w:rPr>
        <w:t>&lt;/Amend&gt;</w:t>
      </w:r>
    </w:p>
    <w:p w:rsidR="00E33FD9" w:rsidRPr="00AF1074" w:rsidRDefault="00194E61" w:rsidP="00E33FD9">
      <w:pPr>
        <w:pStyle w:val="AmNumberTabs"/>
      </w:pPr>
      <w:r>
        <w:rPr>
          <w:rStyle w:val="HideTWBExt"/>
        </w:rPr>
        <w:t>&lt;Amend&gt;</w:t>
      </w:r>
      <w:r>
        <w:t>Módosítás</w:t>
      </w:r>
      <w:r>
        <w:tab/>
      </w:r>
      <w:r>
        <w:tab/>
      </w:r>
      <w:r>
        <w:rPr>
          <w:rStyle w:val="HideTWBExt"/>
        </w:rPr>
        <w:t>&lt;NumAm&gt;</w:t>
      </w:r>
      <w:r>
        <w:t>15</w:t>
      </w:r>
      <w:r>
        <w:rPr>
          <w:rStyle w:val="HideTWBExt"/>
        </w:rPr>
        <w:t>&lt;/NumAm&gt;</w:t>
      </w:r>
    </w:p>
    <w:p w:rsidR="00E33FD9" w:rsidRPr="00AF1074" w:rsidRDefault="00194E61" w:rsidP="00E33FD9">
      <w:pPr>
        <w:pStyle w:val="NormalBold"/>
      </w:pPr>
      <w:r>
        <w:rPr>
          <w:rStyle w:val="HideTWBExt"/>
          <w:b w:val="0"/>
        </w:rPr>
        <w:t>&lt;RepeatBlock-By&gt;&lt;Members&gt;</w:t>
      </w:r>
      <w:r>
        <w:t>Tomáš Zdechovský</w:t>
      </w:r>
      <w:r>
        <w:rPr>
          <w:rStyle w:val="HideTWBExt"/>
          <w:b w:val="0"/>
        </w:rPr>
        <w:t>&lt;/Members&gt;</w:t>
      </w:r>
    </w:p>
    <w:p w:rsidR="00E33FD9" w:rsidRPr="00AF1074" w:rsidRDefault="00194E61" w:rsidP="00E33FD9">
      <w:pPr>
        <w:pStyle w:val="NormalBold"/>
      </w:pPr>
      <w:r>
        <w:rPr>
          <w:rStyle w:val="HideTWBExt"/>
          <w:b w:val="0"/>
        </w:rPr>
        <w:t>&lt;/RepeatBlock-By&gt;</w:t>
      </w:r>
    </w:p>
    <w:p w:rsidR="00E33FD9" w:rsidRPr="00AF1074" w:rsidRDefault="00194E61" w:rsidP="00E33FD9">
      <w:pPr>
        <w:pStyle w:val="NormalBold"/>
      </w:pPr>
      <w:r>
        <w:rPr>
          <w:rStyle w:val="HideTWBExt"/>
        </w:rPr>
        <w:t>&lt;DocAmend&gt;</w:t>
      </w:r>
      <w:r>
        <w:t>Re</w:t>
      </w:r>
      <w:r>
        <w:t>ndeletre irányuló javaslat</w:t>
      </w:r>
      <w:r>
        <w:rPr>
          <w:rStyle w:val="HideTWBExt"/>
        </w:rPr>
        <w:t>&lt;/DocAmend&gt;</w:t>
      </w:r>
    </w:p>
    <w:p w:rsidR="00E33FD9" w:rsidRPr="00AF1074" w:rsidRDefault="00194E61" w:rsidP="00E33FD9">
      <w:pPr>
        <w:pStyle w:val="NormalBold"/>
      </w:pPr>
      <w:r>
        <w:rPr>
          <w:rStyle w:val="HideTWBExt"/>
        </w:rPr>
        <w:t>&lt;Article&gt;</w:t>
      </w:r>
      <w:r>
        <w:t>25 a preambulumbekezdés (új)</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83DE3" w:rsidTr="00E275B2">
        <w:trPr>
          <w:trHeight w:hRule="exact" w:val="240"/>
          <w:jc w:val="center"/>
        </w:trPr>
        <w:tc>
          <w:tcPr>
            <w:tcW w:w="9752" w:type="dxa"/>
            <w:gridSpan w:val="2"/>
            <w:tcBorders>
              <w:top w:val="nil"/>
              <w:left w:val="nil"/>
              <w:bottom w:val="nil"/>
              <w:right w:val="nil"/>
            </w:tcBorders>
          </w:tcPr>
          <w:p w:rsidR="00E33FD9" w:rsidRPr="00AF1074" w:rsidRDefault="00E33FD9" w:rsidP="00E275B2"/>
        </w:tc>
      </w:tr>
      <w:tr w:rsidR="00C83DE3" w:rsidTr="00E275B2">
        <w:trPr>
          <w:trHeight w:val="240"/>
          <w:jc w:val="center"/>
        </w:trPr>
        <w:tc>
          <w:tcPr>
            <w:tcW w:w="4876" w:type="dxa"/>
            <w:tcBorders>
              <w:top w:val="nil"/>
              <w:left w:val="nil"/>
              <w:bottom w:val="nil"/>
              <w:right w:val="nil"/>
            </w:tcBorders>
          </w:tcPr>
          <w:p w:rsidR="00E33FD9" w:rsidRPr="00AF1074" w:rsidRDefault="00194E61" w:rsidP="00E275B2">
            <w:pPr>
              <w:pStyle w:val="AmColumnHeading"/>
            </w:pPr>
            <w:r>
              <w:t>A Bizottság által javasolt szöveg</w:t>
            </w:r>
          </w:p>
        </w:tc>
        <w:tc>
          <w:tcPr>
            <w:tcW w:w="4876" w:type="dxa"/>
            <w:tcBorders>
              <w:top w:val="nil"/>
              <w:left w:val="nil"/>
              <w:bottom w:val="nil"/>
              <w:right w:val="nil"/>
            </w:tcBorders>
          </w:tcPr>
          <w:p w:rsidR="00E33FD9" w:rsidRPr="00AF1074" w:rsidRDefault="00194E61" w:rsidP="00E275B2">
            <w:pPr>
              <w:pStyle w:val="AmColumnHeading"/>
            </w:pPr>
            <w:r>
              <w:t>Módosítás</w:t>
            </w:r>
          </w:p>
        </w:tc>
      </w:tr>
      <w:tr w:rsidR="00C83DE3" w:rsidTr="00E275B2">
        <w:trPr>
          <w:jc w:val="center"/>
        </w:trPr>
        <w:tc>
          <w:tcPr>
            <w:tcW w:w="4876" w:type="dxa"/>
            <w:tcBorders>
              <w:top w:val="nil"/>
              <w:left w:val="nil"/>
              <w:bottom w:val="nil"/>
              <w:right w:val="nil"/>
            </w:tcBorders>
          </w:tcPr>
          <w:p w:rsidR="00E33FD9" w:rsidRPr="00AF1074" w:rsidRDefault="00E33FD9" w:rsidP="00E275B2">
            <w:pPr>
              <w:pStyle w:val="Normal6a"/>
            </w:pPr>
          </w:p>
        </w:tc>
        <w:tc>
          <w:tcPr>
            <w:tcW w:w="4876" w:type="dxa"/>
            <w:tcBorders>
              <w:top w:val="nil"/>
              <w:left w:val="nil"/>
              <w:bottom w:val="nil"/>
              <w:right w:val="nil"/>
            </w:tcBorders>
          </w:tcPr>
          <w:p w:rsidR="00E33FD9" w:rsidRPr="00AF1074" w:rsidRDefault="00194E61" w:rsidP="00E275B2">
            <w:pPr>
              <w:pStyle w:val="Normal6a"/>
            </w:pPr>
            <w:r>
              <w:rPr>
                <w:b/>
                <w:i/>
              </w:rPr>
              <w:t>(25a)</w:t>
            </w:r>
            <w:r>
              <w:tab/>
            </w:r>
            <w:r>
              <w:rPr>
                <w:b/>
                <w:i/>
              </w:rPr>
              <w:t>A képzett személyzetnek kötelező képzésben kell részesülnie a biometrikus azonosítók gyermekektől és kiszolgáltatott</w:t>
            </w:r>
            <w:r>
              <w:rPr>
                <w:b/>
                <w:i/>
              </w:rPr>
              <w:t xml:space="preserve"> személyektől történő gyűjtésének bevált gyakorlatairól, biztosítva a nemre és az életkorra jellemző igényekre való érzékenységet, tiszteletben tartva ugyanakkor valamennyi egyén méltóságát.</w:t>
            </w:r>
          </w:p>
        </w:tc>
      </w:tr>
    </w:tbl>
    <w:p w:rsidR="00E33FD9" w:rsidRPr="00AF1074" w:rsidRDefault="00194E61" w:rsidP="00E33FD9">
      <w:pPr>
        <w:pStyle w:val="AmOrLang"/>
      </w:pPr>
      <w:r w:rsidRPr="00AF1074">
        <w:t xml:space="preserve">Or. </w:t>
      </w:r>
      <w:r w:rsidRPr="00AF1074">
        <w:rPr>
          <w:rStyle w:val="HideTWBExt"/>
        </w:rPr>
        <w:t>&lt;Original&gt;</w:t>
      </w:r>
      <w:r w:rsidRPr="00AF1074">
        <w:rPr>
          <w:rStyle w:val="HideTWBInt"/>
        </w:rPr>
        <w:t>{EN}</w:t>
      </w:r>
      <w:r w:rsidRPr="00AF1074">
        <w:t>en</w:t>
      </w:r>
      <w:r w:rsidRPr="00AF1074">
        <w:rPr>
          <w:rStyle w:val="HideTWBExt"/>
        </w:rPr>
        <w:t>&lt;/Original&gt;</w:t>
      </w:r>
    </w:p>
    <w:p w:rsidR="00E33FD9" w:rsidRPr="00AF1074" w:rsidRDefault="00194E61" w:rsidP="00E33FD9">
      <w:r>
        <w:rPr>
          <w:rStyle w:val="HideTWBExt"/>
        </w:rPr>
        <w:t>&lt;/Amend&gt;</w:t>
      </w:r>
    </w:p>
    <w:p w:rsidR="00E33FD9" w:rsidRPr="00AF1074" w:rsidRDefault="00194E61" w:rsidP="00E33FD9">
      <w:pPr>
        <w:pStyle w:val="AmNumberTabs"/>
      </w:pPr>
      <w:r>
        <w:rPr>
          <w:rStyle w:val="HideTWBExt"/>
        </w:rPr>
        <w:t>&lt;Amend&gt;</w:t>
      </w:r>
      <w:r>
        <w:t>Módosítás</w:t>
      </w:r>
      <w:r>
        <w:tab/>
      </w:r>
      <w:r>
        <w:tab/>
      </w:r>
      <w:r>
        <w:rPr>
          <w:rStyle w:val="HideTWBExt"/>
        </w:rPr>
        <w:t>&lt;NumAm&gt;</w:t>
      </w:r>
      <w:r>
        <w:t>16</w:t>
      </w:r>
      <w:r>
        <w:rPr>
          <w:rStyle w:val="HideTWBExt"/>
        </w:rPr>
        <w:t>&lt;/NumAm&gt;</w:t>
      </w:r>
    </w:p>
    <w:p w:rsidR="00E33FD9" w:rsidRPr="00AF1074" w:rsidRDefault="00194E61" w:rsidP="00E33FD9">
      <w:pPr>
        <w:pStyle w:val="NormalBold"/>
      </w:pPr>
      <w:r>
        <w:rPr>
          <w:rStyle w:val="HideTWBExt"/>
          <w:b w:val="0"/>
        </w:rPr>
        <w:t>&lt;RepeatBlock-By&gt;&lt;Members&gt;</w:t>
      </w:r>
      <w:r>
        <w:t>Roberto Vannacci, António Tânger Corrêa, Susanna Ceccardi, Anna Maria Cisint, Nikola Bartůšek, Fabrice Leggeri, Tom Vandendriessche, Matthieu Valet</w:t>
      </w:r>
      <w:r>
        <w:rPr>
          <w:rStyle w:val="HideTWBExt"/>
          <w:b w:val="0"/>
        </w:rPr>
        <w:t>&lt;/Members&gt;</w:t>
      </w:r>
    </w:p>
    <w:p w:rsidR="00E33FD9" w:rsidRPr="00AF1074" w:rsidRDefault="00194E61" w:rsidP="00E33FD9">
      <w:pPr>
        <w:pStyle w:val="NormalBold"/>
      </w:pPr>
      <w:r>
        <w:rPr>
          <w:rStyle w:val="HideTWBExt"/>
          <w:b w:val="0"/>
        </w:rPr>
        <w:t>&lt;/RepeatBlock-By&gt;</w:t>
      </w:r>
    </w:p>
    <w:p w:rsidR="00E33FD9" w:rsidRPr="00AF1074" w:rsidRDefault="00194E61" w:rsidP="00E33FD9">
      <w:pPr>
        <w:pStyle w:val="NormalBold"/>
      </w:pPr>
      <w:r>
        <w:rPr>
          <w:rStyle w:val="HideTWBExt"/>
        </w:rPr>
        <w:t>&lt;DocAmend&gt;</w:t>
      </w:r>
      <w:r>
        <w:t>Rendeletre irányuló javasla</w:t>
      </w:r>
      <w:r>
        <w:t>t</w:t>
      </w:r>
      <w:r>
        <w:rPr>
          <w:rStyle w:val="HideTWBExt"/>
        </w:rPr>
        <w:t>&lt;/DocAmend&gt;</w:t>
      </w:r>
    </w:p>
    <w:p w:rsidR="00E33FD9" w:rsidRPr="00AF1074" w:rsidRDefault="00194E61" w:rsidP="00E33FD9">
      <w:pPr>
        <w:pStyle w:val="NormalBold"/>
      </w:pPr>
      <w:r>
        <w:rPr>
          <w:rStyle w:val="HideTWBExt"/>
        </w:rPr>
        <w:t>&lt;Article&gt;</w:t>
      </w:r>
      <w:r>
        <w:t>26 preambulumbekezdés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83DE3" w:rsidTr="00E275B2">
        <w:trPr>
          <w:trHeight w:hRule="exact" w:val="240"/>
          <w:jc w:val="center"/>
        </w:trPr>
        <w:tc>
          <w:tcPr>
            <w:tcW w:w="9752" w:type="dxa"/>
            <w:gridSpan w:val="2"/>
            <w:tcBorders>
              <w:top w:val="nil"/>
              <w:left w:val="nil"/>
              <w:bottom w:val="nil"/>
              <w:right w:val="nil"/>
            </w:tcBorders>
          </w:tcPr>
          <w:p w:rsidR="00E33FD9" w:rsidRPr="00AF1074" w:rsidRDefault="00E33FD9" w:rsidP="00E275B2"/>
        </w:tc>
      </w:tr>
      <w:tr w:rsidR="00C83DE3" w:rsidTr="00E275B2">
        <w:trPr>
          <w:trHeight w:val="240"/>
          <w:jc w:val="center"/>
        </w:trPr>
        <w:tc>
          <w:tcPr>
            <w:tcW w:w="4876" w:type="dxa"/>
            <w:tcBorders>
              <w:top w:val="nil"/>
              <w:left w:val="nil"/>
              <w:bottom w:val="nil"/>
              <w:right w:val="nil"/>
            </w:tcBorders>
          </w:tcPr>
          <w:p w:rsidR="00E33FD9" w:rsidRPr="00AF1074" w:rsidRDefault="00194E61" w:rsidP="00E275B2">
            <w:pPr>
              <w:pStyle w:val="AmColumnHeading"/>
            </w:pPr>
            <w:r>
              <w:t>A Bizottság által javasolt szöveg</w:t>
            </w:r>
          </w:p>
        </w:tc>
        <w:tc>
          <w:tcPr>
            <w:tcW w:w="4876" w:type="dxa"/>
            <w:tcBorders>
              <w:top w:val="nil"/>
              <w:left w:val="nil"/>
              <w:bottom w:val="nil"/>
              <w:right w:val="nil"/>
            </w:tcBorders>
          </w:tcPr>
          <w:p w:rsidR="00E33FD9" w:rsidRPr="00AF1074" w:rsidRDefault="00194E61" w:rsidP="00E275B2">
            <w:pPr>
              <w:pStyle w:val="AmColumnHeading"/>
            </w:pPr>
            <w:r>
              <w:t>Módosítás</w:t>
            </w:r>
          </w:p>
        </w:tc>
      </w:tr>
      <w:tr w:rsidR="00C83DE3" w:rsidTr="00E275B2">
        <w:trPr>
          <w:jc w:val="center"/>
        </w:trPr>
        <w:tc>
          <w:tcPr>
            <w:tcW w:w="4876" w:type="dxa"/>
            <w:tcBorders>
              <w:top w:val="nil"/>
              <w:left w:val="nil"/>
              <w:bottom w:val="nil"/>
              <w:right w:val="nil"/>
            </w:tcBorders>
          </w:tcPr>
          <w:p w:rsidR="00E33FD9" w:rsidRPr="00AF1074" w:rsidRDefault="00194E61" w:rsidP="00E275B2">
            <w:pPr>
              <w:pStyle w:val="Normal6a"/>
            </w:pPr>
            <w:r>
              <w:t>(26)</w:t>
            </w:r>
            <w:r>
              <w:tab/>
              <w:t xml:space="preserve">Amennyiben nehézségekkel jár a biometrikus azonosítók gyűjtése, a tagállamok biztosítják, hogy megfelelő eljárások álljanak rendelkezésre az érintett </w:t>
            </w:r>
            <w:r>
              <w:t xml:space="preserve">személy méltóságának tiszteletben tartására. Ezért figyelembe kell venni a </w:t>
            </w:r>
            <w:r>
              <w:rPr>
                <w:b/>
                <w:i/>
              </w:rPr>
              <w:t xml:space="preserve">nemekhez, valamint a </w:t>
            </w:r>
            <w:r>
              <w:t xml:space="preserve">gyermekek és </w:t>
            </w:r>
            <w:r>
              <w:rPr>
                <w:b/>
                <w:i/>
              </w:rPr>
              <w:t>a különleges bánásmódot igénylő</w:t>
            </w:r>
            <w:r>
              <w:t xml:space="preserve"> személyek sajátos igényeihez kapcsolódó egyedi megfontolásokat.</w:t>
            </w:r>
          </w:p>
        </w:tc>
        <w:tc>
          <w:tcPr>
            <w:tcW w:w="4876" w:type="dxa"/>
            <w:tcBorders>
              <w:top w:val="nil"/>
              <w:left w:val="nil"/>
              <w:bottom w:val="nil"/>
              <w:right w:val="nil"/>
            </w:tcBorders>
          </w:tcPr>
          <w:p w:rsidR="00E33FD9" w:rsidRPr="00AF1074" w:rsidRDefault="00194E61" w:rsidP="00E275B2">
            <w:pPr>
              <w:pStyle w:val="Normal6a"/>
            </w:pPr>
            <w:r>
              <w:t>(26)</w:t>
            </w:r>
            <w:r>
              <w:tab/>
              <w:t>Amennyiben nehézségekkel jár a biometrikus azo</w:t>
            </w:r>
            <w:r>
              <w:t xml:space="preserve">nosítók gyűjtése, a tagállamok biztosítják, hogy megfelelő eljárások álljanak rendelkezésre az érintett személy méltóságának tiszteletben tartására. Ezért figyelembe kell venni a gyermekek és </w:t>
            </w:r>
            <w:r>
              <w:rPr>
                <w:b/>
                <w:i/>
              </w:rPr>
              <w:t>kiszolgáltatott</w:t>
            </w:r>
            <w:r>
              <w:t xml:space="preserve"> személyek sajátos igényeihez kapcsolódó egyedi m</w:t>
            </w:r>
            <w:r>
              <w:t>egfontolásokat.</w:t>
            </w:r>
          </w:p>
        </w:tc>
      </w:tr>
    </w:tbl>
    <w:p w:rsidR="00E33FD9" w:rsidRPr="00AF1074" w:rsidRDefault="00194E61" w:rsidP="00E33FD9">
      <w:pPr>
        <w:pStyle w:val="AmOrLang"/>
      </w:pPr>
      <w:r w:rsidRPr="00AF1074">
        <w:t xml:space="preserve">Or. </w:t>
      </w:r>
      <w:r w:rsidRPr="00AF1074">
        <w:rPr>
          <w:rStyle w:val="HideTWBExt"/>
        </w:rPr>
        <w:t>&lt;Original&gt;</w:t>
      </w:r>
      <w:r w:rsidRPr="00AF1074">
        <w:rPr>
          <w:rStyle w:val="HideTWBInt"/>
        </w:rPr>
        <w:t>{EN}</w:t>
      </w:r>
      <w:r w:rsidRPr="00AF1074">
        <w:t>en</w:t>
      </w:r>
      <w:r w:rsidRPr="00AF1074">
        <w:rPr>
          <w:rStyle w:val="HideTWBExt"/>
        </w:rPr>
        <w:t>&lt;/Original&gt;</w:t>
      </w:r>
    </w:p>
    <w:p w:rsidR="00E33FD9" w:rsidRPr="00AF1074" w:rsidRDefault="00194E61" w:rsidP="00E33FD9">
      <w:r>
        <w:rPr>
          <w:rStyle w:val="HideTWBExt"/>
        </w:rPr>
        <w:t>&lt;/Amend&gt;</w:t>
      </w:r>
    </w:p>
    <w:p w:rsidR="00E33FD9" w:rsidRPr="00AF1074" w:rsidRDefault="00194E61" w:rsidP="00E33FD9">
      <w:pPr>
        <w:pStyle w:val="AmNumberTabs"/>
      </w:pPr>
      <w:r>
        <w:rPr>
          <w:rStyle w:val="HideTWBExt"/>
        </w:rPr>
        <w:t>&lt;Amend&gt;</w:t>
      </w:r>
      <w:r>
        <w:t>Módosítás</w:t>
      </w:r>
      <w:r>
        <w:tab/>
      </w:r>
      <w:r>
        <w:tab/>
      </w:r>
      <w:r>
        <w:rPr>
          <w:rStyle w:val="HideTWBExt"/>
        </w:rPr>
        <w:t>&lt;NumAm&gt;</w:t>
      </w:r>
      <w:r>
        <w:t>17</w:t>
      </w:r>
      <w:r>
        <w:rPr>
          <w:rStyle w:val="HideTWBExt"/>
        </w:rPr>
        <w:t>&lt;/NumAm&gt;</w:t>
      </w:r>
    </w:p>
    <w:p w:rsidR="00E33FD9" w:rsidRPr="00AF1074" w:rsidRDefault="00194E61" w:rsidP="00E33FD9">
      <w:pPr>
        <w:pStyle w:val="NormalBold"/>
      </w:pPr>
      <w:r>
        <w:rPr>
          <w:rStyle w:val="HideTWBExt"/>
          <w:b w:val="0"/>
        </w:rPr>
        <w:t>&lt;RepeatBlock-By&gt;&lt;Members&gt;</w:t>
      </w:r>
      <w:r>
        <w:t>Paolo Inselvini, Alessandro Ciriani</w:t>
      </w:r>
      <w:r>
        <w:rPr>
          <w:rStyle w:val="HideTWBExt"/>
          <w:b w:val="0"/>
        </w:rPr>
        <w:t>&lt;/Members&gt;</w:t>
      </w:r>
    </w:p>
    <w:p w:rsidR="00E33FD9" w:rsidRPr="00AF1074" w:rsidRDefault="00194E61" w:rsidP="00E33FD9">
      <w:pPr>
        <w:pStyle w:val="NormalBold"/>
      </w:pPr>
      <w:r>
        <w:rPr>
          <w:rStyle w:val="HideTWBExt"/>
          <w:b w:val="0"/>
        </w:rPr>
        <w:t>&lt;/RepeatBlock-By&gt;</w:t>
      </w:r>
    </w:p>
    <w:p w:rsidR="00E33FD9" w:rsidRPr="00AF1074" w:rsidRDefault="00194E61" w:rsidP="00E33FD9">
      <w:pPr>
        <w:pStyle w:val="NormalBold"/>
      </w:pPr>
      <w:r>
        <w:rPr>
          <w:rStyle w:val="HideTWBExt"/>
        </w:rPr>
        <w:t>&lt;DocAmend&gt;</w:t>
      </w:r>
      <w:r>
        <w:t>Rendeletre irányuló javaslat</w:t>
      </w:r>
      <w:r>
        <w:rPr>
          <w:rStyle w:val="HideTWBExt"/>
        </w:rPr>
        <w:t>&lt;/DocAmend&gt;</w:t>
      </w:r>
    </w:p>
    <w:p w:rsidR="00E33FD9" w:rsidRPr="00AF1074" w:rsidRDefault="00194E61" w:rsidP="00E33FD9">
      <w:pPr>
        <w:pStyle w:val="NormalBold"/>
      </w:pPr>
      <w:r>
        <w:rPr>
          <w:rStyle w:val="HideTWBExt"/>
        </w:rPr>
        <w:t>&lt;Article&gt;</w:t>
      </w:r>
      <w:r>
        <w:t xml:space="preserve">26 </w:t>
      </w:r>
      <w:r>
        <w:t>preambulumbekezdés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83DE3" w:rsidTr="00E275B2">
        <w:trPr>
          <w:trHeight w:hRule="exact" w:val="240"/>
          <w:jc w:val="center"/>
        </w:trPr>
        <w:tc>
          <w:tcPr>
            <w:tcW w:w="9752" w:type="dxa"/>
            <w:gridSpan w:val="2"/>
            <w:tcBorders>
              <w:top w:val="nil"/>
              <w:left w:val="nil"/>
              <w:bottom w:val="nil"/>
              <w:right w:val="nil"/>
            </w:tcBorders>
          </w:tcPr>
          <w:p w:rsidR="00E33FD9" w:rsidRPr="00AF1074" w:rsidRDefault="00E33FD9" w:rsidP="00E275B2"/>
        </w:tc>
      </w:tr>
      <w:tr w:rsidR="00C83DE3" w:rsidTr="00E275B2">
        <w:trPr>
          <w:trHeight w:val="240"/>
          <w:jc w:val="center"/>
        </w:trPr>
        <w:tc>
          <w:tcPr>
            <w:tcW w:w="4876" w:type="dxa"/>
            <w:tcBorders>
              <w:top w:val="nil"/>
              <w:left w:val="nil"/>
              <w:bottom w:val="nil"/>
              <w:right w:val="nil"/>
            </w:tcBorders>
          </w:tcPr>
          <w:p w:rsidR="00E33FD9" w:rsidRPr="00AF1074" w:rsidRDefault="00194E61" w:rsidP="00E275B2">
            <w:pPr>
              <w:pStyle w:val="AmColumnHeading"/>
            </w:pPr>
            <w:r>
              <w:t>A Bizottság által javasolt szöveg</w:t>
            </w:r>
          </w:p>
        </w:tc>
        <w:tc>
          <w:tcPr>
            <w:tcW w:w="4876" w:type="dxa"/>
            <w:tcBorders>
              <w:top w:val="nil"/>
              <w:left w:val="nil"/>
              <w:bottom w:val="nil"/>
              <w:right w:val="nil"/>
            </w:tcBorders>
          </w:tcPr>
          <w:p w:rsidR="00E33FD9" w:rsidRPr="00AF1074" w:rsidRDefault="00194E61" w:rsidP="00E275B2">
            <w:pPr>
              <w:pStyle w:val="AmColumnHeading"/>
            </w:pPr>
            <w:r>
              <w:t>Módosítás</w:t>
            </w:r>
          </w:p>
        </w:tc>
      </w:tr>
      <w:tr w:rsidR="00C83DE3" w:rsidTr="00E275B2">
        <w:trPr>
          <w:jc w:val="center"/>
        </w:trPr>
        <w:tc>
          <w:tcPr>
            <w:tcW w:w="4876" w:type="dxa"/>
            <w:tcBorders>
              <w:top w:val="nil"/>
              <w:left w:val="nil"/>
              <w:bottom w:val="nil"/>
              <w:right w:val="nil"/>
            </w:tcBorders>
          </w:tcPr>
          <w:p w:rsidR="00E33FD9" w:rsidRPr="00AF1074" w:rsidRDefault="00194E61" w:rsidP="00E275B2">
            <w:pPr>
              <w:pStyle w:val="Normal6a"/>
            </w:pPr>
            <w:r>
              <w:t>(26)</w:t>
            </w:r>
            <w:r>
              <w:tab/>
              <w:t xml:space="preserve">Amennyiben nehézségekkel jár a biometrikus azonosítók gyűjtése, a tagállamok biztosítják, hogy megfelelő eljárások álljanak rendelkezésre az érintett személy méltóságának </w:t>
            </w:r>
            <w:r>
              <w:t xml:space="preserve">tiszteletben tartására. Ezért figyelembe kell venni a </w:t>
            </w:r>
            <w:r>
              <w:rPr>
                <w:b/>
                <w:i/>
              </w:rPr>
              <w:t xml:space="preserve">nemekhez, valamint a </w:t>
            </w:r>
            <w:r>
              <w:t xml:space="preserve">gyermekek és a </w:t>
            </w:r>
            <w:r>
              <w:rPr>
                <w:b/>
                <w:i/>
              </w:rPr>
              <w:t>különleges bánásmódot igénylő személyek</w:t>
            </w:r>
            <w:r>
              <w:t xml:space="preserve"> sajátos igényeihez kapcsolódó egyedi megfontolásokat.</w:t>
            </w:r>
          </w:p>
        </w:tc>
        <w:tc>
          <w:tcPr>
            <w:tcW w:w="4876" w:type="dxa"/>
            <w:tcBorders>
              <w:top w:val="nil"/>
              <w:left w:val="nil"/>
              <w:bottom w:val="nil"/>
              <w:right w:val="nil"/>
            </w:tcBorders>
          </w:tcPr>
          <w:p w:rsidR="00E33FD9" w:rsidRPr="00AF1074" w:rsidRDefault="00194E61" w:rsidP="00E275B2">
            <w:pPr>
              <w:pStyle w:val="Normal6a"/>
            </w:pPr>
            <w:r>
              <w:t>(26)</w:t>
            </w:r>
            <w:r>
              <w:tab/>
              <w:t>Amennyiben nehézségekkel jár a biometrikus azonosítók gyűjtése, a t</w:t>
            </w:r>
            <w:r>
              <w:t xml:space="preserve">agállamok biztosítják, hogy megfelelő eljárások álljanak rendelkezésre az érintett személy méltóságának tiszteletben tartására. Ezért figyelembe kell venni a gyermekek és a </w:t>
            </w:r>
            <w:r>
              <w:rPr>
                <w:b/>
                <w:i/>
              </w:rPr>
              <w:t>kiszolgáltatott személyek neméhez és</w:t>
            </w:r>
            <w:r>
              <w:t xml:space="preserve"> sajátos igényeihez kapcsolódó egyedi megfontol</w:t>
            </w:r>
            <w:r>
              <w:t>ásokat.</w:t>
            </w:r>
          </w:p>
        </w:tc>
      </w:tr>
    </w:tbl>
    <w:p w:rsidR="00E33FD9" w:rsidRPr="00AF1074" w:rsidRDefault="00194E61" w:rsidP="00E33FD9">
      <w:pPr>
        <w:pStyle w:val="AmOrLang"/>
      </w:pPr>
      <w:r w:rsidRPr="00AF1074">
        <w:t xml:space="preserve">Or. </w:t>
      </w:r>
      <w:r w:rsidRPr="00AF1074">
        <w:rPr>
          <w:rStyle w:val="HideTWBExt"/>
        </w:rPr>
        <w:t>&lt;Original&gt;</w:t>
      </w:r>
      <w:r w:rsidRPr="00AF1074">
        <w:rPr>
          <w:rStyle w:val="HideTWBInt"/>
        </w:rPr>
        <w:t>{IT}</w:t>
      </w:r>
      <w:r w:rsidRPr="00AF1074">
        <w:t>it</w:t>
      </w:r>
      <w:r w:rsidRPr="00AF1074">
        <w:rPr>
          <w:rStyle w:val="HideTWBExt"/>
        </w:rPr>
        <w:t>&lt;/Original&gt;</w:t>
      </w:r>
    </w:p>
    <w:p w:rsidR="00E33FD9" w:rsidRPr="00AF1074" w:rsidRDefault="00194E61" w:rsidP="00E33FD9">
      <w:r>
        <w:rPr>
          <w:rStyle w:val="HideTWBExt"/>
        </w:rPr>
        <w:t>&lt;/Amend&gt;</w:t>
      </w:r>
    </w:p>
    <w:p w:rsidR="00E33FD9" w:rsidRPr="00AF1074" w:rsidRDefault="00194E61" w:rsidP="00E33FD9">
      <w:pPr>
        <w:pStyle w:val="AmNumberTabs"/>
      </w:pPr>
      <w:r>
        <w:rPr>
          <w:rStyle w:val="HideTWBExt"/>
        </w:rPr>
        <w:t>&lt;Amend&gt;</w:t>
      </w:r>
      <w:r>
        <w:t>Módosítás</w:t>
      </w:r>
      <w:r>
        <w:tab/>
      </w:r>
      <w:r>
        <w:tab/>
      </w:r>
      <w:r>
        <w:rPr>
          <w:rStyle w:val="HideTWBExt"/>
        </w:rPr>
        <w:t>&lt;NumAm&gt;</w:t>
      </w:r>
      <w:r>
        <w:t>18</w:t>
      </w:r>
      <w:r>
        <w:rPr>
          <w:rStyle w:val="HideTWBExt"/>
        </w:rPr>
        <w:t>&lt;/NumAm&gt;</w:t>
      </w:r>
    </w:p>
    <w:p w:rsidR="00E33FD9" w:rsidRPr="00AF1074" w:rsidRDefault="00194E61" w:rsidP="00E33FD9">
      <w:pPr>
        <w:pStyle w:val="NormalBold"/>
      </w:pPr>
      <w:r>
        <w:rPr>
          <w:rStyle w:val="HideTWBExt"/>
          <w:b w:val="0"/>
        </w:rPr>
        <w:t>&lt;RepeatBlock-By&gt;&lt;Members&gt;</w:t>
      </w:r>
      <w:r>
        <w:t>Roberto Vannacci, António Tânger Corrêa, Susanna Ceccardi, Anna Maria Cisint, Fabrice Leggeri, Tom Vandendriessche, Matthieu Valet</w:t>
      </w:r>
      <w:r>
        <w:rPr>
          <w:rStyle w:val="HideTWBExt"/>
          <w:b w:val="0"/>
        </w:rPr>
        <w:t>&lt;/Members&gt;</w:t>
      </w:r>
    </w:p>
    <w:p w:rsidR="00E33FD9" w:rsidRPr="00AF1074" w:rsidRDefault="00194E61" w:rsidP="00E33FD9">
      <w:pPr>
        <w:pStyle w:val="NormalBold"/>
      </w:pPr>
      <w:r>
        <w:rPr>
          <w:rStyle w:val="HideTWBExt"/>
          <w:b w:val="0"/>
        </w:rPr>
        <w:t>&lt;/RepeatBlock-By&gt;</w:t>
      </w:r>
    </w:p>
    <w:p w:rsidR="00E33FD9" w:rsidRPr="00AF1074" w:rsidRDefault="00194E61" w:rsidP="00E33FD9">
      <w:pPr>
        <w:pStyle w:val="NormalBold"/>
      </w:pPr>
      <w:r>
        <w:rPr>
          <w:rStyle w:val="HideTWBExt"/>
        </w:rPr>
        <w:t>&lt;DocAmend&gt;</w:t>
      </w:r>
      <w:r>
        <w:t>Rendeletre irányuló javaslat</w:t>
      </w:r>
      <w:r>
        <w:rPr>
          <w:rStyle w:val="HideTWBExt"/>
        </w:rPr>
        <w:t>&lt;/DocAmend&gt;</w:t>
      </w:r>
    </w:p>
    <w:p w:rsidR="00E33FD9" w:rsidRPr="00AF1074" w:rsidRDefault="00194E61" w:rsidP="00E33FD9">
      <w:pPr>
        <w:pStyle w:val="NormalBold"/>
      </w:pPr>
      <w:r>
        <w:rPr>
          <w:rStyle w:val="HideTWBExt"/>
        </w:rPr>
        <w:t>&lt;Article&gt;</w:t>
      </w:r>
      <w:r>
        <w:t>28 preambulumbekezdés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83DE3" w:rsidTr="00E275B2">
        <w:trPr>
          <w:trHeight w:hRule="exact" w:val="240"/>
          <w:jc w:val="center"/>
        </w:trPr>
        <w:tc>
          <w:tcPr>
            <w:tcW w:w="9752" w:type="dxa"/>
            <w:gridSpan w:val="2"/>
            <w:tcBorders>
              <w:top w:val="nil"/>
              <w:left w:val="nil"/>
              <w:bottom w:val="nil"/>
              <w:right w:val="nil"/>
            </w:tcBorders>
          </w:tcPr>
          <w:p w:rsidR="00E33FD9" w:rsidRPr="00AF1074" w:rsidRDefault="00E33FD9" w:rsidP="00E275B2"/>
        </w:tc>
      </w:tr>
      <w:tr w:rsidR="00C83DE3" w:rsidTr="00E275B2">
        <w:trPr>
          <w:trHeight w:val="240"/>
          <w:jc w:val="center"/>
        </w:trPr>
        <w:tc>
          <w:tcPr>
            <w:tcW w:w="4876" w:type="dxa"/>
            <w:tcBorders>
              <w:top w:val="nil"/>
              <w:left w:val="nil"/>
              <w:bottom w:val="nil"/>
              <w:right w:val="nil"/>
            </w:tcBorders>
          </w:tcPr>
          <w:p w:rsidR="00E33FD9" w:rsidRPr="00AF1074" w:rsidRDefault="00194E61" w:rsidP="00E275B2">
            <w:pPr>
              <w:pStyle w:val="AmColumnHeading"/>
            </w:pPr>
            <w:r>
              <w:t>A Bizottság által javasolt szöveg</w:t>
            </w:r>
          </w:p>
        </w:tc>
        <w:tc>
          <w:tcPr>
            <w:tcW w:w="4876" w:type="dxa"/>
            <w:tcBorders>
              <w:top w:val="nil"/>
              <w:left w:val="nil"/>
              <w:bottom w:val="nil"/>
              <w:right w:val="nil"/>
            </w:tcBorders>
          </w:tcPr>
          <w:p w:rsidR="00E33FD9" w:rsidRPr="00AF1074" w:rsidRDefault="00194E61" w:rsidP="00E275B2">
            <w:pPr>
              <w:pStyle w:val="AmColumnHeading"/>
            </w:pPr>
            <w:r>
              <w:t>Módosítás</w:t>
            </w:r>
          </w:p>
        </w:tc>
      </w:tr>
      <w:tr w:rsidR="00C83DE3" w:rsidTr="00E275B2">
        <w:trPr>
          <w:jc w:val="center"/>
        </w:trPr>
        <w:tc>
          <w:tcPr>
            <w:tcW w:w="4876" w:type="dxa"/>
            <w:tcBorders>
              <w:top w:val="nil"/>
              <w:left w:val="nil"/>
              <w:bottom w:val="nil"/>
              <w:right w:val="nil"/>
            </w:tcBorders>
          </w:tcPr>
          <w:p w:rsidR="00E33FD9" w:rsidRPr="00AF1074" w:rsidRDefault="00194E61" w:rsidP="00E275B2">
            <w:pPr>
              <w:pStyle w:val="Normal6a"/>
            </w:pPr>
            <w:r>
              <w:t>(28)</w:t>
            </w:r>
            <w:r>
              <w:tab/>
              <w:t xml:space="preserve">Az okmányt kiállító tagállam </w:t>
            </w:r>
            <w:r>
              <w:rPr>
                <w:b/>
                <w:i/>
              </w:rPr>
              <w:t xml:space="preserve">kék négyszögben negatív nyomtatással készített, tizenkét sárga csillaggal körülvett </w:t>
            </w:r>
            <w:r>
              <w:t>kétbetűs országkódja olyan megkülönböztető jel, amely megkönnyíti az okmány szemrevételezéssel történő ellenőrzését, különösen akkor, amikor birtokosa a szabad mozgáshoz fű</w:t>
            </w:r>
            <w:r>
              <w:t>ződő jogát gyakorolja.</w:t>
            </w:r>
          </w:p>
        </w:tc>
        <w:tc>
          <w:tcPr>
            <w:tcW w:w="4876" w:type="dxa"/>
            <w:tcBorders>
              <w:top w:val="nil"/>
              <w:left w:val="nil"/>
              <w:bottom w:val="nil"/>
              <w:right w:val="nil"/>
            </w:tcBorders>
          </w:tcPr>
          <w:p w:rsidR="00E33FD9" w:rsidRPr="00AF1074" w:rsidRDefault="00194E61" w:rsidP="00E275B2">
            <w:pPr>
              <w:pStyle w:val="Normal6a"/>
            </w:pPr>
            <w:r>
              <w:t>(28)</w:t>
            </w:r>
            <w:r>
              <w:tab/>
              <w:t>Az okmányt kiállító tagállam kétbetűs országkódja olyan megkülönböztető jel, amely megkönnyíti az okmány szemrevételezéssel történő ellenőrzését, különösen akkor, amikor birtokosa a szabad mozgáshoz fűződő jogát gyakorolja.</w:t>
            </w:r>
          </w:p>
        </w:tc>
      </w:tr>
    </w:tbl>
    <w:p w:rsidR="00E33FD9" w:rsidRPr="00AF1074" w:rsidRDefault="00194E61" w:rsidP="00E33FD9">
      <w:pPr>
        <w:pStyle w:val="AmOrLang"/>
      </w:pPr>
      <w:r w:rsidRPr="00AF1074">
        <w:t xml:space="preserve">Or. </w:t>
      </w:r>
      <w:r w:rsidRPr="00AF1074">
        <w:rPr>
          <w:rStyle w:val="HideTWBExt"/>
        </w:rPr>
        <w:t>&lt;Original&gt;</w:t>
      </w:r>
      <w:r w:rsidRPr="00AF1074">
        <w:rPr>
          <w:rStyle w:val="HideTWBInt"/>
        </w:rPr>
        <w:t>{EN}</w:t>
      </w:r>
      <w:r w:rsidRPr="00AF1074">
        <w:t>en</w:t>
      </w:r>
      <w:r w:rsidRPr="00AF1074">
        <w:rPr>
          <w:rStyle w:val="HideTWBExt"/>
        </w:rPr>
        <w:t>&lt;/Original&gt;</w:t>
      </w:r>
    </w:p>
    <w:p w:rsidR="00E33FD9" w:rsidRPr="00AF1074" w:rsidRDefault="00194E61" w:rsidP="00E33FD9">
      <w:r>
        <w:rPr>
          <w:rStyle w:val="HideTWBExt"/>
        </w:rPr>
        <w:t>&lt;/Amend&gt;</w:t>
      </w:r>
    </w:p>
    <w:p w:rsidR="00E33FD9" w:rsidRPr="00AF1074" w:rsidRDefault="00194E61" w:rsidP="00E33FD9">
      <w:pPr>
        <w:pStyle w:val="AmNumberTabs"/>
      </w:pPr>
      <w:r>
        <w:rPr>
          <w:rStyle w:val="HideTWBExt"/>
        </w:rPr>
        <w:t>&lt;Amend&gt;</w:t>
      </w:r>
      <w:r>
        <w:t>Módosítás</w:t>
      </w:r>
      <w:r>
        <w:tab/>
      </w:r>
      <w:r>
        <w:tab/>
      </w:r>
      <w:r>
        <w:rPr>
          <w:rStyle w:val="HideTWBExt"/>
        </w:rPr>
        <w:t>&lt;NumAm&gt;</w:t>
      </w:r>
      <w:r>
        <w:t>19</w:t>
      </w:r>
      <w:r>
        <w:rPr>
          <w:rStyle w:val="HideTWBExt"/>
        </w:rPr>
        <w:t>&lt;/NumAm&gt;</w:t>
      </w:r>
    </w:p>
    <w:p w:rsidR="00E33FD9" w:rsidRPr="00AF1074" w:rsidRDefault="00194E61" w:rsidP="00E33FD9">
      <w:pPr>
        <w:pStyle w:val="NormalBold"/>
      </w:pPr>
      <w:r>
        <w:rPr>
          <w:rStyle w:val="HideTWBExt"/>
          <w:b w:val="0"/>
        </w:rPr>
        <w:t>&lt;RepeatBlock-By&gt;&lt;Members&gt;</w:t>
      </w:r>
      <w:r>
        <w:t>Tomáš Zdechovský</w:t>
      </w:r>
      <w:r>
        <w:rPr>
          <w:rStyle w:val="HideTWBExt"/>
          <w:b w:val="0"/>
        </w:rPr>
        <w:t>&lt;/Members&gt;</w:t>
      </w:r>
    </w:p>
    <w:p w:rsidR="00E33FD9" w:rsidRPr="00AF1074" w:rsidRDefault="00194E61" w:rsidP="00E33FD9">
      <w:pPr>
        <w:pStyle w:val="NormalBold"/>
      </w:pPr>
      <w:r>
        <w:rPr>
          <w:rStyle w:val="HideTWBExt"/>
          <w:b w:val="0"/>
        </w:rPr>
        <w:t>&lt;/RepeatBlock-By&gt;</w:t>
      </w:r>
    </w:p>
    <w:p w:rsidR="00E33FD9" w:rsidRPr="00AF1074" w:rsidRDefault="00194E61" w:rsidP="00E33FD9">
      <w:pPr>
        <w:pStyle w:val="NormalBold"/>
      </w:pPr>
      <w:r>
        <w:rPr>
          <w:rStyle w:val="HideTWBExt"/>
        </w:rPr>
        <w:t>&lt;DocAmend&gt;</w:t>
      </w:r>
      <w:r>
        <w:t>Rendeletre irányuló javaslat</w:t>
      </w:r>
      <w:r>
        <w:rPr>
          <w:rStyle w:val="HideTWBExt"/>
        </w:rPr>
        <w:t>&lt;/DocAmend&gt;</w:t>
      </w:r>
    </w:p>
    <w:p w:rsidR="00E33FD9" w:rsidRPr="00AF1074" w:rsidRDefault="00194E61" w:rsidP="00E33FD9">
      <w:pPr>
        <w:pStyle w:val="NormalBold"/>
      </w:pPr>
      <w:r>
        <w:rPr>
          <w:rStyle w:val="HideTWBExt"/>
        </w:rPr>
        <w:t>&lt;Article&gt;</w:t>
      </w:r>
      <w:r>
        <w:t>32 a preambulumbekezdés (új)</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83DE3" w:rsidTr="00E275B2">
        <w:trPr>
          <w:trHeight w:hRule="exact" w:val="240"/>
          <w:jc w:val="center"/>
        </w:trPr>
        <w:tc>
          <w:tcPr>
            <w:tcW w:w="9752" w:type="dxa"/>
            <w:gridSpan w:val="2"/>
            <w:tcBorders>
              <w:top w:val="nil"/>
              <w:left w:val="nil"/>
              <w:bottom w:val="nil"/>
              <w:right w:val="nil"/>
            </w:tcBorders>
          </w:tcPr>
          <w:p w:rsidR="00E33FD9" w:rsidRPr="00AF1074" w:rsidRDefault="00E33FD9" w:rsidP="00E275B2"/>
        </w:tc>
      </w:tr>
      <w:tr w:rsidR="00C83DE3" w:rsidTr="00E275B2">
        <w:trPr>
          <w:trHeight w:val="240"/>
          <w:jc w:val="center"/>
        </w:trPr>
        <w:tc>
          <w:tcPr>
            <w:tcW w:w="4876" w:type="dxa"/>
            <w:tcBorders>
              <w:top w:val="nil"/>
              <w:left w:val="nil"/>
              <w:bottom w:val="nil"/>
              <w:right w:val="nil"/>
            </w:tcBorders>
          </w:tcPr>
          <w:p w:rsidR="00E33FD9" w:rsidRPr="00AF1074" w:rsidRDefault="00194E61" w:rsidP="00E275B2">
            <w:pPr>
              <w:pStyle w:val="AmColumnHeading"/>
            </w:pPr>
            <w:r>
              <w:t xml:space="preserve">A </w:t>
            </w:r>
            <w:r>
              <w:t>Bizottság által javasolt szöveg</w:t>
            </w:r>
          </w:p>
        </w:tc>
        <w:tc>
          <w:tcPr>
            <w:tcW w:w="4876" w:type="dxa"/>
            <w:tcBorders>
              <w:top w:val="nil"/>
              <w:left w:val="nil"/>
              <w:bottom w:val="nil"/>
              <w:right w:val="nil"/>
            </w:tcBorders>
          </w:tcPr>
          <w:p w:rsidR="00E33FD9" w:rsidRPr="00AF1074" w:rsidRDefault="00194E61" w:rsidP="00E275B2">
            <w:pPr>
              <w:pStyle w:val="AmColumnHeading"/>
            </w:pPr>
            <w:r>
              <w:t>Módosítás</w:t>
            </w:r>
          </w:p>
        </w:tc>
      </w:tr>
      <w:tr w:rsidR="00C83DE3" w:rsidTr="00E275B2">
        <w:trPr>
          <w:jc w:val="center"/>
        </w:trPr>
        <w:tc>
          <w:tcPr>
            <w:tcW w:w="4876" w:type="dxa"/>
            <w:tcBorders>
              <w:top w:val="nil"/>
              <w:left w:val="nil"/>
              <w:bottom w:val="nil"/>
              <w:right w:val="nil"/>
            </w:tcBorders>
          </w:tcPr>
          <w:p w:rsidR="00E33FD9" w:rsidRPr="00AF1074" w:rsidRDefault="00E33FD9" w:rsidP="00E275B2">
            <w:pPr>
              <w:pStyle w:val="Normal6a"/>
            </w:pPr>
          </w:p>
        </w:tc>
        <w:tc>
          <w:tcPr>
            <w:tcW w:w="4876" w:type="dxa"/>
            <w:tcBorders>
              <w:top w:val="nil"/>
              <w:left w:val="nil"/>
              <w:bottom w:val="nil"/>
              <w:right w:val="nil"/>
            </w:tcBorders>
          </w:tcPr>
          <w:p w:rsidR="00E33FD9" w:rsidRPr="00AF1074" w:rsidRDefault="00194E61" w:rsidP="00E275B2">
            <w:pPr>
              <w:pStyle w:val="Normal6a"/>
            </w:pPr>
            <w:r>
              <w:rPr>
                <w:b/>
                <w:i/>
              </w:rPr>
              <w:t>(32a)</w:t>
            </w:r>
            <w:r>
              <w:tab/>
            </w:r>
            <w:r>
              <w:rPr>
                <w:b/>
                <w:i/>
              </w:rPr>
              <w:t>E célkitűzés támogatása érdekében a Bizottságnak a tagállamokkal együttműködve biztosítania kell az elektronikus azonosítási rendszerek harmonizációját és a határokon átnyúló e-kormányzati szolgáltatások in</w:t>
            </w:r>
            <w:r>
              <w:rPr>
                <w:b/>
                <w:i/>
              </w:rPr>
              <w:t>tegrációját. Ezeknek az intézkedéseknek valamennyi uniós polgár számára javítaniuk kell a személyazonosító igazolványok használhatóságát és hozzáférhetőségét, ugyanakkor fenn kell tartaniuk a zökkenőmentes funkcionalitást és a teljes interoperabilitást val</w:t>
            </w:r>
            <w:r>
              <w:rPr>
                <w:b/>
                <w:i/>
              </w:rPr>
              <w:t>amennyi tagállamban.</w:t>
            </w:r>
          </w:p>
        </w:tc>
      </w:tr>
    </w:tbl>
    <w:p w:rsidR="00E33FD9" w:rsidRPr="00AF1074" w:rsidRDefault="00194E61" w:rsidP="00E33FD9">
      <w:pPr>
        <w:pStyle w:val="AmOrLang"/>
      </w:pPr>
      <w:r w:rsidRPr="00AF1074">
        <w:t xml:space="preserve">Or. </w:t>
      </w:r>
      <w:r w:rsidRPr="00AF1074">
        <w:rPr>
          <w:rStyle w:val="HideTWBExt"/>
        </w:rPr>
        <w:t>&lt;Original&gt;</w:t>
      </w:r>
      <w:r w:rsidRPr="00AF1074">
        <w:rPr>
          <w:rStyle w:val="HideTWBInt"/>
        </w:rPr>
        <w:t>{EN}</w:t>
      </w:r>
      <w:r w:rsidRPr="00AF1074">
        <w:t>en</w:t>
      </w:r>
      <w:r w:rsidRPr="00AF1074">
        <w:rPr>
          <w:rStyle w:val="HideTWBExt"/>
        </w:rPr>
        <w:t>&lt;/Original&gt;</w:t>
      </w:r>
    </w:p>
    <w:p w:rsidR="00E33FD9" w:rsidRPr="00AF1074" w:rsidRDefault="00194E61" w:rsidP="00E33FD9">
      <w:r>
        <w:rPr>
          <w:rStyle w:val="HideTWBExt"/>
        </w:rPr>
        <w:t>&lt;/Amend&gt;</w:t>
      </w:r>
    </w:p>
    <w:p w:rsidR="00E33FD9" w:rsidRPr="00AF1074" w:rsidRDefault="00194E61" w:rsidP="00E33FD9">
      <w:pPr>
        <w:pStyle w:val="AmNumberTabs"/>
      </w:pPr>
      <w:r>
        <w:rPr>
          <w:rStyle w:val="HideTWBExt"/>
        </w:rPr>
        <w:t>&lt;Amend&gt;</w:t>
      </w:r>
      <w:r>
        <w:t>Módosítás</w:t>
      </w:r>
      <w:r>
        <w:tab/>
      </w:r>
      <w:r>
        <w:tab/>
      </w:r>
      <w:r>
        <w:rPr>
          <w:rStyle w:val="HideTWBExt"/>
        </w:rPr>
        <w:t>&lt;NumAm&gt;</w:t>
      </w:r>
      <w:r>
        <w:t>20</w:t>
      </w:r>
      <w:r>
        <w:rPr>
          <w:rStyle w:val="HideTWBExt"/>
        </w:rPr>
        <w:t>&lt;/NumAm&gt;</w:t>
      </w:r>
    </w:p>
    <w:p w:rsidR="00E33FD9" w:rsidRPr="00AF1074" w:rsidRDefault="00194E61" w:rsidP="00E33FD9">
      <w:pPr>
        <w:pStyle w:val="NormalBold"/>
      </w:pPr>
      <w:r>
        <w:rPr>
          <w:rStyle w:val="HideTWBExt"/>
          <w:b w:val="0"/>
        </w:rPr>
        <w:t>&lt;RepeatBlock-By&gt;&lt;Members&gt;</w:t>
      </w:r>
      <w:r>
        <w:t>Malik Azmani</w:t>
      </w:r>
      <w:r>
        <w:rPr>
          <w:rStyle w:val="HideTWBExt"/>
          <w:b w:val="0"/>
        </w:rPr>
        <w:t>&lt;/Members&gt;</w:t>
      </w:r>
    </w:p>
    <w:p w:rsidR="00E33FD9" w:rsidRPr="00AF1074" w:rsidRDefault="00194E61" w:rsidP="00E33FD9">
      <w:pPr>
        <w:pStyle w:val="NormalBold"/>
      </w:pPr>
      <w:r>
        <w:rPr>
          <w:rStyle w:val="HideTWBExt"/>
          <w:b w:val="0"/>
        </w:rPr>
        <w:t>&lt;/RepeatBlock-By&gt;</w:t>
      </w:r>
    </w:p>
    <w:p w:rsidR="00E33FD9" w:rsidRPr="00AF1074" w:rsidRDefault="00194E61" w:rsidP="00E33FD9">
      <w:pPr>
        <w:pStyle w:val="NormalBold"/>
      </w:pPr>
      <w:r>
        <w:rPr>
          <w:rStyle w:val="HideTWBExt"/>
        </w:rPr>
        <w:t>&lt;DocAmend&gt;</w:t>
      </w:r>
      <w:r>
        <w:t>Rendeletre irányuló javaslat</w:t>
      </w:r>
      <w:r>
        <w:rPr>
          <w:rStyle w:val="HideTWBExt"/>
        </w:rPr>
        <w:t>&lt;/DocAmend&gt;</w:t>
      </w:r>
    </w:p>
    <w:p w:rsidR="00E33FD9" w:rsidRPr="00AF1074" w:rsidRDefault="00194E61" w:rsidP="00E33FD9">
      <w:pPr>
        <w:pStyle w:val="NormalBold"/>
      </w:pPr>
      <w:r>
        <w:rPr>
          <w:rStyle w:val="HideTWBExt"/>
        </w:rPr>
        <w:t>&lt;Article&gt;</w:t>
      </w:r>
      <w:r>
        <w:t>43 preambulumbekezdés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83DE3" w:rsidTr="00E275B2">
        <w:trPr>
          <w:trHeight w:hRule="exact" w:val="240"/>
          <w:jc w:val="center"/>
        </w:trPr>
        <w:tc>
          <w:tcPr>
            <w:tcW w:w="9752" w:type="dxa"/>
            <w:gridSpan w:val="2"/>
            <w:tcBorders>
              <w:top w:val="nil"/>
              <w:left w:val="nil"/>
              <w:bottom w:val="nil"/>
              <w:right w:val="nil"/>
            </w:tcBorders>
          </w:tcPr>
          <w:p w:rsidR="00E33FD9" w:rsidRPr="00AF1074" w:rsidRDefault="00E33FD9" w:rsidP="00E275B2"/>
        </w:tc>
      </w:tr>
      <w:tr w:rsidR="00C83DE3" w:rsidTr="00E275B2">
        <w:trPr>
          <w:trHeight w:val="240"/>
          <w:jc w:val="center"/>
        </w:trPr>
        <w:tc>
          <w:tcPr>
            <w:tcW w:w="4876" w:type="dxa"/>
            <w:tcBorders>
              <w:top w:val="nil"/>
              <w:left w:val="nil"/>
              <w:bottom w:val="nil"/>
              <w:right w:val="nil"/>
            </w:tcBorders>
          </w:tcPr>
          <w:p w:rsidR="00E33FD9" w:rsidRPr="00AF1074" w:rsidRDefault="00194E61" w:rsidP="00E275B2">
            <w:pPr>
              <w:pStyle w:val="AmColumnHeading"/>
            </w:pPr>
            <w:r>
              <w:t>A Bizottság által javasolt szöveg</w:t>
            </w:r>
          </w:p>
        </w:tc>
        <w:tc>
          <w:tcPr>
            <w:tcW w:w="4876" w:type="dxa"/>
            <w:tcBorders>
              <w:top w:val="nil"/>
              <w:left w:val="nil"/>
              <w:bottom w:val="nil"/>
              <w:right w:val="nil"/>
            </w:tcBorders>
          </w:tcPr>
          <w:p w:rsidR="00E33FD9" w:rsidRPr="00AF1074" w:rsidRDefault="00194E61" w:rsidP="00E275B2">
            <w:pPr>
              <w:pStyle w:val="AmColumnHeading"/>
            </w:pPr>
            <w:r>
              <w:t>Módosítás</w:t>
            </w:r>
          </w:p>
        </w:tc>
      </w:tr>
      <w:tr w:rsidR="00C83DE3" w:rsidTr="00E275B2">
        <w:trPr>
          <w:jc w:val="center"/>
        </w:trPr>
        <w:tc>
          <w:tcPr>
            <w:tcW w:w="4876" w:type="dxa"/>
            <w:tcBorders>
              <w:top w:val="nil"/>
              <w:left w:val="nil"/>
              <w:bottom w:val="nil"/>
              <w:right w:val="nil"/>
            </w:tcBorders>
          </w:tcPr>
          <w:p w:rsidR="00E33FD9" w:rsidRPr="00AF1074" w:rsidRDefault="00194E61" w:rsidP="00E275B2">
            <w:pPr>
              <w:pStyle w:val="Normal6a"/>
            </w:pPr>
            <w:r>
              <w:t>(43)</w:t>
            </w:r>
            <w:r>
              <w:tab/>
              <w:t>A jogalkotás minőségének javításáról szóló, 2016.</w:t>
            </w:r>
            <w:r>
              <w:rPr>
                <w:b/>
                <w:i/>
              </w:rPr>
              <w:t> </w:t>
            </w:r>
            <w:r>
              <w:t>április</w:t>
            </w:r>
            <w:r>
              <w:rPr>
                <w:b/>
                <w:i/>
              </w:rPr>
              <w:t> </w:t>
            </w:r>
            <w:r>
              <w:t>13-i intézményközi megállapodással</w:t>
            </w:r>
            <w:r>
              <w:rPr>
                <w:b/>
                <w:i/>
                <w:vertAlign w:val="superscript"/>
              </w:rPr>
              <w:t>9</w:t>
            </w:r>
            <w:r>
              <w:t xml:space="preserve"> összhangban a Bizottságnak </w:t>
            </w:r>
            <w:r>
              <w:rPr>
                <w:b/>
                <w:i/>
              </w:rPr>
              <w:t xml:space="preserve">leghamarabb </w:t>
            </w:r>
            <w:r>
              <w:t xml:space="preserve">az e rendelet alkalmazásának kezdőnapjától számított hat év elteltével </w:t>
            </w:r>
            <w:r>
              <w:t>értékelést kell végeznie e rendeletről többek között a meghatározott nyomonkövetési rendelkezések révén gyűjtött információk alapján annak értékelése céljából, hogy milyen tényleges hatásokkal járt a rendelet, és hogy szükség van-e további lépések megtétel</w:t>
            </w:r>
            <w:r>
              <w:t>ére. A nyomon követés céljából a tagállamoknak statisztikákat kell gyűjteniük az általuk kiállított személyazonosító igazolványok és tartózkodási okmányok számáról.</w:t>
            </w:r>
          </w:p>
        </w:tc>
        <w:tc>
          <w:tcPr>
            <w:tcW w:w="4876" w:type="dxa"/>
            <w:tcBorders>
              <w:top w:val="nil"/>
              <w:left w:val="nil"/>
              <w:bottom w:val="nil"/>
              <w:right w:val="nil"/>
            </w:tcBorders>
          </w:tcPr>
          <w:p w:rsidR="00E33FD9" w:rsidRPr="00AF1074" w:rsidRDefault="00194E61" w:rsidP="00E275B2">
            <w:pPr>
              <w:pStyle w:val="Normal6a"/>
            </w:pPr>
            <w:r>
              <w:t>(43)</w:t>
            </w:r>
            <w:r>
              <w:tab/>
            </w:r>
            <w:r>
              <w:rPr>
                <w:b/>
                <w:i/>
              </w:rPr>
              <w:t>A Bizottságnak a rendelet végrehajtásáról – ezen belül a biztonság szintjének megfelel</w:t>
            </w:r>
            <w:r>
              <w:rPr>
                <w:b/>
                <w:i/>
              </w:rPr>
              <w:t>őségéről, az alapvető jogokra és az adatvédelmi elvekre gyakorolt hatásokat figyelembe véve – az alkalmazás kezdőnapjától számított két év, illetve tizenegy év elteltével jelentést kell tennie.</w:t>
            </w:r>
            <w:r>
              <w:t xml:space="preserve"> A jogalkotás minőségének javításáról szóló, 2016.</w:t>
            </w:r>
            <w:r>
              <w:rPr>
                <w:b/>
                <w:i/>
              </w:rPr>
              <w:t xml:space="preserve"> </w:t>
            </w:r>
            <w:r>
              <w:t>április</w:t>
            </w:r>
            <w:r>
              <w:rPr>
                <w:b/>
                <w:i/>
              </w:rPr>
              <w:t xml:space="preserve"> </w:t>
            </w:r>
            <w:r>
              <w:t>13-i</w:t>
            </w:r>
            <w:r>
              <w:t xml:space="preserve"> intézményközi megállapodással összhangban a Bizottságnak az e rendelet alkalmazásának kezdőnapjától számított hat év elteltével</w:t>
            </w:r>
            <w:r>
              <w:rPr>
                <w:b/>
                <w:i/>
              </w:rPr>
              <w:t>, majd azt követően hatévente</w:t>
            </w:r>
            <w:r>
              <w:t xml:space="preserve"> értékelést kell végeznie e rendeletről többek között a meghatározott nyomonkövetési rendelkezések révén gyűjtött információk alapján annak értékelése céljából, hogy milyen tényleges hatásokkal járt a rendelet, és hogy szükség van-e további lépések megtéte</w:t>
            </w:r>
            <w:r>
              <w:t>lére. A nyomon követés céljából a tagállamoknak statisztikákat kell gyűjteniük az általuk kiállított személyazonosító igazolványok és tartózkodási okmányok számáról.</w:t>
            </w:r>
          </w:p>
        </w:tc>
      </w:tr>
      <w:tr w:rsidR="00C83DE3" w:rsidTr="00E275B2">
        <w:trPr>
          <w:jc w:val="center"/>
        </w:trPr>
        <w:tc>
          <w:tcPr>
            <w:tcW w:w="4876" w:type="dxa"/>
            <w:tcBorders>
              <w:top w:val="nil"/>
              <w:left w:val="nil"/>
              <w:bottom w:val="nil"/>
              <w:right w:val="nil"/>
            </w:tcBorders>
          </w:tcPr>
          <w:p w:rsidR="00E33FD9" w:rsidRPr="00AF1074" w:rsidRDefault="00194E61" w:rsidP="00E275B2">
            <w:pPr>
              <w:pStyle w:val="Normal6a"/>
            </w:pPr>
            <w:r>
              <w:rPr>
                <w:b/>
                <w:i/>
              </w:rPr>
              <w:t>_________________</w:t>
            </w:r>
          </w:p>
        </w:tc>
        <w:tc>
          <w:tcPr>
            <w:tcW w:w="4876" w:type="dxa"/>
            <w:tcBorders>
              <w:top w:val="nil"/>
              <w:left w:val="nil"/>
              <w:bottom w:val="nil"/>
              <w:right w:val="nil"/>
            </w:tcBorders>
          </w:tcPr>
          <w:p w:rsidR="00E33FD9" w:rsidRPr="00AF1074" w:rsidRDefault="00194E61" w:rsidP="00E275B2">
            <w:pPr>
              <w:pStyle w:val="Normal6a"/>
            </w:pPr>
            <w:r>
              <w:rPr>
                <w:b/>
                <w:i/>
              </w:rPr>
              <w:t>_________________</w:t>
            </w:r>
          </w:p>
        </w:tc>
      </w:tr>
      <w:tr w:rsidR="00C83DE3" w:rsidTr="00E275B2">
        <w:trPr>
          <w:jc w:val="center"/>
        </w:trPr>
        <w:tc>
          <w:tcPr>
            <w:tcW w:w="4876" w:type="dxa"/>
            <w:tcBorders>
              <w:top w:val="nil"/>
              <w:left w:val="nil"/>
              <w:bottom w:val="nil"/>
              <w:right w:val="nil"/>
            </w:tcBorders>
          </w:tcPr>
          <w:p w:rsidR="00E33FD9" w:rsidRPr="00AF1074" w:rsidRDefault="00194E61" w:rsidP="00E275B2">
            <w:pPr>
              <w:pStyle w:val="Normal6a"/>
            </w:pPr>
            <w:r>
              <w:rPr>
                <w:vertAlign w:val="superscript"/>
              </w:rPr>
              <w:t>9</w:t>
            </w:r>
            <w:r>
              <w:t xml:space="preserve"> HL L 123., 2016.5.12., 1. o., ELI: </w:t>
            </w:r>
            <w:r>
              <w:t>http://data.europa.eu/eli/agree_interinstit/2016/512/oj.</w:t>
            </w:r>
          </w:p>
        </w:tc>
        <w:tc>
          <w:tcPr>
            <w:tcW w:w="4876" w:type="dxa"/>
            <w:tcBorders>
              <w:top w:val="nil"/>
              <w:left w:val="nil"/>
              <w:bottom w:val="nil"/>
              <w:right w:val="nil"/>
            </w:tcBorders>
          </w:tcPr>
          <w:p w:rsidR="00E33FD9" w:rsidRPr="00AF1074" w:rsidRDefault="00194E61" w:rsidP="00E275B2">
            <w:pPr>
              <w:pStyle w:val="Normal6a"/>
            </w:pPr>
            <w:r>
              <w:rPr>
                <w:vertAlign w:val="superscript"/>
              </w:rPr>
              <w:t>9</w:t>
            </w:r>
            <w:r>
              <w:t xml:space="preserve"> HL L 123., 2016.5.12., 1. o., ELI: http://data.europa.eu/eli/agree_interinstit/2016/512/oj.</w:t>
            </w:r>
          </w:p>
        </w:tc>
      </w:tr>
    </w:tbl>
    <w:p w:rsidR="00E33FD9" w:rsidRPr="00AF1074" w:rsidRDefault="00194E61" w:rsidP="00E33FD9">
      <w:pPr>
        <w:pStyle w:val="AmOrLang"/>
      </w:pPr>
      <w:r w:rsidRPr="00AF1074">
        <w:t xml:space="preserve">Or. </w:t>
      </w:r>
      <w:r w:rsidRPr="00AF1074">
        <w:rPr>
          <w:rStyle w:val="HideTWBExt"/>
        </w:rPr>
        <w:t>&lt;Original&gt;</w:t>
      </w:r>
      <w:r w:rsidRPr="00AF1074">
        <w:rPr>
          <w:rStyle w:val="HideTWBInt"/>
        </w:rPr>
        <w:t>{EN}</w:t>
      </w:r>
      <w:r w:rsidRPr="00AF1074">
        <w:t>en</w:t>
      </w:r>
      <w:r w:rsidRPr="00AF1074">
        <w:rPr>
          <w:rStyle w:val="HideTWBExt"/>
        </w:rPr>
        <w:t>&lt;/Original&gt;</w:t>
      </w:r>
    </w:p>
    <w:p w:rsidR="00E33FD9" w:rsidRPr="00AF1074" w:rsidRDefault="00194E61" w:rsidP="00E33FD9">
      <w:r>
        <w:rPr>
          <w:rStyle w:val="HideTWBExt"/>
        </w:rPr>
        <w:t>&lt;/Amend&gt;</w:t>
      </w:r>
    </w:p>
    <w:p w:rsidR="00E33FD9" w:rsidRPr="00AF1074" w:rsidRDefault="00194E61" w:rsidP="00E33FD9">
      <w:pPr>
        <w:pStyle w:val="AmNumberTabs"/>
      </w:pPr>
      <w:r>
        <w:rPr>
          <w:rStyle w:val="HideTWBExt"/>
        </w:rPr>
        <w:t>&lt;Amend&gt;</w:t>
      </w:r>
      <w:r>
        <w:t>Módosítás</w:t>
      </w:r>
      <w:r>
        <w:tab/>
      </w:r>
      <w:r>
        <w:tab/>
      </w:r>
      <w:r>
        <w:rPr>
          <w:rStyle w:val="HideTWBExt"/>
        </w:rPr>
        <w:t>&lt;NumAm&gt;</w:t>
      </w:r>
      <w:r>
        <w:t>21</w:t>
      </w:r>
      <w:r>
        <w:rPr>
          <w:rStyle w:val="HideTWBExt"/>
        </w:rPr>
        <w:t>&lt;/NumAm&gt;</w:t>
      </w:r>
    </w:p>
    <w:p w:rsidR="00E33FD9" w:rsidRPr="00AF1074" w:rsidRDefault="00194E61" w:rsidP="00E33FD9">
      <w:pPr>
        <w:pStyle w:val="NormalBold"/>
      </w:pPr>
      <w:r>
        <w:rPr>
          <w:rStyle w:val="HideTWBExt"/>
          <w:b w:val="0"/>
        </w:rPr>
        <w:t>&lt;RepeatBlock-By&gt;&lt;Members&gt;</w:t>
      </w:r>
      <w:r>
        <w:t>Ro</w:t>
      </w:r>
      <w:r>
        <w:t>berto Vannacci, António Tânger Corrêa, Susanna Ceccardi, Anna Maria Cisint, Nikola Bartůšek, Fabrice Leggeri, Tom Vandendriessche, Matthieu Valet</w:t>
      </w:r>
      <w:r>
        <w:rPr>
          <w:rStyle w:val="HideTWBExt"/>
          <w:b w:val="0"/>
        </w:rPr>
        <w:t>&lt;/Members&gt;</w:t>
      </w:r>
    </w:p>
    <w:p w:rsidR="00E33FD9" w:rsidRPr="00AF1074" w:rsidRDefault="00194E61" w:rsidP="00E33FD9">
      <w:pPr>
        <w:pStyle w:val="NormalBold"/>
      </w:pPr>
      <w:r>
        <w:rPr>
          <w:rStyle w:val="HideTWBExt"/>
          <w:b w:val="0"/>
        </w:rPr>
        <w:t>&lt;/RepeatBlock-By&gt;</w:t>
      </w:r>
    </w:p>
    <w:p w:rsidR="00E33FD9" w:rsidRPr="00AF1074" w:rsidRDefault="00194E61" w:rsidP="00E33FD9">
      <w:pPr>
        <w:pStyle w:val="NormalBold"/>
      </w:pPr>
      <w:r>
        <w:rPr>
          <w:rStyle w:val="HideTWBExt"/>
        </w:rPr>
        <w:t>&lt;DocAmend&gt;</w:t>
      </w:r>
      <w:r>
        <w:t>Rendeletre irányuló javaslat</w:t>
      </w:r>
      <w:r>
        <w:rPr>
          <w:rStyle w:val="HideTWBExt"/>
        </w:rPr>
        <w:t>&lt;/DocAmend&gt;</w:t>
      </w:r>
    </w:p>
    <w:p w:rsidR="00E33FD9" w:rsidRPr="00AF1074" w:rsidRDefault="00194E61" w:rsidP="00E33FD9">
      <w:pPr>
        <w:pStyle w:val="NormalBold"/>
      </w:pPr>
      <w:r>
        <w:rPr>
          <w:rStyle w:val="HideTWBExt"/>
        </w:rPr>
        <w:t>&lt;Article&gt;</w:t>
      </w:r>
      <w:r>
        <w:t>3 cikk – 2 bekezdés – 2</w:t>
      </w:r>
      <w:r>
        <w:t xml:space="preserve"> albekezdés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83DE3" w:rsidTr="00E275B2">
        <w:trPr>
          <w:trHeight w:hRule="exact" w:val="240"/>
          <w:jc w:val="center"/>
        </w:trPr>
        <w:tc>
          <w:tcPr>
            <w:tcW w:w="9752" w:type="dxa"/>
            <w:gridSpan w:val="2"/>
            <w:tcBorders>
              <w:top w:val="nil"/>
              <w:left w:val="nil"/>
              <w:bottom w:val="nil"/>
              <w:right w:val="nil"/>
            </w:tcBorders>
          </w:tcPr>
          <w:p w:rsidR="00E33FD9" w:rsidRPr="00AF1074" w:rsidRDefault="00E33FD9" w:rsidP="00E275B2"/>
        </w:tc>
      </w:tr>
      <w:tr w:rsidR="00C83DE3" w:rsidTr="00E275B2">
        <w:trPr>
          <w:trHeight w:val="240"/>
          <w:jc w:val="center"/>
        </w:trPr>
        <w:tc>
          <w:tcPr>
            <w:tcW w:w="4876" w:type="dxa"/>
            <w:tcBorders>
              <w:top w:val="nil"/>
              <w:left w:val="nil"/>
              <w:bottom w:val="nil"/>
              <w:right w:val="nil"/>
            </w:tcBorders>
          </w:tcPr>
          <w:p w:rsidR="00E33FD9" w:rsidRPr="00AF1074" w:rsidRDefault="00194E61" w:rsidP="00E275B2">
            <w:pPr>
              <w:pStyle w:val="AmColumnHeading"/>
            </w:pPr>
            <w:r>
              <w:t>A Bizottság által javasolt szöveg</w:t>
            </w:r>
          </w:p>
        </w:tc>
        <w:tc>
          <w:tcPr>
            <w:tcW w:w="4876" w:type="dxa"/>
            <w:tcBorders>
              <w:top w:val="nil"/>
              <w:left w:val="nil"/>
              <w:bottom w:val="nil"/>
              <w:right w:val="nil"/>
            </w:tcBorders>
          </w:tcPr>
          <w:p w:rsidR="00E33FD9" w:rsidRPr="00AF1074" w:rsidRDefault="00194E61" w:rsidP="00E275B2">
            <w:pPr>
              <w:pStyle w:val="AmColumnHeading"/>
            </w:pPr>
            <w:r>
              <w:t>Módosítás</w:t>
            </w:r>
          </w:p>
        </w:tc>
      </w:tr>
      <w:tr w:rsidR="00C83DE3" w:rsidTr="00E275B2">
        <w:trPr>
          <w:jc w:val="center"/>
        </w:trPr>
        <w:tc>
          <w:tcPr>
            <w:tcW w:w="4876" w:type="dxa"/>
            <w:tcBorders>
              <w:top w:val="nil"/>
              <w:left w:val="nil"/>
              <w:bottom w:val="nil"/>
              <w:right w:val="nil"/>
            </w:tcBorders>
          </w:tcPr>
          <w:p w:rsidR="00E33FD9" w:rsidRPr="00AF1074" w:rsidRDefault="00194E61" w:rsidP="00E275B2">
            <w:pPr>
              <w:pStyle w:val="Normal6a"/>
            </w:pPr>
            <w:r>
              <w:rPr>
                <w:b/>
                <w:i/>
              </w:rPr>
              <w:t>Az első albekezdéstől eltérve, az okmány száma az I. zónába is beilleszthető, és a személy nemének megjelölése nem kötelező.</w:t>
            </w:r>
          </w:p>
        </w:tc>
        <w:tc>
          <w:tcPr>
            <w:tcW w:w="4876" w:type="dxa"/>
            <w:tcBorders>
              <w:top w:val="nil"/>
              <w:left w:val="nil"/>
              <w:bottom w:val="nil"/>
              <w:right w:val="nil"/>
            </w:tcBorders>
          </w:tcPr>
          <w:p w:rsidR="00E33FD9" w:rsidRPr="00AF1074" w:rsidRDefault="00194E61" w:rsidP="00E275B2">
            <w:pPr>
              <w:pStyle w:val="Normal6a"/>
            </w:pPr>
            <w:r>
              <w:rPr>
                <w:b/>
                <w:i/>
              </w:rPr>
              <w:t>törölve</w:t>
            </w:r>
          </w:p>
        </w:tc>
      </w:tr>
    </w:tbl>
    <w:p w:rsidR="00E33FD9" w:rsidRPr="00AF1074" w:rsidRDefault="00194E61" w:rsidP="00E33FD9">
      <w:pPr>
        <w:pStyle w:val="AmOrLang"/>
      </w:pPr>
      <w:r w:rsidRPr="00AF1074">
        <w:t xml:space="preserve">Or. </w:t>
      </w:r>
      <w:r w:rsidRPr="00AF1074">
        <w:rPr>
          <w:rStyle w:val="HideTWBExt"/>
        </w:rPr>
        <w:t>&lt;Original&gt;</w:t>
      </w:r>
      <w:r w:rsidRPr="00AF1074">
        <w:rPr>
          <w:rStyle w:val="HideTWBInt"/>
        </w:rPr>
        <w:t>{EN}</w:t>
      </w:r>
      <w:r w:rsidRPr="00AF1074">
        <w:t>en</w:t>
      </w:r>
      <w:r w:rsidRPr="00AF1074">
        <w:rPr>
          <w:rStyle w:val="HideTWBExt"/>
        </w:rPr>
        <w:t>&lt;/Original&gt;</w:t>
      </w:r>
    </w:p>
    <w:p w:rsidR="00E33FD9" w:rsidRPr="00AF1074" w:rsidRDefault="00194E61" w:rsidP="00E33FD9">
      <w:r>
        <w:rPr>
          <w:rStyle w:val="HideTWBExt"/>
        </w:rPr>
        <w:t>&lt;/Amend&gt;</w:t>
      </w:r>
    </w:p>
    <w:p w:rsidR="00E33FD9" w:rsidRPr="00AF1074" w:rsidRDefault="00194E61" w:rsidP="00E33FD9">
      <w:pPr>
        <w:pStyle w:val="AmNumberTabs"/>
      </w:pPr>
      <w:r>
        <w:rPr>
          <w:rStyle w:val="HideTWBExt"/>
        </w:rPr>
        <w:t>&lt;Amend&gt;</w:t>
      </w:r>
      <w:r>
        <w:t>Módosítás</w:t>
      </w:r>
      <w:r>
        <w:tab/>
      </w:r>
      <w:r>
        <w:tab/>
      </w:r>
      <w:r>
        <w:rPr>
          <w:rStyle w:val="HideTWBExt"/>
        </w:rPr>
        <w:t>&lt;NumAm&gt;</w:t>
      </w:r>
      <w:r>
        <w:t>22</w:t>
      </w:r>
      <w:r>
        <w:rPr>
          <w:rStyle w:val="HideTWBExt"/>
        </w:rPr>
        <w:t>&lt;/NumAm&gt;</w:t>
      </w:r>
    </w:p>
    <w:p w:rsidR="00E33FD9" w:rsidRPr="00AF1074" w:rsidRDefault="00194E61" w:rsidP="00E33FD9">
      <w:pPr>
        <w:pStyle w:val="NormalBold"/>
      </w:pPr>
      <w:r>
        <w:rPr>
          <w:rStyle w:val="HideTWBExt"/>
          <w:b w:val="0"/>
        </w:rPr>
        <w:t>&lt;RepeatBlock-By&gt;&lt;Members&gt;</w:t>
      </w:r>
      <w:r>
        <w:t>Nadine Morano</w:t>
      </w:r>
      <w:r>
        <w:rPr>
          <w:rStyle w:val="HideTWBExt"/>
          <w:b w:val="0"/>
        </w:rPr>
        <w:t>&lt;/Members&gt;</w:t>
      </w:r>
    </w:p>
    <w:p w:rsidR="00E33FD9" w:rsidRPr="00AF1074" w:rsidRDefault="00194E61" w:rsidP="00E33FD9">
      <w:pPr>
        <w:pStyle w:val="NormalBold"/>
      </w:pPr>
      <w:r>
        <w:rPr>
          <w:rStyle w:val="HideTWBExt"/>
          <w:b w:val="0"/>
        </w:rPr>
        <w:t>&lt;/RepeatBlock-By&gt;</w:t>
      </w:r>
    </w:p>
    <w:p w:rsidR="00E33FD9" w:rsidRPr="00AF1074" w:rsidRDefault="00194E61" w:rsidP="00E33FD9">
      <w:pPr>
        <w:pStyle w:val="NormalBold"/>
      </w:pPr>
      <w:r>
        <w:rPr>
          <w:rStyle w:val="HideTWBExt"/>
        </w:rPr>
        <w:t>&lt;DocAmend&gt;</w:t>
      </w:r>
      <w:r>
        <w:t>Rendeletre irányuló javaslat</w:t>
      </w:r>
      <w:r>
        <w:rPr>
          <w:rStyle w:val="HideTWBExt"/>
        </w:rPr>
        <w:t>&lt;/DocAmend&gt;</w:t>
      </w:r>
    </w:p>
    <w:p w:rsidR="00E33FD9" w:rsidRPr="00AF1074" w:rsidRDefault="00194E61" w:rsidP="00E33FD9">
      <w:pPr>
        <w:pStyle w:val="NormalBold"/>
      </w:pPr>
      <w:r>
        <w:rPr>
          <w:rStyle w:val="HideTWBExt"/>
        </w:rPr>
        <w:t>&lt;Article&gt;</w:t>
      </w:r>
      <w:r>
        <w:t>3 cikk – 2 bekezdés – 2 albekezdés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83DE3" w:rsidTr="00E275B2">
        <w:trPr>
          <w:trHeight w:hRule="exact" w:val="240"/>
          <w:jc w:val="center"/>
        </w:trPr>
        <w:tc>
          <w:tcPr>
            <w:tcW w:w="9752" w:type="dxa"/>
            <w:gridSpan w:val="2"/>
            <w:tcBorders>
              <w:top w:val="nil"/>
              <w:left w:val="nil"/>
              <w:bottom w:val="nil"/>
              <w:right w:val="nil"/>
            </w:tcBorders>
          </w:tcPr>
          <w:p w:rsidR="00E33FD9" w:rsidRPr="00AF1074" w:rsidRDefault="00E33FD9" w:rsidP="00E275B2"/>
        </w:tc>
      </w:tr>
      <w:tr w:rsidR="00C83DE3" w:rsidTr="00E275B2">
        <w:trPr>
          <w:trHeight w:val="240"/>
          <w:jc w:val="center"/>
        </w:trPr>
        <w:tc>
          <w:tcPr>
            <w:tcW w:w="4876" w:type="dxa"/>
            <w:tcBorders>
              <w:top w:val="nil"/>
              <w:left w:val="nil"/>
              <w:bottom w:val="nil"/>
              <w:right w:val="nil"/>
            </w:tcBorders>
          </w:tcPr>
          <w:p w:rsidR="00E33FD9" w:rsidRPr="00AF1074" w:rsidRDefault="00194E61" w:rsidP="00E275B2">
            <w:pPr>
              <w:pStyle w:val="AmColumnHeading"/>
            </w:pPr>
            <w:r>
              <w:t>A Bizottság által javasolt szöveg</w:t>
            </w:r>
          </w:p>
        </w:tc>
        <w:tc>
          <w:tcPr>
            <w:tcW w:w="4876" w:type="dxa"/>
            <w:tcBorders>
              <w:top w:val="nil"/>
              <w:left w:val="nil"/>
              <w:bottom w:val="nil"/>
              <w:right w:val="nil"/>
            </w:tcBorders>
          </w:tcPr>
          <w:p w:rsidR="00E33FD9" w:rsidRPr="00AF1074" w:rsidRDefault="00194E61" w:rsidP="00E275B2">
            <w:pPr>
              <w:pStyle w:val="AmColumnHeading"/>
            </w:pPr>
            <w:r>
              <w:t>Módosítás</w:t>
            </w:r>
          </w:p>
        </w:tc>
      </w:tr>
      <w:tr w:rsidR="00C83DE3" w:rsidTr="00E275B2">
        <w:trPr>
          <w:jc w:val="center"/>
        </w:trPr>
        <w:tc>
          <w:tcPr>
            <w:tcW w:w="4876" w:type="dxa"/>
            <w:tcBorders>
              <w:top w:val="nil"/>
              <w:left w:val="nil"/>
              <w:bottom w:val="nil"/>
              <w:right w:val="nil"/>
            </w:tcBorders>
          </w:tcPr>
          <w:p w:rsidR="00E33FD9" w:rsidRPr="00AF1074" w:rsidRDefault="00194E61" w:rsidP="00E275B2">
            <w:pPr>
              <w:pStyle w:val="Normal6a"/>
            </w:pPr>
            <w:r>
              <w:t xml:space="preserve">Az első </w:t>
            </w:r>
            <w:r>
              <w:t>albekezdéstől eltérve, az okmány száma az I. zónába is beilleszthető</w:t>
            </w:r>
            <w:r>
              <w:rPr>
                <w:b/>
                <w:i/>
              </w:rPr>
              <w:t>, és a személy nemének megjelölése nem kötelező</w:t>
            </w:r>
            <w:r>
              <w:t>.</w:t>
            </w:r>
          </w:p>
        </w:tc>
        <w:tc>
          <w:tcPr>
            <w:tcW w:w="4876" w:type="dxa"/>
            <w:tcBorders>
              <w:top w:val="nil"/>
              <w:left w:val="nil"/>
              <w:bottom w:val="nil"/>
              <w:right w:val="nil"/>
            </w:tcBorders>
          </w:tcPr>
          <w:p w:rsidR="00E33FD9" w:rsidRPr="00AF1074" w:rsidRDefault="00194E61" w:rsidP="00E275B2">
            <w:pPr>
              <w:pStyle w:val="Normal6a"/>
            </w:pPr>
            <w:r>
              <w:t>Az első albekezdéstől eltérve, az okmány száma az I. zónába is beilleszthető.</w:t>
            </w:r>
          </w:p>
        </w:tc>
      </w:tr>
    </w:tbl>
    <w:p w:rsidR="00E33FD9" w:rsidRPr="00AF1074" w:rsidRDefault="00194E61" w:rsidP="00E33FD9">
      <w:pPr>
        <w:pStyle w:val="AmOrLang"/>
      </w:pPr>
      <w:r w:rsidRPr="00AF1074">
        <w:t xml:space="preserve">Or. </w:t>
      </w:r>
      <w:r w:rsidRPr="00AF1074">
        <w:rPr>
          <w:rStyle w:val="HideTWBExt"/>
        </w:rPr>
        <w:t>&lt;Original&gt;</w:t>
      </w:r>
      <w:r w:rsidRPr="00AF1074">
        <w:rPr>
          <w:rStyle w:val="HideTWBInt"/>
        </w:rPr>
        <w:t>{FR}</w:t>
      </w:r>
      <w:r w:rsidRPr="00AF1074">
        <w:t>fr</w:t>
      </w:r>
      <w:r w:rsidRPr="00AF1074">
        <w:rPr>
          <w:rStyle w:val="HideTWBExt"/>
        </w:rPr>
        <w:t>&lt;/Original&gt;</w:t>
      </w:r>
    </w:p>
    <w:p w:rsidR="00E33FD9" w:rsidRPr="00AF1074" w:rsidRDefault="00194E61" w:rsidP="00E33FD9">
      <w:r>
        <w:rPr>
          <w:rStyle w:val="HideTWBExt"/>
        </w:rPr>
        <w:t>&lt;/Amend&gt;</w:t>
      </w:r>
    </w:p>
    <w:p w:rsidR="00E33FD9" w:rsidRPr="00AF1074" w:rsidRDefault="00194E61" w:rsidP="00E33FD9">
      <w:pPr>
        <w:pStyle w:val="AmNumberTabs"/>
      </w:pPr>
      <w:r>
        <w:rPr>
          <w:rStyle w:val="HideTWBExt"/>
        </w:rPr>
        <w:t>&lt;Amend&gt;</w:t>
      </w:r>
      <w:r>
        <w:t>Módosítás</w:t>
      </w:r>
      <w:r>
        <w:tab/>
      </w:r>
      <w:r>
        <w:tab/>
      </w:r>
      <w:r>
        <w:rPr>
          <w:rStyle w:val="HideTWBExt"/>
        </w:rPr>
        <w:t>&lt;NumAm&gt;</w:t>
      </w:r>
      <w:r>
        <w:t>23</w:t>
      </w:r>
      <w:r>
        <w:rPr>
          <w:rStyle w:val="HideTWBExt"/>
        </w:rPr>
        <w:t>&lt;/NumAm&gt;</w:t>
      </w:r>
    </w:p>
    <w:p w:rsidR="00E33FD9" w:rsidRPr="00AF1074" w:rsidRDefault="00194E61" w:rsidP="00E33FD9">
      <w:pPr>
        <w:pStyle w:val="NormalBold"/>
      </w:pPr>
      <w:r>
        <w:rPr>
          <w:rStyle w:val="HideTWBExt"/>
          <w:b w:val="0"/>
        </w:rPr>
        <w:t>&lt;RepeatBlock-By&gt;&lt;Members&gt;</w:t>
      </w:r>
      <w:r>
        <w:t>Paolo Inselvini, Alessandro Ciriani</w:t>
      </w:r>
      <w:r>
        <w:rPr>
          <w:rStyle w:val="HideTWBExt"/>
          <w:b w:val="0"/>
        </w:rPr>
        <w:t>&lt;/Members&gt;</w:t>
      </w:r>
    </w:p>
    <w:p w:rsidR="00E33FD9" w:rsidRPr="00AF1074" w:rsidRDefault="00194E61" w:rsidP="00E33FD9">
      <w:pPr>
        <w:pStyle w:val="NormalBold"/>
      </w:pPr>
      <w:r>
        <w:rPr>
          <w:rStyle w:val="HideTWBExt"/>
          <w:b w:val="0"/>
        </w:rPr>
        <w:t>&lt;/RepeatBlock-By&gt;</w:t>
      </w:r>
    </w:p>
    <w:p w:rsidR="00E33FD9" w:rsidRPr="00AF1074" w:rsidRDefault="00194E61" w:rsidP="00E33FD9">
      <w:pPr>
        <w:pStyle w:val="NormalBold"/>
      </w:pPr>
      <w:r>
        <w:rPr>
          <w:rStyle w:val="HideTWBExt"/>
        </w:rPr>
        <w:t>&lt;DocAmend&gt;</w:t>
      </w:r>
      <w:r>
        <w:t>Rendeletre irányuló javaslat</w:t>
      </w:r>
      <w:r>
        <w:rPr>
          <w:rStyle w:val="HideTWBExt"/>
        </w:rPr>
        <w:t>&lt;/DocAmend&gt;</w:t>
      </w:r>
    </w:p>
    <w:p w:rsidR="00E33FD9" w:rsidRPr="00AF1074" w:rsidRDefault="00194E61" w:rsidP="00E33FD9">
      <w:pPr>
        <w:pStyle w:val="NormalBold"/>
      </w:pPr>
      <w:r>
        <w:rPr>
          <w:rStyle w:val="HideTWBExt"/>
        </w:rPr>
        <w:t>&lt;Article&gt;</w:t>
      </w:r>
      <w:r>
        <w:t>3 cikk – 2 bekezdés – 2 albekezdés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83DE3" w:rsidTr="00E275B2">
        <w:trPr>
          <w:trHeight w:hRule="exact" w:val="240"/>
          <w:jc w:val="center"/>
        </w:trPr>
        <w:tc>
          <w:tcPr>
            <w:tcW w:w="9752" w:type="dxa"/>
            <w:gridSpan w:val="2"/>
            <w:tcBorders>
              <w:top w:val="nil"/>
              <w:left w:val="nil"/>
              <w:bottom w:val="nil"/>
              <w:right w:val="nil"/>
            </w:tcBorders>
          </w:tcPr>
          <w:p w:rsidR="00E33FD9" w:rsidRPr="00AF1074" w:rsidRDefault="00E33FD9" w:rsidP="00E275B2"/>
        </w:tc>
      </w:tr>
      <w:tr w:rsidR="00C83DE3" w:rsidTr="00E275B2">
        <w:trPr>
          <w:trHeight w:val="240"/>
          <w:jc w:val="center"/>
        </w:trPr>
        <w:tc>
          <w:tcPr>
            <w:tcW w:w="4876" w:type="dxa"/>
            <w:tcBorders>
              <w:top w:val="nil"/>
              <w:left w:val="nil"/>
              <w:bottom w:val="nil"/>
              <w:right w:val="nil"/>
            </w:tcBorders>
          </w:tcPr>
          <w:p w:rsidR="00E33FD9" w:rsidRPr="00AF1074" w:rsidRDefault="00194E61" w:rsidP="00E275B2">
            <w:pPr>
              <w:pStyle w:val="AmColumnHeading"/>
            </w:pPr>
            <w:r>
              <w:t>A Bizottság által javasolt szöveg</w:t>
            </w:r>
          </w:p>
        </w:tc>
        <w:tc>
          <w:tcPr>
            <w:tcW w:w="4876" w:type="dxa"/>
            <w:tcBorders>
              <w:top w:val="nil"/>
              <w:left w:val="nil"/>
              <w:bottom w:val="nil"/>
              <w:right w:val="nil"/>
            </w:tcBorders>
          </w:tcPr>
          <w:p w:rsidR="00E33FD9" w:rsidRPr="00AF1074" w:rsidRDefault="00194E61" w:rsidP="00E275B2">
            <w:pPr>
              <w:pStyle w:val="AmColumnHeading"/>
            </w:pPr>
            <w:r>
              <w:t>Módosítás</w:t>
            </w:r>
          </w:p>
        </w:tc>
      </w:tr>
      <w:tr w:rsidR="00C83DE3" w:rsidTr="00E275B2">
        <w:trPr>
          <w:jc w:val="center"/>
        </w:trPr>
        <w:tc>
          <w:tcPr>
            <w:tcW w:w="4876" w:type="dxa"/>
            <w:tcBorders>
              <w:top w:val="nil"/>
              <w:left w:val="nil"/>
              <w:bottom w:val="nil"/>
              <w:right w:val="nil"/>
            </w:tcBorders>
          </w:tcPr>
          <w:p w:rsidR="00E33FD9" w:rsidRPr="00AF1074" w:rsidRDefault="00194E61" w:rsidP="00E275B2">
            <w:pPr>
              <w:pStyle w:val="Normal6a"/>
            </w:pPr>
            <w:r>
              <w:t>Az első albekezdéstől eltérve, az okmány száma az I. zónába is beilleszthető, és a személy nemének megjelölése nem kötelező.</w:t>
            </w:r>
          </w:p>
        </w:tc>
        <w:tc>
          <w:tcPr>
            <w:tcW w:w="4876" w:type="dxa"/>
            <w:tcBorders>
              <w:top w:val="nil"/>
              <w:left w:val="nil"/>
              <w:bottom w:val="nil"/>
              <w:right w:val="nil"/>
            </w:tcBorders>
          </w:tcPr>
          <w:p w:rsidR="00E33FD9" w:rsidRPr="00AF1074" w:rsidRDefault="00194E61" w:rsidP="00E275B2">
            <w:pPr>
              <w:pStyle w:val="Normal6a"/>
            </w:pPr>
            <w:r>
              <w:rPr>
                <w:i/>
                <w:iCs/>
              </w:rPr>
              <w:t>(A magyar változatot nem érinti)</w:t>
            </w:r>
          </w:p>
        </w:tc>
      </w:tr>
    </w:tbl>
    <w:p w:rsidR="00E33FD9" w:rsidRPr="00AF1074" w:rsidRDefault="00194E61" w:rsidP="00E33FD9">
      <w:pPr>
        <w:pStyle w:val="AmOrLang"/>
      </w:pPr>
      <w:r w:rsidRPr="00AF1074">
        <w:t xml:space="preserve">Or. </w:t>
      </w:r>
      <w:r w:rsidRPr="00AF1074">
        <w:rPr>
          <w:rStyle w:val="HideTWBExt"/>
        </w:rPr>
        <w:t>&lt;Original&gt;</w:t>
      </w:r>
      <w:r w:rsidRPr="00AF1074">
        <w:rPr>
          <w:rStyle w:val="HideTWBInt"/>
        </w:rPr>
        <w:t>{IT}</w:t>
      </w:r>
      <w:r w:rsidRPr="00AF1074">
        <w:t>it</w:t>
      </w:r>
      <w:r w:rsidRPr="00AF1074">
        <w:rPr>
          <w:rStyle w:val="HideTWBExt"/>
        </w:rPr>
        <w:t>&lt;/Original&gt;</w:t>
      </w:r>
    </w:p>
    <w:p w:rsidR="00E33FD9" w:rsidRPr="00AF1074" w:rsidRDefault="00194E61" w:rsidP="00E33FD9">
      <w:r>
        <w:rPr>
          <w:rStyle w:val="HideTWBExt"/>
        </w:rPr>
        <w:t>&lt;/Amend&gt;</w:t>
      </w:r>
    </w:p>
    <w:p w:rsidR="00E33FD9" w:rsidRPr="00AF1074" w:rsidRDefault="00194E61" w:rsidP="00E33FD9">
      <w:pPr>
        <w:pStyle w:val="AmNumberTabs"/>
      </w:pPr>
      <w:r>
        <w:rPr>
          <w:rStyle w:val="HideTWBExt"/>
        </w:rPr>
        <w:t>&lt;Amend&gt;</w:t>
      </w:r>
      <w:r>
        <w:t>Módosítás</w:t>
      </w:r>
      <w:r>
        <w:tab/>
      </w:r>
      <w:r>
        <w:tab/>
      </w:r>
      <w:r>
        <w:rPr>
          <w:rStyle w:val="HideTWBExt"/>
        </w:rPr>
        <w:t>&lt;NumAm&gt;</w:t>
      </w:r>
      <w:r>
        <w:t>24</w:t>
      </w:r>
      <w:r>
        <w:rPr>
          <w:rStyle w:val="HideTWBExt"/>
        </w:rPr>
        <w:t>&lt;/NumAm&gt;</w:t>
      </w:r>
    </w:p>
    <w:p w:rsidR="00E33FD9" w:rsidRPr="00AF1074" w:rsidRDefault="00194E61" w:rsidP="00E33FD9">
      <w:pPr>
        <w:pStyle w:val="NormalBold"/>
      </w:pPr>
      <w:r>
        <w:rPr>
          <w:rStyle w:val="HideTWBExt"/>
          <w:b w:val="0"/>
        </w:rPr>
        <w:t>&lt;RepeatBlock-By&gt;&lt;Members&gt;</w:t>
      </w:r>
      <w:r>
        <w:t>Alessandro Zan, Krzysztof Śmiszek, Emma Rafowicz, Evin Incir, Cecilia Strada, Pina Picierno</w:t>
      </w:r>
      <w:r>
        <w:rPr>
          <w:rStyle w:val="HideTWBExt"/>
          <w:b w:val="0"/>
        </w:rPr>
        <w:t>&lt;/Members&gt;</w:t>
      </w:r>
    </w:p>
    <w:p w:rsidR="00E33FD9" w:rsidRPr="00AF1074" w:rsidRDefault="00194E61" w:rsidP="00E33FD9">
      <w:pPr>
        <w:pStyle w:val="NormalBold"/>
      </w:pPr>
      <w:r>
        <w:rPr>
          <w:rStyle w:val="HideTWBExt"/>
          <w:b w:val="0"/>
        </w:rPr>
        <w:t>&lt;/RepeatBlock-By&gt;</w:t>
      </w:r>
    </w:p>
    <w:p w:rsidR="00E33FD9" w:rsidRPr="00AF1074" w:rsidRDefault="00194E61" w:rsidP="00E33FD9">
      <w:pPr>
        <w:pStyle w:val="NormalBold"/>
      </w:pPr>
      <w:r>
        <w:rPr>
          <w:rStyle w:val="HideTWBExt"/>
        </w:rPr>
        <w:t>&lt;DocAmend&gt;</w:t>
      </w:r>
      <w:r>
        <w:t>Rendeletre irányuló javaslat</w:t>
      </w:r>
      <w:r>
        <w:rPr>
          <w:rStyle w:val="HideTWBExt"/>
        </w:rPr>
        <w:t>&lt;/DocAmend&gt;</w:t>
      </w:r>
    </w:p>
    <w:p w:rsidR="00E33FD9" w:rsidRPr="00AF1074" w:rsidRDefault="00194E61" w:rsidP="00E33FD9">
      <w:pPr>
        <w:pStyle w:val="NormalBold"/>
      </w:pPr>
      <w:r>
        <w:rPr>
          <w:rStyle w:val="HideTWBExt"/>
        </w:rPr>
        <w:t>&lt;Article&gt;</w:t>
      </w:r>
      <w:r>
        <w:t>3 cikk – 2 bekezdés – 2 albekezdés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83DE3" w:rsidTr="00E275B2">
        <w:trPr>
          <w:trHeight w:hRule="exact" w:val="240"/>
          <w:jc w:val="center"/>
        </w:trPr>
        <w:tc>
          <w:tcPr>
            <w:tcW w:w="9752" w:type="dxa"/>
            <w:gridSpan w:val="2"/>
            <w:tcBorders>
              <w:top w:val="nil"/>
              <w:left w:val="nil"/>
              <w:bottom w:val="nil"/>
              <w:right w:val="nil"/>
            </w:tcBorders>
          </w:tcPr>
          <w:p w:rsidR="00E33FD9" w:rsidRPr="00AF1074" w:rsidRDefault="00E33FD9" w:rsidP="00E275B2"/>
        </w:tc>
      </w:tr>
      <w:tr w:rsidR="00C83DE3" w:rsidTr="00E275B2">
        <w:trPr>
          <w:trHeight w:val="240"/>
          <w:jc w:val="center"/>
        </w:trPr>
        <w:tc>
          <w:tcPr>
            <w:tcW w:w="4876" w:type="dxa"/>
            <w:tcBorders>
              <w:top w:val="nil"/>
              <w:left w:val="nil"/>
              <w:bottom w:val="nil"/>
              <w:right w:val="nil"/>
            </w:tcBorders>
          </w:tcPr>
          <w:p w:rsidR="00E33FD9" w:rsidRPr="00AF1074" w:rsidRDefault="00194E61" w:rsidP="00E275B2">
            <w:pPr>
              <w:pStyle w:val="AmColumnHeading"/>
            </w:pPr>
            <w:r>
              <w:t xml:space="preserve">A </w:t>
            </w:r>
            <w:r>
              <w:t>Bizottság által javasolt szöveg</w:t>
            </w:r>
          </w:p>
        </w:tc>
        <w:tc>
          <w:tcPr>
            <w:tcW w:w="4876" w:type="dxa"/>
            <w:tcBorders>
              <w:top w:val="nil"/>
              <w:left w:val="nil"/>
              <w:bottom w:val="nil"/>
              <w:right w:val="nil"/>
            </w:tcBorders>
          </w:tcPr>
          <w:p w:rsidR="00E33FD9" w:rsidRPr="00AF1074" w:rsidRDefault="00194E61" w:rsidP="00E275B2">
            <w:pPr>
              <w:pStyle w:val="AmColumnHeading"/>
            </w:pPr>
            <w:r>
              <w:t>Módosítás</w:t>
            </w:r>
          </w:p>
        </w:tc>
      </w:tr>
      <w:tr w:rsidR="00C83DE3" w:rsidTr="00E275B2">
        <w:trPr>
          <w:jc w:val="center"/>
        </w:trPr>
        <w:tc>
          <w:tcPr>
            <w:tcW w:w="4876" w:type="dxa"/>
            <w:tcBorders>
              <w:top w:val="nil"/>
              <w:left w:val="nil"/>
              <w:bottom w:val="nil"/>
              <w:right w:val="nil"/>
            </w:tcBorders>
          </w:tcPr>
          <w:p w:rsidR="00E33FD9" w:rsidRPr="00AF1074" w:rsidRDefault="00194E61" w:rsidP="00E275B2">
            <w:pPr>
              <w:pStyle w:val="Normal6a"/>
            </w:pPr>
            <w:r>
              <w:t>Az első albekezdéstől eltérve, az okmány száma az I. zónába is beilleszthető, és a személy nemének megjelölése nem kötelező.</w:t>
            </w:r>
          </w:p>
        </w:tc>
        <w:tc>
          <w:tcPr>
            <w:tcW w:w="4876" w:type="dxa"/>
            <w:tcBorders>
              <w:top w:val="nil"/>
              <w:left w:val="nil"/>
              <w:bottom w:val="nil"/>
              <w:right w:val="nil"/>
            </w:tcBorders>
          </w:tcPr>
          <w:p w:rsidR="00E33FD9" w:rsidRPr="00AF1074" w:rsidRDefault="00194E61" w:rsidP="00E275B2">
            <w:pPr>
              <w:pStyle w:val="Normal6a"/>
            </w:pPr>
            <w:r>
              <w:t>Az első albekezdéstől eltérve, az okmány száma az I. zónába is beilleszthető, és a szemé</w:t>
            </w:r>
            <w:r>
              <w:t xml:space="preserve">ly nemének megjelölése nem kötelező. </w:t>
            </w:r>
            <w:r>
              <w:rPr>
                <w:b/>
                <w:i/>
              </w:rPr>
              <w:t>Amennyiben egy tagállam az e rendelet hatálya alá tartozó okmányokon feltünteti a személy nemét, az ICAO 9303. sz. dokumentumában szereplő „F”, „M” vagy „X” jelöléseket, vagy adott esetben az adott tagállam hivatalos ny</w:t>
            </w:r>
            <w:r>
              <w:rPr>
                <w:b/>
                <w:i/>
              </w:rPr>
              <w:t>elvén vagy nyelvein az azoknak megfelelő egy betűből álló kezdőbetűt kell alkalmazni.</w:t>
            </w:r>
          </w:p>
        </w:tc>
      </w:tr>
    </w:tbl>
    <w:p w:rsidR="00E33FD9" w:rsidRPr="00AF1074" w:rsidRDefault="00194E61" w:rsidP="00E33FD9">
      <w:pPr>
        <w:pStyle w:val="AmOrLang"/>
      </w:pPr>
      <w:r w:rsidRPr="00AF1074">
        <w:t xml:space="preserve">Or. </w:t>
      </w:r>
      <w:r w:rsidRPr="00AF1074">
        <w:rPr>
          <w:rStyle w:val="HideTWBExt"/>
        </w:rPr>
        <w:t>&lt;Original&gt;</w:t>
      </w:r>
      <w:r w:rsidRPr="00AF1074">
        <w:rPr>
          <w:rStyle w:val="HideTWBInt"/>
        </w:rPr>
        <w:t>{EN}</w:t>
      </w:r>
      <w:r w:rsidRPr="00AF1074">
        <w:t>en</w:t>
      </w:r>
      <w:r w:rsidRPr="00AF1074">
        <w:rPr>
          <w:rStyle w:val="HideTWBExt"/>
        </w:rPr>
        <w:t>&lt;/Original&gt;</w:t>
      </w:r>
    </w:p>
    <w:p w:rsidR="00E33FD9" w:rsidRPr="00AF1074" w:rsidRDefault="00194E61" w:rsidP="00E33FD9">
      <w:r>
        <w:rPr>
          <w:rStyle w:val="HideTWBExt"/>
        </w:rPr>
        <w:t>&lt;/Amend&gt;</w:t>
      </w:r>
    </w:p>
    <w:p w:rsidR="00E33FD9" w:rsidRPr="00AF1074" w:rsidRDefault="00194E61" w:rsidP="00E33FD9">
      <w:pPr>
        <w:pStyle w:val="AmNumberTabs"/>
      </w:pPr>
      <w:r>
        <w:rPr>
          <w:rStyle w:val="HideTWBExt"/>
        </w:rPr>
        <w:t>&lt;Amend&gt;</w:t>
      </w:r>
      <w:r>
        <w:t>Módosítás</w:t>
      </w:r>
      <w:r>
        <w:tab/>
      </w:r>
      <w:r>
        <w:tab/>
      </w:r>
      <w:r>
        <w:rPr>
          <w:rStyle w:val="HideTWBExt"/>
        </w:rPr>
        <w:t>&lt;NumAm&gt;</w:t>
      </w:r>
      <w:r>
        <w:t>25</w:t>
      </w:r>
      <w:r>
        <w:rPr>
          <w:rStyle w:val="HideTWBExt"/>
        </w:rPr>
        <w:t>&lt;/NumAm&gt;</w:t>
      </w:r>
    </w:p>
    <w:p w:rsidR="00E33FD9" w:rsidRPr="00AF1074" w:rsidRDefault="00194E61" w:rsidP="00E33FD9">
      <w:pPr>
        <w:pStyle w:val="NormalBold"/>
      </w:pPr>
      <w:r>
        <w:rPr>
          <w:rStyle w:val="HideTWBExt"/>
          <w:b w:val="0"/>
        </w:rPr>
        <w:t>&lt;RepeatBlock-By&gt;&lt;Members&gt;</w:t>
      </w:r>
      <w:r>
        <w:t xml:space="preserve">Roberto Vannacci, António Tânger Corrêa, Susanna Ceccardi, Anna </w:t>
      </w:r>
      <w:r>
        <w:t>Maria Cisint, Fabrice Leggeri, Tom Vandendriessche, Matthieu Valet</w:t>
      </w:r>
      <w:r>
        <w:rPr>
          <w:rStyle w:val="HideTWBExt"/>
          <w:b w:val="0"/>
        </w:rPr>
        <w:t>&lt;/Members&gt;</w:t>
      </w:r>
    </w:p>
    <w:p w:rsidR="00E33FD9" w:rsidRPr="00AF1074" w:rsidRDefault="00194E61" w:rsidP="00E33FD9">
      <w:pPr>
        <w:pStyle w:val="NormalBold"/>
      </w:pPr>
      <w:r>
        <w:rPr>
          <w:rStyle w:val="HideTWBExt"/>
          <w:b w:val="0"/>
        </w:rPr>
        <w:t>&lt;/RepeatBlock-By&gt;</w:t>
      </w:r>
    </w:p>
    <w:p w:rsidR="00E33FD9" w:rsidRPr="00AF1074" w:rsidRDefault="00194E61" w:rsidP="00E33FD9">
      <w:pPr>
        <w:pStyle w:val="NormalBold"/>
      </w:pPr>
      <w:r>
        <w:rPr>
          <w:rStyle w:val="HideTWBExt"/>
        </w:rPr>
        <w:t>&lt;DocAmend&gt;</w:t>
      </w:r>
      <w:r>
        <w:t>Rendeletre irányuló javaslat</w:t>
      </w:r>
      <w:r>
        <w:rPr>
          <w:rStyle w:val="HideTWBExt"/>
        </w:rPr>
        <w:t>&lt;/DocAmend&gt;</w:t>
      </w:r>
    </w:p>
    <w:p w:rsidR="00E33FD9" w:rsidRPr="00AF1074" w:rsidRDefault="00194E61" w:rsidP="00E33FD9">
      <w:pPr>
        <w:pStyle w:val="NormalBold"/>
      </w:pPr>
      <w:r>
        <w:rPr>
          <w:rStyle w:val="HideTWBExt"/>
        </w:rPr>
        <w:t>&lt;Article&gt;</w:t>
      </w:r>
      <w:r>
        <w:t>3 cikk – 4 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83DE3" w:rsidTr="00E275B2">
        <w:trPr>
          <w:trHeight w:hRule="exact" w:val="240"/>
          <w:jc w:val="center"/>
        </w:trPr>
        <w:tc>
          <w:tcPr>
            <w:tcW w:w="9752" w:type="dxa"/>
            <w:gridSpan w:val="2"/>
            <w:tcBorders>
              <w:top w:val="nil"/>
              <w:left w:val="nil"/>
              <w:bottom w:val="nil"/>
              <w:right w:val="nil"/>
            </w:tcBorders>
          </w:tcPr>
          <w:p w:rsidR="00E33FD9" w:rsidRPr="00AF1074" w:rsidRDefault="00E33FD9" w:rsidP="00E275B2"/>
        </w:tc>
      </w:tr>
      <w:tr w:rsidR="00C83DE3" w:rsidTr="00E275B2">
        <w:trPr>
          <w:trHeight w:val="240"/>
          <w:jc w:val="center"/>
        </w:trPr>
        <w:tc>
          <w:tcPr>
            <w:tcW w:w="4876" w:type="dxa"/>
            <w:tcBorders>
              <w:top w:val="nil"/>
              <w:left w:val="nil"/>
              <w:bottom w:val="nil"/>
              <w:right w:val="nil"/>
            </w:tcBorders>
          </w:tcPr>
          <w:p w:rsidR="00E33FD9" w:rsidRPr="00AF1074" w:rsidRDefault="00194E61" w:rsidP="00E275B2">
            <w:pPr>
              <w:pStyle w:val="AmColumnHeading"/>
            </w:pPr>
            <w:r>
              <w:t>A Bizottság által javasolt szöveg</w:t>
            </w:r>
          </w:p>
        </w:tc>
        <w:tc>
          <w:tcPr>
            <w:tcW w:w="4876" w:type="dxa"/>
            <w:tcBorders>
              <w:top w:val="nil"/>
              <w:left w:val="nil"/>
              <w:bottom w:val="nil"/>
              <w:right w:val="nil"/>
            </w:tcBorders>
          </w:tcPr>
          <w:p w:rsidR="00E33FD9" w:rsidRPr="00AF1074" w:rsidRDefault="00194E61" w:rsidP="00E275B2">
            <w:pPr>
              <w:pStyle w:val="AmColumnHeading"/>
            </w:pPr>
            <w:r>
              <w:t>Módosítás</w:t>
            </w:r>
          </w:p>
        </w:tc>
      </w:tr>
      <w:tr w:rsidR="00C83DE3" w:rsidTr="00E275B2">
        <w:trPr>
          <w:jc w:val="center"/>
        </w:trPr>
        <w:tc>
          <w:tcPr>
            <w:tcW w:w="4876" w:type="dxa"/>
            <w:tcBorders>
              <w:top w:val="nil"/>
              <w:left w:val="nil"/>
              <w:bottom w:val="nil"/>
              <w:right w:val="nil"/>
            </w:tcBorders>
          </w:tcPr>
          <w:p w:rsidR="00E33FD9" w:rsidRPr="00AF1074" w:rsidRDefault="00194E61" w:rsidP="00FE7CE0">
            <w:pPr>
              <w:pStyle w:val="Normal6a"/>
            </w:pPr>
            <w:r>
              <w:t>(4)</w:t>
            </w:r>
            <w:r>
              <w:tab/>
            </w:r>
            <w:r>
              <w:t xml:space="preserve">A személyazonosító igazolvány előlapján az igazolványt kiállító tagállam </w:t>
            </w:r>
            <w:r>
              <w:rPr>
                <w:b/>
                <w:i/>
              </w:rPr>
              <w:t xml:space="preserve">kék négyszögben negatív nyomtatással készített, tizenkét sárga csillaggal körülvett </w:t>
            </w:r>
            <w:r>
              <w:t>kétbetűs országkódjának kell szerepelnie.</w:t>
            </w:r>
          </w:p>
        </w:tc>
        <w:tc>
          <w:tcPr>
            <w:tcW w:w="4876" w:type="dxa"/>
            <w:tcBorders>
              <w:top w:val="nil"/>
              <w:left w:val="nil"/>
              <w:bottom w:val="nil"/>
              <w:right w:val="nil"/>
            </w:tcBorders>
          </w:tcPr>
          <w:p w:rsidR="00E33FD9" w:rsidRPr="00AF1074" w:rsidRDefault="00194E61" w:rsidP="00FE7CE0">
            <w:pPr>
              <w:pStyle w:val="Normal6a"/>
            </w:pPr>
            <w:r>
              <w:t>(4)</w:t>
            </w:r>
            <w:r>
              <w:tab/>
              <w:t>A személyazonosító igazolvány előlapján az igazolvány</w:t>
            </w:r>
            <w:r>
              <w:t>t kiállító tagállam kétbetűs országkódjának kell szerepelnie.</w:t>
            </w:r>
          </w:p>
        </w:tc>
      </w:tr>
    </w:tbl>
    <w:p w:rsidR="00E33FD9" w:rsidRPr="00AF1074" w:rsidRDefault="00194E61" w:rsidP="00E33FD9">
      <w:pPr>
        <w:pStyle w:val="AmOrLang"/>
      </w:pPr>
      <w:r w:rsidRPr="00AF1074">
        <w:t xml:space="preserve">Or. </w:t>
      </w:r>
      <w:r w:rsidRPr="00AF1074">
        <w:rPr>
          <w:rStyle w:val="HideTWBExt"/>
        </w:rPr>
        <w:t>&lt;Original&gt;</w:t>
      </w:r>
      <w:r w:rsidRPr="00AF1074">
        <w:rPr>
          <w:rStyle w:val="HideTWBInt"/>
        </w:rPr>
        <w:t>{EN}</w:t>
      </w:r>
      <w:r w:rsidRPr="00AF1074">
        <w:t>en</w:t>
      </w:r>
      <w:r w:rsidRPr="00AF1074">
        <w:rPr>
          <w:rStyle w:val="HideTWBExt"/>
        </w:rPr>
        <w:t>&lt;/Original&gt;</w:t>
      </w:r>
    </w:p>
    <w:p w:rsidR="00E33FD9" w:rsidRPr="00AF1074" w:rsidRDefault="00194E61" w:rsidP="00E33FD9">
      <w:r>
        <w:rPr>
          <w:rStyle w:val="HideTWBExt"/>
        </w:rPr>
        <w:t>&lt;/Amend&gt;</w:t>
      </w:r>
    </w:p>
    <w:p w:rsidR="00E33FD9" w:rsidRPr="00AF1074" w:rsidRDefault="00194E61" w:rsidP="00E33FD9">
      <w:pPr>
        <w:pStyle w:val="AmNumberTabs"/>
      </w:pPr>
      <w:r>
        <w:rPr>
          <w:rStyle w:val="HideTWBExt"/>
        </w:rPr>
        <w:t>&lt;Amend&gt;</w:t>
      </w:r>
      <w:r>
        <w:t>Módosítás</w:t>
      </w:r>
      <w:r>
        <w:tab/>
      </w:r>
      <w:r>
        <w:tab/>
      </w:r>
      <w:r>
        <w:rPr>
          <w:rStyle w:val="HideTWBExt"/>
        </w:rPr>
        <w:t>&lt;NumAm&gt;</w:t>
      </w:r>
      <w:r>
        <w:t>26</w:t>
      </w:r>
      <w:r>
        <w:rPr>
          <w:rStyle w:val="HideTWBExt"/>
        </w:rPr>
        <w:t>&lt;/NumAm&gt;</w:t>
      </w:r>
    </w:p>
    <w:p w:rsidR="00E33FD9" w:rsidRPr="00AF1074" w:rsidRDefault="00194E61" w:rsidP="00E33FD9">
      <w:pPr>
        <w:pStyle w:val="NormalBold"/>
      </w:pPr>
      <w:r>
        <w:rPr>
          <w:rStyle w:val="HideTWBExt"/>
          <w:b w:val="0"/>
        </w:rPr>
        <w:t>&lt;RepeatBlock-By&gt;&lt;Members&gt;</w:t>
      </w:r>
      <w:r>
        <w:t>Milan Uhrík, Ewa Zajączkowska-Hernik, Mary Khan</w:t>
      </w:r>
      <w:r>
        <w:rPr>
          <w:rStyle w:val="HideTWBExt"/>
          <w:b w:val="0"/>
        </w:rPr>
        <w:t>&lt;/Members&gt;</w:t>
      </w:r>
    </w:p>
    <w:p w:rsidR="00E33FD9" w:rsidRPr="00AF1074" w:rsidRDefault="00194E61" w:rsidP="00E33FD9">
      <w:r>
        <w:rPr>
          <w:rStyle w:val="HideTWBExt"/>
        </w:rPr>
        <w:t>&lt;AuNomDe&gt;</w:t>
      </w:r>
      <w:r>
        <w:rPr>
          <w:rStyle w:val="HideTWBInt"/>
          <w:color w:val="auto"/>
        </w:rPr>
        <w:t>{ESN}</w:t>
      </w:r>
      <w:r>
        <w:t xml:space="preserve">az ESN </w:t>
      </w:r>
      <w:r>
        <w:t>képviselőcsoport nevében</w:t>
      </w:r>
      <w:r>
        <w:rPr>
          <w:rStyle w:val="HideTWBExt"/>
        </w:rPr>
        <w:t>&lt;/AuNomDe&gt;</w:t>
      </w:r>
    </w:p>
    <w:p w:rsidR="00E33FD9" w:rsidRPr="00AF1074" w:rsidRDefault="00194E61" w:rsidP="00E33FD9">
      <w:pPr>
        <w:pStyle w:val="NormalBold"/>
      </w:pPr>
      <w:r>
        <w:rPr>
          <w:rStyle w:val="HideTWBExt"/>
          <w:b w:val="0"/>
        </w:rPr>
        <w:t>&lt;/RepeatBlock-By&gt;</w:t>
      </w:r>
    </w:p>
    <w:p w:rsidR="00E33FD9" w:rsidRPr="00AF1074" w:rsidRDefault="00194E61" w:rsidP="00E33FD9">
      <w:pPr>
        <w:pStyle w:val="NormalBold"/>
      </w:pPr>
      <w:r>
        <w:rPr>
          <w:rStyle w:val="HideTWBExt"/>
        </w:rPr>
        <w:t>&lt;DocAmend&gt;</w:t>
      </w:r>
      <w:r>
        <w:t>Rendeletre irányuló javaslat</w:t>
      </w:r>
      <w:r>
        <w:rPr>
          <w:rStyle w:val="HideTWBExt"/>
        </w:rPr>
        <w:t>&lt;/DocAmend&gt;</w:t>
      </w:r>
    </w:p>
    <w:p w:rsidR="00E33FD9" w:rsidRPr="00AF1074" w:rsidRDefault="00194E61" w:rsidP="00E33FD9">
      <w:pPr>
        <w:pStyle w:val="NormalBold"/>
      </w:pPr>
      <w:r>
        <w:rPr>
          <w:rStyle w:val="HideTWBExt"/>
        </w:rPr>
        <w:t>&lt;Article&gt;</w:t>
      </w:r>
      <w:r>
        <w:t>3 cikk – 5 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83DE3" w:rsidTr="00E275B2">
        <w:trPr>
          <w:trHeight w:hRule="exact" w:val="240"/>
          <w:jc w:val="center"/>
        </w:trPr>
        <w:tc>
          <w:tcPr>
            <w:tcW w:w="9752" w:type="dxa"/>
            <w:gridSpan w:val="2"/>
            <w:tcBorders>
              <w:top w:val="nil"/>
              <w:left w:val="nil"/>
              <w:bottom w:val="nil"/>
              <w:right w:val="nil"/>
            </w:tcBorders>
          </w:tcPr>
          <w:p w:rsidR="00E33FD9" w:rsidRPr="00AF1074" w:rsidRDefault="00E33FD9" w:rsidP="00E275B2"/>
        </w:tc>
      </w:tr>
      <w:tr w:rsidR="00C83DE3" w:rsidTr="00E275B2">
        <w:trPr>
          <w:trHeight w:val="240"/>
          <w:jc w:val="center"/>
        </w:trPr>
        <w:tc>
          <w:tcPr>
            <w:tcW w:w="4876" w:type="dxa"/>
            <w:tcBorders>
              <w:top w:val="nil"/>
              <w:left w:val="nil"/>
              <w:bottom w:val="nil"/>
              <w:right w:val="nil"/>
            </w:tcBorders>
          </w:tcPr>
          <w:p w:rsidR="00E33FD9" w:rsidRPr="00AF1074" w:rsidRDefault="00194E61" w:rsidP="00E275B2">
            <w:pPr>
              <w:pStyle w:val="AmColumnHeading"/>
            </w:pPr>
            <w:r>
              <w:t>A Bizottság által javasolt szöveg</w:t>
            </w:r>
          </w:p>
        </w:tc>
        <w:tc>
          <w:tcPr>
            <w:tcW w:w="4876" w:type="dxa"/>
            <w:tcBorders>
              <w:top w:val="nil"/>
              <w:left w:val="nil"/>
              <w:bottom w:val="nil"/>
              <w:right w:val="nil"/>
            </w:tcBorders>
          </w:tcPr>
          <w:p w:rsidR="00E33FD9" w:rsidRPr="00AF1074" w:rsidRDefault="00194E61" w:rsidP="00E275B2">
            <w:pPr>
              <w:pStyle w:val="AmColumnHeading"/>
            </w:pPr>
            <w:r>
              <w:t>Módosítás</w:t>
            </w:r>
          </w:p>
        </w:tc>
      </w:tr>
      <w:tr w:rsidR="00C83DE3" w:rsidTr="00E275B2">
        <w:trPr>
          <w:jc w:val="center"/>
        </w:trPr>
        <w:tc>
          <w:tcPr>
            <w:tcW w:w="4876" w:type="dxa"/>
            <w:tcBorders>
              <w:top w:val="nil"/>
              <w:left w:val="nil"/>
              <w:bottom w:val="nil"/>
              <w:right w:val="nil"/>
            </w:tcBorders>
          </w:tcPr>
          <w:p w:rsidR="00E33FD9" w:rsidRPr="00AF1074" w:rsidRDefault="00194E61" w:rsidP="00FE7CE0">
            <w:pPr>
              <w:pStyle w:val="Normal6a"/>
            </w:pPr>
            <w:r>
              <w:t>(5)</w:t>
            </w:r>
            <w:r>
              <w:tab/>
            </w:r>
            <w:r>
              <w:t xml:space="preserve">A személyazonosító igazolványoknak magukban kell foglalniuk egy kiemelten biztonságos adathordozót, amely tartalmazza a birtokos arcképmását </w:t>
            </w:r>
            <w:r>
              <w:rPr>
                <w:b/>
                <w:i/>
              </w:rPr>
              <w:t xml:space="preserve">és két ujjnyomatot </w:t>
            </w:r>
            <w:r>
              <w:t xml:space="preserve">interoperábilis digitális </w:t>
            </w:r>
            <w:r>
              <w:rPr>
                <w:b/>
                <w:i/>
              </w:rPr>
              <w:t>formátumban</w:t>
            </w:r>
            <w:r>
              <w:t>. A biometrikus azonosítók rögzítéséhez a tagállamoknak a C</w:t>
            </w:r>
            <w:r>
              <w:t>(2021) 3726 bizottsági végrehajtási határozattal</w:t>
            </w:r>
            <w:r>
              <w:rPr>
                <w:vertAlign w:val="superscript"/>
              </w:rPr>
              <w:t>12</w:t>
            </w:r>
            <w:r>
              <w:t xml:space="preserve"> módosított (2018)7767 bizottsági végrehajtási határozatban</w:t>
            </w:r>
            <w:r>
              <w:rPr>
                <w:vertAlign w:val="superscript"/>
              </w:rPr>
              <w:t>13</w:t>
            </w:r>
            <w:r>
              <w:t xml:space="preserve"> megállapított műszaki előírásokat kell alkalmazniuk.</w:t>
            </w:r>
          </w:p>
        </w:tc>
        <w:tc>
          <w:tcPr>
            <w:tcW w:w="4876" w:type="dxa"/>
            <w:tcBorders>
              <w:top w:val="nil"/>
              <w:left w:val="nil"/>
              <w:bottom w:val="nil"/>
              <w:right w:val="nil"/>
            </w:tcBorders>
          </w:tcPr>
          <w:p w:rsidR="00E33FD9" w:rsidRPr="00AF1074" w:rsidRDefault="00194E61" w:rsidP="00FE7CE0">
            <w:pPr>
              <w:pStyle w:val="Normal6a"/>
            </w:pPr>
            <w:r>
              <w:t>(5)</w:t>
            </w:r>
            <w:r>
              <w:tab/>
              <w:t>A személyazonosító igazolványoknak magukban kell foglalniuk egy kiemelten biztonságos a</w:t>
            </w:r>
            <w:r>
              <w:t xml:space="preserve">dathordozót, amely tartalmazza a birtokos arcképmását interoperábilis digitális </w:t>
            </w:r>
            <w:r>
              <w:rPr>
                <w:b/>
                <w:i/>
              </w:rPr>
              <w:t>formában</w:t>
            </w:r>
            <w:r>
              <w:t>. A biometrikus azonosítók rögzítéséhez a tagállamoknak a C(2021) 3726 bizottsági végrehajtási határozattal</w:t>
            </w:r>
            <w:r>
              <w:rPr>
                <w:vertAlign w:val="superscript"/>
              </w:rPr>
              <w:t>12</w:t>
            </w:r>
            <w:r>
              <w:t xml:space="preserve"> módosított (2018)7767 bizottsági végrehajtási határozatban</w:t>
            </w:r>
            <w:r>
              <w:rPr>
                <w:vertAlign w:val="superscript"/>
              </w:rPr>
              <w:t>13</w:t>
            </w:r>
            <w:r>
              <w:t xml:space="preserve"> megállapított műszaki előírásokat kell alkalmazniuk.</w:t>
            </w:r>
          </w:p>
        </w:tc>
      </w:tr>
      <w:tr w:rsidR="00C83DE3" w:rsidTr="00E275B2">
        <w:trPr>
          <w:jc w:val="center"/>
        </w:trPr>
        <w:tc>
          <w:tcPr>
            <w:tcW w:w="4876" w:type="dxa"/>
            <w:tcBorders>
              <w:top w:val="nil"/>
              <w:left w:val="nil"/>
              <w:bottom w:val="nil"/>
              <w:right w:val="nil"/>
            </w:tcBorders>
          </w:tcPr>
          <w:p w:rsidR="00E33FD9" w:rsidRPr="00AF1074" w:rsidRDefault="00194E61" w:rsidP="00E275B2">
            <w:pPr>
              <w:pStyle w:val="Normal6a"/>
            </w:pPr>
            <w:r>
              <w:rPr>
                <w:b/>
                <w:i/>
              </w:rPr>
              <w:t>_________________</w:t>
            </w:r>
          </w:p>
        </w:tc>
        <w:tc>
          <w:tcPr>
            <w:tcW w:w="4876" w:type="dxa"/>
            <w:tcBorders>
              <w:top w:val="nil"/>
              <w:left w:val="nil"/>
              <w:bottom w:val="nil"/>
              <w:right w:val="nil"/>
            </w:tcBorders>
          </w:tcPr>
          <w:p w:rsidR="00E33FD9" w:rsidRPr="00AF1074" w:rsidRDefault="00194E61" w:rsidP="00E275B2">
            <w:pPr>
              <w:pStyle w:val="Normal6a"/>
            </w:pPr>
            <w:r>
              <w:rPr>
                <w:b/>
                <w:i/>
              </w:rPr>
              <w:t>_________________</w:t>
            </w:r>
          </w:p>
        </w:tc>
      </w:tr>
      <w:tr w:rsidR="00C83DE3" w:rsidTr="00E275B2">
        <w:trPr>
          <w:jc w:val="center"/>
        </w:trPr>
        <w:tc>
          <w:tcPr>
            <w:tcW w:w="4876" w:type="dxa"/>
            <w:tcBorders>
              <w:top w:val="nil"/>
              <w:left w:val="nil"/>
              <w:bottom w:val="nil"/>
              <w:right w:val="nil"/>
            </w:tcBorders>
          </w:tcPr>
          <w:p w:rsidR="00E33FD9" w:rsidRPr="00AF1074" w:rsidRDefault="00194E61" w:rsidP="00E275B2">
            <w:pPr>
              <w:pStyle w:val="Normal6a"/>
            </w:pPr>
            <w:r>
              <w:rPr>
                <w:vertAlign w:val="superscript"/>
              </w:rPr>
              <w:t>12</w:t>
            </w:r>
            <w:r>
              <w:t xml:space="preserve"> A Bizottság C(2021) 3726 végrehajtási határozata (2021. június 4.) a C(2018) 7767 végrehajtási határozat III. mellékletének a rendelkező hivatkozások jegyzéke tekintetében történő módosításáról.</w:t>
            </w:r>
          </w:p>
        </w:tc>
        <w:tc>
          <w:tcPr>
            <w:tcW w:w="4876" w:type="dxa"/>
            <w:tcBorders>
              <w:top w:val="nil"/>
              <w:left w:val="nil"/>
              <w:bottom w:val="nil"/>
              <w:right w:val="nil"/>
            </w:tcBorders>
          </w:tcPr>
          <w:p w:rsidR="00E33FD9" w:rsidRPr="00AF1074" w:rsidRDefault="00194E61" w:rsidP="00E275B2">
            <w:pPr>
              <w:pStyle w:val="Normal6a"/>
            </w:pPr>
            <w:r>
              <w:rPr>
                <w:vertAlign w:val="superscript"/>
              </w:rPr>
              <w:t>12</w:t>
            </w:r>
            <w:r>
              <w:t xml:space="preserve"> A Bizottság C(2021) 3726 végrehajtási határozata (2021. j</w:t>
            </w:r>
            <w:r>
              <w:t>únius 4.) a C(2018) 7767 végrehajtási határozat III. mellékletének a rendelkező hivatkozások jegyzéke tekintetében történő módosításáról.</w:t>
            </w:r>
          </w:p>
        </w:tc>
      </w:tr>
      <w:tr w:rsidR="00C83DE3" w:rsidTr="00E275B2">
        <w:trPr>
          <w:jc w:val="center"/>
        </w:trPr>
        <w:tc>
          <w:tcPr>
            <w:tcW w:w="4876" w:type="dxa"/>
            <w:tcBorders>
              <w:top w:val="nil"/>
              <w:left w:val="nil"/>
              <w:bottom w:val="nil"/>
              <w:right w:val="nil"/>
            </w:tcBorders>
          </w:tcPr>
          <w:p w:rsidR="00E33FD9" w:rsidRPr="00AF1074" w:rsidRDefault="00194E61" w:rsidP="00E275B2">
            <w:pPr>
              <w:pStyle w:val="Normal6a"/>
            </w:pPr>
            <w:r>
              <w:rPr>
                <w:vertAlign w:val="superscript"/>
              </w:rPr>
              <w:t>13</w:t>
            </w:r>
            <w:r>
              <w:t xml:space="preserve"> A Bizottság C(2018) 7767 végrehajtási határozata (2018. november 30.) a harmadik országok állampolgárai tartózkodá</w:t>
            </w:r>
            <w:r>
              <w:t>si engedélye egységes formátumára vonatkozó műszaki előírások megállapításáról és a C(2002) 3069 határozat hatályon kívül helyezéséről.</w:t>
            </w:r>
          </w:p>
        </w:tc>
        <w:tc>
          <w:tcPr>
            <w:tcW w:w="4876" w:type="dxa"/>
            <w:tcBorders>
              <w:top w:val="nil"/>
              <w:left w:val="nil"/>
              <w:bottom w:val="nil"/>
              <w:right w:val="nil"/>
            </w:tcBorders>
          </w:tcPr>
          <w:p w:rsidR="00E33FD9" w:rsidRPr="00AF1074" w:rsidRDefault="00194E61" w:rsidP="00E275B2">
            <w:pPr>
              <w:pStyle w:val="Normal6a"/>
            </w:pPr>
            <w:r>
              <w:rPr>
                <w:vertAlign w:val="superscript"/>
              </w:rPr>
              <w:t>13</w:t>
            </w:r>
            <w:r>
              <w:t xml:space="preserve"> A Bizottság C(2018) 7767 végrehajtási határozata (2018. november 30.) a harmadik országok állampolgárai tartózkodási </w:t>
            </w:r>
            <w:r>
              <w:t>engedélye egységes formátumára vonatkozó műszaki előírások megállapításáról és a C(2002) 3069 határozat hatályon kívül helyezéséről.</w:t>
            </w:r>
          </w:p>
        </w:tc>
      </w:tr>
    </w:tbl>
    <w:p w:rsidR="00E33FD9" w:rsidRPr="00AF1074" w:rsidRDefault="00194E61" w:rsidP="00E33FD9">
      <w:pPr>
        <w:pStyle w:val="AmOrLang"/>
      </w:pPr>
      <w:r w:rsidRPr="00AF1074">
        <w:t xml:space="preserve">Or. </w:t>
      </w:r>
      <w:r w:rsidRPr="00AF1074">
        <w:rPr>
          <w:rStyle w:val="HideTWBExt"/>
        </w:rPr>
        <w:t>&lt;Original&gt;</w:t>
      </w:r>
      <w:r w:rsidRPr="00AF1074">
        <w:rPr>
          <w:rStyle w:val="HideTWBInt"/>
        </w:rPr>
        <w:t>{EN}</w:t>
      </w:r>
      <w:r w:rsidRPr="00AF1074">
        <w:t>en</w:t>
      </w:r>
      <w:r w:rsidRPr="00AF1074">
        <w:rPr>
          <w:rStyle w:val="HideTWBExt"/>
        </w:rPr>
        <w:t>&lt;/Original&gt;</w:t>
      </w:r>
    </w:p>
    <w:p w:rsidR="00E33FD9" w:rsidRPr="00AF1074" w:rsidRDefault="00194E61" w:rsidP="00E33FD9">
      <w:pPr>
        <w:pStyle w:val="AmJustTitle"/>
      </w:pPr>
      <w:r>
        <w:rPr>
          <w:rStyle w:val="HideTWBExt"/>
        </w:rPr>
        <w:t>&lt;TitreJust&gt;</w:t>
      </w:r>
      <w:r>
        <w:t>Indokolás</w:t>
      </w:r>
      <w:r>
        <w:rPr>
          <w:rStyle w:val="HideTWBExt"/>
        </w:rPr>
        <w:t>&lt;/TitreJust&gt;</w:t>
      </w:r>
    </w:p>
    <w:p w:rsidR="00E33FD9" w:rsidRPr="00AF1074" w:rsidRDefault="00194E61" w:rsidP="00E33FD9">
      <w:pPr>
        <w:pStyle w:val="AmJustText"/>
      </w:pPr>
      <w:r>
        <w:t>Ez a módosítás törli a két ujjlenyomatnak a személyazonos</w:t>
      </w:r>
      <w:r>
        <w:t>ító igazolványokon való tárolására vonatkozó kötelezettséget.  Ez túlságosan súlyosan sérti a polgárok magánélethez való jogát, és előnyben részesíti az állami ellenőrzés egyre nagyobb lehetőségeit.  Túl nagy a kiberbűnözés kockázata is:  ha ezeket az ujjl</w:t>
      </w:r>
      <w:r>
        <w:t>enyomatokat ellopják, azok világszerte felhasználhatók a személyazonossággal kapcsolatos bármilyen csalásra.  Mivel azok egyediek, ezen ujjlenyomatok ellopása egész életen át tartó kockázatot jelentene az áldozatul esett polgár számára.</w:t>
      </w:r>
    </w:p>
    <w:p w:rsidR="00E33FD9" w:rsidRPr="00AF1074" w:rsidRDefault="00194E61" w:rsidP="00E33FD9">
      <w:r>
        <w:rPr>
          <w:rStyle w:val="HideTWBExt"/>
        </w:rPr>
        <w:t>&lt;/Amend&gt;</w:t>
      </w:r>
    </w:p>
    <w:p w:rsidR="00E33FD9" w:rsidRPr="00AF1074" w:rsidRDefault="00194E61" w:rsidP="00E33FD9">
      <w:pPr>
        <w:pStyle w:val="AMNumberTabs0"/>
        <w:keepNext/>
      </w:pPr>
      <w:r>
        <w:rPr>
          <w:rStyle w:val="HideTWBExt"/>
          <w:b w:val="0"/>
        </w:rPr>
        <w:t>&lt;Amend&gt;</w:t>
      </w:r>
      <w:r>
        <w:t>Módosítás</w:t>
      </w:r>
      <w:r>
        <w:tab/>
      </w:r>
      <w:r>
        <w:tab/>
      </w:r>
      <w:r>
        <w:rPr>
          <w:rStyle w:val="HideTWBExt"/>
          <w:b w:val="0"/>
        </w:rPr>
        <w:t>&lt;NumAm&gt;</w:t>
      </w:r>
      <w:r>
        <w:t>27</w:t>
      </w:r>
      <w:r>
        <w:rPr>
          <w:rStyle w:val="HideTWBExt"/>
          <w:b w:val="0"/>
        </w:rPr>
        <w:t>&lt;/NumAm&gt;</w:t>
      </w:r>
    </w:p>
    <w:p w:rsidR="00E33FD9" w:rsidRPr="00AF1074" w:rsidRDefault="00194E61" w:rsidP="00E33FD9">
      <w:pPr>
        <w:pStyle w:val="NormalBold"/>
      </w:pPr>
      <w:r>
        <w:rPr>
          <w:rStyle w:val="HideTWBExt"/>
          <w:b w:val="0"/>
        </w:rPr>
        <w:t>&lt;RepeatBlock-By&gt;&lt;Members&gt;</w:t>
      </w:r>
      <w:r>
        <w:t>Malik Azmani, Jeannette Baljeu, Lucia Yar, Raquel García Hermida-Van Der Walle</w:t>
      </w:r>
      <w:r>
        <w:rPr>
          <w:rStyle w:val="HideTWBExt"/>
          <w:b w:val="0"/>
        </w:rPr>
        <w:t>&lt;/Members&gt;</w:t>
      </w:r>
    </w:p>
    <w:p w:rsidR="00E33FD9" w:rsidRPr="00AF1074" w:rsidRDefault="00194E61" w:rsidP="00E33FD9">
      <w:r>
        <w:rPr>
          <w:rStyle w:val="HideTWBExt"/>
        </w:rPr>
        <w:t>&lt;/RepeatBlock-By&gt;</w:t>
      </w:r>
    </w:p>
    <w:p w:rsidR="00E33FD9" w:rsidRPr="00AF1074" w:rsidRDefault="00194E61" w:rsidP="00E33FD9">
      <w:pPr>
        <w:pStyle w:val="NormalBold"/>
        <w:keepNext/>
      </w:pPr>
      <w:r>
        <w:rPr>
          <w:rStyle w:val="HideTWBExt"/>
          <w:b w:val="0"/>
        </w:rPr>
        <w:t>&lt;DocAmend&gt;</w:t>
      </w:r>
      <w:r>
        <w:t>Rendeletre irányuló javaslat</w:t>
      </w:r>
      <w:r>
        <w:rPr>
          <w:rStyle w:val="HideTWBExt"/>
          <w:b w:val="0"/>
        </w:rPr>
        <w:t>&lt;/DocAmend&gt;</w:t>
      </w:r>
    </w:p>
    <w:p w:rsidR="00E33FD9" w:rsidRPr="00AF1074" w:rsidRDefault="00194E61" w:rsidP="00E33FD9">
      <w:pPr>
        <w:pStyle w:val="NormalBold"/>
      </w:pPr>
      <w:r>
        <w:rPr>
          <w:rStyle w:val="HideTWBExt"/>
          <w:b w:val="0"/>
        </w:rPr>
        <w:t>&lt;Article&gt;</w:t>
      </w:r>
      <w:r>
        <w:t>3 cikk – 5 bekezdés</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83DE3" w:rsidTr="00E275B2">
        <w:trPr>
          <w:jc w:val="center"/>
        </w:trPr>
        <w:tc>
          <w:tcPr>
            <w:tcW w:w="9752" w:type="dxa"/>
            <w:gridSpan w:val="2"/>
          </w:tcPr>
          <w:p w:rsidR="00E33FD9" w:rsidRPr="00AF1074" w:rsidRDefault="00E33FD9" w:rsidP="00E275B2">
            <w:pPr>
              <w:keepNext/>
            </w:pPr>
          </w:p>
        </w:tc>
      </w:tr>
      <w:tr w:rsidR="00C83DE3" w:rsidTr="00E275B2">
        <w:trPr>
          <w:jc w:val="center"/>
        </w:trPr>
        <w:tc>
          <w:tcPr>
            <w:tcW w:w="4876" w:type="dxa"/>
          </w:tcPr>
          <w:p w:rsidR="00E33FD9" w:rsidRPr="00AF1074" w:rsidRDefault="00194E61" w:rsidP="00E275B2">
            <w:pPr>
              <w:pStyle w:val="ColumnHeading"/>
              <w:keepNext/>
            </w:pPr>
            <w:r>
              <w:t xml:space="preserve">A </w:t>
            </w:r>
            <w:r>
              <w:t>Bizottság által javasolt szöveg</w:t>
            </w:r>
          </w:p>
        </w:tc>
        <w:tc>
          <w:tcPr>
            <w:tcW w:w="4876" w:type="dxa"/>
          </w:tcPr>
          <w:p w:rsidR="00E33FD9" w:rsidRPr="00AF1074" w:rsidRDefault="00194E61" w:rsidP="00E275B2">
            <w:pPr>
              <w:pStyle w:val="ColumnHeading"/>
              <w:keepNext/>
            </w:pPr>
            <w:r>
              <w:t>Módosítás</w:t>
            </w:r>
          </w:p>
        </w:tc>
      </w:tr>
      <w:tr w:rsidR="00C83DE3" w:rsidTr="00E275B2">
        <w:trPr>
          <w:jc w:val="center"/>
        </w:trPr>
        <w:tc>
          <w:tcPr>
            <w:tcW w:w="4876" w:type="dxa"/>
          </w:tcPr>
          <w:p w:rsidR="00E33FD9" w:rsidRPr="00AF1074" w:rsidRDefault="00194E61" w:rsidP="00FE7CE0">
            <w:pPr>
              <w:pStyle w:val="Normal6"/>
            </w:pPr>
            <w:r>
              <w:t>(5)</w:t>
            </w:r>
            <w:r>
              <w:tab/>
              <w:t>A személyazonosító igazolványoknak magukban kell foglalniuk egy kiemelten biztonságos adathordozót, amely tartalmazza a birtokos arcképmását és két ujjnyomatot interoperábilis digitális formátumban. A biometri</w:t>
            </w:r>
            <w:r>
              <w:t>kus azonosítók rögzítéséhez a tagállamoknak a C(2021) 3726 bizottsági végrehajtási határozattal</w:t>
            </w:r>
            <w:r>
              <w:rPr>
                <w:b/>
                <w:i/>
                <w:vertAlign w:val="superscript"/>
              </w:rPr>
              <w:t>12</w:t>
            </w:r>
            <w:r>
              <w:t xml:space="preserve"> módosított (2018)7767 bizottsági végrehajtási határozatban</w:t>
            </w:r>
            <w:r>
              <w:rPr>
                <w:b/>
                <w:i/>
                <w:vertAlign w:val="superscript"/>
              </w:rPr>
              <w:t>13</w:t>
            </w:r>
            <w:r>
              <w:t xml:space="preserve"> megállapított műszaki előírásokat kell alkalmazniuk.</w:t>
            </w:r>
          </w:p>
        </w:tc>
        <w:tc>
          <w:tcPr>
            <w:tcW w:w="4876" w:type="dxa"/>
          </w:tcPr>
          <w:p w:rsidR="00E33FD9" w:rsidRPr="00AF1074" w:rsidRDefault="00194E61" w:rsidP="00FE7CE0">
            <w:pPr>
              <w:pStyle w:val="Normal6"/>
              <w:rPr>
                <w:szCs w:val="24"/>
              </w:rPr>
            </w:pPr>
            <w:r>
              <w:t>(5)</w:t>
            </w:r>
            <w:r>
              <w:tab/>
              <w:t>A személyazonosító igazolványoknak maguk</w:t>
            </w:r>
            <w:r>
              <w:t xml:space="preserve">ban kell foglalniuk egy kiemelten biztonságos adathordozót, amely tartalmazza a birtokos arcképmását és két ujjnyomatot interoperábilis digitális formátumban. A biometrikus azonosítók </w:t>
            </w:r>
            <w:r>
              <w:rPr>
                <w:b/>
                <w:i/>
              </w:rPr>
              <w:t xml:space="preserve">e két típusának </w:t>
            </w:r>
            <w:r>
              <w:t>rögzítéséhez a tagállamoknak a C(2021) 3726 bizottsági v</w:t>
            </w:r>
            <w:r>
              <w:t xml:space="preserve">égrehajtási határozattal módosított </w:t>
            </w:r>
            <w:r>
              <w:rPr>
                <w:b/>
                <w:i/>
              </w:rPr>
              <w:t>C</w:t>
            </w:r>
            <w:r>
              <w:t>(2018)7767 bizottsági végrehajtási határozatban megállapított műszaki előírásokat kell alkalmazniuk.</w:t>
            </w:r>
          </w:p>
        </w:tc>
      </w:tr>
      <w:tr w:rsidR="00C83DE3" w:rsidTr="00E275B2">
        <w:trPr>
          <w:jc w:val="center"/>
        </w:trPr>
        <w:tc>
          <w:tcPr>
            <w:tcW w:w="4876" w:type="dxa"/>
          </w:tcPr>
          <w:p w:rsidR="00E33FD9" w:rsidRPr="00AF1074" w:rsidRDefault="00194E61" w:rsidP="00E275B2">
            <w:pPr>
              <w:pStyle w:val="Normal6"/>
            </w:pPr>
            <w:r>
              <w:t>__________________</w:t>
            </w:r>
          </w:p>
        </w:tc>
        <w:tc>
          <w:tcPr>
            <w:tcW w:w="4876" w:type="dxa"/>
          </w:tcPr>
          <w:p w:rsidR="00E33FD9" w:rsidRPr="00AF1074" w:rsidRDefault="00194E61" w:rsidP="00E275B2">
            <w:pPr>
              <w:pStyle w:val="Normal6"/>
              <w:rPr>
                <w:szCs w:val="24"/>
              </w:rPr>
            </w:pPr>
            <w:r>
              <w:t>__________________</w:t>
            </w:r>
          </w:p>
        </w:tc>
      </w:tr>
      <w:tr w:rsidR="00C83DE3" w:rsidTr="00E275B2">
        <w:trPr>
          <w:jc w:val="center"/>
        </w:trPr>
        <w:tc>
          <w:tcPr>
            <w:tcW w:w="4876" w:type="dxa"/>
          </w:tcPr>
          <w:p w:rsidR="00E33FD9" w:rsidRPr="00AF1074" w:rsidRDefault="00194E61" w:rsidP="00E275B2">
            <w:pPr>
              <w:pStyle w:val="Normal6"/>
            </w:pPr>
            <w:r>
              <w:rPr>
                <w:vertAlign w:val="superscript"/>
              </w:rPr>
              <w:t>12</w:t>
            </w:r>
            <w:r>
              <w:t xml:space="preserve"> A Bizottság C(2021) 3726 végrehajtási határozata (2021. június 4.) a C(2018) 7767 végrehajtási határozat III. mellékletének a rendelkező hivatkozások jegyzéke tekintetében történő módosításáról.</w:t>
            </w:r>
          </w:p>
        </w:tc>
        <w:tc>
          <w:tcPr>
            <w:tcW w:w="4876" w:type="dxa"/>
          </w:tcPr>
          <w:p w:rsidR="00E33FD9" w:rsidRPr="00AF1074" w:rsidRDefault="00194E61" w:rsidP="00E275B2">
            <w:pPr>
              <w:pStyle w:val="Normal6"/>
              <w:rPr>
                <w:szCs w:val="24"/>
              </w:rPr>
            </w:pPr>
            <w:r>
              <w:rPr>
                <w:vertAlign w:val="superscript"/>
              </w:rPr>
              <w:t>12</w:t>
            </w:r>
            <w:r>
              <w:t xml:space="preserve"> A Bizottság C(2021) 3726 végrehajtási határozata (2021. j</w:t>
            </w:r>
            <w:r>
              <w:t>únius 4.) a C(2018) 7767 végrehajtási határozat III. mellékletének a rendelkező hivatkozások jegyzéke tekintetében történő módosításáról.</w:t>
            </w:r>
          </w:p>
        </w:tc>
      </w:tr>
      <w:tr w:rsidR="00C83DE3" w:rsidTr="00E275B2">
        <w:trPr>
          <w:jc w:val="center"/>
        </w:trPr>
        <w:tc>
          <w:tcPr>
            <w:tcW w:w="4876" w:type="dxa"/>
          </w:tcPr>
          <w:p w:rsidR="00E33FD9" w:rsidRPr="00AF1074" w:rsidRDefault="00194E61" w:rsidP="00E275B2">
            <w:pPr>
              <w:pStyle w:val="Normal6"/>
            </w:pPr>
            <w:r>
              <w:rPr>
                <w:vertAlign w:val="superscript"/>
              </w:rPr>
              <w:t>13</w:t>
            </w:r>
            <w:r>
              <w:t xml:space="preserve"> A Bizottság C(2018) 7767 végrehajtási határozata (2018. november 30.) a harmadik országok állampolgárai tartózkodá</w:t>
            </w:r>
            <w:r>
              <w:t>si engedélye egységes formátumára vonatkozó műszaki előírások megállapításáról és a C(2002) 3069 határozat hatályon kívül helyezéséről.</w:t>
            </w:r>
          </w:p>
        </w:tc>
        <w:tc>
          <w:tcPr>
            <w:tcW w:w="4876" w:type="dxa"/>
          </w:tcPr>
          <w:p w:rsidR="00E33FD9" w:rsidRPr="00AF1074" w:rsidRDefault="00194E61" w:rsidP="00E275B2">
            <w:pPr>
              <w:pStyle w:val="Normal6"/>
              <w:rPr>
                <w:szCs w:val="24"/>
              </w:rPr>
            </w:pPr>
            <w:r>
              <w:rPr>
                <w:vertAlign w:val="superscript"/>
              </w:rPr>
              <w:t>13</w:t>
            </w:r>
            <w:r>
              <w:t xml:space="preserve"> A Bizottság C(2018) 7767 végrehajtási határozata (2018. november 30.) a harmadik országok állampolgárai tartózkodási </w:t>
            </w:r>
            <w:r>
              <w:t>engedélye egységes formátumára vonatkozó műszaki előírások megállapításáról és a C(2002) 3069 határozat hatályon kívül helyezéséről.</w:t>
            </w:r>
          </w:p>
        </w:tc>
      </w:tr>
    </w:tbl>
    <w:p w:rsidR="00E33FD9" w:rsidRPr="00AF1074" w:rsidRDefault="00194E61" w:rsidP="00E33FD9">
      <w:pPr>
        <w:pStyle w:val="Olang"/>
        <w:rPr>
          <w:sz w:val="24"/>
          <w:szCs w:val="24"/>
        </w:rPr>
      </w:pPr>
      <w:r w:rsidRPr="00AF1074">
        <w:rPr>
          <w:sz w:val="24"/>
          <w:szCs w:val="24"/>
        </w:rPr>
        <w:t xml:space="preserve">Or. </w:t>
      </w:r>
      <w:r w:rsidRPr="00AF1074">
        <w:rPr>
          <w:rStyle w:val="HideTWBExt"/>
        </w:rPr>
        <w:t>&lt;Original&gt;</w:t>
      </w:r>
      <w:r w:rsidRPr="00AF1074">
        <w:rPr>
          <w:rStyle w:val="HideTWBInt"/>
          <w:sz w:val="24"/>
          <w:szCs w:val="24"/>
        </w:rPr>
        <w:t>{EN}</w:t>
      </w:r>
      <w:r w:rsidRPr="00AF1074">
        <w:rPr>
          <w:sz w:val="24"/>
          <w:szCs w:val="24"/>
        </w:rPr>
        <w:t>en</w:t>
      </w:r>
      <w:r w:rsidRPr="00AF1074">
        <w:rPr>
          <w:rStyle w:val="HideTWBExt"/>
        </w:rPr>
        <w:t>&lt;/Original&gt;</w:t>
      </w:r>
    </w:p>
    <w:p w:rsidR="00E33FD9" w:rsidRPr="00AF1074" w:rsidRDefault="00194E61" w:rsidP="00E33FD9">
      <w:r>
        <w:rPr>
          <w:rStyle w:val="HideTWBExt"/>
        </w:rPr>
        <w:t>&lt;/Amend&gt;</w:t>
      </w:r>
    </w:p>
    <w:p w:rsidR="00E33FD9" w:rsidRPr="00AF1074" w:rsidRDefault="00194E61" w:rsidP="00E33FD9">
      <w:pPr>
        <w:pStyle w:val="AmNumberTabs"/>
      </w:pPr>
      <w:r>
        <w:rPr>
          <w:rStyle w:val="HideTWBExt"/>
        </w:rPr>
        <w:t>&lt;Amend&gt;</w:t>
      </w:r>
      <w:r>
        <w:t>Módosítás</w:t>
      </w:r>
      <w:r>
        <w:tab/>
      </w:r>
      <w:r>
        <w:tab/>
      </w:r>
      <w:r>
        <w:rPr>
          <w:rStyle w:val="HideTWBExt"/>
        </w:rPr>
        <w:t>&lt;NumAm&gt;</w:t>
      </w:r>
      <w:r>
        <w:t>28</w:t>
      </w:r>
      <w:r>
        <w:rPr>
          <w:rStyle w:val="HideTWBExt"/>
        </w:rPr>
        <w:t>&lt;/NumAm&gt;</w:t>
      </w:r>
    </w:p>
    <w:p w:rsidR="00E33FD9" w:rsidRPr="00AF1074" w:rsidRDefault="00194E61" w:rsidP="00E33FD9">
      <w:pPr>
        <w:pStyle w:val="NormalBold"/>
      </w:pPr>
      <w:r>
        <w:rPr>
          <w:rStyle w:val="HideTWBExt"/>
          <w:b w:val="0"/>
        </w:rPr>
        <w:t>&lt;RepeatBlock-By&gt;&lt;Members&gt;</w:t>
      </w:r>
      <w:r>
        <w:t>Estrella Galán</w:t>
      </w:r>
      <w:r>
        <w:rPr>
          <w:rStyle w:val="HideTWBExt"/>
          <w:b w:val="0"/>
        </w:rPr>
        <w:t>&lt;/Members&gt;</w:t>
      </w:r>
    </w:p>
    <w:p w:rsidR="00E33FD9" w:rsidRPr="00AF1074" w:rsidRDefault="00194E61" w:rsidP="00E33FD9">
      <w:pPr>
        <w:pStyle w:val="NormalBold"/>
      </w:pPr>
      <w:r>
        <w:rPr>
          <w:rStyle w:val="HideTWBExt"/>
          <w:b w:val="0"/>
        </w:rPr>
        <w:t>&lt;/RepeatBlock-By&gt;</w:t>
      </w:r>
    </w:p>
    <w:p w:rsidR="00E33FD9" w:rsidRPr="00AF1074" w:rsidRDefault="00194E61" w:rsidP="00E33FD9">
      <w:pPr>
        <w:pStyle w:val="NormalBold"/>
      </w:pPr>
      <w:r>
        <w:rPr>
          <w:rStyle w:val="HideTWBExt"/>
        </w:rPr>
        <w:t>&lt;DocAmend&gt;</w:t>
      </w:r>
      <w:r>
        <w:t>Rendeletre irányuló javaslat</w:t>
      </w:r>
      <w:r>
        <w:rPr>
          <w:rStyle w:val="HideTWBExt"/>
        </w:rPr>
        <w:t>&lt;/DocAmend&gt;</w:t>
      </w:r>
    </w:p>
    <w:p w:rsidR="00E33FD9" w:rsidRPr="00AF1074" w:rsidRDefault="00194E61" w:rsidP="00E33FD9">
      <w:pPr>
        <w:pStyle w:val="NormalBold"/>
      </w:pPr>
      <w:r>
        <w:rPr>
          <w:rStyle w:val="HideTWBExt"/>
        </w:rPr>
        <w:t>&lt;Article&gt;</w:t>
      </w:r>
      <w:r>
        <w:t>3 cikk – 7 bekezdés – 1 albekezdés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83DE3" w:rsidTr="00E275B2">
        <w:trPr>
          <w:trHeight w:hRule="exact" w:val="240"/>
          <w:jc w:val="center"/>
        </w:trPr>
        <w:tc>
          <w:tcPr>
            <w:tcW w:w="9752" w:type="dxa"/>
            <w:gridSpan w:val="2"/>
            <w:tcBorders>
              <w:top w:val="nil"/>
              <w:left w:val="nil"/>
              <w:bottom w:val="nil"/>
              <w:right w:val="nil"/>
            </w:tcBorders>
          </w:tcPr>
          <w:p w:rsidR="00E33FD9" w:rsidRPr="00AF1074" w:rsidRDefault="00E33FD9" w:rsidP="00E275B2"/>
        </w:tc>
      </w:tr>
      <w:tr w:rsidR="00C83DE3" w:rsidTr="00E275B2">
        <w:trPr>
          <w:trHeight w:val="240"/>
          <w:jc w:val="center"/>
        </w:trPr>
        <w:tc>
          <w:tcPr>
            <w:tcW w:w="4876" w:type="dxa"/>
            <w:tcBorders>
              <w:top w:val="nil"/>
              <w:left w:val="nil"/>
              <w:bottom w:val="nil"/>
              <w:right w:val="nil"/>
            </w:tcBorders>
          </w:tcPr>
          <w:p w:rsidR="00E33FD9" w:rsidRPr="00AF1074" w:rsidRDefault="00194E61" w:rsidP="00E275B2">
            <w:pPr>
              <w:pStyle w:val="AmColumnHeading"/>
            </w:pPr>
            <w:r>
              <w:t>A Bizottság által javasolt szöveg</w:t>
            </w:r>
          </w:p>
        </w:tc>
        <w:tc>
          <w:tcPr>
            <w:tcW w:w="4876" w:type="dxa"/>
            <w:tcBorders>
              <w:top w:val="nil"/>
              <w:left w:val="nil"/>
              <w:bottom w:val="nil"/>
              <w:right w:val="nil"/>
            </w:tcBorders>
          </w:tcPr>
          <w:p w:rsidR="00E33FD9" w:rsidRPr="00AF1074" w:rsidRDefault="00194E61" w:rsidP="00E275B2">
            <w:pPr>
              <w:pStyle w:val="AmColumnHeading"/>
            </w:pPr>
            <w:r>
              <w:t>Módosítás</w:t>
            </w:r>
          </w:p>
        </w:tc>
      </w:tr>
      <w:tr w:rsidR="00C83DE3" w:rsidTr="00E275B2">
        <w:trPr>
          <w:jc w:val="center"/>
        </w:trPr>
        <w:tc>
          <w:tcPr>
            <w:tcW w:w="4876" w:type="dxa"/>
            <w:tcBorders>
              <w:top w:val="nil"/>
              <w:left w:val="nil"/>
              <w:bottom w:val="nil"/>
              <w:right w:val="nil"/>
            </w:tcBorders>
          </w:tcPr>
          <w:p w:rsidR="00E33FD9" w:rsidRPr="00AF1074" w:rsidRDefault="00194E61" w:rsidP="00E275B2">
            <w:pPr>
              <w:pStyle w:val="Normal6a"/>
            </w:pPr>
            <w:r>
              <w:t xml:space="preserve">A 12 év alatti gyermekek </w:t>
            </w:r>
            <w:r>
              <w:rPr>
                <w:b/>
                <w:i/>
              </w:rPr>
              <w:t>mentesülhetnek</w:t>
            </w:r>
            <w:r>
              <w:t xml:space="preserve"> az ujjnyomatadási kötelezettség alól.</w:t>
            </w:r>
          </w:p>
        </w:tc>
        <w:tc>
          <w:tcPr>
            <w:tcW w:w="4876" w:type="dxa"/>
            <w:tcBorders>
              <w:top w:val="nil"/>
              <w:left w:val="nil"/>
              <w:bottom w:val="nil"/>
              <w:right w:val="nil"/>
            </w:tcBorders>
          </w:tcPr>
          <w:p w:rsidR="00E33FD9" w:rsidRPr="00AF1074" w:rsidRDefault="00194E61" w:rsidP="00E275B2">
            <w:pPr>
              <w:pStyle w:val="Normal6a"/>
            </w:pPr>
            <w:r>
              <w:t xml:space="preserve">A 12 év alatti gyermekek </w:t>
            </w:r>
            <w:r>
              <w:rPr>
                <w:b/>
                <w:i/>
              </w:rPr>
              <w:t>mentesülnek</w:t>
            </w:r>
            <w:r>
              <w:t xml:space="preserve"> az ujjnyomatadási kötelezettség alól.</w:t>
            </w:r>
          </w:p>
        </w:tc>
      </w:tr>
    </w:tbl>
    <w:p w:rsidR="00E33FD9" w:rsidRPr="00AF1074" w:rsidRDefault="00194E61" w:rsidP="00E33FD9">
      <w:pPr>
        <w:pStyle w:val="AmOrLang"/>
      </w:pPr>
      <w:r w:rsidRPr="00AF1074">
        <w:t xml:space="preserve">Or. </w:t>
      </w:r>
      <w:r w:rsidRPr="00AF1074">
        <w:rPr>
          <w:rStyle w:val="HideTWBExt"/>
        </w:rPr>
        <w:t>&lt;Original&gt;</w:t>
      </w:r>
      <w:r w:rsidRPr="00AF1074">
        <w:rPr>
          <w:rStyle w:val="HideTWBInt"/>
        </w:rPr>
        <w:t>{EN}</w:t>
      </w:r>
      <w:r w:rsidRPr="00AF1074">
        <w:t>en</w:t>
      </w:r>
      <w:r w:rsidRPr="00AF1074">
        <w:rPr>
          <w:rStyle w:val="HideTWBExt"/>
        </w:rPr>
        <w:t>&lt;/Original&gt;</w:t>
      </w:r>
    </w:p>
    <w:p w:rsidR="00E33FD9" w:rsidRPr="00AF1074" w:rsidRDefault="00194E61" w:rsidP="00E33FD9">
      <w:r>
        <w:rPr>
          <w:rStyle w:val="HideTWBExt"/>
        </w:rPr>
        <w:t>&lt;/Amend&gt;</w:t>
      </w:r>
    </w:p>
    <w:p w:rsidR="00E33FD9" w:rsidRPr="00AF1074" w:rsidRDefault="00194E61" w:rsidP="00E33FD9">
      <w:pPr>
        <w:pStyle w:val="AmNumberTabs"/>
      </w:pPr>
      <w:r>
        <w:rPr>
          <w:rStyle w:val="HideTWBExt"/>
        </w:rPr>
        <w:t>&lt;Amend&gt;</w:t>
      </w:r>
      <w:r>
        <w:t>Módosítás</w:t>
      </w:r>
      <w:r>
        <w:tab/>
      </w:r>
      <w:r>
        <w:tab/>
      </w:r>
      <w:r>
        <w:rPr>
          <w:rStyle w:val="HideTWBExt"/>
        </w:rPr>
        <w:t>&lt;NumAm&gt;</w:t>
      </w:r>
      <w:r>
        <w:t>29</w:t>
      </w:r>
      <w:r>
        <w:rPr>
          <w:rStyle w:val="HideTWBExt"/>
        </w:rPr>
        <w:t>&lt;/NumAm&gt;</w:t>
      </w:r>
    </w:p>
    <w:p w:rsidR="00E33FD9" w:rsidRPr="00AF1074" w:rsidRDefault="00194E61" w:rsidP="00E33FD9">
      <w:pPr>
        <w:pStyle w:val="NormalBold"/>
      </w:pPr>
      <w:r>
        <w:rPr>
          <w:rStyle w:val="HideTWBExt"/>
          <w:b w:val="0"/>
        </w:rPr>
        <w:t>&lt;RepeatBlock-By&gt;&lt;Members&gt;</w:t>
      </w:r>
      <w:r>
        <w:t xml:space="preserve">Roberto Vannacci, António Tânger </w:t>
      </w:r>
      <w:r>
        <w:t>Corrêa, Susanna Ceccardi, Anna Maria Cisint, Nikola Bartůšek, Fabrice Leggeri, Tom Vandendriessche, Matthieu Valet</w:t>
      </w:r>
      <w:r>
        <w:rPr>
          <w:rStyle w:val="HideTWBExt"/>
          <w:b w:val="0"/>
        </w:rPr>
        <w:t>&lt;/Members&gt;</w:t>
      </w:r>
    </w:p>
    <w:p w:rsidR="00E33FD9" w:rsidRPr="00AF1074" w:rsidRDefault="00194E61" w:rsidP="00E33FD9">
      <w:pPr>
        <w:pStyle w:val="NormalBold"/>
      </w:pPr>
      <w:r>
        <w:rPr>
          <w:rStyle w:val="HideTWBExt"/>
          <w:b w:val="0"/>
        </w:rPr>
        <w:t>&lt;/RepeatBlock-By&gt;</w:t>
      </w:r>
    </w:p>
    <w:p w:rsidR="00E33FD9" w:rsidRPr="00AF1074" w:rsidRDefault="00194E61" w:rsidP="00E33FD9">
      <w:pPr>
        <w:pStyle w:val="NormalBold"/>
      </w:pPr>
      <w:r>
        <w:rPr>
          <w:rStyle w:val="HideTWBExt"/>
        </w:rPr>
        <w:t>&lt;DocAmend&gt;</w:t>
      </w:r>
      <w:r>
        <w:t>Rendeletre irányuló javaslat</w:t>
      </w:r>
      <w:r>
        <w:rPr>
          <w:rStyle w:val="HideTWBExt"/>
        </w:rPr>
        <w:t>&lt;/DocAmend&gt;</w:t>
      </w:r>
    </w:p>
    <w:p w:rsidR="00E33FD9" w:rsidRPr="00AF1074" w:rsidRDefault="00194E61" w:rsidP="00E33FD9">
      <w:pPr>
        <w:pStyle w:val="NormalBold"/>
      </w:pPr>
      <w:r>
        <w:rPr>
          <w:rStyle w:val="HideTWBExt"/>
        </w:rPr>
        <w:t>&lt;Article&gt;</w:t>
      </w:r>
      <w:r>
        <w:t>6 cikk – 1 bekezdés – e a pont (új)</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83DE3" w:rsidTr="00E275B2">
        <w:trPr>
          <w:trHeight w:hRule="exact" w:val="240"/>
          <w:jc w:val="center"/>
        </w:trPr>
        <w:tc>
          <w:tcPr>
            <w:tcW w:w="9752" w:type="dxa"/>
            <w:gridSpan w:val="2"/>
            <w:tcBorders>
              <w:top w:val="nil"/>
              <w:left w:val="nil"/>
              <w:bottom w:val="nil"/>
              <w:right w:val="nil"/>
            </w:tcBorders>
          </w:tcPr>
          <w:p w:rsidR="00E33FD9" w:rsidRPr="00AF1074" w:rsidRDefault="00E33FD9" w:rsidP="00E275B2"/>
        </w:tc>
      </w:tr>
      <w:tr w:rsidR="00C83DE3" w:rsidTr="00E275B2">
        <w:trPr>
          <w:trHeight w:val="240"/>
          <w:jc w:val="center"/>
        </w:trPr>
        <w:tc>
          <w:tcPr>
            <w:tcW w:w="4876" w:type="dxa"/>
            <w:tcBorders>
              <w:top w:val="nil"/>
              <w:left w:val="nil"/>
              <w:bottom w:val="nil"/>
              <w:right w:val="nil"/>
            </w:tcBorders>
          </w:tcPr>
          <w:p w:rsidR="00E33FD9" w:rsidRPr="00AF1074" w:rsidRDefault="00194E61" w:rsidP="00E275B2">
            <w:pPr>
              <w:pStyle w:val="AmColumnHeading"/>
            </w:pPr>
            <w:r>
              <w:t xml:space="preserve">A </w:t>
            </w:r>
            <w:r>
              <w:t>Bizottság által javasolt szöveg</w:t>
            </w:r>
          </w:p>
        </w:tc>
        <w:tc>
          <w:tcPr>
            <w:tcW w:w="4876" w:type="dxa"/>
            <w:tcBorders>
              <w:top w:val="nil"/>
              <w:left w:val="nil"/>
              <w:bottom w:val="nil"/>
              <w:right w:val="nil"/>
            </w:tcBorders>
          </w:tcPr>
          <w:p w:rsidR="00E33FD9" w:rsidRPr="00AF1074" w:rsidRDefault="00194E61" w:rsidP="00E275B2">
            <w:pPr>
              <w:pStyle w:val="AmColumnHeading"/>
            </w:pPr>
            <w:r>
              <w:t>Módosítás</w:t>
            </w:r>
          </w:p>
        </w:tc>
      </w:tr>
      <w:tr w:rsidR="00C83DE3" w:rsidTr="00E275B2">
        <w:trPr>
          <w:jc w:val="center"/>
        </w:trPr>
        <w:tc>
          <w:tcPr>
            <w:tcW w:w="4876" w:type="dxa"/>
            <w:tcBorders>
              <w:top w:val="nil"/>
              <w:left w:val="nil"/>
              <w:bottom w:val="nil"/>
              <w:right w:val="nil"/>
            </w:tcBorders>
          </w:tcPr>
          <w:p w:rsidR="00E33FD9" w:rsidRPr="00AF1074" w:rsidRDefault="00E33FD9" w:rsidP="00E275B2">
            <w:pPr>
              <w:pStyle w:val="Normal6a"/>
            </w:pPr>
          </w:p>
        </w:tc>
        <w:tc>
          <w:tcPr>
            <w:tcW w:w="4876" w:type="dxa"/>
            <w:tcBorders>
              <w:top w:val="nil"/>
              <w:left w:val="nil"/>
              <w:bottom w:val="nil"/>
              <w:right w:val="nil"/>
            </w:tcBorders>
          </w:tcPr>
          <w:p w:rsidR="00E33FD9" w:rsidRPr="00AF1074" w:rsidRDefault="00194E61" w:rsidP="00FE7CE0">
            <w:pPr>
              <w:pStyle w:val="Normal6a"/>
            </w:pPr>
            <w:r>
              <w:rPr>
                <w:b/>
                <w:i/>
              </w:rPr>
              <w:t>ea)</w:t>
            </w:r>
            <w:r>
              <w:tab/>
            </w:r>
            <w:r>
              <w:rPr>
                <w:b/>
                <w:i/>
              </w:rPr>
              <w:t>a birtokos neme</w:t>
            </w:r>
          </w:p>
        </w:tc>
      </w:tr>
    </w:tbl>
    <w:p w:rsidR="00E33FD9" w:rsidRPr="00AF1074" w:rsidRDefault="00194E61" w:rsidP="00E33FD9">
      <w:pPr>
        <w:pStyle w:val="AmOrLang"/>
      </w:pPr>
      <w:r w:rsidRPr="00AF1074">
        <w:t xml:space="preserve">Or. </w:t>
      </w:r>
      <w:r w:rsidRPr="00AF1074">
        <w:rPr>
          <w:rStyle w:val="HideTWBExt"/>
        </w:rPr>
        <w:t>&lt;Original&gt;</w:t>
      </w:r>
      <w:r w:rsidRPr="00AF1074">
        <w:rPr>
          <w:rStyle w:val="HideTWBInt"/>
        </w:rPr>
        <w:t>{EN}</w:t>
      </w:r>
      <w:r w:rsidRPr="00AF1074">
        <w:t>en</w:t>
      </w:r>
      <w:r w:rsidRPr="00AF1074">
        <w:rPr>
          <w:rStyle w:val="HideTWBExt"/>
        </w:rPr>
        <w:t>&lt;/Original&gt;</w:t>
      </w:r>
    </w:p>
    <w:p w:rsidR="00E33FD9" w:rsidRPr="00AF1074" w:rsidRDefault="00194E61" w:rsidP="00E33FD9">
      <w:r>
        <w:rPr>
          <w:rStyle w:val="HideTWBExt"/>
        </w:rPr>
        <w:t>&lt;/Amend&gt;</w:t>
      </w:r>
    </w:p>
    <w:p w:rsidR="00E33FD9" w:rsidRPr="00AF1074" w:rsidRDefault="00194E61" w:rsidP="00E33FD9">
      <w:pPr>
        <w:pStyle w:val="AmNumberTabs"/>
      </w:pPr>
      <w:r>
        <w:rPr>
          <w:rStyle w:val="HideTWBExt"/>
        </w:rPr>
        <w:t>&lt;Amend&gt;</w:t>
      </w:r>
      <w:r>
        <w:t>Módosítás</w:t>
      </w:r>
      <w:r>
        <w:tab/>
      </w:r>
      <w:r>
        <w:tab/>
      </w:r>
      <w:r>
        <w:rPr>
          <w:rStyle w:val="HideTWBExt"/>
        </w:rPr>
        <w:t>&lt;NumAm&gt;</w:t>
      </w:r>
      <w:r>
        <w:t>30</w:t>
      </w:r>
      <w:r>
        <w:rPr>
          <w:rStyle w:val="HideTWBExt"/>
        </w:rPr>
        <w:t>&lt;/NumAm&gt;</w:t>
      </w:r>
    </w:p>
    <w:p w:rsidR="00E33FD9" w:rsidRPr="00AF1074" w:rsidRDefault="00194E61" w:rsidP="00E33FD9">
      <w:pPr>
        <w:pStyle w:val="NormalBold"/>
      </w:pPr>
      <w:r>
        <w:rPr>
          <w:rStyle w:val="HideTWBExt"/>
          <w:b w:val="0"/>
        </w:rPr>
        <w:t>&lt;RepeatBlock-By&gt;&lt;Members&gt;</w:t>
      </w:r>
      <w:r>
        <w:t xml:space="preserve">Roberto Vannacci, António Tânger Corrêa, Susanna Ceccardi, Anna Maria Cisint, Fabrice </w:t>
      </w:r>
      <w:r>
        <w:t>Leggeri, Tom Vandendriessche, Matthieu Valet</w:t>
      </w:r>
      <w:r>
        <w:rPr>
          <w:rStyle w:val="HideTWBExt"/>
          <w:b w:val="0"/>
        </w:rPr>
        <w:t>&lt;/Members&gt;</w:t>
      </w:r>
    </w:p>
    <w:p w:rsidR="00E33FD9" w:rsidRPr="00AF1074" w:rsidRDefault="00194E61" w:rsidP="00E33FD9">
      <w:pPr>
        <w:pStyle w:val="NormalBold"/>
      </w:pPr>
      <w:r>
        <w:rPr>
          <w:rStyle w:val="HideTWBExt"/>
          <w:b w:val="0"/>
        </w:rPr>
        <w:t>&lt;/RepeatBlock-By&gt;</w:t>
      </w:r>
    </w:p>
    <w:p w:rsidR="00E33FD9" w:rsidRPr="00AF1074" w:rsidRDefault="00194E61" w:rsidP="00E33FD9">
      <w:pPr>
        <w:pStyle w:val="NormalBold"/>
      </w:pPr>
      <w:r>
        <w:rPr>
          <w:rStyle w:val="HideTWBExt"/>
        </w:rPr>
        <w:t>&lt;DocAmend&gt;</w:t>
      </w:r>
      <w:r>
        <w:t>Rendeletre irányuló javaslat</w:t>
      </w:r>
      <w:r>
        <w:rPr>
          <w:rStyle w:val="HideTWBExt"/>
        </w:rPr>
        <w:t>&lt;/DocAmend&gt;</w:t>
      </w:r>
    </w:p>
    <w:p w:rsidR="00E33FD9" w:rsidRPr="00AF1074" w:rsidRDefault="00194E61" w:rsidP="00E33FD9">
      <w:pPr>
        <w:pStyle w:val="NormalBold"/>
      </w:pPr>
      <w:r>
        <w:rPr>
          <w:rStyle w:val="HideTWBExt"/>
        </w:rPr>
        <w:t>&lt;Article&gt;</w:t>
      </w:r>
      <w:r>
        <w:t>6 cikk – 1 bekezdés – h pont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83DE3" w:rsidTr="00E275B2">
        <w:trPr>
          <w:trHeight w:hRule="exact" w:val="240"/>
          <w:jc w:val="center"/>
        </w:trPr>
        <w:tc>
          <w:tcPr>
            <w:tcW w:w="9752" w:type="dxa"/>
            <w:gridSpan w:val="2"/>
            <w:tcBorders>
              <w:top w:val="nil"/>
              <w:left w:val="nil"/>
              <w:bottom w:val="nil"/>
              <w:right w:val="nil"/>
            </w:tcBorders>
          </w:tcPr>
          <w:p w:rsidR="00E33FD9" w:rsidRPr="00AF1074" w:rsidRDefault="00E33FD9" w:rsidP="00E275B2"/>
        </w:tc>
      </w:tr>
      <w:tr w:rsidR="00C83DE3" w:rsidTr="00E275B2">
        <w:trPr>
          <w:trHeight w:val="240"/>
          <w:jc w:val="center"/>
        </w:trPr>
        <w:tc>
          <w:tcPr>
            <w:tcW w:w="4876" w:type="dxa"/>
            <w:tcBorders>
              <w:top w:val="nil"/>
              <w:left w:val="nil"/>
              <w:bottom w:val="nil"/>
              <w:right w:val="nil"/>
            </w:tcBorders>
          </w:tcPr>
          <w:p w:rsidR="00E33FD9" w:rsidRPr="00AF1074" w:rsidRDefault="00194E61" w:rsidP="00E275B2">
            <w:pPr>
              <w:pStyle w:val="AmColumnHeading"/>
            </w:pPr>
            <w:r>
              <w:t>A Bizottság által javasolt szöveg</w:t>
            </w:r>
          </w:p>
        </w:tc>
        <w:tc>
          <w:tcPr>
            <w:tcW w:w="4876" w:type="dxa"/>
            <w:tcBorders>
              <w:top w:val="nil"/>
              <w:left w:val="nil"/>
              <w:bottom w:val="nil"/>
              <w:right w:val="nil"/>
            </w:tcBorders>
          </w:tcPr>
          <w:p w:rsidR="00E33FD9" w:rsidRPr="00AF1074" w:rsidRDefault="00194E61" w:rsidP="00E275B2">
            <w:pPr>
              <w:pStyle w:val="AmColumnHeading"/>
            </w:pPr>
            <w:r>
              <w:t>Módosítás</w:t>
            </w:r>
          </w:p>
        </w:tc>
      </w:tr>
      <w:tr w:rsidR="00C83DE3" w:rsidTr="00E275B2">
        <w:trPr>
          <w:jc w:val="center"/>
        </w:trPr>
        <w:tc>
          <w:tcPr>
            <w:tcW w:w="4876" w:type="dxa"/>
            <w:tcBorders>
              <w:top w:val="nil"/>
              <w:left w:val="nil"/>
              <w:bottom w:val="nil"/>
              <w:right w:val="nil"/>
            </w:tcBorders>
          </w:tcPr>
          <w:p w:rsidR="00E33FD9" w:rsidRPr="00AF1074" w:rsidRDefault="00194E61" w:rsidP="00E275B2">
            <w:pPr>
              <w:pStyle w:val="Normal6a"/>
            </w:pPr>
            <w:r>
              <w:t>h)</w:t>
            </w:r>
            <w:r>
              <w:tab/>
            </w:r>
            <w:r>
              <w:t xml:space="preserve">az előlapon az okmányt kiállító tagállam </w:t>
            </w:r>
            <w:r>
              <w:rPr>
                <w:b/>
                <w:i/>
              </w:rPr>
              <w:t xml:space="preserve">kék négyszögben negatív nyomtatással készített, tizenkét sárga csillaggal körülvett </w:t>
            </w:r>
            <w:r>
              <w:t>kétbetűs országkódja.</w:t>
            </w:r>
          </w:p>
        </w:tc>
        <w:tc>
          <w:tcPr>
            <w:tcW w:w="4876" w:type="dxa"/>
            <w:tcBorders>
              <w:top w:val="nil"/>
              <w:left w:val="nil"/>
              <w:bottom w:val="nil"/>
              <w:right w:val="nil"/>
            </w:tcBorders>
          </w:tcPr>
          <w:p w:rsidR="00E33FD9" w:rsidRPr="00AF1074" w:rsidRDefault="00194E61" w:rsidP="00E275B2">
            <w:pPr>
              <w:pStyle w:val="Normal6a"/>
            </w:pPr>
            <w:r>
              <w:t>h)</w:t>
            </w:r>
            <w:r>
              <w:tab/>
              <w:t>az előlapon az okmányt kiállító tagállam kétbetűs országkódja.</w:t>
            </w:r>
          </w:p>
        </w:tc>
      </w:tr>
    </w:tbl>
    <w:p w:rsidR="00E33FD9" w:rsidRPr="00AF1074" w:rsidRDefault="00194E61" w:rsidP="00E33FD9">
      <w:pPr>
        <w:pStyle w:val="AmOrLang"/>
      </w:pPr>
      <w:r w:rsidRPr="00AF1074">
        <w:t xml:space="preserve">Or. </w:t>
      </w:r>
      <w:r w:rsidRPr="00AF1074">
        <w:rPr>
          <w:rStyle w:val="HideTWBExt"/>
        </w:rPr>
        <w:t>&lt;Original&gt;</w:t>
      </w:r>
      <w:r w:rsidRPr="00AF1074">
        <w:rPr>
          <w:rStyle w:val="HideTWBInt"/>
        </w:rPr>
        <w:t>{EN}</w:t>
      </w:r>
      <w:r w:rsidRPr="00AF1074">
        <w:t>en</w:t>
      </w:r>
      <w:r w:rsidRPr="00AF1074">
        <w:rPr>
          <w:rStyle w:val="HideTWBExt"/>
        </w:rPr>
        <w:t>&lt;/Original&gt;</w:t>
      </w:r>
    </w:p>
    <w:p w:rsidR="00E33FD9" w:rsidRPr="00AF1074" w:rsidRDefault="00194E61" w:rsidP="00E33FD9">
      <w:r>
        <w:rPr>
          <w:rStyle w:val="HideTWBExt"/>
        </w:rPr>
        <w:t>&lt;/Amend&gt;</w:t>
      </w:r>
    </w:p>
    <w:p w:rsidR="00E33FD9" w:rsidRPr="00AF1074" w:rsidRDefault="00194E61" w:rsidP="00E33FD9">
      <w:pPr>
        <w:pStyle w:val="AmNumberTabs"/>
      </w:pPr>
      <w:r>
        <w:rPr>
          <w:rStyle w:val="HideTWBExt"/>
        </w:rPr>
        <w:t>&lt;Amend&gt;</w:t>
      </w:r>
      <w:r>
        <w:t>Módosítás</w:t>
      </w:r>
      <w:r>
        <w:tab/>
      </w:r>
      <w:r>
        <w:tab/>
      </w:r>
      <w:r>
        <w:rPr>
          <w:rStyle w:val="HideTWBExt"/>
        </w:rPr>
        <w:t>&lt;NumAm&gt;</w:t>
      </w:r>
      <w:r>
        <w:t>31</w:t>
      </w:r>
      <w:r>
        <w:rPr>
          <w:rStyle w:val="HideTWBExt"/>
        </w:rPr>
        <w:t>&lt;/NumAm&gt;</w:t>
      </w:r>
    </w:p>
    <w:p w:rsidR="00E33FD9" w:rsidRPr="00AF1074" w:rsidRDefault="00194E61" w:rsidP="00E33FD9">
      <w:pPr>
        <w:pStyle w:val="NormalBold"/>
      </w:pPr>
      <w:r>
        <w:rPr>
          <w:rStyle w:val="HideTWBExt"/>
          <w:b w:val="0"/>
        </w:rPr>
        <w:t>&lt;RepeatBlock-By&gt;&lt;Members&gt;</w:t>
      </w:r>
      <w:r>
        <w:t>Estrella Galán</w:t>
      </w:r>
      <w:r>
        <w:rPr>
          <w:rStyle w:val="HideTWBExt"/>
          <w:b w:val="0"/>
        </w:rPr>
        <w:t>&lt;/Members&gt;</w:t>
      </w:r>
    </w:p>
    <w:p w:rsidR="00E33FD9" w:rsidRPr="00AF1074" w:rsidRDefault="00194E61" w:rsidP="00E33FD9">
      <w:pPr>
        <w:pStyle w:val="NormalBold"/>
      </w:pPr>
      <w:r>
        <w:rPr>
          <w:rStyle w:val="HideTWBExt"/>
          <w:b w:val="0"/>
        </w:rPr>
        <w:t>&lt;/RepeatBlock-By&gt;</w:t>
      </w:r>
    </w:p>
    <w:p w:rsidR="00E33FD9" w:rsidRPr="00AF1074" w:rsidRDefault="00194E61" w:rsidP="00E33FD9">
      <w:pPr>
        <w:pStyle w:val="NormalBold"/>
      </w:pPr>
      <w:r>
        <w:rPr>
          <w:rStyle w:val="HideTWBExt"/>
        </w:rPr>
        <w:t>&lt;DocAmend&gt;</w:t>
      </w:r>
      <w:r>
        <w:t>Rendeletre irányuló javaslat</w:t>
      </w:r>
      <w:r>
        <w:rPr>
          <w:rStyle w:val="HideTWBExt"/>
        </w:rPr>
        <w:t>&lt;/DocAmend&gt;</w:t>
      </w:r>
    </w:p>
    <w:p w:rsidR="00E33FD9" w:rsidRPr="00AF1074" w:rsidRDefault="00194E61" w:rsidP="00E33FD9">
      <w:pPr>
        <w:pStyle w:val="NormalBold"/>
      </w:pPr>
      <w:r>
        <w:rPr>
          <w:rStyle w:val="HideTWBExt"/>
        </w:rPr>
        <w:t>&lt;Article&gt;</w:t>
      </w:r>
      <w:r>
        <w:t>10 cikk – 3 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83DE3" w:rsidTr="00E275B2">
        <w:trPr>
          <w:trHeight w:hRule="exact" w:val="240"/>
          <w:jc w:val="center"/>
        </w:trPr>
        <w:tc>
          <w:tcPr>
            <w:tcW w:w="9752" w:type="dxa"/>
            <w:gridSpan w:val="2"/>
            <w:tcBorders>
              <w:top w:val="nil"/>
              <w:left w:val="nil"/>
              <w:bottom w:val="nil"/>
              <w:right w:val="nil"/>
            </w:tcBorders>
          </w:tcPr>
          <w:p w:rsidR="00E33FD9" w:rsidRPr="00AF1074" w:rsidRDefault="00E33FD9" w:rsidP="00E275B2"/>
        </w:tc>
      </w:tr>
      <w:tr w:rsidR="00C83DE3" w:rsidTr="00E275B2">
        <w:trPr>
          <w:trHeight w:val="240"/>
          <w:jc w:val="center"/>
        </w:trPr>
        <w:tc>
          <w:tcPr>
            <w:tcW w:w="4876" w:type="dxa"/>
            <w:tcBorders>
              <w:top w:val="nil"/>
              <w:left w:val="nil"/>
              <w:bottom w:val="nil"/>
              <w:right w:val="nil"/>
            </w:tcBorders>
          </w:tcPr>
          <w:p w:rsidR="00E33FD9" w:rsidRPr="00AF1074" w:rsidRDefault="00194E61" w:rsidP="00E275B2">
            <w:pPr>
              <w:pStyle w:val="AmColumnHeading"/>
            </w:pPr>
            <w:r>
              <w:t>A Bizottság által javasolt szöveg</w:t>
            </w:r>
          </w:p>
        </w:tc>
        <w:tc>
          <w:tcPr>
            <w:tcW w:w="4876" w:type="dxa"/>
            <w:tcBorders>
              <w:top w:val="nil"/>
              <w:left w:val="nil"/>
              <w:bottom w:val="nil"/>
              <w:right w:val="nil"/>
            </w:tcBorders>
          </w:tcPr>
          <w:p w:rsidR="00E33FD9" w:rsidRPr="00AF1074" w:rsidRDefault="00194E61" w:rsidP="00E275B2">
            <w:pPr>
              <w:pStyle w:val="AmColumnHeading"/>
            </w:pPr>
            <w:r>
              <w:t>Módosítás</w:t>
            </w:r>
          </w:p>
        </w:tc>
      </w:tr>
      <w:tr w:rsidR="00C83DE3" w:rsidTr="00E275B2">
        <w:trPr>
          <w:jc w:val="center"/>
        </w:trPr>
        <w:tc>
          <w:tcPr>
            <w:tcW w:w="4876" w:type="dxa"/>
            <w:tcBorders>
              <w:top w:val="nil"/>
              <w:left w:val="nil"/>
              <w:bottom w:val="nil"/>
              <w:right w:val="nil"/>
            </w:tcBorders>
          </w:tcPr>
          <w:p w:rsidR="00E33FD9" w:rsidRPr="00AF1074" w:rsidRDefault="00194E61" w:rsidP="00FE7CE0">
            <w:pPr>
              <w:pStyle w:val="Normal6a"/>
            </w:pPr>
            <w:r>
              <w:t>(3)</w:t>
            </w:r>
            <w:r>
              <w:tab/>
            </w:r>
            <w:r>
              <w:rPr>
                <w:b/>
                <w:i/>
              </w:rPr>
              <w:t xml:space="preserve">Hacsak az </w:t>
            </w:r>
            <w:r>
              <w:rPr>
                <w:b/>
                <w:i/>
              </w:rPr>
              <w:t>uniós vagy a nemzeti jog adatkezelés céljából ezt nem írja elő,</w:t>
            </w:r>
            <w:r>
              <w:t xml:space="preserve"> a személyazonosító igazolványok vagy tartózkodási okmányok megszemélyesítésének céljából tárolt biometrikus azonosítókat kiemelten biztonságos módon, csak az okmány átvételének időpontjáig, de</w:t>
            </w:r>
            <w:r>
              <w:t xml:space="preserve"> minden esetben legfeljebb a kiállítástól számított 90 napig lehet tárolni. Ezen időszakot követően ezeket a biometrikus azonosítókat azonnal törölni kell vagy meg kell semmisíteni.</w:t>
            </w:r>
          </w:p>
        </w:tc>
        <w:tc>
          <w:tcPr>
            <w:tcW w:w="4876" w:type="dxa"/>
            <w:tcBorders>
              <w:top w:val="nil"/>
              <w:left w:val="nil"/>
              <w:bottom w:val="nil"/>
              <w:right w:val="nil"/>
            </w:tcBorders>
          </w:tcPr>
          <w:p w:rsidR="00E33FD9" w:rsidRPr="00AF1074" w:rsidRDefault="00194E61" w:rsidP="00FE7CE0">
            <w:pPr>
              <w:pStyle w:val="Normal6a"/>
            </w:pPr>
            <w:r>
              <w:t>(3)</w:t>
            </w:r>
            <w:r>
              <w:tab/>
              <w:t>A személyazonosító igazolványok vagy tartózkodási okmányok megszemélye</w:t>
            </w:r>
            <w:r>
              <w:t>sítésének céljából tárolt biometrikus azonosítókat</w:t>
            </w:r>
            <w:r>
              <w:rPr>
                <w:b/>
                <w:i/>
              </w:rPr>
              <w:t xml:space="preserve"> kizárólag e célból lehet kezelni, és azokat</w:t>
            </w:r>
            <w:r>
              <w:t xml:space="preserve"> kiemelten biztonságos módon, csak az okmány átvételének időpontjáig, de minden esetben legfeljebb a kiállítástól számított 90 napig lehet tárolni. Ezen időszakot</w:t>
            </w:r>
            <w:r>
              <w:t xml:space="preserve"> követően ezeket a biometrikus azonosítókat azonnal törölni kell vagy meg kell semmisíteni.</w:t>
            </w:r>
          </w:p>
        </w:tc>
      </w:tr>
    </w:tbl>
    <w:p w:rsidR="00E33FD9" w:rsidRPr="00AF1074" w:rsidRDefault="00194E61" w:rsidP="00E33FD9">
      <w:pPr>
        <w:pStyle w:val="AmOrLang"/>
      </w:pPr>
      <w:r w:rsidRPr="00AF1074">
        <w:t xml:space="preserve">Or. </w:t>
      </w:r>
      <w:r w:rsidRPr="00AF1074">
        <w:rPr>
          <w:rStyle w:val="HideTWBExt"/>
        </w:rPr>
        <w:t>&lt;Original&gt;</w:t>
      </w:r>
      <w:r w:rsidRPr="00AF1074">
        <w:rPr>
          <w:rStyle w:val="HideTWBInt"/>
        </w:rPr>
        <w:t>{EN}</w:t>
      </w:r>
      <w:r w:rsidRPr="00AF1074">
        <w:t>en</w:t>
      </w:r>
      <w:r w:rsidRPr="00AF1074">
        <w:rPr>
          <w:rStyle w:val="HideTWBExt"/>
        </w:rPr>
        <w:t>&lt;/Original&gt;</w:t>
      </w:r>
    </w:p>
    <w:p w:rsidR="00E33FD9" w:rsidRPr="00AF1074" w:rsidRDefault="00194E61" w:rsidP="00E33FD9">
      <w:r>
        <w:rPr>
          <w:rStyle w:val="HideTWBExt"/>
        </w:rPr>
        <w:t>&lt;/Amend&gt;</w:t>
      </w:r>
    </w:p>
    <w:p w:rsidR="00E33FD9" w:rsidRPr="00AF1074" w:rsidRDefault="00194E61" w:rsidP="00E33FD9">
      <w:pPr>
        <w:pStyle w:val="AmNumberTabs"/>
      </w:pPr>
      <w:r>
        <w:rPr>
          <w:rStyle w:val="HideTWBExt"/>
        </w:rPr>
        <w:t>&lt;Amend&gt;</w:t>
      </w:r>
      <w:r>
        <w:t>Módosítás</w:t>
      </w:r>
      <w:r>
        <w:tab/>
      </w:r>
      <w:r>
        <w:tab/>
      </w:r>
      <w:r>
        <w:rPr>
          <w:rStyle w:val="HideTWBExt"/>
        </w:rPr>
        <w:t>&lt;NumAm&gt;</w:t>
      </w:r>
      <w:r>
        <w:t>32</w:t>
      </w:r>
      <w:r>
        <w:rPr>
          <w:rStyle w:val="HideTWBExt"/>
        </w:rPr>
        <w:t>&lt;/NumAm&gt;</w:t>
      </w:r>
    </w:p>
    <w:p w:rsidR="00E33FD9" w:rsidRPr="00AF1074" w:rsidRDefault="00194E61" w:rsidP="00E33FD9">
      <w:pPr>
        <w:pStyle w:val="NormalBold"/>
      </w:pPr>
      <w:r>
        <w:rPr>
          <w:rStyle w:val="HideTWBExt"/>
          <w:b w:val="0"/>
        </w:rPr>
        <w:t>&lt;RepeatBlock-By&gt;&lt;Members&gt;</w:t>
      </w:r>
      <w:r>
        <w:t>Anna Strolenberg</w:t>
      </w:r>
      <w:r>
        <w:rPr>
          <w:rStyle w:val="HideTWBExt"/>
          <w:b w:val="0"/>
        </w:rPr>
        <w:t>&lt;/Members&gt;</w:t>
      </w:r>
    </w:p>
    <w:p w:rsidR="00E33FD9" w:rsidRPr="00AF1074" w:rsidRDefault="00194E61" w:rsidP="00E33FD9">
      <w:r>
        <w:rPr>
          <w:rStyle w:val="HideTWBExt"/>
        </w:rPr>
        <w:t>&lt;AuNomDe&gt;</w:t>
      </w:r>
      <w:r>
        <w:rPr>
          <w:rStyle w:val="HideTWBInt"/>
          <w:color w:val="auto"/>
        </w:rPr>
        <w:t>{Greens/EFA}</w:t>
      </w:r>
      <w:r>
        <w:t xml:space="preserve">a Verts/ALE </w:t>
      </w:r>
      <w:r>
        <w:t>képviselőcsoport nevében</w:t>
      </w:r>
      <w:r>
        <w:rPr>
          <w:rStyle w:val="HideTWBExt"/>
        </w:rPr>
        <w:t>&lt;/AuNomDe&gt;</w:t>
      </w:r>
    </w:p>
    <w:p w:rsidR="00E33FD9" w:rsidRPr="00AF1074" w:rsidRDefault="00194E61" w:rsidP="00E33FD9">
      <w:pPr>
        <w:pStyle w:val="NormalBold"/>
      </w:pPr>
      <w:r>
        <w:rPr>
          <w:rStyle w:val="HideTWBExt"/>
          <w:b w:val="0"/>
        </w:rPr>
        <w:t>&lt;/RepeatBlock-By&gt;</w:t>
      </w:r>
    </w:p>
    <w:p w:rsidR="00E33FD9" w:rsidRPr="00AF1074" w:rsidRDefault="00194E61" w:rsidP="00E33FD9">
      <w:pPr>
        <w:pStyle w:val="NormalBold"/>
      </w:pPr>
      <w:r>
        <w:rPr>
          <w:rStyle w:val="HideTWBExt"/>
        </w:rPr>
        <w:t>&lt;DocAmend&gt;</w:t>
      </w:r>
      <w:r>
        <w:t>Rendeletre irányuló javaslat</w:t>
      </w:r>
      <w:r>
        <w:rPr>
          <w:rStyle w:val="HideTWBExt"/>
        </w:rPr>
        <w:t>&lt;/DocAmend&gt;</w:t>
      </w:r>
    </w:p>
    <w:p w:rsidR="00E33FD9" w:rsidRPr="00AF1074" w:rsidRDefault="00194E61" w:rsidP="00E33FD9">
      <w:pPr>
        <w:pStyle w:val="NormalBold"/>
      </w:pPr>
      <w:r>
        <w:rPr>
          <w:rStyle w:val="HideTWBExt"/>
        </w:rPr>
        <w:t>&lt;Article&gt;</w:t>
      </w:r>
      <w:r>
        <w:t>10 cikk – 3 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83DE3" w:rsidTr="00E275B2">
        <w:trPr>
          <w:trHeight w:hRule="exact" w:val="240"/>
          <w:jc w:val="center"/>
        </w:trPr>
        <w:tc>
          <w:tcPr>
            <w:tcW w:w="9752" w:type="dxa"/>
            <w:gridSpan w:val="2"/>
            <w:tcBorders>
              <w:top w:val="nil"/>
              <w:left w:val="nil"/>
              <w:bottom w:val="nil"/>
              <w:right w:val="nil"/>
            </w:tcBorders>
          </w:tcPr>
          <w:p w:rsidR="00E33FD9" w:rsidRPr="00AF1074" w:rsidRDefault="00E33FD9" w:rsidP="00E275B2"/>
        </w:tc>
      </w:tr>
      <w:tr w:rsidR="00C83DE3" w:rsidTr="00E275B2">
        <w:trPr>
          <w:trHeight w:val="240"/>
          <w:jc w:val="center"/>
        </w:trPr>
        <w:tc>
          <w:tcPr>
            <w:tcW w:w="4876" w:type="dxa"/>
            <w:tcBorders>
              <w:top w:val="nil"/>
              <w:left w:val="nil"/>
              <w:bottom w:val="nil"/>
              <w:right w:val="nil"/>
            </w:tcBorders>
          </w:tcPr>
          <w:p w:rsidR="00E33FD9" w:rsidRPr="00AF1074" w:rsidRDefault="00194E61" w:rsidP="00E275B2">
            <w:pPr>
              <w:pStyle w:val="AmColumnHeading"/>
            </w:pPr>
            <w:r>
              <w:t>A Bizottság által javasolt szöveg</w:t>
            </w:r>
          </w:p>
        </w:tc>
        <w:tc>
          <w:tcPr>
            <w:tcW w:w="4876" w:type="dxa"/>
            <w:tcBorders>
              <w:top w:val="nil"/>
              <w:left w:val="nil"/>
              <w:bottom w:val="nil"/>
              <w:right w:val="nil"/>
            </w:tcBorders>
          </w:tcPr>
          <w:p w:rsidR="00E33FD9" w:rsidRPr="00AF1074" w:rsidRDefault="00194E61" w:rsidP="00E275B2">
            <w:pPr>
              <w:pStyle w:val="AmColumnHeading"/>
            </w:pPr>
            <w:r>
              <w:t>Módosítás</w:t>
            </w:r>
          </w:p>
        </w:tc>
      </w:tr>
      <w:tr w:rsidR="00C83DE3" w:rsidTr="00E275B2">
        <w:trPr>
          <w:jc w:val="center"/>
        </w:trPr>
        <w:tc>
          <w:tcPr>
            <w:tcW w:w="4876" w:type="dxa"/>
            <w:tcBorders>
              <w:top w:val="nil"/>
              <w:left w:val="nil"/>
              <w:bottom w:val="nil"/>
              <w:right w:val="nil"/>
            </w:tcBorders>
          </w:tcPr>
          <w:p w:rsidR="00E33FD9" w:rsidRPr="00AF1074" w:rsidRDefault="00194E61" w:rsidP="00FE7CE0">
            <w:pPr>
              <w:pStyle w:val="Normal6a"/>
            </w:pPr>
            <w:r>
              <w:t>(3)</w:t>
            </w:r>
            <w:r>
              <w:tab/>
            </w:r>
            <w:r>
              <w:rPr>
                <w:b/>
                <w:i/>
              </w:rPr>
              <w:t xml:space="preserve">Hacsak az uniós vagy a nemzeti jog adatkezelés céljából ezt </w:t>
            </w:r>
            <w:r>
              <w:rPr>
                <w:b/>
                <w:i/>
              </w:rPr>
              <w:t>nem írja elő,</w:t>
            </w:r>
            <w:r>
              <w:t xml:space="preserve"> a személyazonosító igazolványok vagy tartózkodási okmányok megszemélyesítésének céljából tárolt biometrikus azonosítókat kiemelten biztonságos módon, csak az okmány átvételének időpontjáig, de minden esetben legfeljebb a kiállítástól számítot</w:t>
            </w:r>
            <w:r>
              <w:t>t 90 napig lehet tárolni. Ezen időszakot követően ezeket a biometrikus azonosítókat azonnal törölni kell vagy meg kell semmisíteni.</w:t>
            </w:r>
          </w:p>
        </w:tc>
        <w:tc>
          <w:tcPr>
            <w:tcW w:w="4876" w:type="dxa"/>
            <w:tcBorders>
              <w:top w:val="nil"/>
              <w:left w:val="nil"/>
              <w:bottom w:val="nil"/>
              <w:right w:val="nil"/>
            </w:tcBorders>
          </w:tcPr>
          <w:p w:rsidR="00E33FD9" w:rsidRPr="00AF1074" w:rsidRDefault="00194E61" w:rsidP="00FE7CE0">
            <w:pPr>
              <w:pStyle w:val="Normal6a"/>
            </w:pPr>
            <w:r>
              <w:t>(3)</w:t>
            </w:r>
            <w:r>
              <w:tab/>
              <w:t>a személyazonosító igazolványok vagy tartózkodási okmányok megszemélyesítésének céljából tárolt biometrikus azonosítókat</w:t>
            </w:r>
            <w:r>
              <w:rPr>
                <w:b/>
                <w:i/>
              </w:rPr>
              <w:t xml:space="preserve"> kizárólag e célból lehet kezelni. Ezeket</w:t>
            </w:r>
            <w:r>
              <w:t xml:space="preserve"> kiemelten biztonságos módon, csak az okmány átvételének időpontjáig, de minden esetben legfeljebb a kiállítástól számított 90 napig lehet tárolni. Ezen időszakot követően ezeket a biometrikus azonosítókat azonnal t</w:t>
            </w:r>
            <w:r>
              <w:t>örölni kell vagy meg kell semmisíteni.</w:t>
            </w:r>
          </w:p>
        </w:tc>
      </w:tr>
    </w:tbl>
    <w:p w:rsidR="00E33FD9" w:rsidRPr="00AF1074" w:rsidRDefault="00194E61" w:rsidP="00E33FD9">
      <w:pPr>
        <w:pStyle w:val="AmOrLang"/>
      </w:pPr>
      <w:r w:rsidRPr="00AF1074">
        <w:t xml:space="preserve">Or. </w:t>
      </w:r>
      <w:r w:rsidRPr="00AF1074">
        <w:rPr>
          <w:rStyle w:val="HideTWBExt"/>
        </w:rPr>
        <w:t>&lt;Original&gt;</w:t>
      </w:r>
      <w:r w:rsidRPr="00AF1074">
        <w:rPr>
          <w:rStyle w:val="HideTWBInt"/>
        </w:rPr>
        <w:t>{EN}</w:t>
      </w:r>
      <w:r w:rsidRPr="00AF1074">
        <w:t>en</w:t>
      </w:r>
      <w:r w:rsidRPr="00AF1074">
        <w:rPr>
          <w:rStyle w:val="HideTWBExt"/>
        </w:rPr>
        <w:t>&lt;/Original&gt;</w:t>
      </w:r>
    </w:p>
    <w:p w:rsidR="00E33FD9" w:rsidRPr="00AF1074" w:rsidRDefault="00194E61" w:rsidP="00E33FD9">
      <w:r>
        <w:rPr>
          <w:rStyle w:val="HideTWBExt"/>
        </w:rPr>
        <w:t>&lt;/Amend&gt;</w:t>
      </w:r>
    </w:p>
    <w:p w:rsidR="00E33FD9" w:rsidRPr="00AF1074" w:rsidRDefault="00194E61" w:rsidP="00E33FD9">
      <w:pPr>
        <w:pStyle w:val="AmNumberTabs"/>
      </w:pPr>
      <w:r>
        <w:rPr>
          <w:rStyle w:val="HideTWBExt"/>
        </w:rPr>
        <w:t>&lt;Amend&gt;</w:t>
      </w:r>
      <w:r>
        <w:t>Módosítás</w:t>
      </w:r>
      <w:r>
        <w:tab/>
      </w:r>
      <w:r>
        <w:tab/>
      </w:r>
      <w:r>
        <w:rPr>
          <w:rStyle w:val="HideTWBExt"/>
        </w:rPr>
        <w:t>&lt;NumAm&gt;</w:t>
      </w:r>
      <w:r>
        <w:t>33</w:t>
      </w:r>
      <w:r>
        <w:rPr>
          <w:rStyle w:val="HideTWBExt"/>
        </w:rPr>
        <w:t>&lt;/NumAm&gt;</w:t>
      </w:r>
    </w:p>
    <w:p w:rsidR="00E33FD9" w:rsidRPr="00AF1074" w:rsidRDefault="00194E61" w:rsidP="00E33FD9">
      <w:pPr>
        <w:pStyle w:val="NormalBold"/>
      </w:pPr>
      <w:r>
        <w:rPr>
          <w:rStyle w:val="HideTWBExt"/>
          <w:b w:val="0"/>
        </w:rPr>
        <w:t>&lt;RepeatBlock-By&gt;&lt;Members&gt;</w:t>
      </w:r>
      <w:r>
        <w:t>Francisco Assis, Krzysztof Śmiszek, Ana Catarina Mendes, Marco Tarquinio, Emma Rafowicz, Alessandro Zan</w:t>
      </w:r>
      <w:r>
        <w:rPr>
          <w:rStyle w:val="HideTWBExt"/>
          <w:b w:val="0"/>
        </w:rPr>
        <w:t>&lt;/Members&gt;</w:t>
      </w:r>
    </w:p>
    <w:p w:rsidR="00E33FD9" w:rsidRPr="00AF1074" w:rsidRDefault="00194E61" w:rsidP="00E33FD9">
      <w:pPr>
        <w:pStyle w:val="NormalBold"/>
      </w:pPr>
      <w:r>
        <w:rPr>
          <w:rStyle w:val="HideTWBExt"/>
          <w:b w:val="0"/>
        </w:rPr>
        <w:t>&lt;/RepeatBlock-By&gt;</w:t>
      </w:r>
    </w:p>
    <w:p w:rsidR="00E33FD9" w:rsidRPr="00AF1074" w:rsidRDefault="00194E61" w:rsidP="00E33FD9">
      <w:pPr>
        <w:pStyle w:val="NormalBold"/>
      </w:pPr>
      <w:r>
        <w:rPr>
          <w:rStyle w:val="HideTWBExt"/>
        </w:rPr>
        <w:t>&lt;DocAmend&gt;</w:t>
      </w:r>
      <w:r>
        <w:t>Rendeletre irányuló javaslat</w:t>
      </w:r>
      <w:r>
        <w:rPr>
          <w:rStyle w:val="HideTWBExt"/>
        </w:rPr>
        <w:t>&lt;/DocAmend&gt;</w:t>
      </w:r>
    </w:p>
    <w:p w:rsidR="00E33FD9" w:rsidRPr="00AF1074" w:rsidRDefault="00194E61" w:rsidP="00E33FD9">
      <w:pPr>
        <w:pStyle w:val="NormalBold"/>
      </w:pPr>
      <w:r>
        <w:rPr>
          <w:rStyle w:val="HideTWBExt"/>
        </w:rPr>
        <w:t>&lt;Article&gt;</w:t>
      </w:r>
      <w:r>
        <w:t>10 cikk – 3 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83DE3" w:rsidTr="00E275B2">
        <w:trPr>
          <w:trHeight w:hRule="exact" w:val="240"/>
          <w:jc w:val="center"/>
        </w:trPr>
        <w:tc>
          <w:tcPr>
            <w:tcW w:w="9752" w:type="dxa"/>
            <w:gridSpan w:val="2"/>
            <w:tcBorders>
              <w:top w:val="nil"/>
              <w:left w:val="nil"/>
              <w:bottom w:val="nil"/>
              <w:right w:val="nil"/>
            </w:tcBorders>
          </w:tcPr>
          <w:p w:rsidR="00E33FD9" w:rsidRPr="00AF1074" w:rsidRDefault="00E33FD9" w:rsidP="00E275B2"/>
        </w:tc>
      </w:tr>
      <w:tr w:rsidR="00C83DE3" w:rsidTr="00E275B2">
        <w:trPr>
          <w:trHeight w:val="240"/>
          <w:jc w:val="center"/>
        </w:trPr>
        <w:tc>
          <w:tcPr>
            <w:tcW w:w="4876" w:type="dxa"/>
            <w:tcBorders>
              <w:top w:val="nil"/>
              <w:left w:val="nil"/>
              <w:bottom w:val="nil"/>
              <w:right w:val="nil"/>
            </w:tcBorders>
          </w:tcPr>
          <w:p w:rsidR="00E33FD9" w:rsidRPr="00AF1074" w:rsidRDefault="00194E61" w:rsidP="00E275B2">
            <w:pPr>
              <w:pStyle w:val="AmColumnHeading"/>
            </w:pPr>
            <w:r>
              <w:t>A Bizottság által javasolt szöveg</w:t>
            </w:r>
          </w:p>
        </w:tc>
        <w:tc>
          <w:tcPr>
            <w:tcW w:w="4876" w:type="dxa"/>
            <w:tcBorders>
              <w:top w:val="nil"/>
              <w:left w:val="nil"/>
              <w:bottom w:val="nil"/>
              <w:right w:val="nil"/>
            </w:tcBorders>
          </w:tcPr>
          <w:p w:rsidR="00E33FD9" w:rsidRPr="00AF1074" w:rsidRDefault="00194E61" w:rsidP="00E275B2">
            <w:pPr>
              <w:pStyle w:val="AmColumnHeading"/>
            </w:pPr>
            <w:r>
              <w:t>Módosítás</w:t>
            </w:r>
          </w:p>
        </w:tc>
      </w:tr>
      <w:tr w:rsidR="00C83DE3" w:rsidTr="00E275B2">
        <w:trPr>
          <w:jc w:val="center"/>
        </w:trPr>
        <w:tc>
          <w:tcPr>
            <w:tcW w:w="4876" w:type="dxa"/>
            <w:tcBorders>
              <w:top w:val="nil"/>
              <w:left w:val="nil"/>
              <w:bottom w:val="nil"/>
              <w:right w:val="nil"/>
            </w:tcBorders>
          </w:tcPr>
          <w:p w:rsidR="00E33FD9" w:rsidRPr="00AF1074" w:rsidRDefault="00194E61" w:rsidP="00FE7CE0">
            <w:pPr>
              <w:pStyle w:val="Normal6a"/>
            </w:pPr>
            <w:r>
              <w:t>(3)</w:t>
            </w:r>
            <w:r>
              <w:tab/>
            </w:r>
            <w:r>
              <w:rPr>
                <w:b/>
                <w:i/>
              </w:rPr>
              <w:t>Hacsak az uniós vagy a nemzeti jog adatkezelés céljából ezt nem írja elő,</w:t>
            </w:r>
            <w:r>
              <w:t xml:space="preserve"> a személyazonosító igazolványok vagy tartózkodási okmányok megszemélyesítésének céljából tárolt biometrikus azonosítókat kiemelten biztonságos módon, csak az okmány átvételének időpontjáig, de minden esetben legfeljebb a kiállítástól számított 90 napig le</w:t>
            </w:r>
            <w:r>
              <w:t>het tárolni. Ezen időszakot követően ezeket a biometrikus azonosítókat azonnal törölni kell vagy meg kell semmisíteni.</w:t>
            </w:r>
          </w:p>
        </w:tc>
        <w:tc>
          <w:tcPr>
            <w:tcW w:w="4876" w:type="dxa"/>
            <w:tcBorders>
              <w:top w:val="nil"/>
              <w:left w:val="nil"/>
              <w:bottom w:val="nil"/>
              <w:right w:val="nil"/>
            </w:tcBorders>
          </w:tcPr>
          <w:p w:rsidR="00E33FD9" w:rsidRPr="00AF1074" w:rsidRDefault="00194E61" w:rsidP="00FE7CE0">
            <w:pPr>
              <w:pStyle w:val="Normal6a"/>
            </w:pPr>
            <w:r>
              <w:t>(3)</w:t>
            </w:r>
            <w:r>
              <w:tab/>
              <w:t>A személyazonosító igazolványok vagy tartózkodási okmányok megszemélyesítésének céljából tárolt biometrikus azonosítókat</w:t>
            </w:r>
            <w:r>
              <w:rPr>
                <w:b/>
                <w:i/>
              </w:rPr>
              <w:t xml:space="preserve"> kizárólag e </w:t>
            </w:r>
            <w:r>
              <w:rPr>
                <w:b/>
                <w:i/>
              </w:rPr>
              <w:t>célból lehet kezelni, és azokat</w:t>
            </w:r>
            <w:r>
              <w:t xml:space="preserve"> kiemelten biztonságos módon, csak az okmány átvételének időpontjáig, de minden esetben legfeljebb a kiállítástól számított 90 napig lehet tárolni. Ezen időszakot követően ezeket a biometrikus azonosítókat azonnal törölni kel</w:t>
            </w:r>
            <w:r>
              <w:t>l vagy meg kell semmisíteni.</w:t>
            </w:r>
          </w:p>
        </w:tc>
      </w:tr>
    </w:tbl>
    <w:p w:rsidR="00E33FD9" w:rsidRPr="00AF1074" w:rsidRDefault="00194E61" w:rsidP="00E33FD9">
      <w:pPr>
        <w:pStyle w:val="AmOrLang"/>
      </w:pPr>
      <w:r w:rsidRPr="00AF1074">
        <w:t xml:space="preserve">Or. </w:t>
      </w:r>
      <w:r w:rsidRPr="00AF1074">
        <w:rPr>
          <w:rStyle w:val="HideTWBExt"/>
        </w:rPr>
        <w:t>&lt;Original&gt;</w:t>
      </w:r>
      <w:r w:rsidRPr="00AF1074">
        <w:rPr>
          <w:rStyle w:val="HideTWBInt"/>
        </w:rPr>
        <w:t>{EN}</w:t>
      </w:r>
      <w:r w:rsidRPr="00AF1074">
        <w:t>en</w:t>
      </w:r>
      <w:r w:rsidRPr="00AF1074">
        <w:rPr>
          <w:rStyle w:val="HideTWBExt"/>
        </w:rPr>
        <w:t>&lt;/Original&gt;</w:t>
      </w:r>
    </w:p>
    <w:p w:rsidR="00E33FD9" w:rsidRPr="00AF1074" w:rsidRDefault="00194E61" w:rsidP="00E33FD9">
      <w:r>
        <w:rPr>
          <w:rStyle w:val="HideTWBExt"/>
        </w:rPr>
        <w:t>&lt;/Amend&gt;</w:t>
      </w:r>
    </w:p>
    <w:p w:rsidR="00E33FD9" w:rsidRPr="00AF1074" w:rsidRDefault="00194E61" w:rsidP="00E33FD9">
      <w:pPr>
        <w:pStyle w:val="AmNumberTabs"/>
      </w:pPr>
      <w:r>
        <w:rPr>
          <w:rStyle w:val="HideTWBExt"/>
        </w:rPr>
        <w:t>&lt;Amend&gt;</w:t>
      </w:r>
      <w:r>
        <w:t>Módosítás</w:t>
      </w:r>
      <w:r>
        <w:tab/>
      </w:r>
      <w:r>
        <w:tab/>
      </w:r>
      <w:r>
        <w:rPr>
          <w:rStyle w:val="HideTWBExt"/>
        </w:rPr>
        <w:t>&lt;NumAm&gt;</w:t>
      </w:r>
      <w:r>
        <w:t>34</w:t>
      </w:r>
      <w:r>
        <w:rPr>
          <w:rStyle w:val="HideTWBExt"/>
        </w:rPr>
        <w:t>&lt;/NumAm&gt;</w:t>
      </w:r>
    </w:p>
    <w:p w:rsidR="00E33FD9" w:rsidRPr="00AF1074" w:rsidRDefault="00194E61" w:rsidP="00E33FD9">
      <w:pPr>
        <w:pStyle w:val="NormalBold"/>
      </w:pPr>
      <w:r>
        <w:rPr>
          <w:rStyle w:val="HideTWBExt"/>
          <w:b w:val="0"/>
        </w:rPr>
        <w:t>&lt;RepeatBlock-By&gt;&lt;Members&gt;</w:t>
      </w:r>
      <w:r>
        <w:t>Tomáš Zdechovský</w:t>
      </w:r>
      <w:r>
        <w:rPr>
          <w:rStyle w:val="HideTWBExt"/>
          <w:b w:val="0"/>
        </w:rPr>
        <w:t>&lt;/Members&gt;</w:t>
      </w:r>
    </w:p>
    <w:p w:rsidR="00E33FD9" w:rsidRPr="00AF1074" w:rsidRDefault="00194E61" w:rsidP="00E33FD9">
      <w:pPr>
        <w:pStyle w:val="NormalBold"/>
      </w:pPr>
      <w:r>
        <w:rPr>
          <w:rStyle w:val="HideTWBExt"/>
          <w:b w:val="0"/>
        </w:rPr>
        <w:t>&lt;/RepeatBlock-By&gt;</w:t>
      </w:r>
    </w:p>
    <w:p w:rsidR="00E33FD9" w:rsidRPr="00AF1074" w:rsidRDefault="00194E61" w:rsidP="00E33FD9">
      <w:pPr>
        <w:pStyle w:val="NormalBold"/>
      </w:pPr>
      <w:r>
        <w:rPr>
          <w:rStyle w:val="HideTWBExt"/>
        </w:rPr>
        <w:t>&lt;DocAmend&gt;</w:t>
      </w:r>
      <w:r>
        <w:t>Rendeletre irányuló javaslat</w:t>
      </w:r>
      <w:r>
        <w:rPr>
          <w:rStyle w:val="HideTWBExt"/>
        </w:rPr>
        <w:t>&lt;/DocAmend&gt;</w:t>
      </w:r>
    </w:p>
    <w:p w:rsidR="00E33FD9" w:rsidRPr="00AF1074" w:rsidRDefault="00194E61" w:rsidP="00E33FD9">
      <w:pPr>
        <w:pStyle w:val="NormalBold"/>
      </w:pPr>
      <w:r>
        <w:rPr>
          <w:rStyle w:val="HideTWBExt"/>
        </w:rPr>
        <w:t>&lt;Article&gt;</w:t>
      </w:r>
      <w:r>
        <w:t>11 cikk – 4 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83DE3" w:rsidTr="00E275B2">
        <w:trPr>
          <w:trHeight w:hRule="exact" w:val="240"/>
          <w:jc w:val="center"/>
        </w:trPr>
        <w:tc>
          <w:tcPr>
            <w:tcW w:w="9752" w:type="dxa"/>
            <w:gridSpan w:val="2"/>
            <w:tcBorders>
              <w:top w:val="nil"/>
              <w:left w:val="nil"/>
              <w:bottom w:val="nil"/>
              <w:right w:val="nil"/>
            </w:tcBorders>
          </w:tcPr>
          <w:p w:rsidR="00E33FD9" w:rsidRPr="00AF1074" w:rsidRDefault="00E33FD9" w:rsidP="00E275B2"/>
        </w:tc>
      </w:tr>
      <w:tr w:rsidR="00C83DE3" w:rsidTr="00E275B2">
        <w:trPr>
          <w:trHeight w:val="240"/>
          <w:jc w:val="center"/>
        </w:trPr>
        <w:tc>
          <w:tcPr>
            <w:tcW w:w="4876" w:type="dxa"/>
            <w:tcBorders>
              <w:top w:val="nil"/>
              <w:left w:val="nil"/>
              <w:bottom w:val="nil"/>
              <w:right w:val="nil"/>
            </w:tcBorders>
          </w:tcPr>
          <w:p w:rsidR="00E33FD9" w:rsidRPr="00AF1074" w:rsidRDefault="00194E61" w:rsidP="00E275B2">
            <w:pPr>
              <w:pStyle w:val="AmColumnHeading"/>
            </w:pPr>
            <w:r>
              <w:t>A Bizottság által javasolt szöveg</w:t>
            </w:r>
          </w:p>
        </w:tc>
        <w:tc>
          <w:tcPr>
            <w:tcW w:w="4876" w:type="dxa"/>
            <w:tcBorders>
              <w:top w:val="nil"/>
              <w:left w:val="nil"/>
              <w:bottom w:val="nil"/>
              <w:right w:val="nil"/>
            </w:tcBorders>
          </w:tcPr>
          <w:p w:rsidR="00E33FD9" w:rsidRPr="00AF1074" w:rsidRDefault="00194E61" w:rsidP="00E275B2">
            <w:pPr>
              <w:pStyle w:val="AmColumnHeading"/>
            </w:pPr>
            <w:r>
              <w:t>Módosítás</w:t>
            </w:r>
          </w:p>
        </w:tc>
      </w:tr>
      <w:tr w:rsidR="00C83DE3" w:rsidTr="00E275B2">
        <w:trPr>
          <w:jc w:val="center"/>
        </w:trPr>
        <w:tc>
          <w:tcPr>
            <w:tcW w:w="4876" w:type="dxa"/>
            <w:tcBorders>
              <w:top w:val="nil"/>
              <w:left w:val="nil"/>
              <w:bottom w:val="nil"/>
              <w:right w:val="nil"/>
            </w:tcBorders>
          </w:tcPr>
          <w:p w:rsidR="00E33FD9" w:rsidRPr="00AF1074" w:rsidRDefault="00194E61" w:rsidP="00FE7CE0">
            <w:pPr>
              <w:pStyle w:val="Normal6a"/>
            </w:pPr>
            <w:r>
              <w:t>(4)</w:t>
            </w:r>
            <w:r>
              <w:tab/>
              <w:t xml:space="preserve">A külső szolgáltatókkal való együttműködés nem zárja ki a </w:t>
            </w:r>
            <w:r>
              <w:rPr>
                <w:b/>
                <w:i/>
              </w:rPr>
              <w:t>tagállamnak</w:t>
            </w:r>
            <w:r>
              <w:t xml:space="preserve"> a </w:t>
            </w:r>
            <w:r>
              <w:rPr>
                <w:b/>
                <w:i/>
              </w:rPr>
              <w:t>személyes adatokkal kapcsolatos kötelezettségek megsértése miatt</w:t>
            </w:r>
            <w:r>
              <w:t xml:space="preserve"> az uniós vagy </w:t>
            </w:r>
            <w:r>
              <w:rPr>
                <w:b/>
                <w:i/>
              </w:rPr>
              <w:t xml:space="preserve">a nemzeti jog alapján keletkező </w:t>
            </w:r>
            <w:r>
              <w:rPr>
                <w:b/>
                <w:i/>
              </w:rPr>
              <w:t>felelősségét</w:t>
            </w:r>
            <w:r>
              <w:t>.</w:t>
            </w:r>
          </w:p>
        </w:tc>
        <w:tc>
          <w:tcPr>
            <w:tcW w:w="4876" w:type="dxa"/>
            <w:tcBorders>
              <w:top w:val="nil"/>
              <w:left w:val="nil"/>
              <w:bottom w:val="nil"/>
              <w:right w:val="nil"/>
            </w:tcBorders>
          </w:tcPr>
          <w:p w:rsidR="00E33FD9" w:rsidRPr="00AF1074" w:rsidRDefault="00194E61" w:rsidP="00FE7CE0">
            <w:pPr>
              <w:pStyle w:val="Normal6a"/>
            </w:pPr>
            <w:r>
              <w:t>(4)</w:t>
            </w:r>
            <w:r>
              <w:tab/>
              <w:t xml:space="preserve">A külső szolgáltatókkal való együttműködés nem zárja ki a </w:t>
            </w:r>
            <w:r>
              <w:rPr>
                <w:b/>
                <w:i/>
              </w:rPr>
              <w:t xml:space="preserve">tagállam felelősségét. </w:t>
            </w:r>
            <w:r>
              <w:t xml:space="preserve">A </w:t>
            </w:r>
            <w:r>
              <w:rPr>
                <w:b/>
                <w:i/>
              </w:rPr>
              <w:t>tagállamok biztosítják, hogy valamennyi külső szolgáltató megfeleljen</w:t>
            </w:r>
            <w:r>
              <w:t xml:space="preserve"> az uniós </w:t>
            </w:r>
            <w:r>
              <w:rPr>
                <w:b/>
                <w:i/>
              </w:rPr>
              <w:t xml:space="preserve">és nemzeti adatvédelmi jogszabályoknak, és további intézkedéseket kell elfogadni a kiszervezett folyamatok során a személyes adatokhoz való jogosulatlan hozzáférés </w:t>
            </w:r>
            <w:r>
              <w:t xml:space="preserve">vagy </w:t>
            </w:r>
            <w:r>
              <w:rPr>
                <w:b/>
                <w:i/>
              </w:rPr>
              <w:t>az azokkal való visszaélés megelőzése érdekében</w:t>
            </w:r>
            <w:r>
              <w:t>.</w:t>
            </w:r>
          </w:p>
        </w:tc>
      </w:tr>
    </w:tbl>
    <w:p w:rsidR="00E33FD9" w:rsidRPr="00AF1074" w:rsidRDefault="00194E61" w:rsidP="00E33FD9">
      <w:pPr>
        <w:pStyle w:val="AmOrLang"/>
      </w:pPr>
      <w:r w:rsidRPr="00AF1074">
        <w:t xml:space="preserve">Or. </w:t>
      </w:r>
      <w:r w:rsidRPr="00AF1074">
        <w:rPr>
          <w:rStyle w:val="HideTWBExt"/>
        </w:rPr>
        <w:t>&lt;Original&gt;</w:t>
      </w:r>
      <w:r w:rsidRPr="00AF1074">
        <w:rPr>
          <w:rStyle w:val="HideTWBInt"/>
        </w:rPr>
        <w:t>{EN}</w:t>
      </w:r>
      <w:r w:rsidRPr="00AF1074">
        <w:t>en</w:t>
      </w:r>
      <w:r w:rsidRPr="00AF1074">
        <w:rPr>
          <w:rStyle w:val="HideTWBExt"/>
        </w:rPr>
        <w:t>&lt;/Original&gt;</w:t>
      </w:r>
    </w:p>
    <w:p w:rsidR="00E33FD9" w:rsidRPr="00AF1074" w:rsidRDefault="00194E61" w:rsidP="00E33FD9">
      <w:r>
        <w:rPr>
          <w:rStyle w:val="HideTWBExt"/>
        </w:rPr>
        <w:t>&lt;/Amend&gt;</w:t>
      </w:r>
    </w:p>
    <w:p w:rsidR="00E33FD9" w:rsidRPr="00AF1074" w:rsidRDefault="00194E61" w:rsidP="00E33FD9">
      <w:pPr>
        <w:pStyle w:val="AMNumberTabs0"/>
        <w:keepNext/>
      </w:pPr>
      <w:r>
        <w:rPr>
          <w:rStyle w:val="HideTWBExt"/>
          <w:b w:val="0"/>
        </w:rPr>
        <w:t>&lt;Amend&gt;</w:t>
      </w:r>
      <w:r>
        <w:t>Módosítás</w:t>
      </w:r>
      <w:r>
        <w:tab/>
      </w:r>
      <w:r>
        <w:tab/>
      </w:r>
      <w:r>
        <w:rPr>
          <w:rStyle w:val="HideTWBExt"/>
          <w:b w:val="0"/>
        </w:rPr>
        <w:t>&lt;NumAm&gt;</w:t>
      </w:r>
      <w:r>
        <w:t>35</w:t>
      </w:r>
      <w:r>
        <w:rPr>
          <w:rStyle w:val="HideTWBExt"/>
          <w:b w:val="0"/>
        </w:rPr>
        <w:t>&lt;/NumAm&gt;</w:t>
      </w:r>
    </w:p>
    <w:p w:rsidR="00E33FD9" w:rsidRPr="00AF1074" w:rsidRDefault="00194E61" w:rsidP="00E33FD9">
      <w:pPr>
        <w:pStyle w:val="NormalBold"/>
      </w:pPr>
      <w:r>
        <w:rPr>
          <w:rStyle w:val="HideTWBExt"/>
          <w:b w:val="0"/>
        </w:rPr>
        <w:t>&lt;RepeatBlock-By&gt;&lt;Members&gt;</w:t>
      </w:r>
      <w:r>
        <w:t>Malik Azmani, Jeannette Baljeu, Lucia Yar, Raquel García Hermida-Van Der Walle</w:t>
      </w:r>
      <w:r>
        <w:rPr>
          <w:rStyle w:val="HideTWBExt"/>
          <w:b w:val="0"/>
        </w:rPr>
        <w:t>&lt;/Members&gt;</w:t>
      </w:r>
    </w:p>
    <w:p w:rsidR="00E33FD9" w:rsidRPr="00AF1074" w:rsidRDefault="00194E61" w:rsidP="00E33FD9">
      <w:r>
        <w:rPr>
          <w:rStyle w:val="HideTWBExt"/>
        </w:rPr>
        <w:t>&lt;/RepeatBlock-By&gt;</w:t>
      </w:r>
    </w:p>
    <w:p w:rsidR="00E33FD9" w:rsidRPr="00AF1074" w:rsidRDefault="00194E61" w:rsidP="00E33FD9">
      <w:pPr>
        <w:pStyle w:val="NormalBold"/>
        <w:keepNext/>
      </w:pPr>
      <w:r>
        <w:rPr>
          <w:rStyle w:val="HideTWBExt"/>
          <w:b w:val="0"/>
        </w:rPr>
        <w:t>&lt;DocAmend&gt;</w:t>
      </w:r>
      <w:r>
        <w:t>Rendeletre irányuló javaslat</w:t>
      </w:r>
      <w:r>
        <w:rPr>
          <w:rStyle w:val="HideTWBExt"/>
          <w:b w:val="0"/>
        </w:rPr>
        <w:t>&lt;/DocAmend&gt;</w:t>
      </w:r>
    </w:p>
    <w:p w:rsidR="00E33FD9" w:rsidRPr="00AF1074" w:rsidRDefault="00194E61" w:rsidP="00E33FD9">
      <w:pPr>
        <w:pStyle w:val="NormalBold"/>
      </w:pPr>
      <w:r>
        <w:rPr>
          <w:rStyle w:val="HideTWBExt"/>
          <w:b w:val="0"/>
        </w:rPr>
        <w:t>&lt;Article&gt;</w:t>
      </w:r>
      <w:r>
        <w:t>11 cikk – 6 bekezdés</w:t>
      </w:r>
      <w:r>
        <w:t xml:space="preserve"> – 1 albekezdés – bevezető rész</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83DE3" w:rsidTr="00E275B2">
        <w:trPr>
          <w:jc w:val="center"/>
        </w:trPr>
        <w:tc>
          <w:tcPr>
            <w:tcW w:w="9752" w:type="dxa"/>
            <w:gridSpan w:val="2"/>
          </w:tcPr>
          <w:p w:rsidR="00E33FD9" w:rsidRPr="00AF1074" w:rsidRDefault="00E33FD9" w:rsidP="00E275B2">
            <w:pPr>
              <w:keepNext/>
            </w:pPr>
          </w:p>
        </w:tc>
      </w:tr>
      <w:tr w:rsidR="00C83DE3" w:rsidTr="00E275B2">
        <w:trPr>
          <w:jc w:val="center"/>
        </w:trPr>
        <w:tc>
          <w:tcPr>
            <w:tcW w:w="4876" w:type="dxa"/>
          </w:tcPr>
          <w:p w:rsidR="00E33FD9" w:rsidRPr="00AF1074" w:rsidRDefault="00194E61" w:rsidP="00E275B2">
            <w:pPr>
              <w:pStyle w:val="ColumnHeading"/>
              <w:keepNext/>
            </w:pPr>
            <w:r>
              <w:t>A Bizottság által javasolt szöveg</w:t>
            </w:r>
          </w:p>
        </w:tc>
        <w:tc>
          <w:tcPr>
            <w:tcW w:w="4876" w:type="dxa"/>
          </w:tcPr>
          <w:p w:rsidR="00E33FD9" w:rsidRPr="00AF1074" w:rsidRDefault="00194E61" w:rsidP="00E275B2">
            <w:pPr>
              <w:pStyle w:val="ColumnHeading"/>
              <w:keepNext/>
            </w:pPr>
            <w:r>
              <w:t>Módosítás</w:t>
            </w:r>
          </w:p>
        </w:tc>
      </w:tr>
      <w:tr w:rsidR="00C83DE3" w:rsidTr="00E275B2">
        <w:trPr>
          <w:jc w:val="center"/>
        </w:trPr>
        <w:tc>
          <w:tcPr>
            <w:tcW w:w="4876" w:type="dxa"/>
          </w:tcPr>
          <w:p w:rsidR="00E33FD9" w:rsidRPr="00AF1074" w:rsidRDefault="00194E61" w:rsidP="00E275B2">
            <w:pPr>
              <w:pStyle w:val="Normal6"/>
            </w:pPr>
            <w:r>
              <w:t xml:space="preserve">A személyazonosító igazolványok és tartózkodási okmányok adathordozóján tárolt </w:t>
            </w:r>
            <w:r>
              <w:rPr>
                <w:b/>
                <w:i/>
              </w:rPr>
              <w:t>biometrikus adatok</w:t>
            </w:r>
            <w:r>
              <w:t xml:space="preserve"> kizárólag az uniós és </w:t>
            </w:r>
            <w:r>
              <w:rPr>
                <w:b/>
                <w:i/>
              </w:rPr>
              <w:t>nemzeti jog alapján</w:t>
            </w:r>
            <w:r>
              <w:t xml:space="preserve">, az alábbiak ellenőrzése </w:t>
            </w:r>
            <w:r>
              <w:t>céljából</w:t>
            </w:r>
            <w:r>
              <w:rPr>
                <w:b/>
                <w:i/>
              </w:rPr>
              <w:t xml:space="preserve"> használhatók fel</w:t>
            </w:r>
            <w:r>
              <w:t>:</w:t>
            </w:r>
          </w:p>
        </w:tc>
        <w:tc>
          <w:tcPr>
            <w:tcW w:w="4876" w:type="dxa"/>
          </w:tcPr>
          <w:p w:rsidR="00E33FD9" w:rsidRPr="00AF1074" w:rsidRDefault="00194E61" w:rsidP="00E275B2">
            <w:pPr>
              <w:pStyle w:val="Normal6"/>
              <w:rPr>
                <w:szCs w:val="24"/>
              </w:rPr>
            </w:pPr>
            <w:r>
              <w:rPr>
                <w:b/>
                <w:i/>
              </w:rPr>
              <w:t xml:space="preserve">A birtokosnak </w:t>
            </w:r>
            <w:r>
              <w:t xml:space="preserve">a személyazonosító igazolványok és tartózkodási okmányok adathordozóján tárolt </w:t>
            </w:r>
            <w:r>
              <w:rPr>
                <w:b/>
                <w:i/>
              </w:rPr>
              <w:t>arcképmásához</w:t>
            </w:r>
            <w:r>
              <w:t xml:space="preserve"> kizárólag az </w:t>
            </w:r>
            <w:r>
              <w:rPr>
                <w:b/>
                <w:i/>
              </w:rPr>
              <w:t xml:space="preserve">illetékes nemzeti hatóságok, </w:t>
            </w:r>
            <w:r>
              <w:t>uniós</w:t>
            </w:r>
            <w:r>
              <w:rPr>
                <w:b/>
                <w:i/>
              </w:rPr>
              <w:t xml:space="preserve"> ügynökségek</w:t>
            </w:r>
            <w:r>
              <w:t xml:space="preserve"> és </w:t>
            </w:r>
            <w:r>
              <w:rPr>
                <w:b/>
                <w:i/>
              </w:rPr>
              <w:t xml:space="preserve">magánszervezetek kellően felhatalmazott személyzete férhet </w:t>
            </w:r>
            <w:r>
              <w:rPr>
                <w:b/>
                <w:i/>
              </w:rPr>
              <w:t>hozzá, az uniós adatvédelmi jogszabályoknak megfelelően</w:t>
            </w:r>
            <w:r>
              <w:t>, az alábbiak ellenőrzése céljából:</w:t>
            </w:r>
          </w:p>
        </w:tc>
      </w:tr>
    </w:tbl>
    <w:p w:rsidR="00E33FD9" w:rsidRPr="00AF1074" w:rsidRDefault="00194E61" w:rsidP="00E33FD9">
      <w:pPr>
        <w:pStyle w:val="Olang"/>
        <w:rPr>
          <w:sz w:val="24"/>
          <w:szCs w:val="24"/>
        </w:rPr>
      </w:pPr>
      <w:r w:rsidRPr="00AF1074">
        <w:rPr>
          <w:sz w:val="24"/>
          <w:szCs w:val="24"/>
        </w:rPr>
        <w:t xml:space="preserve">Or. </w:t>
      </w:r>
      <w:r w:rsidRPr="00AF1074">
        <w:rPr>
          <w:rStyle w:val="HideTWBExt"/>
        </w:rPr>
        <w:t>&lt;Original&gt;</w:t>
      </w:r>
      <w:r w:rsidRPr="00AF1074">
        <w:rPr>
          <w:rStyle w:val="HideTWBInt"/>
          <w:sz w:val="24"/>
          <w:szCs w:val="24"/>
        </w:rPr>
        <w:t>{EN}</w:t>
      </w:r>
      <w:r w:rsidRPr="00AF1074">
        <w:rPr>
          <w:sz w:val="24"/>
          <w:szCs w:val="24"/>
        </w:rPr>
        <w:t>en</w:t>
      </w:r>
      <w:r w:rsidRPr="00AF1074">
        <w:rPr>
          <w:rStyle w:val="HideTWBExt"/>
        </w:rPr>
        <w:t>&lt;/Original&gt;</w:t>
      </w:r>
    </w:p>
    <w:p w:rsidR="00E33FD9" w:rsidRPr="00AF1074" w:rsidRDefault="00194E61" w:rsidP="00E33FD9">
      <w:r>
        <w:rPr>
          <w:rStyle w:val="HideTWBExt"/>
        </w:rPr>
        <w:t>&lt;/Amend&gt;</w:t>
      </w:r>
    </w:p>
    <w:p w:rsidR="00E33FD9" w:rsidRPr="00AF1074" w:rsidRDefault="00194E61" w:rsidP="00E33FD9">
      <w:pPr>
        <w:pStyle w:val="AmNumberTabs"/>
      </w:pPr>
      <w:r>
        <w:rPr>
          <w:rStyle w:val="HideTWBExt"/>
        </w:rPr>
        <w:t>&lt;Amend&gt;</w:t>
      </w:r>
      <w:r>
        <w:t>Módosítás</w:t>
      </w:r>
      <w:r>
        <w:tab/>
      </w:r>
      <w:r>
        <w:tab/>
      </w:r>
      <w:r>
        <w:rPr>
          <w:rStyle w:val="HideTWBExt"/>
        </w:rPr>
        <w:t>&lt;NumAm&gt;</w:t>
      </w:r>
      <w:r>
        <w:t>36</w:t>
      </w:r>
      <w:r>
        <w:rPr>
          <w:rStyle w:val="HideTWBExt"/>
        </w:rPr>
        <w:t>&lt;/NumAm&gt;</w:t>
      </w:r>
    </w:p>
    <w:p w:rsidR="00E33FD9" w:rsidRPr="00AF1074" w:rsidRDefault="00194E61" w:rsidP="00E33FD9">
      <w:pPr>
        <w:pStyle w:val="NormalBold"/>
      </w:pPr>
      <w:r>
        <w:rPr>
          <w:rStyle w:val="HideTWBExt"/>
          <w:b w:val="0"/>
        </w:rPr>
        <w:t>&lt;RepeatBlock-By&gt;&lt;Members&gt;</w:t>
      </w:r>
      <w:r>
        <w:t>Estrella Galán</w:t>
      </w:r>
      <w:r>
        <w:rPr>
          <w:rStyle w:val="HideTWBExt"/>
          <w:b w:val="0"/>
        </w:rPr>
        <w:t>&lt;/Members&gt;</w:t>
      </w:r>
    </w:p>
    <w:p w:rsidR="00E33FD9" w:rsidRPr="00AF1074" w:rsidRDefault="00194E61" w:rsidP="00E33FD9">
      <w:pPr>
        <w:pStyle w:val="NormalBold"/>
      </w:pPr>
      <w:r>
        <w:rPr>
          <w:rStyle w:val="HideTWBExt"/>
          <w:b w:val="0"/>
        </w:rPr>
        <w:t>&lt;/RepeatBlock-By&gt;</w:t>
      </w:r>
    </w:p>
    <w:p w:rsidR="00E33FD9" w:rsidRPr="00AF1074" w:rsidRDefault="00194E61" w:rsidP="00E33FD9">
      <w:pPr>
        <w:pStyle w:val="NormalBold"/>
      </w:pPr>
      <w:r>
        <w:rPr>
          <w:rStyle w:val="HideTWBExt"/>
        </w:rPr>
        <w:t>&lt;DocAmend&gt;</w:t>
      </w:r>
      <w:r>
        <w:t>Rendeletre irányuló javaslat</w:t>
      </w:r>
      <w:r>
        <w:rPr>
          <w:rStyle w:val="HideTWBExt"/>
        </w:rPr>
        <w:t>&lt;/DocAmend&gt;</w:t>
      </w:r>
    </w:p>
    <w:p w:rsidR="00E33FD9" w:rsidRPr="00AF1074" w:rsidRDefault="00194E61" w:rsidP="00E33FD9">
      <w:pPr>
        <w:pStyle w:val="NormalBold"/>
      </w:pPr>
      <w:r>
        <w:rPr>
          <w:rStyle w:val="HideTWBExt"/>
        </w:rPr>
        <w:t>&lt;Article&gt;</w:t>
      </w:r>
      <w:r>
        <w:t>11 cikk – 6 bekezdés – 1 albekezdés – bevezető rész</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83DE3" w:rsidTr="00E275B2">
        <w:trPr>
          <w:trHeight w:hRule="exact" w:val="240"/>
          <w:jc w:val="center"/>
        </w:trPr>
        <w:tc>
          <w:tcPr>
            <w:tcW w:w="9752" w:type="dxa"/>
            <w:gridSpan w:val="2"/>
            <w:tcBorders>
              <w:top w:val="nil"/>
              <w:left w:val="nil"/>
              <w:bottom w:val="nil"/>
              <w:right w:val="nil"/>
            </w:tcBorders>
          </w:tcPr>
          <w:p w:rsidR="00E33FD9" w:rsidRPr="00AF1074" w:rsidRDefault="00E33FD9" w:rsidP="00E275B2"/>
        </w:tc>
      </w:tr>
      <w:tr w:rsidR="00C83DE3" w:rsidTr="00E275B2">
        <w:trPr>
          <w:trHeight w:val="240"/>
          <w:jc w:val="center"/>
        </w:trPr>
        <w:tc>
          <w:tcPr>
            <w:tcW w:w="4876" w:type="dxa"/>
            <w:tcBorders>
              <w:top w:val="nil"/>
              <w:left w:val="nil"/>
              <w:bottom w:val="nil"/>
              <w:right w:val="nil"/>
            </w:tcBorders>
          </w:tcPr>
          <w:p w:rsidR="00E33FD9" w:rsidRPr="00AF1074" w:rsidRDefault="00194E61" w:rsidP="00E275B2">
            <w:pPr>
              <w:pStyle w:val="AmColumnHeading"/>
            </w:pPr>
            <w:r>
              <w:t>A Bizottság által javasolt szöveg</w:t>
            </w:r>
          </w:p>
        </w:tc>
        <w:tc>
          <w:tcPr>
            <w:tcW w:w="4876" w:type="dxa"/>
            <w:tcBorders>
              <w:top w:val="nil"/>
              <w:left w:val="nil"/>
              <w:bottom w:val="nil"/>
              <w:right w:val="nil"/>
            </w:tcBorders>
          </w:tcPr>
          <w:p w:rsidR="00E33FD9" w:rsidRPr="00AF1074" w:rsidRDefault="00194E61" w:rsidP="00E275B2">
            <w:pPr>
              <w:pStyle w:val="AmColumnHeading"/>
            </w:pPr>
            <w:r>
              <w:t>Módosítás</w:t>
            </w:r>
          </w:p>
        </w:tc>
      </w:tr>
      <w:tr w:rsidR="00C83DE3" w:rsidTr="00E275B2">
        <w:trPr>
          <w:jc w:val="center"/>
        </w:trPr>
        <w:tc>
          <w:tcPr>
            <w:tcW w:w="4876" w:type="dxa"/>
            <w:tcBorders>
              <w:top w:val="nil"/>
              <w:left w:val="nil"/>
              <w:bottom w:val="nil"/>
              <w:right w:val="nil"/>
            </w:tcBorders>
          </w:tcPr>
          <w:p w:rsidR="00E33FD9" w:rsidRPr="00AF1074" w:rsidRDefault="00194E61" w:rsidP="00E275B2">
            <w:pPr>
              <w:pStyle w:val="Normal6a"/>
            </w:pPr>
            <w:r>
              <w:t xml:space="preserve">A személyazonosító igazolványok és tartózkodási okmányok </w:t>
            </w:r>
            <w:r>
              <w:rPr>
                <w:b/>
                <w:i/>
              </w:rPr>
              <w:t>adathordozóján</w:t>
            </w:r>
            <w:r>
              <w:t xml:space="preserve"> tárolt biometrikus adatok </w:t>
            </w:r>
            <w:r>
              <w:rPr>
                <w:b/>
                <w:i/>
              </w:rPr>
              <w:t>kizárólag</w:t>
            </w:r>
            <w:r>
              <w:t xml:space="preserve"> az uniós és nemzeti </w:t>
            </w:r>
            <w:r>
              <w:rPr>
                <w:b/>
                <w:i/>
              </w:rPr>
              <w:t>jog alapján</w:t>
            </w:r>
            <w:r>
              <w:t xml:space="preserve">, az </w:t>
            </w:r>
            <w:r>
              <w:rPr>
                <w:b/>
                <w:i/>
              </w:rPr>
              <w:t>alábbiak</w:t>
            </w:r>
            <w:r>
              <w:t xml:space="preserve"> ellenőrzése céljából használhatók fel:</w:t>
            </w:r>
          </w:p>
        </w:tc>
        <w:tc>
          <w:tcPr>
            <w:tcW w:w="4876" w:type="dxa"/>
            <w:tcBorders>
              <w:top w:val="nil"/>
              <w:left w:val="nil"/>
              <w:bottom w:val="nil"/>
              <w:right w:val="nil"/>
            </w:tcBorders>
          </w:tcPr>
          <w:p w:rsidR="00E33FD9" w:rsidRPr="00AF1074" w:rsidRDefault="00194E61" w:rsidP="00E275B2">
            <w:pPr>
              <w:pStyle w:val="Normal6a"/>
            </w:pPr>
            <w:r>
              <w:t xml:space="preserve">A személyazonosító igazolványok és </w:t>
            </w:r>
            <w:r>
              <w:rPr>
                <w:b/>
                <w:i/>
              </w:rPr>
              <w:t xml:space="preserve">a </w:t>
            </w:r>
            <w:r>
              <w:t xml:space="preserve">tartózkodási okmányok </w:t>
            </w:r>
            <w:r>
              <w:rPr>
                <w:b/>
                <w:i/>
              </w:rPr>
              <w:t>adathordozójában</w:t>
            </w:r>
            <w:r>
              <w:t xml:space="preserve"> tárolt biometrikus adatok </w:t>
            </w:r>
            <w:r>
              <w:rPr>
                <w:b/>
                <w:i/>
              </w:rPr>
              <w:t>csak</w:t>
            </w:r>
            <w:r>
              <w:t xml:space="preserve"> az uniós és nemzeti </w:t>
            </w:r>
            <w:r>
              <w:rPr>
                <w:b/>
                <w:i/>
              </w:rPr>
              <w:t>joggal összhangban</w:t>
            </w:r>
            <w:r>
              <w:t xml:space="preserve">, az </w:t>
            </w:r>
            <w:r>
              <w:rPr>
                <w:b/>
                <w:i/>
              </w:rPr>
              <w:t>illetékes ne</w:t>
            </w:r>
            <w:r>
              <w:rPr>
                <w:b/>
                <w:i/>
              </w:rPr>
              <w:t>mzeti hatóságok és az uniós ügynökségek kellően felhatalmazott személyzete által, a következők</w:t>
            </w:r>
            <w:r>
              <w:t xml:space="preserve"> ellenőrzése céljából használhatók fel:</w:t>
            </w:r>
          </w:p>
        </w:tc>
      </w:tr>
    </w:tbl>
    <w:p w:rsidR="00E33FD9" w:rsidRPr="00AF1074" w:rsidRDefault="00194E61" w:rsidP="00E33FD9">
      <w:pPr>
        <w:pStyle w:val="AmOrLang"/>
      </w:pPr>
      <w:r w:rsidRPr="00AF1074">
        <w:t xml:space="preserve">Or. </w:t>
      </w:r>
      <w:r w:rsidRPr="00AF1074">
        <w:rPr>
          <w:rStyle w:val="HideTWBExt"/>
        </w:rPr>
        <w:t>&lt;Original&gt;</w:t>
      </w:r>
      <w:r w:rsidRPr="00AF1074">
        <w:rPr>
          <w:rStyle w:val="HideTWBInt"/>
        </w:rPr>
        <w:t>{EN}</w:t>
      </w:r>
      <w:r w:rsidRPr="00AF1074">
        <w:t>en</w:t>
      </w:r>
      <w:r w:rsidRPr="00AF1074">
        <w:rPr>
          <w:rStyle w:val="HideTWBExt"/>
        </w:rPr>
        <w:t>&lt;/Original&gt;</w:t>
      </w:r>
    </w:p>
    <w:p w:rsidR="00E33FD9" w:rsidRPr="00AF1074" w:rsidRDefault="00194E61" w:rsidP="00E33FD9">
      <w:r>
        <w:rPr>
          <w:rStyle w:val="HideTWBExt"/>
        </w:rPr>
        <w:t>&lt;/Amend&gt;</w:t>
      </w:r>
    </w:p>
    <w:p w:rsidR="00E33FD9" w:rsidRPr="00AF1074" w:rsidRDefault="00194E61" w:rsidP="00E33FD9">
      <w:pPr>
        <w:pStyle w:val="AmNumberTabs"/>
      </w:pPr>
      <w:r>
        <w:rPr>
          <w:rStyle w:val="HideTWBExt"/>
        </w:rPr>
        <w:t>&lt;Amend&gt;</w:t>
      </w:r>
      <w:r>
        <w:t>Módosítás</w:t>
      </w:r>
      <w:r>
        <w:tab/>
      </w:r>
      <w:r>
        <w:tab/>
      </w:r>
      <w:r>
        <w:rPr>
          <w:rStyle w:val="HideTWBExt"/>
        </w:rPr>
        <w:t>&lt;NumAm&gt;</w:t>
      </w:r>
      <w:r>
        <w:t>37</w:t>
      </w:r>
      <w:r>
        <w:rPr>
          <w:rStyle w:val="HideTWBExt"/>
        </w:rPr>
        <w:t>&lt;/NumAm&gt;</w:t>
      </w:r>
    </w:p>
    <w:p w:rsidR="00E33FD9" w:rsidRPr="00AF1074" w:rsidRDefault="00194E61" w:rsidP="00E33FD9">
      <w:pPr>
        <w:pStyle w:val="NormalBold"/>
      </w:pPr>
      <w:r>
        <w:rPr>
          <w:rStyle w:val="HideTWBExt"/>
          <w:b w:val="0"/>
        </w:rPr>
        <w:t>&lt;RepeatBlock-By&gt;&lt;Members&gt;</w:t>
      </w:r>
      <w:r>
        <w:t>Estrella Galán</w:t>
      </w:r>
      <w:r>
        <w:rPr>
          <w:rStyle w:val="HideTWBExt"/>
          <w:b w:val="0"/>
        </w:rPr>
        <w:t>&lt;/Members&gt;</w:t>
      </w:r>
    </w:p>
    <w:p w:rsidR="00E33FD9" w:rsidRPr="00AF1074" w:rsidRDefault="00194E61" w:rsidP="00E33FD9">
      <w:pPr>
        <w:pStyle w:val="NormalBold"/>
      </w:pPr>
      <w:r>
        <w:rPr>
          <w:rStyle w:val="HideTWBExt"/>
          <w:b w:val="0"/>
        </w:rPr>
        <w:t>&lt;/RepeatBlock-By&gt;</w:t>
      </w:r>
    </w:p>
    <w:p w:rsidR="00E33FD9" w:rsidRPr="00AF1074" w:rsidRDefault="00194E61" w:rsidP="00E33FD9">
      <w:pPr>
        <w:pStyle w:val="NormalBold"/>
      </w:pPr>
      <w:r>
        <w:rPr>
          <w:rStyle w:val="HideTWBExt"/>
        </w:rPr>
        <w:t>&lt;DocAmend&gt;</w:t>
      </w:r>
      <w:r>
        <w:t>Rendeletre irányuló javaslat</w:t>
      </w:r>
      <w:r>
        <w:rPr>
          <w:rStyle w:val="HideTWBExt"/>
        </w:rPr>
        <w:t>&lt;/DocAmend&gt;</w:t>
      </w:r>
    </w:p>
    <w:p w:rsidR="00E33FD9" w:rsidRPr="00AF1074" w:rsidRDefault="00194E61" w:rsidP="00E33FD9">
      <w:pPr>
        <w:pStyle w:val="NormalBold"/>
      </w:pPr>
      <w:r>
        <w:rPr>
          <w:rStyle w:val="HideTWBExt"/>
        </w:rPr>
        <w:t>&lt;Article&gt;</w:t>
      </w:r>
      <w:r>
        <w:t>11 cikk – 6 bekezdés – 2 albekezdés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83DE3" w:rsidTr="00E275B2">
        <w:trPr>
          <w:trHeight w:hRule="exact" w:val="240"/>
          <w:jc w:val="center"/>
        </w:trPr>
        <w:tc>
          <w:tcPr>
            <w:tcW w:w="9752" w:type="dxa"/>
            <w:gridSpan w:val="2"/>
            <w:tcBorders>
              <w:top w:val="nil"/>
              <w:left w:val="nil"/>
              <w:bottom w:val="nil"/>
              <w:right w:val="nil"/>
            </w:tcBorders>
          </w:tcPr>
          <w:p w:rsidR="00E33FD9" w:rsidRPr="00AF1074" w:rsidRDefault="00E33FD9" w:rsidP="00E275B2"/>
        </w:tc>
      </w:tr>
      <w:tr w:rsidR="00C83DE3" w:rsidTr="00E275B2">
        <w:trPr>
          <w:trHeight w:val="240"/>
          <w:jc w:val="center"/>
        </w:trPr>
        <w:tc>
          <w:tcPr>
            <w:tcW w:w="4876" w:type="dxa"/>
            <w:tcBorders>
              <w:top w:val="nil"/>
              <w:left w:val="nil"/>
              <w:bottom w:val="nil"/>
              <w:right w:val="nil"/>
            </w:tcBorders>
          </w:tcPr>
          <w:p w:rsidR="00E33FD9" w:rsidRPr="00AF1074" w:rsidRDefault="00194E61" w:rsidP="00E275B2">
            <w:pPr>
              <w:pStyle w:val="AmColumnHeading"/>
            </w:pPr>
            <w:r>
              <w:t>A Bizottság által javasolt szöveg</w:t>
            </w:r>
          </w:p>
        </w:tc>
        <w:tc>
          <w:tcPr>
            <w:tcW w:w="4876" w:type="dxa"/>
            <w:tcBorders>
              <w:top w:val="nil"/>
              <w:left w:val="nil"/>
              <w:bottom w:val="nil"/>
              <w:right w:val="nil"/>
            </w:tcBorders>
          </w:tcPr>
          <w:p w:rsidR="00E33FD9" w:rsidRPr="00AF1074" w:rsidRDefault="00194E61" w:rsidP="00E275B2">
            <w:pPr>
              <w:pStyle w:val="AmColumnHeading"/>
            </w:pPr>
            <w:r>
              <w:t>Módosítás</w:t>
            </w:r>
          </w:p>
        </w:tc>
      </w:tr>
      <w:tr w:rsidR="00C83DE3" w:rsidTr="00E275B2">
        <w:trPr>
          <w:jc w:val="center"/>
        </w:trPr>
        <w:tc>
          <w:tcPr>
            <w:tcW w:w="4876" w:type="dxa"/>
            <w:tcBorders>
              <w:top w:val="nil"/>
              <w:left w:val="nil"/>
              <w:bottom w:val="nil"/>
              <w:right w:val="nil"/>
            </w:tcBorders>
          </w:tcPr>
          <w:p w:rsidR="00E33FD9" w:rsidRPr="00AF1074" w:rsidRDefault="00194E61" w:rsidP="00E275B2">
            <w:pPr>
              <w:pStyle w:val="Normal6a"/>
            </w:pPr>
            <w:r>
              <w:rPr>
                <w:b/>
                <w:i/>
              </w:rPr>
              <w:t xml:space="preserve">Az adathordozón tárolt két ujjnyomathoz kizárólag az illetékes nemzeti </w:t>
            </w:r>
            <w:r>
              <w:rPr>
                <w:b/>
                <w:i/>
              </w:rPr>
              <w:t>hatóságok és az uniós ügynökségek kellően felhatalmazott személyzete férhet hozzá.</w:t>
            </w:r>
          </w:p>
        </w:tc>
        <w:tc>
          <w:tcPr>
            <w:tcW w:w="4876" w:type="dxa"/>
            <w:tcBorders>
              <w:top w:val="nil"/>
              <w:left w:val="nil"/>
              <w:bottom w:val="nil"/>
              <w:right w:val="nil"/>
            </w:tcBorders>
          </w:tcPr>
          <w:p w:rsidR="00E33FD9" w:rsidRPr="00AF1074" w:rsidRDefault="00194E61" w:rsidP="00E275B2">
            <w:pPr>
              <w:pStyle w:val="Normal6a"/>
            </w:pPr>
            <w:r>
              <w:rPr>
                <w:b/>
                <w:i/>
              </w:rPr>
              <w:t>törölve</w:t>
            </w:r>
          </w:p>
        </w:tc>
      </w:tr>
    </w:tbl>
    <w:p w:rsidR="00E33FD9" w:rsidRPr="00AF1074" w:rsidRDefault="00194E61" w:rsidP="00E33FD9">
      <w:pPr>
        <w:pStyle w:val="AmOrLang"/>
      </w:pPr>
      <w:r w:rsidRPr="00AF1074">
        <w:t xml:space="preserve">Or. </w:t>
      </w:r>
      <w:r w:rsidRPr="00AF1074">
        <w:rPr>
          <w:rStyle w:val="HideTWBExt"/>
        </w:rPr>
        <w:t>&lt;Original&gt;</w:t>
      </w:r>
      <w:r w:rsidRPr="00AF1074">
        <w:rPr>
          <w:rStyle w:val="HideTWBInt"/>
        </w:rPr>
        <w:t>{EN}</w:t>
      </w:r>
      <w:r w:rsidRPr="00AF1074">
        <w:t>en</w:t>
      </w:r>
      <w:r w:rsidRPr="00AF1074">
        <w:rPr>
          <w:rStyle w:val="HideTWBExt"/>
        </w:rPr>
        <w:t>&lt;/Original&gt;</w:t>
      </w:r>
    </w:p>
    <w:p w:rsidR="00E33FD9" w:rsidRPr="00AF1074" w:rsidRDefault="00194E61" w:rsidP="00E33FD9">
      <w:pPr>
        <w:pStyle w:val="AmJustTitle"/>
      </w:pPr>
      <w:r>
        <w:rPr>
          <w:rStyle w:val="HideTWBExt"/>
        </w:rPr>
        <w:t>&lt;TitreJust&gt;</w:t>
      </w:r>
      <w:r>
        <w:t>Indokolás</w:t>
      </w:r>
      <w:r>
        <w:rPr>
          <w:rStyle w:val="HideTWBExt"/>
        </w:rPr>
        <w:t>&lt;/TitreJust&gt;</w:t>
      </w:r>
    </w:p>
    <w:p w:rsidR="00E33FD9" w:rsidRPr="00AF1074" w:rsidRDefault="00194E61" w:rsidP="00E33FD9">
      <w:pPr>
        <w:pStyle w:val="AmJustText"/>
      </w:pPr>
      <w:r>
        <w:t xml:space="preserve">A biometrikus adatok mindkét típusa, az ujjlenyomatok és az arcképmások csak e rendelet </w:t>
      </w:r>
      <w:r>
        <w:t>alkalmazásában használhatók fel, és azokat csak az illetékes nemzeti hatóságok és az uniós ügynökségek megfelelően felhatalmazott személyzete használhatja fel. A törlés célja annak biztosítása, hogy az arcképmásokat ne zárják ki a rendelkezések hatálya aló</w:t>
      </w:r>
      <w:r>
        <w:t>l, ezért nem teszik lehetővé a kártyabirtokosok számára, hogy magánszervezetekkel szembeni azonosításra használják azokat, ezáltal hozzáférést biztosítva számukra érzékeny biometrikus adataikhoz e rendelet révén.</w:t>
      </w:r>
    </w:p>
    <w:p w:rsidR="00E33FD9" w:rsidRPr="00AF1074" w:rsidRDefault="00194E61" w:rsidP="00E33FD9">
      <w:r>
        <w:rPr>
          <w:rStyle w:val="HideTWBExt"/>
        </w:rPr>
        <w:t>&lt;/Amend&gt;</w:t>
      </w:r>
    </w:p>
    <w:p w:rsidR="00E33FD9" w:rsidRPr="00AF1074" w:rsidRDefault="00194E61" w:rsidP="00E33FD9">
      <w:pPr>
        <w:pStyle w:val="AmNumberTabs"/>
      </w:pPr>
      <w:r>
        <w:rPr>
          <w:rStyle w:val="HideTWBExt"/>
        </w:rPr>
        <w:t>&lt;Amend&gt;</w:t>
      </w:r>
      <w:r>
        <w:t>Módosítás</w:t>
      </w:r>
      <w:r>
        <w:tab/>
      </w:r>
      <w:r>
        <w:tab/>
      </w:r>
      <w:r>
        <w:rPr>
          <w:rStyle w:val="HideTWBExt"/>
        </w:rPr>
        <w:t>&lt;NumAm&gt;</w:t>
      </w:r>
      <w:r>
        <w:t>38</w:t>
      </w:r>
      <w:r>
        <w:rPr>
          <w:rStyle w:val="HideTWBExt"/>
        </w:rPr>
        <w:t>&lt;/NumAm</w:t>
      </w:r>
      <w:r>
        <w:rPr>
          <w:rStyle w:val="HideTWBExt"/>
        </w:rPr>
        <w:t>&gt;</w:t>
      </w:r>
    </w:p>
    <w:p w:rsidR="00E33FD9" w:rsidRPr="00AF1074" w:rsidRDefault="00194E61" w:rsidP="00E33FD9">
      <w:pPr>
        <w:pStyle w:val="NormalBold"/>
      </w:pPr>
      <w:r>
        <w:rPr>
          <w:rStyle w:val="HideTWBExt"/>
          <w:b w:val="0"/>
        </w:rPr>
        <w:t>&lt;RepeatBlock-By&gt;&lt;Members&gt;</w:t>
      </w:r>
      <w:r>
        <w:t>Anna Strolenberg</w:t>
      </w:r>
      <w:r>
        <w:rPr>
          <w:rStyle w:val="HideTWBExt"/>
          <w:b w:val="0"/>
        </w:rPr>
        <w:t>&lt;/Members&gt;</w:t>
      </w:r>
    </w:p>
    <w:p w:rsidR="00E33FD9" w:rsidRPr="00AF1074" w:rsidRDefault="00194E61" w:rsidP="00E33FD9">
      <w:r>
        <w:rPr>
          <w:rStyle w:val="HideTWBExt"/>
        </w:rPr>
        <w:t>&lt;AuNomDe&gt;</w:t>
      </w:r>
      <w:r>
        <w:rPr>
          <w:rStyle w:val="HideTWBInt"/>
          <w:color w:val="auto"/>
        </w:rPr>
        <w:t>{Greens/EFA}</w:t>
      </w:r>
      <w:r>
        <w:t>a Verts/ALE képviselőcsoport nevében</w:t>
      </w:r>
      <w:r>
        <w:rPr>
          <w:rStyle w:val="HideTWBExt"/>
        </w:rPr>
        <w:t>&lt;/AuNomDe&gt;</w:t>
      </w:r>
    </w:p>
    <w:p w:rsidR="00E33FD9" w:rsidRPr="00AF1074" w:rsidRDefault="00194E61" w:rsidP="00E33FD9">
      <w:pPr>
        <w:pStyle w:val="NormalBold"/>
      </w:pPr>
      <w:r>
        <w:rPr>
          <w:rStyle w:val="HideTWBExt"/>
          <w:b w:val="0"/>
        </w:rPr>
        <w:t>&lt;/RepeatBlock-By&gt;</w:t>
      </w:r>
    </w:p>
    <w:p w:rsidR="00E33FD9" w:rsidRPr="00AF1074" w:rsidRDefault="00194E61" w:rsidP="00E33FD9">
      <w:pPr>
        <w:pStyle w:val="NormalBold"/>
      </w:pPr>
      <w:r>
        <w:rPr>
          <w:rStyle w:val="HideTWBExt"/>
        </w:rPr>
        <w:t>&lt;DocAmend&gt;</w:t>
      </w:r>
      <w:r>
        <w:t>Rendeletre irányuló javaslat</w:t>
      </w:r>
      <w:r>
        <w:rPr>
          <w:rStyle w:val="HideTWBExt"/>
        </w:rPr>
        <w:t>&lt;/DocAmend&gt;</w:t>
      </w:r>
    </w:p>
    <w:p w:rsidR="00E33FD9" w:rsidRPr="00AF1074" w:rsidRDefault="00194E61" w:rsidP="00E33FD9">
      <w:pPr>
        <w:pStyle w:val="NormalBold"/>
      </w:pPr>
      <w:r>
        <w:rPr>
          <w:rStyle w:val="HideTWBExt"/>
        </w:rPr>
        <w:t>&lt;Article&gt;</w:t>
      </w:r>
      <w:r>
        <w:t>11 cikk – 6 bekezdés – 2 albekezdés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83DE3" w:rsidTr="00E275B2">
        <w:trPr>
          <w:trHeight w:hRule="exact" w:val="240"/>
          <w:jc w:val="center"/>
        </w:trPr>
        <w:tc>
          <w:tcPr>
            <w:tcW w:w="9752" w:type="dxa"/>
            <w:gridSpan w:val="2"/>
            <w:tcBorders>
              <w:top w:val="nil"/>
              <w:left w:val="nil"/>
              <w:bottom w:val="nil"/>
              <w:right w:val="nil"/>
            </w:tcBorders>
          </w:tcPr>
          <w:p w:rsidR="00E33FD9" w:rsidRPr="00AF1074" w:rsidRDefault="00E33FD9" w:rsidP="00E275B2"/>
        </w:tc>
      </w:tr>
      <w:tr w:rsidR="00C83DE3" w:rsidTr="00E275B2">
        <w:trPr>
          <w:trHeight w:val="240"/>
          <w:jc w:val="center"/>
        </w:trPr>
        <w:tc>
          <w:tcPr>
            <w:tcW w:w="4876" w:type="dxa"/>
            <w:tcBorders>
              <w:top w:val="nil"/>
              <w:left w:val="nil"/>
              <w:bottom w:val="nil"/>
              <w:right w:val="nil"/>
            </w:tcBorders>
          </w:tcPr>
          <w:p w:rsidR="00E33FD9" w:rsidRPr="00AF1074" w:rsidRDefault="00194E61" w:rsidP="00E275B2">
            <w:pPr>
              <w:pStyle w:val="AmColumnHeading"/>
            </w:pPr>
            <w:r>
              <w:t xml:space="preserve">A </w:t>
            </w:r>
            <w:r>
              <w:t>Bizottság által javasolt szöveg</w:t>
            </w:r>
          </w:p>
        </w:tc>
        <w:tc>
          <w:tcPr>
            <w:tcW w:w="4876" w:type="dxa"/>
            <w:tcBorders>
              <w:top w:val="nil"/>
              <w:left w:val="nil"/>
              <w:bottom w:val="nil"/>
              <w:right w:val="nil"/>
            </w:tcBorders>
          </w:tcPr>
          <w:p w:rsidR="00E33FD9" w:rsidRPr="00AF1074" w:rsidRDefault="00194E61" w:rsidP="00E275B2">
            <w:pPr>
              <w:pStyle w:val="AmColumnHeading"/>
            </w:pPr>
            <w:r>
              <w:t>Módosítás</w:t>
            </w:r>
          </w:p>
        </w:tc>
      </w:tr>
      <w:tr w:rsidR="00C83DE3" w:rsidTr="00E275B2">
        <w:trPr>
          <w:jc w:val="center"/>
        </w:trPr>
        <w:tc>
          <w:tcPr>
            <w:tcW w:w="4876" w:type="dxa"/>
            <w:tcBorders>
              <w:top w:val="nil"/>
              <w:left w:val="nil"/>
              <w:bottom w:val="nil"/>
              <w:right w:val="nil"/>
            </w:tcBorders>
          </w:tcPr>
          <w:p w:rsidR="00E33FD9" w:rsidRPr="00AF1074" w:rsidRDefault="00194E61" w:rsidP="00E275B2">
            <w:pPr>
              <w:pStyle w:val="Normal6a"/>
            </w:pPr>
            <w:r>
              <w:t xml:space="preserve">Az adathordozón tárolt </w:t>
            </w:r>
            <w:r>
              <w:rPr>
                <w:b/>
                <w:i/>
              </w:rPr>
              <w:t>két ujjnyomathoz</w:t>
            </w:r>
            <w:r>
              <w:t xml:space="preserve"> kizárólag az illetékes nemzeti hatóságok és az uniós ügynökségek kellően felhatalmazott személyzete férhet hozzá.</w:t>
            </w:r>
          </w:p>
        </w:tc>
        <w:tc>
          <w:tcPr>
            <w:tcW w:w="4876" w:type="dxa"/>
            <w:tcBorders>
              <w:top w:val="nil"/>
              <w:left w:val="nil"/>
              <w:bottom w:val="nil"/>
              <w:right w:val="nil"/>
            </w:tcBorders>
          </w:tcPr>
          <w:p w:rsidR="00E33FD9" w:rsidRPr="00AF1074" w:rsidRDefault="00194E61" w:rsidP="00E275B2">
            <w:pPr>
              <w:pStyle w:val="Normal6a"/>
            </w:pPr>
            <w:r>
              <w:t xml:space="preserve">Az adathordozón tárolt </w:t>
            </w:r>
            <w:r>
              <w:rPr>
                <w:b/>
                <w:i/>
              </w:rPr>
              <w:t>biometrikus adatokhoz</w:t>
            </w:r>
            <w:r>
              <w:t xml:space="preserve"> kizárólag az illetékes nemzeti hatóságok és az uniós ügynökségek kellően felhatalmazott személyzete férhet hozzá.</w:t>
            </w:r>
          </w:p>
        </w:tc>
      </w:tr>
    </w:tbl>
    <w:p w:rsidR="00E33FD9" w:rsidRPr="00AF1074" w:rsidRDefault="00194E61" w:rsidP="00E33FD9">
      <w:pPr>
        <w:pStyle w:val="AmOrLang"/>
      </w:pPr>
      <w:r w:rsidRPr="00AF1074">
        <w:t xml:space="preserve">Or. </w:t>
      </w:r>
      <w:r w:rsidRPr="00AF1074">
        <w:rPr>
          <w:rStyle w:val="HideTWBExt"/>
        </w:rPr>
        <w:t>&lt;Original&gt;</w:t>
      </w:r>
      <w:r w:rsidRPr="00AF1074">
        <w:rPr>
          <w:rStyle w:val="HideTWBInt"/>
        </w:rPr>
        <w:t>{EN}</w:t>
      </w:r>
      <w:r w:rsidRPr="00AF1074">
        <w:t>en</w:t>
      </w:r>
      <w:r w:rsidRPr="00AF1074">
        <w:rPr>
          <w:rStyle w:val="HideTWBExt"/>
        </w:rPr>
        <w:t>&lt;/Original&gt;</w:t>
      </w:r>
    </w:p>
    <w:p w:rsidR="00E33FD9" w:rsidRPr="00AF1074" w:rsidRDefault="00194E61" w:rsidP="00E33FD9">
      <w:r>
        <w:rPr>
          <w:rStyle w:val="HideTWBExt"/>
        </w:rPr>
        <w:t>&lt;/Amend&gt;</w:t>
      </w:r>
    </w:p>
    <w:p w:rsidR="00E33FD9" w:rsidRPr="00AF1074" w:rsidRDefault="00194E61" w:rsidP="00E33FD9">
      <w:pPr>
        <w:pStyle w:val="AMNumberTabs0"/>
        <w:keepNext/>
      </w:pPr>
      <w:r>
        <w:rPr>
          <w:rStyle w:val="HideTWBExt"/>
          <w:b w:val="0"/>
        </w:rPr>
        <w:t>&lt;Amend&gt;</w:t>
      </w:r>
      <w:r>
        <w:t>Módosítás</w:t>
      </w:r>
      <w:r>
        <w:tab/>
      </w:r>
      <w:r>
        <w:tab/>
      </w:r>
      <w:r>
        <w:rPr>
          <w:rStyle w:val="HideTWBExt"/>
          <w:b w:val="0"/>
        </w:rPr>
        <w:t>&lt;NumAm&gt;</w:t>
      </w:r>
      <w:r>
        <w:t>39</w:t>
      </w:r>
      <w:r>
        <w:rPr>
          <w:rStyle w:val="HideTWBExt"/>
          <w:b w:val="0"/>
        </w:rPr>
        <w:t>&lt;/NumAm&gt;</w:t>
      </w:r>
    </w:p>
    <w:p w:rsidR="00E33FD9" w:rsidRPr="00AF1074" w:rsidRDefault="00194E61" w:rsidP="00E33FD9">
      <w:pPr>
        <w:pStyle w:val="NormalBold"/>
      </w:pPr>
      <w:r>
        <w:rPr>
          <w:rStyle w:val="HideTWBExt"/>
          <w:b w:val="0"/>
        </w:rPr>
        <w:t>&lt;RepeatBlock-By&gt;&lt;Members&gt;</w:t>
      </w:r>
      <w:r>
        <w:t xml:space="preserve">Malik Azmani, Jeannette Baljeu, Lucia </w:t>
      </w:r>
      <w:r>
        <w:t>Yar, Raquel García Hermida-Van Der Walle</w:t>
      </w:r>
      <w:r>
        <w:rPr>
          <w:rStyle w:val="HideTWBExt"/>
          <w:b w:val="0"/>
        </w:rPr>
        <w:t>&lt;/Members&gt;</w:t>
      </w:r>
    </w:p>
    <w:p w:rsidR="00E33FD9" w:rsidRPr="00AF1074" w:rsidRDefault="00194E61" w:rsidP="00E33FD9">
      <w:r>
        <w:rPr>
          <w:rStyle w:val="HideTWBExt"/>
        </w:rPr>
        <w:t>&lt;/RepeatBlock-By&gt;</w:t>
      </w:r>
    </w:p>
    <w:p w:rsidR="00E33FD9" w:rsidRPr="00AF1074" w:rsidRDefault="00194E61" w:rsidP="00E33FD9">
      <w:pPr>
        <w:pStyle w:val="NormalBold"/>
        <w:keepNext/>
      </w:pPr>
      <w:r>
        <w:rPr>
          <w:rStyle w:val="HideTWBExt"/>
          <w:b w:val="0"/>
        </w:rPr>
        <w:t>&lt;DocAmend&gt;</w:t>
      </w:r>
      <w:r>
        <w:t>Rendeletre irányuló javaslat</w:t>
      </w:r>
      <w:r>
        <w:rPr>
          <w:rStyle w:val="HideTWBExt"/>
          <w:b w:val="0"/>
        </w:rPr>
        <w:t>&lt;/DocAmend&gt;</w:t>
      </w:r>
    </w:p>
    <w:p w:rsidR="00E33FD9" w:rsidRPr="00AF1074" w:rsidRDefault="00194E61" w:rsidP="00E33FD9">
      <w:pPr>
        <w:pStyle w:val="NormalBold"/>
      </w:pPr>
      <w:r>
        <w:rPr>
          <w:rStyle w:val="HideTWBExt"/>
          <w:b w:val="0"/>
        </w:rPr>
        <w:t>&lt;Article&gt;</w:t>
      </w:r>
      <w:r>
        <w:t>11 cikk – 6 bekezdés – 2 albekezdés</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83DE3" w:rsidTr="00E275B2">
        <w:trPr>
          <w:jc w:val="center"/>
        </w:trPr>
        <w:tc>
          <w:tcPr>
            <w:tcW w:w="9752" w:type="dxa"/>
            <w:gridSpan w:val="2"/>
          </w:tcPr>
          <w:p w:rsidR="00E33FD9" w:rsidRPr="00AF1074" w:rsidRDefault="00E33FD9" w:rsidP="00E275B2">
            <w:pPr>
              <w:keepNext/>
            </w:pPr>
          </w:p>
        </w:tc>
      </w:tr>
      <w:tr w:rsidR="00C83DE3" w:rsidTr="00E275B2">
        <w:trPr>
          <w:jc w:val="center"/>
        </w:trPr>
        <w:tc>
          <w:tcPr>
            <w:tcW w:w="4876" w:type="dxa"/>
          </w:tcPr>
          <w:p w:rsidR="00E33FD9" w:rsidRPr="00AF1074" w:rsidRDefault="00194E61" w:rsidP="00E275B2">
            <w:pPr>
              <w:pStyle w:val="ColumnHeading"/>
              <w:keepNext/>
            </w:pPr>
            <w:r>
              <w:t>A Bizottság által javasolt szöveg</w:t>
            </w:r>
          </w:p>
        </w:tc>
        <w:tc>
          <w:tcPr>
            <w:tcW w:w="4876" w:type="dxa"/>
          </w:tcPr>
          <w:p w:rsidR="00E33FD9" w:rsidRPr="00AF1074" w:rsidRDefault="00194E61" w:rsidP="00E275B2">
            <w:pPr>
              <w:pStyle w:val="ColumnHeading"/>
              <w:keepNext/>
            </w:pPr>
            <w:r>
              <w:t>Módosítás</w:t>
            </w:r>
          </w:p>
        </w:tc>
      </w:tr>
      <w:tr w:rsidR="00C83DE3" w:rsidTr="00E275B2">
        <w:trPr>
          <w:jc w:val="center"/>
        </w:trPr>
        <w:tc>
          <w:tcPr>
            <w:tcW w:w="4876" w:type="dxa"/>
          </w:tcPr>
          <w:p w:rsidR="00E33FD9" w:rsidRPr="00AF1074" w:rsidRDefault="00194E61" w:rsidP="00E275B2">
            <w:pPr>
              <w:pStyle w:val="Normal6"/>
            </w:pPr>
            <w:r>
              <w:t xml:space="preserve">Az adathordozón tárolt két </w:t>
            </w:r>
            <w:r>
              <w:rPr>
                <w:b/>
                <w:i/>
              </w:rPr>
              <w:t>ujjnyomathoz</w:t>
            </w:r>
            <w:r>
              <w:t xml:space="preserve"> kizárólag az illetékes nemzeti hatóságok és az uniós ügynökségek kellően felhatalmazott személyzete férhet hozzá.</w:t>
            </w:r>
          </w:p>
        </w:tc>
        <w:tc>
          <w:tcPr>
            <w:tcW w:w="4876" w:type="dxa"/>
          </w:tcPr>
          <w:p w:rsidR="00E33FD9" w:rsidRPr="00AF1074" w:rsidRDefault="00194E61" w:rsidP="00E275B2">
            <w:pPr>
              <w:pStyle w:val="Normal6"/>
              <w:rPr>
                <w:szCs w:val="24"/>
              </w:rPr>
            </w:pPr>
            <w:r>
              <w:rPr>
                <w:b/>
                <w:i/>
              </w:rPr>
              <w:t xml:space="preserve">A birtokosnak </w:t>
            </w:r>
            <w:r>
              <w:t xml:space="preserve">az adathordozón tárolt két </w:t>
            </w:r>
            <w:r>
              <w:rPr>
                <w:b/>
                <w:i/>
              </w:rPr>
              <w:t>ujjnyomatához</w:t>
            </w:r>
            <w:r>
              <w:t xml:space="preserve"> kizárólag az illetékes nemzeti hatóságok és az uniós ügynökségek kellően f</w:t>
            </w:r>
            <w:r>
              <w:t>elhatalmazott személyzete férhet hozzá</w:t>
            </w:r>
            <w:r>
              <w:rPr>
                <w:b/>
                <w:i/>
              </w:rPr>
              <w:t xml:space="preserve"> az első albekezdésben meghatározott célokból, az uniós és nemzeti adatvédelmi jogszabályokkal összhangban</w:t>
            </w:r>
            <w:r>
              <w:t>.</w:t>
            </w:r>
          </w:p>
        </w:tc>
      </w:tr>
    </w:tbl>
    <w:p w:rsidR="00E33FD9" w:rsidRPr="00AF1074" w:rsidRDefault="00194E61" w:rsidP="00E33FD9">
      <w:pPr>
        <w:pStyle w:val="Olang"/>
        <w:rPr>
          <w:sz w:val="24"/>
          <w:szCs w:val="24"/>
        </w:rPr>
      </w:pPr>
      <w:r w:rsidRPr="00AF1074">
        <w:rPr>
          <w:sz w:val="24"/>
          <w:szCs w:val="24"/>
        </w:rPr>
        <w:t xml:space="preserve">Or. </w:t>
      </w:r>
      <w:r w:rsidRPr="00AF1074">
        <w:rPr>
          <w:rStyle w:val="HideTWBExt"/>
        </w:rPr>
        <w:t>&lt;Original&gt;</w:t>
      </w:r>
      <w:r w:rsidRPr="00AF1074">
        <w:rPr>
          <w:rStyle w:val="HideTWBInt"/>
          <w:sz w:val="24"/>
          <w:szCs w:val="24"/>
        </w:rPr>
        <w:t>{EN}</w:t>
      </w:r>
      <w:r w:rsidRPr="00AF1074">
        <w:rPr>
          <w:sz w:val="24"/>
          <w:szCs w:val="24"/>
        </w:rPr>
        <w:t>en</w:t>
      </w:r>
      <w:r w:rsidRPr="00AF1074">
        <w:rPr>
          <w:rStyle w:val="HideTWBExt"/>
        </w:rPr>
        <w:t>&lt;/Original&gt;</w:t>
      </w:r>
    </w:p>
    <w:p w:rsidR="00E33FD9" w:rsidRPr="00AF1074" w:rsidRDefault="00194E61" w:rsidP="00E33FD9">
      <w:r>
        <w:rPr>
          <w:rStyle w:val="HideTWBExt"/>
        </w:rPr>
        <w:t>&lt;/Amend&gt;</w:t>
      </w:r>
    </w:p>
    <w:p w:rsidR="00E33FD9" w:rsidRPr="00AF1074" w:rsidRDefault="00194E61" w:rsidP="00E33FD9">
      <w:pPr>
        <w:pStyle w:val="AmNumberTabs"/>
      </w:pPr>
      <w:r>
        <w:rPr>
          <w:rStyle w:val="HideTWBExt"/>
        </w:rPr>
        <w:t>&lt;Amend&gt;</w:t>
      </w:r>
      <w:r>
        <w:t>Módosítás</w:t>
      </w:r>
      <w:r>
        <w:tab/>
      </w:r>
      <w:r>
        <w:tab/>
      </w:r>
      <w:r>
        <w:rPr>
          <w:rStyle w:val="HideTWBExt"/>
        </w:rPr>
        <w:t>&lt;NumAm&gt;</w:t>
      </w:r>
      <w:r>
        <w:t>40</w:t>
      </w:r>
      <w:r>
        <w:rPr>
          <w:rStyle w:val="HideTWBExt"/>
        </w:rPr>
        <w:t>&lt;/NumAm&gt;</w:t>
      </w:r>
    </w:p>
    <w:p w:rsidR="00E33FD9" w:rsidRPr="00AF1074" w:rsidRDefault="00194E61" w:rsidP="00E33FD9">
      <w:pPr>
        <w:pStyle w:val="NormalBold"/>
      </w:pPr>
      <w:r>
        <w:rPr>
          <w:rStyle w:val="HideTWBExt"/>
          <w:b w:val="0"/>
        </w:rPr>
        <w:t>&lt;RepeatBlock-By&gt;&lt;Members&gt;</w:t>
      </w:r>
      <w:r>
        <w:t>Estrella Galán</w:t>
      </w:r>
      <w:r>
        <w:rPr>
          <w:rStyle w:val="HideTWBExt"/>
          <w:b w:val="0"/>
        </w:rPr>
        <w:t>&lt;/Members&gt;</w:t>
      </w:r>
    </w:p>
    <w:p w:rsidR="00E33FD9" w:rsidRPr="00AF1074" w:rsidRDefault="00194E61" w:rsidP="00E33FD9">
      <w:pPr>
        <w:pStyle w:val="NormalBold"/>
      </w:pPr>
      <w:r>
        <w:rPr>
          <w:rStyle w:val="HideTWBExt"/>
          <w:b w:val="0"/>
        </w:rPr>
        <w:t>&lt;/RepeatBlock-By&gt;</w:t>
      </w:r>
    </w:p>
    <w:p w:rsidR="00E33FD9" w:rsidRPr="00AF1074" w:rsidRDefault="00194E61" w:rsidP="00E33FD9">
      <w:pPr>
        <w:pStyle w:val="NormalBold"/>
      </w:pPr>
      <w:r>
        <w:rPr>
          <w:rStyle w:val="HideTWBExt"/>
        </w:rPr>
        <w:t>&lt;DocAmend&gt;</w:t>
      </w:r>
      <w:r>
        <w:t>Rendeletre irányuló javaslat</w:t>
      </w:r>
      <w:r>
        <w:rPr>
          <w:rStyle w:val="HideTWBExt"/>
        </w:rPr>
        <w:t>&lt;/DocAmend&gt;</w:t>
      </w:r>
    </w:p>
    <w:p w:rsidR="00E33FD9" w:rsidRPr="00AF1074" w:rsidRDefault="00194E61" w:rsidP="00E33FD9">
      <w:pPr>
        <w:pStyle w:val="NormalBold"/>
      </w:pPr>
      <w:r>
        <w:rPr>
          <w:rStyle w:val="HideTWBExt"/>
        </w:rPr>
        <w:t>&lt;Article&gt;</w:t>
      </w:r>
      <w:r>
        <w:t>11 cikk – 6 bekezdés – 2 a albekezdés (új)</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83DE3" w:rsidTr="00E275B2">
        <w:trPr>
          <w:trHeight w:hRule="exact" w:val="240"/>
          <w:jc w:val="center"/>
        </w:trPr>
        <w:tc>
          <w:tcPr>
            <w:tcW w:w="9752" w:type="dxa"/>
            <w:gridSpan w:val="2"/>
            <w:tcBorders>
              <w:top w:val="nil"/>
              <w:left w:val="nil"/>
              <w:bottom w:val="nil"/>
              <w:right w:val="nil"/>
            </w:tcBorders>
          </w:tcPr>
          <w:p w:rsidR="00E33FD9" w:rsidRPr="00AF1074" w:rsidRDefault="00E33FD9" w:rsidP="00E275B2"/>
        </w:tc>
      </w:tr>
      <w:tr w:rsidR="00C83DE3" w:rsidTr="00E275B2">
        <w:trPr>
          <w:trHeight w:val="240"/>
          <w:jc w:val="center"/>
        </w:trPr>
        <w:tc>
          <w:tcPr>
            <w:tcW w:w="4876" w:type="dxa"/>
            <w:tcBorders>
              <w:top w:val="nil"/>
              <w:left w:val="nil"/>
              <w:bottom w:val="nil"/>
              <w:right w:val="nil"/>
            </w:tcBorders>
          </w:tcPr>
          <w:p w:rsidR="00E33FD9" w:rsidRPr="00AF1074" w:rsidRDefault="00194E61" w:rsidP="00E275B2">
            <w:pPr>
              <w:pStyle w:val="AmColumnHeading"/>
            </w:pPr>
            <w:r>
              <w:t>A Bizottság által javasolt szöveg</w:t>
            </w:r>
          </w:p>
        </w:tc>
        <w:tc>
          <w:tcPr>
            <w:tcW w:w="4876" w:type="dxa"/>
            <w:tcBorders>
              <w:top w:val="nil"/>
              <w:left w:val="nil"/>
              <w:bottom w:val="nil"/>
              <w:right w:val="nil"/>
            </w:tcBorders>
          </w:tcPr>
          <w:p w:rsidR="00E33FD9" w:rsidRPr="00AF1074" w:rsidRDefault="00194E61" w:rsidP="00E275B2">
            <w:pPr>
              <w:pStyle w:val="AmColumnHeading"/>
            </w:pPr>
            <w:r>
              <w:t>Módosítás</w:t>
            </w:r>
          </w:p>
        </w:tc>
      </w:tr>
      <w:tr w:rsidR="00C83DE3" w:rsidTr="00E275B2">
        <w:trPr>
          <w:jc w:val="center"/>
        </w:trPr>
        <w:tc>
          <w:tcPr>
            <w:tcW w:w="4876" w:type="dxa"/>
            <w:tcBorders>
              <w:top w:val="nil"/>
              <w:left w:val="nil"/>
              <w:bottom w:val="nil"/>
              <w:right w:val="nil"/>
            </w:tcBorders>
          </w:tcPr>
          <w:p w:rsidR="00E33FD9" w:rsidRPr="00AF1074" w:rsidRDefault="00E33FD9" w:rsidP="00E275B2">
            <w:pPr>
              <w:pStyle w:val="Normal6a"/>
            </w:pPr>
          </w:p>
        </w:tc>
        <w:tc>
          <w:tcPr>
            <w:tcW w:w="4876" w:type="dxa"/>
            <w:tcBorders>
              <w:top w:val="nil"/>
              <w:left w:val="nil"/>
              <w:bottom w:val="nil"/>
              <w:right w:val="nil"/>
            </w:tcBorders>
          </w:tcPr>
          <w:p w:rsidR="00E33FD9" w:rsidRPr="00AF1074" w:rsidRDefault="00194E61" w:rsidP="00E275B2">
            <w:pPr>
              <w:pStyle w:val="Normal6a"/>
            </w:pPr>
            <w:r>
              <w:rPr>
                <w:b/>
                <w:i/>
              </w:rPr>
              <w:t xml:space="preserve">A tagállamok nyilvántartást vezetnek a 3. cikk (5) </w:t>
            </w:r>
            <w:r>
              <w:rPr>
                <w:b/>
                <w:i/>
              </w:rPr>
              <w:t>bekezdésében említett adathordozóban tárolt biometrikus adatokhoz hozzáféréssel rendelkező illetékes nemzeti hatóságokról, és azt évente közlik a Bizottsággal. A Bizottság interneten közzéteszi a nemzeti nyilvántartásokat.</w:t>
            </w:r>
          </w:p>
        </w:tc>
      </w:tr>
    </w:tbl>
    <w:p w:rsidR="00E33FD9" w:rsidRPr="00AF1074" w:rsidRDefault="00194E61" w:rsidP="00E33FD9">
      <w:pPr>
        <w:pStyle w:val="AmOrLang"/>
      </w:pPr>
      <w:r w:rsidRPr="00AF1074">
        <w:t xml:space="preserve">Or. </w:t>
      </w:r>
      <w:r w:rsidRPr="00AF1074">
        <w:rPr>
          <w:rStyle w:val="HideTWBExt"/>
        </w:rPr>
        <w:t>&lt;Original&gt;</w:t>
      </w:r>
      <w:r w:rsidRPr="00AF1074">
        <w:rPr>
          <w:rStyle w:val="HideTWBInt"/>
        </w:rPr>
        <w:t>{EN}</w:t>
      </w:r>
      <w:r w:rsidRPr="00AF1074">
        <w:t>en</w:t>
      </w:r>
      <w:r w:rsidRPr="00AF1074">
        <w:rPr>
          <w:rStyle w:val="HideTWBExt"/>
        </w:rPr>
        <w:t>&lt;/Original&gt;</w:t>
      </w:r>
    </w:p>
    <w:p w:rsidR="00E33FD9" w:rsidRPr="00AF1074" w:rsidRDefault="00194E61" w:rsidP="00E33FD9">
      <w:r>
        <w:rPr>
          <w:rStyle w:val="HideTWBExt"/>
        </w:rPr>
        <w:t>&lt;/Amend&gt;</w:t>
      </w:r>
    </w:p>
    <w:p w:rsidR="00E33FD9" w:rsidRPr="00AF1074" w:rsidRDefault="00194E61" w:rsidP="00E33FD9">
      <w:pPr>
        <w:pStyle w:val="AmNumberTabs"/>
      </w:pPr>
      <w:r>
        <w:rPr>
          <w:rStyle w:val="HideTWBExt"/>
        </w:rPr>
        <w:t>&lt;Amend&gt;</w:t>
      </w:r>
      <w:r>
        <w:t>Módosítás</w:t>
      </w:r>
      <w:r>
        <w:tab/>
      </w:r>
      <w:r>
        <w:tab/>
      </w:r>
      <w:r>
        <w:rPr>
          <w:rStyle w:val="HideTWBExt"/>
        </w:rPr>
        <w:t>&lt;NumAm&gt;</w:t>
      </w:r>
      <w:r>
        <w:t>41</w:t>
      </w:r>
      <w:r>
        <w:rPr>
          <w:rStyle w:val="HideTWBExt"/>
        </w:rPr>
        <w:t>&lt;/NumAm&gt;</w:t>
      </w:r>
    </w:p>
    <w:p w:rsidR="00E33FD9" w:rsidRPr="00AF1074" w:rsidRDefault="00194E61" w:rsidP="00E33FD9">
      <w:pPr>
        <w:pStyle w:val="NormalBold"/>
      </w:pPr>
      <w:r>
        <w:rPr>
          <w:rStyle w:val="HideTWBExt"/>
          <w:b w:val="0"/>
        </w:rPr>
        <w:t>&lt;RepeatBlock-By&gt;&lt;Members&gt;</w:t>
      </w:r>
      <w:r>
        <w:t>Estrella Galán</w:t>
      </w:r>
      <w:r>
        <w:rPr>
          <w:rStyle w:val="HideTWBExt"/>
          <w:b w:val="0"/>
        </w:rPr>
        <w:t>&lt;/Members&gt;</w:t>
      </w:r>
    </w:p>
    <w:p w:rsidR="00E33FD9" w:rsidRPr="00AF1074" w:rsidRDefault="00194E61" w:rsidP="00E33FD9">
      <w:pPr>
        <w:pStyle w:val="NormalBold"/>
      </w:pPr>
      <w:r>
        <w:rPr>
          <w:rStyle w:val="HideTWBExt"/>
          <w:b w:val="0"/>
        </w:rPr>
        <w:t>&lt;/RepeatBlock-By&gt;</w:t>
      </w:r>
    </w:p>
    <w:p w:rsidR="00E33FD9" w:rsidRPr="00AF1074" w:rsidRDefault="00194E61" w:rsidP="00E33FD9">
      <w:pPr>
        <w:pStyle w:val="NormalBold"/>
      </w:pPr>
      <w:r>
        <w:rPr>
          <w:rStyle w:val="HideTWBExt"/>
        </w:rPr>
        <w:t>&lt;DocAmend&gt;</w:t>
      </w:r>
      <w:r>
        <w:t>Rendeletre irányuló javaslat</w:t>
      </w:r>
      <w:r>
        <w:rPr>
          <w:rStyle w:val="HideTWBExt"/>
        </w:rPr>
        <w:t>&lt;/DocAmend&gt;</w:t>
      </w:r>
    </w:p>
    <w:p w:rsidR="00E33FD9" w:rsidRPr="00AF1074" w:rsidRDefault="00194E61" w:rsidP="00E33FD9">
      <w:pPr>
        <w:pStyle w:val="NormalBold"/>
      </w:pPr>
      <w:r>
        <w:rPr>
          <w:rStyle w:val="HideTWBExt"/>
        </w:rPr>
        <w:t>&lt;Article&gt;</w:t>
      </w:r>
      <w:r>
        <w:t>13 cikk – cím</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83DE3" w:rsidTr="00E275B2">
        <w:trPr>
          <w:trHeight w:hRule="exact" w:val="240"/>
          <w:jc w:val="center"/>
        </w:trPr>
        <w:tc>
          <w:tcPr>
            <w:tcW w:w="9752" w:type="dxa"/>
            <w:gridSpan w:val="2"/>
            <w:tcBorders>
              <w:top w:val="nil"/>
              <w:left w:val="nil"/>
              <w:bottom w:val="nil"/>
              <w:right w:val="nil"/>
            </w:tcBorders>
          </w:tcPr>
          <w:p w:rsidR="00E33FD9" w:rsidRPr="00AF1074" w:rsidRDefault="00E33FD9" w:rsidP="00E275B2"/>
        </w:tc>
      </w:tr>
      <w:tr w:rsidR="00C83DE3" w:rsidTr="00E275B2">
        <w:trPr>
          <w:trHeight w:val="240"/>
          <w:jc w:val="center"/>
        </w:trPr>
        <w:tc>
          <w:tcPr>
            <w:tcW w:w="4876" w:type="dxa"/>
            <w:tcBorders>
              <w:top w:val="nil"/>
              <w:left w:val="nil"/>
              <w:bottom w:val="nil"/>
              <w:right w:val="nil"/>
            </w:tcBorders>
          </w:tcPr>
          <w:p w:rsidR="00E33FD9" w:rsidRPr="00AF1074" w:rsidRDefault="00194E61" w:rsidP="00E275B2">
            <w:pPr>
              <w:pStyle w:val="AmColumnHeading"/>
            </w:pPr>
            <w:r>
              <w:t>A Bizottság által javasolt szöveg</w:t>
            </w:r>
          </w:p>
        </w:tc>
        <w:tc>
          <w:tcPr>
            <w:tcW w:w="4876" w:type="dxa"/>
            <w:tcBorders>
              <w:top w:val="nil"/>
              <w:left w:val="nil"/>
              <w:bottom w:val="nil"/>
              <w:right w:val="nil"/>
            </w:tcBorders>
          </w:tcPr>
          <w:p w:rsidR="00E33FD9" w:rsidRPr="00AF1074" w:rsidRDefault="00194E61" w:rsidP="00E275B2">
            <w:pPr>
              <w:pStyle w:val="AmColumnHeading"/>
            </w:pPr>
            <w:r>
              <w:t>Módosítás</w:t>
            </w:r>
          </w:p>
        </w:tc>
      </w:tr>
      <w:tr w:rsidR="00C83DE3" w:rsidTr="00E275B2">
        <w:trPr>
          <w:jc w:val="center"/>
        </w:trPr>
        <w:tc>
          <w:tcPr>
            <w:tcW w:w="4876" w:type="dxa"/>
            <w:tcBorders>
              <w:top w:val="nil"/>
              <w:left w:val="nil"/>
              <w:bottom w:val="nil"/>
              <w:right w:val="nil"/>
            </w:tcBorders>
          </w:tcPr>
          <w:p w:rsidR="00E33FD9" w:rsidRPr="00AF1074" w:rsidRDefault="00194E61" w:rsidP="00E275B2">
            <w:pPr>
              <w:pStyle w:val="Normal6a"/>
            </w:pPr>
            <w:r>
              <w:t>Értékelés</w:t>
            </w:r>
          </w:p>
        </w:tc>
        <w:tc>
          <w:tcPr>
            <w:tcW w:w="4876" w:type="dxa"/>
            <w:tcBorders>
              <w:top w:val="nil"/>
              <w:left w:val="nil"/>
              <w:bottom w:val="nil"/>
              <w:right w:val="nil"/>
            </w:tcBorders>
          </w:tcPr>
          <w:p w:rsidR="00E33FD9" w:rsidRPr="00AF1074" w:rsidRDefault="00194E61" w:rsidP="00E275B2">
            <w:pPr>
              <w:pStyle w:val="Normal6a"/>
            </w:pPr>
            <w:r>
              <w:rPr>
                <w:b/>
                <w:i/>
              </w:rPr>
              <w:t xml:space="preserve">Jelentéstétel és </w:t>
            </w:r>
            <w:r>
              <w:t>értékelés</w:t>
            </w:r>
          </w:p>
        </w:tc>
      </w:tr>
    </w:tbl>
    <w:p w:rsidR="00E33FD9" w:rsidRPr="00AF1074" w:rsidRDefault="00194E61" w:rsidP="00E33FD9">
      <w:pPr>
        <w:pStyle w:val="AmOrLang"/>
      </w:pPr>
      <w:r w:rsidRPr="00AF1074">
        <w:t xml:space="preserve">Or. </w:t>
      </w:r>
      <w:r w:rsidRPr="00AF1074">
        <w:rPr>
          <w:rStyle w:val="HideTWBExt"/>
        </w:rPr>
        <w:t>&lt;Original&gt;</w:t>
      </w:r>
      <w:r w:rsidRPr="00AF1074">
        <w:rPr>
          <w:rStyle w:val="HideTWBInt"/>
        </w:rPr>
        <w:t>{EN}</w:t>
      </w:r>
      <w:r w:rsidRPr="00AF1074">
        <w:t>en</w:t>
      </w:r>
      <w:r w:rsidRPr="00AF1074">
        <w:rPr>
          <w:rStyle w:val="HideTWBExt"/>
        </w:rPr>
        <w:t>&lt;/Original&gt;</w:t>
      </w:r>
    </w:p>
    <w:p w:rsidR="00E33FD9" w:rsidRPr="00AF1074" w:rsidRDefault="00194E61" w:rsidP="00E33FD9">
      <w:r>
        <w:rPr>
          <w:rStyle w:val="HideTWBExt"/>
        </w:rPr>
        <w:t>&lt;/Amend&gt;</w:t>
      </w:r>
    </w:p>
    <w:p w:rsidR="00E33FD9" w:rsidRPr="00AF1074" w:rsidRDefault="00194E61" w:rsidP="00E33FD9">
      <w:pPr>
        <w:pStyle w:val="AmNumberTabs"/>
      </w:pPr>
      <w:r>
        <w:rPr>
          <w:rStyle w:val="HideTWBExt"/>
        </w:rPr>
        <w:t>&lt;Amend&gt;</w:t>
      </w:r>
      <w:r>
        <w:t>Módosítás</w:t>
      </w:r>
      <w:r>
        <w:tab/>
      </w:r>
      <w:r>
        <w:tab/>
      </w:r>
      <w:r>
        <w:rPr>
          <w:rStyle w:val="HideTWBExt"/>
        </w:rPr>
        <w:t>&lt;NumAm&gt;</w:t>
      </w:r>
      <w:r>
        <w:t>42</w:t>
      </w:r>
      <w:r>
        <w:rPr>
          <w:rStyle w:val="HideTWBExt"/>
        </w:rPr>
        <w:t>&lt;/NumAm&gt;</w:t>
      </w:r>
    </w:p>
    <w:p w:rsidR="00E33FD9" w:rsidRPr="00AF1074" w:rsidRDefault="00194E61" w:rsidP="00E33FD9">
      <w:pPr>
        <w:pStyle w:val="NormalBold"/>
      </w:pPr>
      <w:r>
        <w:rPr>
          <w:rStyle w:val="HideTWBExt"/>
          <w:b w:val="0"/>
        </w:rPr>
        <w:t>&lt;RepeatBlock-By&gt;&lt;Members&gt;</w:t>
      </w:r>
      <w:r>
        <w:t>Estrella Galán</w:t>
      </w:r>
      <w:r>
        <w:rPr>
          <w:rStyle w:val="HideTWBExt"/>
          <w:b w:val="0"/>
        </w:rPr>
        <w:t>&lt;/Members&gt;</w:t>
      </w:r>
    </w:p>
    <w:p w:rsidR="00E33FD9" w:rsidRPr="00AF1074" w:rsidRDefault="00194E61" w:rsidP="00E33FD9">
      <w:pPr>
        <w:pStyle w:val="NormalBold"/>
      </w:pPr>
      <w:r>
        <w:rPr>
          <w:rStyle w:val="HideTWBExt"/>
          <w:b w:val="0"/>
        </w:rPr>
        <w:t>&lt;/RepeatBlock-By&gt;</w:t>
      </w:r>
    </w:p>
    <w:p w:rsidR="00E33FD9" w:rsidRPr="00AF1074" w:rsidRDefault="00194E61" w:rsidP="00E33FD9">
      <w:pPr>
        <w:pStyle w:val="NormalBold"/>
      </w:pPr>
      <w:r>
        <w:rPr>
          <w:rStyle w:val="HideTWBExt"/>
        </w:rPr>
        <w:t>&lt;DocAmend&gt;</w:t>
      </w:r>
      <w:r>
        <w:t>Rendeletre irányuló javaslat</w:t>
      </w:r>
      <w:r>
        <w:rPr>
          <w:rStyle w:val="HideTWBExt"/>
        </w:rPr>
        <w:t>&lt;/DocAmend&gt;</w:t>
      </w:r>
    </w:p>
    <w:p w:rsidR="00E33FD9" w:rsidRPr="00AF1074" w:rsidRDefault="00194E61" w:rsidP="00E33FD9">
      <w:pPr>
        <w:pStyle w:val="NormalBold"/>
      </w:pPr>
      <w:r>
        <w:rPr>
          <w:rStyle w:val="HideTWBExt"/>
        </w:rPr>
        <w:t>&lt;Article&gt;</w:t>
      </w:r>
      <w:r>
        <w:t xml:space="preserve">13 cikk – 1 bekezdés – </w:t>
      </w:r>
      <w:r>
        <w:t>bevezető rész</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83DE3" w:rsidTr="00E275B2">
        <w:trPr>
          <w:trHeight w:hRule="exact" w:val="240"/>
          <w:jc w:val="center"/>
        </w:trPr>
        <w:tc>
          <w:tcPr>
            <w:tcW w:w="9752" w:type="dxa"/>
            <w:gridSpan w:val="2"/>
            <w:tcBorders>
              <w:top w:val="nil"/>
              <w:left w:val="nil"/>
              <w:bottom w:val="nil"/>
              <w:right w:val="nil"/>
            </w:tcBorders>
          </w:tcPr>
          <w:p w:rsidR="00E33FD9" w:rsidRPr="00AF1074" w:rsidRDefault="00E33FD9" w:rsidP="00E275B2"/>
        </w:tc>
      </w:tr>
      <w:tr w:rsidR="00C83DE3" w:rsidTr="00E275B2">
        <w:trPr>
          <w:trHeight w:val="240"/>
          <w:jc w:val="center"/>
        </w:trPr>
        <w:tc>
          <w:tcPr>
            <w:tcW w:w="4876" w:type="dxa"/>
            <w:tcBorders>
              <w:top w:val="nil"/>
              <w:left w:val="nil"/>
              <w:bottom w:val="nil"/>
              <w:right w:val="nil"/>
            </w:tcBorders>
          </w:tcPr>
          <w:p w:rsidR="00E33FD9" w:rsidRPr="00AF1074" w:rsidRDefault="00194E61" w:rsidP="00E275B2">
            <w:pPr>
              <w:pStyle w:val="AmColumnHeading"/>
            </w:pPr>
            <w:r>
              <w:t>A Bizottság által javasolt szöveg</w:t>
            </w:r>
          </w:p>
        </w:tc>
        <w:tc>
          <w:tcPr>
            <w:tcW w:w="4876" w:type="dxa"/>
            <w:tcBorders>
              <w:top w:val="nil"/>
              <w:left w:val="nil"/>
              <w:bottom w:val="nil"/>
              <w:right w:val="nil"/>
            </w:tcBorders>
          </w:tcPr>
          <w:p w:rsidR="00E33FD9" w:rsidRPr="00AF1074" w:rsidRDefault="00194E61" w:rsidP="00E275B2">
            <w:pPr>
              <w:pStyle w:val="AmColumnHeading"/>
            </w:pPr>
            <w:r>
              <w:t>Módosítás</w:t>
            </w:r>
          </w:p>
        </w:tc>
      </w:tr>
      <w:tr w:rsidR="00C83DE3" w:rsidTr="00E275B2">
        <w:trPr>
          <w:jc w:val="center"/>
        </w:trPr>
        <w:tc>
          <w:tcPr>
            <w:tcW w:w="4876" w:type="dxa"/>
            <w:tcBorders>
              <w:top w:val="nil"/>
              <w:left w:val="nil"/>
              <w:bottom w:val="nil"/>
              <w:right w:val="nil"/>
            </w:tcBorders>
          </w:tcPr>
          <w:p w:rsidR="00E33FD9" w:rsidRPr="00AF1074" w:rsidRDefault="00194E61" w:rsidP="00FE7CE0">
            <w:pPr>
              <w:pStyle w:val="Normal6a"/>
            </w:pPr>
            <w:r>
              <w:t>(1)</w:t>
            </w:r>
            <w:r>
              <w:tab/>
              <w:t xml:space="preserve">A Bizottság </w:t>
            </w:r>
            <w:r>
              <w:rPr>
                <w:b/>
                <w:i/>
              </w:rPr>
              <w:t>leghamarabb [hat évvel a</w:t>
            </w:r>
            <w:r>
              <w:t xml:space="preserve"> rendelet </w:t>
            </w:r>
            <w:r>
              <w:rPr>
                <w:b/>
                <w:i/>
              </w:rPr>
              <w:t>hatálybalépését követően]-án/-én elvégzi e rendelet értékelését</w:t>
            </w:r>
            <w:r>
              <w:t xml:space="preserve">, </w:t>
            </w:r>
            <w:r>
              <w:rPr>
                <w:b/>
                <w:i/>
              </w:rPr>
              <w:t>és a főbb megállapításokról</w:t>
            </w:r>
            <w:r>
              <w:t xml:space="preserve"> jelentést nyújt be az Európai Parlamentnek, a Tanácsnak és az Európai Gazdasági és Szociális Bizottságnak</w:t>
            </w:r>
            <w:r>
              <w:rPr>
                <w:b/>
                <w:i/>
              </w:rPr>
              <w:t>.</w:t>
            </w:r>
            <w:r>
              <w:t xml:space="preserve"> </w:t>
            </w:r>
            <w:r>
              <w:rPr>
                <w:b/>
                <w:i/>
              </w:rPr>
              <w:t>A jelentés különösen</w:t>
            </w:r>
            <w:r>
              <w:t xml:space="preserve"> a </w:t>
            </w:r>
            <w:r>
              <w:rPr>
                <w:b/>
                <w:i/>
              </w:rPr>
              <w:t>következőkre összpontosít:</w:t>
            </w:r>
          </w:p>
        </w:tc>
        <w:tc>
          <w:tcPr>
            <w:tcW w:w="4876" w:type="dxa"/>
            <w:tcBorders>
              <w:top w:val="nil"/>
              <w:left w:val="nil"/>
              <w:bottom w:val="nil"/>
              <w:right w:val="nil"/>
            </w:tcBorders>
          </w:tcPr>
          <w:p w:rsidR="00E33FD9" w:rsidRPr="00AF1074" w:rsidRDefault="00194E61" w:rsidP="00FE7CE0">
            <w:pPr>
              <w:pStyle w:val="Normal6a"/>
            </w:pPr>
            <w:r>
              <w:t>(1)</w:t>
            </w:r>
            <w:r>
              <w:tab/>
            </w:r>
            <w:r>
              <w:rPr>
                <w:b/>
                <w:i/>
              </w:rPr>
              <w:t>A Bizottság e rendelet alkalmazásának kezdőnapjától számított két évvel, illetve tizenegy évve</w:t>
            </w:r>
            <w:r>
              <w:rPr>
                <w:b/>
                <w:i/>
              </w:rPr>
              <w:t>l jelentést nyújt be e rendelet végrehajtásáról az Európai Parlamentnek, a Tanácsnak és az Európai Gazdasági és Szociális Bizottságnak, különös tekintettel az alapvető jogok és a személyes adatok védelmére.</w:t>
            </w:r>
          </w:p>
        </w:tc>
      </w:tr>
      <w:tr w:rsidR="00C83DE3" w:rsidTr="00E275B2">
        <w:trPr>
          <w:jc w:val="center"/>
        </w:trPr>
        <w:tc>
          <w:tcPr>
            <w:tcW w:w="4876" w:type="dxa"/>
            <w:tcBorders>
              <w:top w:val="nil"/>
              <w:left w:val="nil"/>
              <w:bottom w:val="nil"/>
              <w:right w:val="nil"/>
            </w:tcBorders>
          </w:tcPr>
          <w:p w:rsidR="00E33FD9" w:rsidRPr="00AF1074" w:rsidRDefault="00E33FD9" w:rsidP="00E275B2">
            <w:pPr>
              <w:pStyle w:val="Normal6a"/>
            </w:pPr>
          </w:p>
        </w:tc>
        <w:tc>
          <w:tcPr>
            <w:tcW w:w="4876" w:type="dxa"/>
            <w:tcBorders>
              <w:top w:val="nil"/>
              <w:left w:val="nil"/>
              <w:bottom w:val="nil"/>
              <w:right w:val="nil"/>
            </w:tcBorders>
          </w:tcPr>
          <w:p w:rsidR="00E33FD9" w:rsidRPr="00AF1074" w:rsidRDefault="00194E61" w:rsidP="00E275B2">
            <w:pPr>
              <w:pStyle w:val="Normal6a"/>
            </w:pPr>
            <w:r>
              <w:rPr>
                <w:b/>
                <w:i/>
              </w:rPr>
              <w:t xml:space="preserve">A Bizottság e rendelet hatálybalépése után hat </w:t>
            </w:r>
            <w:r>
              <w:rPr>
                <w:b/>
                <w:i/>
              </w:rPr>
              <w:t>évvel, majd azt követően hatévente elvégzi e rendelet értékelését, és a főbb megállapításokról beszámol az Európai Parlamentnek, a Tanácsnak és az Európai Gazdasági és Szociális Bizottságnak.</w:t>
            </w:r>
            <w:r>
              <w:t xml:space="preserve"> </w:t>
            </w:r>
            <w:r>
              <w:rPr>
                <w:b/>
                <w:i/>
              </w:rPr>
              <w:t>A jelentés különösen a következőkre összpontosít:</w:t>
            </w:r>
          </w:p>
        </w:tc>
      </w:tr>
    </w:tbl>
    <w:p w:rsidR="00E33FD9" w:rsidRPr="00AF1074" w:rsidRDefault="00194E61" w:rsidP="00E33FD9">
      <w:pPr>
        <w:pStyle w:val="AmOrLang"/>
      </w:pPr>
      <w:r w:rsidRPr="00AF1074">
        <w:t xml:space="preserve">Or. </w:t>
      </w:r>
      <w:r w:rsidRPr="00AF1074">
        <w:rPr>
          <w:rStyle w:val="HideTWBExt"/>
        </w:rPr>
        <w:t>&lt;Original</w:t>
      </w:r>
      <w:r w:rsidRPr="00AF1074">
        <w:rPr>
          <w:rStyle w:val="HideTWBExt"/>
        </w:rPr>
        <w:t>&gt;</w:t>
      </w:r>
      <w:r w:rsidRPr="00AF1074">
        <w:rPr>
          <w:rStyle w:val="HideTWBInt"/>
        </w:rPr>
        <w:t>{EN}</w:t>
      </w:r>
      <w:r w:rsidRPr="00AF1074">
        <w:t>en</w:t>
      </w:r>
      <w:r w:rsidRPr="00AF1074">
        <w:rPr>
          <w:rStyle w:val="HideTWBExt"/>
        </w:rPr>
        <w:t>&lt;/Original&gt;</w:t>
      </w:r>
    </w:p>
    <w:p w:rsidR="00E33FD9" w:rsidRPr="00AF1074" w:rsidRDefault="00194E61" w:rsidP="00E33FD9">
      <w:r>
        <w:rPr>
          <w:rStyle w:val="HideTWBExt"/>
        </w:rPr>
        <w:t>&lt;/Amend&gt;</w:t>
      </w:r>
    </w:p>
    <w:p w:rsidR="00E33FD9" w:rsidRPr="00AF1074" w:rsidRDefault="00194E61" w:rsidP="00E33FD9">
      <w:pPr>
        <w:pStyle w:val="AmNumberTabs"/>
      </w:pPr>
      <w:r>
        <w:rPr>
          <w:rStyle w:val="HideTWBExt"/>
        </w:rPr>
        <w:t>&lt;Amend&gt;</w:t>
      </w:r>
      <w:r>
        <w:t>Módosítás</w:t>
      </w:r>
      <w:r>
        <w:tab/>
      </w:r>
      <w:r>
        <w:tab/>
      </w:r>
      <w:r>
        <w:rPr>
          <w:rStyle w:val="HideTWBExt"/>
        </w:rPr>
        <w:t>&lt;NumAm&gt;</w:t>
      </w:r>
      <w:r>
        <w:t>43</w:t>
      </w:r>
      <w:r>
        <w:rPr>
          <w:rStyle w:val="HideTWBExt"/>
        </w:rPr>
        <w:t>&lt;/NumAm&gt;</w:t>
      </w:r>
    </w:p>
    <w:p w:rsidR="00E33FD9" w:rsidRPr="00AF1074" w:rsidRDefault="00194E61" w:rsidP="00E33FD9">
      <w:pPr>
        <w:pStyle w:val="NormalBold"/>
      </w:pPr>
      <w:r>
        <w:rPr>
          <w:rStyle w:val="HideTWBExt"/>
          <w:b w:val="0"/>
        </w:rPr>
        <w:t>&lt;RepeatBlock-By&gt;&lt;Members&gt;</w:t>
      </w:r>
      <w:r>
        <w:t>Malik Azmani</w:t>
      </w:r>
      <w:r>
        <w:rPr>
          <w:rStyle w:val="HideTWBExt"/>
          <w:b w:val="0"/>
        </w:rPr>
        <w:t>&lt;/Members&gt;</w:t>
      </w:r>
    </w:p>
    <w:p w:rsidR="00E33FD9" w:rsidRPr="00AF1074" w:rsidRDefault="00194E61" w:rsidP="00E33FD9">
      <w:pPr>
        <w:pStyle w:val="NormalBold"/>
      </w:pPr>
      <w:r>
        <w:rPr>
          <w:rStyle w:val="HideTWBExt"/>
          <w:b w:val="0"/>
        </w:rPr>
        <w:t>&lt;/RepeatBlock-By&gt;</w:t>
      </w:r>
    </w:p>
    <w:p w:rsidR="00E33FD9" w:rsidRPr="00AF1074" w:rsidRDefault="00194E61" w:rsidP="00E33FD9">
      <w:pPr>
        <w:pStyle w:val="NormalBold"/>
      </w:pPr>
      <w:r>
        <w:rPr>
          <w:rStyle w:val="HideTWBExt"/>
        </w:rPr>
        <w:t>&lt;DocAmend&gt;</w:t>
      </w:r>
      <w:r>
        <w:t>Rendeletre irányuló javaslat</w:t>
      </w:r>
      <w:r>
        <w:rPr>
          <w:rStyle w:val="HideTWBExt"/>
        </w:rPr>
        <w:t>&lt;/DocAmend&gt;</w:t>
      </w:r>
    </w:p>
    <w:p w:rsidR="00E33FD9" w:rsidRPr="00AF1074" w:rsidRDefault="00194E61" w:rsidP="00E33FD9">
      <w:pPr>
        <w:pStyle w:val="NormalBold"/>
      </w:pPr>
      <w:r>
        <w:rPr>
          <w:rStyle w:val="HideTWBExt"/>
        </w:rPr>
        <w:t>&lt;Article&gt;</w:t>
      </w:r>
      <w:r>
        <w:t>13 cikk – 1 bekezdés – bevezető rész</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83DE3" w:rsidTr="00E275B2">
        <w:trPr>
          <w:trHeight w:hRule="exact" w:val="240"/>
          <w:jc w:val="center"/>
        </w:trPr>
        <w:tc>
          <w:tcPr>
            <w:tcW w:w="9752" w:type="dxa"/>
            <w:gridSpan w:val="2"/>
            <w:tcBorders>
              <w:top w:val="nil"/>
              <w:left w:val="nil"/>
              <w:bottom w:val="nil"/>
              <w:right w:val="nil"/>
            </w:tcBorders>
          </w:tcPr>
          <w:p w:rsidR="00E33FD9" w:rsidRPr="00AF1074" w:rsidRDefault="00E33FD9" w:rsidP="00E275B2"/>
        </w:tc>
      </w:tr>
      <w:tr w:rsidR="00C83DE3" w:rsidTr="00E275B2">
        <w:trPr>
          <w:trHeight w:val="240"/>
          <w:jc w:val="center"/>
        </w:trPr>
        <w:tc>
          <w:tcPr>
            <w:tcW w:w="4876" w:type="dxa"/>
            <w:tcBorders>
              <w:top w:val="nil"/>
              <w:left w:val="nil"/>
              <w:bottom w:val="nil"/>
              <w:right w:val="nil"/>
            </w:tcBorders>
          </w:tcPr>
          <w:p w:rsidR="00E33FD9" w:rsidRPr="00AF1074" w:rsidRDefault="00194E61" w:rsidP="00E275B2">
            <w:pPr>
              <w:pStyle w:val="AmColumnHeading"/>
            </w:pPr>
            <w:r>
              <w:t xml:space="preserve">A Bizottság által </w:t>
            </w:r>
            <w:r>
              <w:t>javasolt szöveg</w:t>
            </w:r>
          </w:p>
        </w:tc>
        <w:tc>
          <w:tcPr>
            <w:tcW w:w="4876" w:type="dxa"/>
            <w:tcBorders>
              <w:top w:val="nil"/>
              <w:left w:val="nil"/>
              <w:bottom w:val="nil"/>
              <w:right w:val="nil"/>
            </w:tcBorders>
          </w:tcPr>
          <w:p w:rsidR="00E33FD9" w:rsidRPr="00AF1074" w:rsidRDefault="00194E61" w:rsidP="00E275B2">
            <w:pPr>
              <w:pStyle w:val="AmColumnHeading"/>
            </w:pPr>
            <w:r>
              <w:t>Módosítás</w:t>
            </w:r>
          </w:p>
        </w:tc>
      </w:tr>
      <w:tr w:rsidR="00C83DE3" w:rsidTr="00E275B2">
        <w:trPr>
          <w:jc w:val="center"/>
        </w:trPr>
        <w:tc>
          <w:tcPr>
            <w:tcW w:w="4876" w:type="dxa"/>
            <w:tcBorders>
              <w:top w:val="nil"/>
              <w:left w:val="nil"/>
              <w:bottom w:val="nil"/>
              <w:right w:val="nil"/>
            </w:tcBorders>
          </w:tcPr>
          <w:p w:rsidR="00E33FD9" w:rsidRPr="00AF1074" w:rsidRDefault="00194E61" w:rsidP="00FE7CE0">
            <w:pPr>
              <w:pStyle w:val="Normal6a"/>
            </w:pPr>
            <w:r>
              <w:t>(1)</w:t>
            </w:r>
            <w:r>
              <w:tab/>
              <w:t xml:space="preserve">A Bizottság </w:t>
            </w:r>
            <w:r>
              <w:rPr>
                <w:b/>
                <w:i/>
              </w:rPr>
              <w:t>leghamarabb [hat</w:t>
            </w:r>
            <w:r>
              <w:t xml:space="preserve"> évvel a rendelet hatálybalépését </w:t>
            </w:r>
            <w:r>
              <w:rPr>
                <w:b/>
                <w:i/>
              </w:rPr>
              <w:t>követően]-án/-én</w:t>
            </w:r>
            <w:r>
              <w:t xml:space="preserve"> elvégzi e rendelet értékelését, és a főbb megállapításokról jelentést nyújt be az Európai Parlamentnek, a Tanácsnak és az Európai Gazdasági és Szo</w:t>
            </w:r>
            <w:r>
              <w:t>ciális Bizottságnak. A jelentés különösen a következőkre összpontosít:</w:t>
            </w:r>
          </w:p>
        </w:tc>
        <w:tc>
          <w:tcPr>
            <w:tcW w:w="4876" w:type="dxa"/>
            <w:tcBorders>
              <w:top w:val="nil"/>
              <w:left w:val="nil"/>
              <w:bottom w:val="nil"/>
              <w:right w:val="nil"/>
            </w:tcBorders>
          </w:tcPr>
          <w:p w:rsidR="00E33FD9" w:rsidRPr="00AF1074" w:rsidRDefault="00194E61" w:rsidP="00FE7CE0">
            <w:pPr>
              <w:pStyle w:val="Normal6a"/>
            </w:pPr>
            <w:r>
              <w:t>(1)</w:t>
            </w:r>
            <w:r>
              <w:tab/>
            </w:r>
            <w:r>
              <w:rPr>
                <w:b/>
                <w:i/>
              </w:rPr>
              <w:t>A Bizottság e rendelet alkalmazásának kezdőnapjától számított két évvel, illetve tizenegy évvel jelentést nyújt be e rendelet végrehajtásáról az Európai Parlamentnek és a Tanácsnak,</w:t>
            </w:r>
            <w:r>
              <w:rPr>
                <w:b/>
                <w:i/>
              </w:rPr>
              <w:t xml:space="preserve"> különös tekintettel az alapvető jogok és a személyes adatok védelmére.</w:t>
            </w:r>
            <w:r>
              <w:t xml:space="preserve"> </w:t>
            </w:r>
            <w:r>
              <w:rPr>
                <w:b/>
                <w:i/>
              </w:rPr>
              <w:t>A Bizottság hat</w:t>
            </w:r>
            <w:r>
              <w:t xml:space="preserve"> évvel a rendelet hatálybalépését </w:t>
            </w:r>
            <w:r>
              <w:rPr>
                <w:b/>
                <w:i/>
              </w:rPr>
              <w:t>követően</w:t>
            </w:r>
            <w:r>
              <w:t xml:space="preserve"> elvégzi e rendelet értékelését, és a főbb megállapításokról jelentést nyújt be az Európai Parlamentnek, a Tanácsnak és az Euró</w:t>
            </w:r>
            <w:r>
              <w:t>pai Gazdasági és Szociális Bizottságnak. A jelentés különösen a következőkre összpontosít:</w:t>
            </w:r>
          </w:p>
        </w:tc>
      </w:tr>
    </w:tbl>
    <w:p w:rsidR="00E33FD9" w:rsidRPr="00AF1074" w:rsidRDefault="00194E61" w:rsidP="00E33FD9">
      <w:pPr>
        <w:pStyle w:val="AmOrLang"/>
      </w:pPr>
      <w:r w:rsidRPr="00AF1074">
        <w:t xml:space="preserve">Or. </w:t>
      </w:r>
      <w:r w:rsidRPr="00AF1074">
        <w:rPr>
          <w:rStyle w:val="HideTWBExt"/>
        </w:rPr>
        <w:t>&lt;Original&gt;</w:t>
      </w:r>
      <w:r w:rsidRPr="00AF1074">
        <w:rPr>
          <w:rStyle w:val="HideTWBInt"/>
        </w:rPr>
        <w:t>{EN}</w:t>
      </w:r>
      <w:r w:rsidRPr="00AF1074">
        <w:t>en</w:t>
      </w:r>
      <w:r w:rsidRPr="00AF1074">
        <w:rPr>
          <w:rStyle w:val="HideTWBExt"/>
        </w:rPr>
        <w:t>&lt;/Original&gt;</w:t>
      </w:r>
    </w:p>
    <w:p w:rsidR="00E33FD9" w:rsidRPr="00AF1074" w:rsidRDefault="00194E61" w:rsidP="00E33FD9">
      <w:r>
        <w:rPr>
          <w:rStyle w:val="HideTWBExt"/>
        </w:rPr>
        <w:t>&lt;/Amend&gt;</w:t>
      </w:r>
    </w:p>
    <w:p w:rsidR="00E33FD9" w:rsidRPr="00AF1074" w:rsidRDefault="00194E61" w:rsidP="00E33FD9">
      <w:pPr>
        <w:pStyle w:val="AmNumberTabs"/>
      </w:pPr>
      <w:r>
        <w:rPr>
          <w:rStyle w:val="HideTWBExt"/>
        </w:rPr>
        <w:t>&lt;Amend&gt;</w:t>
      </w:r>
      <w:r>
        <w:t>Módosítás</w:t>
      </w:r>
      <w:r>
        <w:tab/>
      </w:r>
      <w:r>
        <w:tab/>
      </w:r>
      <w:r>
        <w:rPr>
          <w:rStyle w:val="HideTWBExt"/>
        </w:rPr>
        <w:t>&lt;NumAm&gt;</w:t>
      </w:r>
      <w:r>
        <w:t>44</w:t>
      </w:r>
      <w:r>
        <w:rPr>
          <w:rStyle w:val="HideTWBExt"/>
        </w:rPr>
        <w:t>&lt;/NumAm&gt;</w:t>
      </w:r>
    </w:p>
    <w:p w:rsidR="00E33FD9" w:rsidRPr="00AF1074" w:rsidRDefault="00194E61" w:rsidP="00E33FD9">
      <w:pPr>
        <w:pStyle w:val="NormalBold"/>
      </w:pPr>
      <w:r>
        <w:rPr>
          <w:rStyle w:val="HideTWBExt"/>
          <w:b w:val="0"/>
        </w:rPr>
        <w:t>&lt;RepeatBlock-By&gt;&lt;Members&gt;</w:t>
      </w:r>
      <w:r>
        <w:t>Francisco Assis, Krzysztof Śmiszek, Ana Catarina Mendes, Marco</w:t>
      </w:r>
      <w:r>
        <w:t xml:space="preserve"> Tarquinio, Emma Rafowicz, Alessandro Zan</w:t>
      </w:r>
      <w:r>
        <w:rPr>
          <w:rStyle w:val="HideTWBExt"/>
          <w:b w:val="0"/>
        </w:rPr>
        <w:t>&lt;/Members&gt;</w:t>
      </w:r>
    </w:p>
    <w:p w:rsidR="00E33FD9" w:rsidRPr="00AF1074" w:rsidRDefault="00194E61" w:rsidP="00E33FD9">
      <w:pPr>
        <w:pStyle w:val="NormalBold"/>
      </w:pPr>
      <w:r>
        <w:rPr>
          <w:rStyle w:val="HideTWBExt"/>
          <w:b w:val="0"/>
        </w:rPr>
        <w:t>&lt;/RepeatBlock-By&gt;</w:t>
      </w:r>
    </w:p>
    <w:p w:rsidR="00E33FD9" w:rsidRPr="00AF1074" w:rsidRDefault="00194E61" w:rsidP="00E33FD9">
      <w:pPr>
        <w:pStyle w:val="NormalBold"/>
      </w:pPr>
      <w:r>
        <w:rPr>
          <w:rStyle w:val="HideTWBExt"/>
        </w:rPr>
        <w:t>&lt;DocAmend&gt;</w:t>
      </w:r>
      <w:r>
        <w:t>Rendeletre irányuló javaslat</w:t>
      </w:r>
      <w:r>
        <w:rPr>
          <w:rStyle w:val="HideTWBExt"/>
        </w:rPr>
        <w:t>&lt;/DocAmend&gt;</w:t>
      </w:r>
    </w:p>
    <w:p w:rsidR="00E33FD9" w:rsidRPr="00AF1074" w:rsidRDefault="00194E61" w:rsidP="00E33FD9">
      <w:pPr>
        <w:pStyle w:val="NormalBold"/>
      </w:pPr>
      <w:r>
        <w:rPr>
          <w:rStyle w:val="HideTWBExt"/>
        </w:rPr>
        <w:t>&lt;Article&gt;</w:t>
      </w:r>
      <w:r>
        <w:t>13 cikk – 1 bekezdés – bevezető rész</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83DE3" w:rsidTr="00E275B2">
        <w:trPr>
          <w:trHeight w:hRule="exact" w:val="240"/>
          <w:jc w:val="center"/>
        </w:trPr>
        <w:tc>
          <w:tcPr>
            <w:tcW w:w="9752" w:type="dxa"/>
            <w:gridSpan w:val="2"/>
            <w:tcBorders>
              <w:top w:val="nil"/>
              <w:left w:val="nil"/>
              <w:bottom w:val="nil"/>
              <w:right w:val="nil"/>
            </w:tcBorders>
          </w:tcPr>
          <w:p w:rsidR="00E33FD9" w:rsidRPr="00AF1074" w:rsidRDefault="00E33FD9" w:rsidP="00E275B2"/>
        </w:tc>
      </w:tr>
      <w:tr w:rsidR="00C83DE3" w:rsidTr="00E275B2">
        <w:trPr>
          <w:trHeight w:val="240"/>
          <w:jc w:val="center"/>
        </w:trPr>
        <w:tc>
          <w:tcPr>
            <w:tcW w:w="4876" w:type="dxa"/>
            <w:tcBorders>
              <w:top w:val="nil"/>
              <w:left w:val="nil"/>
              <w:bottom w:val="nil"/>
              <w:right w:val="nil"/>
            </w:tcBorders>
          </w:tcPr>
          <w:p w:rsidR="00E33FD9" w:rsidRPr="00AF1074" w:rsidRDefault="00194E61" w:rsidP="00E275B2">
            <w:pPr>
              <w:pStyle w:val="AmColumnHeading"/>
            </w:pPr>
            <w:r>
              <w:t>A Bizottság által javasolt szöveg</w:t>
            </w:r>
          </w:p>
        </w:tc>
        <w:tc>
          <w:tcPr>
            <w:tcW w:w="4876" w:type="dxa"/>
            <w:tcBorders>
              <w:top w:val="nil"/>
              <w:left w:val="nil"/>
              <w:bottom w:val="nil"/>
              <w:right w:val="nil"/>
            </w:tcBorders>
          </w:tcPr>
          <w:p w:rsidR="00E33FD9" w:rsidRPr="00AF1074" w:rsidRDefault="00194E61" w:rsidP="00E275B2">
            <w:pPr>
              <w:pStyle w:val="AmColumnHeading"/>
            </w:pPr>
            <w:r>
              <w:t>Módosítás</w:t>
            </w:r>
          </w:p>
        </w:tc>
      </w:tr>
      <w:tr w:rsidR="00C83DE3" w:rsidTr="00E275B2">
        <w:trPr>
          <w:jc w:val="center"/>
        </w:trPr>
        <w:tc>
          <w:tcPr>
            <w:tcW w:w="4876" w:type="dxa"/>
            <w:tcBorders>
              <w:top w:val="nil"/>
              <w:left w:val="nil"/>
              <w:bottom w:val="nil"/>
              <w:right w:val="nil"/>
            </w:tcBorders>
          </w:tcPr>
          <w:p w:rsidR="00E33FD9" w:rsidRPr="00AF1074" w:rsidRDefault="00194E61" w:rsidP="00FE7CE0">
            <w:pPr>
              <w:pStyle w:val="Normal6a"/>
            </w:pPr>
            <w:r>
              <w:t>(1)</w:t>
            </w:r>
            <w:r>
              <w:tab/>
              <w:t xml:space="preserve">A Bizottság </w:t>
            </w:r>
            <w:r>
              <w:rPr>
                <w:b/>
                <w:i/>
              </w:rPr>
              <w:t>leghamarabb</w:t>
            </w:r>
            <w:r>
              <w:t xml:space="preserve"> [hat évvel a rendelet hatálybalépését követően]-án/-én elvégzi e rendelet értékelését, és a főbb megállapításokról jelentést nyújt be az Európai Parlamentnek, a Tanácsnak és az Európai Gazdasági és Szociális Bizottságnak. A jelentés különösen a következők</w:t>
            </w:r>
            <w:r>
              <w:t>re összpontosít:</w:t>
            </w:r>
          </w:p>
        </w:tc>
        <w:tc>
          <w:tcPr>
            <w:tcW w:w="4876" w:type="dxa"/>
            <w:tcBorders>
              <w:top w:val="nil"/>
              <w:left w:val="nil"/>
              <w:bottom w:val="nil"/>
              <w:right w:val="nil"/>
            </w:tcBorders>
          </w:tcPr>
          <w:p w:rsidR="00E33FD9" w:rsidRPr="00AF1074" w:rsidRDefault="00194E61" w:rsidP="00FE7CE0">
            <w:pPr>
              <w:pStyle w:val="Normal6a"/>
            </w:pPr>
            <w:r>
              <w:t>(1)</w:t>
            </w:r>
            <w:r>
              <w:tab/>
              <w:t xml:space="preserve">A Bizottság </w:t>
            </w:r>
            <w:r>
              <w:rPr>
                <w:b/>
                <w:i/>
              </w:rPr>
              <w:t>legkésőbb</w:t>
            </w:r>
            <w:r>
              <w:t xml:space="preserve"> [hat évvel a rendelet hatálybalépését követően]-án/-én elvégzi e rendelet értékelését, és a főbb megállapításokról jelentést nyújt be az Európai Parlamentnek, a Tanácsnak és az Európai Gazdasági és Szociális Bizot</w:t>
            </w:r>
            <w:r>
              <w:t>tságnak. A jelentés különösen a következőkre összpontosít:</w:t>
            </w:r>
          </w:p>
        </w:tc>
      </w:tr>
    </w:tbl>
    <w:p w:rsidR="00E33FD9" w:rsidRPr="00AF1074" w:rsidRDefault="00194E61" w:rsidP="00E33FD9">
      <w:pPr>
        <w:pStyle w:val="AmOrLang"/>
      </w:pPr>
      <w:r w:rsidRPr="00AF1074">
        <w:t xml:space="preserve">Or. </w:t>
      </w:r>
      <w:r w:rsidRPr="00AF1074">
        <w:rPr>
          <w:rStyle w:val="HideTWBExt"/>
        </w:rPr>
        <w:t>&lt;Original&gt;</w:t>
      </w:r>
      <w:r w:rsidRPr="00AF1074">
        <w:rPr>
          <w:rStyle w:val="HideTWBInt"/>
        </w:rPr>
        <w:t>{EN}</w:t>
      </w:r>
      <w:r w:rsidRPr="00AF1074">
        <w:t>en</w:t>
      </w:r>
      <w:r w:rsidRPr="00AF1074">
        <w:rPr>
          <w:rStyle w:val="HideTWBExt"/>
        </w:rPr>
        <w:t>&lt;/Original&gt;</w:t>
      </w:r>
    </w:p>
    <w:p w:rsidR="00E33FD9" w:rsidRPr="00AF1074" w:rsidRDefault="00194E61" w:rsidP="00E33FD9">
      <w:r>
        <w:rPr>
          <w:rStyle w:val="HideTWBExt"/>
        </w:rPr>
        <w:t>&lt;/Amend&gt;</w:t>
      </w:r>
    </w:p>
    <w:p w:rsidR="00E33FD9" w:rsidRPr="00AF1074" w:rsidRDefault="00194E61" w:rsidP="00E33FD9">
      <w:pPr>
        <w:pStyle w:val="AmNumberTabs"/>
      </w:pPr>
      <w:r>
        <w:rPr>
          <w:rStyle w:val="HideTWBExt"/>
        </w:rPr>
        <w:t>&lt;Amend&gt;</w:t>
      </w:r>
      <w:r>
        <w:t>Módosítás</w:t>
      </w:r>
      <w:r>
        <w:tab/>
      </w:r>
      <w:r>
        <w:tab/>
      </w:r>
      <w:r>
        <w:rPr>
          <w:rStyle w:val="HideTWBExt"/>
        </w:rPr>
        <w:t>&lt;NumAm&gt;</w:t>
      </w:r>
      <w:r>
        <w:t>45</w:t>
      </w:r>
      <w:r>
        <w:rPr>
          <w:rStyle w:val="HideTWBExt"/>
        </w:rPr>
        <w:t>&lt;/NumAm&gt;</w:t>
      </w:r>
    </w:p>
    <w:p w:rsidR="00E33FD9" w:rsidRPr="00AF1074" w:rsidRDefault="00194E61" w:rsidP="00E33FD9">
      <w:pPr>
        <w:pStyle w:val="NormalBold"/>
      </w:pPr>
      <w:r>
        <w:rPr>
          <w:rStyle w:val="HideTWBExt"/>
          <w:b w:val="0"/>
        </w:rPr>
        <w:t>&lt;RepeatBlock-By&gt;&lt;Members&gt;</w:t>
      </w:r>
      <w:r>
        <w:t>Roberto Vannacci, António Tânger Corrêa, Susanna Ceccardi, Anna Maria Cisint, Nikola Bartůšek,</w:t>
      </w:r>
      <w:r>
        <w:t xml:space="preserve"> Fabrice Leggeri, Tom Vandendriessche, Matthieu Valet</w:t>
      </w:r>
      <w:r>
        <w:rPr>
          <w:rStyle w:val="HideTWBExt"/>
          <w:b w:val="0"/>
        </w:rPr>
        <w:t>&lt;/Members&gt;</w:t>
      </w:r>
    </w:p>
    <w:p w:rsidR="00E33FD9" w:rsidRPr="00AF1074" w:rsidRDefault="00194E61" w:rsidP="00E33FD9">
      <w:pPr>
        <w:pStyle w:val="NormalBold"/>
      </w:pPr>
      <w:r>
        <w:rPr>
          <w:rStyle w:val="HideTWBExt"/>
          <w:b w:val="0"/>
        </w:rPr>
        <w:t>&lt;/RepeatBlock-By&gt;</w:t>
      </w:r>
    </w:p>
    <w:p w:rsidR="00E33FD9" w:rsidRPr="00AF1074" w:rsidRDefault="00194E61" w:rsidP="00E33FD9">
      <w:pPr>
        <w:pStyle w:val="NormalBold"/>
      </w:pPr>
      <w:r>
        <w:rPr>
          <w:rStyle w:val="HideTWBExt"/>
        </w:rPr>
        <w:t>&lt;DocAmend&gt;</w:t>
      </w:r>
      <w:r>
        <w:t>Rendeletre irányuló javaslat</w:t>
      </w:r>
      <w:r>
        <w:rPr>
          <w:rStyle w:val="HideTWBExt"/>
        </w:rPr>
        <w:t>&lt;/DocAmend&gt;</w:t>
      </w:r>
    </w:p>
    <w:p w:rsidR="00E33FD9" w:rsidRPr="00AF1074" w:rsidRDefault="00194E61" w:rsidP="00E33FD9">
      <w:pPr>
        <w:pStyle w:val="NormalBold"/>
      </w:pPr>
      <w:r>
        <w:rPr>
          <w:rStyle w:val="HideTWBExt"/>
        </w:rPr>
        <w:t>&lt;Article&gt;</w:t>
      </w:r>
      <w:r>
        <w:t>13 cikk – 1 bekezdés – a pont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83DE3" w:rsidTr="00E275B2">
        <w:trPr>
          <w:trHeight w:hRule="exact" w:val="240"/>
          <w:jc w:val="center"/>
        </w:trPr>
        <w:tc>
          <w:tcPr>
            <w:tcW w:w="9752" w:type="dxa"/>
            <w:gridSpan w:val="2"/>
            <w:tcBorders>
              <w:top w:val="nil"/>
              <w:left w:val="nil"/>
              <w:bottom w:val="nil"/>
              <w:right w:val="nil"/>
            </w:tcBorders>
          </w:tcPr>
          <w:p w:rsidR="00E33FD9" w:rsidRPr="00AF1074" w:rsidRDefault="00E33FD9" w:rsidP="00E275B2"/>
        </w:tc>
      </w:tr>
      <w:tr w:rsidR="00C83DE3" w:rsidTr="00E275B2">
        <w:trPr>
          <w:trHeight w:val="240"/>
          <w:jc w:val="center"/>
        </w:trPr>
        <w:tc>
          <w:tcPr>
            <w:tcW w:w="4876" w:type="dxa"/>
            <w:tcBorders>
              <w:top w:val="nil"/>
              <w:left w:val="nil"/>
              <w:bottom w:val="nil"/>
              <w:right w:val="nil"/>
            </w:tcBorders>
          </w:tcPr>
          <w:p w:rsidR="00E33FD9" w:rsidRPr="00AF1074" w:rsidRDefault="00194E61" w:rsidP="00E275B2">
            <w:pPr>
              <w:pStyle w:val="AmColumnHeading"/>
            </w:pPr>
            <w:r>
              <w:t>A Bizottság által javasolt szöveg</w:t>
            </w:r>
          </w:p>
        </w:tc>
        <w:tc>
          <w:tcPr>
            <w:tcW w:w="4876" w:type="dxa"/>
            <w:tcBorders>
              <w:top w:val="nil"/>
              <w:left w:val="nil"/>
              <w:bottom w:val="nil"/>
              <w:right w:val="nil"/>
            </w:tcBorders>
          </w:tcPr>
          <w:p w:rsidR="00E33FD9" w:rsidRPr="00AF1074" w:rsidRDefault="00194E61" w:rsidP="00E275B2">
            <w:pPr>
              <w:pStyle w:val="AmColumnHeading"/>
            </w:pPr>
            <w:r>
              <w:t>Módosítás</w:t>
            </w:r>
          </w:p>
        </w:tc>
      </w:tr>
      <w:tr w:rsidR="00C83DE3" w:rsidTr="00E275B2">
        <w:trPr>
          <w:jc w:val="center"/>
        </w:trPr>
        <w:tc>
          <w:tcPr>
            <w:tcW w:w="4876" w:type="dxa"/>
            <w:tcBorders>
              <w:top w:val="nil"/>
              <w:left w:val="nil"/>
              <w:bottom w:val="nil"/>
              <w:right w:val="nil"/>
            </w:tcBorders>
          </w:tcPr>
          <w:p w:rsidR="00E33FD9" w:rsidRPr="00AF1074" w:rsidRDefault="00194E61" w:rsidP="00E275B2">
            <w:pPr>
              <w:pStyle w:val="Normal6a"/>
            </w:pPr>
            <w:r>
              <w:rPr>
                <w:b/>
                <w:i/>
              </w:rPr>
              <w:t>a)</w:t>
            </w:r>
            <w:r>
              <w:tab/>
            </w:r>
            <w:r>
              <w:rPr>
                <w:b/>
                <w:i/>
              </w:rPr>
              <w:t xml:space="preserve">e rendelet alapvető </w:t>
            </w:r>
            <w:r>
              <w:rPr>
                <w:b/>
                <w:i/>
              </w:rPr>
              <w:t>jogokra gyakorolt hatása;</w:t>
            </w:r>
          </w:p>
        </w:tc>
        <w:tc>
          <w:tcPr>
            <w:tcW w:w="4876" w:type="dxa"/>
            <w:tcBorders>
              <w:top w:val="nil"/>
              <w:left w:val="nil"/>
              <w:bottom w:val="nil"/>
              <w:right w:val="nil"/>
            </w:tcBorders>
          </w:tcPr>
          <w:p w:rsidR="00E33FD9" w:rsidRPr="00AF1074" w:rsidRDefault="00194E61" w:rsidP="00E275B2">
            <w:pPr>
              <w:pStyle w:val="Normal6a"/>
            </w:pPr>
            <w:r>
              <w:rPr>
                <w:b/>
                <w:i/>
              </w:rPr>
              <w:t>törölve</w:t>
            </w:r>
          </w:p>
        </w:tc>
      </w:tr>
    </w:tbl>
    <w:p w:rsidR="00E33FD9" w:rsidRPr="00AF1074" w:rsidRDefault="00194E61" w:rsidP="00E33FD9">
      <w:pPr>
        <w:pStyle w:val="AmOrLang"/>
      </w:pPr>
      <w:r w:rsidRPr="00AF1074">
        <w:t xml:space="preserve">Or. </w:t>
      </w:r>
      <w:r w:rsidRPr="00AF1074">
        <w:rPr>
          <w:rStyle w:val="HideTWBExt"/>
        </w:rPr>
        <w:t>&lt;Original&gt;</w:t>
      </w:r>
      <w:r w:rsidRPr="00AF1074">
        <w:rPr>
          <w:rStyle w:val="HideTWBInt"/>
        </w:rPr>
        <w:t>{EN}</w:t>
      </w:r>
      <w:r w:rsidRPr="00AF1074">
        <w:t>en</w:t>
      </w:r>
      <w:r w:rsidRPr="00AF1074">
        <w:rPr>
          <w:rStyle w:val="HideTWBExt"/>
        </w:rPr>
        <w:t>&lt;/Original&gt;</w:t>
      </w:r>
    </w:p>
    <w:p w:rsidR="00E33FD9" w:rsidRPr="00AF1074" w:rsidRDefault="00194E61" w:rsidP="00E33FD9">
      <w:r>
        <w:rPr>
          <w:rStyle w:val="HideTWBExt"/>
        </w:rPr>
        <w:t>&lt;/Amend&gt;</w:t>
      </w:r>
    </w:p>
    <w:p w:rsidR="00E33FD9" w:rsidRPr="00AF1074" w:rsidRDefault="00194E61" w:rsidP="00E33FD9">
      <w:pPr>
        <w:pStyle w:val="AmNumberTabs"/>
      </w:pPr>
      <w:r>
        <w:rPr>
          <w:rStyle w:val="HideTWBExt"/>
        </w:rPr>
        <w:t>&lt;Amend&gt;</w:t>
      </w:r>
      <w:r>
        <w:t>Módosítás</w:t>
      </w:r>
      <w:r>
        <w:tab/>
      </w:r>
      <w:r>
        <w:tab/>
      </w:r>
      <w:r>
        <w:rPr>
          <w:rStyle w:val="HideTWBExt"/>
        </w:rPr>
        <w:t>&lt;NumAm&gt;</w:t>
      </w:r>
      <w:r>
        <w:t>46</w:t>
      </w:r>
      <w:r>
        <w:rPr>
          <w:rStyle w:val="HideTWBExt"/>
        </w:rPr>
        <w:t>&lt;/NumAm&gt;</w:t>
      </w:r>
    </w:p>
    <w:p w:rsidR="00E33FD9" w:rsidRPr="00AF1074" w:rsidRDefault="00194E61" w:rsidP="00E33FD9">
      <w:pPr>
        <w:pStyle w:val="NormalBold"/>
      </w:pPr>
      <w:r>
        <w:rPr>
          <w:rStyle w:val="HideTWBExt"/>
          <w:b w:val="0"/>
        </w:rPr>
        <w:t>&lt;RepeatBlock-By&gt;&lt;Members&gt;</w:t>
      </w:r>
      <w:r>
        <w:t>Malik Azmani</w:t>
      </w:r>
      <w:r>
        <w:rPr>
          <w:rStyle w:val="HideTWBExt"/>
          <w:b w:val="0"/>
        </w:rPr>
        <w:t>&lt;/Members&gt;</w:t>
      </w:r>
    </w:p>
    <w:p w:rsidR="00E33FD9" w:rsidRPr="00AF1074" w:rsidRDefault="00194E61" w:rsidP="00E33FD9">
      <w:pPr>
        <w:pStyle w:val="NormalBold"/>
      </w:pPr>
      <w:r>
        <w:rPr>
          <w:rStyle w:val="HideTWBExt"/>
          <w:b w:val="0"/>
        </w:rPr>
        <w:t>&lt;/RepeatBlock-By&gt;</w:t>
      </w:r>
    </w:p>
    <w:p w:rsidR="00E33FD9" w:rsidRPr="00AF1074" w:rsidRDefault="00194E61" w:rsidP="00E33FD9">
      <w:pPr>
        <w:pStyle w:val="NormalBold"/>
      </w:pPr>
      <w:r>
        <w:rPr>
          <w:rStyle w:val="HideTWBExt"/>
        </w:rPr>
        <w:t>&lt;DocAmend&gt;</w:t>
      </w:r>
      <w:r>
        <w:t>Rendeletre irányuló javaslat</w:t>
      </w:r>
      <w:r>
        <w:rPr>
          <w:rStyle w:val="HideTWBExt"/>
        </w:rPr>
        <w:t>&lt;/DocAmend&gt;</w:t>
      </w:r>
    </w:p>
    <w:p w:rsidR="00E33FD9" w:rsidRPr="00AF1074" w:rsidRDefault="00194E61" w:rsidP="00E33FD9">
      <w:pPr>
        <w:pStyle w:val="NormalBold"/>
      </w:pPr>
      <w:r>
        <w:rPr>
          <w:rStyle w:val="HideTWBExt"/>
        </w:rPr>
        <w:t>&lt;Article&gt;</w:t>
      </w:r>
      <w:r>
        <w:t xml:space="preserve">13 cikk – 1 </w:t>
      </w:r>
      <w:r>
        <w:t>bekezdés – d a pont (új)</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83DE3" w:rsidTr="00E275B2">
        <w:trPr>
          <w:trHeight w:hRule="exact" w:val="240"/>
          <w:jc w:val="center"/>
        </w:trPr>
        <w:tc>
          <w:tcPr>
            <w:tcW w:w="9752" w:type="dxa"/>
            <w:gridSpan w:val="2"/>
            <w:tcBorders>
              <w:top w:val="nil"/>
              <w:left w:val="nil"/>
              <w:bottom w:val="nil"/>
              <w:right w:val="nil"/>
            </w:tcBorders>
          </w:tcPr>
          <w:p w:rsidR="00E33FD9" w:rsidRPr="00AF1074" w:rsidRDefault="00E33FD9" w:rsidP="00E275B2"/>
        </w:tc>
      </w:tr>
      <w:tr w:rsidR="00C83DE3" w:rsidTr="00E275B2">
        <w:trPr>
          <w:trHeight w:val="240"/>
          <w:jc w:val="center"/>
        </w:trPr>
        <w:tc>
          <w:tcPr>
            <w:tcW w:w="4876" w:type="dxa"/>
            <w:tcBorders>
              <w:top w:val="nil"/>
              <w:left w:val="nil"/>
              <w:bottom w:val="nil"/>
              <w:right w:val="nil"/>
            </w:tcBorders>
          </w:tcPr>
          <w:p w:rsidR="00E33FD9" w:rsidRPr="00AF1074" w:rsidRDefault="00194E61" w:rsidP="00E275B2">
            <w:pPr>
              <w:pStyle w:val="AmColumnHeading"/>
            </w:pPr>
            <w:r>
              <w:t>A Bizottság által javasolt szöveg</w:t>
            </w:r>
          </w:p>
        </w:tc>
        <w:tc>
          <w:tcPr>
            <w:tcW w:w="4876" w:type="dxa"/>
            <w:tcBorders>
              <w:top w:val="nil"/>
              <w:left w:val="nil"/>
              <w:bottom w:val="nil"/>
              <w:right w:val="nil"/>
            </w:tcBorders>
          </w:tcPr>
          <w:p w:rsidR="00E33FD9" w:rsidRPr="00AF1074" w:rsidRDefault="00194E61" w:rsidP="00E275B2">
            <w:pPr>
              <w:pStyle w:val="AmColumnHeading"/>
            </w:pPr>
            <w:r>
              <w:t>Módosítás</w:t>
            </w:r>
          </w:p>
        </w:tc>
      </w:tr>
      <w:tr w:rsidR="00C83DE3" w:rsidTr="00E275B2">
        <w:trPr>
          <w:jc w:val="center"/>
        </w:trPr>
        <w:tc>
          <w:tcPr>
            <w:tcW w:w="4876" w:type="dxa"/>
            <w:tcBorders>
              <w:top w:val="nil"/>
              <w:left w:val="nil"/>
              <w:bottom w:val="nil"/>
              <w:right w:val="nil"/>
            </w:tcBorders>
          </w:tcPr>
          <w:p w:rsidR="00E33FD9" w:rsidRPr="00AF1074" w:rsidRDefault="00E33FD9" w:rsidP="00E275B2">
            <w:pPr>
              <w:pStyle w:val="Normal6a"/>
            </w:pPr>
          </w:p>
        </w:tc>
        <w:tc>
          <w:tcPr>
            <w:tcW w:w="4876" w:type="dxa"/>
            <w:tcBorders>
              <w:top w:val="nil"/>
              <w:left w:val="nil"/>
              <w:bottom w:val="nil"/>
              <w:right w:val="nil"/>
            </w:tcBorders>
          </w:tcPr>
          <w:p w:rsidR="00E33FD9" w:rsidRPr="00AF1074" w:rsidRDefault="00194E61" w:rsidP="00FE7CE0">
            <w:pPr>
              <w:pStyle w:val="Normal6a"/>
            </w:pPr>
            <w:r>
              <w:rPr>
                <w:b/>
                <w:i/>
              </w:rPr>
              <w:t>da)</w:t>
            </w:r>
            <w:r>
              <w:tab/>
            </w:r>
            <w:r>
              <w:rPr>
                <w:b/>
                <w:i/>
              </w:rPr>
              <w:t>az ideiglenesen használt azonosító okmányok közös biztonsági elemeinek bevezetése azok jobb felismerhetősége érdekében.</w:t>
            </w:r>
          </w:p>
        </w:tc>
      </w:tr>
    </w:tbl>
    <w:p w:rsidR="00E33FD9" w:rsidRPr="00AF1074" w:rsidRDefault="00194E61" w:rsidP="00E33FD9">
      <w:pPr>
        <w:pStyle w:val="AmOrLang"/>
      </w:pPr>
      <w:r w:rsidRPr="00AF1074">
        <w:t xml:space="preserve">Or. </w:t>
      </w:r>
      <w:r w:rsidRPr="00AF1074">
        <w:rPr>
          <w:rStyle w:val="HideTWBExt"/>
        </w:rPr>
        <w:t>&lt;Original&gt;</w:t>
      </w:r>
      <w:r w:rsidRPr="00AF1074">
        <w:rPr>
          <w:rStyle w:val="HideTWBInt"/>
        </w:rPr>
        <w:t>{EN}</w:t>
      </w:r>
      <w:r w:rsidRPr="00AF1074">
        <w:t>en</w:t>
      </w:r>
      <w:r w:rsidRPr="00AF1074">
        <w:rPr>
          <w:rStyle w:val="HideTWBExt"/>
        </w:rPr>
        <w:t>&lt;/Original&gt;</w:t>
      </w:r>
    </w:p>
    <w:p w:rsidR="00E33FD9" w:rsidRPr="00AF1074" w:rsidRDefault="00194E61" w:rsidP="00E33FD9">
      <w:r>
        <w:rPr>
          <w:rStyle w:val="HideTWBExt"/>
        </w:rPr>
        <w:t>&lt;/Amend&gt;</w:t>
      </w:r>
    </w:p>
    <w:p w:rsidR="00E33FD9" w:rsidRPr="00AF1074" w:rsidRDefault="00194E61" w:rsidP="00E33FD9">
      <w:pPr>
        <w:pStyle w:val="AmNumberTabs"/>
      </w:pPr>
      <w:r>
        <w:rPr>
          <w:rStyle w:val="HideTWBExt"/>
        </w:rPr>
        <w:t>&lt;Amend&gt;</w:t>
      </w:r>
      <w:r>
        <w:t>Módosítás</w:t>
      </w:r>
      <w:r>
        <w:tab/>
      </w:r>
      <w:r>
        <w:tab/>
      </w:r>
      <w:r>
        <w:rPr>
          <w:rStyle w:val="HideTWBExt"/>
        </w:rPr>
        <w:t>&lt;NumAm&gt;</w:t>
      </w:r>
      <w:r>
        <w:t>47</w:t>
      </w:r>
      <w:r>
        <w:rPr>
          <w:rStyle w:val="HideTWBExt"/>
        </w:rPr>
        <w:t>&lt;/NumAm&gt;</w:t>
      </w:r>
    </w:p>
    <w:p w:rsidR="00E33FD9" w:rsidRPr="00AF1074" w:rsidRDefault="00194E61" w:rsidP="00E33FD9">
      <w:pPr>
        <w:pStyle w:val="NormalBold"/>
      </w:pPr>
      <w:r>
        <w:rPr>
          <w:rStyle w:val="HideTWBExt"/>
          <w:b w:val="0"/>
        </w:rPr>
        <w:t>&lt;RepeatBlock-By&gt;&lt;Members&gt;</w:t>
      </w:r>
      <w:r>
        <w:t>Estrella Galán</w:t>
      </w:r>
      <w:r>
        <w:rPr>
          <w:rStyle w:val="HideTWBExt"/>
          <w:b w:val="0"/>
        </w:rPr>
        <w:t>&lt;/Members&gt;</w:t>
      </w:r>
    </w:p>
    <w:p w:rsidR="00E33FD9" w:rsidRPr="00AF1074" w:rsidRDefault="00194E61" w:rsidP="00E33FD9">
      <w:pPr>
        <w:pStyle w:val="NormalBold"/>
      </w:pPr>
      <w:r>
        <w:rPr>
          <w:rStyle w:val="HideTWBExt"/>
          <w:b w:val="0"/>
        </w:rPr>
        <w:t>&lt;/RepeatBlock-By&gt;</w:t>
      </w:r>
    </w:p>
    <w:p w:rsidR="00E33FD9" w:rsidRPr="00AF1074" w:rsidRDefault="00194E61" w:rsidP="00E33FD9">
      <w:pPr>
        <w:pStyle w:val="NormalBold"/>
      </w:pPr>
      <w:r>
        <w:rPr>
          <w:rStyle w:val="HideTWBExt"/>
        </w:rPr>
        <w:t>&lt;DocAmend&gt;</w:t>
      </w:r>
      <w:r>
        <w:t>Rendeletre irányuló javaslat</w:t>
      </w:r>
      <w:r>
        <w:rPr>
          <w:rStyle w:val="HideTWBExt"/>
        </w:rPr>
        <w:t>&lt;/DocAmend&gt;</w:t>
      </w:r>
    </w:p>
    <w:p w:rsidR="00E33FD9" w:rsidRPr="00AF1074" w:rsidRDefault="00194E61" w:rsidP="00E33FD9">
      <w:pPr>
        <w:pStyle w:val="NormalBold"/>
      </w:pPr>
      <w:r>
        <w:rPr>
          <w:rStyle w:val="HideTWBExt"/>
        </w:rPr>
        <w:t>&lt;Article&gt;</w:t>
      </w:r>
      <w:r>
        <w:t>13 cikk – 1 bekezdés – d a pont (új)</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83DE3" w:rsidTr="00E275B2">
        <w:trPr>
          <w:trHeight w:hRule="exact" w:val="240"/>
          <w:jc w:val="center"/>
        </w:trPr>
        <w:tc>
          <w:tcPr>
            <w:tcW w:w="9752" w:type="dxa"/>
            <w:gridSpan w:val="2"/>
            <w:tcBorders>
              <w:top w:val="nil"/>
              <w:left w:val="nil"/>
              <w:bottom w:val="nil"/>
              <w:right w:val="nil"/>
            </w:tcBorders>
          </w:tcPr>
          <w:p w:rsidR="00E33FD9" w:rsidRPr="00AF1074" w:rsidRDefault="00E33FD9" w:rsidP="00E275B2"/>
        </w:tc>
      </w:tr>
      <w:tr w:rsidR="00C83DE3" w:rsidTr="00E275B2">
        <w:trPr>
          <w:trHeight w:val="240"/>
          <w:jc w:val="center"/>
        </w:trPr>
        <w:tc>
          <w:tcPr>
            <w:tcW w:w="4876" w:type="dxa"/>
            <w:tcBorders>
              <w:top w:val="nil"/>
              <w:left w:val="nil"/>
              <w:bottom w:val="nil"/>
              <w:right w:val="nil"/>
            </w:tcBorders>
          </w:tcPr>
          <w:p w:rsidR="00E33FD9" w:rsidRPr="00AF1074" w:rsidRDefault="00194E61" w:rsidP="00E275B2">
            <w:pPr>
              <w:pStyle w:val="AmColumnHeading"/>
            </w:pPr>
            <w:r>
              <w:t>A Bizottság által javasolt szöveg</w:t>
            </w:r>
          </w:p>
        </w:tc>
        <w:tc>
          <w:tcPr>
            <w:tcW w:w="4876" w:type="dxa"/>
            <w:tcBorders>
              <w:top w:val="nil"/>
              <w:left w:val="nil"/>
              <w:bottom w:val="nil"/>
              <w:right w:val="nil"/>
            </w:tcBorders>
          </w:tcPr>
          <w:p w:rsidR="00E33FD9" w:rsidRPr="00AF1074" w:rsidRDefault="00194E61" w:rsidP="00E275B2">
            <w:pPr>
              <w:pStyle w:val="AmColumnHeading"/>
            </w:pPr>
            <w:r>
              <w:t>Módosítás</w:t>
            </w:r>
          </w:p>
        </w:tc>
      </w:tr>
      <w:tr w:rsidR="00C83DE3" w:rsidTr="00E275B2">
        <w:trPr>
          <w:jc w:val="center"/>
        </w:trPr>
        <w:tc>
          <w:tcPr>
            <w:tcW w:w="4876" w:type="dxa"/>
            <w:tcBorders>
              <w:top w:val="nil"/>
              <w:left w:val="nil"/>
              <w:bottom w:val="nil"/>
              <w:right w:val="nil"/>
            </w:tcBorders>
          </w:tcPr>
          <w:p w:rsidR="00E33FD9" w:rsidRPr="00AF1074" w:rsidRDefault="00E33FD9" w:rsidP="00E275B2">
            <w:pPr>
              <w:pStyle w:val="Normal6a"/>
            </w:pPr>
          </w:p>
        </w:tc>
        <w:tc>
          <w:tcPr>
            <w:tcW w:w="4876" w:type="dxa"/>
            <w:tcBorders>
              <w:top w:val="nil"/>
              <w:left w:val="nil"/>
              <w:bottom w:val="nil"/>
              <w:right w:val="nil"/>
            </w:tcBorders>
          </w:tcPr>
          <w:p w:rsidR="00E33FD9" w:rsidRPr="00AF1074" w:rsidRDefault="00194E61" w:rsidP="00FE7CE0">
            <w:pPr>
              <w:pStyle w:val="Normal6a"/>
            </w:pPr>
            <w:r>
              <w:rPr>
                <w:b/>
                <w:i/>
              </w:rPr>
              <w:t>da)</w:t>
            </w:r>
            <w:r>
              <w:tab/>
            </w:r>
            <w:r>
              <w:rPr>
                <w:b/>
                <w:i/>
              </w:rPr>
              <w:t>a</w:t>
            </w:r>
            <w:r>
              <w:rPr>
                <w:b/>
                <w:i/>
              </w:rPr>
              <w:t xml:space="preserve"> tartózkodási kártyák úti okmányként való esetleges használata.</w:t>
            </w:r>
          </w:p>
        </w:tc>
      </w:tr>
    </w:tbl>
    <w:p w:rsidR="00E33FD9" w:rsidRPr="00AF1074" w:rsidRDefault="00194E61" w:rsidP="00E33FD9">
      <w:pPr>
        <w:pStyle w:val="AmOrLang"/>
      </w:pPr>
      <w:r w:rsidRPr="00AF1074">
        <w:t xml:space="preserve">Or. </w:t>
      </w:r>
      <w:r w:rsidRPr="00AF1074">
        <w:rPr>
          <w:rStyle w:val="HideTWBExt"/>
        </w:rPr>
        <w:t>&lt;Original&gt;</w:t>
      </w:r>
      <w:r w:rsidRPr="00AF1074">
        <w:rPr>
          <w:rStyle w:val="HideTWBInt"/>
        </w:rPr>
        <w:t>{EN}</w:t>
      </w:r>
      <w:r w:rsidRPr="00AF1074">
        <w:t>en</w:t>
      </w:r>
      <w:r w:rsidRPr="00AF1074">
        <w:rPr>
          <w:rStyle w:val="HideTWBExt"/>
        </w:rPr>
        <w:t>&lt;/Original&gt;</w:t>
      </w:r>
    </w:p>
    <w:p w:rsidR="00E33FD9" w:rsidRPr="00AF1074" w:rsidRDefault="00194E61" w:rsidP="00E33FD9">
      <w:r>
        <w:rPr>
          <w:rStyle w:val="HideTWBExt"/>
        </w:rPr>
        <w:t>&lt;/Amend&gt;</w:t>
      </w:r>
    </w:p>
    <w:p w:rsidR="00E33FD9" w:rsidRPr="00AF1074" w:rsidRDefault="00194E61" w:rsidP="00E33FD9">
      <w:r>
        <w:rPr>
          <w:rStyle w:val="HideTWBExt"/>
        </w:rPr>
        <w:t>&lt;/RepeatBlock-Amend&gt;</w:t>
      </w:r>
      <w:bookmarkStart w:id="0" w:name="_GoBack"/>
      <w:bookmarkEnd w:id="0"/>
    </w:p>
    <w:sectPr w:rsidR="00E33FD9" w:rsidRPr="00AF1074" w:rsidSect="00DE6266">
      <w:headerReference w:type="even" r:id="rId9"/>
      <w:headerReference w:type="default" r:id="rId10"/>
      <w:footerReference w:type="even" r:id="rId11"/>
      <w:footerReference w:type="default" r:id="rId12"/>
      <w:headerReference w:type="first" r:id="rId13"/>
      <w:footerReference w:type="first" r:id="rId14"/>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194E61">
      <w:r>
        <w:separator/>
      </w:r>
    </w:p>
  </w:endnote>
  <w:endnote w:type="continuationSeparator" w:id="0">
    <w:p w:rsidR="00000000" w:rsidRDefault="00194E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6266" w:rsidRPr="00AF1074" w:rsidRDefault="00194E61" w:rsidP="00DE6266">
    <w:pPr>
      <w:pStyle w:val="EPFooter"/>
    </w:pPr>
    <w:r w:rsidRPr="00AF1074">
      <w:t>PE</w:t>
    </w:r>
    <w:r w:rsidRPr="00AF1074">
      <w:rPr>
        <w:rStyle w:val="HideTWBExt"/>
      </w:rPr>
      <w:t>&lt;NoPE&gt;</w:t>
    </w:r>
    <w:r w:rsidRPr="00AF1074">
      <w:t>766.918</w:t>
    </w:r>
    <w:r w:rsidRPr="00AF1074">
      <w:rPr>
        <w:rStyle w:val="HideTWBExt"/>
      </w:rPr>
      <w:t>&lt;/NoPE&gt;&lt;Version&gt;</w:t>
    </w:r>
    <w:r w:rsidRPr="00AF1074">
      <w:t>v02-00</w:t>
    </w:r>
    <w:r w:rsidRPr="00AF1074">
      <w:rPr>
        <w:rStyle w:val="HideTWBExt"/>
      </w:rPr>
      <w:t>&lt;/Version&gt;</w:t>
    </w:r>
    <w:r w:rsidRPr="00AF1074">
      <w:tab/>
    </w:r>
    <w:r w:rsidRPr="00AF1074">
      <w:fldChar w:fldCharType="begin"/>
    </w:r>
    <w:r w:rsidRPr="00AF1074">
      <w:instrText xml:space="preserve"> PAGE  \* MERGEFORMAT </w:instrText>
    </w:r>
    <w:r w:rsidRPr="00AF1074">
      <w:fldChar w:fldCharType="separate"/>
    </w:r>
    <w:r>
      <w:rPr>
        <w:noProof/>
      </w:rPr>
      <w:t>26</w:t>
    </w:r>
    <w:r w:rsidRPr="00AF1074">
      <w:fldChar w:fldCharType="end"/>
    </w:r>
    <w:r w:rsidRPr="00AF1074">
      <w:t>/</w:t>
    </w:r>
    <w:r w:rsidR="00FE7CE0">
      <w:fldChar w:fldCharType="begin"/>
    </w:r>
    <w:r>
      <w:instrText xml:space="preserve"> NUMPAGES  \* MERGEFORMAT </w:instrText>
    </w:r>
    <w:r w:rsidR="00FE7CE0">
      <w:fldChar w:fldCharType="separate"/>
    </w:r>
    <w:r>
      <w:rPr>
        <w:noProof/>
      </w:rPr>
      <w:t>26</w:t>
    </w:r>
    <w:r w:rsidR="00FE7CE0">
      <w:rPr>
        <w:noProof/>
      </w:rPr>
      <w:fldChar w:fldCharType="end"/>
    </w:r>
    <w:r w:rsidRPr="00AF1074">
      <w:tab/>
    </w:r>
    <w:r w:rsidRPr="00AF1074">
      <w:rPr>
        <w:rStyle w:val="HideTWBExt"/>
      </w:rPr>
      <w:t>&lt;PathFdR&gt;</w:t>
    </w:r>
    <w:r w:rsidRPr="00AF1074">
      <w:t>AM\1314148HU.docx</w:t>
    </w:r>
    <w:r w:rsidRPr="00AF1074">
      <w:rPr>
        <w:rStyle w:val="HideTWBExt"/>
      </w:rPr>
      <w:t>&lt;/PathFdR&gt;</w:t>
    </w:r>
  </w:p>
  <w:p w:rsidR="00387D70" w:rsidRPr="00AF1074" w:rsidRDefault="00194E61" w:rsidP="00DE6266">
    <w:pPr>
      <w:pStyle w:val="EPFooter2"/>
    </w:pPr>
    <w:r w:rsidRPr="00AF1074">
      <w:t>HU</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6266" w:rsidRPr="00AF1074" w:rsidRDefault="00194E61" w:rsidP="00DE6266">
    <w:pPr>
      <w:pStyle w:val="EPFooter"/>
    </w:pPr>
    <w:r w:rsidRPr="00AF1074">
      <w:rPr>
        <w:rStyle w:val="HideTWBExt"/>
      </w:rPr>
      <w:t>&lt;PathFdR&gt;</w:t>
    </w:r>
    <w:r w:rsidRPr="00AF1074">
      <w:t>AM\1314148HU.docx</w:t>
    </w:r>
    <w:r w:rsidRPr="00AF1074">
      <w:rPr>
        <w:rStyle w:val="HideTWBExt"/>
      </w:rPr>
      <w:t>&lt;/PathFdR&gt;</w:t>
    </w:r>
    <w:r w:rsidRPr="00AF1074">
      <w:tab/>
    </w:r>
    <w:r w:rsidRPr="00AF1074">
      <w:fldChar w:fldCharType="begin"/>
    </w:r>
    <w:r w:rsidRPr="00AF1074">
      <w:instrText xml:space="preserve"> PAGE  \* MERGEFORMAT </w:instrText>
    </w:r>
    <w:r w:rsidRPr="00AF1074">
      <w:fldChar w:fldCharType="separate"/>
    </w:r>
    <w:r>
      <w:rPr>
        <w:noProof/>
      </w:rPr>
      <w:t>25</w:t>
    </w:r>
    <w:r w:rsidRPr="00AF1074">
      <w:fldChar w:fldCharType="end"/>
    </w:r>
    <w:r w:rsidRPr="00AF1074">
      <w:t>/</w:t>
    </w:r>
    <w:r w:rsidR="00FE7CE0">
      <w:fldChar w:fldCharType="begin"/>
    </w:r>
    <w:r>
      <w:instrText xml:space="preserve"> NUMPAGES  \* MERGEFORMAT </w:instrText>
    </w:r>
    <w:r w:rsidR="00FE7CE0">
      <w:fldChar w:fldCharType="separate"/>
    </w:r>
    <w:r>
      <w:rPr>
        <w:noProof/>
      </w:rPr>
      <w:t>26</w:t>
    </w:r>
    <w:r w:rsidR="00FE7CE0">
      <w:rPr>
        <w:noProof/>
      </w:rPr>
      <w:fldChar w:fldCharType="end"/>
    </w:r>
    <w:r w:rsidRPr="00AF1074">
      <w:tab/>
      <w:t>PE</w:t>
    </w:r>
    <w:r w:rsidRPr="00AF1074">
      <w:rPr>
        <w:rStyle w:val="HideTWBExt"/>
      </w:rPr>
      <w:t>&lt;NoPE&gt;</w:t>
    </w:r>
    <w:r w:rsidRPr="00AF1074">
      <w:t>766.918</w:t>
    </w:r>
    <w:r w:rsidRPr="00AF1074">
      <w:rPr>
        <w:rStyle w:val="HideTWBExt"/>
      </w:rPr>
      <w:t>&lt;/NoPE&gt;&lt;Version&gt;</w:t>
    </w:r>
    <w:r w:rsidRPr="00AF1074">
      <w:t>v02-00</w:t>
    </w:r>
    <w:r w:rsidRPr="00AF1074">
      <w:rPr>
        <w:rStyle w:val="HideTWBExt"/>
      </w:rPr>
      <w:t>&lt;/Version&gt;</w:t>
    </w:r>
  </w:p>
  <w:p w:rsidR="00387D70" w:rsidRPr="00AF1074" w:rsidRDefault="00194E61" w:rsidP="00DE6266">
    <w:pPr>
      <w:pStyle w:val="EPFooter2"/>
    </w:pPr>
    <w:r w:rsidRPr="00AF1074">
      <w:tab/>
    </w:r>
    <w:r w:rsidRPr="00AF1074">
      <w:tab/>
      <w:t>HU</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6266" w:rsidRPr="00AF1074" w:rsidRDefault="00194E61" w:rsidP="00DE6266">
    <w:pPr>
      <w:pStyle w:val="EPFooter"/>
    </w:pPr>
    <w:r w:rsidRPr="00AF1074">
      <w:rPr>
        <w:rStyle w:val="HideTWBExt"/>
      </w:rPr>
      <w:t>&lt;PathFdR&gt;</w:t>
    </w:r>
    <w:r w:rsidRPr="00AF1074">
      <w:t>AM\1314148HU.docx</w:t>
    </w:r>
    <w:r w:rsidRPr="00AF1074">
      <w:rPr>
        <w:rStyle w:val="HideTWBExt"/>
      </w:rPr>
      <w:t>&lt;/PathFdR&gt;</w:t>
    </w:r>
    <w:r w:rsidRPr="00AF1074">
      <w:tab/>
    </w:r>
    <w:r w:rsidRPr="00AF1074">
      <w:tab/>
      <w:t>PE</w:t>
    </w:r>
    <w:r w:rsidRPr="00AF1074">
      <w:rPr>
        <w:rStyle w:val="HideTWBExt"/>
      </w:rPr>
      <w:t>&lt;NoPE&gt;</w:t>
    </w:r>
    <w:r w:rsidRPr="00AF1074">
      <w:t>766.918</w:t>
    </w:r>
    <w:r w:rsidRPr="00AF1074">
      <w:rPr>
        <w:rStyle w:val="HideTWBExt"/>
      </w:rPr>
      <w:t>&lt;/NoPE&gt;&lt;Version&gt;</w:t>
    </w:r>
    <w:r w:rsidRPr="00AF1074">
      <w:t>v02-00</w:t>
    </w:r>
    <w:r w:rsidRPr="00AF1074">
      <w:rPr>
        <w:rStyle w:val="HideTWBExt"/>
      </w:rPr>
      <w:t>&lt;/Version&gt;</w:t>
    </w:r>
  </w:p>
  <w:p w:rsidR="00387D70" w:rsidRPr="00AF1074" w:rsidRDefault="00194E61" w:rsidP="00DE6266">
    <w:pPr>
      <w:pStyle w:val="EPFooter2"/>
    </w:pPr>
    <w:r w:rsidRPr="00AF1074">
      <w:t>HU</w:t>
    </w:r>
    <w:r w:rsidRPr="00AF1074">
      <w:tab/>
    </w:r>
    <w:r w:rsidRPr="00AF1074">
      <w:rPr>
        <w:b w:val="0"/>
        <w:i/>
        <w:color w:val="C0C0C0"/>
        <w:sz w:val="22"/>
      </w:rPr>
      <w:t>Egyesülve a sokféleségben</w:t>
    </w:r>
    <w:r w:rsidRPr="00AF1074">
      <w:tab/>
      <w:t>HU</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194E61">
      <w:r>
        <w:separator/>
      </w:r>
    </w:p>
  </w:footnote>
  <w:footnote w:type="continuationSeparator" w:id="0">
    <w:p w:rsidR="00000000" w:rsidRDefault="00194E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7CE0" w:rsidRDefault="00FE7CE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7CE0" w:rsidRDefault="00FE7CE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7CE0" w:rsidRDefault="00FE7C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0670F6E"/>
    <w:multiLevelType w:val="hybridMultilevel"/>
    <w:tmpl w:val="D982D3F0"/>
    <w:lvl w:ilvl="0" w:tplc="21669AB4">
      <w:numFmt w:val="bullet"/>
      <w:lvlText w:val="-"/>
      <w:lvlJc w:val="left"/>
      <w:pPr>
        <w:ind w:left="720" w:hanging="360"/>
      </w:pPr>
      <w:rPr>
        <w:rFonts w:ascii="Times New Roman" w:eastAsia="Times New Roman" w:hAnsi="Times New Roman" w:cs="Times New Roman" w:hint="default"/>
      </w:rPr>
    </w:lvl>
    <w:lvl w:ilvl="1" w:tplc="6F546074" w:tentative="1">
      <w:start w:val="1"/>
      <w:numFmt w:val="bullet"/>
      <w:lvlText w:val="o"/>
      <w:lvlJc w:val="left"/>
      <w:pPr>
        <w:ind w:left="1440" w:hanging="360"/>
      </w:pPr>
      <w:rPr>
        <w:rFonts w:ascii="Courier New" w:hAnsi="Courier New" w:cs="Courier New" w:hint="default"/>
      </w:rPr>
    </w:lvl>
    <w:lvl w:ilvl="2" w:tplc="B69ADEF0" w:tentative="1">
      <w:start w:val="1"/>
      <w:numFmt w:val="bullet"/>
      <w:lvlText w:val=""/>
      <w:lvlJc w:val="left"/>
      <w:pPr>
        <w:ind w:left="2160" w:hanging="360"/>
      </w:pPr>
      <w:rPr>
        <w:rFonts w:ascii="Wingdings" w:hAnsi="Wingdings" w:hint="default"/>
      </w:rPr>
    </w:lvl>
    <w:lvl w:ilvl="3" w:tplc="49B64482" w:tentative="1">
      <w:start w:val="1"/>
      <w:numFmt w:val="bullet"/>
      <w:lvlText w:val=""/>
      <w:lvlJc w:val="left"/>
      <w:pPr>
        <w:ind w:left="2880" w:hanging="360"/>
      </w:pPr>
      <w:rPr>
        <w:rFonts w:ascii="Symbol" w:hAnsi="Symbol" w:hint="default"/>
      </w:rPr>
    </w:lvl>
    <w:lvl w:ilvl="4" w:tplc="9BFA530E" w:tentative="1">
      <w:start w:val="1"/>
      <w:numFmt w:val="bullet"/>
      <w:lvlText w:val="o"/>
      <w:lvlJc w:val="left"/>
      <w:pPr>
        <w:ind w:left="3600" w:hanging="360"/>
      </w:pPr>
      <w:rPr>
        <w:rFonts w:ascii="Courier New" w:hAnsi="Courier New" w:cs="Courier New" w:hint="default"/>
      </w:rPr>
    </w:lvl>
    <w:lvl w:ilvl="5" w:tplc="AB289854" w:tentative="1">
      <w:start w:val="1"/>
      <w:numFmt w:val="bullet"/>
      <w:lvlText w:val=""/>
      <w:lvlJc w:val="left"/>
      <w:pPr>
        <w:ind w:left="4320" w:hanging="360"/>
      </w:pPr>
      <w:rPr>
        <w:rFonts w:ascii="Wingdings" w:hAnsi="Wingdings" w:hint="default"/>
      </w:rPr>
    </w:lvl>
    <w:lvl w:ilvl="6" w:tplc="4D0E72E0" w:tentative="1">
      <w:start w:val="1"/>
      <w:numFmt w:val="bullet"/>
      <w:lvlText w:val=""/>
      <w:lvlJc w:val="left"/>
      <w:pPr>
        <w:ind w:left="5040" w:hanging="360"/>
      </w:pPr>
      <w:rPr>
        <w:rFonts w:ascii="Symbol" w:hAnsi="Symbol" w:hint="default"/>
      </w:rPr>
    </w:lvl>
    <w:lvl w:ilvl="7" w:tplc="85C8C31A" w:tentative="1">
      <w:start w:val="1"/>
      <w:numFmt w:val="bullet"/>
      <w:lvlText w:val="o"/>
      <w:lvlJc w:val="left"/>
      <w:pPr>
        <w:ind w:left="5760" w:hanging="360"/>
      </w:pPr>
      <w:rPr>
        <w:rFonts w:ascii="Courier New" w:hAnsi="Courier New" w:cs="Courier New" w:hint="default"/>
      </w:rPr>
    </w:lvl>
    <w:lvl w:ilvl="8" w:tplc="6630A9D6"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pyToNetwork" w:val="-1"/>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314"/>
    <w:docVar w:name="TXTLANGUE" w:val="HU"/>
    <w:docVar w:name="TXTLANGUEMIN" w:val="hu"/>
    <w:docVar w:name="TXTNRFIRSTAM" w:val="1"/>
    <w:docVar w:name="TXTNRLASTAM" w:val="47"/>
    <w:docVar w:name="TXTNRPE" w:val="766.918"/>
    <w:docVar w:name="TXTPEorAP" w:val="PE"/>
    <w:docVar w:name="TXTROUTE" w:val="AM\1314148HU.docx"/>
    <w:docVar w:name="TXTVERSION" w:val="02-00"/>
  </w:docVars>
  <w:rsids>
    <w:rsidRoot w:val="00A77B3E"/>
    <w:rsid w:val="00023E89"/>
    <w:rsid w:val="0004475B"/>
    <w:rsid w:val="00067FED"/>
    <w:rsid w:val="000E09C0"/>
    <w:rsid w:val="000E0C4C"/>
    <w:rsid w:val="000F2B3A"/>
    <w:rsid w:val="0014196E"/>
    <w:rsid w:val="00147121"/>
    <w:rsid w:val="0015175A"/>
    <w:rsid w:val="0017321F"/>
    <w:rsid w:val="00194E61"/>
    <w:rsid w:val="00282D0D"/>
    <w:rsid w:val="002C6279"/>
    <w:rsid w:val="00324525"/>
    <w:rsid w:val="00352716"/>
    <w:rsid w:val="0038184E"/>
    <w:rsid w:val="00387D70"/>
    <w:rsid w:val="00425411"/>
    <w:rsid w:val="005921BD"/>
    <w:rsid w:val="005B2D90"/>
    <w:rsid w:val="006971F3"/>
    <w:rsid w:val="0079008D"/>
    <w:rsid w:val="0086110B"/>
    <w:rsid w:val="008E06E7"/>
    <w:rsid w:val="0091671B"/>
    <w:rsid w:val="00941DDC"/>
    <w:rsid w:val="00946CB6"/>
    <w:rsid w:val="00950453"/>
    <w:rsid w:val="009704F7"/>
    <w:rsid w:val="009776B1"/>
    <w:rsid w:val="009E6328"/>
    <w:rsid w:val="00A77B3E"/>
    <w:rsid w:val="00AB1048"/>
    <w:rsid w:val="00AE4B39"/>
    <w:rsid w:val="00AF1074"/>
    <w:rsid w:val="00AF7C01"/>
    <w:rsid w:val="00BC0170"/>
    <w:rsid w:val="00C72FA0"/>
    <w:rsid w:val="00C83DE3"/>
    <w:rsid w:val="00C93BE4"/>
    <w:rsid w:val="00C947FC"/>
    <w:rsid w:val="00CA2A55"/>
    <w:rsid w:val="00CB43B3"/>
    <w:rsid w:val="00DD5C8A"/>
    <w:rsid w:val="00DE6266"/>
    <w:rsid w:val="00E10EB9"/>
    <w:rsid w:val="00E13998"/>
    <w:rsid w:val="00E20290"/>
    <w:rsid w:val="00E275B2"/>
    <w:rsid w:val="00E33FD9"/>
    <w:rsid w:val="00EB6F94"/>
    <w:rsid w:val="00EB7C04"/>
    <w:rsid w:val="00ED02DC"/>
    <w:rsid w:val="00EE456E"/>
    <w:rsid w:val="00EE7964"/>
    <w:rsid w:val="00F04EBB"/>
    <w:rsid w:val="00F321DF"/>
    <w:rsid w:val="00F60F33"/>
    <w:rsid w:val="00F94853"/>
    <w:rsid w:val="00FD33D4"/>
    <w:rsid w:val="00FE7C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1FDECB9C"/>
  <w15:docId w15:val="{C11962C7-7420-4224-9019-6915F0247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16"/>
    </w:pPr>
  </w:style>
  <w:style w:type="paragraph" w:customStyle="1" w:styleId="CoverNormal">
    <w:name w:val="CoverNormal"/>
    <w:basedOn w:val="Normal"/>
    <w:pPr>
      <w:ind w:left="1418"/>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16"/>
    </w:pPr>
    <w:rPr>
      <w:rFonts w:ascii="Arial" w:eastAsia="Arial" w:hAnsi="Arial" w:cs="Arial"/>
      <w:b/>
      <w:sz w:val="48"/>
    </w:rPr>
  </w:style>
  <w:style w:type="paragraph" w:customStyle="1" w:styleId="CoverBold">
    <w:name w:val="CoverBold"/>
    <w:basedOn w:val="Normal"/>
    <w:pPr>
      <w:ind w:left="1416"/>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paragraph" w:customStyle="1" w:styleId="EPLogo">
    <w:name w:val="EPLogo"/>
    <w:basedOn w:val="Normal"/>
    <w:pPr>
      <w:jc w:val="right"/>
    </w:p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link w:val="NormalBoldChar"/>
    <w:rPr>
      <w:b/>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JustTitle">
    <w:name w:val="AmJustTitle"/>
    <w:basedOn w:val="Normal"/>
    <w:next w:val="AmJustText"/>
    <w:pPr>
      <w:keepNext/>
      <w:spacing w:before="240" w:after="240"/>
      <w:jc w:val="center"/>
    </w:pPr>
    <w:rPr>
      <w:i/>
    </w:rPr>
  </w:style>
  <w:style w:type="paragraph" w:customStyle="1" w:styleId="AmColumnHeading">
    <w:name w:val="AmColumnHeading"/>
    <w:basedOn w:val="Normal"/>
    <w:pPr>
      <w:spacing w:after="240"/>
      <w:jc w:val="center"/>
    </w:pPr>
    <w:rPr>
      <w:i/>
    </w:rPr>
  </w:style>
  <w:style w:type="paragraph" w:customStyle="1" w:styleId="AmJustText">
    <w:name w:val="AmJustText"/>
    <w:basedOn w:val="Normal"/>
    <w:pPr>
      <w:spacing w:after="240"/>
    </w:pPr>
    <w:rPr>
      <w:i/>
    </w:rPr>
  </w:style>
  <w:style w:type="paragraph" w:customStyle="1" w:styleId="AmNumberTabs">
    <w:name w:val="AmNumberTabs"/>
    <w:basedOn w:val="Normal"/>
    <w:pPr>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tabs>
        <w:tab w:val="center" w:pos="4535"/>
        <w:tab w:val="right" w:pos="9071"/>
      </w:tabs>
      <w:spacing w:before="240" w:after="240"/>
    </w:pPr>
    <w:rPr>
      <w:color w:val="010000"/>
      <w:sz w:val="22"/>
    </w:rPr>
  </w:style>
  <w:style w:type="paragraph" w:customStyle="1" w:styleId="AmCrossRef">
    <w:name w:val="AmCrossRef"/>
    <w:basedOn w:val="Normal"/>
    <w:pPr>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styleId="Header">
    <w:name w:val="header"/>
    <w:basedOn w:val="Normal"/>
    <w:link w:val="HeaderChar"/>
    <w:unhideWhenUsed/>
    <w:rsid w:val="0015175A"/>
    <w:pPr>
      <w:tabs>
        <w:tab w:val="center" w:pos="4513"/>
        <w:tab w:val="right" w:pos="9026"/>
      </w:tabs>
    </w:pPr>
  </w:style>
  <w:style w:type="character" w:customStyle="1" w:styleId="HeaderChar">
    <w:name w:val="Header Char"/>
    <w:basedOn w:val="DefaultParagraphFont"/>
    <w:link w:val="Header"/>
    <w:rsid w:val="0015175A"/>
    <w:rPr>
      <w:sz w:val="24"/>
      <w:szCs w:val="24"/>
    </w:rPr>
  </w:style>
  <w:style w:type="paragraph" w:customStyle="1" w:styleId="Normal6">
    <w:name w:val="Normal6"/>
    <w:basedOn w:val="Normal"/>
    <w:link w:val="Normal6Char"/>
    <w:rsid w:val="0079008D"/>
    <w:pPr>
      <w:spacing w:after="120"/>
    </w:pPr>
    <w:rPr>
      <w:szCs w:val="20"/>
      <w:lang w:eastAsia="en-GB"/>
    </w:rPr>
  </w:style>
  <w:style w:type="paragraph" w:customStyle="1" w:styleId="Normal12Italic">
    <w:name w:val="Normal12Italic"/>
    <w:basedOn w:val="Normal"/>
    <w:rsid w:val="0079008D"/>
    <w:pPr>
      <w:spacing w:after="240"/>
    </w:pPr>
    <w:rPr>
      <w:i/>
      <w:noProof/>
      <w:szCs w:val="20"/>
      <w:lang w:eastAsia="en-GB"/>
    </w:rPr>
  </w:style>
  <w:style w:type="character" w:customStyle="1" w:styleId="NormalBoldChar">
    <w:name w:val="NormalBold Char"/>
    <w:basedOn w:val="DefaultParagraphFont"/>
    <w:link w:val="NormalBold"/>
    <w:rsid w:val="0079008D"/>
    <w:rPr>
      <w:b/>
      <w:sz w:val="24"/>
      <w:szCs w:val="24"/>
    </w:rPr>
  </w:style>
  <w:style w:type="character" w:customStyle="1" w:styleId="Normal6Char">
    <w:name w:val="Normal6 Char"/>
    <w:basedOn w:val="DefaultParagraphFont"/>
    <w:link w:val="Normal6"/>
    <w:rsid w:val="0079008D"/>
    <w:rPr>
      <w:sz w:val="24"/>
      <w:lang w:val="hu-HU" w:eastAsia="en-GB"/>
    </w:rPr>
  </w:style>
  <w:style w:type="paragraph" w:customStyle="1" w:styleId="ColumnHeading">
    <w:name w:val="ColumnHeading"/>
    <w:basedOn w:val="Normal"/>
    <w:rsid w:val="0079008D"/>
    <w:pPr>
      <w:spacing w:after="240"/>
      <w:jc w:val="center"/>
    </w:pPr>
    <w:rPr>
      <w:i/>
      <w:szCs w:val="20"/>
      <w:lang w:eastAsia="en-GB"/>
    </w:rPr>
  </w:style>
  <w:style w:type="paragraph" w:customStyle="1" w:styleId="AMNumberTabs0">
    <w:name w:val="AMNumberTabs"/>
    <w:basedOn w:val="Normal"/>
    <w:rsid w:val="0079008D"/>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lang w:eastAsia="en-GB"/>
    </w:rPr>
  </w:style>
  <w:style w:type="paragraph" w:customStyle="1" w:styleId="Olang">
    <w:name w:val="Olang"/>
    <w:rsid w:val="0079008D"/>
    <w:pPr>
      <w:jc w:val="right"/>
    </w:pPr>
    <w:rPr>
      <w:lang w:eastAsia="en-GB"/>
    </w:rPr>
  </w:style>
  <w:style w:type="paragraph" w:customStyle="1" w:styleId="JustificationTitle">
    <w:name w:val="JustificationTitle"/>
    <w:basedOn w:val="Normal"/>
    <w:next w:val="Normal"/>
    <w:rsid w:val="002C6279"/>
    <w:pPr>
      <w:keepNext/>
      <w:spacing w:before="240" w:after="240"/>
      <w:jc w:val="center"/>
    </w:pPr>
    <w:rPr>
      <w:i/>
      <w:noProof/>
      <w:szCs w:val="20"/>
      <w:lang w:eastAsia="en-GB"/>
    </w:rPr>
  </w:style>
  <w:style w:type="paragraph" w:styleId="BalloonText">
    <w:name w:val="Balloon Text"/>
    <w:basedOn w:val="Normal"/>
    <w:link w:val="BalloonTextChar"/>
    <w:semiHidden/>
    <w:unhideWhenUsed/>
    <w:rsid w:val="005921BD"/>
    <w:rPr>
      <w:rFonts w:ascii="Segoe UI" w:hAnsi="Segoe UI" w:cs="Segoe UI"/>
      <w:sz w:val="18"/>
      <w:szCs w:val="18"/>
    </w:rPr>
  </w:style>
  <w:style w:type="character" w:customStyle="1" w:styleId="BalloonTextChar">
    <w:name w:val="Balloon Text Char"/>
    <w:basedOn w:val="DefaultParagraphFont"/>
    <w:link w:val="BalloonText"/>
    <w:semiHidden/>
    <w:rsid w:val="005921BD"/>
    <w:rPr>
      <w:rFonts w:ascii="Segoe UI" w:hAnsi="Segoe UI" w:cs="Segoe UI"/>
      <w:sz w:val="18"/>
      <w:szCs w:val="18"/>
    </w:rPr>
  </w:style>
  <w:style w:type="paragraph" w:styleId="Footer">
    <w:name w:val="footer"/>
    <w:basedOn w:val="Normal"/>
    <w:link w:val="FooterChar"/>
    <w:semiHidden/>
    <w:unhideWhenUsed/>
    <w:rsid w:val="00C947FC"/>
    <w:pPr>
      <w:tabs>
        <w:tab w:val="center" w:pos="4513"/>
        <w:tab w:val="right" w:pos="9026"/>
      </w:tabs>
    </w:pPr>
  </w:style>
  <w:style w:type="character" w:customStyle="1" w:styleId="FooterChar">
    <w:name w:val="Footer Char"/>
    <w:basedOn w:val="DefaultParagraphFont"/>
    <w:link w:val="Footer"/>
    <w:semiHidden/>
    <w:rsid w:val="00C947FC"/>
    <w:rPr>
      <w:sz w:val="24"/>
      <w:szCs w:val="24"/>
    </w:rPr>
  </w:style>
  <w:style w:type="character" w:styleId="CommentReference">
    <w:name w:val="annotation reference"/>
    <w:basedOn w:val="DefaultParagraphFont"/>
    <w:semiHidden/>
    <w:unhideWhenUsed/>
    <w:rsid w:val="00E33FD9"/>
    <w:rPr>
      <w:sz w:val="16"/>
      <w:szCs w:val="16"/>
    </w:rPr>
  </w:style>
  <w:style w:type="paragraph" w:styleId="CommentText">
    <w:name w:val="annotation text"/>
    <w:basedOn w:val="Normal"/>
    <w:link w:val="CommentTextChar"/>
    <w:semiHidden/>
    <w:unhideWhenUsed/>
    <w:rsid w:val="00E33FD9"/>
    <w:rPr>
      <w:sz w:val="20"/>
      <w:szCs w:val="20"/>
    </w:rPr>
  </w:style>
  <w:style w:type="character" w:customStyle="1" w:styleId="CommentTextChar">
    <w:name w:val="Comment Text Char"/>
    <w:basedOn w:val="DefaultParagraphFont"/>
    <w:link w:val="CommentText"/>
    <w:semiHidden/>
    <w:rsid w:val="00E33FD9"/>
  </w:style>
  <w:style w:type="paragraph" w:styleId="CommentSubject">
    <w:name w:val="annotation subject"/>
    <w:basedOn w:val="CommentText"/>
    <w:next w:val="CommentText"/>
    <w:link w:val="CommentSubjectChar"/>
    <w:semiHidden/>
    <w:unhideWhenUsed/>
    <w:rsid w:val="00E33FD9"/>
    <w:rPr>
      <w:b/>
      <w:bCs/>
    </w:rPr>
  </w:style>
  <w:style w:type="character" w:customStyle="1" w:styleId="CommentSubjectChar">
    <w:name w:val="Comment Subject Char"/>
    <w:basedOn w:val="CommentTextChar"/>
    <w:link w:val="CommentSubject"/>
    <w:semiHidden/>
    <w:rsid w:val="00E33FD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A37DB6-A227-4ECF-AFFD-82818913E1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5102</Words>
  <Characters>35509</Characters>
  <Application>Microsoft Office Word</Application>
  <DocSecurity>0</DocSecurity>
  <Lines>1374</Lines>
  <Paragraphs>459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2025-02-12T16:17:00Z</dcterms:created>
  <dcterms:modified xsi:type="dcterms:W3CDTF">2025-02-12T16:17:00Z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HU</vt:lpwstr>
  </property>
  <property fmtid="{D5CDD505-2E9C-101B-9397-08002B2CF9AE}" pid="3" name="&lt;FdR&gt;">
    <vt:lpwstr>1314148</vt:lpwstr>
  </property>
  <property fmtid="{D5CDD505-2E9C-101B-9397-08002B2CF9AE}" pid="4" name="&lt;Model&gt;">
    <vt:lpwstr>AM_Com_LegReport</vt:lpwstr>
  </property>
  <property fmtid="{D5CDD505-2E9C-101B-9397-08002B2CF9AE}" pid="5" name="&lt;Type&gt;">
    <vt:lpwstr>AM</vt:lpwstr>
  </property>
  <property fmtid="{D5CDD505-2E9C-101B-9397-08002B2CF9AE}" pid="6" name="Bookout">
    <vt:lpwstr>OK - 2025/02/12 17:17</vt:lpwstr>
  </property>
  <property fmtid="{D5CDD505-2E9C-101B-9397-08002B2CF9AE}" pid="7" name="dmxml.render.id">
    <vt:lpwstr>106998</vt:lpwstr>
  </property>
  <property fmtid="{D5CDD505-2E9C-101B-9397-08002B2CF9AE}" pid="8" name="dmxml.render.traceId">
    <vt:lpwstr>677d08427179ddb555bd7d290adfc221</vt:lpwstr>
  </property>
  <property fmtid="{D5CDD505-2E9C-101B-9397-08002B2CF9AE}" pid="9" name="FooterPath">
    <vt:lpwstr>AM\1314148HU.docx</vt:lpwstr>
  </property>
  <property fmtid="{D5CDD505-2E9C-101B-9397-08002B2CF9AE}" pid="10" name="LastEdited with">
    <vt:lpwstr>10.0.1 Build [20250114]</vt:lpwstr>
  </property>
  <property fmtid="{D5CDD505-2E9C-101B-9397-08002B2CF9AE}" pid="11" name="PE Number">
    <vt:lpwstr>766.918</vt:lpwstr>
  </property>
  <property fmtid="{D5CDD505-2E9C-101B-9397-08002B2CF9AE}" pid="12" name="SDLStudio">
    <vt:lpwstr/>
  </property>
  <property fmtid="{D5CDD505-2E9C-101B-9397-08002B2CF9AE}" pid="13" name="SendToEpades">
    <vt:lpwstr>OK - 2025/01/31 10:51</vt:lpwstr>
  </property>
  <property fmtid="{D5CDD505-2E9C-101B-9397-08002B2CF9AE}" pid="14" name="UID">
    <vt:lpwstr>eu.europa.europarl-DIN1-2024-0000071725_02.00-en-01.00_text-xml</vt:lpwstr>
  </property>
</Properties>
</file>