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pro občanské svobody, spravedlnost a vnitřní věci</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29. 1. 2025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362</w:t>
      </w:r>
      <w:r>
        <w:t xml:space="preserve"> - </w:t>
      </w:r>
      <w:r>
        <w:t>761</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Vytvoření Rezervoáru talentů EU</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„jiným zúčastněným subjektem“ se rozumí agentura práce, soukromá agentura práce nebo zprostředkovatel na trhu práce, jejichž volná pracovní místa jsou zpřístupněna na platformě IT Rezervoáru talentů EU v podobě, v jaké je předalo vnitrostátní kontaktní místo členského státu, v němž je daný jiný zúčastněný subjekt usazen;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„profilem“ se rozumí informace poskytnuté uchazečem o zaměstnání ze třetí země prostřednictvím standardního datového formátu za účelem hledání zaměstnání prostřednictvím platformy IT Rezervoáru talentů EU;</w:t>
            </w:r>
          </w:p>
        </w:tc>
        <w:tc>
          <w:tcPr>
            <w:tcW w:w="4876" w:type="dxa"/>
            <w:tcBorders>
              <w:top w:val="nil"/>
              <w:left w:val="nil"/>
              <w:bottom w:val="nil"/>
              <w:right w:val="nil"/>
            </w:tcBorders>
          </w:tcPr>
          <w:p>
            <w:pPr>
              <w:pStyle w:val="Normal6a"/>
            </w:pPr>
            <w:r>
              <w:t>4)</w:t>
            </w:r>
            <w:r>
              <w:tab/>
            </w:r>
            <w:r>
              <w:t xml:space="preserve">„profilem“ se rozumí informace poskytnuté uchazečem o zaměstnání ze třetí země </w:t>
            </w:r>
            <w:r>
              <w:rPr>
                <w:b/>
                <w:i/>
              </w:rPr>
              <w:t>nebo zaměstnavatelem</w:t>
            </w:r>
            <w:r>
              <w:t xml:space="preserve"> prostřednictvím standardního datového formátu za účelem hledání zaměstnání </w:t>
            </w:r>
            <w:r>
              <w:rPr>
                <w:b/>
                <w:i/>
              </w:rPr>
              <w:t>nebo registrace v Rezervoáru talentů EU</w:t>
            </w:r>
            <w:r>
              <w:t xml:space="preserve"> prostřednictvím platformy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„profilem“ se rozumí informace poskytnuté uchazečem o zaměstnání ze třetí země prostřednictvím standardního datového formátu za účelem </w:t>
            </w:r>
            <w:r>
              <w:rPr>
                <w:b/>
                <w:i/>
              </w:rPr>
              <w:t>hledání zaměstnání prostřednictvím</w:t>
            </w:r>
            <w:r>
              <w:t xml:space="preserve"> platformy IT Rezervoáru talentů EU;</w:t>
            </w:r>
          </w:p>
        </w:tc>
        <w:tc>
          <w:tcPr>
            <w:tcW w:w="4876" w:type="dxa"/>
            <w:tcBorders>
              <w:top w:val="nil"/>
              <w:left w:val="nil"/>
              <w:bottom w:val="nil"/>
              <w:right w:val="nil"/>
            </w:tcBorders>
          </w:tcPr>
          <w:p>
            <w:pPr>
              <w:pStyle w:val="Normal6a"/>
            </w:pPr>
            <w:r>
              <w:t>4)</w:t>
            </w:r>
            <w:r>
              <w:tab/>
            </w:r>
            <w:r>
              <w:t>„profilem“ se rozumí informace poskytnuté uchazečem o zaměstnání ze třetí země</w:t>
            </w:r>
            <w:r>
              <w:rPr>
                <w:b/>
                <w:i/>
              </w:rPr>
              <w:t>, zúčastněným zaměstnavatelem nebo zprostředkovatelem</w:t>
            </w:r>
            <w:r>
              <w:t xml:space="preserve"> prostřednictvím standardního datového formátu za účelem </w:t>
            </w:r>
            <w:r>
              <w:rPr>
                <w:b/>
                <w:i/>
              </w:rPr>
              <w:t>použití</w:t>
            </w:r>
            <w:r>
              <w:t xml:space="preserve"> platformy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„jiným zúčastněným subjektem“ se rozumí agentura práce, soukromá agentura práce nebo zprostředkovatel na trhu práce, jejichž volná pracovní místa jsou zpřístupněna na platformě IT Rezervoáru talentů EU v podobě, v jaké je předalo vnitrostátní kontaktní místo členského státu, v němž je daný jiný zúčastněný subjekt usazen;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Aby se snížil počet pozměňovacích návrhů, které mají být předloženy na nezbytné minimum, měla by zde použitá definice platit jednotně v celém textu a mělo by být nahrazeno slovo „zaměstnavatel“.</w:t>
      </w:r>
    </w:p>
    <w:p>
      <w:r>
        <w:rPr>
          <w:rStyle w:val="HideTWBExt"/>
        </w:rPr>
        <w:t>&lt;/Amend&gt;</w:t>
      </w:r>
    </w:p>
    <w:p>
      <w:pPr>
        <w:pStyle w:val="AmNumberTabs"/>
      </w:pPr>
      <w:r>
        <w:rPr>
          <w:rStyle w:val="HideTWBExt"/>
        </w:rPr>
        <w:t>&lt;Amend&gt;</w:t>
      </w:r>
      <w:r>
        <w:t>Pozměňovací návrh</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„jediným koordinovaným kanálem“ se rozumí služba IT, která je zřízena pro účely předávání volných pracovních míst </w:t>
            </w:r>
            <w:r>
              <w:rPr>
                <w:b/>
                <w:i/>
              </w:rPr>
              <w:t>ze zúčastněných</w:t>
            </w:r>
            <w:r>
              <w:t xml:space="preserve"> členských států na platformu IT Rezervoáru talentů EU podle jednotného systému a s využitím nezbytné technické infrastruktury.</w:t>
            </w:r>
          </w:p>
        </w:tc>
        <w:tc>
          <w:tcPr>
            <w:tcW w:w="4876" w:type="dxa"/>
            <w:tcBorders>
              <w:top w:val="nil"/>
              <w:left w:val="nil"/>
              <w:bottom w:val="nil"/>
              <w:right w:val="nil"/>
            </w:tcBorders>
          </w:tcPr>
          <w:p>
            <w:pPr>
              <w:pStyle w:val="Normal6a"/>
            </w:pPr>
            <w:r>
              <w:t>5)</w:t>
            </w:r>
            <w:r>
              <w:tab/>
            </w:r>
            <w:r>
              <w:t xml:space="preserve">„jediným koordinovaným kanálem“ se rozumí služba IT, která je zřízena pro účely předávání volných pracovních míst </w:t>
            </w:r>
            <w:r>
              <w:rPr>
                <w:b/>
                <w:i/>
              </w:rPr>
              <w:t>z</w:t>
            </w:r>
            <w:r>
              <w:t xml:space="preserve"> členských států na platformu IT Rezervoáru talentů EU podle jednotného systému a s využitím nezbytné technické infrastruktury.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t>
            </w:r>
            <w:r>
              <w:rPr>
                <w:b/>
                <w:i/>
              </w:rPr>
              <w:t>jediným koordinovaným kanálem</w:t>
            </w:r>
            <w:r>
              <w:t xml:space="preserve">“ se rozumí služba IT, která je zřízena pro účely předávání volných pracovních míst </w:t>
            </w:r>
            <w:r>
              <w:rPr>
                <w:b/>
                <w:i/>
              </w:rPr>
              <w:t>ze zúčastněných</w:t>
            </w:r>
            <w:r>
              <w:t xml:space="preserve"> členských států na platformu IT Rezervoáru talentů EU podle jednotného systému a s využitím nezbytné technické infrastruktury.</w:t>
            </w:r>
          </w:p>
        </w:tc>
        <w:tc>
          <w:tcPr>
            <w:tcW w:w="4876" w:type="dxa"/>
            <w:tcBorders>
              <w:top w:val="nil"/>
              <w:left w:val="nil"/>
              <w:bottom w:val="nil"/>
              <w:right w:val="nil"/>
            </w:tcBorders>
          </w:tcPr>
          <w:p>
            <w:pPr>
              <w:pStyle w:val="Normal6a"/>
            </w:pPr>
            <w:r>
              <w:t>5)</w:t>
            </w:r>
            <w:r>
              <w:tab/>
            </w:r>
            <w:r>
              <w:t>„</w:t>
            </w:r>
            <w:r>
              <w:rPr>
                <w:b/>
                <w:i/>
              </w:rPr>
              <w:t>společnou platformou IT</w:t>
            </w:r>
            <w:r>
              <w:t xml:space="preserve">“ se rozumí služba IT, která je zřízena </w:t>
            </w:r>
            <w:r>
              <w:rPr>
                <w:b/>
                <w:i/>
              </w:rPr>
              <w:t>na úrovni Unie</w:t>
            </w:r>
            <w:r>
              <w:t xml:space="preserve"> pro účely předávání volných pracovních míst </w:t>
            </w:r>
            <w:r>
              <w:rPr>
                <w:b/>
                <w:i/>
              </w:rPr>
              <w:t>z</w:t>
            </w:r>
            <w:r>
              <w:t xml:space="preserve"> členských států na platformu IT Rezervoáru talentů EU podle jednotného systému a s využitím nezbytné technické infrastruktury.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„volným pracovním místem“ se rozumí nabídka zaměstnání, která by uchazečům o zaměstnání, budou-li přijati, umožnila uzavřít pracovní poměr v zúčastněném členském státě, v němž je usazen zúčastněný zaměstnavatel a v němž mají uchazeči o zaměstnání obvykle pracovat.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Zřizuje se platforma IT Rezervoáru talentů EU k usnadnění náboru uchazečů o zaměstnání ze třetích zemí.</w:t>
            </w:r>
          </w:p>
        </w:tc>
        <w:tc>
          <w:tcPr>
            <w:tcW w:w="4876" w:type="dxa"/>
            <w:tcBorders>
              <w:top w:val="nil"/>
              <w:left w:val="nil"/>
              <w:bottom w:val="nil"/>
              <w:right w:val="nil"/>
            </w:tcBorders>
          </w:tcPr>
          <w:p>
            <w:pPr>
              <w:pStyle w:val="Normal6a"/>
            </w:pPr>
            <w:r>
              <w:t>1.</w:t>
            </w:r>
            <w:r>
              <w:tab/>
            </w:r>
            <w:r>
              <w:t xml:space="preserve">Zřizuje se platforma IT Rezervoáru talentů EU k usnadnění náboru uchazečů o zaměstnání ze třetích zemí. </w:t>
            </w:r>
            <w:r>
              <w:rPr>
                <w:b/>
                <w:i/>
              </w:rPr>
              <w:t>Informace na platformě jsou, je-li to technicky možné, k dispozici alespoň v úředních jazycích všech členských států, v úředních jazycích třetích zemí účastnících se Talentových partnerství, jakož i v úředních jazycích deseti státních příslušností, které obdržely nejvyšší počet jednotných povolení v rámci EU během posledních tří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Zřizuje se platforma IT Rezervoáru talentů EU k usnadnění náboru uchazečů o zaměstnání ze třetích zemí.</w:t>
            </w:r>
          </w:p>
        </w:tc>
        <w:tc>
          <w:tcPr>
            <w:tcW w:w="4876" w:type="dxa"/>
            <w:tcBorders>
              <w:top w:val="nil"/>
              <w:left w:val="nil"/>
              <w:bottom w:val="nil"/>
              <w:right w:val="nil"/>
            </w:tcBorders>
          </w:tcPr>
          <w:p>
            <w:pPr>
              <w:pStyle w:val="Normal6a"/>
            </w:pPr>
            <w:r>
              <w:t>1.</w:t>
            </w:r>
            <w:r>
              <w:tab/>
            </w:r>
            <w:r>
              <w:t xml:space="preserve">Zřizuje se platforma IT Rezervoáru talentů EU k usnadnění náboru uchazečů o zaměstnání ze třetích zemí </w:t>
            </w:r>
            <w:r>
              <w:rPr>
                <w:b/>
                <w:i/>
              </w:rPr>
              <w:t>a zprostředkování jejich kontaktu se zúčastněnými zaměstnavateli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Zřizuje se platforma IT Rezervoáru talentů EU k usnadnění náboru uchazečů o zaměstnání ze třetích zemí.</w:t>
            </w:r>
          </w:p>
        </w:tc>
        <w:tc>
          <w:tcPr>
            <w:tcW w:w="4876" w:type="dxa"/>
            <w:tcBorders>
              <w:top w:val="nil"/>
              <w:left w:val="nil"/>
              <w:bottom w:val="nil"/>
              <w:right w:val="nil"/>
            </w:tcBorders>
          </w:tcPr>
          <w:p>
            <w:pPr>
              <w:pStyle w:val="Normal6a"/>
            </w:pPr>
            <w:r>
              <w:t>1.</w:t>
            </w:r>
            <w:r>
              <w:tab/>
            </w:r>
            <w:r>
              <w:t xml:space="preserve">Zřizuje se platforma IT Rezervoáru talentů EU k usnadnění náboru </w:t>
            </w:r>
            <w:r>
              <w:rPr>
                <w:b/>
                <w:i/>
              </w:rPr>
              <w:t>vysoce kvalifikovaných</w:t>
            </w:r>
            <w:r>
              <w:t xml:space="preserve"> uchazečů o zaměstnání ze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jediný koordinovaný kanál</w:t>
            </w:r>
            <w:r>
              <w:t xml:space="preserve"> umožňující zúčastněným členským státům převádět volná pracovní místa do databáze Rezervoáru talentů EU;</w:t>
            </w:r>
          </w:p>
        </w:tc>
        <w:tc>
          <w:tcPr>
            <w:tcW w:w="4876" w:type="dxa"/>
            <w:tcBorders>
              <w:top w:val="nil"/>
              <w:left w:val="nil"/>
              <w:bottom w:val="nil"/>
              <w:right w:val="nil"/>
            </w:tcBorders>
          </w:tcPr>
          <w:p>
            <w:pPr>
              <w:pStyle w:val="Normal6a"/>
            </w:pPr>
            <w:r>
              <w:t>a)</w:t>
            </w:r>
            <w:r>
              <w:tab/>
            </w:r>
            <w:r>
              <w:rPr>
                <w:b/>
                <w:i/>
              </w:rPr>
              <w:t>společná platforma IT</w:t>
            </w:r>
            <w:r>
              <w:t xml:space="preserve"> umožňující zúčastněným </w:t>
            </w:r>
            <w:r>
              <w:rPr>
                <w:b/>
                <w:i/>
              </w:rPr>
              <w:t>zaměstnavatelům, zprostředkovatelům a</w:t>
            </w:r>
            <w:r>
              <w:t xml:space="preserve"> členským státům </w:t>
            </w:r>
            <w:r>
              <w:rPr>
                <w:b/>
                <w:i/>
              </w:rPr>
              <w:t>prostřednictvím jejich vnitrostátních kontaktních míst</w:t>
            </w:r>
            <w:r>
              <w:t xml:space="preserve"> převádět volná pracovní místa do databáze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jediný koordinovaný kanál umožňující zúčastněným členským státům převádět volná pracovní místa do databáze Rezervoáru talentů EU;</w:t>
            </w:r>
          </w:p>
        </w:tc>
        <w:tc>
          <w:tcPr>
            <w:tcW w:w="4876" w:type="dxa"/>
            <w:tcBorders>
              <w:top w:val="nil"/>
              <w:left w:val="nil"/>
              <w:bottom w:val="nil"/>
              <w:right w:val="nil"/>
            </w:tcBorders>
          </w:tcPr>
          <w:p>
            <w:pPr>
              <w:pStyle w:val="Normal6a"/>
            </w:pPr>
            <w:r>
              <w:t>a)</w:t>
            </w:r>
            <w:r>
              <w:tab/>
            </w:r>
            <w:r>
              <w:t xml:space="preserve">jediný koordinovaný kanál umožňující zúčastněným členským státům převádět volná pracovní místa </w:t>
            </w:r>
            <w:r>
              <w:rPr>
                <w:b/>
                <w:i/>
              </w:rPr>
              <w:t>a registrované zaměstnavatele</w:t>
            </w:r>
            <w:r>
              <w:t xml:space="preserve"> do databáze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jediný koordinovaný kanál umožňující </w:t>
            </w:r>
            <w:r>
              <w:rPr>
                <w:b/>
                <w:i/>
              </w:rPr>
              <w:t>zúčastněným</w:t>
            </w:r>
            <w:r>
              <w:t xml:space="preserve"> členským státům převádět volná pracovní místa do databáze Rezervoáru talentů EU;</w:t>
            </w:r>
          </w:p>
        </w:tc>
        <w:tc>
          <w:tcPr>
            <w:tcW w:w="4876" w:type="dxa"/>
            <w:tcBorders>
              <w:top w:val="nil"/>
              <w:left w:val="nil"/>
              <w:bottom w:val="nil"/>
              <w:right w:val="nil"/>
            </w:tcBorders>
          </w:tcPr>
          <w:p>
            <w:pPr>
              <w:pStyle w:val="Normal6a"/>
            </w:pPr>
            <w:r>
              <w:t>a)</w:t>
            </w:r>
            <w:r>
              <w:tab/>
            </w:r>
            <w:r>
              <w:t>jediný koordinovaný kanál umožňující členským státům převádět volná pracovní místa do databáze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technická infrastruktura umožňující databázi Rezervoáru talentů EU přijímat volná pracovní místa </w:t>
            </w:r>
            <w:r>
              <w:rPr>
                <w:b/>
                <w:i/>
              </w:rPr>
              <w:t>ze zúčastněných</w:t>
            </w:r>
            <w:r>
              <w:t xml:space="preserve"> členských států;</w:t>
            </w:r>
          </w:p>
        </w:tc>
        <w:tc>
          <w:tcPr>
            <w:tcW w:w="4876" w:type="dxa"/>
            <w:tcBorders>
              <w:top w:val="nil"/>
              <w:left w:val="nil"/>
              <w:bottom w:val="nil"/>
              <w:right w:val="nil"/>
            </w:tcBorders>
          </w:tcPr>
          <w:p>
            <w:pPr>
              <w:pStyle w:val="Normal6a"/>
            </w:pPr>
            <w:r>
              <w:t>b)</w:t>
            </w:r>
            <w:r>
              <w:tab/>
            </w:r>
            <w:r>
              <w:t xml:space="preserve">technická infrastruktura umožňující databázi Rezervoáru talentů EU přijímat volná pracovní místa </w:t>
            </w:r>
            <w:r>
              <w:rPr>
                <w:b/>
                <w:i/>
              </w:rPr>
              <w:t>z</w:t>
            </w:r>
            <w:r>
              <w:t xml:space="preserve"> členských států </w:t>
            </w:r>
            <w:r>
              <w:rPr>
                <w:b/>
                <w:i/>
              </w:rPr>
              <w:t>a od zúčastněných zaměstnavatelů a zprostředkovatelů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technická infrastruktura umožňující databázi Rezervoáru talentů EU přijímat volná pracovní místa </w:t>
            </w:r>
            <w:r>
              <w:rPr>
                <w:b/>
                <w:i/>
              </w:rPr>
              <w:t>ze zúčastněných</w:t>
            </w:r>
            <w:r>
              <w:t xml:space="preserve"> členských států;</w:t>
            </w:r>
          </w:p>
        </w:tc>
        <w:tc>
          <w:tcPr>
            <w:tcW w:w="4876" w:type="dxa"/>
            <w:tcBorders>
              <w:top w:val="nil"/>
              <w:left w:val="nil"/>
              <w:bottom w:val="nil"/>
              <w:right w:val="nil"/>
            </w:tcBorders>
          </w:tcPr>
          <w:p>
            <w:pPr>
              <w:pStyle w:val="Normal6a"/>
            </w:pPr>
            <w:r>
              <w:t>b)</w:t>
            </w:r>
            <w:r>
              <w:tab/>
            </w:r>
            <w:r>
              <w:t xml:space="preserve">technická infrastruktura umožňující databázi Rezervoáru talentů EU přijímat volná pracovní místa </w:t>
            </w:r>
            <w:r>
              <w:rPr>
                <w:b/>
                <w:i/>
              </w:rPr>
              <w:t>z</w:t>
            </w:r>
            <w:r>
              <w:t xml:space="preserve">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technická infrastruktura pro shromažďování a uchovávání profilů registrovaných uchazečů o zaměstnání ze třetích zemí;</w:t>
            </w:r>
          </w:p>
        </w:tc>
        <w:tc>
          <w:tcPr>
            <w:tcW w:w="4876" w:type="dxa"/>
            <w:tcBorders>
              <w:top w:val="nil"/>
              <w:left w:val="nil"/>
              <w:bottom w:val="nil"/>
              <w:right w:val="nil"/>
            </w:tcBorders>
          </w:tcPr>
          <w:p>
            <w:pPr>
              <w:pStyle w:val="Normal6a"/>
            </w:pPr>
            <w:r>
              <w:t>c)</w:t>
            </w:r>
            <w:r>
              <w:tab/>
            </w:r>
            <w:r>
              <w:t xml:space="preserve">technická infrastruktura pro shromažďování a uchovávání profilů registrovaných uchazečů o zaměstnání ze třetích zemí </w:t>
            </w:r>
            <w:r>
              <w:rPr>
                <w:b/>
                <w:i/>
              </w:rPr>
              <w:t>a registrovaných zaměstnavatelů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technická infrastruktura pro shromažďování a uchovávání profilů registrovaných uchazečů o zaměstnání ze třetích zemí;</w:t>
            </w:r>
          </w:p>
        </w:tc>
        <w:tc>
          <w:tcPr>
            <w:tcW w:w="4876" w:type="dxa"/>
            <w:tcBorders>
              <w:top w:val="nil"/>
              <w:left w:val="nil"/>
              <w:bottom w:val="nil"/>
              <w:right w:val="nil"/>
            </w:tcBorders>
          </w:tcPr>
          <w:p>
            <w:pPr>
              <w:pStyle w:val="Normal6a"/>
            </w:pPr>
            <w:r>
              <w:t>c)</w:t>
            </w:r>
            <w:r>
              <w:tab/>
            </w:r>
            <w:r>
              <w:t xml:space="preserve">technická infrastruktura pro shromažďování a uchovávání profilů registrovaných uchazečů o zaměstnání ze třetích zemí </w:t>
            </w:r>
            <w:r>
              <w:rPr>
                <w:b/>
                <w:i/>
              </w:rPr>
              <w:t>a vkládání dokumentů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nástroj pro</w:t>
            </w:r>
            <w:r>
              <w:t xml:space="preserve"> automatické přiřazování;</w:t>
            </w:r>
          </w:p>
        </w:tc>
        <w:tc>
          <w:tcPr>
            <w:tcW w:w="4876" w:type="dxa"/>
            <w:tcBorders>
              <w:top w:val="nil"/>
              <w:left w:val="nil"/>
              <w:bottom w:val="nil"/>
              <w:right w:val="nil"/>
            </w:tcBorders>
          </w:tcPr>
          <w:p>
            <w:pPr>
              <w:pStyle w:val="Normal6a"/>
            </w:pPr>
            <w:r>
              <w:t>e)</w:t>
            </w:r>
            <w:r>
              <w:tab/>
            </w:r>
            <w:r>
              <w:rPr>
                <w:b/>
                <w:i/>
              </w:rPr>
              <w:t>algoritmus pro výchozí</w:t>
            </w:r>
            <w:r>
              <w:t xml:space="preserve"> automatické </w:t>
            </w:r>
            <w:r>
              <w:rPr>
                <w:b/>
                <w:i/>
              </w:rPr>
              <w:t>přiřazování a příležitost pro algoritmy třetích stran konkurujících si v přesnosti a účinnosti k dosažení co nejlepšího celkového výsledku</w:t>
            </w:r>
            <w:r>
              <w:t xml:space="preserve"> přiřazování;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zabezpečený komunikační kanál umožňující registrovaným uchazečům o zaměstnání a zaměstnavatelům zapojeným do Rezervoáru talentů EU komunikovat v rámci platformy IT Rezervoáru talentů EU</w:t>
            </w:r>
            <w:r>
              <w:rPr>
                <w:b/>
                <w:i/>
              </w:rPr>
              <w:t>.</w:t>
            </w:r>
          </w:p>
        </w:tc>
        <w:tc>
          <w:tcPr>
            <w:tcW w:w="4876" w:type="dxa"/>
            <w:tcBorders>
              <w:top w:val="nil"/>
              <w:left w:val="nil"/>
              <w:bottom w:val="nil"/>
              <w:right w:val="nil"/>
            </w:tcBorders>
          </w:tcPr>
          <w:p>
            <w:pPr>
              <w:pStyle w:val="Normal6a"/>
            </w:pPr>
            <w:r>
              <w:t>f)</w:t>
            </w:r>
            <w:r>
              <w:tab/>
            </w:r>
            <w:r>
              <w:t xml:space="preserve">zabezpečený komunikační kanál umožňující registrovaným uchazečům o zaměstnání a zaměstnavatelům zapojeným do Rezervoáru talentů EU komunikovat v rámci platformy IT Rezervoáru talentů EU </w:t>
            </w:r>
            <w:r>
              <w:rPr>
                <w:b/>
                <w:i/>
              </w:rPr>
              <w:t>a provádět přímo na této platformě testy dovedností a pohovory;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volitelné nástroje předběžného prověřování k ověření dovedností a kvalifikací registrovaných uchazečů o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f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volitelné moduly pro prohlubování dovedností a rekvalifikaci, jejichž účelem je zvýšení zaměstnatelnosti a adaptability registrovaných uchazečů o zaměstnání potřebám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f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neustále zdokonalovaný standardizovaný referenční rámec pro standardizované posuzování s cílem urychlit a harmonizovat předběžné prověřování dovedností a kvalifikací ve všech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f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mechanismy pro ověřování profilů uchazečů o zaměstnání ze třetích zemí a pro identifikaci podvodných profilů;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Platforma IT Rezervoáru talentů EU obsahuje veřejné informace o fungování Rezervoáru talentů EU, jakož i informace o náborových a imigračních řízeních a mechanismech nápravy.</w:t>
            </w:r>
            <w:r>
              <w:t xml:space="preserve"> </w:t>
            </w:r>
            <w:r>
              <w:rPr>
                <w:b/>
                <w:i/>
              </w:rPr>
              <w:t>Informace mohou být poskytnuty propojením příslušných vnitrostátních systémů nebo platforem obsahujících tyto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Koncepce a fungování platformy IT zajistí, aby nástroj pro automatizované přiřazování nevedl k replikaci stávajících předsudků nebo diskriminačních praktik.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Komise prostřednictvím prováděcích aktů přijme nezbytné technické normy pro výměnu údajů, datové formáty včetně ESCO, formáty volných pracovních míst a formáty profilů uchazečů o zaměstnání. Tyto prováděcí akty se přijímají přezkumným postupem podle čl. 22 odst. 3.</w:t>
            </w:r>
          </w:p>
        </w:tc>
        <w:tc>
          <w:tcPr>
            <w:tcW w:w="4876" w:type="dxa"/>
            <w:tcBorders>
              <w:top w:val="nil"/>
              <w:left w:val="nil"/>
              <w:bottom w:val="nil"/>
              <w:right w:val="nil"/>
            </w:tcBorders>
          </w:tcPr>
          <w:p>
            <w:pPr>
              <w:pStyle w:val="Normal6a"/>
            </w:pPr>
            <w:r>
              <w:t>3.</w:t>
            </w:r>
            <w:r>
              <w:tab/>
            </w:r>
            <w:r>
              <w:t xml:space="preserve">Komise prostřednictvím prováděcích aktů přijme nezbytné technické normy pro výměnu údajů, datové formáty včetně ESCO, formáty volných pracovních míst a formáty profilů uchazečů o zaměstnání </w:t>
            </w:r>
            <w:r>
              <w:rPr>
                <w:b/>
                <w:i/>
              </w:rPr>
              <w:t>a použije přitom flexibilní a adaptabilní systém, který zohledňuje sociální a ekonomická specifika a potřeby, jakož i specifika a potřeby týkající se pracovní síly jednotlivých členských států</w:t>
            </w:r>
            <w:r>
              <w:t>. Tyto prováděcí akty se přijímají přezkumným postupem podle čl. 22 odst. 3.</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Komise prostřednictvím prováděcích aktů přijme nezbytné technické normy pro výměnu údajů, datové formáty včetně ESCO, formáty volných pracovních míst a formáty profilů uchazečů o zaměstnání. Tyto prováděcí akty se přijímají přezkumným postupem podle čl. 22 odst. 3.</w:t>
            </w:r>
          </w:p>
        </w:tc>
        <w:tc>
          <w:tcPr>
            <w:tcW w:w="4876" w:type="dxa"/>
            <w:tcBorders>
              <w:top w:val="nil"/>
              <w:left w:val="nil"/>
              <w:bottom w:val="nil"/>
              <w:right w:val="nil"/>
            </w:tcBorders>
          </w:tcPr>
          <w:p>
            <w:pPr>
              <w:pStyle w:val="Normal6a"/>
            </w:pPr>
            <w:r>
              <w:t>3.</w:t>
            </w:r>
            <w:r>
              <w:tab/>
            </w:r>
            <w:r>
              <w:t xml:space="preserve">Komise prostřednictvím prováděcích aktů přijme nezbytné technické normy </w:t>
            </w:r>
            <w:r>
              <w:rPr>
                <w:b/>
                <w:i/>
              </w:rPr>
              <w:t>nebo technické IKT specifikace</w:t>
            </w:r>
            <w:r>
              <w:t xml:space="preserve"> pro výměnu údajů, datové formáty včetně ESCO, formáty volných pracovních míst a formáty profilů uchazečů o zaměstnání. Tyto prováděcí akty se přijímají přezkumným postupem podle čl. 22 odst.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Komise prostřednictvím prováděcích aktů přijme nezbytné technické normy pro výměnu údajů, datové formáty včetně ESCO, formáty volných pracovních míst a formáty profilů uchazečů o zaměstnání. Tyto prováděcí akty se přijímají přezkumným postupem podle čl. 22 odst. 3.</w:t>
            </w:r>
          </w:p>
        </w:tc>
        <w:tc>
          <w:tcPr>
            <w:tcW w:w="4876" w:type="dxa"/>
            <w:tcBorders>
              <w:top w:val="nil"/>
              <w:left w:val="nil"/>
              <w:bottom w:val="nil"/>
              <w:right w:val="nil"/>
            </w:tcBorders>
          </w:tcPr>
          <w:p>
            <w:pPr>
              <w:pStyle w:val="Normal6a"/>
            </w:pPr>
            <w:r>
              <w:t>3.</w:t>
            </w:r>
            <w:r>
              <w:tab/>
            </w:r>
            <w:r>
              <w:t xml:space="preserve">Komise prostřednictvím prováděcích aktů přijme nezbytné technické normy pro výměnu údajů, datové formáty včetně ESCO, </w:t>
            </w:r>
            <w:r>
              <w:rPr>
                <w:b/>
                <w:i/>
              </w:rPr>
              <w:t>Europass,</w:t>
            </w:r>
            <w:r>
              <w:t xml:space="preserve"> formáty volných pracovních míst a formáty profilů uchazečů o zaměstnání. Tyto prováděcí akty se přijímají přezkumným postupem podle čl. 22 odst.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Zúčastněné členské státy a sekretariát Rezervoáru talentů EU uvedený v článku 8 zajistí technickou interoperabilitu mezi vnitrostátními systémy a platformou IT Rezervoáru talentů EU. Sekretariát Rezervoáru talentů EU případně zajišťuje rozhraní s dalšími příslušnými nástroji a službami nabízenými na úrovni Unie.</w:t>
            </w:r>
          </w:p>
        </w:tc>
        <w:tc>
          <w:tcPr>
            <w:tcW w:w="4876" w:type="dxa"/>
            <w:tcBorders>
              <w:top w:val="nil"/>
              <w:left w:val="nil"/>
              <w:bottom w:val="nil"/>
              <w:right w:val="nil"/>
            </w:tcBorders>
          </w:tcPr>
          <w:p>
            <w:pPr>
              <w:pStyle w:val="Normal6a"/>
            </w:pPr>
            <w:r>
              <w:t>4.</w:t>
            </w:r>
            <w:r>
              <w:tab/>
            </w:r>
            <w:r>
              <w:t xml:space="preserve">Zúčastněné členské státy a sekretariát Rezervoáru talentů EU uvedený v článku 8 zajistí technickou interoperabilitu mezi vnitrostátními systémy a platformou IT Rezervoáru talentů EU. Sekretariát Rezervoáru talentů EU případně zajišťuje rozhraní s dalšími příslušnými nástroji a službami nabízenými na úrovni Unie. </w:t>
            </w:r>
            <w:r>
              <w:rPr>
                <w:b/>
                <w:i/>
              </w:rPr>
              <w:t>Pro účely programování platformy IT Rezervoáru talentů EU se znovu použijí IT prvky sítě EURES, pokud je to proveditelné.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Zúčastněné členské státy a sekretariát Rezervoáru talentů EU uvedený v článku 8 zajistí technickou interoperabilitu mezi vnitrostátními systémy a platformou IT Rezervoáru talentů EU</w:t>
            </w:r>
            <w:r>
              <w:t>. Sekretariát Rezervoáru talentů EU případně zajišťuje rozhraní s dalšími příslušnými nástroji a službami nabízenými na úrovni Unie.</w:t>
            </w:r>
          </w:p>
        </w:tc>
        <w:tc>
          <w:tcPr>
            <w:tcW w:w="4876" w:type="dxa"/>
            <w:tcBorders>
              <w:top w:val="nil"/>
              <w:left w:val="nil"/>
              <w:bottom w:val="nil"/>
              <w:right w:val="nil"/>
            </w:tcBorders>
          </w:tcPr>
          <w:p>
            <w:pPr>
              <w:pStyle w:val="Normal6a"/>
            </w:pPr>
            <w:r>
              <w:t>4.</w:t>
            </w:r>
            <w:r>
              <w:tab/>
            </w:r>
            <w:r>
              <w:rPr>
                <w:b/>
                <w:i/>
              </w:rPr>
              <w:t>Rezervoár talentů EU umožní uchazeči o zaměstnání exportovat své profilové údaje ve strukturovaném, běžně používaném a strojově čitelném formátu, díky němuž může předávat tato data jiným iniciativám na portálech nabízejících pracovní místa ve veřejném nebo soukromém sektoru</w:t>
            </w:r>
            <w:r>
              <w:t xml:space="preserve">. Sekretariát Rezervoáru talentů EU případně zajišťuje rozhraní s dalšími příslušnými nástroji a službami nabízenými na úrovni Unie. </w:t>
            </w:r>
            <w:r>
              <w:rPr>
                <w:b/>
                <w:i/>
              </w:rPr>
              <w:t>Při každém předání údajů se uplatňuje obecné nařízení o ochraně osobních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Zúčastněné</w:t>
            </w:r>
            <w:r>
              <w:t xml:space="preserve"> členské státy a sekretariát Rezervoáru talentů EU uvedený v článku 8 zajistí technickou interoperabilitu mezi vnitrostátními systémy a platformou IT Rezervoáru talentů EU. Sekretariát Rezervoáru talentů EU případně zajišťuje rozhraní s dalšími příslušnými nástroji a službami nabízenými na úrovni Unie.</w:t>
            </w:r>
          </w:p>
        </w:tc>
        <w:tc>
          <w:tcPr>
            <w:tcW w:w="4876" w:type="dxa"/>
            <w:tcBorders>
              <w:top w:val="nil"/>
              <w:left w:val="nil"/>
              <w:bottom w:val="nil"/>
              <w:right w:val="nil"/>
            </w:tcBorders>
          </w:tcPr>
          <w:p>
            <w:pPr>
              <w:pStyle w:val="Normal6a"/>
            </w:pPr>
            <w:r>
              <w:t>4.</w:t>
            </w:r>
            <w:r>
              <w:tab/>
            </w:r>
            <w:r>
              <w:t>Členské státy a sekretariát Rezervoáru talentů EU uvedený v článku 8 zajistí technickou interoperabilitu mezi vnitrostátními systémy a platformou IT Rezervoáru talentů EU. Sekretariát Rezervoáru talentů EU případně zajišťuje rozhraní s dalšími příslušnými nástroji a službami nabízenými na úrovni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Design platformy IT Rezervoáru talentů EU nabízí uchazečům o zaměstnání a zaměstnavatelům moderní a uživatelsky vstřícné rozhraní, které usnadní přístup uchazečům o zaměstnání i zaměstnavatelům a umožní registraci uchazečů i účast zaměstnavatelů.</w:t>
            </w:r>
            <w:r>
              <w:t xml:space="preserve"> </w:t>
            </w:r>
            <w:r>
              <w:rPr>
                <w:b/>
                <w:i/>
              </w:rPr>
              <w:t>Design platformy zlepší účinnost vyhledávání a přiřazování.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Sekretariát Rezervoáru talentů EU může zpracovávat osobní údaje registrovaných uchazečů o zaměstnání ze třetích zemí a zaměstnavatelů zapojených do Rezervoáru talentů EU pouze v rozsahu nezbytném pro plnění svých úkolů podle článku 8. Při zpracování osobních údajů za tímto účelem vystupuje sekretariát Rezervoáru talentů EU jako správce údajů ve smyslu čl. 3 bodu 8 nařízení (EU) 2018/1725.</w:t>
            </w:r>
          </w:p>
        </w:tc>
        <w:tc>
          <w:tcPr>
            <w:tcW w:w="4876" w:type="dxa"/>
            <w:tcBorders>
              <w:top w:val="nil"/>
              <w:left w:val="nil"/>
              <w:bottom w:val="nil"/>
              <w:right w:val="nil"/>
            </w:tcBorders>
          </w:tcPr>
          <w:p>
            <w:pPr>
              <w:pStyle w:val="Normal6a"/>
            </w:pPr>
            <w:r>
              <w:t>1.</w:t>
            </w:r>
            <w:r>
              <w:tab/>
            </w:r>
            <w:r>
              <w:t xml:space="preserve">Sekretariát Rezervoáru talentů EU může zpracovávat osobní údaje registrovaných uchazečů o zaměstnání ze třetích zemí </w:t>
            </w:r>
            <w:r>
              <w:rPr>
                <w:b/>
                <w:i/>
              </w:rPr>
              <w:t>s jejich výslovným souhlasem</w:t>
            </w:r>
            <w:r>
              <w:t xml:space="preserve"> a zaměstnavatelů zapojených do Rezervoáru talentů EU pouze v rozsahu nezbytném pro plnění svých úkolů podle článku 8. Při zpracování osobních údajů za tímto účelem vystupuje sekretariát Rezervoáru talentů EU jako správce údajů ve smyslu čl. 3 bodu 8 nařízení (EU) 2018/1725.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Profily registrovaných uchazečů o zaměstnání ze třetích zemí obsahují jméno, příjmení, kontaktní údaje, datum narození a státní příslušnost, informace o akademické a odborné kvalifikaci, pracovních zkušenostech, dalších dovednostech a </w:t>
            </w:r>
            <w:r>
              <w:rPr>
                <w:b/>
                <w:i/>
              </w:rPr>
              <w:t>jazykových znalostech.</w:t>
            </w:r>
            <w:r>
              <w:t xml:space="preserve"> </w:t>
            </w:r>
            <w:r>
              <w:rPr>
                <w:b/>
                <w:i/>
              </w:rPr>
              <w:t>Volná pracovní místa zaměstnavatelů zapojených do</w:t>
            </w:r>
            <w:r>
              <w:t xml:space="preserve"> Rezervoáru talentů EU </w:t>
            </w:r>
            <w:r>
              <w:rPr>
                <w:b/>
                <w:i/>
              </w:rPr>
              <w:t>musí obsahovat jméno, příjmení a kontaktní údaje</w:t>
            </w:r>
            <w:r>
              <w:t>.</w:t>
            </w:r>
          </w:p>
        </w:tc>
        <w:tc>
          <w:tcPr>
            <w:tcW w:w="4876" w:type="dxa"/>
            <w:tcBorders>
              <w:top w:val="nil"/>
              <w:left w:val="nil"/>
              <w:bottom w:val="nil"/>
              <w:right w:val="nil"/>
            </w:tcBorders>
          </w:tcPr>
          <w:p>
            <w:pPr>
              <w:pStyle w:val="Normal6a"/>
            </w:pPr>
            <w:r>
              <w:t>3.</w:t>
            </w:r>
            <w:r>
              <w:tab/>
            </w:r>
            <w:r>
              <w:rPr>
                <w:b/>
                <w:i/>
              </w:rPr>
              <w:t>Základní</w:t>
            </w:r>
            <w:r>
              <w:t xml:space="preserve"> profily registrovaných uchazečů o zaměstnání ze třetích zemí obsahují jméno, příjmení, kontaktní údaje, datum narození a státní příslušnost, </w:t>
            </w:r>
            <w:r>
              <w:rPr>
                <w:b/>
                <w:i/>
              </w:rPr>
              <w:t>případně</w:t>
            </w:r>
            <w:r>
              <w:t xml:space="preserve"> informace o akademické </w:t>
            </w:r>
            <w:r>
              <w:rPr>
                <w:b/>
                <w:i/>
              </w:rPr>
              <w:t>nebo odborné kvalifikaci, pracovních zkušenostech a jazykových znalostech.</w:t>
            </w:r>
            <w:r>
              <w:t xml:space="preserve"> </w:t>
            </w:r>
            <w:r>
              <w:rPr>
                <w:b/>
                <w:i/>
              </w:rPr>
              <w:t>Registrovaný uchazeč o zaměstnání může poskytnout další informace, které pomohou zlepšit přesnost přiřazování, včetně dalších informací o akademické</w:t>
            </w:r>
            <w:r>
              <w:t xml:space="preserve"> a odborné kvalifikaci, pracovních zkušenostech, dalších dovednostech a </w:t>
            </w:r>
            <w:r>
              <w:rPr>
                <w:b/>
                <w:i/>
              </w:rPr>
              <w:t>aspektech podstatných pro zaměstnání a o preferenčních zemích.</w:t>
            </w:r>
            <w:r>
              <w:t xml:space="preserve"> </w:t>
            </w:r>
            <w:r>
              <w:rPr>
                <w:b/>
                <w:i/>
              </w:rPr>
              <w:t>Sekretariát</w:t>
            </w:r>
            <w:r>
              <w:t xml:space="preserve"> Rezervoáru talentů EU </w:t>
            </w:r>
            <w:r>
              <w:rPr>
                <w:b/>
                <w:i/>
              </w:rPr>
              <w:t>zajistí, aby nástroje pro vytváření profilů byly jednoduché a uživatelsky přívětivé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Profily registrovaných uchazečů o zaměstnání ze třetích zemí obsahují jméno, příjmení, kontaktní údaje, datum narození a státní příslušnost, informace o akademické a odborné kvalifikaci, pracovních zkušenostech, dalších dovednostech a jazykových znalostech. </w:t>
            </w:r>
            <w:r>
              <w:rPr>
                <w:b/>
                <w:i/>
              </w:rPr>
              <w:t>Volná pracovní místa</w:t>
            </w:r>
            <w:r>
              <w:t xml:space="preserve"> zaměstnavatelů zapojených do Rezervoáru talentů EU </w:t>
            </w:r>
            <w:r>
              <w:rPr>
                <w:b/>
                <w:i/>
              </w:rPr>
              <w:t>musí obsahovat</w:t>
            </w:r>
            <w:r>
              <w:t xml:space="preserve"> jméno, příjmení a kontaktní údaje.</w:t>
            </w:r>
          </w:p>
        </w:tc>
        <w:tc>
          <w:tcPr>
            <w:tcW w:w="4876" w:type="dxa"/>
            <w:tcBorders>
              <w:top w:val="nil"/>
              <w:left w:val="nil"/>
              <w:bottom w:val="nil"/>
              <w:right w:val="nil"/>
            </w:tcBorders>
          </w:tcPr>
          <w:p>
            <w:pPr>
              <w:pStyle w:val="Normal6a"/>
            </w:pPr>
            <w:r>
              <w:t>3.</w:t>
            </w:r>
            <w:r>
              <w:tab/>
            </w:r>
            <w:r>
              <w:t xml:space="preserve">Profily registrovaných uchazečů o zaměstnání ze třetích zemí obsahují jméno, příjmení, kontaktní údaje, datum narození a státní příslušnost, </w:t>
            </w:r>
            <w:r>
              <w:rPr>
                <w:b/>
                <w:i/>
              </w:rPr>
              <w:t>disponibilitu,</w:t>
            </w:r>
            <w:r>
              <w:t xml:space="preserve"> informace o akademické a odborné kvalifikaci, pracovních zkušenostech, dalších dovednostech a jazykových znalostech. </w:t>
            </w:r>
            <w:r>
              <w:rPr>
                <w:b/>
                <w:i/>
              </w:rPr>
              <w:t>Profily</w:t>
            </w:r>
            <w:r>
              <w:t xml:space="preserve"> zaměstnavatelů zapojených do Rezervoáru talentů EU </w:t>
            </w:r>
            <w:r>
              <w:rPr>
                <w:b/>
                <w:i/>
              </w:rPr>
              <w:t>obsahují jméno organizace nebo podniku, jakož i</w:t>
            </w:r>
            <w:r>
              <w:t xml:space="preserve"> jméno, příjmení </w:t>
            </w:r>
            <w:r>
              <w:rPr>
                <w:b/>
                <w:i/>
              </w:rPr>
              <w:t>a kontaktní údaje kontaktní osoby odpovědné za Rezervoár talentů.</w:t>
            </w:r>
            <w:r>
              <w:t xml:space="preserve"> </w:t>
            </w:r>
            <w:r>
              <w:rPr>
                <w:b/>
                <w:i/>
              </w:rPr>
              <w:t>Volná pracovní místa uvádějí pracovní místo, zaměstnavatele, časový rámec, popis práce</w:t>
            </w:r>
            <w:r>
              <w:t xml:space="preserve"> a kontaktní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Profily registrovaných uchazečů o zaměstnání ze třetích zemí obsahují jméno, příjmení, kontaktní údaje, datum narození a státní příslušnost, informace o akademické a odborné kvalifikaci, pracovních zkušenostech, dalších dovednostech a jazykových znalostech. </w:t>
            </w:r>
            <w:r>
              <w:rPr>
                <w:b/>
                <w:i/>
              </w:rPr>
              <w:t>Volná pracovní místa</w:t>
            </w:r>
            <w:r>
              <w:t xml:space="preserve"> zaměstnavatelů zapojených do Rezervoáru talentů EU </w:t>
            </w:r>
            <w:r>
              <w:rPr>
                <w:b/>
                <w:i/>
              </w:rPr>
              <w:t>musí obsahovat</w:t>
            </w:r>
            <w:r>
              <w:t xml:space="preserve"> jméno, příjmení </w:t>
            </w:r>
            <w:r>
              <w:rPr>
                <w:b/>
                <w:i/>
              </w:rPr>
              <w:t>a kontaktní údaje</w:t>
            </w:r>
            <w:r>
              <w:t>.</w:t>
            </w:r>
          </w:p>
        </w:tc>
        <w:tc>
          <w:tcPr>
            <w:tcW w:w="4876" w:type="dxa"/>
            <w:tcBorders>
              <w:top w:val="nil"/>
              <w:left w:val="nil"/>
              <w:bottom w:val="nil"/>
              <w:right w:val="nil"/>
            </w:tcBorders>
          </w:tcPr>
          <w:p>
            <w:pPr>
              <w:pStyle w:val="Normal6a"/>
            </w:pPr>
            <w:r>
              <w:t>3.</w:t>
            </w:r>
            <w:r>
              <w:tab/>
            </w:r>
            <w:r>
              <w:t xml:space="preserve">Profily registrovaných uchazečů o zaměstnání ze třetích zemí obsahují jméno, příjmení, kontaktní údaje, datum narození a státní příslušnost, informace o akademické a odborné kvalifikaci, pracovních zkušenostech, dalších dovednostech a jazykových znalostech. </w:t>
            </w:r>
            <w:r>
              <w:rPr>
                <w:b/>
                <w:i/>
              </w:rPr>
              <w:t>Profily registrovaných</w:t>
            </w:r>
            <w:r>
              <w:t xml:space="preserve"> zaměstnavatelů zapojených do Rezervoáru talentů EU </w:t>
            </w:r>
            <w:r>
              <w:rPr>
                <w:b/>
                <w:i/>
              </w:rPr>
              <w:t>a jejich volná pracovní místa obsahují</w:t>
            </w:r>
            <w:r>
              <w:t xml:space="preserve"> jméno, příjmení</w:t>
            </w:r>
            <w:r>
              <w:rPr>
                <w:b/>
                <w:i/>
              </w:rPr>
              <w:t>, kontaktní údaje, odvětví činnosti, popis činností a registrační číslo společnosti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Profily registrovaných uchazečů o zaměstnání ze třetích zemí obsahují jméno, příjmení, kontaktní údaje, datum narození a státní příslušnost, informace o akademické a odborné kvalifikaci, pracovních zkušenostech, dalších dovednostech a jazykových znalostech. Volná pracovní místa zaměstnavatelů zapojených do Rezervoáru talentů EU musí obsahovat jméno, příjmení a kontaktní údaje.</w:t>
            </w:r>
          </w:p>
        </w:tc>
        <w:tc>
          <w:tcPr>
            <w:tcW w:w="4876" w:type="dxa"/>
            <w:tcBorders>
              <w:top w:val="nil"/>
              <w:left w:val="nil"/>
              <w:bottom w:val="nil"/>
              <w:right w:val="nil"/>
            </w:tcBorders>
          </w:tcPr>
          <w:p>
            <w:pPr>
              <w:pStyle w:val="Normal6a"/>
            </w:pPr>
            <w:r>
              <w:t>3.</w:t>
            </w:r>
            <w:r>
              <w:tab/>
            </w:r>
            <w:r>
              <w:t xml:space="preserve">Profily registrovaných uchazečů o zaměstnání ze třetích zemí obsahují jméno, příjmení, kontaktní údaje, datum narození a státní příslušnost, informace o akademické a odborné kvalifikaci, pracovních zkušenostech, dalších dovednostech a jazykových znalostech. Volná pracovní místa zaměstnavatelů zapojených do Rezervoáru talentů EU musí obsahovat jméno, příjmení a kontaktní údaje. </w:t>
            </w:r>
            <w:r>
              <w:rPr>
                <w:b/>
                <w:i/>
              </w:rPr>
              <w:t>Veškeré informace by měly být k dispozici alespoň v angličtině.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Profily registrovaných uchazečů o zaměstnání ze třetích zemí obsahují jméno, příjmení, kontaktní údaje, datum narození a státní příslušnost, informace o akademické a odborné kvalifikaci, pracovních zkušenostech, dalších dovednostech a jazykových znalostech. Volná pracovní místa zaměstnavatelů zapojených do Rezervoáru talentů EU musí obsahovat jméno, příjmení a kontaktní údaje.</w:t>
            </w:r>
          </w:p>
        </w:tc>
        <w:tc>
          <w:tcPr>
            <w:tcW w:w="4876" w:type="dxa"/>
            <w:tcBorders>
              <w:top w:val="nil"/>
              <w:left w:val="nil"/>
              <w:bottom w:val="nil"/>
              <w:right w:val="nil"/>
            </w:tcBorders>
          </w:tcPr>
          <w:p>
            <w:pPr>
              <w:pStyle w:val="Normal6a"/>
            </w:pPr>
            <w:r>
              <w:t>3.</w:t>
            </w:r>
            <w:r>
              <w:tab/>
            </w:r>
            <w:r>
              <w:t xml:space="preserve">Profily registrovaných uchazečů o zaměstnání ze třetích zemí obsahují jméno, příjmení, kontaktní údaje, datum narození a státní příslušnost </w:t>
            </w:r>
            <w:r>
              <w:rPr>
                <w:b/>
                <w:i/>
              </w:rPr>
              <w:t>nebo příslušnosti</w:t>
            </w:r>
            <w:r>
              <w:t>, informace o akademické a odborné kvalifikaci, pracovních zkušenostech, dalších dovednostech a jazykových znalostech. Volná pracovní místa zaměstnavatelů zapojených do Rezervoáru talentů EU musí obsahovat jméno, příjmení a kontaktní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Profily registrovaných zaměstnavatelů a volných pracovních míst zaměstnavatelů zapojených do Rezervoáru talentů EU obsahují jméno, příjmení, kontaktní údaje, zákonné registrační číslo, odvětví činnosti a stručný popis činností zaměstnavatele.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Osobní údaje uložené na platformě IT Rezervoáru talentů EU nebo do ní předané v souladu s tímto nařízením jsou v ní indexovány, uloženy a zpřístupněny výhradně pro účely vyhledávání a přiřazování. Registrovaní uchazeči o zaměstnání ze třetích zemí mají právo vybrat si z řady technických možností, jak omezit přístup ke svým osobním údajům.</w:t>
            </w:r>
          </w:p>
        </w:tc>
        <w:tc>
          <w:tcPr>
            <w:tcW w:w="4876" w:type="dxa"/>
            <w:tcBorders>
              <w:top w:val="nil"/>
              <w:left w:val="nil"/>
              <w:bottom w:val="nil"/>
              <w:right w:val="nil"/>
            </w:tcBorders>
          </w:tcPr>
          <w:p>
            <w:pPr>
              <w:pStyle w:val="Normal6a"/>
            </w:pPr>
            <w:r>
              <w:t>5.</w:t>
            </w:r>
            <w:r>
              <w:tab/>
            </w:r>
            <w:r>
              <w:t>Osobní údaje uložené na platformě IT Rezervoáru talentů EU nebo do ní předané v souladu s tímto nařízením jsou v ní indexovány, uloženy a zpřístupněny výhradně pro účely vyhledávání a přiřazování. Registrovaní uchazeči o zaměstnání ze třetích zemí mají právo vybrat si z řady technických možností, jak omezit přístup ke svým osobním údajům</w:t>
            </w:r>
            <w:r>
              <w:rPr>
                <w:b/>
                <w:i/>
              </w:rPr>
              <w:t>, včetně možnosti kdykoli požádat o výmaz nebo změnu svých osobních údajů v profilu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Osobní údaje uložené na platformě IT Rezervoáru talentů EU nebo do ní předané v souladu s tímto nařízením jsou v ní indexovány, uloženy a zpřístupněny výhradně pro účely vyhledávání a přiřazování</w:t>
            </w:r>
            <w:r>
              <w:rPr>
                <w:b/>
                <w:i/>
              </w:rPr>
              <w:t>.</w:t>
            </w:r>
            <w:r>
              <w:t xml:space="preserve"> </w:t>
            </w:r>
            <w:r>
              <w:rPr>
                <w:b/>
                <w:i/>
              </w:rPr>
              <w:t>Registrovaní uchazeči o zaměstnání ze třetích zemí mají právo vybrat si z řady technických možností, jak omezit přístup ke svým osobním údajům</w:t>
            </w:r>
            <w:r>
              <w:t>.</w:t>
            </w:r>
          </w:p>
        </w:tc>
        <w:tc>
          <w:tcPr>
            <w:tcW w:w="4876" w:type="dxa"/>
            <w:tcBorders>
              <w:top w:val="nil"/>
              <w:left w:val="nil"/>
              <w:bottom w:val="nil"/>
              <w:right w:val="nil"/>
            </w:tcBorders>
          </w:tcPr>
          <w:p>
            <w:pPr>
              <w:pStyle w:val="Normal6a"/>
            </w:pPr>
            <w:r>
              <w:t>5.</w:t>
            </w:r>
            <w:r>
              <w:tab/>
            </w:r>
            <w:r>
              <w:t xml:space="preserve">Osobní údaje uložené na platformě IT Rezervoáru talentů EU nebo do ní předané v souladu s tímto nařízením jsou v ní indexovány, uloženy a zpřístupněny výhradně pro účely vyhledávání a přiřazování </w:t>
            </w:r>
            <w:r>
              <w:rPr>
                <w:b/>
                <w:i/>
              </w:rPr>
              <w:t>a pro potřeby bezpečnostních orgánů členských států</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Osobní údaje uložené na platformě IT Rezervoáru talentů EU nebo do ní předané v souladu s tímto nařízením jsou v ní indexovány, uloženy a zpřístupněny výhradně pro účely vyhledávání a přiřazování. Registrovaní uchazeči o zaměstnání ze třetích zemí mají právo vybrat si z řady technických možností, jak omezit přístup ke svým osobním údajům.</w:t>
            </w:r>
          </w:p>
        </w:tc>
        <w:tc>
          <w:tcPr>
            <w:tcW w:w="4876" w:type="dxa"/>
            <w:tcBorders>
              <w:top w:val="nil"/>
              <w:left w:val="nil"/>
              <w:bottom w:val="nil"/>
              <w:right w:val="nil"/>
            </w:tcBorders>
          </w:tcPr>
          <w:p>
            <w:pPr>
              <w:pStyle w:val="Normal6a"/>
            </w:pPr>
            <w:r>
              <w:t>5.</w:t>
            </w:r>
            <w:r>
              <w:tab/>
            </w:r>
            <w:r>
              <w:t>Osobní údaje uložené na platformě IT Rezervoáru talentů EU nebo do ní předané v souladu s tímto nařízením jsou v ní indexovány, uloženy a zpřístupněny výhradně pro účely vyhledávání a přiřazování. Registrovaní uchazeči o zaměstnání ze třetích zemí mají právo vybrat si z řady technických možností, jak omezit přístup ke svým osobním údajům</w:t>
            </w:r>
            <w:r>
              <w:rPr>
                <w:b/>
                <w:i/>
              </w:rPr>
              <w:t>, i jak omezit to, kdo k nim má přístup a za jakým účelem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Osobní údaje uložené na platformě IT Rezervoáru talentů EU nebo do ní předané v souladu s tímto nařízením jsou v ní indexovány, uloženy a zpřístupněny výhradně pro účely vyhledávání a přiřazování. Registrovaní uchazeči o zaměstnání ze třetích zemí mají právo </w:t>
            </w:r>
            <w:r>
              <w:rPr>
                <w:b/>
                <w:i/>
              </w:rPr>
              <w:t>vybrat si z řady technických možností, jak</w:t>
            </w:r>
            <w:r>
              <w:t xml:space="preserve"> omezit přístup ke svým osobním údajům.</w:t>
            </w:r>
          </w:p>
        </w:tc>
        <w:tc>
          <w:tcPr>
            <w:tcW w:w="4876" w:type="dxa"/>
            <w:tcBorders>
              <w:top w:val="nil"/>
              <w:left w:val="nil"/>
              <w:bottom w:val="nil"/>
              <w:right w:val="nil"/>
            </w:tcBorders>
          </w:tcPr>
          <w:p>
            <w:pPr>
              <w:pStyle w:val="Normal6a"/>
            </w:pPr>
            <w:r>
              <w:t>5.</w:t>
            </w:r>
            <w:r>
              <w:tab/>
            </w:r>
            <w:r>
              <w:t>Osobní údaje uložené na platformě IT Rezervoáru talentů EU nebo do ní předané v souladu s tímto nařízením jsou v ní indexovány, uloženy a zpřístupněny výhradně pro účely vyhledávání a přiřazování. Registrovaní uchazeči o zaměstnání ze třetích zemí mají právo omezit přístup ke svým osobním údajům.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Profily registrovaných uchazečů o zaměstnání ze třetích zemí, které nebyly vyhledány po dobu dvou let od registrace jejich profilů, se odstraní </w:t>
            </w:r>
            <w:r>
              <w:rPr>
                <w:b/>
                <w:i/>
              </w:rPr>
              <w:t>nebo anonymizují</w:t>
            </w:r>
            <w:r>
              <w:t xml:space="preserve"> a neuchovávají se žádné osobní údaje. Po odstranění profilů by mohl být i nadále uchováván omezený soubor anonymizovaných údajů pro výzkumné a statistické účely, a to i pro účely extrakce dat s cílem zlepšit fungování Rezervoáru talentů EU.</w:t>
            </w:r>
          </w:p>
        </w:tc>
        <w:tc>
          <w:tcPr>
            <w:tcW w:w="4876" w:type="dxa"/>
            <w:tcBorders>
              <w:top w:val="nil"/>
              <w:left w:val="nil"/>
              <w:bottom w:val="nil"/>
              <w:right w:val="nil"/>
            </w:tcBorders>
          </w:tcPr>
          <w:p>
            <w:pPr>
              <w:pStyle w:val="Normal6a"/>
            </w:pPr>
            <w:r>
              <w:t>6.</w:t>
            </w:r>
            <w:r>
              <w:tab/>
            </w:r>
            <w:r>
              <w:t>Profily registrovaných uchazečů o zaměstnání ze třetích zemí, které nebyly vyhledány po dobu dvou let</w:t>
            </w:r>
            <w:r>
              <w:rPr>
                <w:b/>
                <w:i/>
              </w:rPr>
              <w:t>, a profily zaměstnavatelů, které nebyly používány po dobu tří let,</w:t>
            </w:r>
            <w:r>
              <w:t xml:space="preserve"> od registrace jejich profilů, se odstraní a neuchovávají se žádné osobní údaje. </w:t>
            </w:r>
            <w:r>
              <w:rPr>
                <w:b/>
                <w:i/>
              </w:rPr>
              <w:t>Vlastník profilu je o odstranění informován nejpozději měsíc předem.</w:t>
            </w:r>
            <w:r>
              <w:t xml:space="preserve"> Po odstranění profilů by mohl být i nadále uchováván omezený soubor anonymizovaných údajů pro výzkumné a statistické účely, a to i pro účely extrakce dat s cílem zlepšit fungování Rezervoáru talentů EU. </w:t>
            </w:r>
            <w:r>
              <w:rPr>
                <w:b/>
                <w:i/>
              </w:rPr>
              <w:t>U profilů registrovaných uchazečů o zaměstnání mohou být uloženy údaje o státní příslušnosti, požadovaném nebo současném povolání, o tom, zda mají pas Talentového partnerství, o délce období, po které je profil zaregistrován na platformě IT Rezervoáru talentů EU, počtu návštěv na platformě, počtu shod se zaměstnavateli a počtu umožněných umístění do zaměstnání.</w:t>
            </w:r>
            <w:r>
              <w:t xml:space="preserve"> </w:t>
            </w:r>
            <w:r>
              <w:rPr>
                <w:b/>
                <w:i/>
              </w:rPr>
              <w:t>U profilů zaměstnavatelů mohou být uloženy údaje o členském státě, v němž sídlí, odvětví, počtu návštěv na platformě IT Rezervoáru talentů EU, počtu shod s uchazeči o zaměstnání a počtu usnadněných umístění do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Profily registrovaných uchazečů o zaměstnání ze třetích zemí, které nebyly vyhledány po dobu dvou let od registrace jejich profilů, se odstraní nebo anonymizují a neuchovávají se žádné osobní údaje. Po odstranění profilů by mohl být i nadále uchováván omezený soubor anonymizovaných údajů pro výzkumné a statistické účely, a to i pro účely extrakce dat s cílem zlepšit fungování Rezervoáru talentů EU.</w:t>
            </w:r>
          </w:p>
        </w:tc>
        <w:tc>
          <w:tcPr>
            <w:tcW w:w="4876" w:type="dxa"/>
            <w:tcBorders>
              <w:top w:val="nil"/>
              <w:left w:val="nil"/>
              <w:bottom w:val="nil"/>
              <w:right w:val="nil"/>
            </w:tcBorders>
          </w:tcPr>
          <w:p>
            <w:pPr>
              <w:pStyle w:val="Normal6a"/>
            </w:pPr>
            <w:r>
              <w:t>6.</w:t>
            </w:r>
            <w:r>
              <w:tab/>
            </w:r>
            <w:r>
              <w:t xml:space="preserve">Profily registrovaných uchazečů o zaměstnání ze třetích zemí, které nebyly vyhledány po dobu dvou let od registrace jejich profilů, se odstraní nebo anonymizují a neuchovávají se žádné osobní údaje. </w:t>
            </w:r>
            <w:r>
              <w:rPr>
                <w:b/>
                <w:i/>
              </w:rPr>
              <w:t>Dotčení uchazeči o zaměstnání jsou dva měsíce před odstraněním profilů informováni o tom, že jejich profily budou odstraněny, pokud jejich profil v průběhu tohoto období nikdo nevyhledá.</w:t>
            </w:r>
            <w:r>
              <w:t xml:space="preserve"> </w:t>
            </w:r>
            <w:r>
              <w:rPr>
                <w:b/>
                <w:i/>
              </w:rPr>
              <w:t>Profily registrovaných zaměstnavatelů, které nebyly vyhledány po dobu dvou let od registrace jejich profilů, budou odstraněny nebo anonymizovány a žádné osobní údaje nebudou uchovány.</w:t>
            </w:r>
            <w:r>
              <w:t xml:space="preserve"> </w:t>
            </w:r>
            <w:r>
              <w:rPr>
                <w:b/>
                <w:i/>
              </w:rPr>
              <w:t>Dotčení zaměstnavatelé jsou dva měsíce před odstraněním svých profilů informováni o tom, že jejich profily budou odstraněny, pokud jejich profil v průběhu tohoto období nikdo nevyhledá.</w:t>
            </w:r>
            <w:r>
              <w:t xml:space="preserve"> Po odstranění profilů by mohl být i nadále uchováván omezený soubor anonymizovaných údajů pro výzkumné a statistické účely, a to i pro účely extrakce dat s cílem zlepšit fungování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Profily registrovaných uchazečů o zaměstnání ze třetích zemí, které nebyly vyhledány po dobu dvou let od registrace jejich profilů, se </w:t>
            </w:r>
            <w:r>
              <w:rPr>
                <w:b/>
                <w:i/>
              </w:rPr>
              <w:t>odstraní nebo anonymizují a neuchovávají se žádné osobní údaje</w:t>
            </w:r>
            <w:r>
              <w:t xml:space="preserve">. Po odstranění profilů </w:t>
            </w:r>
            <w:r>
              <w:rPr>
                <w:b/>
                <w:i/>
              </w:rPr>
              <w:t>by mohl být i nadále uchováván</w:t>
            </w:r>
            <w:r>
              <w:t xml:space="preserve"> omezený soubor anonymizovaných údajů pro výzkumné a statistické účely, a to i pro účely extrakce dat s cílem zlepšit fungování Rezervoáru talentů EU.</w:t>
            </w:r>
          </w:p>
        </w:tc>
        <w:tc>
          <w:tcPr>
            <w:tcW w:w="4876" w:type="dxa"/>
            <w:tcBorders>
              <w:top w:val="nil"/>
              <w:left w:val="nil"/>
              <w:bottom w:val="nil"/>
              <w:right w:val="nil"/>
            </w:tcBorders>
          </w:tcPr>
          <w:p>
            <w:pPr>
              <w:pStyle w:val="Normal6a"/>
            </w:pPr>
            <w:r>
              <w:t>6.</w:t>
            </w:r>
            <w:r>
              <w:tab/>
            </w:r>
            <w:r>
              <w:t xml:space="preserve">Profily registrovaných uchazečů o zaměstnání ze třetích zemí, které nebyly vyhledány po dobu dvou let od registrace jejich profilů, se </w:t>
            </w:r>
            <w:r>
              <w:rPr>
                <w:b/>
                <w:i/>
              </w:rPr>
              <w:t>vymažou poté, co byl uživatel informován a do dvou týdnů nevznesl proti výmazu námitky, ani profil neaktualizoval.</w:t>
            </w:r>
            <w:r>
              <w:t xml:space="preserve"> </w:t>
            </w:r>
            <w:r>
              <w:rPr>
                <w:b/>
                <w:i/>
              </w:rPr>
              <w:t>Pokud uživatel profil aktualizuje, musí být profil zachován další dva roky</w:t>
            </w:r>
            <w:r>
              <w:t xml:space="preserve">. Po odstranění profilů </w:t>
            </w:r>
            <w:r>
              <w:rPr>
                <w:b/>
                <w:i/>
              </w:rPr>
              <w:t>musí být všechny osobní údaje vymazány, zatímco</w:t>
            </w:r>
            <w:r>
              <w:t xml:space="preserve"> omezený soubor anonymizovaných údajů </w:t>
            </w:r>
            <w:r>
              <w:rPr>
                <w:b/>
                <w:i/>
              </w:rPr>
              <w:t>může být i nadále uchováván</w:t>
            </w:r>
            <w:r>
              <w:t xml:space="preserve"> pro výzkumné a statistické účely, a to i pro účely extrakce dat s cílem zlepšit fungování Rezervoáru talentů EU. </w:t>
            </w:r>
            <w:r>
              <w:rPr>
                <w:b/>
                <w:i/>
              </w:rPr>
              <w:t>Uživatelé mají právo kdykoli požádat o vymazání svého profilu a osobních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Profily</w:t>
            </w:r>
            <w:r>
              <w:t xml:space="preserve"> registrovaných uchazečů o zaměstnání ze třetích zemí, které nebyly vyhledány po dobu dvou let od registrace </w:t>
            </w:r>
            <w:r>
              <w:rPr>
                <w:b/>
                <w:i/>
              </w:rPr>
              <w:t>jejich profilů,</w:t>
            </w:r>
            <w:r>
              <w:t xml:space="preserve"> se odstraní nebo </w:t>
            </w:r>
            <w:r>
              <w:rPr>
                <w:b/>
                <w:i/>
              </w:rPr>
              <w:t>anonymizují</w:t>
            </w:r>
            <w:r>
              <w:t xml:space="preserve"> a neuchovávají se žádné osobní údaje. Po odstranění profilů by mohl být i nadále uchováván omezený soubor anonymizovaných údajů pro výzkumné a statistické účely, a to i pro účely extrakce dat s cílem zlepšit fungování Rezervoáru talentů EU.</w:t>
            </w:r>
          </w:p>
        </w:tc>
        <w:tc>
          <w:tcPr>
            <w:tcW w:w="4876" w:type="dxa"/>
            <w:tcBorders>
              <w:top w:val="nil"/>
              <w:left w:val="nil"/>
              <w:bottom w:val="nil"/>
              <w:right w:val="nil"/>
            </w:tcBorders>
          </w:tcPr>
          <w:p>
            <w:pPr>
              <w:pStyle w:val="Normal6a"/>
            </w:pPr>
            <w:r>
              <w:t>6.</w:t>
            </w:r>
            <w:r>
              <w:tab/>
            </w:r>
            <w:r>
              <w:rPr>
                <w:b/>
                <w:i/>
              </w:rPr>
              <w:t>U profilů</w:t>
            </w:r>
            <w:r>
              <w:t xml:space="preserve"> registrovaných uchazečů o zaměstnání ze třetích zemí, které nebyly vyhledány </w:t>
            </w:r>
            <w:r>
              <w:rPr>
                <w:b/>
                <w:i/>
              </w:rPr>
              <w:t>žádným zaměstnavatelem</w:t>
            </w:r>
            <w:r>
              <w:t xml:space="preserve"> po dobu dvou let od registrace</w:t>
            </w:r>
            <w:r>
              <w:rPr>
                <w:b/>
                <w:i/>
              </w:rPr>
              <w:t>, se automaticky objeví připomínka, že uchazeči musí svůj profil aktualizovat nebo odstranit.</w:t>
            </w:r>
            <w:r>
              <w:t xml:space="preserve"> </w:t>
            </w:r>
            <w:r>
              <w:rPr>
                <w:b/>
                <w:i/>
              </w:rPr>
              <w:t>Pokud tak neučiní do jednoho měsíce od upomínky, profil</w:t>
            </w:r>
            <w:r>
              <w:t xml:space="preserve"> se odstraní nebo </w:t>
            </w:r>
            <w:r>
              <w:rPr>
                <w:b/>
                <w:i/>
              </w:rPr>
              <w:t>anonymizuje</w:t>
            </w:r>
            <w:r>
              <w:t xml:space="preserve"> a neuchovávají se žádné osobní údaje. Po odstranění profilů by mohl být i nadále uchováván omezený soubor anonymizovaných údajů pro výzkumné a statistické účely, a to i pro účely extrakce dat s cílem zlepšit fungování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Profily registrovaných uchazečů o zaměstnání ze třetích zemí, které nebyly vyhledány po dobu </w:t>
            </w:r>
            <w:r>
              <w:rPr>
                <w:b/>
                <w:i/>
              </w:rPr>
              <w:t>dvou let</w:t>
            </w:r>
            <w:r>
              <w:t xml:space="preserve"> od registrace jejich profilů, se odstraní nebo anonymizují a neuchovávají se žádné osobní údaje. Po odstranění profilů by mohl být i nadále uchováván omezený soubor anonymizovaných údajů pro výzkumné a statistické účely, a to i pro účely extrakce dat s cílem zlepšit fungování Rezervoáru talentů EU.</w:t>
            </w:r>
          </w:p>
        </w:tc>
        <w:tc>
          <w:tcPr>
            <w:tcW w:w="4876" w:type="dxa"/>
            <w:tcBorders>
              <w:top w:val="nil"/>
              <w:left w:val="nil"/>
              <w:bottom w:val="nil"/>
              <w:right w:val="nil"/>
            </w:tcBorders>
          </w:tcPr>
          <w:p>
            <w:pPr>
              <w:pStyle w:val="Normal6a"/>
            </w:pPr>
            <w:r>
              <w:t>6.</w:t>
            </w:r>
            <w:r>
              <w:tab/>
            </w:r>
            <w:r>
              <w:t xml:space="preserve">Profily registrovaných uchazečů o zaměstnání ze třetích zemí, které nebyly vyhledány po dobu </w:t>
            </w:r>
            <w:r>
              <w:rPr>
                <w:b/>
                <w:i/>
              </w:rPr>
              <w:t>jednoho roku</w:t>
            </w:r>
            <w:r>
              <w:t xml:space="preserve"> od registrace jejich profilů, se odstraní nebo anonymizují a neuchovávají se žádné osobní údaje. Po odstranění profilů by mohl být i nadále uchováván omezený soubor anonymizovaných údajů pro výzkumné a statistické účely, a to i pro účely extrakce dat s cílem zlepšit fungování Rezervoáru talentů EU.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Profily registrovaných uchazečů o zaměstnání ze třetích zemí, které nebyly vyhledány po dobu </w:t>
            </w:r>
            <w:r>
              <w:rPr>
                <w:b/>
                <w:i/>
              </w:rPr>
              <w:t>dvou let</w:t>
            </w:r>
            <w:r>
              <w:t xml:space="preserve"> od registrace jejich profilů, se odstraní nebo anonymizují a neuchovávají se žádné osobní údaje. Po odstranění profilů by mohl být i nadále uchováván omezený soubor anonymizovaných údajů pro výzkumné a statistické účely, a to i pro účely extrakce dat s cílem zlepšit fungování Rezervoáru talentů EU.</w:t>
            </w:r>
          </w:p>
        </w:tc>
        <w:tc>
          <w:tcPr>
            <w:tcW w:w="4876" w:type="dxa"/>
            <w:tcBorders>
              <w:top w:val="nil"/>
              <w:left w:val="nil"/>
              <w:bottom w:val="nil"/>
              <w:right w:val="nil"/>
            </w:tcBorders>
          </w:tcPr>
          <w:p>
            <w:pPr>
              <w:pStyle w:val="Normal6a"/>
            </w:pPr>
            <w:r>
              <w:t>6.</w:t>
            </w:r>
            <w:r>
              <w:tab/>
            </w:r>
            <w:r>
              <w:t xml:space="preserve">Profily registrovaných uchazečů o zaměstnání ze třetích zemí, které nebyly vyhledány po dobu </w:t>
            </w:r>
            <w:r>
              <w:rPr>
                <w:b/>
                <w:i/>
              </w:rPr>
              <w:t>jednoho roku</w:t>
            </w:r>
            <w:r>
              <w:t xml:space="preserve"> od registrace jejich profilů, se odstraní nebo anonymizují a neuchovávají se žádné osobní údaje. Po odstranění profilů by mohl být i nadále uchováván omezený soubor anonymizovaných údajů pro výzkumné a statistické účely, a to i pro účely extrakce dat s cílem zlepšit fungování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Volná pracovní místa se pravidelně přezkoumávají a v případě, že jsou obsazena, jsou automaticky odstraňována.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Sekretariát Rezervoáru talentů EU zpřístupní údaje o registrovaných uchazečích o zaměstnání ze třetích zemí a volných pracovních místech zaměstnavatelů zapojených do Rezervoáru talentů EU pro účely vyhledávání a přiřazování na platformě IT Rezervoáru talentů EU.</w:t>
            </w:r>
          </w:p>
        </w:tc>
        <w:tc>
          <w:tcPr>
            <w:tcW w:w="4876" w:type="dxa"/>
            <w:tcBorders>
              <w:top w:val="nil"/>
              <w:left w:val="nil"/>
              <w:bottom w:val="nil"/>
              <w:right w:val="nil"/>
            </w:tcBorders>
          </w:tcPr>
          <w:p>
            <w:pPr>
              <w:pStyle w:val="Normal6a"/>
            </w:pPr>
            <w:r>
              <w:t>7.</w:t>
            </w:r>
            <w:r>
              <w:tab/>
            </w:r>
            <w:r>
              <w:t xml:space="preserve">Sekretariát Rezervoáru talentů EU zpřístupní údaje o registrovaných uchazečích o zaměstnání ze třetích zemí a </w:t>
            </w:r>
            <w:r>
              <w:rPr>
                <w:b/>
                <w:i/>
              </w:rPr>
              <w:t>o profilech a</w:t>
            </w:r>
            <w:r>
              <w:t xml:space="preserve"> volných pracovních místech zaměstnavatelů zapojených do Rezervoáru talentů EU pro účely vyhledávání a přiřazování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Údaje registrovaných uchazečů o zaměstnání ze třetích zemí jsou přístupné pouze zaměstnavatelům zapojeným do Rezervoáru talentů EU </w:t>
            </w:r>
            <w:r>
              <w:rPr>
                <w:b/>
                <w:i/>
              </w:rPr>
              <w:t>a</w:t>
            </w:r>
            <w:r>
              <w:t xml:space="preserve"> vnitrostátním kontaktním místům Rezervoáru talentů EU. Údaje zaměstnavatelů zapojených do Rezervoáru talentů EU jsou přístupné registrovaným uchazečům o zaměstnání ze třetích zemí </w:t>
            </w:r>
            <w:r>
              <w:rPr>
                <w:b/>
                <w:i/>
              </w:rPr>
              <w:t>a</w:t>
            </w:r>
            <w:r>
              <w:t xml:space="preserve"> vnitrostátním kontaktním místům Rezervoáru talentů EU.</w:t>
            </w:r>
          </w:p>
        </w:tc>
        <w:tc>
          <w:tcPr>
            <w:tcW w:w="4876" w:type="dxa"/>
            <w:tcBorders>
              <w:top w:val="nil"/>
              <w:left w:val="nil"/>
              <w:bottom w:val="nil"/>
              <w:right w:val="nil"/>
            </w:tcBorders>
          </w:tcPr>
          <w:p>
            <w:pPr>
              <w:pStyle w:val="Normal6a"/>
            </w:pPr>
            <w:r>
              <w:t>8.</w:t>
            </w:r>
            <w:r>
              <w:tab/>
            </w:r>
            <w:r>
              <w:t xml:space="preserve">Údaje registrovaných uchazečů o zaměstnání ze třetích zemí jsou přístupné pouze zaměstnavatelům </w:t>
            </w:r>
            <w:r>
              <w:rPr>
                <w:b/>
                <w:i/>
              </w:rPr>
              <w:t>a zprostředkovatelům</w:t>
            </w:r>
            <w:r>
              <w:t xml:space="preserve"> zapojeným do Rezervoáru talentů EU</w:t>
            </w:r>
            <w:r>
              <w:rPr>
                <w:b/>
                <w:i/>
              </w:rPr>
              <w:t>,</w:t>
            </w:r>
            <w:r>
              <w:t xml:space="preserve"> vnitrostátním kontaktním místům Rezervoáru talentů EU </w:t>
            </w:r>
            <w:r>
              <w:rPr>
                <w:b/>
                <w:i/>
              </w:rPr>
              <w:t>a, pokud o to uchazeč o zaměstnání požádá, přiřazovacím algoritmům třetích stran</w:t>
            </w:r>
            <w:r>
              <w:t xml:space="preserve">. Údaje zaměstnavatelů </w:t>
            </w:r>
            <w:r>
              <w:rPr>
                <w:b/>
                <w:i/>
              </w:rPr>
              <w:t>a zprostředkovatelů</w:t>
            </w:r>
            <w:r>
              <w:t xml:space="preserve"> zapojených do Rezervoáru talentů EU jsou přístupné registrovaným uchazečům o zaměstnání ze třetích zemí</w:t>
            </w:r>
            <w:r>
              <w:rPr>
                <w:b/>
                <w:i/>
              </w:rPr>
              <w:t>,</w:t>
            </w:r>
            <w:r>
              <w:t xml:space="preserve"> vnitrostátním kontaktním místům Rezervoáru talentů EU</w:t>
            </w:r>
            <w:r>
              <w:rPr>
                <w:b/>
                <w:i/>
              </w:rPr>
              <w:t>, a pokud se zúčastněný zaměstnavatel rozhodne je používat, i přiřazovacím algoritmům třetích stran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Údaje registrovaných uchazečů o zaměstnání ze třetích zemí jsou přístupné pouze zaměstnavatelům zapojeným do Rezervoáru talentů EU a </w:t>
            </w:r>
            <w:r>
              <w:rPr>
                <w:b/>
                <w:i/>
              </w:rPr>
              <w:t>vnitrostátním kontaktním místům Rezervoáru talentů EU</w:t>
            </w:r>
            <w:r>
              <w:t>. Údaje zaměstnavatelů zapojených do Rezervoáru talentů EU jsou přístupné registrovaným uchazečům o zaměstnání ze třetích zemí a vnitrostátním kontaktním místům Rezervoáru talentů EU.</w:t>
            </w:r>
          </w:p>
        </w:tc>
        <w:tc>
          <w:tcPr>
            <w:tcW w:w="4876" w:type="dxa"/>
            <w:tcBorders>
              <w:top w:val="nil"/>
              <w:left w:val="nil"/>
              <w:bottom w:val="nil"/>
              <w:right w:val="nil"/>
            </w:tcBorders>
          </w:tcPr>
          <w:p>
            <w:pPr>
              <w:pStyle w:val="Normal6a"/>
            </w:pPr>
            <w:r>
              <w:t>8.</w:t>
            </w:r>
            <w:r>
              <w:tab/>
            </w:r>
            <w:r>
              <w:t xml:space="preserve">Údaje registrovaných uchazečů o zaměstnání ze třetích zemí jsou přístupné pouze zaměstnavatelům zapojeným do Rezervoáru talentů EU a </w:t>
            </w:r>
            <w:r>
              <w:rPr>
                <w:b/>
                <w:i/>
              </w:rPr>
              <w:t>bezpečnostním službám všech členských států</w:t>
            </w:r>
            <w:r>
              <w:t>. Údaje zaměstnavatelů zapojených do Rezervoáru talentů EU jsou přístupné registrovaným uchazečům o zaměstnání ze třetích zemí a vnitrostátním kontaktním místům Rezervoáru talentů EU.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Komise prostřednictvím prováděcích aktů přijme další ustanovení o osobních údajích, které mají být zpracovávány a zahrnuty do formátů volných pracovních míst a profilů uchazečů o zaměstnání, povinnostech správců údajů, včetně pravidel upravujících případné využití zpracovatele nebo zpracovatelů údajů, jakož i o podmínkách přístupu k osobním údajům a možnosti omezit přístup ke svým osobním údajům na platformě IT Rezervoáru talentů EU, kterou mají registrovaní uchazeči o zaměstnání k dispozici.</w:t>
            </w:r>
            <w:r>
              <w:t xml:space="preserve"> </w:t>
            </w:r>
            <w:r>
              <w:rPr>
                <w:b/>
                <w:i/>
              </w:rPr>
              <w:t>Tyto prováděcí akty se přijímají přezkumným postupem podle čl. 22 odst. 3.</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Komise prostřednictvím prováděcích aktů přijme další ustanovení o osobních údajích, které mají být zpracovávány a zahrnuty do formátů volných pracovních míst a profilů uchazečů o zaměstnání, povinnostech správců údajů, včetně pravidel upravujících případné využití zpracovatele nebo zpracovatelů údajů, jakož i o podmínkách přístupu k osobním údajům a možnosti omezit přístup ke svým osobním údajům na platformě IT Rezervoáru talentů EU, kterou mají registrovaní uchazeči o zaměstnání k dispozici. Tyto prováděcí akty se přijímají přezkumným postupem podle čl. 22 odst. 3.</w:t>
            </w:r>
          </w:p>
        </w:tc>
        <w:tc>
          <w:tcPr>
            <w:tcW w:w="4876" w:type="dxa"/>
            <w:tcBorders>
              <w:top w:val="nil"/>
              <w:left w:val="nil"/>
              <w:bottom w:val="nil"/>
              <w:right w:val="nil"/>
            </w:tcBorders>
          </w:tcPr>
          <w:p>
            <w:pPr>
              <w:pStyle w:val="Normal6a"/>
            </w:pPr>
            <w:r>
              <w:t>9.</w:t>
            </w:r>
            <w:r>
              <w:tab/>
            </w:r>
            <w:r>
              <w:t xml:space="preserve">Komise prostřednictvím prováděcích aktů přijme další ustanovení o osobních údajích, které mají být zpracovávány a zahrnuty do formátů volných pracovních míst a profilů uchazečů o zaměstnání, povinnostech správců údajů, včetně pravidel upravujících případné využití zpracovatele nebo zpracovatelů údajů, jakož i o podmínkách přístupu k osobním údajům a možnosti omezit přístup ke svým osobním údajům na platformě IT Rezervoáru talentů EU, kterou mají registrovaní uchazeči o zaměstnání k dispozici. Tyto prováděcí akty </w:t>
            </w:r>
            <w:r>
              <w:rPr>
                <w:b/>
                <w:i/>
              </w:rPr>
              <w:t>zajistí, aby byly k dispozici veškeré informace potřebné pro úspěšné zprostředkování.</w:t>
            </w:r>
            <w:r>
              <w:t xml:space="preserve"> </w:t>
            </w:r>
            <w:r>
              <w:rPr>
                <w:b/>
                <w:i/>
              </w:rPr>
              <w:t>Tyto prováděcí akty</w:t>
            </w:r>
            <w:r>
              <w:t xml:space="preserve"> se přijímají přezkumným postupem podle čl. 22 odst.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Komise </w:t>
            </w:r>
            <w:r>
              <w:rPr>
                <w:b/>
                <w:i/>
              </w:rPr>
              <w:t>prostřednictvím prováděcích aktů přijme</w:t>
            </w:r>
            <w:r>
              <w:t xml:space="preserve"> další ustanovení o osobních údajích, které mají být zpracovávány a zahrnuty do formátů volných pracovních míst a profilů uchazečů o zaměstnání, povinnostech správců údajů, včetně pravidel upravujících případné využití zpracovatele nebo zpracovatelů údajů, jakož i o podmínkách přístupu k osobním údajům a možnosti omezit přístup ke svým osobním údajům na platformě IT Rezervoáru talentů EU, kterou mají registrovaní uchazeči o zaměstnání k dispozici. </w:t>
            </w:r>
            <w:r>
              <w:rPr>
                <w:b/>
                <w:i/>
              </w:rPr>
              <w:t>Tyto prováděcí akty se přijímají přezkumným postupem podle čl. 22 odst. 3.</w:t>
            </w:r>
          </w:p>
        </w:tc>
        <w:tc>
          <w:tcPr>
            <w:tcW w:w="4876" w:type="dxa"/>
            <w:tcBorders>
              <w:top w:val="nil"/>
              <w:left w:val="nil"/>
              <w:bottom w:val="nil"/>
              <w:right w:val="nil"/>
            </w:tcBorders>
          </w:tcPr>
          <w:p>
            <w:pPr>
              <w:pStyle w:val="Normal6a"/>
            </w:pPr>
            <w:r>
              <w:t>9.</w:t>
            </w:r>
            <w:r>
              <w:tab/>
            </w:r>
            <w:r>
              <w:t xml:space="preserve">Komise </w:t>
            </w:r>
            <w:r>
              <w:rPr>
                <w:b/>
                <w:i/>
              </w:rPr>
              <w:t>přijme akty v přenesené pravomoci v souladu s článkem 21, kterými zavede</w:t>
            </w:r>
            <w:r>
              <w:t xml:space="preserve"> další ustanovení o osobních údajích, které mají být zpracovávány a zahrnuty do formátů volných pracovních míst a profilů uchazečů o zaměstnání, povinnostech správců údajů, včetně pravidel upravujících případné využití zpracovatele nebo zpracovatelů údajů, jakož i o podmínkách přístupu k osobním údajům a možnosti omezit přístup ke svým osobním údajům na platformě IT Rezervoáru talentů EU, kterou mají registrovaní uchazeči o zaměstnání k dispozici.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Komise prostřednictvím </w:t>
            </w:r>
            <w:r>
              <w:rPr>
                <w:b/>
                <w:i/>
              </w:rPr>
              <w:t>prováděcích aktů přijme</w:t>
            </w:r>
            <w:r>
              <w:t xml:space="preserve"> další ustanovení o osobních údajích, které mají být zpracovávány a zahrnuty do formátů volných pracovních míst a profilů uchazečů o zaměstnání, povinnostech správců údajů, včetně pravidel upravujících případné využití zpracovatele nebo zpracovatelů údajů, jakož i o podmínkách přístupu k osobním údajům a možnosti omezit přístup ke svým osobním údajům na platformě IT Rezervoáru talentů EU, kterou mají registrovaní uchazeči o zaměstnání k dispozici. Tyto </w:t>
            </w:r>
            <w:r>
              <w:rPr>
                <w:b/>
                <w:i/>
              </w:rPr>
              <w:t>prováděcí akty se přijímají přezkumným postupem podle čl. 22 odst. 3</w:t>
            </w:r>
            <w:r>
              <w:t>.</w:t>
            </w:r>
          </w:p>
        </w:tc>
        <w:tc>
          <w:tcPr>
            <w:tcW w:w="4876" w:type="dxa"/>
            <w:tcBorders>
              <w:top w:val="nil"/>
              <w:left w:val="nil"/>
              <w:bottom w:val="nil"/>
              <w:right w:val="nil"/>
            </w:tcBorders>
          </w:tcPr>
          <w:p>
            <w:pPr>
              <w:pStyle w:val="Normal6a"/>
            </w:pPr>
            <w:r>
              <w:t>9.</w:t>
            </w:r>
            <w:r>
              <w:tab/>
            </w:r>
            <w:r>
              <w:t xml:space="preserve">Komise </w:t>
            </w:r>
            <w:r>
              <w:rPr>
                <w:b/>
                <w:i/>
              </w:rPr>
              <w:t>přijme</w:t>
            </w:r>
            <w:r>
              <w:t xml:space="preserve"> prostřednictvím </w:t>
            </w:r>
            <w:r>
              <w:rPr>
                <w:b/>
                <w:i/>
              </w:rPr>
              <w:t>aktů v přenesené pravomoci</w:t>
            </w:r>
            <w:r>
              <w:t xml:space="preserve"> další ustanovení o osobních údajích, které mají být zpracovávány a zahrnuty do formátů volných pracovních míst a profilů uchazečů o zaměstnání, povinnostech správců údajů, včetně pravidel upravujících případné využití zpracovatele nebo zpracovatelů údajů, jakož i o podmínkách přístupu k osobním údajům a možnosti omezit přístup ke svým osobním údajům na platformě IT Rezervoáru talentů EU, kterou mají registrovaní uchazeči o zaměstnání k dispozici. Tyto </w:t>
            </w:r>
            <w:r>
              <w:rPr>
                <w:b/>
                <w:i/>
              </w:rPr>
              <w:t>akty v přenesené pravomoci se přijímají v souladu s článkem 21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Kapitola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ŘÍZENÍ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8</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Sekretariát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Komise zajišťuje sekretariát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Sekretariát odpovídá za: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zajištění celkového řízení Rezervoáru talentů EU, včetně plánování a koordinace jeho činností;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zřízení a správu platformy IT Rezervoáru talentů EU a souvisejících služeb IT nezbytných pro její fungování, zejména případným využitím již dostupné technické infrastruktury na úrovni Unie;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zveřejňování příslušných informací na platformě IT Rezervoáru talentů EU podle čl. 3 odst. 3, čl. 10 odst. 2 písm. f), čl. 12 odst. 5, 6 a 7, čl. 14 odst. 2 a čl. 15 odst.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přípravu zasedání řídící skupiny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shromažďování příslušných údajů pro monitorování výkonnosti Rezervoáru talentů EU podle článku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svolávání pravidelných zasedání sítě vnitrostátních kontaktních míst Rezervoáru talentů EU podle článku 10 za účelem výměny informací a osvědčených postupů týkajících se technického provádění tohoto nařízení na vnitrostátní úrovni.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Komise zajišťuje sekretariát Rezervoáru talentů EU.</w:t>
            </w:r>
          </w:p>
        </w:tc>
        <w:tc>
          <w:tcPr>
            <w:tcW w:w="4876" w:type="dxa"/>
            <w:tcBorders>
              <w:top w:val="nil"/>
              <w:left w:val="nil"/>
              <w:bottom w:val="nil"/>
              <w:right w:val="nil"/>
            </w:tcBorders>
          </w:tcPr>
          <w:p>
            <w:pPr>
              <w:pStyle w:val="Normal6a"/>
            </w:pPr>
            <w:r>
              <w:t>1.</w:t>
            </w:r>
            <w:r>
              <w:tab/>
            </w:r>
            <w:r>
              <w:t xml:space="preserve">Komise zajišťuje sekretariát Rezervoáru talentů EU </w:t>
            </w:r>
            <w:r>
              <w:rPr>
                <w:b/>
                <w:i/>
              </w:rPr>
              <w:t>v úzké spolupráci s příslušnými orgány členských států</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zajištění celkového řízení Rezervoáru talentů EU, včetně plánování a koordinace jeho činností;</w:t>
            </w:r>
          </w:p>
        </w:tc>
        <w:tc>
          <w:tcPr>
            <w:tcW w:w="4876" w:type="dxa"/>
            <w:tcBorders>
              <w:top w:val="nil"/>
              <w:left w:val="nil"/>
              <w:bottom w:val="nil"/>
              <w:right w:val="nil"/>
            </w:tcBorders>
          </w:tcPr>
          <w:p>
            <w:pPr>
              <w:pStyle w:val="Normal6a"/>
            </w:pPr>
            <w:r>
              <w:t>a)</w:t>
            </w:r>
            <w:r>
              <w:tab/>
            </w:r>
            <w:r>
              <w:t>zajištění celkového řízení Rezervoáru talentů EU, včetně plánování a koordinace jeho činností</w:t>
            </w:r>
            <w:r>
              <w:rPr>
                <w:b/>
                <w:i/>
              </w:rPr>
              <w:t>, jako jsou informační kampaně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schvalování, koordinace a sledování přístupu k údajům dalších služeb a jejich využívání s cílem zlepšit přiřazování;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zveřejňování příslušných informací na platformě IT Rezervoáru talentů EU podle čl. 3 odst. </w:t>
            </w:r>
            <w:r>
              <w:rPr>
                <w:b/>
                <w:i/>
              </w:rPr>
              <w:t>3</w:t>
            </w:r>
            <w:r>
              <w:t>, čl. 10 odst. 2 písm. f), čl. 12 odst. 5, 6 a 7, čl. 14 odst. 2 a čl. 15 odst. 2;</w:t>
            </w:r>
          </w:p>
        </w:tc>
        <w:tc>
          <w:tcPr>
            <w:tcW w:w="4876" w:type="dxa"/>
            <w:tcBorders>
              <w:top w:val="nil"/>
              <w:left w:val="nil"/>
              <w:bottom w:val="nil"/>
              <w:right w:val="nil"/>
            </w:tcBorders>
          </w:tcPr>
          <w:p>
            <w:pPr>
              <w:pStyle w:val="Normal6a"/>
            </w:pPr>
            <w:r>
              <w:t>c)</w:t>
            </w:r>
            <w:r>
              <w:tab/>
            </w:r>
            <w:r>
              <w:t xml:space="preserve">zveřejňování příslušných informací na platformě IT Rezervoáru talentů EU podle čl. 3 odst. </w:t>
            </w:r>
            <w:r>
              <w:rPr>
                <w:b/>
                <w:i/>
              </w:rPr>
              <w:t>2</w:t>
            </w:r>
            <w:r>
              <w:t>, čl. 10 odst. 2 písm. f), čl. 12 odst. 5, 6 a 7, čl. 14 odst. 2 a čl. 15 odst.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zveřejňování příslušných informací na platformě IT Rezervoáru talentů EU podle čl. 3 odst. 3, čl. 10 odst. 2 písm. f), čl. 12 odst. 5, 6 a 7</w:t>
            </w:r>
            <w:r>
              <w:rPr>
                <w:b/>
                <w:i/>
              </w:rPr>
              <w:t>, čl. 14 odst. 2 a čl. 15 odst. 2</w:t>
            </w:r>
            <w:r>
              <w:t>;</w:t>
            </w:r>
          </w:p>
        </w:tc>
        <w:tc>
          <w:tcPr>
            <w:tcW w:w="4876" w:type="dxa"/>
            <w:tcBorders>
              <w:top w:val="nil"/>
              <w:left w:val="nil"/>
              <w:bottom w:val="nil"/>
              <w:right w:val="nil"/>
            </w:tcBorders>
          </w:tcPr>
          <w:p>
            <w:pPr>
              <w:pStyle w:val="Normal6a"/>
            </w:pPr>
            <w:r>
              <w:t>c)</w:t>
            </w:r>
            <w:r>
              <w:tab/>
            </w:r>
            <w:r>
              <w:t xml:space="preserve">zveřejňování příslušných informací na platformě IT Rezervoáru talentů EU podle čl. 3 odst. 3, čl. 10 odst. 2 písm. f), čl. 12 odst. 5, 6 a 7 </w:t>
            </w:r>
            <w:r>
              <w:rPr>
                <w:b/>
                <w:i/>
              </w:rPr>
              <w:t>a článku 15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navrhování a realizace komplexních reklamních činností a informačních kampaní ve třetích zemích s cílem vytvořit z Rezervoáru talentů EU globální značku;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vypracování pokynů k etickým postupům při náboru, podle nichž jsou preferována odvětví a povolání, v nichž nábor výrazně neohrozí vyhlídky třetích zemí na rozvoj;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shromažďování příslušných údajů </w:t>
            </w:r>
            <w:r>
              <w:rPr>
                <w:b/>
                <w:i/>
              </w:rPr>
              <w:t>pro monitorování výkonnosti</w:t>
            </w:r>
            <w:r>
              <w:t xml:space="preserve"> Rezervoáru talentů EU podle článku 20;</w:t>
            </w:r>
          </w:p>
        </w:tc>
        <w:tc>
          <w:tcPr>
            <w:tcW w:w="4876" w:type="dxa"/>
            <w:tcBorders>
              <w:top w:val="nil"/>
              <w:left w:val="nil"/>
              <w:bottom w:val="nil"/>
              <w:right w:val="nil"/>
            </w:tcBorders>
          </w:tcPr>
          <w:p>
            <w:pPr>
              <w:pStyle w:val="Normal6a"/>
            </w:pPr>
            <w:r>
              <w:t>e)</w:t>
            </w:r>
            <w:r>
              <w:tab/>
            </w:r>
            <w:r>
              <w:t xml:space="preserve">shromažďování příslušných údajů </w:t>
            </w:r>
            <w:r>
              <w:rPr>
                <w:b/>
                <w:i/>
              </w:rPr>
              <w:t>a dohled nad monitorováním a výkonností</w:t>
            </w:r>
            <w:r>
              <w:t xml:space="preserve"> Rezervoáru talentů EU podle článku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vypracování a propagování standardizovaného referenčního rámce pro předběžné ověřování dovedností a kvalifikací v rámci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rPr>
                <w:b/>
                <w:i/>
              </w:rPr>
              <w:t>svolávání</w:t>
            </w:r>
            <w:r>
              <w:t xml:space="preserve"> pravidelných </w:t>
            </w:r>
            <w:r>
              <w:rPr>
                <w:b/>
                <w:i/>
              </w:rPr>
              <w:t>zasedání</w:t>
            </w:r>
            <w:r>
              <w:t xml:space="preserve"> sítě vnitrostátních kontaktních míst Rezervoáru talentů EU </w:t>
            </w:r>
            <w:r>
              <w:rPr>
                <w:b/>
                <w:i/>
              </w:rPr>
              <w:t>podle článku 10</w:t>
            </w:r>
            <w:r>
              <w:t xml:space="preserve"> za účelem výměny informací a osvědčených postupů týkajících se technického provádění tohoto nařízení na vnitrostátní úrovni.</w:t>
            </w:r>
          </w:p>
        </w:tc>
        <w:tc>
          <w:tcPr>
            <w:tcW w:w="4876" w:type="dxa"/>
            <w:tcBorders>
              <w:top w:val="nil"/>
              <w:left w:val="nil"/>
              <w:bottom w:val="nil"/>
              <w:right w:val="nil"/>
            </w:tcBorders>
          </w:tcPr>
          <w:p>
            <w:pPr>
              <w:pStyle w:val="Normal6a"/>
            </w:pPr>
            <w:r>
              <w:t>f)</w:t>
            </w:r>
            <w:r>
              <w:tab/>
            </w:r>
            <w:r>
              <w:rPr>
                <w:b/>
                <w:i/>
              </w:rPr>
              <w:t>organizování</w:t>
            </w:r>
            <w:r>
              <w:t xml:space="preserve"> pravidelných </w:t>
            </w:r>
            <w:r>
              <w:rPr>
                <w:b/>
                <w:i/>
              </w:rPr>
              <w:t>veřejných konzultací a setkání zástupců</w:t>
            </w:r>
            <w:r>
              <w:t xml:space="preserve"> sítě vnitrostátních kontaktních míst Rezervoáru talentů EU </w:t>
            </w:r>
            <w:r>
              <w:rPr>
                <w:b/>
                <w:i/>
              </w:rPr>
              <w:t>se zaměstnavateli, včetně menších podniků,</w:t>
            </w:r>
            <w:r>
              <w:t xml:space="preserve"> za účelem výměny informací a osvědčených postupů týkajících se technického provádění tohoto nařízení na vnitrostátní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písm.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zajištění toho, aby vnitrostátní kontaktní místa Rezervoáru talentů EU poskytovala dostatečné informace a podpůrné služby registrovaným uchazečům o zaměstnání ze třetích zemí a zaměstnavatelům zapojeným do Rezervoáru talentů EU v souladu s článkem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8a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Složení řídící skupiny Rezervoáru talentů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Řídící skupinu Rezervoáru talentů EU tvoří: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dva členové z každého zúčastněného členského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dva členové zastupující Komisi;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čtyři členové zastupující mezioborové organizace sociálních partnerů působící na úrovni Unie, mezi nimiž jsou rovnoměrně zastoupeny odborové organizace a organizace zaměstnavatelů;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dva odborníci z Evropského parlamentu jako pozorovatelé.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Členové řídící skupiny Rezervoáru talentů EU jsou jmenováni na základě svých příslušných znalostí v oblasti zaměstnanosti a přistěhovalectví.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Členské státy, které se Rezervoáru talentů EU neúčastní, se mohou účastnit zasedání řídící skupiny Rezervoáru talentů EU jako pozorovatelé.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Řídící skupina Rezervoáru talentů EU může na svá zasedání jako pozorovatele přizvat příslušné zúčastněné strany, jako jsou zástupci Evropského orgánu pro pracovní záležitosti, Střediska pro rozvoj odborného vzdělávání a Evropské nadace odborného vzdělávání.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Každý člen řídící skupiny Rezervoáru talentů EU podepíše při nástupu do funkce písemné prohlášení uvádějící, že není ve střetu zájmů.</w:t>
            </w:r>
            <w:r>
              <w:t xml:space="preserve"> </w:t>
            </w:r>
            <w:r>
              <w:rPr>
                <w:b/>
                <w:i/>
              </w:rPr>
              <w:t>V případě změny okolností týkajících se střetu zájmů každý člen své prohlášení aktualizuje.</w:t>
            </w:r>
            <w:r>
              <w:t xml:space="preserve"> </w:t>
            </w:r>
            <w:r>
              <w:rPr>
                <w:b/>
                <w:i/>
              </w:rPr>
              <w:t>Sekretariát Rezervoáru talentů EU tato prohlášení a jejich aktualizace zveřejňuje na svých internetových stránkách.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Řídící </w:t>
            </w:r>
            <w:r>
              <w:rPr>
                <w:b/>
                <w:i/>
              </w:rPr>
              <w:t>skupina</w:t>
            </w:r>
            <w:r>
              <w:t xml:space="preserve"> Rezervoáru talentů EU</w:t>
            </w:r>
          </w:p>
        </w:tc>
        <w:tc>
          <w:tcPr>
            <w:tcW w:w="4876" w:type="dxa"/>
            <w:tcBorders>
              <w:top w:val="nil"/>
              <w:left w:val="nil"/>
              <w:bottom w:val="nil"/>
              <w:right w:val="nil"/>
            </w:tcBorders>
          </w:tcPr>
          <w:p>
            <w:pPr>
              <w:pStyle w:val="Normal6a"/>
            </w:pPr>
            <w:r>
              <w:rPr>
                <w:b/>
                <w:i/>
              </w:rPr>
              <w:t>Funkce</w:t>
            </w:r>
            <w:r>
              <w:t xml:space="preserve"> řídící </w:t>
            </w:r>
            <w:r>
              <w:rPr>
                <w:b/>
                <w:i/>
              </w:rPr>
              <w:t>skupiny</w:t>
            </w:r>
            <w:r>
              <w:t xml:space="preserve">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Zřizuje se řídící skupina Rezervoáru talentů EU.</w:t>
            </w:r>
            <w:r>
              <w:t xml:space="preserve"> </w:t>
            </w:r>
            <w:r>
              <w:rPr>
                <w:b/>
                <w:i/>
              </w:rPr>
              <w:t>Řídící skupina Rezervoáru talentů EU je odpovědná za:</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poskytování podpory sekretariátu Rezervoáru talentů EU při přípravě seznamu nedostatkových profesí v celé EU podle článku 14;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poskytování podpory sekretariátu Rezervoáru talentů EU při plánování a koordinaci jeho činností;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usnadnění shromažďování údajů důležitých pro monitorovací činnosti Rezervoáru talentů EU uvedené v článku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projednání zavedení zrychleného imigračního řízení s cílem usnadnit nábor registrovaných uchazečů o zaměstnání ze třetích zemí podle článku 19.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Zřizuje se řídící skupina Rezervoáru talentů EU.</w:t>
            </w:r>
            <w:r>
              <w:t xml:space="preserve"> Řídící skupina Rezervoáru talentů EU je odpovědná za:</w:t>
            </w:r>
          </w:p>
        </w:tc>
        <w:tc>
          <w:tcPr>
            <w:tcW w:w="4876" w:type="dxa"/>
            <w:tcBorders>
              <w:top w:val="nil"/>
              <w:left w:val="nil"/>
              <w:bottom w:val="nil"/>
              <w:right w:val="nil"/>
            </w:tcBorders>
          </w:tcPr>
          <w:p>
            <w:pPr>
              <w:pStyle w:val="Normal6a"/>
            </w:pPr>
            <w:r>
              <w:t>1.</w:t>
            </w:r>
            <w:r>
              <w:tab/>
            </w:r>
            <w:r>
              <w:t>Řídící skupina Rezervoáru talentů EU je odpovědná 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poskytování podpory sekretariátu Rezervoáru talentů EU při přípravě seznamu nedostatkových profesí v celé EU podle článku 14;</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poskytování podpory sekretariátu Rezervoáru talentů EU při přípravě seznamu nedostatkových profesí v celé EU podle článku 14;</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poskytování podpory sekretariátu Rezervoáru talentů EU při přípravě seznamu nedostatkových profesí v celé EU podle článku 14;</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Sophie Wilmès, Veronika Cifrová Ostrihoňová, Hilde Vautmans,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poskytování podpory sekretariátu Rezervoáru talentů EU při přípravě seznamu nedostatkových profesí v celé EU podle článku 14;</w:t>
            </w:r>
          </w:p>
        </w:tc>
        <w:tc>
          <w:tcPr>
            <w:tcW w:w="4876" w:type="dxa"/>
            <w:tcBorders>
              <w:top w:val="nil"/>
              <w:left w:val="nil"/>
              <w:bottom w:val="nil"/>
              <w:right w:val="nil"/>
            </w:tcBorders>
          </w:tcPr>
          <w:p>
            <w:pPr>
              <w:pStyle w:val="Normal6a"/>
            </w:pPr>
            <w:r>
              <w:t>a)</w:t>
            </w:r>
            <w:r>
              <w:tab/>
            </w:r>
            <w:r>
              <w:t xml:space="preserve">poskytování podpory sekretariátu Rezervoáru talentů EU při přípravě seznamu nedostatkových profesí v celé EU podle článku 14 </w:t>
            </w:r>
            <w:r>
              <w:rPr>
                <w:b/>
                <w:i/>
              </w:rPr>
              <w:t>a zajištění výměny osvědčených postupů mezi členskými státy, které se týkají sestavování, obsahu a aktualizací vnitrostátních seznamů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poskytování</w:t>
            </w:r>
            <w:r>
              <w:t xml:space="preserve"> podpory sekretariátu Rezervoáru talentů EU při přípravě seznamu nedostatkových profesí v celé EU podle článku 14;</w:t>
            </w:r>
          </w:p>
        </w:tc>
        <w:tc>
          <w:tcPr>
            <w:tcW w:w="4876" w:type="dxa"/>
            <w:tcBorders>
              <w:top w:val="nil"/>
              <w:left w:val="nil"/>
              <w:bottom w:val="nil"/>
              <w:right w:val="nil"/>
            </w:tcBorders>
          </w:tcPr>
          <w:p>
            <w:pPr>
              <w:pStyle w:val="Normal6a"/>
            </w:pPr>
            <w:r>
              <w:t>a)</w:t>
            </w:r>
            <w:r>
              <w:tab/>
            </w:r>
            <w:r>
              <w:rPr>
                <w:b/>
                <w:i/>
              </w:rPr>
              <w:t>vyhledání odvětví, která mají stejné požadavky na dovednosti a trpí naléhavým nedostatkem, a poskytnutí</w:t>
            </w:r>
            <w:r>
              <w:t xml:space="preserve"> podpory sekretariátu Rezervoáru talentů EU při přípravě seznamu nedostatkových profesí v celé EU podle článku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aktualizace vnitrostátních příloh se seznamy nedostatkových profesí v souladu s článkem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poskytování dohledu a podpory sekretariátu Rezervoáru talentů EU v souvislosti s komplexními reklamními činnostmi a informačními kampaněmi ve třetích zemích podle čl. 8 odst. 2 písm. 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usnadnění shromažďování údajů důležitých pro monitorovací činnosti Rezervoáru talentů EU uvedené v článku 20;</w:t>
            </w:r>
          </w:p>
        </w:tc>
        <w:tc>
          <w:tcPr>
            <w:tcW w:w="4876" w:type="dxa"/>
            <w:tcBorders>
              <w:top w:val="nil"/>
              <w:left w:val="nil"/>
              <w:bottom w:val="nil"/>
              <w:right w:val="nil"/>
            </w:tcBorders>
          </w:tcPr>
          <w:p>
            <w:pPr>
              <w:pStyle w:val="Normal6a"/>
            </w:pPr>
            <w:r>
              <w:t>c)</w:t>
            </w:r>
            <w:r>
              <w:tab/>
            </w:r>
            <w:r>
              <w:t>usnadnění shromažďování údajů důležitých pro monitorovací činnosti Rezervoáru talentů EU uvedené v článku 20</w:t>
            </w:r>
            <w:r>
              <w:rPr>
                <w:b/>
                <w:i/>
              </w:rPr>
              <w:t>, včetně zpětné vazby týkající se zkušeností po přiřazení, z níž by bylo možné vzít si ponaučení do budoucna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projednání zavedení zrychleného imigračního řízení s cílem usnadnit nábor registrovaných uchazečů o zaměstnání ze třetích zemí podle článku 19.</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projednání zavedení zrychleného imigračního řízení s cílem usnadnit nábor registrovaných uchazečů o zaměstnání ze třetích zemí podle článku 19.</w:t>
            </w:r>
          </w:p>
        </w:tc>
        <w:tc>
          <w:tcPr>
            <w:tcW w:w="4876" w:type="dxa"/>
            <w:tcBorders>
              <w:top w:val="nil"/>
              <w:left w:val="nil"/>
              <w:bottom w:val="nil"/>
              <w:right w:val="nil"/>
            </w:tcBorders>
          </w:tcPr>
          <w:p>
            <w:pPr>
              <w:pStyle w:val="Normal6a"/>
            </w:pPr>
            <w:r>
              <w:t>d)</w:t>
            </w:r>
            <w:r>
              <w:tab/>
            </w:r>
            <w:r>
              <w:t xml:space="preserve">projednání zavedení zrychleného imigračního řízení s cílem usnadnit nábor registrovaných uchazečů o zaměstnání ze třetích zemí podle článku 19 </w:t>
            </w:r>
            <w:r>
              <w:rPr>
                <w:b/>
                <w:i/>
              </w:rPr>
              <w:t>a výměny osvědčených postupů souvisejících s tímto řízením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posouzení rizika odlivu mozků z partnerských třetích zemích, a pokud lze takové riziko zjistit, informování příslušných orgánů v dané třetí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monitorování dodržování stávajících pracovních norem vyplývajících z kolektivních smluv a příslušných vnitrostátních a unijních právních předpisů a postupů;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 – písm. d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provádění každoročního přezkumu operací Rezervoáru talentů EU, včetně posouzení jeho dopadu na práva pracovníků a pracovní normy.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Členy řídící skupiny Rezervoáru talentů EU jsou pouze zúčastněné členské státy.</w:t>
            </w:r>
            <w:r>
              <w:t xml:space="preserve"> </w:t>
            </w:r>
            <w:r>
              <w:rPr>
                <w:b/>
                <w:i/>
              </w:rPr>
              <w:t>Členské státy, které se Rezervoáru talentů EU neúčastní, se mohou účastnit zasedání řídící skupiny Rezervoáru talentů EU jako pozorovatelé.</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Členy řídící skupiny Rezervoáru talentů EU jsou pouze zúčastněné členské státy. Členské státy, které se Rezervoáru talentů EU neúčastní, se mohou účastnit zasedání řídící skupiny Rezervoáru talentů EU jako pozorovatelé.</w:t>
            </w:r>
          </w:p>
        </w:tc>
        <w:tc>
          <w:tcPr>
            <w:tcW w:w="4876" w:type="dxa"/>
            <w:tcBorders>
              <w:top w:val="nil"/>
              <w:left w:val="nil"/>
              <w:bottom w:val="nil"/>
              <w:right w:val="nil"/>
            </w:tcBorders>
          </w:tcPr>
          <w:p>
            <w:pPr>
              <w:pStyle w:val="Normal6a"/>
            </w:pPr>
            <w:r>
              <w:t>2.</w:t>
            </w:r>
            <w:r>
              <w:tab/>
            </w:r>
            <w:r>
              <w:t xml:space="preserve">Členy řídící skupiny Rezervoáru talentů EU jsou pouze zúčastněné členské státy. Členské státy </w:t>
            </w:r>
            <w:r>
              <w:rPr>
                <w:b/>
                <w:i/>
              </w:rPr>
              <w:t>jsou zastoupeny odborníky na zaměstnanost a migraci.</w:t>
            </w:r>
            <w:r>
              <w:t xml:space="preserve"> </w:t>
            </w:r>
            <w:r>
              <w:rPr>
                <w:b/>
                <w:i/>
              </w:rPr>
              <w:t>Členské státy</w:t>
            </w:r>
            <w:r>
              <w:t>, které se Rezervoáru talentů EU neúčastní, se mohou účastnit zasedání řídící skupiny Rezervoáru talentů EU jako pozorovatelé.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Členy řídící skupiny Rezervoáru talentů EU jsou </w:t>
            </w:r>
            <w:r>
              <w:rPr>
                <w:b/>
                <w:i/>
              </w:rPr>
              <w:t>pouze zúčastněné</w:t>
            </w:r>
            <w:r>
              <w:t xml:space="preserve"> členské státy</w:t>
            </w:r>
            <w:r>
              <w:rPr>
                <w:b/>
                <w:i/>
              </w:rPr>
              <w:t>.</w:t>
            </w:r>
            <w:r>
              <w:t xml:space="preserve"> </w:t>
            </w:r>
            <w:r>
              <w:rPr>
                <w:b/>
                <w:i/>
              </w:rPr>
              <w:t>Členské státy, které se Rezervoáru talentů EU neúčastní, se mohou účastnit zasedání řídící skupiny Rezervoáru talentů EU jako pozorovatelé</w:t>
            </w:r>
            <w:r>
              <w:t>.</w:t>
            </w:r>
          </w:p>
        </w:tc>
        <w:tc>
          <w:tcPr>
            <w:tcW w:w="4876" w:type="dxa"/>
            <w:tcBorders>
              <w:top w:val="nil"/>
              <w:left w:val="nil"/>
              <w:bottom w:val="nil"/>
              <w:right w:val="nil"/>
            </w:tcBorders>
          </w:tcPr>
          <w:p>
            <w:pPr>
              <w:pStyle w:val="Normal6a"/>
            </w:pPr>
            <w:r>
              <w:t>2.</w:t>
            </w:r>
            <w:r>
              <w:tab/>
            </w:r>
            <w:r>
              <w:t xml:space="preserve">Členy řídící skupiny Rezervoáru talentů EU jsou členské státy </w:t>
            </w:r>
            <w:r>
              <w:rPr>
                <w:b/>
                <w:i/>
              </w:rPr>
              <w:t>a jejich vnitrostátní kontaktní místa podle článku 10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Členy</w:t>
            </w:r>
            <w:r>
              <w:t xml:space="preserve"> řídící </w:t>
            </w:r>
            <w:r>
              <w:rPr>
                <w:b/>
                <w:i/>
              </w:rPr>
              <w:t>skupiny</w:t>
            </w:r>
            <w:r>
              <w:t xml:space="preserve"> Rezervoáru talentů EU </w:t>
            </w:r>
            <w:r>
              <w:rPr>
                <w:b/>
                <w:i/>
              </w:rPr>
              <w:t>jsou pouze zúčastněné členské státy.</w:t>
            </w:r>
            <w:r>
              <w:t xml:space="preserve"> </w:t>
            </w:r>
            <w:r>
              <w:rPr>
                <w:b/>
                <w:i/>
              </w:rPr>
              <w:t>Členské státy, které se Rezervoáru talentů EU neúčastní, se mohou účastnit zasedání řídící skupiny Rezervoáru talentů EU jako pozorovatelé</w:t>
            </w:r>
            <w:r>
              <w:t>.</w:t>
            </w:r>
          </w:p>
        </w:tc>
        <w:tc>
          <w:tcPr>
            <w:tcW w:w="4876" w:type="dxa"/>
            <w:tcBorders>
              <w:top w:val="nil"/>
              <w:left w:val="nil"/>
              <w:bottom w:val="nil"/>
              <w:right w:val="nil"/>
            </w:tcBorders>
          </w:tcPr>
          <w:p>
            <w:pPr>
              <w:pStyle w:val="Normal6a"/>
            </w:pPr>
            <w:r>
              <w:t>2.</w:t>
            </w:r>
            <w:r>
              <w:tab/>
            </w:r>
            <w:r>
              <w:t xml:space="preserve">Řídící </w:t>
            </w:r>
            <w:r>
              <w:rPr>
                <w:b/>
                <w:i/>
              </w:rPr>
              <w:t>skupinu</w:t>
            </w:r>
            <w:r>
              <w:t xml:space="preserve"> Rezervoáru talentů EU </w:t>
            </w:r>
            <w:r>
              <w:rPr>
                <w:b/>
                <w:i/>
              </w:rPr>
              <w:t>tvoří dva zástupci z každého členského státu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Řídící skupina Rezervoáru talentů EU se schází dvakrát ročně nebo v případě potřeby ad hoc. Zasedání svolává </w:t>
            </w:r>
            <w:r>
              <w:rPr>
                <w:b/>
                <w:i/>
              </w:rPr>
              <w:t>Komise</w:t>
            </w:r>
            <w:r>
              <w:t xml:space="preserve"> a předsedá jim.</w:t>
            </w:r>
          </w:p>
        </w:tc>
        <w:tc>
          <w:tcPr>
            <w:tcW w:w="4876" w:type="dxa"/>
            <w:tcBorders>
              <w:top w:val="nil"/>
              <w:left w:val="nil"/>
              <w:bottom w:val="nil"/>
              <w:right w:val="nil"/>
            </w:tcBorders>
          </w:tcPr>
          <w:p>
            <w:pPr>
              <w:pStyle w:val="Normal6a"/>
            </w:pPr>
            <w:r>
              <w:t>3.</w:t>
            </w:r>
            <w:r>
              <w:tab/>
            </w:r>
            <w:r>
              <w:t xml:space="preserve">Řídící skupina Rezervoáru talentů EU se schází </w:t>
            </w:r>
            <w:r>
              <w:rPr>
                <w:b/>
                <w:i/>
              </w:rPr>
              <w:t>nejméně</w:t>
            </w:r>
            <w:r>
              <w:t xml:space="preserve"> dvakrát ročně nebo v případě potřeby ad hoc. Zasedání svolává a předsedá jim </w:t>
            </w:r>
            <w:r>
              <w:rPr>
                <w:b/>
                <w:i/>
              </w:rPr>
              <w:t>Komise a sekretariát Rezervoáru talentů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Zástupci mezioborových organizací sociálních partnerů na úrovni Unie mají právo účastnit se zasedání řídící skupiny Rezervoáru talentů EU jako pozorovatelé.</w:t>
            </w:r>
            <w:r>
              <w:t xml:space="preserve"> </w:t>
            </w:r>
            <w:r>
              <w:rPr>
                <w:b/>
                <w:i/>
              </w:rPr>
              <w:t>Řídící skupina Rezervoáru talentů EU zajistí zastoupení dvou účastníků z odborových organizací a dvou účastníků z organizací zaměstnavatelů.</w:t>
            </w:r>
            <w:r>
              <w:t xml:space="preserve"> </w:t>
            </w:r>
            <w:r>
              <w:rPr>
                <w:b/>
                <w:i/>
              </w:rPr>
              <w:t>Tito zástupci podepíší písemné prohlášení o tom, že nejsou ve střetu zájmů.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Zástupci mezioborových organizací sociálních partnerů na úrovni Unie mají právo účastnit se zasedání řídící skupiny Rezervoáru talentů EU jako pozorovatelé.</w:t>
            </w:r>
            <w:r>
              <w:t xml:space="preserve"> </w:t>
            </w:r>
            <w:r>
              <w:rPr>
                <w:b/>
                <w:i/>
              </w:rPr>
              <w:t>Řídící skupina Rezervoáru talentů EU zajistí zastoupení dvou účastníků z odborových organizací a dvou účastníků z organizací zaměstnavatelů.</w:t>
            </w:r>
            <w:r>
              <w:t xml:space="preserve"> </w:t>
            </w:r>
            <w:r>
              <w:rPr>
                <w:b/>
                <w:i/>
              </w:rPr>
              <w:t>Tito zástupci podepíší písemné prohlášení o tom, že nejsou ve střetu zájmů.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Zástupci mezioborových organizací sociálních partnerů na úrovni Unie </w:t>
            </w:r>
            <w:r>
              <w:rPr>
                <w:b/>
                <w:i/>
              </w:rPr>
              <w:t>mají právo účastnit se zasedání řídící skupiny Rezervoáru talentů EU jako pozorovatelé.</w:t>
            </w:r>
            <w:r>
              <w:t xml:space="preserve"> </w:t>
            </w:r>
            <w:r>
              <w:rPr>
                <w:b/>
                <w:i/>
              </w:rPr>
              <w:t>Řídící skupina Rezervoáru talentů EU zajistí zastoupení dvou účastníků z odborových organizací a dvou účastníků z organizací zaměstnavatelů</w:t>
            </w:r>
            <w:r>
              <w:t>. Tito zástupci podepíší písemné prohlášení o tom, že nejsou ve střetu zájmů.</w:t>
            </w:r>
          </w:p>
        </w:tc>
        <w:tc>
          <w:tcPr>
            <w:tcW w:w="4876" w:type="dxa"/>
            <w:tcBorders>
              <w:top w:val="nil"/>
              <w:left w:val="nil"/>
              <w:bottom w:val="nil"/>
              <w:right w:val="nil"/>
            </w:tcBorders>
          </w:tcPr>
          <w:p>
            <w:pPr>
              <w:pStyle w:val="Normal6a"/>
            </w:pPr>
            <w:r>
              <w:t>4.</w:t>
            </w:r>
            <w:r>
              <w:tab/>
            </w:r>
            <w:r>
              <w:rPr>
                <w:b/>
                <w:i/>
              </w:rPr>
              <w:t>Aktivními členy řídící skupiny Rezervoáru talentů EU jsou čtyři</w:t>
            </w:r>
            <w:r>
              <w:t xml:space="preserve"> zástupci mezioborových </w:t>
            </w:r>
            <w:r>
              <w:rPr>
                <w:b/>
                <w:i/>
              </w:rPr>
              <w:t>a odvětvových</w:t>
            </w:r>
            <w:r>
              <w:t xml:space="preserve"> organizací sociálních partnerů na úrovni Unie</w:t>
            </w:r>
            <w:r>
              <w:rPr>
                <w:b/>
                <w:i/>
              </w:rPr>
              <w:t>, kteří jsou jmenováni těmito organizacemi, s rovným zastoupením odborových organizací a organizací zaměstnavatelů.</w:t>
            </w:r>
            <w:r>
              <w:t xml:space="preserve"> </w:t>
            </w:r>
            <w:r>
              <w:rPr>
                <w:b/>
                <w:i/>
              </w:rPr>
              <w:t>Zástupci odvětvových organizací sociálních partnerů na úrovni Unie a organizací hájících práva migrantů mají právo účastnit se zasedání řídící skupiny Rezervoáru talentů EU jako pozorovatelé</w:t>
            </w:r>
            <w:r>
              <w:t xml:space="preserve">. Tito zástupci podepíší písemné prohlášení o tom, že nejsou ve střetu zájmů. </w:t>
            </w:r>
            <w:r>
              <w:rPr>
                <w:b/>
                <w:i/>
              </w:rPr>
              <w:t>Zástupci třetích zemí, jichž se Rezervoár talentů EU týká, jakož i odborové svazy v těchto zemích mají právo účastnit se zasedání řídící skupiny Rezervoáru talentů EU jako pozorovatelé.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Zástupci mezioborových organizací sociálních partnerů na úrovni Unie mají právo účastnit se zasedání řídící skupiny Rezervoáru talentů EU </w:t>
            </w:r>
            <w:r>
              <w:rPr>
                <w:b/>
                <w:i/>
              </w:rPr>
              <w:t>jako pozorovatelé</w:t>
            </w:r>
            <w:r>
              <w:t xml:space="preserve">. Řídící skupina Rezervoáru talentů EU zajistí zastoupení dvou účastníků z odborových organizací a dvou účastníků z organizací zaměstnavatelů. </w:t>
            </w:r>
            <w:r>
              <w:rPr>
                <w:b/>
                <w:i/>
              </w:rPr>
              <w:t>Tito</w:t>
            </w:r>
            <w:r>
              <w:t xml:space="preserve"> zástupci podepíší písemné prohlášení o tom, že nejsou ve střetu zájmů.</w:t>
            </w:r>
          </w:p>
        </w:tc>
        <w:tc>
          <w:tcPr>
            <w:tcW w:w="4876" w:type="dxa"/>
            <w:tcBorders>
              <w:top w:val="nil"/>
              <w:left w:val="nil"/>
              <w:bottom w:val="nil"/>
              <w:right w:val="nil"/>
            </w:tcBorders>
          </w:tcPr>
          <w:p>
            <w:pPr>
              <w:pStyle w:val="Normal6a"/>
            </w:pPr>
            <w:r>
              <w:t>4.</w:t>
            </w:r>
            <w:r>
              <w:tab/>
            </w:r>
            <w:r>
              <w:t xml:space="preserve">Zástupci mezioborových organizací sociálních partnerů na úrovni Unie mají právo účastnit se zasedání řídící skupiny Rezervoáru talentů EU. Řídící skupina Rezervoáru talentů EU zajistí zastoupení dvou účastníků z odborových organizací a dvou účastníků z organizací zaměstnavatelů. </w:t>
            </w:r>
            <w:r>
              <w:rPr>
                <w:b/>
                <w:i/>
              </w:rPr>
              <w:t>Do řídící skupiny Rezervoáru talentů EU jsou rovněž přizváni dva zástupci organizací občanské společnosti, které přímo pracují s migrujícími pracovníky nebo zastupují komunity migrantů.</w:t>
            </w:r>
            <w:r>
              <w:t xml:space="preserve"> </w:t>
            </w:r>
            <w:r>
              <w:rPr>
                <w:b/>
                <w:i/>
              </w:rPr>
              <w:t>K účasti na zasedáních řídící skupiny mohou být přizvány příslušné mezinárodní organizace, jako je OECD nebo Mezinárodní organizace pro migraci.</w:t>
            </w:r>
            <w:r>
              <w:t xml:space="preserve"> </w:t>
            </w:r>
            <w:r>
              <w:rPr>
                <w:b/>
                <w:i/>
              </w:rPr>
              <w:t>Všichni</w:t>
            </w:r>
            <w:r>
              <w:t xml:space="preserve"> zástupci podepíší písemné prohlášení o tom, že nejsou ve střetu zájmů.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Zástupci mezioborových organizací sociálních partnerů na úrovni Unie mají právo účastnit se zasedání řídící skupiny Rezervoáru talentů EU jako pozorovatelé. Řídící skupina Rezervoáru talentů EU zajistí zastoupení dvou účastníků z odborových organizací a dvou účastníků z organizací zaměstnavatelů. Tito zástupci podepíší písemné prohlášení o tom, že nejsou ve střetu zájmů.</w:t>
            </w:r>
          </w:p>
        </w:tc>
        <w:tc>
          <w:tcPr>
            <w:tcW w:w="4876" w:type="dxa"/>
            <w:tcBorders>
              <w:top w:val="nil"/>
              <w:left w:val="nil"/>
              <w:bottom w:val="nil"/>
              <w:right w:val="nil"/>
            </w:tcBorders>
          </w:tcPr>
          <w:p>
            <w:pPr>
              <w:pStyle w:val="Normal6a"/>
            </w:pPr>
            <w:r>
              <w:t>4.</w:t>
            </w:r>
            <w:r>
              <w:tab/>
            </w:r>
            <w:r>
              <w:t xml:space="preserve">Zástupci mezioborových organizací sociálních partnerů na úrovni Unie mají právo účastnit se zasedání řídící skupiny Rezervoáru talentů EU jako pozorovatelé. Řídící skupina Rezervoáru talentů EU zajistí zastoupení dvou účastníků z odborových organizací a dvou účastníků z organizací zaměstnavatelů. Tito zástupci podepíší písemné prohlášení o tom, že nejsou ve střetu zájmů. </w:t>
            </w:r>
            <w:r>
              <w:rPr>
                <w:b/>
                <w:i/>
              </w:rPr>
              <w:t>Na zvláštní zasedání mohou být přizváni zástupci třetích zemí, s nimiž Unie podepsala Talentová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Zástupci </w:t>
            </w:r>
            <w:r>
              <w:rPr>
                <w:b/>
                <w:i/>
              </w:rPr>
              <w:t>mezioborových</w:t>
            </w:r>
            <w:r>
              <w:t xml:space="preserve"> organizací sociálních partnerů na úrovni Unie mají právo účastnit se zasedání řídící skupiny Rezervoáru talentů EU jako pozorovatelé. Řídící skupina Rezervoáru talentů EU zajistí zastoupení dvou účastníků z odborových organizací a dvou účastníků z organizací zaměstnavatelů. Tito zástupci podepíší písemné prohlášení o tom, že nejsou ve střetu zájmů.</w:t>
            </w:r>
          </w:p>
        </w:tc>
        <w:tc>
          <w:tcPr>
            <w:tcW w:w="4876" w:type="dxa"/>
            <w:tcBorders>
              <w:top w:val="nil"/>
              <w:left w:val="nil"/>
              <w:bottom w:val="nil"/>
              <w:right w:val="nil"/>
            </w:tcBorders>
          </w:tcPr>
          <w:p>
            <w:pPr>
              <w:pStyle w:val="Normal6a"/>
            </w:pPr>
            <w:r>
              <w:t>4.</w:t>
            </w:r>
            <w:r>
              <w:tab/>
            </w:r>
            <w:r>
              <w:t>Zástupci organizací sociálních partnerů</w:t>
            </w:r>
            <w:r>
              <w:rPr>
                <w:b/>
                <w:i/>
              </w:rPr>
              <w:t>, jako jsou podnikatelská sdružení, odborové organizace a profesní sdružení,</w:t>
            </w:r>
            <w:r>
              <w:t xml:space="preserve"> na úrovni Unie mají právo účastnit se zasedání řídící skupiny Rezervoáru talentů EU jako pozorovatelé. Řídící skupina Rezervoáru talentů EU zajistí zastoupení dvou účastníků z odborových organizací a dvou účastníků z organizací zaměstnavatelů </w:t>
            </w:r>
            <w:r>
              <w:rPr>
                <w:b/>
                <w:i/>
              </w:rPr>
              <w:t>a profesních sdružení</w:t>
            </w:r>
            <w:r>
              <w:t>. Tito zástupci podepíší písemné prohlášení o tom, že nejsou ve střetu zájmů.</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Řídící skupina zřídí mechanismus formálních konzultací s odbory, aby mohla dostávat pravidelnou zpětnou vazbu o fungování Rezervoáru talentů EU a jeho dopadu na trh práce a na pracovní podmínky.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10</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Vnitrostátní kontaktní místa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Každý zúčastněný členský stát určí vnitrostátní kontaktní místo Rezervoáru talentů EU.</w:t>
            </w:r>
            <w:r>
              <w:rPr>
                <w:b/>
                <w:i/>
              </w:rPr>
              <w:t xml:space="preserve"> </w:t>
            </w:r>
            <w:r>
              <w:rPr>
                <w:b/>
                <w:i/>
              </w:rPr>
              <w:t>Zúčastněné členské státy zajistí, aby vnitrostátními kontaktními místy Rezervoáru talentů EU byly jmenovány příslušné orgány z oblasti zaměstnanosti a přistěhovalectví.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Vnitrostátní kontaktní místa Rezervoáru talentů EU odpovídají za: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usnadnění fungování platformy IT Rezervoáru talentů EU na vnitrostátní úrovni v souladu s článkem 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přenos volných pracovních míst na platformu IT Rezervoáru talentů EU prostřednictvím jediného koordinovaného kanálu a usnadňování zprostředkování kontaktu mezi registrovanými uchazeči o zaměstnání ze třetích zemí a zaměstnavateli zapojenými do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informování sekretariátu Rezervoáru talentů EU o vnitrostátním seznamu nedostatkových profesí jednou ročně a o případných vnitrostátních úpravách seznamu nedostatkových profesí v celé EU podle článku 15;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vedení rejstříku zaměstnavatelů, kteří jsou zapojeni do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pozastavení přístupu zaměstnavatelům zapojeným do Rezervoáru talentů EU a odstranění jejich volných pracovních míst z platformy IT Rezervoáru talentů EU v případě, že příslušné vnitrostátní orgány odpovědné za prosazování příslušných právních předpisů a postupů vnitrostátním kontaktním místům Rezervoáru talentů EU oznámí porušení příslušných právních předpisů a postupů podle čl. 13 odst. 3;</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poskytování informací sekretariátu Rezervoáru talentů EU o imigračních řízeních a postupech uznávání na vnitrostátní úrovni, a to i s ohledem na uplatňování zásady upřednostňování občanů Unie, a příslušných údajů pro monitorování Rezervoáru talentů EU, jak je stanoveno v článku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poskytování informací a podpůrných služeb registrovaným uchazečům o zaměstnání ze třetích zemí a zaměstnavatelům, kteří se účastní Rezervoáru talentů EU, v souladu s článkem 17.</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Sekretariát Rezervoáru talentů EU pravidelně svolává vnitrostátní kontaktní místa Rezervoáru talentů EU z každého zúčastněného členského státu do sítě vnitrostátních kontaktních míst Rezervoáru talentů EU za účelem výměny informací a osvědčených postupů týkajících se provádění tohoto nařízení.</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Každý </w:t>
            </w:r>
            <w:r>
              <w:rPr>
                <w:b/>
                <w:i/>
              </w:rPr>
              <w:t>zúčastněný</w:t>
            </w:r>
            <w:r>
              <w:t xml:space="preserve"> členský stát určí vnitrostátní kontaktní místo Rezervoáru talentů EU. </w:t>
            </w:r>
            <w:r>
              <w:rPr>
                <w:b/>
                <w:i/>
              </w:rPr>
              <w:t>Zúčastněné</w:t>
            </w:r>
            <w:r>
              <w:t xml:space="preserve"> členské státy zajistí, aby vnitrostátními kontaktními místy Rezervoáru talentů EU byly jmenovány příslušné orgány z oblasti zaměstnanosti a přistěhovalectví.</w:t>
            </w:r>
          </w:p>
        </w:tc>
        <w:tc>
          <w:tcPr>
            <w:tcW w:w="4876" w:type="dxa"/>
            <w:tcBorders>
              <w:top w:val="nil"/>
              <w:left w:val="nil"/>
              <w:bottom w:val="nil"/>
              <w:right w:val="nil"/>
            </w:tcBorders>
          </w:tcPr>
          <w:p>
            <w:pPr>
              <w:pStyle w:val="Normal6a"/>
            </w:pPr>
            <w:r>
              <w:t>1.</w:t>
            </w:r>
            <w:r>
              <w:tab/>
            </w:r>
            <w:r>
              <w:t xml:space="preserve">Každý členský stát určí vnitrostátní kontaktní místo Rezervoáru talentů EU. Členské státy zajistí, aby vnitrostátními kontaktními místy Rezervoáru talentů EU byly jmenovány příslušné orgány z oblasti zaměstnanosti a přistěhovalectví </w:t>
            </w:r>
            <w:r>
              <w:rPr>
                <w:b/>
                <w:i/>
              </w:rPr>
              <w:t>s cílem zlepšit součinnost mezi těmito orgány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Každý </w:t>
            </w:r>
            <w:r>
              <w:rPr>
                <w:b/>
                <w:i/>
              </w:rPr>
              <w:t>zúčastněný</w:t>
            </w:r>
            <w:r>
              <w:t xml:space="preserve"> členský stát určí vnitrostátní kontaktní místo Rezervoáru talentů EU. </w:t>
            </w:r>
            <w:r>
              <w:rPr>
                <w:b/>
                <w:i/>
              </w:rPr>
              <w:t>Zúčastněné</w:t>
            </w:r>
            <w:r>
              <w:t xml:space="preserve"> členské státy zajistí, aby </w:t>
            </w:r>
            <w:r>
              <w:rPr>
                <w:b/>
                <w:i/>
              </w:rPr>
              <w:t>vnitrostátními kontaktními místy</w:t>
            </w:r>
            <w:r>
              <w:t xml:space="preserve"> Rezervoáru talentů EU byly jmenovány příslušné orgány z oblasti zaměstnanosti a přistěhovalectví.</w:t>
            </w:r>
          </w:p>
        </w:tc>
        <w:tc>
          <w:tcPr>
            <w:tcW w:w="4876" w:type="dxa"/>
            <w:tcBorders>
              <w:top w:val="nil"/>
              <w:left w:val="nil"/>
              <w:bottom w:val="nil"/>
              <w:right w:val="nil"/>
            </w:tcBorders>
          </w:tcPr>
          <w:p>
            <w:pPr>
              <w:pStyle w:val="Normal6a"/>
            </w:pPr>
            <w:r>
              <w:t>1.</w:t>
            </w:r>
            <w:r>
              <w:tab/>
            </w:r>
            <w:r>
              <w:t xml:space="preserve">Každý členský stát určí vnitrostátní kontaktní místo Rezervoáru talentů EU. Členské státy zajistí, aby </w:t>
            </w:r>
            <w:r>
              <w:rPr>
                <w:b/>
                <w:i/>
              </w:rPr>
              <w:t>členy vnitrostátního kontaktního místa</w:t>
            </w:r>
            <w:r>
              <w:t xml:space="preserve"> Rezervoáru talentů EU byly jmenovány příslušné orgány z oblasti zaměstnanosti a přistěhovalectví</w:t>
            </w:r>
            <w:r>
              <w:rPr>
                <w:b/>
                <w:i/>
              </w:rPr>
              <w:t>, např. veřejné služby zaměstnanosti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Každý zúčastněný členský stát určí vnitrostátní kontaktní místo Rezervoáru talentů EU. Zúčastněné členské státy zajistí, aby </w:t>
            </w:r>
            <w:r>
              <w:rPr>
                <w:b/>
                <w:i/>
              </w:rPr>
              <w:t>vnitrostátními kontaktními místy</w:t>
            </w:r>
            <w:r>
              <w:t xml:space="preserve"> Rezervoáru talentů EU byly jmenovány příslušné orgány z oblasti zaměstnanosti a přistěhovalectví.</w:t>
            </w:r>
          </w:p>
        </w:tc>
        <w:tc>
          <w:tcPr>
            <w:tcW w:w="4876" w:type="dxa"/>
            <w:tcBorders>
              <w:top w:val="nil"/>
              <w:left w:val="nil"/>
              <w:bottom w:val="nil"/>
              <w:right w:val="nil"/>
            </w:tcBorders>
          </w:tcPr>
          <w:p>
            <w:pPr>
              <w:pStyle w:val="Normal6a"/>
            </w:pPr>
            <w:r>
              <w:t>1.</w:t>
            </w:r>
            <w:r>
              <w:tab/>
            </w:r>
            <w:r>
              <w:t xml:space="preserve">Každý zúčastněný členský stát určí vnitrostátní kontaktní místo Rezervoáru talentů EU. Zúčastněné členské státy zajistí, aby </w:t>
            </w:r>
            <w:r>
              <w:rPr>
                <w:b/>
                <w:i/>
              </w:rPr>
              <w:t>do jejich vnitrostátního kontaktního místa</w:t>
            </w:r>
            <w:r>
              <w:t xml:space="preserve"> Rezervoáru talentů EU byly jmenovány příslušné orgány z oblasti zaměstnanosti a přistěhovalectví.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Každý zúčastněný členský stát určí vnitrostátní kontaktní místo Rezervoáru talentů EU</w:t>
            </w:r>
            <w:r>
              <w:rPr>
                <w:b/>
                <w:i/>
              </w:rPr>
              <w:t>.</w:t>
            </w:r>
            <w:r>
              <w:t xml:space="preserve"> </w:t>
            </w:r>
            <w:r>
              <w:rPr>
                <w:b/>
                <w:i/>
              </w:rPr>
              <w:t>Zúčastněné členské státy zajistí, aby vnitrostátními kontaktními místy Rezervoáru talentů EU byly jmenovány příslušné orgány z oblasti zaměstnanosti a přistěhovalectví</w:t>
            </w:r>
            <w:r>
              <w:t>.</w:t>
            </w:r>
          </w:p>
        </w:tc>
        <w:tc>
          <w:tcPr>
            <w:tcW w:w="4876" w:type="dxa"/>
            <w:tcBorders>
              <w:top w:val="nil"/>
              <w:left w:val="nil"/>
              <w:bottom w:val="nil"/>
              <w:right w:val="nil"/>
            </w:tcBorders>
          </w:tcPr>
          <w:p>
            <w:pPr>
              <w:pStyle w:val="Normal6a"/>
            </w:pPr>
            <w:r>
              <w:t>1.</w:t>
            </w:r>
            <w:r>
              <w:tab/>
            </w:r>
            <w:r>
              <w:t>Každý zúčastněný členský stát určí vnitrostátní kontaktní místo Rezervoáru talentů EU</w:t>
            </w:r>
            <w:r>
              <w:rPr>
                <w:b/>
                <w:i/>
              </w:rPr>
              <w:t>, do něhož se zapojí příslušné orgány z oblasti zaměstnanosti a přistěhovalectví, veřejné služby zaměstnanosti a sociální partneři na vnitrostátní úrovni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Vnitrostátní kontaktní místa Rezervoáru talentů EU odpovídají za:</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usnadnění fungování platformy IT Rezervoáru talentů EU na vnitrostátní úrovni v souladu s článkem 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přenos volných pracovních míst na platformu IT Rezervoáru talentů EU prostřednictvím jediného koordinovaného kanálu a usnadňování zprostředkování kontaktu mezi registrovanými uchazeči o zaměstnání ze třetích zemí a zaměstnavateli zapojenými do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informování sekretariátu Rezervoáru talentů EU o vnitrostátním seznamu nedostatkových profesí jednou ročně a o případných vnitrostátních úpravách seznamu nedostatkových profesí v celé EU podle článku 15;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vedení rejstříku zaměstnavatelů, kteří jsou zapojeni do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pozastavení přístupu zaměstnavatelům zapojeným do Rezervoáru talentů EU a odstranění jejich volných pracovních míst z platformy IT Rezervoáru talentů EU v případě, že příslušné vnitrostátní orgány odpovědné za prosazování příslušných právních předpisů a postupů vnitrostátním kontaktním místům Rezervoáru talentů EU oznámí porušení příslušných právních předpisů a postupů podle čl. 13 odst. 3;</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poskytování informací sekretariátu Rezervoáru talentů EU o imigračních řízeních a postupech uznávání na vnitrostátní úrovni, a to i s ohledem na uplatňování zásady upřednostňování občanů Unie, a příslušných údajů pro monitorování Rezervoáru talentů EU, jak je stanoveno v článku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poskytování informací a podpůrných služeb registrovaným uchazečům o zaměstnání ze třetích zemí a zaměstnavatelům, kteří se účastní Rezervoáru talentů EU, v souladu s článkem 17.</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přenos volných pracovních míst na platformu IT Rezervoáru talentů EU prostřednictvím jediného koordinovaného kanálu a usnadňování zprostředkování kontaktu mezi registrovanými uchazeči o zaměstnání ze třetích zemí a zaměstnavateli zapojenými do Rezervoáru talentů EU;</w:t>
            </w:r>
          </w:p>
        </w:tc>
        <w:tc>
          <w:tcPr>
            <w:tcW w:w="4876" w:type="dxa"/>
            <w:tcBorders>
              <w:top w:val="nil"/>
              <w:left w:val="nil"/>
              <w:bottom w:val="nil"/>
              <w:right w:val="nil"/>
            </w:tcBorders>
          </w:tcPr>
          <w:p>
            <w:pPr>
              <w:pStyle w:val="Normal6a"/>
            </w:pPr>
            <w:r>
              <w:t>b)</w:t>
            </w:r>
            <w:r>
              <w:tab/>
            </w:r>
            <w:r>
              <w:t xml:space="preserve">přenos </w:t>
            </w:r>
            <w:r>
              <w:rPr>
                <w:b/>
                <w:i/>
              </w:rPr>
              <w:t>všech profilů zaměstnavatelů a</w:t>
            </w:r>
            <w:r>
              <w:t xml:space="preserve"> volných pracovních míst</w:t>
            </w:r>
            <w:r>
              <w:rPr>
                <w:b/>
                <w:i/>
              </w:rPr>
              <w:t>, která jsou uvedena na celounijním seznamu nedostatkových profesí definovaném v článku 14 a ve vnitrostátních úpravách tohoto seznamu podle čl. 15 odst. 1,</w:t>
            </w:r>
            <w:r>
              <w:t xml:space="preserve"> na platformu IT Rezervoáru talentů EU prostřednictvím jediného koordinovaného kanálu a usnadňování zprostředkování kontaktu mezi registrovanými uchazeči o zaměstnání ze třetích zemí a zaměstnavateli zapojenými do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přenos volných pracovních míst na platformu IT Rezervoáru talentů EU </w:t>
            </w:r>
            <w:r>
              <w:rPr>
                <w:b/>
                <w:i/>
              </w:rPr>
              <w:t>prostřednictvím jediného koordinovaného kanálu</w:t>
            </w:r>
            <w:r>
              <w:t xml:space="preserve"> a usnadňování zprostředkování kontaktu mezi registrovanými uchazeči o zaměstnání ze třetích zemí </w:t>
            </w:r>
            <w:r>
              <w:rPr>
                <w:b/>
                <w:i/>
              </w:rPr>
              <w:t>a zaměstnavateli</w:t>
            </w:r>
            <w:r>
              <w:t xml:space="preserve"> zapojenými do Rezervoáru talentů EU;</w:t>
            </w:r>
          </w:p>
        </w:tc>
        <w:tc>
          <w:tcPr>
            <w:tcW w:w="4876" w:type="dxa"/>
            <w:tcBorders>
              <w:top w:val="nil"/>
              <w:left w:val="nil"/>
              <w:bottom w:val="nil"/>
              <w:right w:val="nil"/>
            </w:tcBorders>
          </w:tcPr>
          <w:p>
            <w:pPr>
              <w:pStyle w:val="Normal6a"/>
            </w:pPr>
            <w:r>
              <w:t>b)</w:t>
            </w:r>
            <w:r>
              <w:tab/>
            </w:r>
            <w:r>
              <w:t xml:space="preserve">přenos volných pracovních míst na platformu IT Rezervoáru talentů EU </w:t>
            </w:r>
            <w:r>
              <w:rPr>
                <w:b/>
                <w:i/>
              </w:rPr>
              <w:t>podle článku 13</w:t>
            </w:r>
            <w:r>
              <w:t xml:space="preserve"> a usnadňování zprostředkování kontaktu mezi registrovanými uchazeči o zaměstnání ze třetích zemí</w:t>
            </w:r>
            <w:r>
              <w:rPr>
                <w:b/>
                <w:i/>
              </w:rPr>
              <w:t>, zaměstnavateli a zprostředkovateli</w:t>
            </w:r>
            <w:r>
              <w:t xml:space="preserve"> zapojenými do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informování sekretariátu Rezervoáru talentů EU o vnitrostátním seznamu nedostatkových profesí jednou ročně a o případných vnitrostátních úpravách seznamu nedostatkových profesí v celé EU podle článku 15;</w:t>
            </w:r>
          </w:p>
        </w:tc>
        <w:tc>
          <w:tcPr>
            <w:tcW w:w="4876" w:type="dxa"/>
            <w:tcBorders>
              <w:top w:val="nil"/>
              <w:left w:val="nil"/>
              <w:bottom w:val="nil"/>
              <w:right w:val="nil"/>
            </w:tcBorders>
          </w:tcPr>
          <w:p>
            <w:pPr>
              <w:pStyle w:val="Normal6a"/>
            </w:pPr>
            <w:r>
              <w:t>c)</w:t>
            </w:r>
            <w:r>
              <w:tab/>
            </w:r>
            <w:r>
              <w:rPr>
                <w:b/>
                <w:i/>
              </w:rPr>
              <w:t>po konzultaci s vnitrostátními sociálními partnery</w:t>
            </w:r>
            <w:r>
              <w:t xml:space="preserve"> informování sekretariátu Rezervoáru talentů EU o vnitrostátním seznamu nedostatkových profesí jednou ročně a o případných vnitrostátních úpravách seznamu nedostatkových profesí v celé EU podle článku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informování sekretariátu Rezervoáru talentů EU o vnitrostátním seznamu nedostatkových profesí jednou ročně </w:t>
            </w:r>
            <w:r>
              <w:rPr>
                <w:b/>
                <w:i/>
              </w:rPr>
              <w:t>a o případných vnitrostátních úpravách seznamu nedostatkových profesí v celé EU podle článku 15</w:t>
            </w:r>
            <w:r>
              <w:t>;</w:t>
            </w:r>
          </w:p>
        </w:tc>
        <w:tc>
          <w:tcPr>
            <w:tcW w:w="4876" w:type="dxa"/>
            <w:tcBorders>
              <w:top w:val="nil"/>
              <w:left w:val="nil"/>
              <w:bottom w:val="nil"/>
              <w:right w:val="nil"/>
            </w:tcBorders>
          </w:tcPr>
          <w:p>
            <w:pPr>
              <w:pStyle w:val="Normal6a"/>
            </w:pPr>
            <w:r>
              <w:t>c)</w:t>
            </w:r>
            <w:r>
              <w:tab/>
            </w:r>
            <w:r>
              <w:t>informování sekretariátu Rezervoáru talentů EU o vnitrostátním seznamu nedostatkových profesí jednou ročně;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informování sekretariátu Rezervoáru talentů EU o vnitrostátním seznamu nedostatkových profesí jednou ročně a o případných vnitrostátních úpravách seznamu nedostatkových profesí v celé EU podle článku 15;</w:t>
            </w:r>
          </w:p>
        </w:tc>
        <w:tc>
          <w:tcPr>
            <w:tcW w:w="4876" w:type="dxa"/>
            <w:tcBorders>
              <w:top w:val="nil"/>
              <w:left w:val="nil"/>
              <w:bottom w:val="nil"/>
              <w:right w:val="nil"/>
            </w:tcBorders>
          </w:tcPr>
          <w:p>
            <w:pPr>
              <w:pStyle w:val="Normal6a"/>
            </w:pPr>
            <w:r>
              <w:t>c)</w:t>
            </w:r>
            <w:r>
              <w:tab/>
            </w:r>
            <w:r>
              <w:t xml:space="preserve">informování sekretariátu Rezervoáru talentů EU o vnitrostátním seznamu nedostatkových profesí </w:t>
            </w:r>
            <w:r>
              <w:rPr>
                <w:b/>
                <w:i/>
              </w:rPr>
              <w:t>vždy, když v něm dojde ke změnám, avšak nejméně</w:t>
            </w:r>
            <w:r>
              <w:t xml:space="preserve"> jednou ročně</w:t>
            </w:r>
            <w:r>
              <w:rPr>
                <w:b/>
                <w:i/>
              </w:rPr>
              <w:t>,</w:t>
            </w:r>
            <w:r>
              <w:t xml:space="preserve"> a o případných vnitrostátních úpravách seznamu nedostatkových profesí v celé EU podle článku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informování sekretariátu Rezervoáru talentů EU o vnitrostátním seznamu nedostatkových profesí jednou ročně a o případných vnitrostátních úpravách seznamu nedostatkových profesí v celé EU podle článku 15;</w:t>
            </w:r>
          </w:p>
        </w:tc>
        <w:tc>
          <w:tcPr>
            <w:tcW w:w="4876" w:type="dxa"/>
            <w:tcBorders>
              <w:top w:val="nil"/>
              <w:left w:val="nil"/>
              <w:bottom w:val="nil"/>
              <w:right w:val="nil"/>
            </w:tcBorders>
          </w:tcPr>
          <w:p>
            <w:pPr>
              <w:pStyle w:val="Normal6a"/>
            </w:pPr>
            <w:r>
              <w:t>c)</w:t>
            </w:r>
            <w:r>
              <w:tab/>
            </w:r>
            <w:r>
              <w:t xml:space="preserve">informování sekretariátu Rezervoáru talentů EU o vnitrostátním seznamu nedostatkových profesí </w:t>
            </w:r>
            <w:r>
              <w:rPr>
                <w:b/>
                <w:i/>
              </w:rPr>
              <w:t>nejméně</w:t>
            </w:r>
            <w:r>
              <w:t xml:space="preserve"> jednou ročně a o případných vnitrostátních úpravách seznamu nedostatkových profesí v celé EU podle článku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informování sekretariátu Rezervoáru talentů EU o vnitrostátním seznamu nedostatkových profesí </w:t>
            </w:r>
            <w:r>
              <w:rPr>
                <w:b/>
                <w:i/>
              </w:rPr>
              <w:t>jednou ročně</w:t>
            </w:r>
            <w:r>
              <w:t xml:space="preserve"> a o případných vnitrostátních úpravách seznamu nedostatkových profesí v celé EU podle článku 15;</w:t>
            </w:r>
          </w:p>
        </w:tc>
        <w:tc>
          <w:tcPr>
            <w:tcW w:w="4876" w:type="dxa"/>
            <w:tcBorders>
              <w:top w:val="nil"/>
              <w:left w:val="nil"/>
              <w:bottom w:val="nil"/>
              <w:right w:val="nil"/>
            </w:tcBorders>
          </w:tcPr>
          <w:p>
            <w:pPr>
              <w:pStyle w:val="Normal6a"/>
            </w:pPr>
            <w:r>
              <w:t>c)</w:t>
            </w:r>
            <w:r>
              <w:tab/>
            </w:r>
            <w:r>
              <w:t>informování sekretariátu Rezervoáru talentů EU o vnitrostátním seznamu nedostatkových profesí a o případných vnitrostátních úpravách seznamu nedostatkových profesí v celé EU podle článku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vedení rejstříku zaměstnavatelů, kteří jsou zapojeni do Rezervoáru talentů EU;</w:t>
            </w:r>
          </w:p>
        </w:tc>
        <w:tc>
          <w:tcPr>
            <w:tcW w:w="4876" w:type="dxa"/>
            <w:tcBorders>
              <w:top w:val="nil"/>
              <w:left w:val="nil"/>
              <w:bottom w:val="nil"/>
              <w:right w:val="nil"/>
            </w:tcBorders>
          </w:tcPr>
          <w:p>
            <w:pPr>
              <w:pStyle w:val="Normal6a"/>
            </w:pPr>
            <w:r>
              <w:t>d)</w:t>
            </w:r>
            <w:r>
              <w:tab/>
            </w:r>
            <w:r>
              <w:rPr>
                <w:b/>
                <w:i/>
              </w:rPr>
              <w:t>ověřování souladu s požadavky na registraci a účast a</w:t>
            </w:r>
            <w:r>
              <w:t xml:space="preserve"> vedení rejstříku zaměstnavatelů, kteří jsou zapojeni do Rezervoáru talentů EU</w:t>
            </w:r>
            <w:r>
              <w:rPr>
                <w:b/>
                <w:i/>
              </w:rPr>
              <w:t>, jakož i dohled nad kvalitou volných pracovních míst, včetně ustanovení čl. 13 odst.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vedení rejstříku zaměstnavatelů, kteří jsou zapojeni do Rezervoáru talentů EU;</w:t>
            </w:r>
          </w:p>
        </w:tc>
        <w:tc>
          <w:tcPr>
            <w:tcW w:w="4876" w:type="dxa"/>
            <w:tcBorders>
              <w:top w:val="nil"/>
              <w:left w:val="nil"/>
              <w:bottom w:val="nil"/>
              <w:right w:val="nil"/>
            </w:tcBorders>
          </w:tcPr>
          <w:p>
            <w:pPr>
              <w:pStyle w:val="Normal6a"/>
            </w:pPr>
            <w:r>
              <w:t>d)</w:t>
            </w:r>
            <w:r>
              <w:tab/>
            </w:r>
            <w:r>
              <w:rPr>
                <w:b/>
                <w:i/>
              </w:rPr>
              <w:t>ověřování souladu s požadavky na registraci a účast a</w:t>
            </w:r>
            <w:r>
              <w:t xml:space="preserve"> vedení </w:t>
            </w:r>
            <w:r>
              <w:rPr>
                <w:b/>
                <w:i/>
              </w:rPr>
              <w:t>veřejného</w:t>
            </w:r>
            <w:r>
              <w:t xml:space="preserve"> rejstříku zaměstnavatelů, kteří jsou zapojeni do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vedení rejstříku zaměstnavatelů, kteří jsou zapojeni do Rezervoáru talentů EU;</w:t>
            </w:r>
          </w:p>
        </w:tc>
        <w:tc>
          <w:tcPr>
            <w:tcW w:w="4876" w:type="dxa"/>
            <w:tcBorders>
              <w:top w:val="nil"/>
              <w:left w:val="nil"/>
              <w:bottom w:val="nil"/>
              <w:right w:val="nil"/>
            </w:tcBorders>
          </w:tcPr>
          <w:p>
            <w:pPr>
              <w:pStyle w:val="Normal6a"/>
            </w:pPr>
            <w:r>
              <w:t>d)</w:t>
            </w:r>
            <w:r>
              <w:tab/>
            </w:r>
            <w:r>
              <w:rPr>
                <w:b/>
                <w:i/>
              </w:rPr>
              <w:t>prověřování a schvalování zaměstnavatelů a zprostředkovatelů podle článku 13 a</w:t>
            </w:r>
            <w:r>
              <w:t xml:space="preserve"> vedení </w:t>
            </w:r>
            <w:r>
              <w:rPr>
                <w:b/>
                <w:i/>
              </w:rPr>
              <w:t>veřejného</w:t>
            </w:r>
            <w:r>
              <w:t xml:space="preserve"> rejstříku </w:t>
            </w:r>
            <w:r>
              <w:rPr>
                <w:b/>
                <w:i/>
              </w:rPr>
              <w:t>schválených</w:t>
            </w:r>
            <w:r>
              <w:t xml:space="preserve"> zaměstnavatelů </w:t>
            </w:r>
            <w:r>
              <w:rPr>
                <w:b/>
                <w:i/>
              </w:rPr>
              <w:t>a zprostředkovatelů</w:t>
            </w:r>
            <w:r>
              <w:t>, kteří jsou zapojeni do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vedení rejstříku zaměstnavatelů, kteří jsou zapojeni do Rezervoáru talentů EU;</w:t>
            </w:r>
          </w:p>
        </w:tc>
        <w:tc>
          <w:tcPr>
            <w:tcW w:w="4876" w:type="dxa"/>
            <w:tcBorders>
              <w:top w:val="nil"/>
              <w:left w:val="nil"/>
              <w:bottom w:val="nil"/>
              <w:right w:val="nil"/>
            </w:tcBorders>
          </w:tcPr>
          <w:p>
            <w:pPr>
              <w:pStyle w:val="Normal6a"/>
            </w:pPr>
            <w:r>
              <w:t>d)</w:t>
            </w:r>
            <w:r>
              <w:tab/>
            </w:r>
            <w:r>
              <w:rPr>
                <w:b/>
                <w:i/>
              </w:rPr>
              <w:t>ověřování souladu s požadavky na registraci a účast a</w:t>
            </w:r>
            <w:r>
              <w:t xml:space="preserve"> vedení rejstříku zaměstnavatelů, kteří jsou zapojeni do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vedení rejstříku zaměstnavatelů, kteří jsou zapojeni do Rezervoáru talentů EU;</w:t>
            </w:r>
          </w:p>
        </w:tc>
        <w:tc>
          <w:tcPr>
            <w:tcW w:w="4876" w:type="dxa"/>
            <w:tcBorders>
              <w:top w:val="nil"/>
              <w:left w:val="nil"/>
              <w:bottom w:val="nil"/>
              <w:right w:val="nil"/>
            </w:tcBorders>
          </w:tcPr>
          <w:p>
            <w:pPr>
              <w:pStyle w:val="Normal6a"/>
            </w:pPr>
            <w:r>
              <w:t>d)</w:t>
            </w:r>
            <w:r>
              <w:tab/>
            </w:r>
            <w:r>
              <w:t xml:space="preserve">vedení rejstříku zaměstnavatelů, kteří jsou zapojeni do Rezervoáru talentů EU </w:t>
            </w:r>
            <w:r>
              <w:rPr>
                <w:b/>
                <w:i/>
              </w:rPr>
              <w:t>na základě profilů zaměstnavatelů registrovaných na platformě IT Rezervoáru talentů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pozastavení</w:t>
            </w:r>
            <w:r>
              <w:t xml:space="preserve"> přístupu zaměstnavatelům zapojeným do Rezervoáru talentů EU a odstranění jejich volných pracovních míst z platformy IT Rezervoáru talentů EU v případě, že příslušné vnitrostátní orgány odpovědné za prosazování příslušných právních předpisů a postupů vnitrostátním kontaktním místům Rezervoáru talentů EU oznámí porušení příslušných právních předpisů a postupů podle čl. 13 odst. 3;</w:t>
            </w:r>
          </w:p>
        </w:tc>
        <w:tc>
          <w:tcPr>
            <w:tcW w:w="4876" w:type="dxa"/>
            <w:tcBorders>
              <w:top w:val="nil"/>
              <w:left w:val="nil"/>
              <w:bottom w:val="nil"/>
              <w:right w:val="nil"/>
            </w:tcBorders>
          </w:tcPr>
          <w:p>
            <w:pPr>
              <w:pStyle w:val="Normal6a"/>
            </w:pPr>
            <w:r>
              <w:t>e)</w:t>
            </w:r>
            <w:r>
              <w:tab/>
            </w:r>
            <w:r>
              <w:rPr>
                <w:b/>
                <w:i/>
              </w:rPr>
              <w:t>zákaz</w:t>
            </w:r>
            <w:r>
              <w:t xml:space="preserve"> přístupu zaměstnavatelům zapojeným do Rezervoáru talentů EU a odstranění jejich volných pracovních míst z platformy IT Rezervoáru talentů EU v případě, že příslušné vnitrostátní orgány odpovědné za prosazování příslušných právních předpisů a postupů vnitrostátním kontaktním místům Rezervoáru talentů EU oznámí porušení </w:t>
            </w:r>
            <w:r>
              <w:rPr>
                <w:b/>
                <w:i/>
              </w:rPr>
              <w:t>platných pracovních norem vyplývajících z kolektivních smluv a</w:t>
            </w:r>
            <w:r>
              <w:t xml:space="preserve"> příslušných </w:t>
            </w:r>
            <w:r>
              <w:rPr>
                <w:b/>
                <w:i/>
              </w:rPr>
              <w:t>vnitrostátních a unijních</w:t>
            </w:r>
            <w:r>
              <w:t xml:space="preserve"> právních předpisů a postupů podle čl. 13 odst.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pozastavení přístupu zaměstnavatelům zapojeným do Rezervoáru talentů EU a odstranění jejich volných pracovních míst z platformy IT Rezervoáru talentů EU v případě, že příslušné vnitrostátní orgány odpovědné za prosazování příslušných právních předpisů a postupů vnitrostátním kontaktním místům Rezervoáru talentů EU oznámí porušení příslušných právních předpisů a postupů podle čl. 13 odst. 3;</w:t>
            </w:r>
          </w:p>
        </w:tc>
        <w:tc>
          <w:tcPr>
            <w:tcW w:w="4876" w:type="dxa"/>
            <w:tcBorders>
              <w:top w:val="nil"/>
              <w:left w:val="nil"/>
              <w:bottom w:val="nil"/>
              <w:right w:val="nil"/>
            </w:tcBorders>
          </w:tcPr>
          <w:p>
            <w:pPr>
              <w:pStyle w:val="Normal6a"/>
            </w:pPr>
            <w:r>
              <w:t>e)</w:t>
            </w:r>
            <w:r>
              <w:tab/>
            </w:r>
            <w:r>
              <w:t xml:space="preserve">pozastavení přístupu zaměstnavatelům zapojeným do Rezervoáru talentů EU a odstranění jejich volných pracovních míst z platformy IT Rezervoáru talentů EU v případě, že příslušné vnitrostátní orgány odpovědné za prosazování příslušných </w:t>
            </w:r>
            <w:r>
              <w:rPr>
                <w:b/>
                <w:i/>
              </w:rPr>
              <w:t>vnitrostátních</w:t>
            </w:r>
            <w:r>
              <w:t xml:space="preserve"> právních předpisů a postupů vnitrostátním kontaktním místům Rezervoáru talentů EU oznámí porušení příslušných právních předpisů a postupů podle čl. 13 odst. 3</w:t>
            </w:r>
            <w:r>
              <w:rPr>
                <w:b/>
                <w:i/>
              </w:rPr>
              <w:t>, přičemž uplatní zásadu proporcionality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pozastavení</w:t>
            </w:r>
            <w:r>
              <w:t xml:space="preserve"> přístupu zaměstnavatelům zapojeným do Rezervoáru talentů EU a odstranění jejich volných pracovních míst z platformy IT Rezervoáru talentů EU v případě, že příslušné vnitrostátní orgány odpovědné za prosazování příslušných právních předpisů a postupů </w:t>
            </w:r>
            <w:r>
              <w:rPr>
                <w:b/>
                <w:i/>
              </w:rPr>
              <w:t>vnitrostátním kontaktním místům Rezervoáru talentů EU oznámí</w:t>
            </w:r>
            <w:r>
              <w:t xml:space="preserve"> porušení příslušných právních předpisů a postupů podle čl. 13 odst. 3;</w:t>
            </w:r>
          </w:p>
        </w:tc>
        <w:tc>
          <w:tcPr>
            <w:tcW w:w="4876" w:type="dxa"/>
            <w:tcBorders>
              <w:top w:val="nil"/>
              <w:left w:val="nil"/>
              <w:bottom w:val="nil"/>
              <w:right w:val="nil"/>
            </w:tcBorders>
          </w:tcPr>
          <w:p>
            <w:pPr>
              <w:pStyle w:val="Normal6a"/>
            </w:pPr>
            <w:r>
              <w:t>e)</w:t>
            </w:r>
            <w:r>
              <w:tab/>
            </w:r>
            <w:r>
              <w:rPr>
                <w:b/>
                <w:i/>
              </w:rPr>
              <w:t>zrušení</w:t>
            </w:r>
            <w:r>
              <w:t xml:space="preserve"> přístupu zaměstnavatelům </w:t>
            </w:r>
            <w:r>
              <w:rPr>
                <w:b/>
                <w:i/>
              </w:rPr>
              <w:t>a zprostředkovatelům na trhu práce</w:t>
            </w:r>
            <w:r>
              <w:t xml:space="preserve"> zapojeným do Rezervoáru talentů EU a odstranění jejich volných pracovních míst z platformy IT Rezervoáru talentů EU</w:t>
            </w:r>
            <w:r>
              <w:rPr>
                <w:b/>
                <w:i/>
              </w:rPr>
              <w:t>, jakož i jejich přístupu ke všem subjektům podle článku 7,</w:t>
            </w:r>
            <w:r>
              <w:t xml:space="preserve"> v případě, že příslušné vnitrostátní orgány odpovědné za prosazování příslušných právních předpisů a postupů </w:t>
            </w:r>
            <w:r>
              <w:rPr>
                <w:b/>
                <w:i/>
              </w:rPr>
              <w:t>shledají, že došlo k</w:t>
            </w:r>
            <w:r>
              <w:t xml:space="preserve"> porušení příslušných právních předpisů a postupů podle čl. 13 odst.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pozastavení přístupu zaměstnavatelům zapojeným do Rezervoáru talentů EU a odstranění jejich volných pracovních míst z platformy IT Rezervoáru talentů EU v případě, že příslušné vnitrostátní orgány </w:t>
            </w:r>
            <w:r>
              <w:rPr>
                <w:b/>
                <w:i/>
              </w:rPr>
              <w:t>odpovědné</w:t>
            </w:r>
            <w:r>
              <w:t xml:space="preserve"> za prosazování příslušných právních předpisů a postupů vnitrostátním kontaktním místům Rezervoáru talentů EU oznámí porušení příslušných právních předpisů a postupů podle čl. 13 odst. 3;</w:t>
            </w:r>
          </w:p>
        </w:tc>
        <w:tc>
          <w:tcPr>
            <w:tcW w:w="4876" w:type="dxa"/>
            <w:tcBorders>
              <w:top w:val="nil"/>
              <w:left w:val="nil"/>
              <w:bottom w:val="nil"/>
              <w:right w:val="nil"/>
            </w:tcBorders>
          </w:tcPr>
          <w:p>
            <w:pPr>
              <w:pStyle w:val="Normal6a"/>
            </w:pPr>
            <w:r>
              <w:t>e)</w:t>
            </w:r>
            <w:r>
              <w:tab/>
            </w:r>
            <w:r>
              <w:t xml:space="preserve">pozastavení přístupu zaměstnavatelům zapojeným do Rezervoáru talentů EU a odstranění jejich volných pracovních míst z platformy IT Rezervoáru talentů EU v případě, že příslušné vnitrostátní orgány </w:t>
            </w:r>
            <w:r>
              <w:rPr>
                <w:b/>
                <w:i/>
              </w:rPr>
              <w:t>nebo sociální partneři odpovědní</w:t>
            </w:r>
            <w:r>
              <w:t xml:space="preserve"> za prosazování příslušných právních předpisů a postupů vnitrostátním kontaktním místům Rezervoáru talentů EU oznámí porušení příslušných právních předpisů a postupů podle čl. 13 odst.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pozastavení přístupu zaměstnavatelům zapojeným do Rezervoáru talentů EU a odstranění jejich volných pracovních míst z platformy IT Rezervoáru talentů EU v případě, že příslušné vnitrostátní orgány odpovědné za prosazování příslušných právních předpisů a postupů vnitrostátním kontaktním místům Rezervoáru talentů EU oznámí porušení příslušných právních předpisů a postupů podle čl. 13 odst. 3;</w:t>
            </w:r>
          </w:p>
        </w:tc>
        <w:tc>
          <w:tcPr>
            <w:tcW w:w="4876" w:type="dxa"/>
            <w:tcBorders>
              <w:top w:val="nil"/>
              <w:left w:val="nil"/>
              <w:bottom w:val="nil"/>
              <w:right w:val="nil"/>
            </w:tcBorders>
          </w:tcPr>
          <w:p>
            <w:pPr>
              <w:pStyle w:val="Normal6a"/>
            </w:pPr>
            <w:r>
              <w:t>e)</w:t>
            </w:r>
            <w:r>
              <w:tab/>
            </w:r>
            <w:r>
              <w:t xml:space="preserve">pozastavení přístupu zaměstnavatelům zapojeným do Rezervoáru talentů EU a odstranění jejich </w:t>
            </w:r>
            <w:r>
              <w:rPr>
                <w:b/>
                <w:i/>
              </w:rPr>
              <w:t>profilů a</w:t>
            </w:r>
            <w:r>
              <w:t xml:space="preserve"> volných pracovních míst z platformy IT Rezervoáru talentů EU v případě, že příslušné vnitrostátní orgány odpovědné za prosazování příslušných právních předpisů a postupů vnitrostátním kontaktním místům Rezervoáru talentů EU oznámí porušení příslušných právních předpisů a postupů podle čl. 13 odst.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pozastavení přístupu zaměstnavatelům zapojeným do Rezervoáru talentů EU a odstranění jejich volných pracovních míst z platformy IT Rezervoáru talentů EU v případě, že příslušné vnitrostátní orgány odpovědné za prosazování příslušných právních předpisů a postupů vnitrostátním kontaktním místům Rezervoáru talentů EU oznámí porušení příslušných právních předpisů a postupů podle čl. 13 odst. 3;</w:t>
            </w:r>
          </w:p>
        </w:tc>
        <w:tc>
          <w:tcPr>
            <w:tcW w:w="4876" w:type="dxa"/>
            <w:tcBorders>
              <w:top w:val="nil"/>
              <w:left w:val="nil"/>
              <w:bottom w:val="nil"/>
              <w:right w:val="nil"/>
            </w:tcBorders>
          </w:tcPr>
          <w:p>
            <w:pPr>
              <w:pStyle w:val="Normal6a"/>
            </w:pPr>
            <w:r>
              <w:t>e)</w:t>
            </w:r>
            <w:r>
              <w:tab/>
            </w:r>
            <w:r>
              <w:rPr>
                <w:b/>
                <w:i/>
              </w:rPr>
              <w:t>dočasné</w:t>
            </w:r>
            <w:r>
              <w:t xml:space="preserve"> pozastavení přístupu zaměstnavatelům zapojeným do Rezervoáru talentů EU a odstranění jejich volných pracovních míst z platformy IT Rezervoáru talentů EU v případě, že příslušné vnitrostátní orgány odpovědné za prosazování příslušných právních předpisů a postupů vnitrostátním kontaktním místům Rezervoáru talentů EU oznámí porušení příslušných právních předpisů a postupů podle čl. 13 odst.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vedení veřejně přístupného rejstříku zaměstnavatelů, kteří byli trvale vyloučeni z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poskytování informací sekretariátu Rezervoáru talentů EU o imigračních řízeních a postupech uznávání na vnitrostátní úrovni, a to i s ohledem na uplatňování zásady upřednostňování občanů Unie, a příslušných údajů pro monitorování Rezervoáru talentů EU, jak je stanoveno v článku 20;</w:t>
            </w:r>
          </w:p>
        </w:tc>
        <w:tc>
          <w:tcPr>
            <w:tcW w:w="4876" w:type="dxa"/>
            <w:tcBorders>
              <w:top w:val="nil"/>
              <w:left w:val="nil"/>
              <w:bottom w:val="nil"/>
              <w:right w:val="nil"/>
            </w:tcBorders>
          </w:tcPr>
          <w:p>
            <w:pPr>
              <w:pStyle w:val="Normal6a"/>
            </w:pPr>
            <w:r>
              <w:t>f)</w:t>
            </w:r>
            <w:r>
              <w:tab/>
            </w:r>
            <w:r>
              <w:t xml:space="preserve">poskytování informací sekretariátu Rezervoáru talentů EU o imigračních řízeních a postupech uznávání na vnitrostátní úrovni </w:t>
            </w:r>
            <w:r>
              <w:rPr>
                <w:b/>
                <w:i/>
              </w:rPr>
              <w:t>nebo na základě směrnice (EU) 2024/1233</w:t>
            </w:r>
            <w:r>
              <w:t xml:space="preserve">, a to i s ohledem na uplatňování zásady upřednostňování občanů Unie </w:t>
            </w:r>
            <w:r>
              <w:rPr>
                <w:b/>
                <w:i/>
              </w:rPr>
              <w:t>nebo pozastavení jejího uplatňování na základě zrychleného imigračního řízení</w:t>
            </w:r>
            <w:r>
              <w:t>, a příslušných údajů pro monitorování Rezervoáru talentů EU, jak je stanoveno v článku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určení seznamů osvědčení o kompetencích a odborných kvalifikacích získaných v průběhu života vydaných profesními sdruženími nebo subjekty pro celoživotní profesní rozvoj, které mohou uchazeči o zaměstnání uvést ve svých profilech, jak je stanoveno v čl. 12 odst. 3 písm. c);</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Sekretariát Rezervoáru talentů EU pravidelně svolává vnitrostátní kontaktní místa Rezervoáru talentů EU z každého </w:t>
            </w:r>
            <w:r>
              <w:rPr>
                <w:b/>
                <w:i/>
              </w:rPr>
              <w:t>zúčastněného</w:t>
            </w:r>
            <w:r>
              <w:t xml:space="preserve"> členského státu do sítě vnitrostátních kontaktních míst Rezervoáru talentů EU za účelem výměny informací a osvědčených postupů týkajících se provádění tohoto nařízení.</w:t>
            </w:r>
          </w:p>
        </w:tc>
        <w:tc>
          <w:tcPr>
            <w:tcW w:w="4876" w:type="dxa"/>
            <w:tcBorders>
              <w:top w:val="nil"/>
              <w:left w:val="nil"/>
              <w:bottom w:val="nil"/>
              <w:right w:val="nil"/>
            </w:tcBorders>
          </w:tcPr>
          <w:p>
            <w:pPr>
              <w:pStyle w:val="Normal6a"/>
            </w:pPr>
            <w:r>
              <w:t>3.</w:t>
            </w:r>
            <w:r>
              <w:tab/>
            </w:r>
            <w:r>
              <w:t>Sekretariát Rezervoáru talentů EU pravidelně svolává vnitrostátní kontaktní místa Rezervoáru talentů EU z každého členského státu do sítě vnitrostátních kontaktních míst Rezervoáru talentů EU za účelem výměny informací a osvědčených postupů týkajících se provádění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3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Vnitrostátní sociální partneři zúčastněných členských států jsou úzce zapojeni do činnosti vnitrostátních kontaktních míst prostřednictvím svých příslušných vnitrostátních 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Registrace a přístup uchazečů o zaměstnání ze třetích zemí</w:t>
            </w:r>
          </w:p>
        </w:tc>
        <w:tc>
          <w:tcPr>
            <w:tcW w:w="4876" w:type="dxa"/>
            <w:tcBorders>
              <w:top w:val="nil"/>
              <w:left w:val="nil"/>
              <w:bottom w:val="nil"/>
              <w:right w:val="nil"/>
            </w:tcBorders>
          </w:tcPr>
          <w:p>
            <w:pPr>
              <w:pStyle w:val="Normal6a"/>
            </w:pPr>
            <w:r>
              <w:t xml:space="preserve">Registrace a přístup </w:t>
            </w:r>
            <w:r>
              <w:rPr>
                <w:b/>
                <w:i/>
              </w:rPr>
              <w:t>vysoce kvalifikovaných</w:t>
            </w:r>
            <w:r>
              <w:t xml:space="preserve"> uchazečů o zaměstnání ze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Registrace a přístup uchazečů o zaměstnání ze třetích zemí</w:t>
            </w:r>
          </w:p>
        </w:tc>
        <w:tc>
          <w:tcPr>
            <w:tcW w:w="4876" w:type="dxa"/>
            <w:tcBorders>
              <w:top w:val="nil"/>
              <w:left w:val="nil"/>
              <w:bottom w:val="nil"/>
              <w:right w:val="nil"/>
            </w:tcBorders>
          </w:tcPr>
          <w:p>
            <w:pPr>
              <w:pStyle w:val="Normal6a"/>
            </w:pPr>
            <w:r>
              <w:t>Registrace</w:t>
            </w:r>
            <w:r>
              <w:rPr>
                <w:b/>
                <w:i/>
              </w:rPr>
              <w:t>, ověření</w:t>
            </w:r>
            <w:r>
              <w:t xml:space="preserve"> a přístup uchazečů o zaměstnání ze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Uchazeči o zaměstnání ze třetích zemí si mohou vytvořit své profily prostřednictvím nástroje pro vytváření profilu Europass, aby se mohli zaregistrovat na platformě IT Rezervoáru talentů EU.</w:t>
            </w:r>
          </w:p>
        </w:tc>
        <w:tc>
          <w:tcPr>
            <w:tcW w:w="4876" w:type="dxa"/>
            <w:tcBorders>
              <w:top w:val="nil"/>
              <w:left w:val="nil"/>
              <w:bottom w:val="nil"/>
              <w:right w:val="nil"/>
            </w:tcBorders>
          </w:tcPr>
          <w:p>
            <w:pPr>
              <w:pStyle w:val="Normal6a"/>
            </w:pPr>
            <w:r>
              <w:t>1.</w:t>
            </w:r>
            <w:r>
              <w:tab/>
            </w:r>
            <w:r>
              <w:t xml:space="preserve">Uchazeči o zaměstnání ze třetích zemí si mohou vytvořit své profily prostřednictvím nástroje pro vytváření profilu Europass, aby se mohli zaregistrovat na platformě IT Rezervoáru talentů EU. </w:t>
            </w:r>
            <w:r>
              <w:rPr>
                <w:b/>
                <w:i/>
              </w:rPr>
              <w:t>Registrace je podmíněna znalostí jednoho z úředních jazyků Evropské unie.</w:t>
            </w:r>
            <w:r>
              <w:t xml:space="preserve"> </w:t>
            </w:r>
            <w:r>
              <w:rPr>
                <w:b/>
                <w:i/>
              </w:rPr>
              <w:t>Za tímto účelem musí být poskytnuto mezinárodně uznávané osvědčení dokládající požadovanou jazykovou úroveň.</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Uchazeči o zaměstnání ze třetích zemí si mohou vytvořit své profily prostřednictvím nástroje pro vytváření profilu Europass, aby se mohli zaregistrovat na platformě IT Rezervoáru talentů EU.</w:t>
            </w:r>
          </w:p>
        </w:tc>
        <w:tc>
          <w:tcPr>
            <w:tcW w:w="4876" w:type="dxa"/>
            <w:tcBorders>
              <w:top w:val="nil"/>
              <w:left w:val="nil"/>
              <w:bottom w:val="nil"/>
              <w:right w:val="nil"/>
            </w:tcBorders>
          </w:tcPr>
          <w:p>
            <w:pPr>
              <w:pStyle w:val="Normal6a"/>
            </w:pPr>
            <w:r>
              <w:t>1.</w:t>
            </w:r>
            <w:r>
              <w:tab/>
            </w:r>
            <w:r>
              <w:t xml:space="preserve">Uchazeči o zaměstnání ze třetích zemí si mohou vytvořit své profily </w:t>
            </w:r>
            <w:r>
              <w:rPr>
                <w:b/>
                <w:i/>
              </w:rPr>
              <w:t>manuálním zadáním, vložením životopisu,</w:t>
            </w:r>
            <w:r>
              <w:t xml:space="preserve"> prostřednictvím nástroje pro vytváření profilu Europass </w:t>
            </w:r>
            <w:r>
              <w:rPr>
                <w:b/>
                <w:i/>
              </w:rPr>
              <w:t>nebo nástroje EU pro tvorbu dovednostního profilu státních příslušníků třetích zemí nebo jakýmkoli jiným způsobem schváleným sekretariátem</w:t>
            </w:r>
            <w:r>
              <w:t>, aby se mohli zaregistrovat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Uchazeči o zaměstnání ze třetích zemí </w:t>
            </w:r>
            <w:r>
              <w:rPr>
                <w:b/>
                <w:i/>
              </w:rPr>
              <w:t>si mohou vytvořit své profily prostřednictvím nástroje pro vytváření profilu Europass, aby se mohli zaregistrovat na</w:t>
            </w:r>
            <w:r>
              <w:t xml:space="preserve"> platformě </w:t>
            </w:r>
            <w:r>
              <w:rPr>
                <w:b/>
                <w:i/>
              </w:rPr>
              <w:t>IT Rezervoáru talentů EU</w:t>
            </w:r>
            <w:r>
              <w:t>.</w:t>
            </w:r>
          </w:p>
        </w:tc>
        <w:tc>
          <w:tcPr>
            <w:tcW w:w="4876" w:type="dxa"/>
            <w:tcBorders>
              <w:top w:val="nil"/>
              <w:left w:val="nil"/>
              <w:bottom w:val="nil"/>
              <w:right w:val="nil"/>
            </w:tcBorders>
          </w:tcPr>
          <w:p>
            <w:pPr>
              <w:pStyle w:val="Normal6a"/>
            </w:pPr>
            <w:r>
              <w:t>1.</w:t>
            </w:r>
            <w:r>
              <w:tab/>
            </w:r>
            <w:r>
              <w:t>Uchazeči o zaměstnání ze třetích zemí</w:t>
            </w:r>
            <w:r>
              <w:rPr>
                <w:b/>
                <w:i/>
              </w:rPr>
              <w:t>, kteří se chtějí zaregistrovat na platformě IT Rezervoáru talentů EU, si za účelem registrace na této</w:t>
            </w:r>
            <w:r>
              <w:t xml:space="preserve"> platformě </w:t>
            </w:r>
            <w:r>
              <w:rPr>
                <w:b/>
                <w:i/>
              </w:rPr>
              <w:t>vytvoří své profily prostřednictvím nástroje pro vytváření profilu Europass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Uchazeči o zaměstnání ze třetích zemí si </w:t>
            </w:r>
            <w:r>
              <w:rPr>
                <w:b/>
                <w:i/>
              </w:rPr>
              <w:t>mohou</w:t>
            </w:r>
            <w:r>
              <w:t xml:space="preserve"> vytvořit své profily prostřednictvím nástroje pro vytváření profilu Europass, aby se mohli zaregistrovat na platformě IT Rezervoáru talentů EU.</w:t>
            </w:r>
          </w:p>
        </w:tc>
        <w:tc>
          <w:tcPr>
            <w:tcW w:w="4876" w:type="dxa"/>
            <w:tcBorders>
              <w:top w:val="nil"/>
              <w:left w:val="nil"/>
              <w:bottom w:val="nil"/>
              <w:right w:val="nil"/>
            </w:tcBorders>
          </w:tcPr>
          <w:p>
            <w:pPr>
              <w:pStyle w:val="Normal6a"/>
            </w:pPr>
            <w:r>
              <w:t>1.</w:t>
            </w:r>
            <w:r>
              <w:tab/>
            </w:r>
            <w:r>
              <w:t xml:space="preserve">Uchazeči o zaměstnání ze třetích zemí si </w:t>
            </w:r>
            <w:r>
              <w:rPr>
                <w:b/>
                <w:i/>
              </w:rPr>
              <w:t>musí</w:t>
            </w:r>
            <w:r>
              <w:t xml:space="preserve"> vytvořit své profily prostřednictvím nástroje pro vytváření profilu Europass, aby se mohli zaregistrovat na platformě IT Rezervoáru talentů EU.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Přístup k registraci profilu v platformě IT Rezervoáru talentů EU je omezen na osoby, které výslovně prohlásí, že se na ně nevztahuje soudní nebo správní rozhodnutí o odepření vstupu nebo pobytu v členském státě v souladu s jeho vnitrostátními právními předpisy nebo zákaz vstupu na území Unie v souladu se směrnicí 2008/115/ES.</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Přístup k registraci profilu v platformě IT Rezervoáru talentů EU je omezen na osoby, které výslovně prohlásí, že se na ně nevztahuje soudní nebo správní rozhodnutí o odepření vstupu nebo pobytu v členském státě v souladu s jeho vnitrostátními právními předpisy nebo zákaz vstupu na území Unie v souladu se směrnicí 2008/115/ES.</w:t>
            </w:r>
          </w:p>
        </w:tc>
        <w:tc>
          <w:tcPr>
            <w:tcW w:w="4876" w:type="dxa"/>
            <w:tcBorders>
              <w:top w:val="nil"/>
              <w:left w:val="nil"/>
              <w:bottom w:val="nil"/>
              <w:right w:val="nil"/>
            </w:tcBorders>
          </w:tcPr>
          <w:p>
            <w:pPr>
              <w:pStyle w:val="Normal6a"/>
            </w:pPr>
            <w:r>
              <w:t>2.</w:t>
            </w:r>
            <w:r>
              <w:tab/>
            </w:r>
            <w:r>
              <w:t xml:space="preserve">Přístup k registraci profilu v platformě IT Rezervoáru talentů EU je omezen na osoby, které výslovně prohlásí, že se na ně nevztahuje soudní nebo správní rozhodnutí o odepření vstupu nebo pobytu v členském státě v souladu s jeho vnitrostátními právními předpisy nebo zákaz vstupu na území Unie v souladu se směrnicí 2008/115/ES. </w:t>
            </w:r>
            <w:r>
              <w:rPr>
                <w:b/>
                <w:i/>
              </w:rPr>
              <w:t>Pokud je tento profil na platformě IT již zaregistrován, musí být vymazán.</w:t>
            </w:r>
            <w:r>
              <w:t xml:space="preserve"> </w:t>
            </w:r>
            <w:r>
              <w:rPr>
                <w:b/>
                <w:i/>
              </w:rPr>
              <w:t>Vyloučení z platformy zůstává v platnosti i v případě, že soudní řízení zahájené proti uchazeči o zaměstnání ze třetí země skončilo a právní kroky byly ukončeny.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Tomáš Zdechovský,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Přístup k registraci profilu v platformě IT Rezervoáru talentů EU je omezen na osoby, které výslovně prohlásí, že se na ně nevztahuje soudní nebo správní rozhodnutí o odepření vstupu nebo pobytu v členském státě v souladu s jeho vnitrostátními právními předpisy nebo zákaz vstupu na území Unie v souladu se směrnicí 2008/115/ES.</w:t>
            </w:r>
          </w:p>
        </w:tc>
        <w:tc>
          <w:tcPr>
            <w:tcW w:w="4876" w:type="dxa"/>
            <w:tcBorders>
              <w:top w:val="nil"/>
              <w:left w:val="nil"/>
              <w:bottom w:val="nil"/>
              <w:right w:val="nil"/>
            </w:tcBorders>
          </w:tcPr>
          <w:p>
            <w:pPr>
              <w:pStyle w:val="Normal6a"/>
            </w:pPr>
            <w:r>
              <w:t>2.</w:t>
            </w:r>
            <w:r>
              <w:tab/>
            </w:r>
            <w:r>
              <w:t xml:space="preserve">Přístup k registraci profilu v platformě IT Rezervoáru talentů EU je omezen na osoby, které výslovně prohlásí, že se na ně nevztahuje soudní nebo správní rozhodnutí o odepření vstupu nebo pobytu v členském státě v souladu s jeho vnitrostátními právními předpisy nebo zákaz vstupu na území Unie v souladu se směrnicí 2008/115/ES. </w:t>
            </w:r>
            <w:r>
              <w:rPr>
                <w:b/>
                <w:i/>
              </w:rPr>
              <w:t>Kromě toho je přístup k registraci profilu na platformě IT Rezervoáru talentů EU omezen na osoby, které jsou schopny poskytnout osvědčení z rejstříku trestů, čímž se zajistí větší bezpečnost a usnadní důkladnější kontrola restříku trestů.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Přístup k registraci profilu </w:t>
            </w:r>
            <w:r>
              <w:rPr>
                <w:b/>
                <w:i/>
              </w:rPr>
              <w:t>v</w:t>
            </w:r>
            <w:r>
              <w:t xml:space="preserve"> platformě IT Rezervoáru talentů EU je omezen na osoby, které výslovně prohlásí</w:t>
            </w:r>
            <w:r>
              <w:rPr>
                <w:b/>
                <w:i/>
              </w:rPr>
              <w:t>, že se na ně nevztahuje soudní nebo správní rozhodnutí o odepření vstupu nebo pobytu v členském státě v souladu s jeho vnitrostátními právními předpisy nebo zákaz vstupu na území Unie v souladu se směrnicí 2008/115/ES.</w:t>
            </w:r>
          </w:p>
        </w:tc>
        <w:tc>
          <w:tcPr>
            <w:tcW w:w="4876" w:type="dxa"/>
            <w:tcBorders>
              <w:top w:val="nil"/>
              <w:left w:val="nil"/>
              <w:bottom w:val="nil"/>
              <w:right w:val="nil"/>
            </w:tcBorders>
          </w:tcPr>
          <w:p>
            <w:pPr>
              <w:pStyle w:val="Normal6a"/>
            </w:pPr>
            <w:r>
              <w:t>2.</w:t>
            </w:r>
            <w:r>
              <w:tab/>
            </w:r>
            <w:r>
              <w:t xml:space="preserve">Přístup k registraci profilu </w:t>
            </w:r>
            <w:r>
              <w:rPr>
                <w:b/>
                <w:i/>
              </w:rPr>
              <w:t>na</w:t>
            </w:r>
            <w:r>
              <w:t xml:space="preserve"> platformě IT Rezervoáru talentů EU je omezen na osoby, které výslovně prohlásí</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Přístup k registraci profilu v platformě IT Rezervoáru talentů EU je omezen na osoby, které výslovně prohlásí</w:t>
            </w:r>
            <w:r>
              <w:rPr>
                <w:b/>
                <w:i/>
              </w:rPr>
              <w:t>, že se na ně</w:t>
            </w:r>
            <w:r>
              <w:t xml:space="preserve"> nevztahuje soudní nebo správní rozhodnutí o odepření vstupu nebo pobytu v členském státě v souladu s jeho vnitrostátními právními předpisy nebo zákaz vstupu na území Unie v souladu se směrnicí 2008/115/ES.</w:t>
            </w:r>
          </w:p>
        </w:tc>
        <w:tc>
          <w:tcPr>
            <w:tcW w:w="4876" w:type="dxa"/>
            <w:tcBorders>
              <w:top w:val="nil"/>
              <w:left w:val="nil"/>
              <w:bottom w:val="nil"/>
              <w:right w:val="nil"/>
            </w:tcBorders>
          </w:tcPr>
          <w:p>
            <w:pPr>
              <w:pStyle w:val="Normal6a"/>
            </w:pPr>
            <w:r>
              <w:t>2.</w:t>
            </w:r>
            <w:r>
              <w:tab/>
            </w:r>
            <w:r>
              <w:t xml:space="preserve">Přístup k registraci profilu v platformě IT Rezervoáru talentů EU je omezen na osoby, které výslovně prohlásí </w:t>
            </w:r>
            <w:r>
              <w:rPr>
                <w:b/>
                <w:i/>
              </w:rPr>
              <w:t>a mohou dokázat jednoducho ověřitelnými výpisy z rejstříků, předloží platný výpis z trestního rejstříku a na něž se</w:t>
            </w:r>
            <w:r>
              <w:t xml:space="preserve"> nevztahuje soudní nebo správní rozhodnutí o odepření vstupu nebo pobytu v členském státě v souladu s jeho vnitrostátními právními předpisy nebo zákaz vstupu na území Unie v souladu se směrnicí 2008/115/ES</w:t>
            </w:r>
            <w:r>
              <w:rPr>
                <w:b/>
                <w:i/>
              </w:rPr>
              <w:t>, a mohou jinak dokázat, že mají ve svých domovských zemích dobrou pověst</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Přístup k registraci profilu v platformě IT Rezervoáru talentů EU je omezen na osoby, které výslovně prohlásí, že se na ně nevztahuje soudní nebo </w:t>
            </w:r>
            <w:r>
              <w:rPr>
                <w:b/>
                <w:i/>
              </w:rPr>
              <w:t>správní</w:t>
            </w:r>
            <w:r>
              <w:t xml:space="preserve"> rozhodnutí o odepření vstupu nebo pobytu v členském státě v souladu s jeho vnitrostátními právními předpisy nebo zákaz vstupu na území Unie v souladu se směrnicí 2008/115/ES.</w:t>
            </w:r>
          </w:p>
        </w:tc>
        <w:tc>
          <w:tcPr>
            <w:tcW w:w="4876" w:type="dxa"/>
            <w:tcBorders>
              <w:top w:val="nil"/>
              <w:left w:val="nil"/>
              <w:bottom w:val="nil"/>
              <w:right w:val="nil"/>
            </w:tcBorders>
          </w:tcPr>
          <w:p>
            <w:pPr>
              <w:pStyle w:val="Normal6a"/>
            </w:pPr>
            <w:r>
              <w:t>2.</w:t>
            </w:r>
            <w:r>
              <w:tab/>
            </w:r>
            <w:r>
              <w:t>Přístup k registraci profilu v platformě IT Rezervoáru talentů EU je omezen na osoby, které výslovně prohlásí, že se na ně nevztahuje soudní nebo rozhodnutí o odepření vstupu nebo pobytu v členském státě v souladu s jeho vnitrostátními právními předpisy nebo zákaz vstupu na území Unie v souladu se směrnicí 2008/115/ES.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 nepodléhaly soudnímu nebo správnímu rozhodnutí o odepření vstupu nebo pobytu v členském státě v souladu s jeho vnitrostátním právem nebo zákazu vstupu na území Unie v souladu se směrnicí 2008/115/ES;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nebyly odsouzeny za trestný čin stanovený ve směrnici (EU) 2017/541 nebo za jiný trestný čin, který představuje nebo zahrnuje hrozbu pro národní bezpečnost členského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nejsou vědomě spojeny s osobami, skupinami a subjekty, na něž se vztahuje společný postoj 2001/931/SZBP (dále jen „seznam“).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Uchazečům o zaměstnání, jejichž žádost o přistěhovalectví byla v členském státě zamítnuta v důsledku bezpečnostních kontrol provedených v souladu s čl. 19 odst. 2 písm. b), musí být jejich profily okamžitě odstraněny z platformy IT Rezervoáru talentů EU, aniž by bylo možné je obnovit.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Během imigračních řízení prováděných členskými státy mohou být prováděny nezbytné kontroly v příslušných vnitrostátních a unijních databázích, jako je Schengenský informační systém.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Uchazeč o zaměstnání, jemuž je odepřen přístup do Rezervoáru talentů EU, je písemně informován prostřednictvím platformy IT Rezervoáru talentů EU a vysvětlí se důvody tohoto zamítnutí.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Profily uchazečů o zaměstnání, kteří v souvislosti s kterýmikoli uvedenými body učinili nepravdivé prohlášení, se z platformy IT Rezervoáru talentů EU vymažou.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Profily uchazečů o zaměstnání ze třetích zemí registrovaných v Rezervoáru talentů EU </w:t>
            </w:r>
            <w:r>
              <w:rPr>
                <w:b/>
                <w:i/>
              </w:rPr>
              <w:t>musí být</w:t>
            </w:r>
            <w:r>
              <w:t xml:space="preserve"> viditelné pro zaměstnavatele </w:t>
            </w:r>
            <w:r>
              <w:rPr>
                <w:b/>
                <w:i/>
              </w:rPr>
              <w:t>zapojené do</w:t>
            </w:r>
            <w:r>
              <w:t xml:space="preserve"> Rezervoáru talentů EU.</w:t>
            </w:r>
          </w:p>
        </w:tc>
        <w:tc>
          <w:tcPr>
            <w:tcW w:w="4876" w:type="dxa"/>
            <w:tcBorders>
              <w:top w:val="nil"/>
              <w:left w:val="nil"/>
              <w:bottom w:val="nil"/>
              <w:right w:val="nil"/>
            </w:tcBorders>
          </w:tcPr>
          <w:p>
            <w:pPr>
              <w:pStyle w:val="Normal6a"/>
            </w:pPr>
            <w:r>
              <w:t>3.</w:t>
            </w:r>
            <w:r>
              <w:tab/>
            </w:r>
            <w:r>
              <w:t xml:space="preserve">Profily uchazečů o zaměstnání ze třetích zemí registrovaných v Rezervoáru talentů EU </w:t>
            </w:r>
            <w:r>
              <w:rPr>
                <w:b/>
                <w:i/>
              </w:rPr>
              <w:t>jsou</w:t>
            </w:r>
            <w:r>
              <w:t xml:space="preserve"> viditelné pro </w:t>
            </w:r>
            <w:r>
              <w:rPr>
                <w:b/>
                <w:i/>
              </w:rPr>
              <w:t>zúčastněné</w:t>
            </w:r>
            <w:r>
              <w:t xml:space="preserve"> zaměstnavatele </w:t>
            </w:r>
            <w:r>
              <w:rPr>
                <w:b/>
                <w:i/>
              </w:rPr>
              <w:t>a zprostředkovatele, poskytovatele ověřovacích a přiřazovacích služeb, služby prohlubování dovedností a změny kvalifikace a vnitrostátní kontaktní místa účastnící se</w:t>
            </w:r>
            <w:r>
              <w:t xml:space="preserve"> Rezervoáru talentů EU </w:t>
            </w:r>
            <w:r>
              <w:rPr>
                <w:b/>
                <w:i/>
              </w:rPr>
              <w:t>na základě zásady „vědět jen to nejnutnější“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Profily uchazečů o zaměstnání ze třetích zemí registrovaných v Rezervoáru talentů EU </w:t>
            </w:r>
            <w:r>
              <w:rPr>
                <w:b/>
                <w:i/>
              </w:rPr>
              <w:t>musí být</w:t>
            </w:r>
            <w:r>
              <w:t xml:space="preserve"> viditelné </w:t>
            </w:r>
            <w:r>
              <w:rPr>
                <w:b/>
                <w:i/>
              </w:rPr>
              <w:t>pro zaměstnavatele zapojené do</w:t>
            </w:r>
            <w:r>
              <w:t xml:space="preserve"> Rezervoáru talentů EU.</w:t>
            </w:r>
          </w:p>
        </w:tc>
        <w:tc>
          <w:tcPr>
            <w:tcW w:w="4876" w:type="dxa"/>
            <w:tcBorders>
              <w:top w:val="nil"/>
              <w:left w:val="nil"/>
              <w:bottom w:val="nil"/>
              <w:right w:val="nil"/>
            </w:tcBorders>
          </w:tcPr>
          <w:p>
            <w:pPr>
              <w:pStyle w:val="Normal6a"/>
            </w:pPr>
            <w:r>
              <w:t>3.</w:t>
            </w:r>
            <w:r>
              <w:tab/>
            </w:r>
            <w:r>
              <w:t xml:space="preserve">Profily uchazečů o zaměstnání ze třetích zemí registrovaných v Rezervoáru talentů EU </w:t>
            </w:r>
            <w:r>
              <w:rPr>
                <w:b/>
                <w:i/>
              </w:rPr>
              <w:t>jsou</w:t>
            </w:r>
            <w:r>
              <w:t xml:space="preserve"> viditelné </w:t>
            </w:r>
            <w:r>
              <w:rPr>
                <w:b/>
                <w:i/>
              </w:rPr>
              <w:t>každému, kdo si zaplatí, aby mohl nahlížet do obsahu</w:t>
            </w:r>
            <w:r>
              <w:t xml:space="preserve"> Rezervoáru talentů EU.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Uchazeči o zaměstnání ze třetích zemí registrovaní na platformě IT Rezervoáru talentů EU mohou vyhledávat volná pracovní místa.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Uchazeči o zaměstnání ze třetích zemí registrovaní na platformě IT Rezervoáru talentů EU mohou vyhledávat volná pracovní místa.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Uchazeči o zaměstnání ze třetích zemí registrovaní na platformě IT Rezervoáru talentů EU mohou vyhledávat volná pracovní místa.</w:t>
            </w:r>
          </w:p>
        </w:tc>
        <w:tc>
          <w:tcPr>
            <w:tcW w:w="4876" w:type="dxa"/>
            <w:tcBorders>
              <w:top w:val="nil"/>
              <w:left w:val="nil"/>
              <w:bottom w:val="nil"/>
              <w:right w:val="nil"/>
            </w:tcBorders>
          </w:tcPr>
          <w:p>
            <w:pPr>
              <w:pStyle w:val="Normal6a"/>
            </w:pPr>
            <w:r>
              <w:t>4.</w:t>
            </w:r>
            <w:r>
              <w:tab/>
            </w:r>
            <w:r>
              <w:t xml:space="preserve">Uchazeči o zaměstnání ze třetích zemí registrovaní na platformě IT Rezervoáru talentů EU mohou vyhledávat volná pracovní místa </w:t>
            </w:r>
            <w:r>
              <w:rPr>
                <w:b/>
                <w:i/>
              </w:rPr>
              <w:t>nabízená zaměstnavateli ze zúčastněných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Uchazeči o zaměstnání ze třetích zemí registrovaní na platformě IT Rezervoáru talentů EU </w:t>
            </w:r>
            <w:r>
              <w:rPr>
                <w:b/>
                <w:i/>
              </w:rPr>
              <w:t>mohou</w:t>
            </w:r>
            <w:r>
              <w:t xml:space="preserve"> vyhledávat volná pracovní místa.</w:t>
            </w:r>
          </w:p>
        </w:tc>
        <w:tc>
          <w:tcPr>
            <w:tcW w:w="4876" w:type="dxa"/>
            <w:tcBorders>
              <w:top w:val="nil"/>
              <w:left w:val="nil"/>
              <w:bottom w:val="nil"/>
              <w:right w:val="nil"/>
            </w:tcBorders>
          </w:tcPr>
          <w:p>
            <w:pPr>
              <w:pStyle w:val="Normal6a"/>
            </w:pPr>
            <w:r>
              <w:t>4.</w:t>
            </w:r>
            <w:r>
              <w:tab/>
            </w:r>
            <w:r>
              <w:t xml:space="preserve">Uchazeči o zaměstnání ze třetích zemí registrovaní na platformě IT Rezervoáru talentů EU </w:t>
            </w:r>
            <w:r>
              <w:rPr>
                <w:b/>
                <w:i/>
              </w:rPr>
              <w:t>musí mít možnost</w:t>
            </w:r>
            <w:r>
              <w:t xml:space="preserve"> vyhledávat </w:t>
            </w:r>
            <w:r>
              <w:rPr>
                <w:b/>
                <w:i/>
              </w:rPr>
              <w:t>všechna</w:t>
            </w:r>
            <w:r>
              <w:t xml:space="preserve"> volná pracovní místa </w:t>
            </w:r>
            <w:r>
              <w:rPr>
                <w:b/>
                <w:i/>
              </w:rPr>
              <w:t>a prohlížet si profily zúčastněných zaměstnavatelů a zprostředkovatelů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Uchazeči o zaměstnání ze třetích zemí si mohou vybrat více úrovní ověřování totožnosti: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žádné ověření – základní profil bez dodatečných kontrol;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Rozšířené ověřování předložením certifikátu digitální identity, který je elektronicky podepsán uznaným poskytovatelem totožnosti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Uchazeči o zaměstnání a pracovníci ze třetích zemí požívají spravedlivého a rovného zacházení ve vztahu ke státním příslušníkům EU, a to i pokud jde o pracovní a zaměstnanecké podmínky, odměňování, přístup k sociální ochraně, odborné přípravě, sociálním a daňovým výhodám, zdravotní péči, vzdělávání, bydlení a odborovým právům.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Registrace </w:t>
            </w:r>
            <w:r>
              <w:rPr>
                <w:b/>
                <w:i/>
              </w:rPr>
              <w:t>profilu</w:t>
            </w:r>
            <w:r>
              <w:t xml:space="preserve"> a přístup uchazečů o zaměstnání ze třetích zemí v rámci Talentových partnerství</w:t>
            </w:r>
          </w:p>
        </w:tc>
        <w:tc>
          <w:tcPr>
            <w:tcW w:w="4876" w:type="dxa"/>
            <w:tcBorders>
              <w:top w:val="nil"/>
              <w:left w:val="nil"/>
              <w:bottom w:val="nil"/>
              <w:right w:val="nil"/>
            </w:tcBorders>
          </w:tcPr>
          <w:p>
            <w:pPr>
              <w:pStyle w:val="Normal6a"/>
            </w:pPr>
            <w:r>
              <w:t xml:space="preserve">Registrace </w:t>
            </w:r>
            <w:r>
              <w:rPr>
                <w:b/>
                <w:i/>
              </w:rPr>
              <w:t>profilů</w:t>
            </w:r>
            <w:r>
              <w:t xml:space="preserve"> a přístup uchazečů o zaměstnání ze třetích zemí v rámci Talentových partnerství </w:t>
            </w:r>
            <w:r>
              <w:rPr>
                <w:b/>
                <w:i/>
              </w:rPr>
              <w:t>nebo vnitrostátních rámců pro rozvoj a validaci dovedností ve třetí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Registrace </w:t>
            </w:r>
            <w:r>
              <w:rPr>
                <w:b/>
                <w:i/>
              </w:rPr>
              <w:t>profilu</w:t>
            </w:r>
            <w:r>
              <w:t xml:space="preserve"> a přístup uchazečů o zaměstnání ze třetích zemí v rámci Talentových partnerství</w:t>
            </w:r>
          </w:p>
        </w:tc>
        <w:tc>
          <w:tcPr>
            <w:tcW w:w="4876" w:type="dxa"/>
            <w:tcBorders>
              <w:top w:val="nil"/>
              <w:left w:val="nil"/>
              <w:bottom w:val="nil"/>
              <w:right w:val="nil"/>
            </w:tcBorders>
          </w:tcPr>
          <w:p>
            <w:pPr>
              <w:pStyle w:val="Normal6a"/>
            </w:pPr>
            <w:r>
              <w:t xml:space="preserve">Registrace </w:t>
            </w:r>
            <w:r>
              <w:rPr>
                <w:b/>
                <w:i/>
              </w:rPr>
              <w:t>profilů</w:t>
            </w:r>
            <w:r>
              <w:t xml:space="preserve"> a přístup uchazečů o zaměstnání ze třetích zemí v rámci Talentových partnerství </w:t>
            </w:r>
            <w:r>
              <w:rPr>
                <w:b/>
                <w:i/>
              </w:rPr>
              <w:t>a vnitrostátních rámců pro rozvoj a validaci dovedností ve třetí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Registrace profilu a přístup uchazečů o zaměstnání ze třetích zemí v rámci Talentových partnerství</w:t>
            </w:r>
          </w:p>
        </w:tc>
        <w:tc>
          <w:tcPr>
            <w:tcW w:w="4876" w:type="dxa"/>
            <w:tcBorders>
              <w:top w:val="nil"/>
              <w:left w:val="nil"/>
              <w:bottom w:val="nil"/>
              <w:right w:val="nil"/>
            </w:tcBorders>
          </w:tcPr>
          <w:p>
            <w:pPr>
              <w:pStyle w:val="Normal6a"/>
            </w:pPr>
            <w:r>
              <w:t xml:space="preserve">Registrace profilu a přístup uchazečů o zaměstnání ze třetích zemí v rámci Talentových partnerství </w:t>
            </w:r>
            <w:r>
              <w:rPr>
                <w:b/>
                <w:i/>
              </w:rPr>
              <w:t>EU a vnitrostátních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Zúčastněné členské státy, které se účastní Talentového partnerství, se mohou rozhodnout</w:t>
            </w:r>
            <w:r>
              <w:rPr>
                <w:b/>
                <w:i/>
              </w:rPr>
              <w:t>, že využijí</w:t>
            </w:r>
            <w:r>
              <w:t xml:space="preserve"> Rezervoár talentů EU </w:t>
            </w:r>
            <w:r>
              <w:rPr>
                <w:b/>
                <w:i/>
              </w:rPr>
              <w:t>k usnadnění náboru</w:t>
            </w:r>
            <w:r>
              <w:t xml:space="preserve"> uchazečů o zaměstnání z třetí země, jejichž dovednosti byly </w:t>
            </w:r>
            <w:r>
              <w:rPr>
                <w:b/>
                <w:i/>
              </w:rPr>
              <w:t>získány nebo ověřeny</w:t>
            </w:r>
            <w:r>
              <w:t xml:space="preserve"> v rámci </w:t>
            </w:r>
            <w:r>
              <w:rPr>
                <w:b/>
                <w:i/>
              </w:rPr>
              <w:t>tohoto</w:t>
            </w:r>
            <w:r>
              <w:t xml:space="preserve"> Talentového partnerství </w:t>
            </w:r>
            <w:r>
              <w:rPr>
                <w:b/>
                <w:i/>
              </w:rPr>
              <w:t>a certifikovány</w:t>
            </w:r>
            <w:r>
              <w:t xml:space="preserve"> „pasem Talentového partnerství </w:t>
            </w:r>
            <w:r>
              <w:rPr>
                <w:b/>
                <w:i/>
              </w:rPr>
              <w:t>EU</w:t>
            </w:r>
            <w:r>
              <w:t>“.</w:t>
            </w:r>
          </w:p>
        </w:tc>
        <w:tc>
          <w:tcPr>
            <w:tcW w:w="4876" w:type="dxa"/>
            <w:tcBorders>
              <w:top w:val="nil"/>
              <w:left w:val="nil"/>
              <w:bottom w:val="nil"/>
              <w:right w:val="nil"/>
            </w:tcBorders>
          </w:tcPr>
          <w:p>
            <w:pPr>
              <w:pStyle w:val="Normal6a"/>
            </w:pPr>
            <w:r>
              <w:t>1.</w:t>
            </w:r>
            <w:r>
              <w:tab/>
            </w:r>
            <w:r>
              <w:t xml:space="preserve">Zúčastněné členské státy, které se účastní Talentového partnerství </w:t>
            </w:r>
            <w:r>
              <w:rPr>
                <w:b/>
                <w:i/>
              </w:rPr>
              <w:t>EU nebo mají ve třetí zemi zaveden vnitrostátní rámec pro rozvoj a validaci dovedností</w:t>
            </w:r>
            <w:r>
              <w:t xml:space="preserve">, se mohou rozhodnout </w:t>
            </w:r>
            <w:r>
              <w:rPr>
                <w:b/>
                <w:i/>
              </w:rPr>
              <w:t>využít</w:t>
            </w:r>
            <w:r>
              <w:t xml:space="preserve"> Rezervoár talentů EU </w:t>
            </w:r>
            <w:r>
              <w:rPr>
                <w:b/>
                <w:i/>
              </w:rPr>
              <w:t>s cílem usnadnit nábor</w:t>
            </w:r>
            <w:r>
              <w:t xml:space="preserve"> uchazečů o zaměstnání z </w:t>
            </w:r>
            <w:r>
              <w:rPr>
                <w:b/>
                <w:i/>
              </w:rPr>
              <w:t>této</w:t>
            </w:r>
            <w:r>
              <w:t xml:space="preserve"> třetí země, jejichž dovednosti byly </w:t>
            </w:r>
            <w:r>
              <w:rPr>
                <w:b/>
                <w:i/>
              </w:rPr>
              <w:t>vyvinuty nebo potvrzeny</w:t>
            </w:r>
            <w:r>
              <w:t xml:space="preserve"> v rámci </w:t>
            </w:r>
            <w:r>
              <w:rPr>
                <w:b/>
                <w:i/>
              </w:rPr>
              <w:t>uvedeného</w:t>
            </w:r>
            <w:r>
              <w:t xml:space="preserve"> Talentového partnerství </w:t>
            </w:r>
            <w:r>
              <w:rPr>
                <w:b/>
                <w:i/>
              </w:rPr>
              <w:t>EU nebo vnitrostátního rámce a potvrzeny</w:t>
            </w:r>
            <w:r>
              <w:t xml:space="preserve"> „pasem Talentového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Zúčastněné členské státy, které se účastní Talentového partnerství, se mohou rozhodnout, že využijí Rezervoár talentů EU k usnadnění náboru uchazečů o zaměstnání z třetí země, jejichž dovednosti byly získány nebo ověřeny v rámci tohoto Talentového partnerství a certifikovány „pasem Talentového partnerství EU“.</w:t>
            </w:r>
          </w:p>
        </w:tc>
        <w:tc>
          <w:tcPr>
            <w:tcW w:w="4876" w:type="dxa"/>
            <w:tcBorders>
              <w:top w:val="nil"/>
              <w:left w:val="nil"/>
              <w:bottom w:val="nil"/>
              <w:right w:val="nil"/>
            </w:tcBorders>
          </w:tcPr>
          <w:p>
            <w:pPr>
              <w:pStyle w:val="Normal6a"/>
            </w:pPr>
            <w:r>
              <w:t>1.</w:t>
            </w:r>
            <w:r>
              <w:tab/>
            </w:r>
            <w:r>
              <w:t xml:space="preserve">Zúčastněné členské státy, které se účastní Talentového partnerství, se mohou rozhodnout, že využijí Rezervoár talentů EU k usnadnění náboru uchazečů o zaměstnání z třetí země, jejichž dovednosti byly získány nebo ověřeny v rámci tohoto Talentového partnerství a certifikovány „pasem Talentového partnerství EU“. </w:t>
            </w:r>
            <w:r>
              <w:rPr>
                <w:b/>
                <w:i/>
              </w:rPr>
              <w:t>Každý členský stát může posoudit platnost „pasu Talentového partnerství EU“ a povolení, která byla vydána, může hostitelská země odejmout.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Zúčastněné členské státy, které se účastní Talentového partnerství, se mohou rozhodnout, že využijí Rezervoár talentů EU k usnadnění náboru uchazečů o zaměstnání z třetí země, jejichž dovednosti byly získány nebo ověřeny v rámci tohoto Talentového partnerství a certifikovány „pasem Talentového partnerství EU“.</w:t>
            </w:r>
          </w:p>
        </w:tc>
        <w:tc>
          <w:tcPr>
            <w:tcW w:w="4876" w:type="dxa"/>
            <w:tcBorders>
              <w:top w:val="nil"/>
              <w:left w:val="nil"/>
              <w:bottom w:val="nil"/>
              <w:right w:val="nil"/>
            </w:tcBorders>
          </w:tcPr>
          <w:p>
            <w:pPr>
              <w:pStyle w:val="Normal6a"/>
            </w:pPr>
            <w:r>
              <w:t>1.</w:t>
            </w:r>
            <w:r>
              <w:tab/>
            </w:r>
            <w:r>
              <w:t xml:space="preserve">Zúčastněné členské státy, které se účastní Talentového partnerství </w:t>
            </w:r>
            <w:r>
              <w:rPr>
                <w:b/>
                <w:i/>
              </w:rPr>
              <w:t>EU, nebo mají bilaterální dohody s třetími zeměmi</w:t>
            </w:r>
            <w:r>
              <w:t>, se mohou rozhodnout, že využijí Rezervoár talentů EU k usnadnění náboru uchazečů o zaměstnání z třetí země, jejichž dovednosti byly získány nebo ověřeny v rámci tohoto Talentového partnerství a certifikovány „pasem Talentového partnerství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Zúčastněné</w:t>
            </w:r>
            <w:r>
              <w:t xml:space="preserve"> členské státy, které se účastní Talentového partnerství, se mohou rozhodnout, že využijí Rezervoár talentů EU k usnadnění náboru uchazečů o zaměstnání z třetí země, jejichž dovednosti byly získány </w:t>
            </w:r>
            <w:r>
              <w:rPr>
                <w:b/>
                <w:i/>
              </w:rPr>
              <w:t>nebo</w:t>
            </w:r>
            <w:r>
              <w:t xml:space="preserve"> ověřeny v rámci tohoto Talentového partnerství a </w:t>
            </w:r>
            <w:r>
              <w:rPr>
                <w:b/>
                <w:i/>
              </w:rPr>
              <w:t>certifikovány „pasem Talentového partnerství EU“</w:t>
            </w:r>
            <w:r>
              <w:t>.</w:t>
            </w:r>
          </w:p>
        </w:tc>
        <w:tc>
          <w:tcPr>
            <w:tcW w:w="4876" w:type="dxa"/>
            <w:tcBorders>
              <w:top w:val="nil"/>
              <w:left w:val="nil"/>
              <w:bottom w:val="nil"/>
              <w:right w:val="nil"/>
            </w:tcBorders>
          </w:tcPr>
          <w:p>
            <w:pPr>
              <w:pStyle w:val="Normal6a"/>
            </w:pPr>
            <w:r>
              <w:t>1.</w:t>
            </w:r>
            <w:r>
              <w:tab/>
            </w:r>
            <w:r>
              <w:t xml:space="preserve">Členské státy, které se účastní Talentového partnerství </w:t>
            </w:r>
            <w:r>
              <w:rPr>
                <w:b/>
                <w:i/>
              </w:rPr>
              <w:t>nebo rovnocenných vnitrostátních rámců pro rozvoj a validaci dovedností ve třetí zemi</w:t>
            </w:r>
            <w:r>
              <w:t>, se mohou rozhodnout, že využijí Rezervoár talentů EU k usnadnění náboru uchazečů o zaměstnání z třetí země, jejichž dovednosti byly získány</w:t>
            </w:r>
            <w:r>
              <w:rPr>
                <w:b/>
                <w:i/>
              </w:rPr>
              <w:t>, potvrzeny a</w:t>
            </w:r>
            <w:r>
              <w:t xml:space="preserve"> ověřeny v rámci tohoto Talentového partnerství a </w:t>
            </w:r>
            <w:r>
              <w:rPr>
                <w:b/>
                <w:i/>
              </w:rPr>
              <w:t>nebo rovnocenného vnitrostátního rámce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Zúčastněné</w:t>
            </w:r>
            <w:r>
              <w:t xml:space="preserve"> členské státy, které se účastní Talentového partnerství, se mohou rozhodnout, že využijí Rezervoár talentů EU k usnadnění náboru uchazečů o zaměstnání z třetí země, jejichž dovednosti byly získány nebo ověřeny v rámci tohoto Talentového partnerství a certifikovány „pasem Talentového partnerství EU“.</w:t>
            </w:r>
          </w:p>
        </w:tc>
        <w:tc>
          <w:tcPr>
            <w:tcW w:w="4876" w:type="dxa"/>
            <w:tcBorders>
              <w:top w:val="nil"/>
              <w:left w:val="nil"/>
              <w:bottom w:val="nil"/>
              <w:right w:val="nil"/>
            </w:tcBorders>
          </w:tcPr>
          <w:p>
            <w:pPr>
              <w:pStyle w:val="Normal6a"/>
            </w:pPr>
            <w:r>
              <w:t>1.</w:t>
            </w:r>
            <w:r>
              <w:tab/>
            </w:r>
            <w:r>
              <w:t>Členské státy, které se účastní Talentového partnerství, se mohou rozhodnout, že využijí Rezervoár talentů EU k usnadnění náboru uchazečů o zaměstnání z třetí země, jejichž dovednosti byly získány nebo ověřeny v rámci tohoto Talentového partnerství a certifikovány „pasem Talentového partnerství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Uchazeči o zaměstnání ze třetích zemí, kteří obdrželi „pas Talentového partnerství EU“ osvědčující dovednosti získané nebo ověřené v rámci Talentového partnerství, se mohou zaregistrovat do platformy IT Rezervoáru talentů EU a propojit svůj profil s „pasem Talentového partnerství EU“.</w:t>
            </w:r>
          </w:p>
        </w:tc>
        <w:tc>
          <w:tcPr>
            <w:tcW w:w="4876" w:type="dxa"/>
            <w:tcBorders>
              <w:top w:val="nil"/>
              <w:left w:val="nil"/>
              <w:bottom w:val="nil"/>
              <w:right w:val="nil"/>
            </w:tcBorders>
          </w:tcPr>
          <w:p>
            <w:pPr>
              <w:pStyle w:val="Normal6a"/>
            </w:pPr>
            <w:r>
              <w:t>2.</w:t>
            </w:r>
            <w:r>
              <w:tab/>
            </w:r>
            <w:r>
              <w:t xml:space="preserve">Uchazeči o zaměstnání ze třetích zemí, kteří obdrželi „pas Talentového partnerství EU“ osvědčující dovednosti získané nebo ověřené v rámci Talentového partnerství </w:t>
            </w:r>
            <w:r>
              <w:rPr>
                <w:b/>
                <w:i/>
              </w:rPr>
              <w:t>EU nebo bilaterálních dohod</w:t>
            </w:r>
            <w:r>
              <w:t>, se mohou zaregistrovat do platformy IT Rezervoáru talentů EU a propojit svůj profil s „pasem Talentového partnerství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Uchazeči o zaměstnání ze třetích zemí, kteří obdrželi „pas Talentového partnerství EU“ </w:t>
            </w:r>
            <w:r>
              <w:rPr>
                <w:b/>
                <w:i/>
              </w:rPr>
              <w:t>osvědčující dovednosti získané nebo ověřené v rámci Talentového partnerství</w:t>
            </w:r>
            <w:r>
              <w:t>, se mohou zaregistrovat do platformy IT Rezervoáru talentů EU a propojit svůj profil s „pasem Talentového partnerství EU“.</w:t>
            </w:r>
          </w:p>
        </w:tc>
        <w:tc>
          <w:tcPr>
            <w:tcW w:w="4876" w:type="dxa"/>
            <w:tcBorders>
              <w:top w:val="nil"/>
              <w:left w:val="nil"/>
              <w:bottom w:val="nil"/>
              <w:right w:val="nil"/>
            </w:tcBorders>
          </w:tcPr>
          <w:p>
            <w:pPr>
              <w:pStyle w:val="Normal6a"/>
            </w:pPr>
            <w:r>
              <w:t>2.</w:t>
            </w:r>
            <w:r>
              <w:tab/>
            </w:r>
            <w:r>
              <w:t xml:space="preserve">Uchazeči o zaměstnání ze třetích zemí, kteří obdrželi „pas Talentového partnerství EU“ </w:t>
            </w:r>
            <w:r>
              <w:rPr>
                <w:b/>
                <w:i/>
              </w:rPr>
              <w:t>a mohou zaručit, že disponují dovednostmi, které tvrdí, že mají</w:t>
            </w:r>
            <w:r>
              <w:t>, se mohou zaregistrovat do platformy IT Rezervoáru talentů EU a propojit svůj profil s „pasem Talentového partnerství EU“.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Uchazeči o zaměstnání ze třetí země, kteří obdrželi „pas Talentového partnerství“ a kteří v důsledku nabídky zaměstnání následně žádají o povolení k zaměstnání vyžadujícímu vysokou kvalifikaci v souladu se směrnicí (EU) 2021/1883, automaticky využívají ustanovení čl. 11 odst. 1 druhého pododstavce a čl. 13 odst. 2 uvedené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Uchazeči o zaměstnání ze třetích zemí, kteří využili vnitrostátních rámců pro rozvoj a validaci dovedností ve třetí zemi, mohou svůj profil propojit s těmito rámci a uvést dovednosti získané a validované v této souvislosti.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Uchazeči o zaměstnání ze třetí země, kteří obdrželi „pas talentového partnerství“ a kteří v důsledku nabídky zaměstnání následně žádají o jednotné povolení v souladu se směrnicí (EU) 2024/1233, obdrží rozhodnutí o své žádosti v souladu s čl. 5 odst. 2 uvedené směrnice.</w:t>
            </w:r>
            <w:r>
              <w:t xml:space="preserve"> </w:t>
            </w:r>
            <w:r>
              <w:rPr>
                <w:b/>
                <w:i/>
              </w:rPr>
              <w:t>Pro účely těchto žádostí o jednotná povolení se nepoužijí ustanovení čl. 8 odst. 3 a 4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3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„Pas Talentového partnerství </w:t>
            </w:r>
            <w:r>
              <w:rPr>
                <w:b/>
                <w:i/>
              </w:rPr>
              <w:t>EU</w:t>
            </w:r>
            <w:r>
              <w:t>“ je viditelný na platformě IT Rezervoáru talentů EU a obsahuje informace o jednom nebo více z těchto prvků:</w:t>
            </w:r>
          </w:p>
        </w:tc>
        <w:tc>
          <w:tcPr>
            <w:tcW w:w="4876" w:type="dxa"/>
            <w:tcBorders>
              <w:top w:val="nil"/>
              <w:left w:val="nil"/>
              <w:bottom w:val="nil"/>
              <w:right w:val="nil"/>
            </w:tcBorders>
          </w:tcPr>
          <w:p>
            <w:pPr>
              <w:pStyle w:val="Normal6a"/>
            </w:pPr>
            <w:r>
              <w:t>3.</w:t>
            </w:r>
            <w:r>
              <w:tab/>
            </w:r>
            <w:r>
              <w:t>„Pas Talentového partnerství“ je viditelný na platformě IT Rezervoáru talentů EU a obsahuje informace o jednom nebo více z těchto prvků: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podrobnosti o vzdělávání a odborné přípravě</w:t>
            </w:r>
            <w:r>
              <w:rPr>
                <w:b/>
                <w:i/>
              </w:rPr>
              <w:t>, které státní příslušník</w:t>
            </w:r>
            <w:r>
              <w:t xml:space="preserve"> třetí země </w:t>
            </w:r>
            <w:r>
              <w:rPr>
                <w:b/>
                <w:i/>
              </w:rPr>
              <w:t>účastnící</w:t>
            </w:r>
            <w:r>
              <w:t xml:space="preserve"> se Talentového partnerství </w:t>
            </w:r>
            <w:r>
              <w:rPr>
                <w:b/>
                <w:i/>
              </w:rPr>
              <w:t>získal</w:t>
            </w:r>
            <w:r>
              <w:t xml:space="preserve">, včetně předmětu vzdělávání </w:t>
            </w:r>
            <w:r>
              <w:rPr>
                <w:b/>
                <w:i/>
              </w:rPr>
              <w:t>a odborné přípravy, doby jejich trvání a druhu získaných dovedností a jejich úrovně</w:t>
            </w:r>
            <w:r>
              <w:t>;</w:t>
            </w:r>
          </w:p>
        </w:tc>
        <w:tc>
          <w:tcPr>
            <w:tcW w:w="4876" w:type="dxa"/>
            <w:tcBorders>
              <w:top w:val="nil"/>
              <w:left w:val="nil"/>
              <w:bottom w:val="nil"/>
              <w:right w:val="nil"/>
            </w:tcBorders>
          </w:tcPr>
          <w:p>
            <w:pPr>
              <w:pStyle w:val="Normal6a"/>
            </w:pPr>
            <w:r>
              <w:t>a)</w:t>
            </w:r>
            <w:r>
              <w:tab/>
            </w:r>
            <w:r>
              <w:rPr>
                <w:b/>
                <w:i/>
              </w:rPr>
              <w:t>úplné</w:t>
            </w:r>
            <w:r>
              <w:t xml:space="preserve"> podrobnosti o vzdělávání a odborné přípravě </w:t>
            </w:r>
            <w:r>
              <w:rPr>
                <w:b/>
                <w:i/>
              </w:rPr>
              <w:t>získané státním příslušníkem</w:t>
            </w:r>
            <w:r>
              <w:t xml:space="preserve"> třetí země </w:t>
            </w:r>
            <w:r>
              <w:rPr>
                <w:b/>
                <w:i/>
              </w:rPr>
              <w:t>účastnícím</w:t>
            </w:r>
            <w:r>
              <w:t xml:space="preserve"> se Talentového partnerství, včetně předmětu vzdělávání</w:t>
            </w:r>
            <w:r>
              <w:rPr>
                <w:b/>
                <w:i/>
              </w:rPr>
              <w:t>, trvání a druhu získaných dovedností, jejich úrovně, vysokoškolských institucí nebo organizací, které vzdělávání a odbornou přípravu poskytly, jakož i údaje o jejich zakládacích listinách a kopie vydaných diplomů</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podrobnosti o vzdělávání a odborné přípravě, které státní příslušník třetí země účastnící se Talentového partnerství </w:t>
            </w:r>
            <w:r>
              <w:rPr>
                <w:b/>
                <w:i/>
              </w:rPr>
              <w:t>získal</w:t>
            </w:r>
            <w:r>
              <w:t>, včetně předmětu vzdělávání a odborné přípravy, doby jejich trvání a druhu získaných dovedností a jejich úrovně;</w:t>
            </w:r>
          </w:p>
        </w:tc>
        <w:tc>
          <w:tcPr>
            <w:tcW w:w="4876" w:type="dxa"/>
            <w:tcBorders>
              <w:top w:val="nil"/>
              <w:left w:val="nil"/>
              <w:bottom w:val="nil"/>
              <w:right w:val="nil"/>
            </w:tcBorders>
          </w:tcPr>
          <w:p>
            <w:pPr>
              <w:pStyle w:val="Normal6a"/>
            </w:pPr>
            <w:r>
              <w:t>a)</w:t>
            </w:r>
            <w:r>
              <w:tab/>
            </w:r>
            <w:r>
              <w:t>podrobnosti o vzdělávání a odborné přípravě, které </w:t>
            </w:r>
            <w:r>
              <w:rPr>
                <w:b/>
                <w:i/>
              </w:rPr>
              <w:t>získal</w:t>
            </w:r>
            <w:r>
              <w:t xml:space="preserve"> státní příslušník třetí země účastnící se Talentového partnerství </w:t>
            </w:r>
            <w:r>
              <w:rPr>
                <w:b/>
                <w:i/>
              </w:rPr>
              <w:t>EU nebo vnitrostátního rámce</w:t>
            </w:r>
            <w:r>
              <w:t>, včetně předmětu vzdělávání a odborné přípravy, doby jejich trvání a druhu získaných dovedností a jejich úrovně;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3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podrobnosti o vzdělávání a odborné přípravě, které </w:t>
            </w:r>
            <w:r>
              <w:rPr>
                <w:b/>
                <w:i/>
              </w:rPr>
              <w:t>státní</w:t>
            </w:r>
            <w:r>
              <w:t xml:space="preserve"> příslušník třetí země účastnící se Talentového partnerství </w:t>
            </w:r>
            <w:r>
              <w:rPr>
                <w:b/>
                <w:i/>
              </w:rPr>
              <w:t>získal</w:t>
            </w:r>
            <w:r>
              <w:t>, včetně předmětu vzdělávání a odborné přípravy, doby jejich trvání a druhu získaných dovedností a jejich úrovně;</w:t>
            </w:r>
          </w:p>
        </w:tc>
        <w:tc>
          <w:tcPr>
            <w:tcW w:w="4876" w:type="dxa"/>
            <w:tcBorders>
              <w:top w:val="nil"/>
              <w:left w:val="nil"/>
              <w:bottom w:val="nil"/>
              <w:right w:val="nil"/>
            </w:tcBorders>
          </w:tcPr>
          <w:p>
            <w:pPr>
              <w:pStyle w:val="Normal6a"/>
            </w:pPr>
            <w:r>
              <w:t>a)</w:t>
            </w:r>
            <w:r>
              <w:tab/>
            </w:r>
            <w:r>
              <w:t>podrobnosti o vzdělávání a odborné přípravě, které </w:t>
            </w:r>
            <w:r>
              <w:rPr>
                <w:b/>
                <w:i/>
              </w:rPr>
              <w:t>získalstátní</w:t>
            </w:r>
            <w:r>
              <w:t xml:space="preserve"> příslušník třetí země účastnící se Talentového partnerství </w:t>
            </w:r>
            <w:r>
              <w:rPr>
                <w:b/>
                <w:i/>
              </w:rPr>
              <w:t>EU nebo bilaterálních dohod</w:t>
            </w:r>
            <w:r>
              <w:t>, včetně předmětu vzdělávání a odborné přípravy, doby jejich trvání a druhu získaných dovedností a jejich úrovně;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získané kvalifikace a dovednosti státního příslušníka třetí země, které byly ověřeny v rámci Talentového partnerství, včetně dovedností a kompetencí souvisejících s konkrétním povoláním, jazykových dovedností nebo kompetencí usnadňujících jeho integraci v jednom nebo více členských státech;</w:t>
            </w:r>
          </w:p>
        </w:tc>
        <w:tc>
          <w:tcPr>
            <w:tcW w:w="4876" w:type="dxa"/>
            <w:tcBorders>
              <w:top w:val="nil"/>
              <w:left w:val="nil"/>
              <w:bottom w:val="nil"/>
              <w:right w:val="nil"/>
            </w:tcBorders>
          </w:tcPr>
          <w:p>
            <w:pPr>
              <w:pStyle w:val="Normal6a"/>
            </w:pPr>
            <w:r>
              <w:t>b)</w:t>
            </w:r>
            <w:r>
              <w:tab/>
            </w:r>
            <w:r>
              <w:t xml:space="preserve">získané kvalifikace a dovednosti státního příslušníka třetí země, které byly ověřeny v rámci Talentového partnerství </w:t>
            </w:r>
            <w:r>
              <w:rPr>
                <w:b/>
                <w:i/>
              </w:rPr>
              <w:t>EU nebo vnitrostátního rámce</w:t>
            </w:r>
            <w:r>
              <w:t>, včetně dovedností a kompetencí souvisejících s konkrétním povoláním, jazykových dovedností nebo kompetencí usnadňujících jeho integraci v jednom nebo více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3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získané kvalifikace a dovednosti státního příslušníka třetí země, které byly ověřeny v rámci Talentového partnerství, včetně dovedností a kompetencí souvisejících s konkrétním povoláním, jazykových dovedností nebo kompetencí usnadňujících jeho integraci v jednom nebo více členských státech;</w:t>
            </w:r>
          </w:p>
        </w:tc>
        <w:tc>
          <w:tcPr>
            <w:tcW w:w="4876" w:type="dxa"/>
            <w:tcBorders>
              <w:top w:val="nil"/>
              <w:left w:val="nil"/>
              <w:bottom w:val="nil"/>
              <w:right w:val="nil"/>
            </w:tcBorders>
          </w:tcPr>
          <w:p>
            <w:pPr>
              <w:pStyle w:val="Normal6a"/>
            </w:pPr>
            <w:r>
              <w:t>b)</w:t>
            </w:r>
            <w:r>
              <w:tab/>
            </w:r>
            <w:r>
              <w:t xml:space="preserve">získané kvalifikace a dovednosti státního příslušníka třetí země, které byly ověřeny v rámci Talentového partnerství </w:t>
            </w:r>
            <w:r>
              <w:rPr>
                <w:b/>
                <w:i/>
              </w:rPr>
              <w:t>EU nebo bilaterálních dohod</w:t>
            </w:r>
            <w:r>
              <w:t>, včetně dovedností a kompetencí souvisejících s konkrétním povoláním, jazykových dovedností nebo kompetencí usnadňujících jeho integraci v jednom nebo více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3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Osvědčení o dovednostech a odborných kvalifikacích získaných v průběhu kariéry vydaná profesními sdruženími a/nebo vzdělávacími institucemi v cílové zemi.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Komise prostřednictvím prováděcích aktů přijme šablony pro formát „pasu Talentového partnerství </w:t>
            </w:r>
            <w:r>
              <w:rPr>
                <w:b/>
                <w:i/>
              </w:rPr>
              <w:t>EU</w:t>
            </w:r>
            <w:r>
              <w:t>“. Tyto prováděcí akty se přijímají poradním postupem uvedeným v čl. 22 odst. 2.</w:t>
            </w:r>
          </w:p>
        </w:tc>
        <w:tc>
          <w:tcPr>
            <w:tcW w:w="4876" w:type="dxa"/>
            <w:tcBorders>
              <w:top w:val="nil"/>
              <w:left w:val="nil"/>
              <w:bottom w:val="nil"/>
              <w:right w:val="nil"/>
            </w:tcBorders>
          </w:tcPr>
          <w:p>
            <w:pPr>
              <w:pStyle w:val="Normal6a"/>
            </w:pPr>
            <w:r>
              <w:t>4.</w:t>
            </w:r>
            <w:r>
              <w:tab/>
            </w:r>
            <w:r>
              <w:t>Komise prostřednictvím prováděcích aktů přijme šablony pro formát „pasu Talentového partnerství“. Tyto prováděcí akty se přijímají poradním postupem uvedeným v čl. 22 odst.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Komise prostřednictvím prováděcích aktů přijme šablony pro formát „pasu Talentového partnerství </w:t>
            </w:r>
            <w:r>
              <w:rPr>
                <w:b/>
                <w:i/>
              </w:rPr>
              <w:t>EU</w:t>
            </w:r>
            <w:r>
              <w:t>“. Tyto prováděcí akty se přijímají poradním postupem uvedeným v čl. 22 odst. 2.</w:t>
            </w:r>
          </w:p>
        </w:tc>
        <w:tc>
          <w:tcPr>
            <w:tcW w:w="4876" w:type="dxa"/>
            <w:tcBorders>
              <w:top w:val="nil"/>
              <w:left w:val="nil"/>
              <w:bottom w:val="nil"/>
              <w:right w:val="nil"/>
            </w:tcBorders>
          </w:tcPr>
          <w:p>
            <w:pPr>
              <w:pStyle w:val="Normal6a"/>
            </w:pPr>
            <w:r>
              <w:t>4.</w:t>
            </w:r>
            <w:r>
              <w:tab/>
            </w:r>
            <w:r>
              <w:t>Komise prostřednictvím prováděcích aktů přijme šablony pro formát „pasu Talentového partnerství“. Tyto prováděcí akty se přijímají poradním postupem uvedeným v čl. 22 odst.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Podmínky pro vydání „pasu Talentového partnerství </w:t>
            </w:r>
            <w:r>
              <w:rPr>
                <w:b/>
                <w:i/>
              </w:rPr>
              <w:t>EU</w:t>
            </w:r>
            <w:r>
              <w:t>“ určují členské státy v rámci Talentového partnerství, jehož se účastní. Komise zveřejní informace o těchto podmínkách na platformě IT Rezervoáru talentů EU.</w:t>
            </w:r>
          </w:p>
        </w:tc>
        <w:tc>
          <w:tcPr>
            <w:tcW w:w="4876" w:type="dxa"/>
            <w:tcBorders>
              <w:top w:val="nil"/>
              <w:left w:val="nil"/>
              <w:bottom w:val="nil"/>
              <w:right w:val="nil"/>
            </w:tcBorders>
          </w:tcPr>
          <w:p>
            <w:pPr>
              <w:pStyle w:val="Normal6a"/>
            </w:pPr>
            <w:r>
              <w:t>5.</w:t>
            </w:r>
            <w:r>
              <w:tab/>
            </w:r>
            <w:r>
              <w:t xml:space="preserve">Podmínky pro vydání „pasu Talentového partnerství“ určují členské státy v rámci Talentového partnerství </w:t>
            </w:r>
            <w:r>
              <w:rPr>
                <w:b/>
                <w:i/>
              </w:rPr>
              <w:t>EU</w:t>
            </w:r>
            <w:r>
              <w:t>, jehož se účastní</w:t>
            </w:r>
            <w:r>
              <w:rPr>
                <w:b/>
                <w:i/>
              </w:rPr>
              <w:t>, nebo v souvislosti s vnitrostátním rámcem, který zavádějí</w:t>
            </w:r>
            <w:r>
              <w:t>. Komise zveřejní informace o těchto podmínkách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Podmínky pro vydání „pasu Talentového partnerství </w:t>
            </w:r>
            <w:r>
              <w:rPr>
                <w:b/>
                <w:i/>
              </w:rPr>
              <w:t>EU</w:t>
            </w:r>
            <w:r>
              <w:t>“ určují členské státy v rámci Talentového partnerství, jehož se účastní. Komise zveřejní informace o těchto podmínkách na platformě IT Rezervoáru talentů EU.</w:t>
            </w:r>
          </w:p>
        </w:tc>
        <w:tc>
          <w:tcPr>
            <w:tcW w:w="4876" w:type="dxa"/>
            <w:tcBorders>
              <w:top w:val="nil"/>
              <w:left w:val="nil"/>
              <w:bottom w:val="nil"/>
              <w:right w:val="nil"/>
            </w:tcBorders>
          </w:tcPr>
          <w:p>
            <w:pPr>
              <w:pStyle w:val="Normal6a"/>
            </w:pPr>
            <w:r>
              <w:t>5.</w:t>
            </w:r>
            <w:r>
              <w:tab/>
            </w:r>
            <w:r>
              <w:t xml:space="preserve">Podmínky pro vydání „pasu Talentového partnerství“ určují členské státy v rámci Talentového partnerství </w:t>
            </w:r>
            <w:r>
              <w:rPr>
                <w:b/>
                <w:i/>
              </w:rPr>
              <w:t>nebo bilaterálních dohod</w:t>
            </w:r>
            <w:r>
              <w:t>, jehož se účastní. Komise zveřejní informace o těchto podmínkách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Jan-Christoph Oetjen,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Zúčastněné členské státy se v rámci příslušného Talentového partnerství mohou rozhodnout, že omezí viditelnost profilů registrovaných uchazečů o zaměstnání ze třetích zemí, kteří získali „pas Talentového partnerství EU“, na dobu nejvýše jednoho roku, a to pro zaměstnavatele usazené v jednom nebo více členských státech zapojených do téhož Talentového partnerství.</w:t>
            </w:r>
            <w:r>
              <w:t xml:space="preserve"> </w:t>
            </w:r>
            <w:r>
              <w:rPr>
                <w:b/>
                <w:i/>
              </w:rPr>
              <w:t>Sekretariát Rezervoáru talentů EU zveřejní informace o uplatňování tohoto odstavce na platformě IT Rezervoáru talentů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Zúčastněné členské státy se v rámci příslušného Talentového partnerství mohou rozhodnout, že </w:t>
            </w:r>
            <w:r>
              <w:rPr>
                <w:b/>
                <w:i/>
              </w:rPr>
              <w:t>omezí</w:t>
            </w:r>
            <w:r>
              <w:t xml:space="preserve"> viditelnost profilů registrovaných uchazečů o zaměstnání ze třetích zemí, kteří získali „pas Talentového partnerství EU“, na dobu nejvýše jednoho roku, a to pro zaměstnavatele usazené v jednom nebo více členských státech zapojených do téhož Talentového partnerství. Sekretariát Rezervoáru talentů EU zveřejní informace o uplatňování tohoto odstavce na platformě IT Rezervoáru talentů EU.</w:t>
            </w:r>
          </w:p>
        </w:tc>
        <w:tc>
          <w:tcPr>
            <w:tcW w:w="4876" w:type="dxa"/>
            <w:tcBorders>
              <w:top w:val="nil"/>
              <w:left w:val="nil"/>
              <w:bottom w:val="nil"/>
              <w:right w:val="nil"/>
            </w:tcBorders>
          </w:tcPr>
          <w:p>
            <w:pPr>
              <w:pStyle w:val="Normal6a"/>
            </w:pPr>
            <w:r>
              <w:t>6.</w:t>
            </w:r>
            <w:r>
              <w:tab/>
            </w:r>
            <w:r>
              <w:t xml:space="preserve">Zúčastněné členské státy se v rámci příslušného Talentového partnerství mohou rozhodnout, že </w:t>
            </w:r>
            <w:r>
              <w:rPr>
                <w:b/>
                <w:i/>
              </w:rPr>
              <w:t>upřednostňuje</w:t>
            </w:r>
            <w:r>
              <w:t xml:space="preserve"> viditelnost profilů registrovaných uchazečů o zaměstnání ze třetích zemí, kteří získali „pas Talentového partnerství EU“, na dobu nejvýše jednoho roku, a to pro zaměstnavatele usazené v jednom nebo více členských státech zapojených do téhož Talentového partnerství. Sekretariát Rezervoáru talentů EU zveřejní informace o uplatňování tohoto odstavce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Zdá se, že slovo "omezí" má negativní konotace a může být vnímáno tak, že viditelnost uchazečů o zaměstnání bude ve skutečnosti omezená, přičemž cílem je větší zaměření se na potřeby konkrétního Talentového partnerství.</w:t>
      </w:r>
      <w:r>
        <w:t xml:space="preserve"> </w:t>
      </w:r>
      <w:r>
        <w:t>Proto je logičtější použít v tomto případě slovo „prioritní“.</w:t>
      </w:r>
    </w:p>
    <w:p>
      <w:r>
        <w:rPr>
          <w:rStyle w:val="HideTWBExt"/>
        </w:rPr>
        <w:t>&lt;/Amend&gt;</w:t>
      </w:r>
    </w:p>
    <w:p>
      <w:pPr>
        <w:pStyle w:val="AmNumberTabs"/>
      </w:pPr>
      <w:r>
        <w:rPr>
          <w:rStyle w:val="HideTWBExt"/>
        </w:rPr>
        <w:t>&lt;Amend&gt;</w:t>
      </w:r>
      <w:r>
        <w:t>Pozměňovací návrh</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Zúčastněné členské státy se v rámci příslušného Talentového partnerství mohou rozhodnout, že omezí viditelnost profilů registrovaných uchazečů o zaměstnání ze třetích zemí, kteří získali „pas Talentového partnerství EU“, na dobu nejvýše </w:t>
            </w:r>
            <w:r>
              <w:rPr>
                <w:b/>
                <w:i/>
              </w:rPr>
              <w:t>jednoho roku</w:t>
            </w:r>
            <w:r>
              <w:t>, a to pro zaměstnavatele usazené v jednom nebo více členských státech zapojených do téhož Talentového partnerství. Sekretariát Rezervoáru talentů EU zveřejní informace o uplatňování tohoto odstavce na platformě IT Rezervoáru talentů EU.</w:t>
            </w:r>
          </w:p>
        </w:tc>
        <w:tc>
          <w:tcPr>
            <w:tcW w:w="4876" w:type="dxa"/>
            <w:tcBorders>
              <w:top w:val="nil"/>
              <w:left w:val="nil"/>
              <w:bottom w:val="nil"/>
              <w:right w:val="nil"/>
            </w:tcBorders>
          </w:tcPr>
          <w:p>
            <w:pPr>
              <w:pStyle w:val="Normal6a"/>
            </w:pPr>
            <w:r>
              <w:t>6.</w:t>
            </w:r>
            <w:r>
              <w:tab/>
            </w:r>
            <w:r>
              <w:t xml:space="preserve">Zúčastněné členské státy se v rámci příslušného Talentového partnerství mohou rozhodnout, že omezí viditelnost profilů registrovaných uchazečů o zaměstnání ze třetích zemí, kteří získali „pas Talentového partnerství EU“, na dobu nejvýše </w:t>
            </w:r>
            <w:r>
              <w:rPr>
                <w:b/>
                <w:i/>
              </w:rPr>
              <w:t>dvou let</w:t>
            </w:r>
            <w:r>
              <w:t>, a to pro zaměstnavatele usazené v jednom nebo více členských státech zapojených do téhož Talentového partnerství. Sekretariát Rezervoáru talentů EU zveřejní informace o uplatňování tohoto odstavce na platformě IT Rezervoáru talentů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Zúčastněné členské státy se v rámci příslušného Talentového partnerství mohou rozhodnout, že omezí viditelnost profilů registrovaných uchazečů o zaměstnání ze třetích zemí, kteří získali „pas Talentového partnerství </w:t>
            </w:r>
            <w:r>
              <w:rPr>
                <w:b/>
                <w:i/>
              </w:rPr>
              <w:t>EU</w:t>
            </w:r>
            <w:r>
              <w:t>“, na dobu nejvýše jednoho roku, a to pro zaměstnavatele usazené v jednom nebo více členských státech zapojených do téhož Talentového partnerství. Sekretariát Rezervoáru talentů EU zveřejní informace o uplatňování tohoto odstavce na platformě IT Rezervoáru talentů EU.</w:t>
            </w:r>
          </w:p>
        </w:tc>
        <w:tc>
          <w:tcPr>
            <w:tcW w:w="4876" w:type="dxa"/>
            <w:tcBorders>
              <w:top w:val="nil"/>
              <w:left w:val="nil"/>
              <w:bottom w:val="nil"/>
              <w:right w:val="nil"/>
            </w:tcBorders>
          </w:tcPr>
          <w:p>
            <w:pPr>
              <w:pStyle w:val="Normal6a"/>
            </w:pPr>
            <w:r>
              <w:t>6.</w:t>
            </w:r>
            <w:r>
              <w:tab/>
            </w:r>
            <w:r>
              <w:t xml:space="preserve">Zúčastněné členské státy se v rámci příslušného Talentového partnerství </w:t>
            </w:r>
            <w:r>
              <w:rPr>
                <w:b/>
                <w:i/>
              </w:rPr>
              <w:t>EU</w:t>
            </w:r>
            <w:r>
              <w:t xml:space="preserve"> mohou rozhodnout, že omezí viditelnost profilů registrovaných uchazečů o zaměstnání ze třetích zemí, kteří získali „pas Talentového partnerství“, na dobu nejvýše jednoho roku, a to pro zaměstnavatele usazené v jednom nebo více členských státech zapojených do téhož Talentového partnerství </w:t>
            </w:r>
            <w:r>
              <w:rPr>
                <w:b/>
                <w:i/>
              </w:rPr>
              <w:t>EU</w:t>
            </w:r>
            <w:r>
              <w:t>. Sekretariát Rezervoáru talentů EU zveřejní informace o uplatňování tohoto odstavce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Zúčastněné členské státy se v rámci příslušného Talentového partnerství mohou rozhodnout, že omezí viditelnost profilů registrovaných uchazečů o zaměstnání ze třetích zemí, kteří získali „pas Talentového partnerství EU“, </w:t>
            </w:r>
            <w:r>
              <w:rPr>
                <w:b/>
                <w:i/>
              </w:rPr>
              <w:t>na dobu nejvýše jednoho roku,</w:t>
            </w:r>
            <w:r>
              <w:t xml:space="preserve"> a to pro zaměstnavatele usazené v jednom nebo více členských státech zapojených do téhož Talentového partnerství. Sekretariát Rezervoáru talentů EU zveřejní informace o uplatňování tohoto odstavce na platformě IT Rezervoáru talentů EU.</w:t>
            </w:r>
          </w:p>
        </w:tc>
        <w:tc>
          <w:tcPr>
            <w:tcW w:w="4876" w:type="dxa"/>
            <w:tcBorders>
              <w:top w:val="nil"/>
              <w:left w:val="nil"/>
              <w:bottom w:val="nil"/>
              <w:right w:val="nil"/>
            </w:tcBorders>
          </w:tcPr>
          <w:p>
            <w:pPr>
              <w:pStyle w:val="Normal6a"/>
            </w:pPr>
            <w:r>
              <w:t>6.</w:t>
            </w:r>
            <w:r>
              <w:tab/>
            </w:r>
            <w:r>
              <w:t>Zúčastněné členské státy se v rámci příslušného Talentového partnerství mohou rozhodnout, že omezí viditelnost profilů registrovaných uchazečů o zaměstnání ze třetích zemí, kteří získali „pas Talentového partnerství EU“, a to pro zaměstnavatele usazené v jednom nebo více členských státech zapojených do téhož Talentového partnerství. Sekretariát Rezervoáru talentů EU zveřejní informace o uplatňování tohoto odstavce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Zúčastněné členské státy se v rámci příslušného Talentového partnerství mohou rozhodnout, že omezí viditelnost profilů registrovaných uchazečů o zaměstnání ze třetích zemí, kteří získali „pas Talentového partnerství </w:t>
            </w:r>
            <w:r>
              <w:rPr>
                <w:b/>
                <w:i/>
              </w:rPr>
              <w:t>EU</w:t>
            </w:r>
            <w:r>
              <w:t>“, na dobu nejvýše jednoho roku, a to pro zaměstnavatele usazené v jednom nebo více členských státech zapojených do téhož Talentového partnerství. Sekretariát Rezervoáru talentů EU zveřejní informace o uplatňování tohoto odstavce na platformě IT Rezervoáru talentů EU.</w:t>
            </w:r>
          </w:p>
        </w:tc>
        <w:tc>
          <w:tcPr>
            <w:tcW w:w="4876" w:type="dxa"/>
            <w:tcBorders>
              <w:top w:val="nil"/>
              <w:left w:val="nil"/>
              <w:bottom w:val="nil"/>
              <w:right w:val="nil"/>
            </w:tcBorders>
          </w:tcPr>
          <w:p>
            <w:pPr>
              <w:pStyle w:val="Normal6a"/>
            </w:pPr>
            <w:r>
              <w:t>6.</w:t>
            </w:r>
            <w:r>
              <w:tab/>
            </w:r>
            <w:r>
              <w:t>Zúčastněné členské státy se v rámci příslušného Talentového partnerství mohou rozhodnout, že omezí viditelnost profilů registrovaných uchazečů o zaměstnání ze třetích zemí, kteří získali „pas Talentového partnerství“, na dobu nejvýše jednoho roku, a to pro zaměstnavatele usazené v jednom nebo více členských státech zapojených do téhož Talentového partnerství. Sekretariát Rezervoáru talentů EU zveřejní informace o uplatňování tohoto odstavce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Zúčastněné členské státy se v rámci příslušného Talentového partnerství mohou rozhodnout, že omezí viditelnost profilů registrovaných uchazečů o zaměstnání ze třetích zemí, kteří získali „pas Talentového partnerství EU“, na dobu nejvýše </w:t>
            </w:r>
            <w:r>
              <w:rPr>
                <w:b/>
                <w:i/>
              </w:rPr>
              <w:t>jednoho roku</w:t>
            </w:r>
            <w:r>
              <w:t xml:space="preserve">, a to pro zaměstnavatele usazené v </w:t>
            </w:r>
            <w:r>
              <w:rPr>
                <w:b/>
                <w:i/>
              </w:rPr>
              <w:t>jednom nebo více</w:t>
            </w:r>
            <w:r>
              <w:t xml:space="preserve"> členských státech </w:t>
            </w:r>
            <w:r>
              <w:rPr>
                <w:b/>
                <w:i/>
              </w:rPr>
              <w:t>zapojených do téhož Talentového partnerství</w:t>
            </w:r>
            <w:r>
              <w:t>. Sekretariát Rezervoáru talentů EU zveřejní informace o uplatňování tohoto odstavce na platformě IT Rezervoáru talentů EU.</w:t>
            </w:r>
          </w:p>
        </w:tc>
        <w:tc>
          <w:tcPr>
            <w:tcW w:w="4876" w:type="dxa"/>
            <w:tcBorders>
              <w:top w:val="nil"/>
              <w:left w:val="nil"/>
              <w:bottom w:val="nil"/>
              <w:right w:val="nil"/>
            </w:tcBorders>
          </w:tcPr>
          <w:p>
            <w:pPr>
              <w:pStyle w:val="Normal6a"/>
            </w:pPr>
            <w:r>
              <w:t>6.</w:t>
            </w:r>
            <w:r>
              <w:tab/>
            </w:r>
            <w:r>
              <w:t xml:space="preserve">Zúčastněné členské státy se v rámci příslušného Talentového partnerství </w:t>
            </w:r>
            <w:r>
              <w:rPr>
                <w:b/>
                <w:i/>
              </w:rPr>
              <w:t>EU nebo bilaterálních dohod</w:t>
            </w:r>
            <w:r>
              <w:t xml:space="preserve"> mohou rozhodnout, že omezí viditelnost profilů registrovaných uchazečů o zaměstnání ze třetích zemí, kteří získali „pas Talentového partnerství EU“, na dobu nejvýše </w:t>
            </w:r>
            <w:r>
              <w:rPr>
                <w:b/>
                <w:i/>
              </w:rPr>
              <w:t>šesti měsíců</w:t>
            </w:r>
            <w:r>
              <w:t xml:space="preserve">, a to pro zaměstnavatele usazené v </w:t>
            </w:r>
            <w:r>
              <w:rPr>
                <w:b/>
                <w:i/>
              </w:rPr>
              <w:t>daných</w:t>
            </w:r>
            <w:r>
              <w:t xml:space="preserve"> členských státech. Sekretariát Rezervoáru talentů EU zveřejní informace o uplatňování tohoto odstavce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Seznam třetích zemí a zúčastněných členských států, které se účastní Talentového partnerství, a příslušných povolání, na něž se vztahuje, se zveřejňují na platformě IT Rezervoáru talentů EU.</w:t>
            </w:r>
          </w:p>
        </w:tc>
        <w:tc>
          <w:tcPr>
            <w:tcW w:w="4876" w:type="dxa"/>
            <w:tcBorders>
              <w:top w:val="nil"/>
              <w:left w:val="nil"/>
              <w:bottom w:val="nil"/>
              <w:right w:val="nil"/>
            </w:tcBorders>
          </w:tcPr>
          <w:p>
            <w:pPr>
              <w:pStyle w:val="Normal6a"/>
            </w:pPr>
            <w:r>
              <w:t>7.</w:t>
            </w:r>
            <w:r>
              <w:tab/>
            </w:r>
            <w:r>
              <w:t xml:space="preserve">Seznam třetích zemí a zúčastněných členských států, které se účastní Talentového partnerství </w:t>
            </w:r>
            <w:r>
              <w:rPr>
                <w:b/>
                <w:i/>
              </w:rPr>
              <w:t>EU</w:t>
            </w:r>
            <w:r>
              <w:t>, a příslušných povolání, na něž se vztahuje, se zveřejňují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Seznam třetích zemí a zúčastněných členských států, které se účastní Talentového partnerství, a příslušných povolání, na něž se vztahuje, se zveřejňují na platformě IT Rezervoáru talentů EU.</w:t>
            </w:r>
          </w:p>
        </w:tc>
        <w:tc>
          <w:tcPr>
            <w:tcW w:w="4876" w:type="dxa"/>
            <w:tcBorders>
              <w:top w:val="nil"/>
              <w:left w:val="nil"/>
              <w:bottom w:val="nil"/>
              <w:right w:val="nil"/>
            </w:tcBorders>
          </w:tcPr>
          <w:p>
            <w:pPr>
              <w:pStyle w:val="Normal6a"/>
            </w:pPr>
            <w:r>
              <w:t>7.</w:t>
            </w:r>
            <w:r>
              <w:tab/>
            </w:r>
            <w:r>
              <w:t xml:space="preserve">Seznam třetích zemí a zúčastněných členských států, které se účastní Talentového partnerství </w:t>
            </w:r>
            <w:r>
              <w:rPr>
                <w:b/>
                <w:i/>
              </w:rPr>
              <w:t>EU</w:t>
            </w:r>
            <w:r>
              <w:t>, a příslušných povolání, na něž se vztahuje, se zveřejňují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Seznam třetích zemí a </w:t>
            </w:r>
            <w:r>
              <w:rPr>
                <w:b/>
                <w:i/>
              </w:rPr>
              <w:t>zúčastněných</w:t>
            </w:r>
            <w:r>
              <w:t xml:space="preserve"> členských států, které se účastní Talentového partnerství, a příslušných povolání, na něž se vztahuje, se zveřejňují na platformě IT Rezervoáru talentů EU.</w:t>
            </w:r>
          </w:p>
        </w:tc>
        <w:tc>
          <w:tcPr>
            <w:tcW w:w="4876" w:type="dxa"/>
            <w:tcBorders>
              <w:top w:val="nil"/>
              <w:left w:val="nil"/>
              <w:bottom w:val="nil"/>
              <w:right w:val="nil"/>
            </w:tcBorders>
          </w:tcPr>
          <w:p>
            <w:pPr>
              <w:pStyle w:val="Normal6a"/>
            </w:pPr>
            <w:r>
              <w:t>7.</w:t>
            </w:r>
            <w:r>
              <w:tab/>
            </w:r>
            <w:r>
              <w:t>Seznam třetích zemí a členských států, které se účastní Talentového partnerství, a příslušných povolání, na něž se vztahuje, se zveřejňují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Účast zaměstnavatelů v Rezervoáru talentů EU</w:t>
            </w:r>
          </w:p>
        </w:tc>
        <w:tc>
          <w:tcPr>
            <w:tcW w:w="4876" w:type="dxa"/>
            <w:tcBorders>
              <w:top w:val="nil"/>
              <w:left w:val="nil"/>
              <w:bottom w:val="nil"/>
              <w:right w:val="nil"/>
            </w:tcBorders>
          </w:tcPr>
          <w:p>
            <w:pPr>
              <w:pStyle w:val="Normal6a"/>
            </w:pPr>
            <w:r>
              <w:t xml:space="preserve">Účast </w:t>
            </w:r>
            <w:r>
              <w:rPr>
                <w:b/>
                <w:i/>
              </w:rPr>
              <w:t>a prověřování</w:t>
            </w:r>
            <w:r>
              <w:t xml:space="preserve"> zaměstnavatelů </w:t>
            </w:r>
            <w:r>
              <w:rPr>
                <w:b/>
                <w:i/>
              </w:rPr>
              <w:t>a zprostředkovatelů</w:t>
            </w:r>
            <w:r>
              <w:t xml:space="preserve"> v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Účast zaměstnavatelů v Rezervoáru talentů EU</w:t>
            </w:r>
          </w:p>
        </w:tc>
        <w:tc>
          <w:tcPr>
            <w:tcW w:w="4876" w:type="dxa"/>
            <w:tcBorders>
              <w:top w:val="nil"/>
              <w:left w:val="nil"/>
              <w:bottom w:val="nil"/>
              <w:right w:val="nil"/>
            </w:tcBorders>
          </w:tcPr>
          <w:p>
            <w:pPr>
              <w:pStyle w:val="Normal6a"/>
            </w:pPr>
            <w:r>
              <w:rPr>
                <w:b/>
                <w:i/>
              </w:rPr>
              <w:t>Registrace a</w:t>
            </w:r>
            <w:r>
              <w:t xml:space="preserve"> účast zaměstnavatelů v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Zaměstnavatelé</w:t>
            </w:r>
            <w:r>
              <w:rPr>
                <w:b/>
                <w:i/>
              </w:rPr>
              <w:t>, kteří mají zájem zapojit se do Rezervoáru talentů EU, mohou požádat vnitrostátní kontaktní místo Rezervoáru talentů EU v členském státě, ve kterém jsou usazeni, o převedení jejich volných pracovních míst do platformy IT Rezervoáru talentů EU</w:t>
            </w:r>
            <w:r>
              <w:t>.</w:t>
            </w:r>
          </w:p>
        </w:tc>
        <w:tc>
          <w:tcPr>
            <w:tcW w:w="4876" w:type="dxa"/>
            <w:tcBorders>
              <w:top w:val="nil"/>
              <w:left w:val="nil"/>
              <w:bottom w:val="nil"/>
              <w:right w:val="nil"/>
            </w:tcBorders>
          </w:tcPr>
          <w:p>
            <w:pPr>
              <w:pStyle w:val="Normal6a"/>
            </w:pPr>
            <w:r>
              <w:t>1.</w:t>
            </w:r>
            <w:r>
              <w:tab/>
            </w:r>
            <w:r>
              <w:t xml:space="preserve">Zaměstnavatelé </w:t>
            </w:r>
            <w:r>
              <w:rPr>
                <w:b/>
                <w:i/>
              </w:rPr>
              <w:t>registrovaní v Rezervoáru talentů EU uvedou jméno, příjmení, kontaktní údaje, registrační číslo společnosti, odvětví činnosti, popis činnosti zaměstnavatele a podrobný popis volného pracovního místa, včetně informací o odměně, místě a druhu práce, kvalifikačních požadavcích, hlavních úkolech, druhu a době trvání smlouvy, pracovní době a dalších relevantních pracovních a zaměstnaneckých podmínkách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Zaměstnavatelé, kteří mají zájem zapojit se do Rezervoáru talentů EU, mohou požádat vnitrostátní kontaktní místo Rezervoáru talentů EU v členském státě, ve kterém jsou usazeni, o převedení jejich volných pracovních míst do platformy IT Rezervoáru talentů EU.</w:t>
            </w:r>
          </w:p>
        </w:tc>
        <w:tc>
          <w:tcPr>
            <w:tcW w:w="4876" w:type="dxa"/>
            <w:tcBorders>
              <w:top w:val="nil"/>
              <w:left w:val="nil"/>
              <w:bottom w:val="nil"/>
              <w:right w:val="nil"/>
            </w:tcBorders>
          </w:tcPr>
          <w:p>
            <w:pPr>
              <w:pStyle w:val="Normal6a"/>
            </w:pPr>
            <w:r>
              <w:t>1.</w:t>
            </w:r>
            <w:r>
              <w:tab/>
            </w:r>
            <w:r>
              <w:t xml:space="preserve">Zaměstnavatelé, kteří mají zájem zapojit se do Rezervoáru talentů EU, mohou požádat vnitrostátní kontaktní místo Rezervoáru talentů EU v členském státě, ve kterém jsou usazeni, o převedení jejich volných pracovních míst do platformy IT Rezervoáru talentů EU. </w:t>
            </w:r>
            <w:r>
              <w:rPr>
                <w:b/>
                <w:i/>
              </w:rPr>
              <w:t>Tuto žádost usnadní doplňková funkce v rámci stávajících vnitrostátních postupů pro vysílání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Zaměstnavatelé, kteří mají zájem zapojit se do Rezervoáru talentů EU, mohou požádat vnitrostátní kontaktní místo Rezervoáru talentů EU v členském státě, ve kterém jsou usazeni, o převedení jejich volných pracovních míst do platformy IT Rezervoáru talentů EU.</w:t>
            </w:r>
          </w:p>
        </w:tc>
        <w:tc>
          <w:tcPr>
            <w:tcW w:w="4876" w:type="dxa"/>
            <w:tcBorders>
              <w:top w:val="nil"/>
              <w:left w:val="nil"/>
              <w:bottom w:val="nil"/>
              <w:right w:val="nil"/>
            </w:tcBorders>
          </w:tcPr>
          <w:p>
            <w:pPr>
              <w:pStyle w:val="Normal6a"/>
            </w:pPr>
            <w:r>
              <w:t>1.</w:t>
            </w:r>
            <w:r>
              <w:tab/>
            </w:r>
            <w:r>
              <w:t xml:space="preserve">Zaměstnavatelé, kteří mají zájem zapojit se do Rezervoáru talentů EU, mohou požádat vnitrostátní kontaktní místo Rezervoáru talentů EU v členském státě, ve kterém jsou usazeni, o převedení jejich volných pracovních míst </w:t>
            </w:r>
            <w:r>
              <w:rPr>
                <w:b/>
                <w:i/>
              </w:rPr>
              <w:t>z jiných platforem</w:t>
            </w:r>
            <w:r>
              <w:t xml:space="preserve"> do platformy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Zaměstnavatelé, kteří mají zájem zapojit se do Rezervoáru talentů EU, </w:t>
            </w:r>
            <w:r>
              <w:rPr>
                <w:b/>
                <w:i/>
              </w:rPr>
              <w:t>mohou požádat</w:t>
            </w:r>
            <w:r>
              <w:t xml:space="preserve"> vnitrostátní kontaktní místo Rezervoáru talentů EU v členském státě, ve kterém jsou usazeni, o převedení jejich volných pracovních míst do platformy IT Rezervoáru talentů EU.</w:t>
            </w:r>
          </w:p>
        </w:tc>
        <w:tc>
          <w:tcPr>
            <w:tcW w:w="4876" w:type="dxa"/>
            <w:tcBorders>
              <w:top w:val="nil"/>
              <w:left w:val="nil"/>
              <w:bottom w:val="nil"/>
              <w:right w:val="nil"/>
            </w:tcBorders>
          </w:tcPr>
          <w:p>
            <w:pPr>
              <w:pStyle w:val="Normal6a"/>
            </w:pPr>
            <w:r>
              <w:t>1.</w:t>
            </w:r>
            <w:r>
              <w:tab/>
            </w:r>
            <w:r>
              <w:t xml:space="preserve">Zaměstnavatelé, kteří mají zájem zapojit se do Rezervoáru talentů EU, </w:t>
            </w:r>
            <w:r>
              <w:rPr>
                <w:b/>
                <w:i/>
              </w:rPr>
              <w:t>požádají</w:t>
            </w:r>
            <w:r>
              <w:t xml:space="preserve"> vnitrostátní kontaktní místo Rezervoáru talentů EU v členském státě, ve kterém jsou usazeni, o převedení jejich </w:t>
            </w:r>
            <w:r>
              <w:rPr>
                <w:b/>
                <w:i/>
              </w:rPr>
              <w:t>profilu a</w:t>
            </w:r>
            <w:r>
              <w:t xml:space="preserve"> volných pracovních míst do platformy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Zaměstnavatelé, kteří mají zájem </w:t>
            </w:r>
            <w:r>
              <w:rPr>
                <w:b/>
                <w:i/>
              </w:rPr>
              <w:t>zapojit se do</w:t>
            </w:r>
            <w:r>
              <w:t xml:space="preserve"> Rezervoáru talentů EU, mohou </w:t>
            </w:r>
            <w:r>
              <w:rPr>
                <w:b/>
                <w:i/>
              </w:rPr>
              <w:t>požádat vnitrostátní kontaktní místo</w:t>
            </w:r>
            <w:r>
              <w:t xml:space="preserve"> Rezervoáru talentů EU </w:t>
            </w:r>
            <w:r>
              <w:rPr>
                <w:b/>
                <w:i/>
              </w:rPr>
              <w:t>v členském státě, ve kterém jsou usazeni, o převedení jejich volných pracovních míst do platformy IT Rezervoáru talentů EU</w:t>
            </w:r>
            <w:r>
              <w:t>.</w:t>
            </w:r>
          </w:p>
        </w:tc>
        <w:tc>
          <w:tcPr>
            <w:tcW w:w="4876" w:type="dxa"/>
            <w:tcBorders>
              <w:top w:val="nil"/>
              <w:left w:val="nil"/>
              <w:bottom w:val="nil"/>
              <w:right w:val="nil"/>
            </w:tcBorders>
          </w:tcPr>
          <w:p>
            <w:pPr>
              <w:pStyle w:val="Normal6a"/>
            </w:pPr>
            <w:r>
              <w:t>1.</w:t>
            </w:r>
            <w:r>
              <w:tab/>
            </w:r>
            <w:r>
              <w:t xml:space="preserve">Zaměstnavatelé, kteří mají zájem </w:t>
            </w:r>
            <w:r>
              <w:rPr>
                <w:b/>
                <w:i/>
              </w:rPr>
              <w:t>o účast v</w:t>
            </w:r>
            <w:r>
              <w:t xml:space="preserve"> Rezervoáru talentů EU, mohou </w:t>
            </w:r>
            <w:r>
              <w:rPr>
                <w:b/>
                <w:i/>
              </w:rPr>
              <w:t>na platformě IT</w:t>
            </w:r>
            <w:r>
              <w:t xml:space="preserve"> Rezervoáru talentů EU </w:t>
            </w:r>
            <w:r>
              <w:rPr>
                <w:b/>
                <w:i/>
              </w:rPr>
              <w:t>vytvořit profil obsahující informace uvedené v čl. 6 odst.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Zaměstnavatelé, kteří mají zájem </w:t>
            </w:r>
            <w:r>
              <w:rPr>
                <w:b/>
                <w:i/>
              </w:rPr>
              <w:t>zapojit se do</w:t>
            </w:r>
            <w:r>
              <w:t xml:space="preserve"> Rezervoáru talentů EU, </w:t>
            </w:r>
            <w:r>
              <w:rPr>
                <w:b/>
                <w:i/>
              </w:rPr>
              <w:t>mohou požádat vnitrostátní kontaktní místo</w:t>
            </w:r>
            <w:r>
              <w:t xml:space="preserve"> Rezervoáru talentů EU </w:t>
            </w:r>
            <w:r>
              <w:rPr>
                <w:b/>
                <w:i/>
              </w:rPr>
              <w:t>v členském státě, ve kterém jsou usazeni, o převedení jejich volných pracovních míst do platformy IT Rezervoáru talentů EU</w:t>
            </w:r>
            <w:r>
              <w:t>.</w:t>
            </w:r>
          </w:p>
        </w:tc>
        <w:tc>
          <w:tcPr>
            <w:tcW w:w="4876" w:type="dxa"/>
            <w:tcBorders>
              <w:top w:val="nil"/>
              <w:left w:val="nil"/>
              <w:bottom w:val="nil"/>
              <w:right w:val="nil"/>
            </w:tcBorders>
          </w:tcPr>
          <w:p>
            <w:pPr>
              <w:pStyle w:val="Normal6a"/>
            </w:pPr>
            <w:r>
              <w:t>1.</w:t>
            </w:r>
            <w:r>
              <w:tab/>
            </w:r>
            <w:r>
              <w:t xml:space="preserve">Zaměstnavatelé </w:t>
            </w:r>
            <w:r>
              <w:rPr>
                <w:b/>
                <w:i/>
              </w:rPr>
              <w:t>a zprostředkovatelé</w:t>
            </w:r>
            <w:r>
              <w:t xml:space="preserve">, kteří mají zájem </w:t>
            </w:r>
            <w:r>
              <w:rPr>
                <w:b/>
                <w:i/>
              </w:rPr>
              <w:t>o účast v</w:t>
            </w:r>
            <w:r>
              <w:t xml:space="preserve"> Rezervoáru talentů EU, </w:t>
            </w:r>
            <w:r>
              <w:rPr>
                <w:b/>
                <w:i/>
              </w:rPr>
              <w:t>zaregistrují profil na platformě IT</w:t>
            </w:r>
            <w:r>
              <w:t xml:space="preserve"> Rezervoáru talentů EU </w:t>
            </w:r>
            <w:r>
              <w:rPr>
                <w:b/>
                <w:i/>
              </w:rPr>
              <w:t>s uvedením nezbytných informací podle článku 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Vnitrostátní kontaktní místa Rezervoáru talentů EU, případně spolu s příslušnými vnitrostátními orgány a s sociálními partnery, provádějí kontroly zaměstnavatelů před registrací a aktivací jejich profilu.</w:t>
            </w:r>
            <w:r>
              <w:t xml:space="preserve"> </w:t>
            </w:r>
            <w:r>
              <w:rPr>
                <w:b/>
                <w:i/>
              </w:rPr>
              <w:t>Tyto kontroly zahrnují nedoplatky na mzdách, sociálním zabezpečení a daních, jakož i jakékoli záznamy v trestním rejstříku fyzické osoby, která je ve vedení společnosti.</w:t>
            </w:r>
            <w:r>
              <w:t xml:space="preserve"> </w:t>
            </w:r>
            <w:r>
              <w:rPr>
                <w:b/>
                <w:i/>
              </w:rPr>
              <w:t>Prověřování se opakuje každé dva roky po registraci zaměstnavatele.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Vnitrostátní kontaktní místo Rezervoáru talentů EU v členském státě, v němž je usazen zúčastněný zaměstnavatel nebo zprostředkovatel, odpovídá za prověřování žádostí a schvalování přístupu k platformě IT Rezervoáru talentů EU.</w:t>
            </w:r>
            <w:r>
              <w:t xml:space="preserve"> </w:t>
            </w:r>
            <w:r>
              <w:rPr>
                <w:b/>
                <w:i/>
              </w:rPr>
              <w:t>Při plnění této funkce národní kontaktní místo spolupracuje s příslušnými vnitrostátními orgány.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Vnitrostátní kontaktní místa Rezervoáru talentů EU, případně spolu s příslušnými vnitrostátními orgány, provádějí kontroly zaměstnavatelů před registrací a aktivací jejich profilu.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Po schválení příslušným vnitrostátním kontaktním místem mohou zúčastnění zaměstnavatelé svá volná pracovní místa nahrát přímo na platformu IT nebo mohou požádat vnitrostátní kontaktní místo Rezervoáru talentů EU v členském státě, v němž jsou usazeni, aby svá volná pracovní místa převedlo na platformu IT Rezervoáru talentů EU.</w:t>
            </w:r>
            <w:r>
              <w:t xml:space="preserve"> </w:t>
            </w:r>
            <w:r>
              <w:rPr>
                <w:b/>
                <w:i/>
              </w:rPr>
              <w:t>Prověření zprostředkovatelé mohou rovněž převádět volná pracovní místa zaměstnavatelů po registraci a propojení s profilem zaměstnavatelů v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Vnitrostátní kontaktní místa Rezervoáru talentů EU mohou zaměstnavatelům účtovat poplatek za převod volných pracovních míst na platformu IT Rezervoáru talentů EU za účelem pokrytí administrativních nákladů souvisejících s platformou a souvisejícími službami.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Vnitrostátní kontaktní místa Rezervoáru talentů EU </w:t>
            </w:r>
            <w:r>
              <w:rPr>
                <w:b/>
                <w:i/>
              </w:rPr>
              <w:t>převedou do platformy IT Rezervoáru talentů EU volná pracovní místa, která</w:t>
            </w:r>
            <w:r>
              <w:t>:</w:t>
            </w:r>
          </w:p>
        </w:tc>
        <w:tc>
          <w:tcPr>
            <w:tcW w:w="4876" w:type="dxa"/>
            <w:tcBorders>
              <w:top w:val="nil"/>
              <w:left w:val="nil"/>
              <w:bottom w:val="nil"/>
              <w:right w:val="nil"/>
            </w:tcBorders>
          </w:tcPr>
          <w:p>
            <w:pPr>
              <w:pStyle w:val="Normal6a"/>
            </w:pPr>
            <w:r>
              <w:t>2.</w:t>
            </w:r>
            <w:r>
              <w:tab/>
            </w:r>
            <w:r>
              <w:t>Vnitrostátní kontaktní místa Rezervoáru talentů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koordinují s příslušnými vnitrostátními orgány s cílem prověřit registrované zaměstnavatele před aktivací jejich profilu.</w:t>
            </w:r>
            <w:r>
              <w:rPr>
                <w:b/>
                <w:i/>
              </w:rPr>
              <w:t>To by mělo zahrnovat kontrolu nedoplatků mezd, sociálního zabezpečení a daní, stížností podaných na zaměstnavatele, dostatečných finančních prostředků na splnění povinností vůči zaměstnancům v případě platební neschopnosti, jakož i kontrolu záznamů v rejstříku trestů fyzických osob odpovědných za společnost.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převést do platformy IT Rezervoáru talentů EU volná pracovní místa, která jsou otevřena pro nábor uchazečů o zaměstnání ze třetích zemí v souladu se zásadou upřednostňování občanů Unie, je-li to uplatnitelné podle vnitrostátního práva, nebo ta volná pracovní místa, která jsou relevantní pro Talentové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Vnitrostátní kontaktní</w:t>
            </w:r>
            <w:r>
              <w:t xml:space="preserve"> místa Rezervoáru talentů EU </w:t>
            </w:r>
            <w:r>
              <w:rPr>
                <w:b/>
                <w:i/>
              </w:rPr>
              <w:t>převedou do platformy IT Rezervoáru talentů EU volná</w:t>
            </w:r>
            <w:r>
              <w:t xml:space="preserve"> pracovní </w:t>
            </w:r>
            <w:r>
              <w:rPr>
                <w:b/>
                <w:i/>
              </w:rPr>
              <w:t>místa, která:</w:t>
            </w:r>
          </w:p>
        </w:tc>
        <w:tc>
          <w:tcPr>
            <w:tcW w:w="4876" w:type="dxa"/>
            <w:tcBorders>
              <w:top w:val="nil"/>
              <w:left w:val="nil"/>
              <w:bottom w:val="nil"/>
              <w:right w:val="nil"/>
            </w:tcBorders>
          </w:tcPr>
          <w:p>
            <w:pPr>
              <w:pStyle w:val="Normal6a"/>
            </w:pPr>
            <w:r>
              <w:t>2.</w:t>
            </w:r>
            <w:r>
              <w:tab/>
            </w:r>
            <w:r>
              <w:rPr>
                <w:b/>
                <w:i/>
              </w:rPr>
              <w:t>Před nahráním volného pracovního</w:t>
            </w:r>
            <w:r>
              <w:t xml:space="preserve"> místa </w:t>
            </w:r>
            <w:r>
              <w:rPr>
                <w:b/>
                <w:i/>
              </w:rPr>
              <w:t>na platformu IT</w:t>
            </w:r>
            <w:r>
              <w:t xml:space="preserve"> Rezervoáru talentů EU </w:t>
            </w:r>
            <w:r>
              <w:rPr>
                <w:b/>
                <w:i/>
              </w:rPr>
              <w:t>zúčastněný zaměstnavatel a zprostředkovatelé v příslušných případech prohlásí, že volné</w:t>
            </w:r>
            <w:r>
              <w:t xml:space="preserve"> pracovní </w:t>
            </w:r>
            <w:r>
              <w:rPr>
                <w:b/>
                <w:i/>
              </w:rPr>
              <w:t>místo splňuje všechna vnitrostátní kritéria nezbytná pro jeho otevření pro nábor uchazečů o zaměstnání ze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spadají do seznamu nedostatkových profesí v celé EU stanoveného v článku 14 a vnitrostátních úprav seznamu podle čl. 15 odst. 1 nebo těch volných pracovních míst, která jsou relevantní pro Talentové partnerství;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spadají do seznamu nedostatkových profesí v celé EU stanoveného v článku 14 </w:t>
            </w:r>
            <w:r>
              <w:rPr>
                <w:b/>
                <w:i/>
              </w:rPr>
              <w:t>a vnitrostátních úprav</w:t>
            </w:r>
            <w:r>
              <w:t xml:space="preserve"> seznamu podle čl. 15 odst. 1 nebo </w:t>
            </w:r>
            <w:r>
              <w:rPr>
                <w:b/>
                <w:i/>
              </w:rPr>
              <w:t>těch volných pracovních míst</w:t>
            </w:r>
            <w:r>
              <w:t xml:space="preserve">, která jsou relevantní pro </w:t>
            </w:r>
            <w:r>
              <w:rPr>
                <w:b/>
                <w:i/>
              </w:rPr>
              <w:t>Talentové</w:t>
            </w:r>
            <w:r>
              <w:t xml:space="preserve"> partnerství</w:t>
            </w:r>
            <w:r>
              <w:rPr>
                <w:b/>
                <w:i/>
              </w:rPr>
              <w:t>;</w:t>
            </w:r>
          </w:p>
        </w:tc>
        <w:tc>
          <w:tcPr>
            <w:tcW w:w="4876" w:type="dxa"/>
            <w:tcBorders>
              <w:top w:val="nil"/>
              <w:left w:val="nil"/>
              <w:bottom w:val="nil"/>
              <w:right w:val="nil"/>
            </w:tcBorders>
          </w:tcPr>
          <w:p>
            <w:pPr>
              <w:pStyle w:val="Normal6a"/>
            </w:pPr>
            <w:r>
              <w:t>a)</w:t>
            </w:r>
            <w:r>
              <w:tab/>
            </w:r>
            <w:r>
              <w:t>spadají do seznamu nedostatkových profesí v celé EU stanoveného v článku 14</w:t>
            </w:r>
            <w:r>
              <w:rPr>
                <w:b/>
                <w:i/>
              </w:rPr>
              <w:t>, a vnitrostátní úpravy tohoto</w:t>
            </w:r>
            <w:r>
              <w:t xml:space="preserve"> seznamu podle čl. 15 odst. 1 nebo </w:t>
            </w:r>
            <w:r>
              <w:rPr>
                <w:b/>
                <w:i/>
              </w:rPr>
              <w:t>ta volná pracovní místa</w:t>
            </w:r>
            <w:r>
              <w:t xml:space="preserve">, která jsou relevantní pro </w:t>
            </w:r>
            <w:r>
              <w:rPr>
                <w:b/>
                <w:i/>
              </w:rPr>
              <w:t>Talentová</w:t>
            </w:r>
            <w:r>
              <w:t xml:space="preserve"> partnerství </w:t>
            </w:r>
            <w:r>
              <w:rPr>
                <w:b/>
                <w:i/>
              </w:rPr>
              <w:t>EU a vnitrostátní rámce pro rozvoj a validaci dovedností ve třetí zemi uvedené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spadají do seznamu nedostatkových profesí </w:t>
            </w:r>
            <w:r>
              <w:rPr>
                <w:b/>
                <w:i/>
              </w:rPr>
              <w:t>v celé EU stanoveného v článku 14 a vnitrostátních úprav seznamu</w:t>
            </w:r>
            <w:r>
              <w:t xml:space="preserve"> podle </w:t>
            </w:r>
            <w:r>
              <w:rPr>
                <w:b/>
                <w:i/>
              </w:rPr>
              <w:t>čl. 15 odst. 1</w:t>
            </w:r>
            <w:r>
              <w:t xml:space="preserve"> nebo těch volných pracovních míst, která jsou relevantní pro Talentové partnerství;</w:t>
            </w:r>
          </w:p>
        </w:tc>
        <w:tc>
          <w:tcPr>
            <w:tcW w:w="4876" w:type="dxa"/>
            <w:tcBorders>
              <w:top w:val="nil"/>
              <w:left w:val="nil"/>
              <w:bottom w:val="nil"/>
              <w:right w:val="nil"/>
            </w:tcBorders>
          </w:tcPr>
          <w:p>
            <w:pPr>
              <w:pStyle w:val="Normal6a"/>
            </w:pPr>
            <w:r>
              <w:t>a)</w:t>
            </w:r>
            <w:r>
              <w:tab/>
            </w:r>
            <w:r>
              <w:t xml:space="preserve">spadají do seznamu nedostatkových profesí </w:t>
            </w:r>
            <w:r>
              <w:rPr>
                <w:b/>
                <w:i/>
              </w:rPr>
              <w:t>uvedených v jejich vnitrostátní příloze</w:t>
            </w:r>
            <w:r>
              <w:t xml:space="preserve"> podle </w:t>
            </w:r>
            <w:r>
              <w:rPr>
                <w:b/>
                <w:i/>
              </w:rPr>
              <w:t>článku 15</w:t>
            </w:r>
            <w:r>
              <w:t xml:space="preserve"> nebo těch volných pracovních míst, která jsou relevantní pro Talentové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jsou otevřena pro nábor uchazečů o zaměstnání ze třetích zemí v souladu se zásadou upřednostňování občanů Unie, je-li to možné podle vnitrostátních právních předpisů.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jsou otevřena pro nábor uchazečů o zaměstnání ze třetích zemí v souladu se zásadou upřednostňování občanů Unie, je-li to možné podle vnitrostátních právních předpisů.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jsou otevřena pro nábor uchazečů o zaměstnání ze třetích zemí </w:t>
            </w:r>
            <w:r>
              <w:rPr>
                <w:b/>
                <w:i/>
              </w:rPr>
              <w:t>v souladu se zásadou upřednostňování občanů Unie, je-li to možné podle vnitrostátních právních předpisů.</w:t>
            </w:r>
          </w:p>
        </w:tc>
        <w:tc>
          <w:tcPr>
            <w:tcW w:w="4876" w:type="dxa"/>
            <w:tcBorders>
              <w:top w:val="nil"/>
              <w:left w:val="nil"/>
              <w:bottom w:val="nil"/>
              <w:right w:val="nil"/>
            </w:tcBorders>
          </w:tcPr>
          <w:p>
            <w:pPr>
              <w:pStyle w:val="Normal6a"/>
            </w:pPr>
            <w:r>
              <w:t>b)</w:t>
            </w:r>
            <w:r>
              <w:tab/>
            </w:r>
            <w:r>
              <w:t>jsou otevřena pro nábor uchazečů o zaměstnání ze třetích zemí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zaměstnavatelé v členských státech EU chtějí zveřejnit na platformě IT Rezervoáru talentů EU výjimku ze zásady upřednostňování občanů Unie v rámci zrychleného imigračního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již byly zveřejněny na síti EURES po dobu nejméně šesti týdnů, jsou však stále neobsazené.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3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Zaměstnavatelé, kteří jsou zapojeni do Rezervoáru talentů EU, musí dodržovat příslušné unijní a vnitrostátní právní předpisy a postupy, aby zajistili ochranu státních příslušníků třetích zemí před nespravedlivým náborem a nevhodnými pracovními podmínkami, jakož i před diskriminací. </w:t>
            </w:r>
            <w:r>
              <w:rPr>
                <w:b/>
                <w:i/>
              </w:rPr>
              <w:t>Zúčastněné členské státy mohou zavést dodatečné podmínky pro účast zaměstnavatelů v Rezervoáru talentů EU, aby zajistily soulad s dalšími příslušnými vnitrostátními postupy, kolektivními smlouvami a zásadami a pokyny stanovenými Mezinárodní organizací práce v souladu s právem Unie.</w:t>
            </w:r>
          </w:p>
        </w:tc>
        <w:tc>
          <w:tcPr>
            <w:tcW w:w="4876" w:type="dxa"/>
            <w:tcBorders>
              <w:top w:val="nil"/>
              <w:left w:val="nil"/>
              <w:bottom w:val="nil"/>
              <w:right w:val="nil"/>
            </w:tcBorders>
          </w:tcPr>
          <w:p>
            <w:pPr>
              <w:pStyle w:val="Normal6a"/>
            </w:pPr>
            <w:r>
              <w:t>Zaměstnavatelé, kteří jsou zapojeni do Rezervoáru talentů EU, musí dodržovat příslušné unijní a vnitrostátní právní předpisy a postupy, aby zajistili ochranu státních příslušníků třetích zemí před nespravedlivým náborem a nevhodnými pracovními podmínkami, jakož i před diskriminací.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3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Zaměstnavatelé, kteří jsou zapojeni do Rezervoáru talentů EU, musí dodržovat příslušné unijní a vnitrostátní právní předpisy a postupy, aby zajistili ochranu státních příslušníků třetích zemí před nespravedlivým náborem a nevhodnými pracovními podmínkami, jakož i před diskriminací. Zúčastněné členské státy mohou zavést dodatečné podmínky pro účast zaměstnavatelů v Rezervoáru talentů EU, aby zajistily soulad s dalšími příslušnými vnitrostátními postupy, kolektivními smlouvami a zásadami a pokyny stanovenými Mezinárodní organizací práce v souladu s právem Unie.</w:t>
            </w:r>
          </w:p>
        </w:tc>
        <w:tc>
          <w:tcPr>
            <w:tcW w:w="4876" w:type="dxa"/>
            <w:tcBorders>
              <w:top w:val="nil"/>
              <w:left w:val="nil"/>
              <w:bottom w:val="nil"/>
              <w:right w:val="nil"/>
            </w:tcBorders>
          </w:tcPr>
          <w:p>
            <w:pPr>
              <w:pStyle w:val="Normal6a"/>
            </w:pPr>
            <w:r>
              <w:t xml:space="preserve">Zaměstnavatelé, kteří jsou zapojeni do Rezervoáru talentů EU, musí dodržovat příslušné unijní a vnitrostátní právní předpisy a postupy, </w:t>
            </w:r>
            <w:r>
              <w:rPr>
                <w:b/>
                <w:i/>
              </w:rPr>
              <w:t>včetně aplikovatelných kolektivních dohod,</w:t>
            </w:r>
            <w:r>
              <w:t xml:space="preserve"> aby zajistili ochranu státních příslušníků třetích zemí před nespravedlivým náborem a nevhodnými pracovními podmínkami, jakož i před diskriminací. Zúčastněné členské státy mohou zavést dodatečné podmínky pro účast zaměstnavatelů v Rezervoáru talentů EU, aby zajistily soulad s dalšími příslušnými vnitrostátními postupy, kolektivními smlouvami a zásadami a pokyny stanovenými Mezinárodní organizací práce v souladu s právem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3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Zaměstnavatelé, kteří jsou zapojeni do Rezervoáru talentů EU, musí dodržovat příslušné unijní a vnitrostátní právní předpisy a postupy, aby zajistili ochranu státních příslušníků třetích zemí před nespravedlivým náborem </w:t>
            </w:r>
            <w:r>
              <w:rPr>
                <w:b/>
                <w:i/>
              </w:rPr>
              <w:t>a</w:t>
            </w:r>
            <w:r>
              <w:t xml:space="preserve"> nevhodnými pracovními podmínkami, </w:t>
            </w:r>
            <w:r>
              <w:rPr>
                <w:b/>
                <w:i/>
              </w:rPr>
              <w:t>jakož i</w:t>
            </w:r>
            <w:r>
              <w:t xml:space="preserve"> před diskriminací. Zúčastněné členské státy mohou zavést dodatečné podmínky pro účast zaměstnavatelů v Rezervoáru talentů EU, aby zajistily soulad s dalšími příslušnými vnitrostátními postupy, kolektivními smlouvami a zásadami a pokyny stanovenými Mezinárodní organizací práce v souladu s právem Unie.</w:t>
            </w:r>
          </w:p>
        </w:tc>
        <w:tc>
          <w:tcPr>
            <w:tcW w:w="4876" w:type="dxa"/>
            <w:tcBorders>
              <w:top w:val="nil"/>
              <w:left w:val="nil"/>
              <w:bottom w:val="nil"/>
              <w:right w:val="nil"/>
            </w:tcBorders>
          </w:tcPr>
          <w:p>
            <w:pPr>
              <w:pStyle w:val="Normal6a"/>
            </w:pPr>
            <w:r>
              <w:t xml:space="preserve">Zaměstnavatelé, kteří jsou zapojeni do Rezervoáru talentů EU, musí dodržovat příslušné unijní a vnitrostátní právní předpisy a postupy, </w:t>
            </w:r>
            <w:r>
              <w:rPr>
                <w:b/>
                <w:i/>
              </w:rPr>
              <w:t>včetně aplikovatelných kolektivních dohod,</w:t>
            </w:r>
            <w:r>
              <w:t xml:space="preserve"> aby zajistili ochranu státních příslušníků třetích zemí před nespravedlivým náborem</w:t>
            </w:r>
            <w:r>
              <w:rPr>
                <w:b/>
                <w:i/>
              </w:rPr>
              <w:t>,</w:t>
            </w:r>
            <w:r>
              <w:t xml:space="preserve"> nevhodnými pracovními podmínkami, </w:t>
            </w:r>
            <w:r>
              <w:rPr>
                <w:b/>
                <w:i/>
              </w:rPr>
              <w:t>a</w:t>
            </w:r>
            <w:r>
              <w:t xml:space="preserve"> před diskriminací. Zúčastněné členské státy mohou zavést dodatečné podmínky pro </w:t>
            </w:r>
            <w:r>
              <w:rPr>
                <w:b/>
                <w:i/>
              </w:rPr>
              <w:t>registraci a</w:t>
            </w:r>
            <w:r>
              <w:t xml:space="preserve"> účast zaměstnavatelů v Rezervoáru talentů EU, aby zajistily soulad s dalšími příslušnými vnitrostátními postupy, kolektivními smlouvami a zásadami a pokyny stanovenými Mezinárodní organizací práce v souladu s právem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3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Zaměstnavatelé, kteří jsou zapojeni do Rezervoáru talentů EU, musí dodržovat příslušné unijní a vnitrostátní právní předpisy a postupy, aby zajistili ochranu státních příslušníků třetích zemí před nespravedlivým náborem a nevhodnými pracovními podmínkami, jakož i před diskriminací. Zúčastněné členské státy mohou zavést dodatečné podmínky pro účast zaměstnavatelů v Rezervoáru talentů EU, aby zajistily soulad s dalšími příslušnými vnitrostátními postupy, kolektivními smlouvami a zásadami a pokyny stanovenými Mezinárodní organizací práce v souladu s právem Unie.</w:t>
            </w:r>
          </w:p>
        </w:tc>
        <w:tc>
          <w:tcPr>
            <w:tcW w:w="4876" w:type="dxa"/>
            <w:tcBorders>
              <w:top w:val="nil"/>
              <w:left w:val="nil"/>
              <w:bottom w:val="nil"/>
              <w:right w:val="nil"/>
            </w:tcBorders>
          </w:tcPr>
          <w:p>
            <w:pPr>
              <w:pStyle w:val="Normal6a"/>
            </w:pPr>
            <w:r>
              <w:t xml:space="preserve">Zaměstnavatelé, kteří jsou zapojeni do Rezervoáru talentů EU, musí dodržovat příslušné unijní a vnitrostátní právní předpisy a postupy, aby zajistili ochranu státních příslušníků třetích zemí před nespravedlivým náborem a nevhodnými pracovními podmínkami, jakož i před diskriminací. Zúčastněné členské státy mohou zavést dodatečné podmínky pro účast zaměstnavatelů v Rezervoáru talentů EU, aby zajistily soulad s dalšími příslušnými vnitrostátními postupy, </w:t>
            </w:r>
            <w:r>
              <w:rPr>
                <w:b/>
                <w:i/>
              </w:rPr>
              <w:t>včetně jiných vnitrostátních platforem pro vyhledávání zaměstnání,</w:t>
            </w:r>
            <w:r>
              <w:t xml:space="preserve"> kolektivními smlouvami a zásadami a pokyny stanovenými Mezinárodní organizací práce v souladu s právem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3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Zaměstnavatelé, kteří jsou zapojeni do Rezervoáru talentů EU, musí dodržovat příslušné unijní a vnitrostátní právní předpisy a postupy, aby zajistili ochranu státních příslušníků třetích zemí před nespravedlivým náborem a nevhodnými pracovními podmínkami, jakož i před diskriminací. Zúčastněné členské státy mohou zavést dodatečné podmínky pro účast zaměstnavatelů v Rezervoáru talentů EU, aby zajistily soulad s dalšími příslušnými vnitrostátními postupy, kolektivními smlouvami a zásadami a pokyny stanovenými Mezinárodní organizací práce v souladu s právem Unie.</w:t>
            </w:r>
          </w:p>
        </w:tc>
        <w:tc>
          <w:tcPr>
            <w:tcW w:w="4876" w:type="dxa"/>
            <w:tcBorders>
              <w:top w:val="nil"/>
              <w:left w:val="nil"/>
              <w:bottom w:val="nil"/>
              <w:right w:val="nil"/>
            </w:tcBorders>
          </w:tcPr>
          <w:p>
            <w:pPr>
              <w:pStyle w:val="Normal6a"/>
            </w:pPr>
            <w:r>
              <w:t xml:space="preserve">Zaměstnavatelé, kteří jsou zapojeni do Rezervoáru talentů EU, musí dodržovat příslušné unijní a vnitrostátní právní předpisy </w:t>
            </w:r>
            <w:r>
              <w:rPr>
                <w:b/>
                <w:i/>
              </w:rPr>
              <w:t>v oblasti pracovního práva, kolektivní smlouvy</w:t>
            </w:r>
            <w:r>
              <w:t xml:space="preserve"> a postupy, aby zajistili ochranu státních příslušníků třetích zemí před nespravedlivým náborem a nevhodnými pracovními podmínkami, jakož i před diskriminací. Zúčastněné členské státy mohou zavést dodatečné podmínky pro účast zaměstnavatelů v Rezervoáru talentů EU, aby zajistily soulad s dalšími příslušnými vnitrostátními postupy, kolektivními smlouvami a zásadami a pokyny stanovenými Mezinárodní organizací práce v souladu s právem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3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Zaměstnavatelé, kteří jsou zapojeni do Rezervoáru talentů EU, musí dodržovat příslušné unijní a vnitrostátní právní předpisy a postupy, aby zajistili ochranu státních příslušníků třetích zemí před nespravedlivým náborem a nevhodnými pracovními podmínkami, jakož i před diskriminací. </w:t>
            </w:r>
            <w:r>
              <w:rPr>
                <w:b/>
                <w:i/>
              </w:rPr>
              <w:t>Zúčastněné</w:t>
            </w:r>
            <w:r>
              <w:t xml:space="preserve"> členské státy mohou zavést dodatečné podmínky pro účast zaměstnavatelů v Rezervoáru talentů EU, aby zajistily soulad s dalšími příslušnými vnitrostátními postupy, kolektivními smlouvami a zásadami a pokyny stanovenými Mezinárodní organizací práce v souladu s právem Unie.</w:t>
            </w:r>
          </w:p>
        </w:tc>
        <w:tc>
          <w:tcPr>
            <w:tcW w:w="4876" w:type="dxa"/>
            <w:tcBorders>
              <w:top w:val="nil"/>
              <w:left w:val="nil"/>
              <w:bottom w:val="nil"/>
              <w:right w:val="nil"/>
            </w:tcBorders>
          </w:tcPr>
          <w:p>
            <w:pPr>
              <w:pStyle w:val="Normal6a"/>
            </w:pPr>
            <w:r>
              <w:t xml:space="preserve">Zaměstnavatelé </w:t>
            </w:r>
            <w:r>
              <w:rPr>
                <w:b/>
                <w:i/>
              </w:rPr>
              <w:t>a zprostředkovatelé</w:t>
            </w:r>
            <w:r>
              <w:t xml:space="preserve">, kteří jsou zapojeni do Rezervoáru talentů EU, musí dodržovat příslušné unijní a vnitrostátní právní předpisy a postupy, aby zajistili ochranu státních příslušníků třetích zemí před nespravedlivým náborem a nevhodnými pracovními podmínkami, jakož i před diskriminací. Členské státy mohou zavést dodatečné podmínky pro účast zaměstnavatelů </w:t>
            </w:r>
            <w:r>
              <w:rPr>
                <w:b/>
                <w:i/>
              </w:rPr>
              <w:t>a zprostředkovatelů</w:t>
            </w:r>
            <w:r>
              <w:t> v Rezervoáru talentů EU, aby zajistily soulad s dalšími příslušnými vnitrostátními postupy, kolektivními smlouvami a zásadami a pokyny stanovenými Mezinárodní organizací práce v souladu s právem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3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Zaměstnavatelé, kteří jsou zapojeni do Rezervoáru talentů EU, musí dodržovat příslušné unijní a vnitrostátní právní předpisy a postupy, aby zajistili ochranu státních příslušníků třetích zemí před nespravedlivým náborem a nevhodnými pracovními podmínkami, jakož i před diskriminací. Zúčastněné členské státy mohou zavést dodatečné podmínky pro účast zaměstnavatelů v Rezervoáru talentů EU, aby zajistily soulad s dalšími příslušnými vnitrostátními postupy, kolektivními smlouvami a zásadami a pokyny stanovenými Mezinárodní organizací práce v souladu s právem Unie.</w:t>
            </w:r>
          </w:p>
        </w:tc>
        <w:tc>
          <w:tcPr>
            <w:tcW w:w="4876" w:type="dxa"/>
            <w:tcBorders>
              <w:top w:val="nil"/>
              <w:left w:val="nil"/>
              <w:bottom w:val="nil"/>
              <w:right w:val="nil"/>
            </w:tcBorders>
          </w:tcPr>
          <w:p>
            <w:pPr>
              <w:pStyle w:val="Normal6a"/>
            </w:pPr>
            <w:r>
              <w:t>Zaměstnavatelé, kteří jsou zapojeni do Rezervoáru talentů EU, musí dodržovat příslušné unijní a vnitrostátní právní předpisy a postupy, aby zajistili ochranu státních příslušníků třetích zemí před nespravedlivým náborem a nevhodnými pracovními podmínkami, jakož i před diskriminací. Zúčastněné členské státy mohou zavést dodatečné podmínky pro účast zaměstnavatelů v Rezervoáru talentů EU, aby zajistily soulad s dalšími příslušnými vnitrostátními postupy, kolektivními smlouvami a zásadami a pokyny stanovenými Mezinárodní organizací práce v souladu s právem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3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Zaměstnavatelé zapojení do Rezervoáru talentů EU neúčtují registrovaným uchazečům o zaměstnání ze třetích zemí poplatky za účelem náboru.</w:t>
            </w:r>
          </w:p>
        </w:tc>
        <w:tc>
          <w:tcPr>
            <w:tcW w:w="4876" w:type="dxa"/>
            <w:tcBorders>
              <w:top w:val="nil"/>
              <w:left w:val="nil"/>
              <w:bottom w:val="nil"/>
              <w:right w:val="nil"/>
            </w:tcBorders>
          </w:tcPr>
          <w:p>
            <w:pPr>
              <w:pStyle w:val="Normal6a"/>
            </w:pPr>
            <w:r>
              <w:rPr>
                <w:b/>
                <w:i/>
              </w:rPr>
              <w:t>Využití Rezervoáru talentů EU je pro uchazeče o zaměstnání ze třetích zemí bezplatné.</w:t>
            </w:r>
            <w:r>
              <w:t xml:space="preserve"> Zaměstnavatelé zapojení do Rezervoáru talentů EU neúčtují registrovaným uchazečům o zaměstnání ze třetích zemí poplatky za účelem náboru.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Zaměstnavatelé uchazečů o zaměstnání ze třetí země, kteří v důsledku nabídky zaměstnání podané prostřednictvím Rezervoáru talentů EU následně požádají o povolení k zaměstnání vyžadujícímu vysokou kvalifikaci v souladu se směrnicí (EU) 2021/1883, odpovídají za příslušné poplatky uvedené v článku 12 uvedené směrnice.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Zaměstnavatelé uchazečů o zaměstnání ze třetí země, kteří v důsledku nabídky zaměstnání podané prostřednictvím Rezervoáru talentů EU následně požádají o jednotné povolení v souladu se směrnicí (EU) 2024/1233, odpovídají za poplatky uvedené v článku 10 uvedené směrnice.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3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Zaměstnavatelé </w:t>
            </w:r>
            <w:r>
              <w:rPr>
                <w:b/>
                <w:i/>
              </w:rPr>
              <w:t>zapojení do</w:t>
            </w:r>
            <w:r>
              <w:t xml:space="preserve"> Rezervoáru talentů EU neúčtují registrovaným uchazečům o zaměstnání ze třetích zemí </w:t>
            </w:r>
            <w:r>
              <w:rPr>
                <w:b/>
                <w:i/>
              </w:rPr>
              <w:t>poplatky</w:t>
            </w:r>
            <w:r>
              <w:t xml:space="preserve"> za účelem náboru.</w:t>
            </w:r>
          </w:p>
        </w:tc>
        <w:tc>
          <w:tcPr>
            <w:tcW w:w="4876" w:type="dxa"/>
            <w:tcBorders>
              <w:top w:val="nil"/>
              <w:left w:val="nil"/>
              <w:bottom w:val="nil"/>
              <w:right w:val="nil"/>
            </w:tcBorders>
          </w:tcPr>
          <w:p>
            <w:pPr>
              <w:pStyle w:val="Normal6a"/>
            </w:pPr>
            <w:r>
              <w:t xml:space="preserve">Zaměstnavatelé </w:t>
            </w:r>
            <w:r>
              <w:rPr>
                <w:b/>
                <w:i/>
              </w:rPr>
              <w:t>a zprostředkovatelé, kteří se účastní</w:t>
            </w:r>
            <w:r>
              <w:t xml:space="preserve"> Rezervoáru talentů EU</w:t>
            </w:r>
            <w:r>
              <w:rPr>
                <w:b/>
                <w:i/>
              </w:rPr>
              <w:t>,</w:t>
            </w:r>
            <w:r>
              <w:t xml:space="preserve"> neúčtují registrovaným uchazečům o zaměstnání ze třetích zemí za účelem náboru </w:t>
            </w:r>
            <w:r>
              <w:rPr>
                <w:b/>
                <w:i/>
              </w:rPr>
              <w:t>žádný poplatek ani související náklady.</w:t>
            </w:r>
            <w:r>
              <w:t xml:space="preserve"> </w:t>
            </w:r>
            <w:r>
              <w:rPr>
                <w:b/>
                <w:i/>
              </w:rPr>
              <w:t>V případě, že poplatek hradí zúčastněný zaměstnavatel nebo zprostředkovatel, nejsou tito oprávněni vymáhat od státního příslušníka třetí země žádné platby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Volná pracovní místa zaměstnavatelů zapojených do Rezervoáru talentů EU jsou viditelná registrovaným uchazečům o zaměstnání ze třetích zemí na platformě IT Rezervoáru talentů EU.</w:t>
            </w:r>
          </w:p>
        </w:tc>
        <w:tc>
          <w:tcPr>
            <w:tcW w:w="4876" w:type="dxa"/>
            <w:tcBorders>
              <w:top w:val="nil"/>
              <w:left w:val="nil"/>
              <w:bottom w:val="nil"/>
              <w:right w:val="nil"/>
            </w:tcBorders>
          </w:tcPr>
          <w:p>
            <w:pPr>
              <w:pStyle w:val="Normal6a"/>
            </w:pPr>
            <w:r>
              <w:t>4.</w:t>
            </w:r>
            <w:r>
              <w:tab/>
            </w:r>
            <w:r>
              <w:t xml:space="preserve">Volná pracovní místa zaměstnavatelů zapojených do Rezervoáru talentů EU jsou viditelná registrovaným uchazečům o zaměstnání ze třetích zemí na platformě IT Rezervoáru talentů EU. </w:t>
            </w:r>
            <w:r>
              <w:rPr>
                <w:b/>
                <w:i/>
              </w:rPr>
              <w:t>Nabídky volných pracovních míst registrované v Rezervoáru talentů EU uvedou jméno zaměstnavatele, jeho kontaktní údaje, registrační číslo společnosti, odvětví činnosti, popis činnosti zaměstnavatele a podrobný popis volného pracovního místa, včetně informací o odměně, místě a druhu práce, kvalifikačních požadavcích, hlavních úkolech, druhu a době trvání smlouvy, pracovní době a dalších relevantních pracovních a zaměstnaneckých podmínkách.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Volná pracovní místa zaměstnavatelů zapojených do Rezervoáru talentů EU jsou viditelná registrovaným uchazečům o zaměstnání ze třetích zemí na platformě IT Rezervoáru talentů EU.</w:t>
            </w:r>
          </w:p>
        </w:tc>
        <w:tc>
          <w:tcPr>
            <w:tcW w:w="4876" w:type="dxa"/>
            <w:tcBorders>
              <w:top w:val="nil"/>
              <w:left w:val="nil"/>
              <w:bottom w:val="nil"/>
              <w:right w:val="nil"/>
            </w:tcBorders>
          </w:tcPr>
          <w:p>
            <w:pPr>
              <w:pStyle w:val="Normal6a"/>
            </w:pPr>
            <w:r>
              <w:t>4.</w:t>
            </w:r>
            <w:r>
              <w:tab/>
            </w:r>
            <w:r>
              <w:t xml:space="preserve">Volná pracovní místa zaměstnavatelů zapojených do Rezervoáru talentů EU jsou viditelná registrovaným uchazečům o zaměstnání ze třetích zemí na platformě IT Rezervoáru talentů EU. </w:t>
            </w:r>
            <w:r>
              <w:rPr>
                <w:b/>
                <w:i/>
              </w:rPr>
              <w:t>U každého volného pracovního místa se uvádí alespoň obvyklé místo práce, odvětví činnosti, kvalifikační požadavky, hlavní úkoly, druh a délku trvání pracovního poměru, odměna, pracovní doba i její délka, rozsah placené dovolené, požadovaný jazykový profil a případně další relevantní pracovní a zaměstnanecké podmínky.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Volná pracovní místa zaměstnavatelů zapojených do Rezervoáru talentů EU jsou viditelná registrovaným uchazečům o zaměstnání ze třetích zemí na platformě IT Rezervoáru talentů EU.</w:t>
            </w:r>
          </w:p>
        </w:tc>
        <w:tc>
          <w:tcPr>
            <w:tcW w:w="4876" w:type="dxa"/>
            <w:tcBorders>
              <w:top w:val="nil"/>
              <w:left w:val="nil"/>
              <w:bottom w:val="nil"/>
              <w:right w:val="nil"/>
            </w:tcBorders>
          </w:tcPr>
          <w:p>
            <w:pPr>
              <w:pStyle w:val="Normal6a"/>
            </w:pPr>
            <w:r>
              <w:t>4.</w:t>
            </w:r>
            <w:r>
              <w:tab/>
            </w:r>
            <w:r>
              <w:t xml:space="preserve">Volná pracovní místa zaměstnavatelů </w:t>
            </w:r>
            <w:r>
              <w:rPr>
                <w:b/>
                <w:i/>
              </w:rPr>
              <w:t>a zprostředkovatelů</w:t>
            </w:r>
            <w:r>
              <w:t xml:space="preserve"> zapojených do Rezervoáru talentů EU jsou viditelná registrovaným uchazečům o zaměstnání ze třetích zemí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Účastníci trhu práce získají automatický přístup k platformě, jakmile jsou jejich volná pracovní místa převedena vnitrostátními kontaktními místy do Rezervoáru talentů EU.</w:t>
            </w:r>
            <w:r>
              <w:t xml:space="preserve"> </w:t>
            </w:r>
            <w:r>
              <w:rPr>
                <w:b/>
                <w:i/>
              </w:rPr>
              <w:t>V případě skupin společností musí mít prokazatelně povolená společnost přístup do poolu i pro ostatní společnosti dané příslušné skupiny společností.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Všechna volná pracovní místa musí být jasně spojena se zaměstnavatelem registrovaným na platformě IT Rezervoáru talentů EU a měla by zahrnovat alespoň místo a druh práce, délku zaměstnání, pracovní dobu, plat, hlavní úkoly a další příslušné pracovní podmínky.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Zaměstnavatelé zapojení do Rezervoáru talentů EU bez zbytečného odkladu uvedou na platformě IT Rezervoáru talentů EU, že úspěšně dokončili nábor registrovaných uchazečů o zaměstnání ze třetích zemí na dané volné pracovní místo. </w:t>
            </w:r>
            <w:r>
              <w:rPr>
                <w:b/>
                <w:i/>
              </w:rPr>
              <w:t>Profily těchto registrovaných uchazečů o zaměstnání a obsazená volná pracovní místa automaticky přestanou být viditelné na platformě IT Rezervoáru talentů EU.</w:t>
            </w:r>
          </w:p>
        </w:tc>
        <w:tc>
          <w:tcPr>
            <w:tcW w:w="4876" w:type="dxa"/>
            <w:tcBorders>
              <w:top w:val="nil"/>
              <w:left w:val="nil"/>
              <w:bottom w:val="nil"/>
              <w:right w:val="nil"/>
            </w:tcBorders>
          </w:tcPr>
          <w:p>
            <w:pPr>
              <w:pStyle w:val="Normal6a"/>
            </w:pPr>
            <w:r>
              <w:t>5.</w:t>
            </w:r>
            <w:r>
              <w:tab/>
            </w:r>
            <w:r>
              <w:t>Zaměstnavatelé zapojení do Rezervoáru talentů EU bez zbytečného odkladu uvedou na platformě IT Rezervoáru talentů EU, že úspěšně dokončili nábor registrovaných uchazečů o zaměstnání ze třetích zemí na dané volné pracovní místo.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Úplné odstranění profilů registrovaných uchazečů o zaměstnání se zdá být zbytečné, neboť by se na ně mohli obracet i jiní zaměstnavatelé.</w:t>
      </w:r>
      <w:r>
        <w:t xml:space="preserve"> </w:t>
      </w:r>
      <w:r>
        <w:t>Zaměstnavatelé navíc často hledají více než jednoho zaměstnance pro konkrétní role, takže mohou chtít ponechat volné pracovní místo online po delší dobu.</w:t>
      </w:r>
    </w:p>
    <w:p>
      <w:r>
        <w:rPr>
          <w:rStyle w:val="HideTWBExt"/>
        </w:rPr>
        <w:t>&lt;/Amend&gt;</w:t>
      </w:r>
    </w:p>
    <w:p>
      <w:pPr>
        <w:pStyle w:val="AmNumberTabs"/>
      </w:pPr>
      <w:r>
        <w:rPr>
          <w:rStyle w:val="HideTWBExt"/>
        </w:rPr>
        <w:t>&lt;Amend&gt;</w:t>
      </w:r>
      <w:r>
        <w:t>Pozměňovací návrh</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Zaměstnavatelé zapojení do Rezervoáru talentů EU bez zbytečného odkladu uvedou na platformě IT Rezervoáru talentů EU, že úspěšně dokončili nábor registrovaných uchazečů o zaměstnání ze třetích zemí na dané volné pracovní místo. Profily těchto registrovaných uchazečů o zaměstnání a obsazená volná pracovní místa automaticky přestanou být viditelné na platformě IT Rezervoáru talentů EU.</w:t>
            </w:r>
          </w:p>
        </w:tc>
        <w:tc>
          <w:tcPr>
            <w:tcW w:w="4876" w:type="dxa"/>
            <w:tcBorders>
              <w:top w:val="nil"/>
              <w:left w:val="nil"/>
              <w:bottom w:val="nil"/>
              <w:right w:val="nil"/>
            </w:tcBorders>
          </w:tcPr>
          <w:p>
            <w:pPr>
              <w:pStyle w:val="Normal6a"/>
            </w:pPr>
            <w:r>
              <w:t>5.</w:t>
            </w:r>
            <w:r>
              <w:tab/>
            </w:r>
            <w:r>
              <w:t xml:space="preserve">Zaměstnavatelé zapojení do Rezervoáru talentů EU bez zbytečného odkladu uvedou na platformě IT Rezervoáru talentů EU, že úspěšně </w:t>
            </w:r>
            <w:r>
              <w:rPr>
                <w:b/>
                <w:i/>
              </w:rPr>
              <w:t>započali náborový proces s uchazečem registrovaným na platformě a kdy</w:t>
            </w:r>
            <w:r>
              <w:t xml:space="preserve"> dokončili nábor registrovaných uchazečů o zaměstnání ze třetích zemí na dané volné pracovní místo. Profily těchto registrovaných uchazečů o zaměstnání a obsazená volná pracovní místa automaticky přestanou být viditelné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Zaměstnavatelé zapojení do Rezervoáru talentů EU bez zbytečného odkladu uvedou na platformě IT Rezervoáru talentů EU, že úspěšně dokončili nábor </w:t>
            </w:r>
            <w:r>
              <w:rPr>
                <w:b/>
                <w:i/>
              </w:rPr>
              <w:t>registrovaných uchazečů o zaměstnání ze třetích zemí</w:t>
            </w:r>
            <w:r>
              <w:t xml:space="preserve"> na dané volné pracovní místo. </w:t>
            </w:r>
            <w:r>
              <w:rPr>
                <w:b/>
                <w:i/>
              </w:rPr>
              <w:t>Profily těchto registrovaných uchazečů o zaměstnání a</w:t>
            </w:r>
            <w:r>
              <w:t xml:space="preserve"> obsazená volná pracovní místa automaticky přestanou být </w:t>
            </w:r>
            <w:r>
              <w:rPr>
                <w:b/>
                <w:i/>
              </w:rPr>
              <w:t>viditelné</w:t>
            </w:r>
            <w:r>
              <w:t xml:space="preserve"> na platformě IT Rezervoáru talentů EU.</w:t>
            </w:r>
          </w:p>
        </w:tc>
        <w:tc>
          <w:tcPr>
            <w:tcW w:w="4876" w:type="dxa"/>
            <w:tcBorders>
              <w:top w:val="nil"/>
              <w:left w:val="nil"/>
              <w:bottom w:val="nil"/>
              <w:right w:val="nil"/>
            </w:tcBorders>
          </w:tcPr>
          <w:p>
            <w:pPr>
              <w:pStyle w:val="Normal6a"/>
            </w:pPr>
            <w:r>
              <w:t>5.</w:t>
            </w:r>
            <w:r>
              <w:tab/>
            </w:r>
            <w:r>
              <w:t xml:space="preserve">Zaměstnavatelé zapojení do Rezervoáru talentů EU bez zbytečného odkladu uvedou na platformě IT Rezervoáru talentů EU, že úspěšně dokončili nábor na dané volné pracovní místo. Obsazená volná pracovní místa automaticky přestanou být </w:t>
            </w:r>
            <w:r>
              <w:rPr>
                <w:b/>
                <w:i/>
              </w:rPr>
              <w:t>viditelná</w:t>
            </w:r>
            <w:r>
              <w:t xml:space="preserve">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Zaměstnavatelé zapojení do Rezervoáru talentů EU bez zbytečného odkladu uvedou na platformě IT Rezervoáru talentů EU, že úspěšně dokončili nábor registrovaných uchazečů o zaměstnání ze třetích zemí na dané volné pracovní místo. Profily těchto registrovaných uchazečů o zaměstnání a obsazená volná pracovní místa automaticky přestanou být viditelné na platformě IT Rezervoáru talentů EU.</w:t>
            </w:r>
          </w:p>
        </w:tc>
        <w:tc>
          <w:tcPr>
            <w:tcW w:w="4876" w:type="dxa"/>
            <w:tcBorders>
              <w:top w:val="nil"/>
              <w:left w:val="nil"/>
              <w:bottom w:val="nil"/>
              <w:right w:val="nil"/>
            </w:tcBorders>
          </w:tcPr>
          <w:p>
            <w:pPr>
              <w:pStyle w:val="Normal6a"/>
            </w:pPr>
            <w:r>
              <w:t>5.</w:t>
            </w:r>
            <w:r>
              <w:tab/>
            </w:r>
            <w:r>
              <w:t xml:space="preserve">Zaměstnavatelé </w:t>
            </w:r>
            <w:r>
              <w:rPr>
                <w:b/>
                <w:i/>
              </w:rPr>
              <w:t>a zprostředkovatelé</w:t>
            </w:r>
            <w:r>
              <w:t xml:space="preserve"> zapojení do Rezervoáru talentů EU bez zbytečného odkladu uvedou na platformě IT Rezervoáru talentů EU </w:t>
            </w:r>
            <w:r>
              <w:rPr>
                <w:b/>
                <w:i/>
              </w:rPr>
              <w:t>a vnitrostátním kontaktním místům</w:t>
            </w:r>
            <w:r>
              <w:t>, že úspěšně dokončili nábor registrovaných uchazečů o zaměstnání ze třetích zemí na dané volné pracovní místo. Profily těchto registrovaných uchazečů o zaměstnání a obsazená volná pracovní místa automaticky přestanou být viditelné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Zaměstnavatelé zapojení do</w:t>
            </w:r>
            <w:r>
              <w:t xml:space="preserve"> Rezervoáru talentů EU bez zbytečného odkladu uvedou na platformě IT Rezervoáru talentů EU, že úspěšně dokončili nábor registrovaných uchazečů o zaměstnání ze třetích zemí na dané volné pracovní místo. Profily těchto registrovaných uchazečů o zaměstnání a obsazená volná pracovní místa automaticky přestanou být viditelné na platformě IT Rezervoáru talentů EU.</w:t>
            </w:r>
          </w:p>
        </w:tc>
        <w:tc>
          <w:tcPr>
            <w:tcW w:w="4876" w:type="dxa"/>
            <w:tcBorders>
              <w:top w:val="nil"/>
              <w:left w:val="nil"/>
              <w:bottom w:val="nil"/>
              <w:right w:val="nil"/>
            </w:tcBorders>
          </w:tcPr>
          <w:p>
            <w:pPr>
              <w:pStyle w:val="Normal6a"/>
            </w:pPr>
            <w:r>
              <w:t>5.</w:t>
            </w:r>
            <w:r>
              <w:tab/>
            </w:r>
            <w:r>
              <w:rPr>
                <w:b/>
                <w:i/>
              </w:rPr>
              <w:t>Vnitrostátní kontaktní místa</w:t>
            </w:r>
            <w:r>
              <w:t xml:space="preserve"> Rezervoáru talentů EU bez zbytečného odkladu uvedou na platformě IT Rezervoáru talentů EU, že úspěšně dokončili nábor registrovaných uchazečů o zaměstnání ze třetích zemí na dané volné pracovní místo. Profily těchto registrovaných uchazečů o zaměstnání a obsazená volná pracovní místa </w:t>
            </w:r>
            <w:r>
              <w:rPr>
                <w:b/>
                <w:i/>
              </w:rPr>
              <w:t>poté</w:t>
            </w:r>
            <w:r>
              <w:t xml:space="preserve"> automaticky přestanou být viditelné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Pokud bylo volné pracovní místo úspěšně obsazeno registrovaným uchazečem o zaměstnání ze třetí země, přestane být profil tohoto uchazeče o zaměstnání automaticky viditelný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Vnitrostátní orgány odpovědné za příslušné právní předpisy a postupy v zúčastněných členských státech neprodleně informují vnitrostátní kontaktní místa Rezervoáru talentů EU o veškerých porušeních ustanovení příslušných právních předpisů a postupů uvedených v odstavci 3 pro účely čl. 10 odst. 2 písm. e).</w:t>
            </w:r>
          </w:p>
        </w:tc>
        <w:tc>
          <w:tcPr>
            <w:tcW w:w="4876" w:type="dxa"/>
            <w:tcBorders>
              <w:top w:val="nil"/>
              <w:left w:val="nil"/>
              <w:bottom w:val="nil"/>
              <w:right w:val="nil"/>
            </w:tcBorders>
          </w:tcPr>
          <w:p>
            <w:pPr>
              <w:pStyle w:val="Normal6a"/>
            </w:pPr>
            <w:r>
              <w:t>6.</w:t>
            </w:r>
            <w:r>
              <w:tab/>
            </w:r>
            <w:r>
              <w:t xml:space="preserve">Vnitrostátní orgány odpovědné za příslušné právní předpisy a postupy v zúčastněných členských státech neprodleně informují vnitrostátní kontaktní místa Rezervoáru talentů EU o veškerých porušeních ustanovení příslušných právních předpisů a postupů uvedených v odstavci 3 pro účely čl. 10 odst. 2 písm. e). </w:t>
            </w:r>
            <w:r>
              <w:rPr>
                <w:b/>
                <w:i/>
              </w:rPr>
              <w:t>Vnitrostátní kontaktní místa Rezervoáru talentů EU vedou evidenci těchto porušení, aby se zabránilo jejich opakování.</w:t>
            </w:r>
            <w:r>
              <w:t xml:space="preserve"> </w:t>
            </w:r>
            <w:r>
              <w:rPr>
                <w:b/>
                <w:i/>
              </w:rPr>
              <w:t>Zaměstnavatelům, kteří byli sankcionováni za trestnou činnost nebo za porušení platných pracovních norem nebo příslušných právních předpisů či zvyklostí Unie nebo členských států, se odepře přístup do Rezervoáru talentů EU nebo se jim pozastaví účast v něm na dobu pěti let ode dne rozhodnutí o odepření nebo pozastavení přístupu.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Vnitrostátní orgány odpovědné za příslušné právní předpisy a postupy v zúčastněných členských státech neprodleně informují vnitrostátní kontaktní místa Rezervoáru talentů EU o veškerých porušeních ustanovení příslušných právních předpisů a postupů uvedených v odstavci 3 pro účely čl. 10 odst. 2 písm. e).</w:t>
            </w:r>
          </w:p>
        </w:tc>
        <w:tc>
          <w:tcPr>
            <w:tcW w:w="4876" w:type="dxa"/>
            <w:tcBorders>
              <w:top w:val="nil"/>
              <w:left w:val="nil"/>
              <w:bottom w:val="nil"/>
              <w:right w:val="nil"/>
            </w:tcBorders>
          </w:tcPr>
          <w:p>
            <w:pPr>
              <w:pStyle w:val="Normal6a"/>
            </w:pPr>
            <w:r>
              <w:t>6.</w:t>
            </w:r>
            <w:r>
              <w:tab/>
            </w:r>
            <w:r>
              <w:t xml:space="preserve">Vnitrostátní orgány odpovědné za příslušné právní předpisy a postupy v zúčastněných členských státech neprodleně informují vnitrostátní kontaktní místa Rezervoáru talentů EU o veškerých porušeních ustanovení příslušných právních předpisů a postupů uvedených v odstavci 3 pro účely čl. 10 odst. 2 písm. e). </w:t>
            </w:r>
            <w:r>
              <w:rPr>
                <w:b/>
                <w:i/>
              </w:rPr>
              <w:t>Vnitrostátní kontaktní místa Rezervoáru talentů EU rovněž vedou evidenci těchto porušení, aby se zabránilo vícenásobnému porušování těch stejných ustanovení.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Vnitrostátní orgány odpovědné za příslušné právní předpisy a postupy v </w:t>
            </w:r>
            <w:r>
              <w:rPr>
                <w:b/>
                <w:i/>
              </w:rPr>
              <w:t>zúčastněných</w:t>
            </w:r>
            <w:r>
              <w:t xml:space="preserve"> členských státech neprodleně informují vnitrostátní kontaktní místa Rezervoáru talentů EU o veškerých porušeních ustanovení příslušných právních předpisů a postupů uvedených v odstavci 3 pro účely čl. 10 odst. 2 písm. e).</w:t>
            </w:r>
          </w:p>
        </w:tc>
        <w:tc>
          <w:tcPr>
            <w:tcW w:w="4876" w:type="dxa"/>
            <w:tcBorders>
              <w:top w:val="nil"/>
              <w:left w:val="nil"/>
              <w:bottom w:val="nil"/>
              <w:right w:val="nil"/>
            </w:tcBorders>
          </w:tcPr>
          <w:p>
            <w:pPr>
              <w:pStyle w:val="Normal6a"/>
            </w:pPr>
            <w:r>
              <w:t>6.</w:t>
            </w:r>
            <w:r>
              <w:tab/>
            </w:r>
            <w:r>
              <w:t>Vnitrostátní orgány odpovědné za příslušné právní předpisy a postupy v členských státech neprodleně informují vnitrostátní kontaktní místa Rezervoáru talentů EU o veškerých porušeních ustanovení příslušných právních předpisů a postupů uvedených v odstavci 3 pro účely čl. 10 odst. 2 písm. 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14</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Seznam nedostatkových profesí v celé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Pro účely tohoto nařízení je v příloze uveden seznam nedostatkových profesí v celé EU na úrovni čtyř míst kódu ISCO-08.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 je svěřena pravomoc přijímat akty v přenesené pravomoci v souladu s postupem uvedeným v článku 21 za účelem změny přílohy, a to v souladu s těmito kritérii: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nedostatkové profese společné značnému počtu zúčastněných členských států, jak je sekretariátu Rezervoáru talentů EU oznámila vnitrostátní kontaktní místa Rezervoáru talentů EU podle čl. 10 odst. 2 písm. c);</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profese, které přímo přispívají k ekologické a digitální transformaci EU a jejichž význam pravděpodobně poroste.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Sekretariát Rezervoáru talentů EU zveřejní seznam nedostatkových profesí v celé EU na platformě IT Rezervoáru talentů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14</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Seznam nedostatkových profesí v celé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Pro účely tohoto nařízení je v příloze uveden seznam nedostatkových profesí v celé EU na úrovni čtyř míst kódu ISCO-08.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 je svěřena pravomoc přijímat akty v přenesené pravomoci v souladu s postupem uvedeným v článku 21 za účelem změny přílohy, a to v souladu s těmito kritérii: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nedostatkové profese společné značnému počtu zúčastněných členských států, jak je sekretariátu Rezervoáru talentů EU oznámila vnitrostátní kontaktní místa Rezervoáru talentů EU podle čl. 10 odst. 2 písm. c);</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profese, které přímo přispívají k ekologické a digitální transformaci EU a jejichž význam pravděpodobně poroste.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Sekretariát Rezervoáru talentů EU zveřejní seznam nedostatkových profesí v celé EU na platformě IT Rezervoáru talentů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14</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Seznam nedostatkových profesí v celé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Pro účely tohoto nařízení je v příloze uveden seznam nedostatkových profesí v celé EU na úrovni čtyř míst kódu ISCO-08.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 je svěřena pravomoc přijímat akty v přenesené pravomoci v souladu s postupem uvedeným v článku 21 za účelem změny přílohy, a to v souladu s těmito kritérii: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nedostatkové profese společné značnému počtu zúčastněných členských států, jak je sekretariátu Rezervoáru talentů EU oznámila vnitrostátní kontaktní místa Rezervoáru talentů EU podle čl. 10 odst. 2 písm. c);</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profese, které přímo přispívají k ekologické a digitální transformaci EU a jejichž význam pravděpodobně poroste.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Sekretariát Rezervoáru talentů EU zveřejní seznam nedostatkových profesí v celé EU na platformě IT Rezervoáru talentů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 účely tohoto nařízení je v příloze uveden seznam nedostatkových profesí v celé EU na úrovni čtyř míst kódu ISCO-08.</w:t>
            </w:r>
          </w:p>
        </w:tc>
        <w:tc>
          <w:tcPr>
            <w:tcW w:w="4876" w:type="dxa"/>
            <w:tcBorders>
              <w:top w:val="nil"/>
              <w:left w:val="nil"/>
              <w:bottom w:val="nil"/>
              <w:right w:val="nil"/>
            </w:tcBorders>
          </w:tcPr>
          <w:p>
            <w:pPr>
              <w:pStyle w:val="Normal6a"/>
            </w:pPr>
            <w:r>
              <w:t xml:space="preserve">Pro účely tohoto nařízení je v příloze uveden seznam nedostatkových profesí v celé EU na úrovni čtyř míst kódu ISCO-08. </w:t>
            </w:r>
            <w:r>
              <w:rPr>
                <w:b/>
                <w:i/>
              </w:rPr>
              <w:t>Seznam nedostatkových profesí pro celou EU se použije k poskytnutí přehledu o nedostatku pracovních sil na trhu práce a k podpoře uchazečů o zaměstnání při posuzování pravděpodobnosti možného souladu a úspěšného náboru.</w:t>
            </w:r>
            <w:r>
              <w:t xml:space="preserve"> </w:t>
            </w:r>
            <w:r>
              <w:rPr>
                <w:b/>
                <w:i/>
              </w:rPr>
              <w:t>Tento seznam nebude použit k omezení vstupu státních příslušníků třetích zemí nebo zaměstnavatelů a zprostředkovatelů do společné platformy IT a registrace do této platformy.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 – pododstavec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Komisi je svěřena pravomoc přijímat akty v přenesené pravomoci v souladu s postupem uvedeným v článku 21 za účelem změny přílohy, a to v souladu s těmito kritérii:</w:t>
            </w:r>
          </w:p>
        </w:tc>
        <w:tc>
          <w:tcPr>
            <w:tcW w:w="4876" w:type="dxa"/>
            <w:tcBorders>
              <w:top w:val="nil"/>
              <w:left w:val="nil"/>
              <w:bottom w:val="nil"/>
              <w:right w:val="nil"/>
            </w:tcBorders>
          </w:tcPr>
          <w:p>
            <w:pPr>
              <w:pStyle w:val="Normal6a"/>
            </w:pPr>
            <w:r>
              <w:t>Komisi je</w:t>
            </w:r>
            <w:r>
              <w:rPr>
                <w:b/>
                <w:i/>
              </w:rPr>
              <w:t>, po důkladných konzultacích s členskými státy,</w:t>
            </w:r>
            <w:r>
              <w:t xml:space="preserve"> svěřena pravomoc přijímat akty v přenesené pravomoci v souladu s postupem uvedeným v článku 21 za účelem změny přílohy, a to v souladu s těmito kritérii: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 – pododstavec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nedostatkové profese společné značnému počtu zúčastněných členských států, jak je sekretariátu Rezervoáru talentů EU oznámila vnitrostátní kontaktní místa Rezervoáru talentů EU podle čl. 10 odst. 2 písm. c);</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 – pododstavec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nedostatkové profese společné </w:t>
            </w:r>
            <w:r>
              <w:rPr>
                <w:b/>
                <w:i/>
              </w:rPr>
              <w:t>značnému počtu</w:t>
            </w:r>
            <w:r>
              <w:t xml:space="preserve"> zúčastněných členských států, jak je sekretariátu Rezervoáru talentů EU oznámila vnitrostátní kontaktní místa Rezervoáru talentů EU podle čl. 10 odst. 2 písm. c);</w:t>
            </w:r>
          </w:p>
        </w:tc>
        <w:tc>
          <w:tcPr>
            <w:tcW w:w="4876" w:type="dxa"/>
            <w:tcBorders>
              <w:top w:val="nil"/>
              <w:left w:val="nil"/>
              <w:bottom w:val="nil"/>
              <w:right w:val="nil"/>
            </w:tcBorders>
          </w:tcPr>
          <w:p>
            <w:pPr>
              <w:pStyle w:val="Normal6a"/>
            </w:pPr>
            <w:r>
              <w:t>a)</w:t>
            </w:r>
            <w:r>
              <w:tab/>
            </w:r>
            <w:r>
              <w:t xml:space="preserve">nedostatkové profese společné </w:t>
            </w:r>
            <w:r>
              <w:rPr>
                <w:b/>
                <w:i/>
              </w:rPr>
              <w:t>dvou třetinám</w:t>
            </w:r>
            <w:r>
              <w:t xml:space="preserve"> zúčastněných členských států, jak je sekretariátu Rezervoáru talentů EU oznámila vnitrostátní kontaktní místa Rezervoáru talentů EU podle čl. 10 odst. 2 písm. c);</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 – pododstavec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nedostatkové profese společné </w:t>
            </w:r>
            <w:r>
              <w:rPr>
                <w:b/>
                <w:i/>
              </w:rPr>
              <w:t>značnému počtu zúčastněných členských států</w:t>
            </w:r>
            <w:r>
              <w:t>, jak je sekretariátu Rezervoáru talentů EU oznámila vnitrostátní kontaktní místa Rezervoáru talentů EU podle čl. 10 odst. 2 písm. c);</w:t>
            </w:r>
          </w:p>
        </w:tc>
        <w:tc>
          <w:tcPr>
            <w:tcW w:w="4876" w:type="dxa"/>
            <w:tcBorders>
              <w:top w:val="nil"/>
              <w:left w:val="nil"/>
              <w:bottom w:val="nil"/>
              <w:right w:val="nil"/>
            </w:tcBorders>
          </w:tcPr>
          <w:p>
            <w:pPr>
              <w:pStyle w:val="Normal6a"/>
            </w:pPr>
            <w:r>
              <w:t>a)</w:t>
            </w:r>
            <w:r>
              <w:tab/>
            </w:r>
            <w:r>
              <w:t xml:space="preserve">nedostatkové profese společné </w:t>
            </w:r>
            <w:r>
              <w:rPr>
                <w:b/>
                <w:i/>
              </w:rPr>
              <w:t>více než třem zúčastněným členským státům</w:t>
            </w:r>
            <w:r>
              <w:t>, jak je sekretariátu Rezervoáru talentů EU oznámila vnitrostátní kontaktní místa Rezervoáru talentů EU podle čl. 10 odst. 2 písm.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 – pododstavec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nedostatkové profese </w:t>
            </w:r>
            <w:r>
              <w:rPr>
                <w:b/>
                <w:i/>
              </w:rPr>
              <w:t>společné značnému počtu zúčastněných členských států</w:t>
            </w:r>
            <w:r>
              <w:t>, jak je sekretariátu Rezervoáru talentů EU oznámila vnitrostátní kontaktní místa Rezervoáru talentů EU podle čl. 10 odst. 2 písm. c);</w:t>
            </w:r>
          </w:p>
        </w:tc>
        <w:tc>
          <w:tcPr>
            <w:tcW w:w="4876" w:type="dxa"/>
            <w:tcBorders>
              <w:top w:val="nil"/>
              <w:left w:val="nil"/>
              <w:bottom w:val="nil"/>
              <w:right w:val="nil"/>
            </w:tcBorders>
          </w:tcPr>
          <w:p>
            <w:pPr>
              <w:pStyle w:val="Normal6a"/>
            </w:pPr>
            <w:r>
              <w:t>a)</w:t>
            </w:r>
            <w:r>
              <w:tab/>
            </w:r>
            <w:r>
              <w:t>nedostatkové profese</w:t>
            </w:r>
            <w:r>
              <w:rPr>
                <w:b/>
                <w:i/>
              </w:rPr>
              <w:t>, které oznámily nejméně dva zúčastněné členské státy</w:t>
            </w:r>
            <w:r>
              <w:t>, jak je sekretariátu Rezervoáru talentů EU oznámila vnitrostátní kontaktní místa Rezervoáru talentů EU podle čl. 10 odst. 2 písm.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 – pododstavec 2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zohlednění potřeb podniků;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 – pododstavec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profese, které přímo přispívají k ekologické a digitální transformaci EU a jejichž význam pravděpodobně poroste.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 – pododstavec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profese, které přímo přispívají k ekologické a digitální transformaci EU a jejichž význam pravděpodobně poroste.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Rezervoár talentů EU bude fungovat efektivněji, pokud se na něj nebudou vztahovat (měnící se) politické priority, ale budou sloužit každodenním potřebám zaměstnavatelů v EU.</w:t>
      </w:r>
    </w:p>
    <w:p>
      <w:r>
        <w:rPr>
          <w:rStyle w:val="HideTWBExt"/>
        </w:rPr>
        <w:t>&lt;/Amend&gt;</w:t>
      </w:r>
    </w:p>
    <w:p>
      <w:pPr>
        <w:pStyle w:val="AmNumberTabs"/>
      </w:pPr>
      <w:r>
        <w:rPr>
          <w:rStyle w:val="HideTWBExt"/>
        </w:rPr>
        <w:t>&lt;Amend&gt;</w:t>
      </w:r>
      <w:r>
        <w:t>Pozměňovací návrh</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 – pododstavec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profese, které přímo přispívají k ekologické a digitální transformaci EU a jejichž význam pravděpodobně poroste.</w:t>
            </w:r>
          </w:p>
        </w:tc>
        <w:tc>
          <w:tcPr>
            <w:tcW w:w="4876" w:type="dxa"/>
            <w:tcBorders>
              <w:top w:val="nil"/>
              <w:left w:val="nil"/>
              <w:bottom w:val="nil"/>
              <w:right w:val="nil"/>
            </w:tcBorders>
          </w:tcPr>
          <w:p>
            <w:pPr>
              <w:pStyle w:val="Normal6a"/>
            </w:pPr>
            <w:r>
              <w:t>b)</w:t>
            </w:r>
            <w:r>
              <w:tab/>
            </w:r>
            <w:r>
              <w:t xml:space="preserve">profese, které </w:t>
            </w:r>
            <w:r>
              <w:rPr>
                <w:b/>
                <w:i/>
              </w:rPr>
              <w:t>zajisté posílenou konkurenceschopnost a</w:t>
            </w:r>
            <w:r>
              <w:t xml:space="preserve"> přímo přispívají k ekologické a digitální transformaci EU a jejichž význam pravděpodobně poroste.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 – pododstavec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profese, které přímo přispívají k </w:t>
            </w:r>
            <w:r>
              <w:rPr>
                <w:b/>
                <w:i/>
              </w:rPr>
              <w:t>ekologické</w:t>
            </w:r>
            <w:r>
              <w:t xml:space="preserve"> a digitální transformaci EU a jejichž význam pravděpodobně poroste.</w:t>
            </w:r>
          </w:p>
        </w:tc>
        <w:tc>
          <w:tcPr>
            <w:tcW w:w="4876" w:type="dxa"/>
            <w:tcBorders>
              <w:top w:val="nil"/>
              <w:left w:val="nil"/>
              <w:bottom w:val="nil"/>
              <w:right w:val="nil"/>
            </w:tcBorders>
          </w:tcPr>
          <w:p>
            <w:pPr>
              <w:pStyle w:val="Normal6a"/>
            </w:pPr>
            <w:r>
              <w:t>b)</w:t>
            </w:r>
            <w:r>
              <w:tab/>
            </w:r>
            <w:r>
              <w:t xml:space="preserve">profese, které přímo přispívají k </w:t>
            </w:r>
            <w:r>
              <w:rPr>
                <w:b/>
                <w:i/>
              </w:rPr>
              <w:t>čisté</w:t>
            </w:r>
            <w:r>
              <w:t xml:space="preserve"> a digitální transformaci EU a jejichž význam pravděpodobně poroste.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Sekretariát Rezervoáru talentů EU zveřejní seznam nedostatkových profesí v celé EU na platformě IT Rezervoáru talentů EU.</w:t>
            </w:r>
          </w:p>
        </w:tc>
        <w:tc>
          <w:tcPr>
            <w:tcW w:w="4876" w:type="dxa"/>
            <w:tcBorders>
              <w:top w:val="nil"/>
              <w:left w:val="nil"/>
              <w:bottom w:val="nil"/>
              <w:right w:val="nil"/>
            </w:tcBorders>
          </w:tcPr>
          <w:p>
            <w:pPr>
              <w:pStyle w:val="Normal6a"/>
            </w:pPr>
            <w:r>
              <w:t>2.</w:t>
            </w:r>
            <w:r>
              <w:tab/>
            </w:r>
            <w:r>
              <w:t xml:space="preserve">Sekretariát Rezervoáru talentů EU zveřejní seznam nedostatkových profesí v celé EU na platformě IT Rezervoáru talentů EU. </w:t>
            </w:r>
            <w:r>
              <w:rPr>
                <w:b/>
                <w:i/>
              </w:rPr>
              <w:t>Tento seznam by měl uchazečům o zaměstnání sloužit jako vodítko pro konkrétní potřeby trhu práce na úrovni EU.</w:t>
            </w:r>
            <w:r>
              <w:t xml:space="preserve"> </w:t>
            </w:r>
            <w:r>
              <w:rPr>
                <w:b/>
                <w:i/>
              </w:rPr>
              <w:t>V žádném případě se tím neomezuje, která volná pracovní místa se můžu nahrávat na IT platformu, ani to, kteří uchazeči o zaměstnání si mohou vytvořit profil a ucházet se o volná pracovní místa.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15</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Vnitrostátní úpravy seznamu nedostatkových profesí v celé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Zúčastněné členské státy se mohou rozhodnout, že doplní nedostatkové profese na úrovni čtyř míst kódu ISCO-08, aby uspokojily své specifické potřeby na trhu práce.</w:t>
            </w:r>
            <w:r>
              <w:rPr>
                <w:b/>
                <w:i/>
              </w:rPr>
              <w:t xml:space="preserve"> </w:t>
            </w:r>
            <w:r>
              <w:rPr>
                <w:b/>
                <w:i/>
              </w:rPr>
              <w:t>Mohou se také rozhodnout, že nedostatkové profese z celounijního seznamu odstraní, pokud neodpovídají jejich specifickým potřebám na trhu práce.</w:t>
            </w:r>
            <w:r>
              <w:rPr>
                <w:b/>
                <w:i/>
              </w:rPr>
              <w:t xml:space="preserve"> </w:t>
            </w:r>
            <w:r>
              <w:rPr>
                <w:b/>
                <w:i/>
              </w:rPr>
              <w:t>Úpravy týkající se určité země mají vliv pouze na přiřazování volných pracovních míst v dotčeném členském státě.</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Vnitrostátní kontaktní místa Rezervoáru talentů EU členských států, které oznámí svou účast v Rezervoáru talentů EU podle článku 3, oznámí veškerá doplnění na celounijní seznam nedostatkových profesí nebo odstranění z něj nejpozději tři měsíce před zapojením se do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Vnitrostátní kontaktní místa Rezervoáru talentů EU zúčastněných členských států oznámí veškerá doplnění na celounijní seznam nedostatkových profesí nebo odstranění z něj do tří měsíců po změnách přílohy.</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Vnitrostátní kontaktní místa Rezervoáru talentů EU mohou sekretariátu Rezervoáru talentů EU oznamovat další doplnění na celounijní seznam nedostatkových profesí a odstranění z něj nejvýše jednou ročně.</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Sekretariát Rezervoáru talentů EU zveřejní změny seznamu nedostatkových profesí v celé EU oznámené vnitrostátními kontaktními místy Rezervoáru talentů EU na platformě IT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Vnitrostátní kontaktní místa Rezervoáru talentů EU převedou do platformy IT Rezervoáru talentů EU pouze ta volná pracovní místa, která odpovídají celounijnímu seznamu nedostatkových profesí, s přihlédnutím k úpravám uvedeným v odstavci 1.</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Vnitrostátní úpravy seznamu</w:t>
            </w:r>
            <w:r>
              <w:t xml:space="preserve"> nedostatkových profesí </w:t>
            </w:r>
            <w:r>
              <w:rPr>
                <w:b/>
                <w:i/>
              </w:rPr>
              <w:t>v celé EU</w:t>
            </w:r>
          </w:p>
        </w:tc>
        <w:tc>
          <w:tcPr>
            <w:tcW w:w="4876" w:type="dxa"/>
            <w:tcBorders>
              <w:top w:val="nil"/>
              <w:left w:val="nil"/>
              <w:bottom w:val="nil"/>
              <w:right w:val="nil"/>
            </w:tcBorders>
          </w:tcPr>
          <w:p>
            <w:pPr>
              <w:pStyle w:val="Normal6a"/>
            </w:pPr>
            <w:r>
              <w:rPr>
                <w:b/>
                <w:i/>
              </w:rPr>
              <w:t>Seznam vnitrostátních</w:t>
            </w:r>
            <w:r>
              <w:t xml:space="preserve"> nedostatkových profesí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Zúčastněné členské státy se mohou rozhodnout, že doplní nedostatkové profese</w:t>
            </w:r>
            <w:r>
              <w:t xml:space="preserve"> na úrovni čtyř míst kódu ISCO-08, aby uspokojily své specifické potřeby na trhu práce. </w:t>
            </w:r>
            <w:r>
              <w:rPr>
                <w:b/>
                <w:i/>
              </w:rPr>
              <w:t>Mohou se také rozhodnout, že nedostatkové profese z celounijního seznamu odstraní, pokud neodpovídají jejich specifickým potřebám na trhu práce.</w:t>
            </w:r>
            <w:r>
              <w:t xml:space="preserve"> </w:t>
            </w:r>
            <w:r>
              <w:rPr>
                <w:b/>
                <w:i/>
              </w:rPr>
              <w:t>Úpravy týkající se určité země mají vliv pouze na přiřazování volných pracovních míst v dotčeném členském státě.</w:t>
            </w:r>
          </w:p>
        </w:tc>
        <w:tc>
          <w:tcPr>
            <w:tcW w:w="4876" w:type="dxa"/>
            <w:tcBorders>
              <w:top w:val="nil"/>
              <w:left w:val="nil"/>
              <w:bottom w:val="nil"/>
              <w:right w:val="nil"/>
            </w:tcBorders>
          </w:tcPr>
          <w:p>
            <w:pPr>
              <w:pStyle w:val="Normal6a"/>
            </w:pPr>
            <w:r>
              <w:rPr>
                <w:b/>
                <w:i/>
              </w:rPr>
              <w:t>Každý zúčastněný členský stát má přílohu s nedostatkovými profesemi, které vyžadují vysoké kvalifikace</w:t>
            </w:r>
            <w:r>
              <w:t xml:space="preserve"> na úrovni čtyř míst kódu ISCO-08, aby uspokojily své specifické potřeby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Zúčastněné členské státy se mohou rozhodnout, že doplní nedostatkové profese na úrovni čtyř míst kódu ISCO-08, aby uspokojily své specifické potřeby na trhu práce. Mohou se také rozhodnout, že nedostatkové profese z celounijního seznamu odstraní, pokud neodpovídají jejich specifickým potřebám na trhu práce. Úpravy týkající se určité země mají vliv pouze na přiřazování volných pracovních míst v dotčeném členském státě.</w:t>
            </w:r>
          </w:p>
        </w:tc>
        <w:tc>
          <w:tcPr>
            <w:tcW w:w="4876" w:type="dxa"/>
            <w:tcBorders>
              <w:top w:val="nil"/>
              <w:left w:val="nil"/>
              <w:bottom w:val="nil"/>
              <w:right w:val="nil"/>
            </w:tcBorders>
          </w:tcPr>
          <w:p>
            <w:pPr>
              <w:pStyle w:val="Normal6a"/>
            </w:pPr>
            <w:r>
              <w:t xml:space="preserve">Zúčastněné členské státy se mohou rozhodnout, že doplní nedostatkové profese na úrovni čtyř míst kódu ISCO-08, aby uspokojily své specifické potřeby na trhu práce </w:t>
            </w:r>
            <w:r>
              <w:rPr>
                <w:b/>
                <w:i/>
              </w:rPr>
              <w:t>na vnitrostátní nebo regionální úrovni nebo naplnily cíle své migrační politiky</w:t>
            </w:r>
            <w:r>
              <w:t xml:space="preserve">. Mohou se také rozhodnout, že nedostatkové profese z celounijního seznamu odstraní, pokud neodpovídají jejich specifickým potřebám na trhu práce </w:t>
            </w:r>
            <w:r>
              <w:rPr>
                <w:b/>
                <w:i/>
              </w:rPr>
              <w:t>na vnitrostátní nebo regionální úrovni nebo cílům jejich migrační politiky</w:t>
            </w:r>
            <w:r>
              <w:t>. Úpravy týkající se určité země mají vliv pouze na přiřazování volných pracovních míst v dotčeném členském státě.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Zúčastněné</w:t>
            </w:r>
            <w:r>
              <w:t xml:space="preserve"> členské státy se mohou rozhodnout, že doplní nedostatkové profese na úrovni čtyř míst kódu ISCO-08, aby uspokojily své specifické potřeby na trhu práce. Mohou se také rozhodnout, že nedostatkové profese z celounijního seznamu odstraní, pokud neodpovídají jejich specifickým potřebám na trhu práce. </w:t>
            </w:r>
            <w:r>
              <w:rPr>
                <w:b/>
                <w:i/>
              </w:rPr>
              <w:t>Úpravy týkající se určité země mají vliv pouze na přiřazování volných pracovních míst v dotčeném členském státě.</w:t>
            </w:r>
          </w:p>
        </w:tc>
        <w:tc>
          <w:tcPr>
            <w:tcW w:w="4876" w:type="dxa"/>
            <w:tcBorders>
              <w:top w:val="nil"/>
              <w:left w:val="nil"/>
              <w:bottom w:val="nil"/>
              <w:right w:val="nil"/>
            </w:tcBorders>
          </w:tcPr>
          <w:p>
            <w:pPr>
              <w:pStyle w:val="Normal6a"/>
            </w:pPr>
            <w:r>
              <w:t>Členské státy se mohou rozhodnout, že doplní nedostatkové profese na úrovni čtyř míst kódu ISCO-08, aby uspokojily své specifické potřeby na trhu práce. Mohou se také rozhodnout, že nedostatkové profese z celounijního seznamu odstraní, pokud neodpovídají jejich specifickým potřebám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Zúčastněné členské státy se mohou rozhodnout, že doplní nedostatkové profese na úrovni čtyř míst kódu ISCO-08, aby uspokojily své specifické potřeby na trhu práce. Mohou se také rozhodnout, že nedostatkové profese z celounijního seznamu odstraní, pokud neodpovídají jejich specifickým potřebám na trhu práce. Úpravy </w:t>
            </w:r>
            <w:r>
              <w:rPr>
                <w:b/>
                <w:i/>
              </w:rPr>
              <w:t>týkající se určité země mají vliv pouze na přiřazování volných pracovních míst v dotčeném členském státě</w:t>
            </w:r>
            <w:r>
              <w:t>.</w:t>
            </w:r>
          </w:p>
        </w:tc>
        <w:tc>
          <w:tcPr>
            <w:tcW w:w="4876" w:type="dxa"/>
            <w:tcBorders>
              <w:top w:val="nil"/>
              <w:left w:val="nil"/>
              <w:bottom w:val="nil"/>
              <w:right w:val="nil"/>
            </w:tcBorders>
          </w:tcPr>
          <w:p>
            <w:pPr>
              <w:pStyle w:val="Normal6a"/>
            </w:pPr>
            <w:r>
              <w:t xml:space="preserve">Zúčastněné členské státy se mohou rozhodnout, že doplní nedostatkové profese na úrovni čtyř míst kódu ISCO-08, aby uspokojily své specifické potřeby na trhu práce. Mohou se také rozhodnout, že nedostatkové profese z celounijního seznamu odstraní, pokud neodpovídají jejich specifickým potřebám na trhu práce. Úpravy </w:t>
            </w:r>
            <w:r>
              <w:rPr>
                <w:b/>
                <w:i/>
              </w:rPr>
              <w:t>specifické pro jednotlivé země slouží uchazečům o zaměstnání jako vodítko pro konkrétní potřeby trhu práce daného členského státu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Zúčastněné členské státy se mohou rozhodnout, že doplní nedostatkové profese na úrovni čtyř míst kódu ISCO-08, aby uspokojily své specifické potřeby </w:t>
            </w:r>
            <w:r>
              <w:rPr>
                <w:b/>
                <w:i/>
              </w:rPr>
              <w:t>na trhu práce</w:t>
            </w:r>
            <w:r>
              <w:t xml:space="preserve">. Mohou se také rozhodnout, že nedostatkové profese z celounijního seznamu odstraní, pokud neodpovídají jejich specifickým potřebám </w:t>
            </w:r>
            <w:r>
              <w:rPr>
                <w:b/>
                <w:i/>
              </w:rPr>
              <w:t>na trhu práce</w:t>
            </w:r>
            <w:r>
              <w:t>. Úpravy týkající se určité země mají vliv pouze na přiřazování volných pracovních míst v dotčeném členském státě.</w:t>
            </w:r>
          </w:p>
        </w:tc>
        <w:tc>
          <w:tcPr>
            <w:tcW w:w="4876" w:type="dxa"/>
            <w:tcBorders>
              <w:top w:val="nil"/>
              <w:left w:val="nil"/>
              <w:bottom w:val="nil"/>
              <w:right w:val="nil"/>
            </w:tcBorders>
          </w:tcPr>
          <w:p>
            <w:pPr>
              <w:pStyle w:val="Normal6a"/>
            </w:pPr>
            <w:r>
              <w:t xml:space="preserve">Zúčastněné členské státy se mohou rozhodnout, že doplní nedostatkové profese na úrovni čtyř míst kódu ISCO-08, aby uspokojily své specifické potřeby </w:t>
            </w:r>
            <w:r>
              <w:rPr>
                <w:b/>
                <w:i/>
              </w:rPr>
              <w:t>a cíle</w:t>
            </w:r>
            <w:r>
              <w:t xml:space="preserve">. Mohou se také rozhodnout, že nedostatkové profese z celounijního seznamu odstraní, pokud neodpovídají jejich specifickým potřebám </w:t>
            </w:r>
            <w:r>
              <w:rPr>
                <w:b/>
                <w:i/>
              </w:rPr>
              <w:t>a cílům</w:t>
            </w:r>
            <w:r>
              <w:t>. Úpravy týkající se určité země mají vliv pouze na přiřazování volných pracovních míst v dotčeném členském státě.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Vnitrostátní kontaktní místa Rezervoáru talentů EU členských států, které oznámí svou účast v Rezervoáru talentů EU podle článku 3, oznámí veškerá doplnění na celounijní seznam nedostatkových profesí nebo odstranění z něj nejpozději tři měsíce před zapojením se do Rezervoáru talentů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Vnitrostátní kontaktní místa Rezervoáru talentů EU členských států, které oznámí svou účast v Rezervoáru talentů EU podle článku 3, oznámí veškerá doplnění na celounijní seznam nedostatkových profesí nebo odstranění z něj </w:t>
            </w:r>
            <w:r>
              <w:rPr>
                <w:b/>
                <w:i/>
              </w:rPr>
              <w:t>nejpozději tři měsíce před zapojením se do Rezervoáru talentů EU</w:t>
            </w:r>
            <w:r>
              <w:t>.</w:t>
            </w:r>
          </w:p>
        </w:tc>
        <w:tc>
          <w:tcPr>
            <w:tcW w:w="4876" w:type="dxa"/>
            <w:tcBorders>
              <w:top w:val="nil"/>
              <w:left w:val="nil"/>
              <w:bottom w:val="nil"/>
              <w:right w:val="nil"/>
            </w:tcBorders>
          </w:tcPr>
          <w:p>
            <w:pPr>
              <w:pStyle w:val="Normal6a"/>
            </w:pPr>
            <w:r>
              <w:t>Vnitrostátní kontaktní místa Rezervoáru talentů EU členských států, které oznámí svou účast v Rezervoáru talentů EU podle článku 3, oznámí veškerá doplnění na celounijní seznam nedostatkových profesí nebo odstranění z něj.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Vnitrostátní kontaktní místa Rezervoáru talentů EU členských států</w:t>
            </w:r>
            <w:r>
              <w:rPr>
                <w:b/>
                <w:i/>
              </w:rPr>
              <w:t>, které oznámí svou účast v</w:t>
            </w:r>
            <w:r>
              <w:t xml:space="preserve"> Rezervoáru talentů EU </w:t>
            </w:r>
            <w:r>
              <w:rPr>
                <w:b/>
                <w:i/>
              </w:rPr>
              <w:t>podle článku 3,</w:t>
            </w:r>
            <w:r>
              <w:t xml:space="preserve"> oznámí </w:t>
            </w:r>
            <w:r>
              <w:rPr>
                <w:b/>
                <w:i/>
              </w:rPr>
              <w:t>veškerá</w:t>
            </w:r>
            <w:r>
              <w:t xml:space="preserve"> doplnění </w:t>
            </w:r>
            <w:r>
              <w:rPr>
                <w:b/>
                <w:i/>
              </w:rPr>
              <w:t>na celounijní seznam nedostatkových profesí</w:t>
            </w:r>
            <w:r>
              <w:t xml:space="preserve"> nebo odstranění </w:t>
            </w:r>
            <w:r>
              <w:rPr>
                <w:b/>
                <w:i/>
              </w:rPr>
              <w:t>z něj nejpozději tři měsíce před zapojením se do Rezervoáru talentů EU</w:t>
            </w:r>
            <w:r>
              <w:t>.</w:t>
            </w:r>
          </w:p>
        </w:tc>
        <w:tc>
          <w:tcPr>
            <w:tcW w:w="4876" w:type="dxa"/>
            <w:tcBorders>
              <w:top w:val="nil"/>
              <w:left w:val="nil"/>
              <w:bottom w:val="nil"/>
              <w:right w:val="nil"/>
            </w:tcBorders>
          </w:tcPr>
          <w:p>
            <w:pPr>
              <w:pStyle w:val="Normal6a"/>
            </w:pPr>
            <w:r>
              <w:t xml:space="preserve">Vnitrostátní kontaktní místa Rezervoáru talentů EU členských států </w:t>
            </w:r>
            <w:r>
              <w:rPr>
                <w:b/>
                <w:i/>
              </w:rPr>
              <w:t>účastnících se</w:t>
            </w:r>
            <w:r>
              <w:t xml:space="preserve"> Rezervoáru talentů EU oznámí </w:t>
            </w:r>
            <w:r>
              <w:rPr>
                <w:b/>
                <w:i/>
              </w:rPr>
              <w:t>veškeré</w:t>
            </w:r>
            <w:r>
              <w:t xml:space="preserve"> doplnění nebo odstranění </w:t>
            </w:r>
            <w:r>
              <w:rPr>
                <w:b/>
                <w:i/>
              </w:rPr>
              <w:t>ze seznamu nedostatkových povolání za účelem změny přílohy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Vnitrostátní kontaktní místa Rezervoáru talentů EU zúčastněných členských států oznámí veškerá doplnění na celounijní seznam nedostatkových profesí nebo odstranění z něj do tří měsíců po změnách přílohy.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Vnitrostátní kontaktní místa Rezervoáru talentů EU zúčastněných členských států oznámí veškerá doplnění na celounijní seznam nedostatkových profesí nebo odstranění z něj do tří měsíců po změnách přílohy.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Vnitrostátní kontaktní místa Rezervoáru talentů EU </w:t>
            </w:r>
            <w:r>
              <w:rPr>
                <w:b/>
                <w:i/>
              </w:rPr>
              <w:t>zúčastněných</w:t>
            </w:r>
            <w:r>
              <w:t xml:space="preserve"> členských států oznámí veškerá doplnění na celounijní seznam nedostatkových profesí nebo odstranění z něj do tří měsíců po změnách přílohy.</w:t>
            </w:r>
          </w:p>
        </w:tc>
        <w:tc>
          <w:tcPr>
            <w:tcW w:w="4876" w:type="dxa"/>
            <w:tcBorders>
              <w:top w:val="nil"/>
              <w:left w:val="nil"/>
              <w:bottom w:val="nil"/>
              <w:right w:val="nil"/>
            </w:tcBorders>
          </w:tcPr>
          <w:p>
            <w:pPr>
              <w:pStyle w:val="Normal6a"/>
            </w:pPr>
            <w:r>
              <w:t>Vnitrostátní kontaktní místa Rezervoáru talentů EU členských států oznámí veškerá doplnění na celounijní seznam nedostatkových profesí nebo odstranění z něj do tří měsíců po změnách přílohy.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Vnitrostátní kontaktní místa Rezervoáru talentů EU mohou sekretariátu Rezervoáru talentů EU oznamovat další doplnění na celounijní seznam nedostatkových profesí a odstranění z něj nejvýše jednou ročně.</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Vnitrostátní kontaktní místa Rezervoáru talentů EU mohou sekretariátu Rezervoáru talentů EU oznamovat další doplnění na celounijní seznam nedostatkových profesí a odstranění z něj nejvýše jednou ročně.</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za Výbor pro občanské svobody, spravedlnost a vnitřní věci</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Vnitrostátní kontaktní místa Rezervoáru talentů EU mohou sekretariátu Rezervoáru talentů EU oznamovat další doplnění na celounijní seznam nedostatkových profesí a odstranění z něj nejvýše jednou ročně.</w:t>
            </w:r>
          </w:p>
        </w:tc>
        <w:tc>
          <w:tcPr>
            <w:tcW w:w="4876" w:type="dxa"/>
            <w:tcBorders>
              <w:top w:val="nil"/>
              <w:left w:val="nil"/>
              <w:bottom w:val="nil"/>
              <w:right w:val="nil"/>
            </w:tcBorders>
          </w:tcPr>
          <w:p>
            <w:pPr>
              <w:pStyle w:val="Normal6a"/>
            </w:pPr>
            <w:r>
              <w:t xml:space="preserve">Vnitrostátní kontaktní místa Rezervoáru talentů EU mohou sekretariátu Rezervoáru talentů EU oznamovat další doplnění na celounijní seznam nedostatkových profesí a odstranění z něj nejvýše jednou ročně. </w:t>
            </w:r>
            <w:r>
              <w:rPr>
                <w:b/>
                <w:i/>
              </w:rPr>
              <w:t>Zohlední se přitom institucionální struktura a rozdělení pravomocí v rámci každého členského státu.</w:t>
            </w:r>
            <w:r>
              <w:t xml:space="preserve"> </w:t>
            </w:r>
            <w:r>
              <w:rPr>
                <w:b/>
                <w:i/>
              </w:rPr>
              <w:t>Vnitrostátní kontaktní místa zajišťují účinnou koordinaci a soudržné sladění informací ze všech úrovní 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Vnitrostátní kontaktní místa Rezervoáru talentů EU mohou sekretariátu Rezervoáru talentů EU oznamovat další doplnění na celounijní seznam nedostatkových profesí a odstranění z něj nejvýše jednou </w:t>
            </w:r>
            <w:r>
              <w:rPr>
                <w:b/>
                <w:i/>
              </w:rPr>
              <w:t>ročně</w:t>
            </w:r>
            <w:r>
              <w:t>.</w:t>
            </w:r>
          </w:p>
        </w:tc>
        <w:tc>
          <w:tcPr>
            <w:tcW w:w="4876" w:type="dxa"/>
            <w:tcBorders>
              <w:top w:val="nil"/>
              <w:left w:val="nil"/>
              <w:bottom w:val="nil"/>
              <w:right w:val="nil"/>
            </w:tcBorders>
          </w:tcPr>
          <w:p>
            <w:pPr>
              <w:pStyle w:val="Normal6a"/>
            </w:pPr>
            <w:r>
              <w:t xml:space="preserve">Vnitrostátní kontaktní místa Rezervoáru talentů EU mohou sekretariátu Rezervoáru talentů EU oznamovat další doplnění na celounijní seznam nedostatkových profesí a odstranění z něj nejvýše jednou </w:t>
            </w:r>
            <w:r>
              <w:rPr>
                <w:b/>
                <w:i/>
              </w:rPr>
              <w:t>za šest měsíců</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Vnitrostátní kontaktní místa Rezervoáru talentů EU mohou sekretariátu Rezervoáru talentů EU oznamovat další doplnění na celounijní seznam nedostatkových profesí a odstranění z něj </w:t>
            </w:r>
            <w:r>
              <w:rPr>
                <w:b/>
                <w:i/>
              </w:rPr>
              <w:t>nejvýše</w:t>
            </w:r>
            <w:r>
              <w:t xml:space="preserve"> jednou </w:t>
            </w:r>
            <w:r>
              <w:rPr>
                <w:b/>
                <w:i/>
              </w:rPr>
              <w:t>ročně</w:t>
            </w:r>
            <w:r>
              <w:t>.</w:t>
            </w:r>
          </w:p>
        </w:tc>
        <w:tc>
          <w:tcPr>
            <w:tcW w:w="4876" w:type="dxa"/>
            <w:tcBorders>
              <w:top w:val="nil"/>
              <w:left w:val="nil"/>
              <w:bottom w:val="nil"/>
              <w:right w:val="nil"/>
            </w:tcBorders>
          </w:tcPr>
          <w:p>
            <w:pPr>
              <w:pStyle w:val="Normal6a"/>
            </w:pPr>
            <w:r>
              <w:t xml:space="preserve">Vnitrostátní kontaktní místa Rezervoáru talentů EU mohou sekretariátu Rezervoáru talentů EU oznamovat další doplnění na celounijní seznam nedostatkových profesí a odstranění z něj jednou </w:t>
            </w:r>
            <w:r>
              <w:rPr>
                <w:b/>
                <w:i/>
              </w:rPr>
              <w:t>za šest měsíců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 – pododstavec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Vnitrostátní kontaktní místa Rezervoáru talentů EU mohou sekretariátu Rezervoáru talentů EU oznamovat další doplnění na celounijní seznam nedostatkových profesí a odstranění z něj </w:t>
            </w:r>
            <w:r>
              <w:rPr>
                <w:b/>
                <w:i/>
              </w:rPr>
              <w:t>nejvýše jednou ročně</w:t>
            </w:r>
            <w:r>
              <w:t>.</w:t>
            </w:r>
          </w:p>
        </w:tc>
        <w:tc>
          <w:tcPr>
            <w:tcW w:w="4876" w:type="dxa"/>
            <w:tcBorders>
              <w:top w:val="nil"/>
              <w:left w:val="nil"/>
              <w:bottom w:val="nil"/>
              <w:right w:val="nil"/>
            </w:tcBorders>
          </w:tcPr>
          <w:p>
            <w:pPr>
              <w:pStyle w:val="Normal6a"/>
            </w:pPr>
            <w:r>
              <w:t>Vnitrostátní kontaktní místa Rezervoáru talentů EU mohou sekretariátu Rezervoáru talentů EU oznamovat další doplnění na celounijní seznam nedostatkových profesí a odstranění z něj.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Sekretariát Rezervoáru talentů EU zveřejní změny seznamu </w:t>
            </w:r>
            <w:r>
              <w:rPr>
                <w:b/>
                <w:i/>
              </w:rPr>
              <w:t>nedostatkových profesí v celé EU</w:t>
            </w:r>
            <w:r>
              <w:t xml:space="preserve"> oznámené vnitrostátními kontaktními místy Rezervoáru talentů EU na platformě IT Rezervoáru talentů EU.</w:t>
            </w:r>
          </w:p>
        </w:tc>
        <w:tc>
          <w:tcPr>
            <w:tcW w:w="4876" w:type="dxa"/>
            <w:tcBorders>
              <w:top w:val="nil"/>
              <w:left w:val="nil"/>
              <w:bottom w:val="nil"/>
              <w:right w:val="nil"/>
            </w:tcBorders>
          </w:tcPr>
          <w:p>
            <w:pPr>
              <w:pStyle w:val="Normal6a"/>
            </w:pPr>
            <w:r>
              <w:t>2.</w:t>
            </w:r>
            <w:r>
              <w:tab/>
            </w:r>
            <w:r>
              <w:t>Sekretariát Rezervoáru talentů EU zveřejní změny seznamu oznámené vnitrostátními kontaktními místy Rezervoáru talentů EU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Vnitrostátní kontaktní místa Rezervoáru talentů EU převedou do platformy IT Rezervoáru talentů EU pouze ta volná pracovní místa, která odpovídají celounijnímu seznamu nedostatkových profesí, s přihlédnutím k úpravám uvedeným v odstavci 1.</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Vnitrostátní kontaktní místa Rezervoáru talentů EU převedou do platformy IT Rezervoáru talentů EU pouze ta volná pracovní místa, která odpovídají celounijnímu seznamu nedostatkových profesí, s přihlédnutím k úpravám uvedeným v odstavci 1.</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Vnitrostátní kontaktní místa Rezervoáru talentů EU převedou do platformy IT Rezervoáru talentů EU pouze ta volná pracovní místa, která odpovídají celounijnímu seznamu nedostatkových profesí, s přihlédnutím k úpravám uvedeným v odstavci 1.</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Vnitrostátní kontaktní místa Rezervoáru talentů EU převedou do platformy IT Rezervoáru talentů EU pouze ta volná pracovní místa, která odpovídají </w:t>
            </w:r>
            <w:r>
              <w:rPr>
                <w:b/>
                <w:i/>
              </w:rPr>
              <w:t>celounijnímu</w:t>
            </w:r>
            <w:r>
              <w:t xml:space="preserve"> seznamu nedostatkových profesí</w:t>
            </w:r>
            <w:r>
              <w:rPr>
                <w:b/>
                <w:i/>
              </w:rPr>
              <w:t>, s přihlédnutím k úpravám uvedeným v odstavci 1</w:t>
            </w:r>
            <w:r>
              <w:t>.</w:t>
            </w:r>
          </w:p>
        </w:tc>
        <w:tc>
          <w:tcPr>
            <w:tcW w:w="4876" w:type="dxa"/>
            <w:tcBorders>
              <w:top w:val="nil"/>
              <w:left w:val="nil"/>
              <w:bottom w:val="nil"/>
              <w:right w:val="nil"/>
            </w:tcBorders>
          </w:tcPr>
          <w:p>
            <w:pPr>
              <w:pStyle w:val="Normal6a"/>
            </w:pPr>
            <w:r>
              <w:t>3.</w:t>
            </w:r>
            <w:r>
              <w:tab/>
            </w:r>
            <w:r>
              <w:t xml:space="preserve">Vnitrostátní kontaktní místa Rezervoáru talentů EU převedou do platformy IT Rezervoáru talentů EU pouze ta volná pracovní místa, která odpovídají </w:t>
            </w:r>
            <w:r>
              <w:rPr>
                <w:b/>
                <w:i/>
              </w:rPr>
              <w:t>vnitrostátnímu</w:t>
            </w:r>
            <w:r>
              <w:t xml:space="preserve"> seznamu nedostatkových profesí.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Vnitrostátní kontaktní místa Rezervoáru talentů EU převedou do platformy IT Rezervoáru talentů EU pouze ta volná pracovní místa, která odpovídají </w:t>
            </w:r>
            <w:r>
              <w:rPr>
                <w:b/>
                <w:i/>
              </w:rPr>
              <w:t>celounijnímu</w:t>
            </w:r>
            <w:r>
              <w:t xml:space="preserve"> seznamu nedostatkových profesí</w:t>
            </w:r>
            <w:r>
              <w:rPr>
                <w:b/>
                <w:i/>
              </w:rPr>
              <w:t>, s přihlédnutím k úpravám uvedeným v odstavci</w:t>
            </w:r>
            <w:r>
              <w:t xml:space="preserve"> 1.</w:t>
            </w:r>
          </w:p>
        </w:tc>
        <w:tc>
          <w:tcPr>
            <w:tcW w:w="4876" w:type="dxa"/>
            <w:tcBorders>
              <w:top w:val="nil"/>
              <w:left w:val="nil"/>
              <w:bottom w:val="nil"/>
              <w:right w:val="nil"/>
            </w:tcBorders>
          </w:tcPr>
          <w:p>
            <w:pPr>
              <w:pStyle w:val="Normal6a"/>
            </w:pPr>
            <w:r>
              <w:t>3.</w:t>
            </w:r>
            <w:r>
              <w:tab/>
            </w:r>
            <w:r>
              <w:t xml:space="preserve">Vnitrostátní kontaktní místa Rezervoáru talentů EU převedou do platformy IT Rezervoáru talentů EU pouze ta volná pracovní místa, která odpovídají seznamu nedostatkových profesí </w:t>
            </w:r>
            <w:r>
              <w:rPr>
                <w:b/>
                <w:i/>
              </w:rPr>
              <w:t>stanovenému na základě odstavce</w:t>
            </w:r>
            <w:r>
              <w:t xml:space="preserve">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za Výbor pro občanské svobody, spravedlnost a vnitřní věci</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3 – bod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Komise bude muset zajistit výměnu osvědčených postupů mezi členskými státy, pokud jde o vypracování a obsah těchto seznamů.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15a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Předběžné prověřování dovedností a kvalifikací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Uchazeči o zaměstnání mohou požádat o počáteční nezávazné předběžné prověření kvalifikací a dovedností.</w:t>
            </w:r>
            <w:r>
              <w:t xml:space="preserve"> </w:t>
            </w:r>
            <w:r>
              <w:rPr>
                <w:b/>
                <w:i/>
              </w:rPr>
              <w:t>Za plnění tohoto úkolu odpovídají vnitrostátní kontaktní místa spolu se sekretariátem Rezervoáru talentů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Na žádost uchazeče o zaměstnání mohou prověřené třetí strany, jako např. subjekty ověřující dovednosti, poskytnout nezávazné předběžné prověření kvalifikací a dovedností.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Nástroj EU pro tvorbu dovednostního profilu státních příslušníků třetích zemí se začlení do Rezervoáru talentů s cílem podpořit další posuzování, určování a oznamování potřeb a příležitostí v oblasti prohlubování dovedností a rekvalifikace a podporovat slaďování nabídky práce a poptávky po ní.</w:t>
            </w:r>
            <w:r>
              <w:t xml:space="preserve"> </w:t>
            </w:r>
            <w:r>
              <w:rPr>
                <w:b/>
                <w:i/>
              </w:rPr>
              <w:t>Tento nástroj se využije k podpoře uchazečů o zaměstnání při zlepšování jejich profilu.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Na žádost uchazečů o zaměstnání je síť ENIC-NARIC schopna poskytovat uchazečům o zaměstnání služby, které jim pomohou posoudit jejich diplomy z hlediska srovnatelnosti s diplomy vydanými vybranými zeměmi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Do tří let od vytvoření Rezervoáru talentů EU předloží řídící skupina nezávazné vzdělávací certifikáty a posouzení dovedností pro všechna povolání uvedená do tohoto okamžiku v celounijních a vnitrostátních seznamech nedostatkových profesí s cílem připravit podmínky pro rychlejší a účinné předběžné prověřování a přijme je jako součást standardizovaného referenčního rámce.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Zřizuje se mechanismus vyhledávání a přiřazování.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Zaměstnavatelé zapojení do platformy IT Rezervoáru talentů EU mohou na této platformě vyhledávat registrované uchazeče o zaměstnání ze třetích zemí.</w:t>
            </w:r>
          </w:p>
        </w:tc>
        <w:tc>
          <w:tcPr>
            <w:tcW w:w="4876" w:type="dxa"/>
            <w:tcBorders>
              <w:top w:val="nil"/>
              <w:left w:val="nil"/>
              <w:bottom w:val="nil"/>
              <w:right w:val="nil"/>
            </w:tcBorders>
          </w:tcPr>
          <w:p>
            <w:pPr>
              <w:pStyle w:val="Normal6a"/>
            </w:pPr>
            <w:r>
              <w:t>1.</w:t>
            </w:r>
            <w:r>
              <w:tab/>
            </w:r>
            <w:r>
              <w:t xml:space="preserve">Zaměstnavatelé zapojení do platformy IT Rezervoáru talentů EU mohou na této platformě vyhledávat </w:t>
            </w:r>
            <w:r>
              <w:rPr>
                <w:b/>
                <w:i/>
              </w:rPr>
              <w:t>a přiřazovat</w:t>
            </w:r>
            <w:r>
              <w:t xml:space="preserve"> registrované uchazeče o zaměstnání ze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Komise a platformy pro přiřazování třetích stran mohou poskytnout automatické přiřazovací algoritmy, které budou provozovány na platformě Rezervoáru talentů EU.</w:t>
            </w:r>
            <w:r>
              <w:t xml:space="preserve"> </w:t>
            </w:r>
            <w:r>
              <w:rPr>
                <w:b/>
                <w:i/>
              </w:rPr>
              <w:t>Před zavedením algoritmů je sekretariát Rezervoáru talentů prověří na základě kritérií podle odstavce 7.</w:t>
            </w:r>
            <w:r>
              <w:t xml:space="preserve"> </w:t>
            </w:r>
            <w:r>
              <w:rPr>
                <w:b/>
                <w:i/>
              </w:rPr>
              <w:t>Provozování algoritmů na platformě Rezervoáru talentů provádí vždy Komise jako správce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Uchazeči o zaměstnání a zúčastnění zaměstnavatelé udělí svůj předchozí souhlas se zavedením daného automatického přiřazovacího algoritmu a se sdílením svých osobních údajů pro účely přiřazování.</w:t>
            </w:r>
            <w:r>
              <w:t xml:space="preserve"> </w:t>
            </w:r>
            <w:r>
              <w:rPr>
                <w:b/>
                <w:i/>
              </w:rPr>
              <w:t>Údaje, k nimž mají přístup algoritmy automatického přiřazování, nesmí opustit technický rámec Rezervoáru talentů EU a mohou být použity pouze pro účely přiřazování.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Žádný mechanismus přiřazování nesmí nikomu stranit ani nikoho diskriminovat a musí být pravidelně prověřován jmenovanými odborníky, aby bylo zajištěno dodržování nejmodernějších norem kvality, posuzování rizik a kybernetické bezpečnosti, zejména pokud jde o rozumně předvídatelnou oblast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Zaměstnavatelé zapojení do Rezervoáru talentů EU mohou použít </w:t>
            </w:r>
            <w:r>
              <w:rPr>
                <w:b/>
                <w:i/>
              </w:rPr>
              <w:t>specifický filtr dostupný na platformě IT Rezervoáru talentů EU k vyhledávání profilů registrovaných uchazečů o zaměstnání, kteří získali „pas Talentového partnerství EU“.</w:t>
            </w:r>
          </w:p>
        </w:tc>
        <w:tc>
          <w:tcPr>
            <w:tcW w:w="4876" w:type="dxa"/>
            <w:tcBorders>
              <w:top w:val="nil"/>
              <w:left w:val="nil"/>
              <w:bottom w:val="nil"/>
              <w:right w:val="nil"/>
            </w:tcBorders>
          </w:tcPr>
          <w:p>
            <w:pPr>
              <w:pStyle w:val="Normal6a"/>
            </w:pPr>
            <w:r>
              <w:t>2.</w:t>
            </w:r>
            <w:r>
              <w:tab/>
            </w:r>
            <w:r>
              <w:t>Zaměstnavatelé zapojení do Rezervoáru talentů EU mohou použít</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manuální mechanismus se specifickým filtrem dostupným na platformě IT Rezervoáru talentů EU k vyhledávání profilů registrovaných uchazečů o zaměstnání na základě zájmu, odvětví a dalších relevantních ukazatelů, jakož i registrovaných uchazečů o zaměstnání, kteří získali „pas Talentového partnerství EU“;</w:t>
            </w:r>
            <w:r>
              <w:t xml:space="preserve"> </w:t>
            </w:r>
            <w:r>
              <w:rPr>
                <w:b/>
                <w:i/>
              </w:rPr>
              <w: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seznam profilů navrhovaných registrovaných uchazečů o zaměstnání na základě relevantnosti jejich dovedností, kvalifikací a pracovních zkušeností pro volné pracovní místo, který je generován buď standardním algoritmem, nebo jakýmkoli jiným automatickým přiřazovacím algoritmem.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Zaměstnavatelé zapojení do Rezervoáru talentů EU mohou použít specifický filtr dostupný na platformě IT Rezervoáru talentů EU k vyhledávání profilů registrovaných uchazečů o zaměstnání, kteří získali „pas Talentového partnerství EU“.</w:t>
            </w:r>
          </w:p>
        </w:tc>
        <w:tc>
          <w:tcPr>
            <w:tcW w:w="4876" w:type="dxa"/>
            <w:tcBorders>
              <w:top w:val="nil"/>
              <w:left w:val="nil"/>
              <w:bottom w:val="nil"/>
              <w:right w:val="nil"/>
            </w:tcBorders>
          </w:tcPr>
          <w:p>
            <w:pPr>
              <w:pStyle w:val="Normal6a"/>
            </w:pPr>
            <w:r>
              <w:t>2.</w:t>
            </w:r>
            <w:r>
              <w:tab/>
            </w:r>
            <w:r>
              <w:t xml:space="preserve">Zaměstnavatelé zapojení do Rezervoáru talentů EU mohou použít specifický filtr dostupný na platformě IT Rezervoáru talentů EU k vyhledávání profilů registrovaných uchazečů o zaměstnání, kteří získali „pas Talentového partnerství EU“ </w:t>
            </w:r>
            <w:r>
              <w:rPr>
                <w:b/>
                <w:i/>
              </w:rPr>
              <w:t>nebo jiné uznání na základě dvoustranných dohod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Zaměstnavatelé zapojení do Rezervoáru talentů EU mohou použít specifický filtr dostupný na platformě IT Rezervoáru talentů EU k vyhledávání profilů registrovaných uchazečů o zaměstnání, kteří získali „pas Talentového partnerství </w:t>
            </w:r>
            <w:r>
              <w:rPr>
                <w:b/>
                <w:i/>
              </w:rPr>
              <w:t>EU</w:t>
            </w:r>
            <w:r>
              <w:t>“.</w:t>
            </w:r>
          </w:p>
        </w:tc>
        <w:tc>
          <w:tcPr>
            <w:tcW w:w="4876" w:type="dxa"/>
            <w:tcBorders>
              <w:top w:val="nil"/>
              <w:left w:val="nil"/>
              <w:bottom w:val="nil"/>
              <w:right w:val="nil"/>
            </w:tcBorders>
          </w:tcPr>
          <w:p>
            <w:pPr>
              <w:pStyle w:val="Normal6a"/>
            </w:pPr>
            <w:r>
              <w:t>2.</w:t>
            </w:r>
            <w:r>
              <w:tab/>
            </w:r>
            <w:r>
              <w:t>Zaměstnavatelé zapojení do Rezervoáru talentů EU mohou použít specifický filtr dostupný na platformě IT Rezervoáru talentů EU k vyhledávání profilů registrovaných uchazečů o zaměstnání, kteří získali „pas talentového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Zaměstnavatelé zapojení do Rezervoáru talentů EU mají přístup k seznamu profilů navrhovaných registrovaných uchazečů o zaměstnání generovaných nástrojem pro automatické přiřazování a na základě relevance jejich dovedností, kvalifikace a pracovních zkušeností pro dané volné pracovní místo.</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Zaměstnavatelé zapojení do Rezervoáru talentů EU mají přístup k seznamu profilů navrhovaných registrovaných uchazečů o zaměstnání generovaných nástrojem pro automatické přiřazování a na základě relevance jejich dovedností, kvalifikace </w:t>
            </w:r>
            <w:r>
              <w:rPr>
                <w:b/>
                <w:i/>
              </w:rPr>
              <w:t>a pracovních zkušeností</w:t>
            </w:r>
            <w:r>
              <w:t xml:space="preserve"> pro dané volné pracovní místo.</w:t>
            </w:r>
          </w:p>
        </w:tc>
        <w:tc>
          <w:tcPr>
            <w:tcW w:w="4876" w:type="dxa"/>
            <w:tcBorders>
              <w:top w:val="nil"/>
              <w:left w:val="nil"/>
              <w:bottom w:val="nil"/>
              <w:right w:val="nil"/>
            </w:tcBorders>
          </w:tcPr>
          <w:p>
            <w:pPr>
              <w:pStyle w:val="Normal6a"/>
            </w:pPr>
            <w:r>
              <w:t>3.</w:t>
            </w:r>
            <w:r>
              <w:tab/>
            </w:r>
            <w:r>
              <w:t>Zaměstnavatelé zapojení do Rezervoáru talentů EU mají přístup k seznamu profilů navrhovaných registrovaných uchazečů o zaměstnání generovaných nástrojem pro automatické přiřazování a na základě relevance jejich dovedností, kvalifikace</w:t>
            </w:r>
            <w:r>
              <w:rPr>
                <w:b/>
                <w:i/>
              </w:rPr>
              <w:t>, pracovních zkušeností a dalších aspektů, které považují za důležité</w:t>
            </w:r>
            <w:r>
              <w:t xml:space="preserve"> pro dané volné pracovní místo.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Zaměstnavatelé zapojení do Rezervoáru talentů EU mají přístup k seznamu profilů navrhovaných registrovaných uchazečů o zaměstnání generovaných nástrojem pro automatické přiřazování a na základě relevance jejich dovedností, kvalifikace a pracovních zkušeností pro dané volné pracovní místo.</w:t>
            </w:r>
          </w:p>
        </w:tc>
        <w:tc>
          <w:tcPr>
            <w:tcW w:w="4876" w:type="dxa"/>
            <w:tcBorders>
              <w:top w:val="nil"/>
              <w:left w:val="nil"/>
              <w:bottom w:val="nil"/>
              <w:right w:val="nil"/>
            </w:tcBorders>
          </w:tcPr>
          <w:p>
            <w:pPr>
              <w:pStyle w:val="Normal6a"/>
            </w:pPr>
            <w:r>
              <w:t>3.</w:t>
            </w:r>
            <w:r>
              <w:tab/>
            </w:r>
            <w:r>
              <w:t>Zaměstnavatelé zapojení do Rezervoáru talentů EU mají přístup k seznamu profilů navrhovaných registrovaných uchazečů o zaměstnání generovaných nástrojem pro automatické přiřazování a na základě relevance jejich dovedností, kvalifikace</w:t>
            </w:r>
            <w:r>
              <w:rPr>
                <w:b/>
                <w:i/>
              </w:rPr>
              <w:t>, disponibility</w:t>
            </w:r>
            <w:r>
              <w:t xml:space="preserve"> a pracovních zkušeností pro dané volné pracovní místo.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Registrovaní uchazeči o zaměstnání ze třetích zemí mohou v Rezervoáru talentů EU vyhledávat volná pracovní místa a získat přístup k seznamu navrhovaných relevantních volných pracovních míst, který je generován nástrojem pro automatické přiřazování.</w:t>
            </w:r>
          </w:p>
        </w:tc>
        <w:tc>
          <w:tcPr>
            <w:tcW w:w="4876" w:type="dxa"/>
            <w:tcBorders>
              <w:top w:val="nil"/>
              <w:left w:val="nil"/>
              <w:bottom w:val="nil"/>
              <w:right w:val="nil"/>
            </w:tcBorders>
          </w:tcPr>
          <w:p>
            <w:pPr>
              <w:pStyle w:val="Normal6a"/>
            </w:pPr>
            <w:r>
              <w:t>4.</w:t>
            </w:r>
            <w:r>
              <w:tab/>
            </w:r>
            <w:r>
              <w:t xml:space="preserve">Registrovaní uchazeči o zaměstnání ze třetích zemí mohou v Rezervoáru talentů EU vyhledávat volná pracovní místa a získat přístup k seznamu navrhovaných relevantních volných pracovních míst, který je generován nástrojem pro automatické přiřazování. </w:t>
            </w:r>
            <w:r>
              <w:rPr>
                <w:b/>
                <w:i/>
              </w:rPr>
              <w:t>Uchazeči o zaměstnání ze třetích zemí a zaměstnavatelé zapojení do Rezervoáru talentů EU mohou v Rezervoáru talentů vyhledávat i samostatně.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Registrovaní uchazeči o zaměstnání ze třetích zemí mohou v Rezervoáru talentů EU vyhledávat volná pracovní místa a získat přístup k seznamu navrhovaných relevantních volných pracovních míst, který je generován nástrojem pro automatické přiřazování.</w:t>
            </w:r>
          </w:p>
        </w:tc>
        <w:tc>
          <w:tcPr>
            <w:tcW w:w="4876" w:type="dxa"/>
            <w:tcBorders>
              <w:top w:val="nil"/>
              <w:left w:val="nil"/>
              <w:bottom w:val="nil"/>
              <w:right w:val="nil"/>
            </w:tcBorders>
          </w:tcPr>
          <w:p>
            <w:pPr>
              <w:pStyle w:val="Normal6a"/>
            </w:pPr>
            <w:r>
              <w:t>4.</w:t>
            </w:r>
            <w:r>
              <w:tab/>
            </w:r>
            <w:r>
              <w:t xml:space="preserve">Registrovaní uchazeči o zaměstnání ze třetích zemí mohou v Rezervoáru talentů EU vyhledávat </w:t>
            </w:r>
            <w:r>
              <w:rPr>
                <w:b/>
                <w:i/>
              </w:rPr>
              <w:t>a</w:t>
            </w:r>
            <w:r>
              <w:t xml:space="preserve"> volná pracovní místa a </w:t>
            </w:r>
            <w:r>
              <w:rPr>
                <w:b/>
                <w:i/>
              </w:rPr>
              <w:t>přiřazovat se k nim a</w:t>
            </w:r>
            <w:r>
              <w:t xml:space="preserve"> získat přístup k seznamu navrhovaných relevantních volných pracovních míst, který je generován nástrojem </w:t>
            </w:r>
            <w:r>
              <w:rPr>
                <w:b/>
                <w:i/>
              </w:rPr>
              <w:t>manuálního filtrování, nástrojem pro automatizované přiřazování a dalšími algoritmy</w:t>
            </w:r>
            <w:r>
              <w:t xml:space="preserve"> pro automatické přiřazování.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Koncepce a fungování platformy IT zajistí, aby nástroj pro automatizované přiřazování nevedl k replikaci stávajících předsudků nebo diskriminačních praktik.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Zúčastněné členské státy snadno zpřístupní informace týkající se Rezervoáru talentů EU a jeho fungování.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Zúčastněné členské státy snadno zpřístupní informace týkající se Rezervoáru talentů EU a jeho fungování.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Zúčastněné</w:t>
            </w:r>
            <w:r>
              <w:t xml:space="preserve"> členské státy snadno zpřístupní informace týkající se Rezervoáru talentů EU a jeho fungování.</w:t>
            </w:r>
          </w:p>
        </w:tc>
        <w:tc>
          <w:tcPr>
            <w:tcW w:w="4876" w:type="dxa"/>
            <w:tcBorders>
              <w:top w:val="nil"/>
              <w:left w:val="nil"/>
              <w:bottom w:val="nil"/>
              <w:right w:val="nil"/>
            </w:tcBorders>
          </w:tcPr>
          <w:p>
            <w:pPr>
              <w:pStyle w:val="Normal6a"/>
            </w:pPr>
            <w:r>
              <w:t>Členské státy snadno zpřístupní informace týkající se Rezervoáru talentů EU a jeho fungování</w:t>
            </w:r>
            <w:r>
              <w:rPr>
                <w:b/>
                <w:i/>
              </w:rPr>
              <w:t>, přičemž tyto informace musí být srozumitelné a nediskriminační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Veškeré informace poskytované Rezervoárem talentů EU jsou k dispozici jasným, srozumitelným a uživatelsky přívětivým způsobem, mimo jiné v přístupných formátech pro osoby se zdravotním postižením, přičemž jsou dodrženy příslušné požadavky na přístupnost stanovené ve směrnici (EU) 2016/2102</w:t>
            </w:r>
            <w:r>
              <w:rPr>
                <w:b/>
                <w:i/>
                <w:vertAlign w:val="superscript"/>
              </w:rPr>
              <w:t>1a</w:t>
            </w:r>
            <w:r>
              <w:t xml:space="preserve"> </w:t>
            </w:r>
            <w:r>
              <w:rPr>
                <w:b/>
                <w:i/>
              </w:rPr>
              <w:t>a směrnici (EU) 2019/882</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Směrnice Evropského parlamentu a Rady (EU) 2016/2102 ze dne 26. října 2016 o přístupnosti webových stránek a mobilních aplikací subjektů veřejného sektoru.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Směrnice Evropského parlamentu a Rady (EU) 2019/882 ze dne 17. dubna 2019 o požadavcích na přístupnost u výrobků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Sekretariát Rezervoáru talentů EU s podporou vnitrostátních kontaktních míst Rezervoáru talentů EU zpřístupní na platformě IT Rezervoáru talentů EU tyto informace:</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informace o postupech náboru a imigračních řízeních, uznávání kvalifikací a ověřování dovedností, právech státních příslušníků třetích zemí, a to i s ohledem na dostupné mechanismy nápravy, jakož i informace o životních a pracovních podmínkách v zúčastněných členských státech;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jasné vysvětlení uchazečům o zaměstnání ze třetích zemí týkající se toho, že pokud se na ně vztahuje soudní nebo správní rozhodnutí o odepření vstupu nebo pobytu v členském státě nebo zákaz vstupu v souladu se směrnicí Evropského parlamentu a Rady 2008/115/ES, je jim vstup a pobyt na území všech členských států zakázán.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Sekretariát Rezervoáru talentů EU s podporou vnitrostátních kontaktních míst Rezervoáru talentů EU </w:t>
            </w:r>
            <w:r>
              <w:rPr>
                <w:b/>
                <w:i/>
              </w:rPr>
              <w:t>zpřístupní</w:t>
            </w:r>
            <w:r>
              <w:t xml:space="preserve"> na platformě IT Rezervoáru talentů EU tyto informace:</w:t>
            </w:r>
          </w:p>
        </w:tc>
        <w:tc>
          <w:tcPr>
            <w:tcW w:w="4876" w:type="dxa"/>
            <w:tcBorders>
              <w:top w:val="nil"/>
              <w:left w:val="nil"/>
              <w:bottom w:val="nil"/>
              <w:right w:val="nil"/>
            </w:tcBorders>
          </w:tcPr>
          <w:p>
            <w:pPr>
              <w:pStyle w:val="Normal6a"/>
            </w:pPr>
            <w:r>
              <w:t xml:space="preserve">Sekretariát Rezervoáru talentů EU s podporou vnitrostátních kontaktních míst Rezervoáru talentů EU </w:t>
            </w:r>
            <w:r>
              <w:rPr>
                <w:b/>
                <w:i/>
              </w:rPr>
              <w:t>a příslušných vnitrostátních orgánů poskytne</w:t>
            </w:r>
            <w:r>
              <w:t xml:space="preserve"> na platformě IT Rezervoáru talentů EU tyto informace </w:t>
            </w:r>
            <w:r>
              <w:rPr>
                <w:b/>
                <w:i/>
              </w:rPr>
              <w:t>o jednotlivých členských státech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Sekretariát Rezervoáru talentů EU s podporou vnitrostátních kontaktních míst Rezervoáru talentů EU zpřístupní na platformě IT Rezervoáru talentů EU tyto informace:</w:t>
            </w:r>
          </w:p>
        </w:tc>
        <w:tc>
          <w:tcPr>
            <w:tcW w:w="4876" w:type="dxa"/>
            <w:tcBorders>
              <w:top w:val="nil"/>
              <w:left w:val="nil"/>
              <w:bottom w:val="nil"/>
              <w:right w:val="nil"/>
            </w:tcBorders>
          </w:tcPr>
          <w:p>
            <w:pPr>
              <w:pStyle w:val="Normal6a"/>
            </w:pPr>
            <w:r>
              <w:t xml:space="preserve">Sekretariát Rezervoáru talentů EU s podporou vnitrostátních kontaktních míst Rezervoáru talentů EU </w:t>
            </w:r>
            <w:r>
              <w:rPr>
                <w:b/>
                <w:i/>
              </w:rPr>
              <w:t>a po konzultaci se sociálními partnery</w:t>
            </w:r>
            <w:r>
              <w:t xml:space="preserve"> zpřístupní na platformě IT Rezervoáru talentů EU tyto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informace o postupech náboru a imigračních řízeních, uznávání kvalifikací a ověřování dovedností, právech státních příslušníků třetích zemí, a to i s ohledem na dostupné mechanismy nápravy, jakož i informace o životních a pracovních podmínkách v zúčastněných členských státech;</w:t>
            </w:r>
          </w:p>
        </w:tc>
        <w:tc>
          <w:tcPr>
            <w:tcW w:w="4876" w:type="dxa"/>
            <w:tcBorders>
              <w:top w:val="nil"/>
              <w:left w:val="nil"/>
              <w:bottom w:val="nil"/>
              <w:right w:val="nil"/>
            </w:tcBorders>
          </w:tcPr>
          <w:p>
            <w:pPr>
              <w:pStyle w:val="Normal6a"/>
            </w:pPr>
            <w:r>
              <w:t>a)</w:t>
            </w:r>
            <w:r>
              <w:tab/>
            </w:r>
            <w:r>
              <w:t xml:space="preserve">informace o postupech náboru a imigračních řízeních, </w:t>
            </w:r>
            <w:r>
              <w:rPr>
                <w:b/>
                <w:i/>
              </w:rPr>
              <w:t>včetně bezpečnostních postupů,</w:t>
            </w:r>
            <w:r>
              <w:t xml:space="preserve"> uznávání kvalifikací a ověřování dovedností, právech </w:t>
            </w:r>
            <w:r>
              <w:rPr>
                <w:b/>
                <w:i/>
              </w:rPr>
              <w:t>a povinnostech</w:t>
            </w:r>
            <w:r>
              <w:t xml:space="preserve"> státních příslušníků třetích zemí, a to i s ohledem na dostupné mechanismy nápravy, jakož i informace o </w:t>
            </w:r>
            <w:r>
              <w:rPr>
                <w:b/>
                <w:i/>
              </w:rPr>
              <w:t>sociálních,</w:t>
            </w:r>
            <w:r>
              <w:t xml:space="preserve"> životních a pracovních podmínkách v zúčastněných členských státech </w:t>
            </w:r>
            <w:r>
              <w:rPr>
                <w:b/>
                <w:i/>
              </w:rPr>
              <w:t>a povinnosti respektovat hodnoty zakotvené v článku 2 Smlouvy o Evropské unii a řídit se jimi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informace o postupech náboru a imigračních řízeních, uznávání kvalifikací a ověřování dovedností, právech státních příslušníků třetích zemí, a to i s ohledem na dostupné mechanismy nápravy, jakož i informace o životních a pracovních podmínkách v zúčastněných členských státech;</w:t>
            </w:r>
          </w:p>
        </w:tc>
        <w:tc>
          <w:tcPr>
            <w:tcW w:w="4876" w:type="dxa"/>
            <w:tcBorders>
              <w:top w:val="nil"/>
              <w:left w:val="nil"/>
              <w:bottom w:val="nil"/>
              <w:right w:val="nil"/>
            </w:tcBorders>
          </w:tcPr>
          <w:p>
            <w:pPr>
              <w:pStyle w:val="Normal6a"/>
            </w:pPr>
            <w:r>
              <w:t>a)</w:t>
            </w:r>
            <w:r>
              <w:tab/>
            </w:r>
            <w:r>
              <w:t xml:space="preserve">informace o </w:t>
            </w:r>
            <w:r>
              <w:rPr>
                <w:b/>
                <w:i/>
              </w:rPr>
              <w:t>spravedlivých</w:t>
            </w:r>
            <w:r>
              <w:t xml:space="preserve"> postupech náboru a imigračních řízeních, </w:t>
            </w:r>
            <w:r>
              <w:rPr>
                <w:b/>
                <w:i/>
              </w:rPr>
              <w:t>o</w:t>
            </w:r>
            <w:r>
              <w:t xml:space="preserve"> uznávání kvalifikací a ověřování dovedností, </w:t>
            </w:r>
            <w:r>
              <w:rPr>
                <w:b/>
                <w:i/>
              </w:rPr>
              <w:t>o pracovních a odborových právech, o</w:t>
            </w:r>
            <w:r>
              <w:t xml:space="preserve"> právech státních příslušníků třetích zemí, a to i s ohledem na </w:t>
            </w:r>
            <w:r>
              <w:rPr>
                <w:b/>
                <w:i/>
              </w:rPr>
              <w:t>přístup ke spravedlnosti a</w:t>
            </w:r>
            <w:r>
              <w:t xml:space="preserve"> dostupné mechanismy nápravy </w:t>
            </w:r>
            <w:r>
              <w:rPr>
                <w:b/>
                <w:i/>
              </w:rPr>
              <w:t>a o příslušných organizacích podporujících státní příslušníky třetích zemí</w:t>
            </w:r>
            <w:r>
              <w:t>, jakož i informace o životních a pracovních podmínkách v zúčastněných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informace o postupech</w:t>
            </w:r>
            <w:r>
              <w:t xml:space="preserve"> náboru a </w:t>
            </w:r>
            <w:r>
              <w:rPr>
                <w:b/>
                <w:i/>
              </w:rPr>
              <w:t>imigračních řízeních, uznávání kvalifikací a ověřování dovedností, právech státních příslušníků třetích zemí, a to i s ohledem na dostupné mechanismy nápravy, jakož i informace o životních a pracovních podmínkách v zúčastněných členských státech</w:t>
            </w:r>
            <w:r>
              <w:t>;</w:t>
            </w:r>
          </w:p>
        </w:tc>
        <w:tc>
          <w:tcPr>
            <w:tcW w:w="4876" w:type="dxa"/>
            <w:tcBorders>
              <w:top w:val="nil"/>
              <w:left w:val="nil"/>
              <w:bottom w:val="nil"/>
              <w:right w:val="nil"/>
            </w:tcBorders>
          </w:tcPr>
          <w:p>
            <w:pPr>
              <w:pStyle w:val="Normal6a"/>
            </w:pPr>
            <w:r>
              <w:t>a)</w:t>
            </w:r>
            <w:r>
              <w:tab/>
            </w:r>
            <w:r>
              <w:rPr>
                <w:b/>
                <w:i/>
              </w:rPr>
              <w:t>postupy</w:t>
            </w:r>
            <w:r>
              <w:t xml:space="preserve"> náboru a </w:t>
            </w:r>
            <w:r>
              <w:rPr>
                <w:b/>
                <w:i/>
              </w:rPr>
              <w:t>zaměstnání, imigrační a správní postupy, uznávání kvalifikací, ověřování dovedností, programy pro změnu kvalifikace a prohlubování dovedností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informace o postupech náboru a imigračních řízeních, uznávání kvalifikací a ověřování dovedností, právech státních příslušníků třetích zemí, a to i s ohledem na dostupné mechanismy nápravy, jakož i informace o životních a pracovních podmínkách v zúčastněných členských státech;</w:t>
            </w:r>
          </w:p>
        </w:tc>
        <w:tc>
          <w:tcPr>
            <w:tcW w:w="4876" w:type="dxa"/>
            <w:tcBorders>
              <w:top w:val="nil"/>
              <w:left w:val="nil"/>
              <w:bottom w:val="nil"/>
              <w:right w:val="nil"/>
            </w:tcBorders>
          </w:tcPr>
          <w:p>
            <w:pPr>
              <w:pStyle w:val="Normal6a"/>
            </w:pPr>
            <w:r>
              <w:t>a)</w:t>
            </w:r>
            <w:r>
              <w:tab/>
            </w:r>
            <w:r>
              <w:t xml:space="preserve">informace o postupech náboru a imigračních řízeních, uznávání kvalifikací a ověřování dovedností, právech </w:t>
            </w:r>
            <w:r>
              <w:rPr>
                <w:b/>
                <w:i/>
              </w:rPr>
              <w:t>a povinnostech</w:t>
            </w:r>
            <w:r>
              <w:t xml:space="preserve"> státních příslušníků třetích zemí, a to i s ohledem na dostupné mechanismy nápravy, jakož i informace o životních a pracovních podmínkách v zúčastněných členských státech;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práva státních příslušníků třetích zemí, a to i pokud jde o přístup ke spravedlnosti a dostupné účinné mechanismy soudní ochrany;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písm. a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práva a postupy týkající se životních a pracovních podmínek v členském státě podle příslušného unijního a vnitrostátního pracovního práva a praxe, včetně informací dostupných na vnitrostátní úrovni na podporu začleňování státních příslušníků třetích zemí a jejich rodin;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písm. a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zdanění, nárok na důchod, zdravotní pojištění, aktivní opatření na trhu práce, bydlení, jazykové kurzy, odborná příprava, školní vzdělávání a další relevantní informace pro úspěšné přistěhovalectví a integraci;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písm. a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dostupné orgány a subjekty práce v členských státech se jmény a kontaktními údaji institucí odpovědných za prosazování práv a povinností souvisejících se zaměstnáním;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jasné vysvětlení uchazečům o zaměstnání ze třetích zemí týkající se toho, že pokud se na ně vztahuje soudní </w:t>
            </w:r>
            <w:r>
              <w:rPr>
                <w:b/>
                <w:i/>
              </w:rPr>
              <w:t>nebo správní</w:t>
            </w:r>
            <w:r>
              <w:t xml:space="preserve"> rozhodnutí o odepření vstupu nebo pobytu v členském státě nebo zákaz vstupu v souladu se směrnicí Evropského parlamentu a Rady 2008/115/ES, je jim vstup a pobyt na území všech členských států zakázán.</w:t>
            </w:r>
          </w:p>
        </w:tc>
        <w:tc>
          <w:tcPr>
            <w:tcW w:w="4876" w:type="dxa"/>
            <w:tcBorders>
              <w:top w:val="nil"/>
              <w:left w:val="nil"/>
              <w:bottom w:val="nil"/>
              <w:right w:val="nil"/>
            </w:tcBorders>
          </w:tcPr>
          <w:p>
            <w:pPr>
              <w:pStyle w:val="Normal6a"/>
            </w:pPr>
            <w:r>
              <w:t>b)</w:t>
            </w:r>
            <w:r>
              <w:tab/>
            </w:r>
            <w:r>
              <w:t>jasné vysvětlení uchazečům o zaměstnání ze třetích zemí týkající se toho, že pokud se na ně vztahuje soudní rozhodnutí o odepření vstupu nebo pobytu v členském státě nebo zákaz vstupu v souladu se směrnicí Evropského parlamentu a Rady 2008/115/ES, je jim vstup a pobyt na území všech členských států zakázán.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jasné vysvětlení, že využívání Rezervoáru talentů EU je pro uchazeče o zaměstnání ze třetích zemí bezplatné a že zaměstnavatelé zapojení do Rezervoáru talentů EU a členský stát, pro který existuje volné pracovní místo, neúčtují registrovaným uchazečům o zaměstnání ze třetích zemí za účelem náboru žádné poplatky.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jasné vysvětlení uchazečům o zaměstnání ze třetích zemí, že pokud obdrží nabídku zaměstnání, nezaručuje jim vstup do Unie nebo pobyt v 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 – pododstavec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Sekretariát Rezervoáru talentů EU s podporou vnitrostátních kontaktních míst Rezervoáru talentů EU poskytne uchazečům o zaměstnání, kteří získali nabídku zaměstnání: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konkrétní informace o právech a povinnostech státních příslušníků třetích zemí, včetně přístupu k sociálním dávkám, zdravotní pomoci, vzdělávání, bydlení, uznávání dovedností a kvalifikací a dostupného mechanismu podávání stížností a mechanismu účinné soudní ochrany podle článku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 žádost registrovaných uchazečů o zaměstnání ze třetích zemí a zaměstnavatelů zapojených do Rezervoáru talentů EU poskytují vnitrostátní kontaktní místa Rezervoáru talentů EU dodatečnou podporu a pomoc po výběru registrovaným uchazečům o zaměstnání ze třetích zemí a zaměstnavatelům zapojeným do Rezervoáru talentů EU, zejména pokud jde o:</w:t>
            </w:r>
          </w:p>
        </w:tc>
        <w:tc>
          <w:tcPr>
            <w:tcW w:w="4876" w:type="dxa"/>
            <w:tcBorders>
              <w:top w:val="nil"/>
              <w:left w:val="nil"/>
              <w:bottom w:val="nil"/>
              <w:right w:val="nil"/>
            </w:tcBorders>
          </w:tcPr>
          <w:p>
            <w:pPr>
              <w:pStyle w:val="Normal6a"/>
            </w:pPr>
            <w:r>
              <w:t>2.</w:t>
            </w:r>
            <w:r>
              <w:tab/>
            </w:r>
            <w:r>
              <w:t xml:space="preserve">Na žádost registrovaných uchazečů o zaměstnání ze třetích zemí a zaměstnavatelů zapojených do Rezervoáru talentů EU poskytují vnitrostátní kontaktní místa Rezervoáru talentů EU dodatečnou podporu a pomoc po výběru registrovaným uchazečům o zaměstnání ze třetích zemí a zaměstnavatelům zapojeným do Rezervoáru talentů EU </w:t>
            </w:r>
            <w:r>
              <w:rPr>
                <w:b/>
                <w:i/>
              </w:rPr>
              <w:t>nebo uvedené žádosti postoupí jiným příslušným orgánům podle čl. 17 odst. 3</w:t>
            </w:r>
            <w:r>
              <w:t>, zejména pokud jde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 žádost registrovaných uchazečů o zaměstnání ze třetích zemí a zaměstnavatelů zapojených do Rezervoáru talentů EU poskytují vnitrostátní kontaktní místa Rezervoáru talentů EU dodatečnou podporu a pomoc po výběru registrovaným uchazečům o zaměstnání ze třetích zemí a zaměstnavatelům zapojeným do Rezervoáru talentů EU, zejména pokud jde o:</w:t>
            </w:r>
          </w:p>
        </w:tc>
        <w:tc>
          <w:tcPr>
            <w:tcW w:w="4876" w:type="dxa"/>
            <w:tcBorders>
              <w:top w:val="nil"/>
              <w:left w:val="nil"/>
              <w:bottom w:val="nil"/>
              <w:right w:val="nil"/>
            </w:tcBorders>
          </w:tcPr>
          <w:p>
            <w:pPr>
              <w:pStyle w:val="Normal6a"/>
            </w:pPr>
            <w:r>
              <w:t>2.</w:t>
            </w:r>
            <w:r>
              <w:tab/>
            </w:r>
            <w:r>
              <w:t xml:space="preserve">Na žádost registrovaných uchazečů o zaměstnání ze třetích zemí a zaměstnavatelů zapojených do Rezervoáru talentů EU poskytují vnitrostátní kontaktní místa Rezervoáru talentů EU </w:t>
            </w:r>
            <w:r>
              <w:rPr>
                <w:b/>
                <w:i/>
              </w:rPr>
              <w:t>konkrétní informace,</w:t>
            </w:r>
            <w:r>
              <w:t xml:space="preserve"> dodatečnou podporu a pomoc po výběru registrovaným uchazečům o zaměstnání ze třetích zemí a zaměstnavatelům zapojeným do Rezervoáru talentů EU, zejména pokud jde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 žádost registrovaných uchazečů o zaměstnání ze třetích zemí a zaměstnavatelů zapojených do Rezervoáru talentů EU poskytují vnitrostátní kontaktní místa Rezervoáru talentů EU dodatečnou podporu a pomoc po výběru registrovaným uchazečům o zaměstnání ze třetích zemí </w:t>
            </w:r>
            <w:r>
              <w:rPr>
                <w:b/>
                <w:i/>
              </w:rPr>
              <w:t>a zaměstnavatelům</w:t>
            </w:r>
            <w:r>
              <w:t xml:space="preserve"> zapojeným do Rezervoáru talentů EU, zejména pokud jde o:</w:t>
            </w:r>
          </w:p>
        </w:tc>
        <w:tc>
          <w:tcPr>
            <w:tcW w:w="4876" w:type="dxa"/>
            <w:tcBorders>
              <w:top w:val="nil"/>
              <w:left w:val="nil"/>
              <w:bottom w:val="nil"/>
              <w:right w:val="nil"/>
            </w:tcBorders>
          </w:tcPr>
          <w:p>
            <w:pPr>
              <w:pStyle w:val="Normal6a"/>
            </w:pPr>
            <w:r>
              <w:t>2.</w:t>
            </w:r>
            <w:r>
              <w:tab/>
            </w:r>
            <w:r>
              <w:t>Na žádost registrovaných uchazečů o zaměstnání ze třetích zemí a zaměstnavatelů zapojených do Rezervoáru talentů EU poskytují vnitrostátní kontaktní místa Rezervoáru talentů EU dodatečnou podporu a pomoc po výběru registrovaným uchazečům o zaměstnání ze třetích zemí</w:t>
            </w:r>
            <w:r>
              <w:rPr>
                <w:b/>
                <w:i/>
              </w:rPr>
              <w:t>, zaměstnavatelům a zprostředkovatelům</w:t>
            </w:r>
            <w:r>
              <w:t xml:space="preserve"> zapojeným do Rezervoáru talentů EU, zejména pokud jde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 žádost registrovaných uchazečů o zaměstnání ze třetích zemí a zaměstnavatelů zapojených do Rezervoáru talentů EU poskytují vnitrostátní kontaktní místa Rezervoáru talentů EU dodatečnou podporu a pomoc po výběru registrovaným uchazečům o zaměstnání ze třetích zemí a zaměstnavatelům zapojeným do Rezervoáru talentů EU, zejména pokud jde o:</w:t>
            </w:r>
          </w:p>
        </w:tc>
        <w:tc>
          <w:tcPr>
            <w:tcW w:w="4876" w:type="dxa"/>
            <w:tcBorders>
              <w:top w:val="nil"/>
              <w:left w:val="nil"/>
              <w:bottom w:val="nil"/>
              <w:right w:val="nil"/>
            </w:tcBorders>
          </w:tcPr>
          <w:p>
            <w:pPr>
              <w:pStyle w:val="Normal6a"/>
            </w:pPr>
            <w:r>
              <w:t>2.</w:t>
            </w:r>
            <w:r>
              <w:tab/>
            </w:r>
            <w:r>
              <w:t>Na žádost registrovaných uchazečů o zaměstnání ze třetích zemí a zaměstnavatelů zapojených do Rezervoáru talentů EU poskytují vnitrostátní kontaktní místa Rezervoáru talentů EU dodatečnou podporu</w:t>
            </w:r>
            <w:r>
              <w:rPr>
                <w:b/>
                <w:i/>
              </w:rPr>
              <w:t>, poradenství</w:t>
            </w:r>
            <w:r>
              <w:t xml:space="preserve"> a pomoc po výběru registrovaným uchazečům o zaměstnání ze třetích zemí a zaměstnavatelům zapojeným do Rezervoáru talentů EU, zejména pokud jde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 žádost registrovaných uchazečů o zaměstnání ze třetích zemí a zaměstnavatelů zapojených do Rezervoáru talentů EU </w:t>
            </w:r>
            <w:r>
              <w:rPr>
                <w:b/>
                <w:i/>
              </w:rPr>
              <w:t>poskytují</w:t>
            </w:r>
            <w:r>
              <w:t xml:space="preserve"> vnitrostátní kontaktní místa Rezervoáru talentů EU dodatečnou podporu a pomoc po výběru registrovaným uchazečům o zaměstnání ze třetích zemí a zaměstnavatelům zapojeným do Rezervoáru talentů EU, zejména pokud jde o:</w:t>
            </w:r>
          </w:p>
        </w:tc>
        <w:tc>
          <w:tcPr>
            <w:tcW w:w="4876" w:type="dxa"/>
            <w:tcBorders>
              <w:top w:val="nil"/>
              <w:left w:val="nil"/>
              <w:bottom w:val="nil"/>
              <w:right w:val="nil"/>
            </w:tcBorders>
          </w:tcPr>
          <w:p>
            <w:pPr>
              <w:pStyle w:val="Normal6a"/>
            </w:pPr>
            <w:r>
              <w:t>2.</w:t>
            </w:r>
            <w:r>
              <w:tab/>
            </w:r>
            <w:r>
              <w:t xml:space="preserve">Na žádost registrovaných uchazečů o zaměstnání ze třetích zemí a zaměstnavatelů zapojených do Rezervoáru talentů EU </w:t>
            </w:r>
            <w:r>
              <w:rPr>
                <w:b/>
                <w:i/>
              </w:rPr>
              <w:t>mohou</w:t>
            </w:r>
            <w:r>
              <w:t xml:space="preserve"> vnitrostátní kontaktní místa Rezervoáru talentů EU </w:t>
            </w:r>
            <w:r>
              <w:rPr>
                <w:b/>
                <w:i/>
              </w:rPr>
              <w:t>poskytovat</w:t>
            </w:r>
            <w:r>
              <w:t xml:space="preserve"> dodatečnou podporu a pomoc po výběru registrovaným uchazečům o zaměstnání ze třetích zemí a zaměstnavatelům zapojeným do Rezervoáru talentů EU, zejména pokud jde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konkrétní informace o vnitrostátních imigračních řízeních</w:t>
            </w:r>
            <w:r>
              <w:t xml:space="preserve"> pro získání víz a povolení k pobytu za účelem zaměstnání po výběrovém řízení;</w:t>
            </w:r>
          </w:p>
        </w:tc>
        <w:tc>
          <w:tcPr>
            <w:tcW w:w="4876" w:type="dxa"/>
            <w:tcBorders>
              <w:top w:val="nil"/>
              <w:left w:val="nil"/>
              <w:bottom w:val="nil"/>
              <w:right w:val="nil"/>
            </w:tcBorders>
          </w:tcPr>
          <w:p>
            <w:pPr>
              <w:pStyle w:val="Normal6a"/>
            </w:pPr>
            <w:r>
              <w:t>a)</w:t>
            </w:r>
            <w:r>
              <w:tab/>
            </w:r>
            <w:r>
              <w:rPr>
                <w:b/>
                <w:i/>
              </w:rPr>
              <w:t>vnitrostátní imigrační řízení</w:t>
            </w:r>
            <w:r>
              <w:t xml:space="preserve"> pro získání víz a povolení k pobytu za účelem zaměstnání po výběrovém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zvláštní pokyny a informace o postupech pro sloučení rodiny a právech rodinných příslušníků;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zvláštní pokyny a informace o postupech pro sloučení rodiny a právech rodinných příslušníků;</w:t>
            </w:r>
          </w:p>
        </w:tc>
        <w:tc>
          <w:tcPr>
            <w:tcW w:w="4876" w:type="dxa"/>
            <w:tcBorders>
              <w:top w:val="nil"/>
              <w:left w:val="nil"/>
              <w:bottom w:val="nil"/>
              <w:right w:val="nil"/>
            </w:tcBorders>
          </w:tcPr>
          <w:p>
            <w:pPr>
              <w:pStyle w:val="Normal6a"/>
            </w:pPr>
            <w:r>
              <w:t>b)</w:t>
            </w:r>
            <w:r>
              <w:tab/>
            </w:r>
            <w:r>
              <w:t xml:space="preserve">zvláštní pokyny a informace o postupech pro sloučení rodiny a právech </w:t>
            </w:r>
            <w:r>
              <w:rPr>
                <w:b/>
                <w:i/>
              </w:rPr>
              <w:t>a povinnostech</w:t>
            </w:r>
            <w:r>
              <w:t xml:space="preserve"> rodinných příslušníků;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zvláštní pokyny a informace o postupech</w:t>
            </w:r>
            <w:r>
              <w:t xml:space="preserve"> pro sloučení rodiny a </w:t>
            </w:r>
            <w:r>
              <w:rPr>
                <w:b/>
                <w:i/>
              </w:rPr>
              <w:t>právech</w:t>
            </w:r>
            <w:r>
              <w:t xml:space="preserve"> rodinných příslušníků;</w:t>
            </w:r>
          </w:p>
        </w:tc>
        <w:tc>
          <w:tcPr>
            <w:tcW w:w="4876" w:type="dxa"/>
            <w:tcBorders>
              <w:top w:val="nil"/>
              <w:left w:val="nil"/>
              <w:bottom w:val="nil"/>
              <w:right w:val="nil"/>
            </w:tcBorders>
          </w:tcPr>
          <w:p>
            <w:pPr>
              <w:pStyle w:val="Normal6a"/>
            </w:pPr>
            <w:r>
              <w:t>b)</w:t>
            </w:r>
            <w:r>
              <w:tab/>
            </w:r>
            <w:r>
              <w:rPr>
                <w:b/>
                <w:i/>
              </w:rPr>
              <w:t>postupy</w:t>
            </w:r>
            <w:r>
              <w:t xml:space="preserve"> pro sloučení rodiny a </w:t>
            </w:r>
            <w:r>
              <w:rPr>
                <w:b/>
                <w:i/>
              </w:rPr>
              <w:t>práva</w:t>
            </w:r>
            <w:r>
              <w:t xml:space="preserve"> rodinných příslušníků;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zvláštní pokyny a informace o postupech</w:t>
            </w:r>
            <w:r>
              <w:t xml:space="preserve"> pro sloučení rodiny a </w:t>
            </w:r>
            <w:r>
              <w:rPr>
                <w:b/>
                <w:i/>
              </w:rPr>
              <w:t>právech</w:t>
            </w:r>
            <w:r>
              <w:t xml:space="preserve"> rodinných příslušníků;</w:t>
            </w:r>
          </w:p>
        </w:tc>
        <w:tc>
          <w:tcPr>
            <w:tcW w:w="4876" w:type="dxa"/>
            <w:tcBorders>
              <w:top w:val="nil"/>
              <w:left w:val="nil"/>
              <w:bottom w:val="nil"/>
              <w:right w:val="nil"/>
            </w:tcBorders>
          </w:tcPr>
          <w:p>
            <w:pPr>
              <w:pStyle w:val="Normal6a"/>
            </w:pPr>
            <w:r>
              <w:t>b)</w:t>
            </w:r>
            <w:r>
              <w:tab/>
            </w:r>
            <w:r>
              <w:rPr>
                <w:b/>
                <w:i/>
              </w:rPr>
              <w:t>postupy</w:t>
            </w:r>
            <w:r>
              <w:t xml:space="preserve"> pro sloučení rodiny a </w:t>
            </w:r>
            <w:r>
              <w:rPr>
                <w:b/>
                <w:i/>
              </w:rPr>
              <w:t>práva a povinnosti</w:t>
            </w:r>
            <w:r>
              <w:t xml:space="preserve"> rodinných příslušníků;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konkrétní informace o právech a povinnostech státních příslušníků třetích zemí, včetně přístupu k sociálním dávkám, zdravotní pomoci, vzdělávání, bydlení, uznávání kvalifikací a mechanismu podávání stížností podle článku 18;</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konkrétní informace o právech a povinnostech státních příslušníků třetích zemí, včetně přístupu k sociálním dávkám, zdravotní pomoci, vzdělávání, bydlení, uznávání kvalifikací a mechanismu podávání stížností podle článku 18;</w:t>
            </w:r>
          </w:p>
        </w:tc>
        <w:tc>
          <w:tcPr>
            <w:tcW w:w="4876" w:type="dxa"/>
            <w:tcBorders>
              <w:top w:val="nil"/>
              <w:left w:val="nil"/>
              <w:bottom w:val="nil"/>
              <w:right w:val="nil"/>
            </w:tcBorders>
          </w:tcPr>
          <w:p>
            <w:pPr>
              <w:pStyle w:val="Normal6a"/>
            </w:pPr>
            <w:r>
              <w:t>c)</w:t>
            </w:r>
            <w:r>
              <w:tab/>
            </w:r>
            <w:r>
              <w:t xml:space="preserve">konkrétní informace o právech a povinnostech státních příslušníků třetích zemí, včetně </w:t>
            </w:r>
            <w:r>
              <w:rPr>
                <w:b/>
                <w:i/>
              </w:rPr>
              <w:t>pracovních podmínek,</w:t>
            </w:r>
            <w:r>
              <w:t xml:space="preserve"> přístupu k sociálním dávkám, zdravotní pomoci, vzdělávání, bydlení, uznávání </w:t>
            </w:r>
            <w:r>
              <w:rPr>
                <w:b/>
                <w:i/>
              </w:rPr>
              <w:t>dovedností a</w:t>
            </w:r>
            <w:r>
              <w:t xml:space="preserve"> kvalifikací a mechanismu podávání stížností </w:t>
            </w:r>
            <w:r>
              <w:rPr>
                <w:b/>
                <w:i/>
              </w:rPr>
              <w:t>a nápravy</w:t>
            </w:r>
            <w:r>
              <w:t xml:space="preserve"> podle článku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konkrétní informace o </w:t>
            </w:r>
            <w:r>
              <w:rPr>
                <w:b/>
                <w:i/>
              </w:rPr>
              <w:t>právech a</w:t>
            </w:r>
            <w:r>
              <w:t xml:space="preserve"> povinnostech státních příslušníků třetích zemí</w:t>
            </w:r>
            <w:r>
              <w:rPr>
                <w:b/>
                <w:i/>
              </w:rPr>
              <w:t>, včetně přístupu k sociálním dávkám, zdravotní pomoci, vzdělávání, bydlení, uznávání kvalifikací a mechanismu podávání stížností podle článku 18</w:t>
            </w:r>
            <w:r>
              <w:t>;</w:t>
            </w:r>
          </w:p>
        </w:tc>
        <w:tc>
          <w:tcPr>
            <w:tcW w:w="4876" w:type="dxa"/>
            <w:tcBorders>
              <w:top w:val="nil"/>
              <w:left w:val="nil"/>
              <w:bottom w:val="nil"/>
              <w:right w:val="nil"/>
            </w:tcBorders>
          </w:tcPr>
          <w:p>
            <w:pPr>
              <w:pStyle w:val="Normal6a"/>
            </w:pPr>
            <w:r>
              <w:t>c)</w:t>
            </w:r>
            <w:r>
              <w:tab/>
            </w:r>
            <w:r>
              <w:t>konkrétní informace o povinnostech státních příslušníků třetích zemí;</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konkrétní informace o právech a povinnostech</w:t>
            </w:r>
            <w:r>
              <w:t xml:space="preserve"> státních příslušníků třetích zemí, včetně přístupu k sociálním dávkám, zdravotní pomoci, vzdělávání, bydlení, uznávání kvalifikací a mechanismu podávání stížností podle článku 18;</w:t>
            </w:r>
          </w:p>
        </w:tc>
        <w:tc>
          <w:tcPr>
            <w:tcW w:w="4876" w:type="dxa"/>
            <w:tcBorders>
              <w:top w:val="nil"/>
              <w:left w:val="nil"/>
              <w:bottom w:val="nil"/>
              <w:right w:val="nil"/>
            </w:tcBorders>
          </w:tcPr>
          <w:p>
            <w:pPr>
              <w:pStyle w:val="Normal6a"/>
            </w:pPr>
            <w:r>
              <w:t>c)</w:t>
            </w:r>
            <w:r>
              <w:tab/>
            </w:r>
            <w:r>
              <w:rPr>
                <w:b/>
                <w:i/>
              </w:rPr>
              <w:t>práva a povinnosti</w:t>
            </w:r>
            <w:r>
              <w:t xml:space="preserve"> státních příslušníků třetích zemí, včetně </w:t>
            </w:r>
            <w:r>
              <w:rPr>
                <w:b/>
                <w:i/>
              </w:rPr>
              <w:t>dodržování a respektování vnitrostátních právních předpisů,</w:t>
            </w:r>
            <w:r>
              <w:t xml:space="preserve"> přístupu k sociálním dávkám, zdravotní pomoci, vzdělávání, bydlení, uznávání kvalifikací a mechanismu podávání stížností podle článku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informace dostupné na vnitrostátní úrovni pro usnadnění integrace státních příslušníků třetích zemí v hostitelském členském státě, jako jsou jazykové kurzy, odborná příprava a vzdělávání a další integrační opatření;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informace dostupné na vnitrostátní úrovni pro usnadnění integrace státních příslušníků třetích zemí</w:t>
            </w:r>
            <w:r>
              <w:t xml:space="preserve"> v hostitelském členském státě, jako jsou jazykové kurzy, odborná příprava a vzdělávání a další integrační opatření;</w:t>
            </w:r>
          </w:p>
        </w:tc>
        <w:tc>
          <w:tcPr>
            <w:tcW w:w="4876" w:type="dxa"/>
            <w:tcBorders>
              <w:top w:val="nil"/>
              <w:left w:val="nil"/>
              <w:bottom w:val="nil"/>
              <w:right w:val="nil"/>
            </w:tcBorders>
          </w:tcPr>
          <w:p>
            <w:pPr>
              <w:pStyle w:val="Normal6a"/>
            </w:pPr>
            <w:r>
              <w:t>d)</w:t>
            </w:r>
            <w:r>
              <w:tab/>
            </w:r>
            <w:r>
              <w:rPr>
                <w:b/>
                <w:i/>
              </w:rPr>
              <w:t>integrační činnosti</w:t>
            </w:r>
            <w:r>
              <w:t xml:space="preserve"> v hostitelském členském státě, jako jsou jazykové kurzy, odborná příprava a vzdělávání a další integrační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případně kontaktní údaje organizací, které nabízejí pomoc po přijetí pracovníka pro státní příslušníky třetích zemí.</w:t>
            </w:r>
          </w:p>
        </w:tc>
        <w:tc>
          <w:tcPr>
            <w:tcW w:w="4876" w:type="dxa"/>
            <w:tcBorders>
              <w:top w:val="nil"/>
              <w:left w:val="nil"/>
              <w:bottom w:val="nil"/>
              <w:right w:val="nil"/>
            </w:tcBorders>
          </w:tcPr>
          <w:p>
            <w:pPr>
              <w:pStyle w:val="Normal6a"/>
            </w:pPr>
            <w:r>
              <w:t>e)</w:t>
            </w:r>
            <w:r>
              <w:tab/>
            </w:r>
            <w:r>
              <w:t xml:space="preserve">případně kontaktní údaje organizací, které nabízejí </w:t>
            </w:r>
            <w:r>
              <w:rPr>
                <w:b/>
                <w:i/>
              </w:rPr>
              <w:t>podporu a</w:t>
            </w:r>
            <w:r>
              <w:t xml:space="preserve"> pomoc po přijetí pracovníka pro státní příslušníky třetích zemí</w:t>
            </w:r>
            <w:r>
              <w:rPr>
                <w:b/>
                <w:i/>
              </w:rPr>
              <w:t>, např. odborových svazů, organizací zaměstnavatelů a obchodních komor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případně</w:t>
            </w:r>
            <w:r>
              <w:t xml:space="preserve"> kontaktní údaje organizací, které nabízejí pomoc po přijetí pracovníka pro státní příslušníky třetích zemí.</w:t>
            </w:r>
          </w:p>
        </w:tc>
        <w:tc>
          <w:tcPr>
            <w:tcW w:w="4876" w:type="dxa"/>
            <w:tcBorders>
              <w:top w:val="nil"/>
              <w:left w:val="nil"/>
              <w:bottom w:val="nil"/>
              <w:right w:val="nil"/>
            </w:tcBorders>
          </w:tcPr>
          <w:p>
            <w:pPr>
              <w:pStyle w:val="Normal6a"/>
            </w:pPr>
            <w:r>
              <w:t>e)</w:t>
            </w:r>
            <w:r>
              <w:tab/>
            </w:r>
            <w:r>
              <w:t>kontaktní údaje organizací</w:t>
            </w:r>
            <w:r>
              <w:rPr>
                <w:b/>
                <w:i/>
              </w:rPr>
              <w:t>, včetně odborů</w:t>
            </w:r>
            <w:r>
              <w:t>, které nabízejí pomoc po přijetí pracovníka pro státní příslušníky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případně</w:t>
            </w:r>
            <w:r>
              <w:t xml:space="preserve"> kontaktní údaje organizací, které nabízejí pomoc po přijetí pracovníka pro státní příslušníky třetích zemí.</w:t>
            </w:r>
          </w:p>
        </w:tc>
        <w:tc>
          <w:tcPr>
            <w:tcW w:w="4876" w:type="dxa"/>
            <w:tcBorders>
              <w:top w:val="nil"/>
              <w:left w:val="nil"/>
              <w:bottom w:val="nil"/>
              <w:right w:val="nil"/>
            </w:tcBorders>
          </w:tcPr>
          <w:p>
            <w:pPr>
              <w:pStyle w:val="Normal6a"/>
            </w:pPr>
            <w:r>
              <w:t>e)</w:t>
            </w:r>
            <w:r>
              <w:tab/>
            </w:r>
            <w:r>
              <w:t>kontaktní údaje organizací, které nabízejí pomoc po přijetí pracovníka pro státní příslušníky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případně</w:t>
            </w:r>
            <w:r>
              <w:t xml:space="preserve"> kontaktní údaje organizací, které nabízejí pomoc po přijetí pracovníka pro státní příslušníky třetích zemí.</w:t>
            </w:r>
          </w:p>
        </w:tc>
        <w:tc>
          <w:tcPr>
            <w:tcW w:w="4876" w:type="dxa"/>
            <w:tcBorders>
              <w:top w:val="nil"/>
              <w:left w:val="nil"/>
              <w:bottom w:val="nil"/>
              <w:right w:val="nil"/>
            </w:tcBorders>
          </w:tcPr>
          <w:p>
            <w:pPr>
              <w:pStyle w:val="Normal6a"/>
            </w:pPr>
            <w:r>
              <w:t>e)</w:t>
            </w:r>
            <w:r>
              <w:tab/>
            </w:r>
            <w:r>
              <w:t>kontaktní údaje organizací, které nabízejí pomoc po přijetí pracovníka pro státní příslušníky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informace pro státní příslušníky třetích zemí o oprávněném pobytu v členském státě přijetí v případě ukončení zaměstnání nebo přechodu mezi zaměstnáními na základě směrnice (EU) 2024/1233 nebo vnitrostátních pracovních povoleních a povoleních k pobytu, jakož i informace o pomoci dostupné státním příslušníkům třetích zemí při návratu do jejich domovských zemí, včetně podpory opětovného začlenění v rámci Talentových partnerství uzavřených s rozvojovými zeměmi;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 – písm.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 případě potřeby informace o možnostech rozvoje dovedností a kompetencí, vzdělávání a odborné přípravy poskytované v rámci programů rozvojové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Vnitrostátní kontaktní místa Rezervoáru talentů EU případně postoupí žádosti o informace, pokyny a podporu jiným příslušným vnitrostátním orgánům a případně jiným příslušným subjektům na vnitrostátní úrovni, které podporují integraci státních příslušníků třetích zemí na trhu práce.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3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Sekretariát Rezervoáru talentů EU ve spolupráci s řídící skupinou provádí osvětové kampaně zaměřené na zaměstnavatele, zejména malé a střední podniky, s cílem zvýšit porozumění Rezervoáru talentů ze strany veřejnosti, a tím i jeho využívání.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Sekretariát Rezervoáru talentů EU ve spolupráci s členskými státy provádí online i offline osvětové kampaně na podporu Rezervoáru talentů EU na úrovni členských států i na úrovni EU.</w:t>
            </w:r>
            <w:r>
              <w:t xml:space="preserve"> </w:t>
            </w:r>
            <w:r>
              <w:rPr>
                <w:b/>
                <w:i/>
              </w:rPr>
              <w:t>Cílené úsilí se zaměří rovněž na třetí země s důrazem na klíčové cílové regiony, mimo jiné prostřednictvím partnerství s delegacemi EU a velvyslanectvími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Usnadnění podávání stížností</w:t>
            </w:r>
          </w:p>
        </w:tc>
        <w:tc>
          <w:tcPr>
            <w:tcW w:w="4876" w:type="dxa"/>
            <w:tcBorders>
              <w:top w:val="nil"/>
              <w:left w:val="nil"/>
              <w:bottom w:val="nil"/>
              <w:right w:val="nil"/>
            </w:tcBorders>
          </w:tcPr>
          <w:p>
            <w:pPr>
              <w:pStyle w:val="Normal6a"/>
            </w:pPr>
            <w:r>
              <w:t xml:space="preserve">Usnadnění podávání stížností </w:t>
            </w:r>
            <w:r>
              <w:rPr>
                <w:b/>
                <w:i/>
              </w:rPr>
              <w:t>na zúčastněné zaměstnavatele a zprostředkovatele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Usnadnění</w:t>
            </w:r>
            <w:r>
              <w:t xml:space="preserve"> podávání stížností</w:t>
            </w:r>
          </w:p>
        </w:tc>
        <w:tc>
          <w:tcPr>
            <w:tcW w:w="4876" w:type="dxa"/>
            <w:tcBorders>
              <w:top w:val="nil"/>
              <w:left w:val="nil"/>
              <w:bottom w:val="nil"/>
              <w:right w:val="nil"/>
            </w:tcBorders>
          </w:tcPr>
          <w:p>
            <w:pPr>
              <w:pStyle w:val="Normal6a"/>
            </w:pPr>
            <w:r>
              <w:rPr>
                <w:b/>
                <w:i/>
              </w:rPr>
              <w:t>Zjednodušené</w:t>
            </w:r>
            <w:r>
              <w:t xml:space="preserve"> podávání stížností </w:t>
            </w:r>
            <w:r>
              <w:rPr>
                <w:b/>
                <w:i/>
              </w:rPr>
              <w:t>a zjednávání právní nápravy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Usnadnění</w:t>
            </w:r>
            <w:r>
              <w:t xml:space="preserve"> podávání stížností</w:t>
            </w:r>
          </w:p>
        </w:tc>
        <w:tc>
          <w:tcPr>
            <w:tcW w:w="4876" w:type="dxa"/>
            <w:tcBorders>
              <w:top w:val="nil"/>
              <w:left w:val="nil"/>
              <w:bottom w:val="nil"/>
              <w:right w:val="nil"/>
            </w:tcBorders>
          </w:tcPr>
          <w:p>
            <w:pPr>
              <w:pStyle w:val="Normal6a"/>
            </w:pPr>
            <w:r>
              <w:rPr>
                <w:b/>
                <w:i/>
              </w:rPr>
              <w:t>Zjednodušené</w:t>
            </w:r>
            <w:r>
              <w:t xml:space="preserve"> podávání stížností </w:t>
            </w:r>
            <w:r>
              <w:rPr>
                <w:b/>
                <w:i/>
              </w:rPr>
              <w:t>a zjednávání nápravy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Zúčastněné členské státy zajistí, aby byly zavedeny účinné mechanismy, jejichž prostřednictvím mohou registrovaní uchazeči o zaměstnání ze třetích zemí podávat stížnosti v případě porušení povinností a podmínek stanovených v čl. 13 odst. 3 ze strany zaměstnavatelů zapojených do Rezervoáru talentů EU.</w:t>
            </w:r>
          </w:p>
        </w:tc>
        <w:tc>
          <w:tcPr>
            <w:tcW w:w="4876" w:type="dxa"/>
            <w:tcBorders>
              <w:top w:val="nil"/>
              <w:left w:val="nil"/>
              <w:bottom w:val="nil"/>
              <w:right w:val="nil"/>
            </w:tcBorders>
          </w:tcPr>
          <w:p>
            <w:pPr>
              <w:pStyle w:val="Normal6a"/>
            </w:pPr>
            <w:r>
              <w:t>1.</w:t>
            </w:r>
            <w:r>
              <w:tab/>
            </w:r>
            <w:r>
              <w:t xml:space="preserve">Zúčastněné členské státy zajistí, aby byly zavedeny </w:t>
            </w:r>
            <w:r>
              <w:rPr>
                <w:b/>
                <w:i/>
              </w:rPr>
              <w:t>přístupné, včasné a</w:t>
            </w:r>
            <w:r>
              <w:t xml:space="preserve"> účinné mechanismy, jejichž prostřednictvím mohou registrovaní uchazeči o zaměstnání </w:t>
            </w:r>
            <w:r>
              <w:rPr>
                <w:b/>
                <w:i/>
              </w:rPr>
              <w:t>a pracovníci</w:t>
            </w:r>
            <w:r>
              <w:t xml:space="preserve"> ze třetích zemí podávat stížnosti </w:t>
            </w:r>
            <w:r>
              <w:rPr>
                <w:b/>
                <w:i/>
              </w:rPr>
              <w:t>přímo prostřednictvím třetích stran, které mají v souladu s kritérii stanovenými v jejich vnitrostátních právních předpisech oprávněný zájem na zajištění souladu s tímto nařízením, nebo prostřednictvím příslušného orgánu zúčastněného členského státu, pokud tak stanoví vnitrostátní právo</w:t>
            </w:r>
            <w:r>
              <w:t xml:space="preserve"> v případě porušení povinností a podmínek stanovených v čl. 13 odst. 3 </w:t>
            </w:r>
            <w:r>
              <w:rPr>
                <w:b/>
                <w:i/>
              </w:rPr>
              <w:t>nebo v jiných příslušných ustanoveních</w:t>
            </w:r>
            <w:r>
              <w:t xml:space="preserve"> ze strany zaměstnavatelů zapojených do Rezervoáru talentů EU. </w:t>
            </w:r>
            <w:r>
              <w:rPr>
                <w:b/>
                <w:i/>
              </w:rPr>
              <w:t>Registrovaní uchazeči o zaměstnání a pracovníci, kteří podají stížnost, jsou chráněni před odvetnými kroky nebo jakýmikoli jinými negativními dopady v důsledku podání stížnosti.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Zúčastněné členské státy zajistí, aby byly zavedeny účinné mechanismy, jejichž prostřednictvím mohou registrovaní uchazeči o zaměstnání ze třetích zemí podávat stížnosti v případě porušení povinností a podmínek stanovených v čl. 13 odst. 3 ze strany zaměstnavatelů zapojených do Rezervoáru talentů EU.</w:t>
            </w:r>
          </w:p>
        </w:tc>
        <w:tc>
          <w:tcPr>
            <w:tcW w:w="4876" w:type="dxa"/>
            <w:tcBorders>
              <w:top w:val="nil"/>
              <w:left w:val="nil"/>
              <w:bottom w:val="nil"/>
              <w:right w:val="nil"/>
            </w:tcBorders>
          </w:tcPr>
          <w:p>
            <w:pPr>
              <w:pStyle w:val="Normal6a"/>
            </w:pPr>
            <w:r>
              <w:t>1.</w:t>
            </w:r>
            <w:r>
              <w:tab/>
            </w:r>
            <w:r>
              <w:t xml:space="preserve">Zúčastněné členské státy zajistí, aby byly zavedeny </w:t>
            </w:r>
            <w:r>
              <w:rPr>
                <w:b/>
                <w:i/>
              </w:rPr>
              <w:t>přístupné,</w:t>
            </w:r>
            <w:r>
              <w:t xml:space="preserve"> účinné </w:t>
            </w:r>
            <w:r>
              <w:rPr>
                <w:b/>
                <w:i/>
              </w:rPr>
              <w:t>a včasné</w:t>
            </w:r>
            <w:r>
              <w:t xml:space="preserve"> mechanismy, jejichž prostřednictvím mohou registrovaní uchazeči o zaměstnání ze třetích zemí</w:t>
            </w:r>
            <w:r>
              <w:rPr>
                <w:b/>
                <w:i/>
              </w:rPr>
              <w:t>, jejich zástupci nebo sociální partneři</w:t>
            </w:r>
            <w:r>
              <w:t xml:space="preserve"> podávat stížnosti v případě porušení povinností a podmínek stanovených v čl. 13 odst. 3 ze strany zaměstnavatelů zapojených do Rezervoáru talentů EU. </w:t>
            </w:r>
            <w:r>
              <w:rPr>
                <w:b/>
                <w:i/>
              </w:rPr>
              <w:t>Stěžovatel je chráněn před odvetnými kroky nebo jakýmikoli jinými negativními dopady v důsledku podání stížnosti.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Zúčastněné</w:t>
            </w:r>
            <w:r>
              <w:t xml:space="preserve"> členské státy zajistí, aby byly zavedeny účinné mechanismy, jejichž prostřednictvím mohou registrovaní uchazeči o zaměstnání ze třetích zemí podávat stížnosti v případě porušení povinností a podmínek stanovených v čl. 13 odst. 3 ze strany zaměstnavatelů zapojených do Rezervoáru talentů EU.</w:t>
            </w:r>
          </w:p>
        </w:tc>
        <w:tc>
          <w:tcPr>
            <w:tcW w:w="4876" w:type="dxa"/>
            <w:tcBorders>
              <w:top w:val="nil"/>
              <w:left w:val="nil"/>
              <w:bottom w:val="nil"/>
              <w:right w:val="nil"/>
            </w:tcBorders>
          </w:tcPr>
          <w:p>
            <w:pPr>
              <w:pStyle w:val="Normal6a"/>
            </w:pPr>
            <w:r>
              <w:t>1.</w:t>
            </w:r>
            <w:r>
              <w:tab/>
            </w:r>
            <w:r>
              <w:t xml:space="preserve">Členské státy zajistí, aby byly zavedeny </w:t>
            </w:r>
            <w:r>
              <w:rPr>
                <w:b/>
                <w:i/>
              </w:rPr>
              <w:t>přístupné, spravedlivé, genderově citlivé a</w:t>
            </w:r>
            <w:r>
              <w:t xml:space="preserve"> účinné mechanismy, jejichž prostřednictvím mohou registrovaní uchazeči o zaměstnání </w:t>
            </w:r>
            <w:r>
              <w:rPr>
                <w:b/>
                <w:i/>
              </w:rPr>
              <w:t>a pracovníci</w:t>
            </w:r>
            <w:r>
              <w:t xml:space="preserve"> ze třetích zemí </w:t>
            </w:r>
            <w:r>
              <w:rPr>
                <w:b/>
                <w:i/>
              </w:rPr>
              <w:t>přijatí prostřednictvím Rezervoáru talentů</w:t>
            </w:r>
            <w:r>
              <w:t xml:space="preserve"> podávat stížnosti v případě porušení povinností a podmínek stanovených v čl. 13 odst. 3 ze strany zaměstnavatelů </w:t>
            </w:r>
            <w:r>
              <w:rPr>
                <w:b/>
                <w:i/>
              </w:rPr>
              <w:t>a zprostředkovatelů</w:t>
            </w:r>
            <w:r>
              <w:t xml:space="preserve"> zapojených do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Zúčastněné členské státy zajistí, aby byly zavedeny účinné mechanismy, jejichž prostřednictvím mohou registrovaní uchazeči o zaměstnání ze třetích zemí podávat stížnosti v případě porušení povinností a podmínek stanovených v čl. 13 odst. 3 ze strany zaměstnavatelů zapojených do Rezervoáru talentů EU.</w:t>
            </w:r>
          </w:p>
        </w:tc>
        <w:tc>
          <w:tcPr>
            <w:tcW w:w="4876" w:type="dxa"/>
            <w:tcBorders>
              <w:top w:val="nil"/>
              <w:left w:val="nil"/>
              <w:bottom w:val="nil"/>
              <w:right w:val="nil"/>
            </w:tcBorders>
          </w:tcPr>
          <w:p>
            <w:pPr>
              <w:pStyle w:val="Normal6a"/>
            </w:pPr>
            <w:r>
              <w:t>1.</w:t>
            </w:r>
            <w:r>
              <w:tab/>
            </w:r>
            <w:r>
              <w:t>Zúčastněné členské státy zajistí, aby byly zavedeny účinné mechanismy, jejichž prostřednictvím mohou registrovaní uchazeči o zaměstnání ze třetích zemí podávat stížnosti v případě</w:t>
            </w:r>
            <w:r>
              <w:rPr>
                <w:b/>
                <w:i/>
              </w:rPr>
              <w:t>, že podle platných právních předpisů členských států dojde k</w:t>
            </w:r>
            <w:r>
              <w:t xml:space="preserve"> porušení povinností a podmínek stanovených v čl. 13 odst. 3 ze strany zaměstnavatelů zapojených do Rezervoáru talentů EU.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Zúčastněné členské státy zajistí, aby byly zavedeny účinné mechanismy, jejichž prostřednictvím mohou registrovaní uchazeči o zaměstnání ze třetích zemí podávat stížnosti v případě porušení povinností a podmínek </w:t>
            </w:r>
            <w:r>
              <w:rPr>
                <w:b/>
                <w:i/>
              </w:rPr>
              <w:t>stanovených v čl. 13 odst. 3 ze strany zaměstnavatelů zapojených do Rezervoáru talentů EU</w:t>
            </w:r>
            <w:r>
              <w:t>.</w:t>
            </w:r>
          </w:p>
        </w:tc>
        <w:tc>
          <w:tcPr>
            <w:tcW w:w="4876" w:type="dxa"/>
            <w:tcBorders>
              <w:top w:val="nil"/>
              <w:left w:val="nil"/>
              <w:bottom w:val="nil"/>
              <w:right w:val="nil"/>
            </w:tcBorders>
          </w:tcPr>
          <w:p>
            <w:pPr>
              <w:pStyle w:val="Normal6a"/>
            </w:pPr>
            <w:r>
              <w:t>1.</w:t>
            </w:r>
            <w:r>
              <w:tab/>
            </w:r>
            <w:r>
              <w:t xml:space="preserve">Zúčastněné členské státy zajistí, aby byly zavedeny účinné mechanismy, jejichž prostřednictvím mohou registrovaní uchazeči o zaměstnání ze třetích zemí </w:t>
            </w:r>
            <w:r>
              <w:rPr>
                <w:b/>
                <w:i/>
              </w:rPr>
              <w:t>a zaměstnavatelé</w:t>
            </w:r>
            <w:r>
              <w:t xml:space="preserve"> podávat stížnosti v případě porušení povinností a podmínek</w:t>
            </w:r>
            <w:r>
              <w:rPr>
                <w:b/>
                <w:i/>
              </w:rPr>
              <w:t>, za nichž k náboru došlo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Platforma IT Rezervoáru talentů EU obsahuje přímo přístupný mechanismus pro podávání stížností registrovaných uchazečů o zaměstnání proti nezákonnému náboru a nekalým praktikám zaměstnávání.</w:t>
            </w:r>
            <w:r>
              <w:t xml:space="preserve"> </w:t>
            </w:r>
            <w:r>
              <w:rPr>
                <w:b/>
                <w:i/>
              </w:rPr>
              <w:t>Po obdržení stížnosti postoupí vnitrostátní kontaktní místo záležitost příslušným vnitrostátním orgánům k prověření.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Zúčastněné členské státy udělí v jednotlivých případech v souladu s kritérii stanovenými jejich vnitrostátními právními předpisy pracovníkovi ze třetí země povolení na omezenou dobu, pokud došlo k porušení jeho práv stanovených v čl. 13 odst.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Pokud kontrola provedená příslušnými vnitrostátními orgány zjistí existenci vykořisťujících praktik nebo jakékoli porušení podmínek a povinností stanovených v čl. 13 odst. 3, dotčený zaměstnavatel nebo zprostředkovatel a všechna související volná pracovní místa se z platformy IT Rezervoáru talentů EU okamžitě odstraní.</w:t>
            </w:r>
            <w:r>
              <w:t xml:space="preserve"> </w:t>
            </w:r>
            <w:r>
              <w:rPr>
                <w:b/>
                <w:i/>
              </w:rPr>
              <w:t>Po dobu šetření prováděného vnitrostátními orgány jsou dotčený zaměstnavatel nebo zprostředkovatel a všechna související volná místa z Rezervoáru talentů vyloučeni.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Členské státy stanoví sankce vůči zaměstnavatelům, kteří nesplnili své povinnosti podle příslušných unijních a vnitrostátních právních předpisů.</w:t>
            </w:r>
            <w:r>
              <w:t xml:space="preserve"> </w:t>
            </w:r>
            <w:r>
              <w:rPr>
                <w:b/>
                <w:i/>
              </w:rPr>
              <w:t>Stanovené sankce musí být účinné, přiměřené a odrazující.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Zúčastněné členské státy snadno zpřístupní informace týkající se dostupných mechanismů nápravy.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Zúčastněné členské státy </w:t>
            </w:r>
            <w:r>
              <w:rPr>
                <w:b/>
                <w:i/>
              </w:rPr>
              <w:t>snadno zpřístupní informace týkající se</w:t>
            </w:r>
            <w:r>
              <w:t xml:space="preserve"> dostupných </w:t>
            </w:r>
            <w:r>
              <w:rPr>
                <w:b/>
                <w:i/>
              </w:rPr>
              <w:t>mechanismů</w:t>
            </w:r>
            <w:r>
              <w:t xml:space="preserve"> nápravy.</w:t>
            </w:r>
          </w:p>
        </w:tc>
        <w:tc>
          <w:tcPr>
            <w:tcW w:w="4876" w:type="dxa"/>
            <w:tcBorders>
              <w:top w:val="nil"/>
              <w:left w:val="nil"/>
              <w:bottom w:val="nil"/>
              <w:right w:val="nil"/>
            </w:tcBorders>
          </w:tcPr>
          <w:p>
            <w:pPr>
              <w:pStyle w:val="Normal6a"/>
            </w:pPr>
            <w:r>
              <w:t>2.</w:t>
            </w:r>
            <w:r>
              <w:tab/>
            </w:r>
            <w:r>
              <w:t xml:space="preserve">Zúčastněné členské státy </w:t>
            </w:r>
            <w:r>
              <w:rPr>
                <w:b/>
                <w:i/>
              </w:rPr>
              <w:t>zajistí snadný přístup k informacím o</w:t>
            </w:r>
            <w:r>
              <w:t xml:space="preserve"> dostupných </w:t>
            </w:r>
            <w:r>
              <w:rPr>
                <w:b/>
                <w:i/>
              </w:rPr>
              <w:t>právních mechanismech pro podávání stížností a zjednání</w:t>
            </w:r>
            <w:r>
              <w:t xml:space="preserve"> nápravy </w:t>
            </w:r>
            <w:r>
              <w:rPr>
                <w:b/>
                <w:i/>
              </w:rPr>
              <w:t>v jazyce, kterému státní příslušník třetí země rozumí nebo o němž lze důvodně předpokládat, že mu rozumí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18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Vnitrostátní kontaktní místa Rezervoáru talentů EU pozastaví přístup zaměstnavatele zapojeného do Rezervoáru talentů EU k platformě IT Rezervoáru talentů EU a odstraní z ní jeho volná pracovní místa, jakmile se dozví o jakémkoli porušení povinností a podmínek stanovených v čl. 13 odst. 3 ze strany tohoto zaměstnavatele.</w:t>
            </w:r>
            <w:r>
              <w:t xml:space="preserve"> </w:t>
            </w:r>
            <w:r>
              <w:rPr>
                <w:b/>
                <w:i/>
              </w:rPr>
              <w:t>Vnitrostátní kontaktní místa Rezervoáru talentů EU rovněž sdělují informace o těchto porušeních a přijatých příslušných opatřeních řídící skupině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19</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Zrychlená imigrační řízení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Zúčastněné členské státy se mohou rozhodnout zavést zrychlená imigrační řízení s cílem umožnit rychlejší nábor registrovaných uchazečů o zaměstnání ze třetích zemí, kteří byli vybráni na volné pracovní místo v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Postup uvedený v odstavci 1 se může týkat: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získávání víz a povolení k pobytu za účelem zaměstnání;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výjimky ze zásady upřednostňování občanů Unie v případě volných pracovních míst převedených na platformu IT Rezervoáru talentů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19</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Zrychlená imigrační řízení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Zúčastněné členské státy se mohou rozhodnout zavést zrychlená imigrační řízení s cílem umožnit rychlejší nábor registrovaných uchazečů o zaměstnání ze třetích zemí, kteří byli vybráni na volné pracovní místo v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Postup uvedený v odstavci 1 se může týkat: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získávání víz a povolení k pobytu za účelem zaměstnání;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výjimky ze zásady upřednostňování občanů Unie v případě volných pracovních míst převedených na platformu IT Rezervoáru talentů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Zrychlená</w:t>
            </w:r>
            <w:r>
              <w:t xml:space="preserve"> imigrační řízení</w:t>
            </w:r>
          </w:p>
        </w:tc>
        <w:tc>
          <w:tcPr>
            <w:tcW w:w="4876" w:type="dxa"/>
            <w:tcBorders>
              <w:top w:val="nil"/>
              <w:left w:val="nil"/>
              <w:bottom w:val="nil"/>
              <w:right w:val="nil"/>
            </w:tcBorders>
          </w:tcPr>
          <w:p>
            <w:pPr>
              <w:pStyle w:val="Normal6a"/>
            </w:pPr>
            <w:r>
              <w:t>Imigrační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Zúčastněné členské státy se mohou rozhodnout </w:t>
            </w:r>
            <w:r>
              <w:rPr>
                <w:b/>
                <w:i/>
              </w:rPr>
              <w:t>zavést zrychlená imigrační řízení s cílem umožnit rychlejší nábor registrovaných uchazečů o zaměstnání ze třetích zemí, kteří byli vybráni na volné pracovní místo v</w:t>
            </w:r>
            <w:r>
              <w:t xml:space="preserve"> Rezervoáru talentů EU.</w:t>
            </w:r>
          </w:p>
        </w:tc>
        <w:tc>
          <w:tcPr>
            <w:tcW w:w="4876" w:type="dxa"/>
            <w:tcBorders>
              <w:top w:val="nil"/>
              <w:left w:val="nil"/>
              <w:bottom w:val="nil"/>
              <w:right w:val="nil"/>
            </w:tcBorders>
          </w:tcPr>
          <w:p>
            <w:pPr>
              <w:pStyle w:val="Normal6a"/>
            </w:pPr>
            <w:r>
              <w:t>1.</w:t>
            </w:r>
            <w:r>
              <w:tab/>
            </w:r>
            <w:r>
              <w:t xml:space="preserve">Zúčastněné členské státy se mohou </w:t>
            </w:r>
            <w:r>
              <w:rPr>
                <w:b/>
                <w:i/>
              </w:rPr>
              <w:t>svobodně</w:t>
            </w:r>
            <w:r>
              <w:t xml:space="preserve"> rozhodnout</w:t>
            </w:r>
            <w:r>
              <w:rPr>
                <w:b/>
                <w:i/>
              </w:rPr>
              <w:t>, jak uchazečům o zaměstnání vydávat povolení, s těmito výjimkami:</w:t>
            </w:r>
            <w:r>
              <w:t xml:space="preserve"> </w:t>
            </w:r>
            <w:r>
              <w:rPr>
                <w:b/>
                <w:i/>
              </w:rPr>
              <w:t>státní příslušníci třetích zemí zaměstnaní prostřednictvím Rezervoáru talentů EU nesmějí zůstat v EU déle než tři roky po přijetí prostřednictvím</w:t>
            </w:r>
            <w:r>
              <w:t xml:space="preserve"> Rezervoáru talentů </w:t>
            </w:r>
            <w:r>
              <w:rPr>
                <w:b/>
                <w:i/>
              </w:rPr>
              <w:t>EU a nejsou oprávněni se do pěti let vrátit; nemají právo trvalého pobytu v EU; nemají právo na sloučení rodiny v</w:t>
            </w:r>
            <w:r>
              <w:t xml:space="preserve"> EU.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Zúčastněné členské státy se mohou rozhodnout zavést zrychlená imigrační řízení s cílem umožnit rychlejší nábor registrovaných uchazečů o zaměstnání ze třetích zemí, kteří byli vybráni na volné pracovní místo v Rezervoáru talentů EU.</w:t>
            </w:r>
          </w:p>
        </w:tc>
        <w:tc>
          <w:tcPr>
            <w:tcW w:w="4876" w:type="dxa"/>
            <w:tcBorders>
              <w:top w:val="nil"/>
              <w:left w:val="nil"/>
              <w:bottom w:val="nil"/>
              <w:right w:val="nil"/>
            </w:tcBorders>
          </w:tcPr>
          <w:p>
            <w:pPr>
              <w:pStyle w:val="Normal6a"/>
            </w:pPr>
            <w:r>
              <w:t>1.</w:t>
            </w:r>
            <w:r>
              <w:tab/>
            </w:r>
            <w:r>
              <w:t xml:space="preserve">Zúčastněné členské státy se mohou rozhodnout zavést zrychlená imigrační řízení s cílem umožnit rychlejší nábor registrovaných uchazečů o zaměstnání ze třetích zemí, kteří byli vybráni na volné pracovní místo v Rezervoáru talentů EU. </w:t>
            </w:r>
            <w:r>
              <w:rPr>
                <w:b/>
                <w:i/>
              </w:rPr>
              <w:t>Zrychlenými imigračními řízeními není dotčeno provádění bezpečnostních kontrol v souladu s vnitrostátními právními předpisy.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Zúčastněné členské státy se mohou rozhodnout </w:t>
            </w:r>
            <w:r>
              <w:rPr>
                <w:b/>
                <w:i/>
              </w:rPr>
              <w:t>zavést</w:t>
            </w:r>
            <w:r>
              <w:t xml:space="preserve"> zrychlená imigrační řízení s cílem umožnit rychlejší nábor registrovaných uchazečů o zaměstnání ze třetích zemí, kteří byli vybráni na volné pracovní místo v Rezervoáru talentů EU.</w:t>
            </w:r>
          </w:p>
        </w:tc>
        <w:tc>
          <w:tcPr>
            <w:tcW w:w="4876" w:type="dxa"/>
            <w:tcBorders>
              <w:top w:val="nil"/>
              <w:left w:val="nil"/>
              <w:bottom w:val="nil"/>
              <w:right w:val="nil"/>
            </w:tcBorders>
          </w:tcPr>
          <w:p>
            <w:pPr>
              <w:pStyle w:val="Normal6a"/>
            </w:pPr>
            <w:r>
              <w:t>1.</w:t>
            </w:r>
            <w:r>
              <w:tab/>
            </w:r>
            <w:r>
              <w:t xml:space="preserve">Zúčastněné členské státy se mohou </w:t>
            </w:r>
            <w:r>
              <w:rPr>
                <w:b/>
                <w:i/>
              </w:rPr>
              <w:t>individuálně</w:t>
            </w:r>
            <w:r>
              <w:t xml:space="preserve"> rozhodnout</w:t>
            </w:r>
            <w:r>
              <w:rPr>
                <w:b/>
                <w:i/>
              </w:rPr>
              <w:t>, že zavedou</w:t>
            </w:r>
            <w:r>
              <w:t xml:space="preserve"> zrychlená imigrační řízení</w:t>
            </w:r>
            <w:r>
              <w:rPr>
                <w:b/>
                <w:i/>
              </w:rPr>
              <w:t>,</w:t>
            </w:r>
            <w:r>
              <w:t xml:space="preserve"> s cílem umožnit rychlejší nábor registrovaných uchazečů o zaměstnání ze třetích zemí, kteří byli vybráni na volné pracovní místo v Rezervoáru talentů EU. </w:t>
            </w:r>
            <w:r>
              <w:rPr>
                <w:b/>
                <w:i/>
              </w:rPr>
              <w:t>Ostatní zúčastněné členské státy nejsou povinny učinit totéž ani se to od nich neočekává.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Zúčastněné členské státy se mohou rozhodnout zavést </w:t>
            </w:r>
            <w:r>
              <w:rPr>
                <w:b/>
                <w:i/>
              </w:rPr>
              <w:t>zrychlená imigrační řízení s cílem umožnit rychlejší nábor registrovaných uchazečů o zaměstnání ze třetích zemí, kteří byli vybráni na volné</w:t>
            </w:r>
            <w:r>
              <w:t xml:space="preserve"> pracovní </w:t>
            </w:r>
            <w:r>
              <w:rPr>
                <w:b/>
                <w:i/>
              </w:rPr>
              <w:t>místo v Rezervoáru talentů EU</w:t>
            </w:r>
            <w:r>
              <w:t>.</w:t>
            </w:r>
          </w:p>
        </w:tc>
        <w:tc>
          <w:tcPr>
            <w:tcW w:w="4876" w:type="dxa"/>
            <w:tcBorders>
              <w:top w:val="nil"/>
              <w:left w:val="nil"/>
              <w:bottom w:val="nil"/>
              <w:right w:val="nil"/>
            </w:tcBorders>
          </w:tcPr>
          <w:p>
            <w:pPr>
              <w:pStyle w:val="Normal6a"/>
            </w:pPr>
            <w:r>
              <w:t>1.</w:t>
            </w:r>
            <w:r>
              <w:tab/>
            </w:r>
            <w:r>
              <w:t xml:space="preserve">Zúčastněné členské státy se mohou rozhodnout zavést </w:t>
            </w:r>
            <w:r>
              <w:rPr>
                <w:b/>
                <w:i/>
              </w:rPr>
              <w:t>opatření k zajištění toho, aby uchazeči o zaměstnání ze zemí mimo EU nalezli práci pouze tehdy, jestliže je to prokazatelně, odůvodněně a naléhavě nutné s ohledem na konkrétní sociální, hospodářské a</w:t>
            </w:r>
            <w:r>
              <w:t xml:space="preserve"> pracovní </w:t>
            </w:r>
            <w:r>
              <w:rPr>
                <w:b/>
                <w:i/>
              </w:rPr>
              <w:t>potřeby a specifika příslušného členského státu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Zúčastněné členské státy se mohou rozhodnout</w:t>
            </w:r>
            <w:r>
              <w:t xml:space="preserve"> zavést </w:t>
            </w:r>
            <w:r>
              <w:rPr>
                <w:b/>
                <w:i/>
              </w:rPr>
              <w:t>zrychlená</w:t>
            </w:r>
            <w:r>
              <w:t xml:space="preserve"> imigrační řízení s cílem umožnit </w:t>
            </w:r>
            <w:r>
              <w:rPr>
                <w:b/>
                <w:i/>
              </w:rPr>
              <w:t>rychlejší</w:t>
            </w:r>
            <w:r>
              <w:t xml:space="preserve"> nábor registrovaných uchazečů o zaměstnání ze třetích zemí, kteří byli vybráni na volné pracovní místo v Rezervoáru talentů EU.</w:t>
            </w:r>
          </w:p>
        </w:tc>
        <w:tc>
          <w:tcPr>
            <w:tcW w:w="4876" w:type="dxa"/>
            <w:tcBorders>
              <w:top w:val="nil"/>
              <w:left w:val="nil"/>
              <w:bottom w:val="nil"/>
              <w:right w:val="nil"/>
            </w:tcBorders>
          </w:tcPr>
          <w:p>
            <w:pPr>
              <w:pStyle w:val="Normal6a"/>
            </w:pPr>
            <w:r>
              <w:t>1.</w:t>
            </w:r>
            <w:r>
              <w:tab/>
            </w:r>
            <w:r>
              <w:rPr>
                <w:b/>
                <w:i/>
              </w:rPr>
              <w:t>Každý zúčastněný členský stát může</w:t>
            </w:r>
            <w:r>
              <w:t xml:space="preserve"> zavést imigrační řízení </w:t>
            </w:r>
            <w:r>
              <w:rPr>
                <w:b/>
                <w:i/>
              </w:rPr>
              <w:t>stanovené svými vnitrostátními právními předpisy</w:t>
            </w:r>
            <w:r>
              <w:t xml:space="preserve"> s cílem umožnit nábor registrovaných uchazečů o zaměstnání ze třetích zemí, kteří byli vybráni na volné pracovní místo v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Zúčastněné</w:t>
            </w:r>
            <w:r>
              <w:t xml:space="preserve"> členské státy </w:t>
            </w:r>
            <w:r>
              <w:rPr>
                <w:b/>
                <w:i/>
              </w:rPr>
              <w:t>se mohou rozhodnout zavést zrychlená imigrační</w:t>
            </w:r>
            <w:r>
              <w:t xml:space="preserve"> řízení s cílem umožnit rychlejší nábor registrovaných uchazečů o zaměstnání ze třetích zemí, kteří byli vybráni na volné pracovní místo v Rezervoáru talentů EU.</w:t>
            </w:r>
          </w:p>
        </w:tc>
        <w:tc>
          <w:tcPr>
            <w:tcW w:w="4876" w:type="dxa"/>
            <w:tcBorders>
              <w:top w:val="nil"/>
              <w:left w:val="nil"/>
              <w:bottom w:val="nil"/>
              <w:right w:val="nil"/>
            </w:tcBorders>
          </w:tcPr>
          <w:p>
            <w:pPr>
              <w:pStyle w:val="Normal6a"/>
            </w:pPr>
            <w:r>
              <w:t>1.</w:t>
            </w:r>
            <w:r>
              <w:tab/>
            </w:r>
            <w:r>
              <w:t xml:space="preserve">Členské státy </w:t>
            </w:r>
            <w:r>
              <w:rPr>
                <w:b/>
                <w:i/>
              </w:rPr>
              <w:t>posoudí možnost zavedení zrychlených imigračních</w:t>
            </w:r>
            <w:r>
              <w:t xml:space="preserve"> řízení s cílem umožnit rychlejší nábor registrovaných uchazečů o zaměstnání ze třetích zemí, kteří byli vybráni na volné pracovní místo v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Zúčastněné členské státy </w:t>
            </w:r>
            <w:r>
              <w:rPr>
                <w:b/>
                <w:i/>
              </w:rPr>
              <w:t>se mohou rozhodnout zavést</w:t>
            </w:r>
            <w:r>
              <w:t xml:space="preserve"> zrychlená imigrační řízení s cílem umožnit rychlejší nábor registrovaných uchazečů o zaměstnání ze třetích zemí, kteří byli vybráni na volné pracovní místo v Rezervoáru talentů EU.</w:t>
            </w:r>
          </w:p>
        </w:tc>
        <w:tc>
          <w:tcPr>
            <w:tcW w:w="4876" w:type="dxa"/>
            <w:tcBorders>
              <w:top w:val="nil"/>
              <w:left w:val="nil"/>
              <w:bottom w:val="nil"/>
              <w:right w:val="nil"/>
            </w:tcBorders>
          </w:tcPr>
          <w:p>
            <w:pPr>
              <w:pStyle w:val="Normal6a"/>
            </w:pPr>
            <w:r>
              <w:t>1.</w:t>
            </w:r>
            <w:r>
              <w:tab/>
            </w:r>
            <w:r>
              <w:t xml:space="preserve">Zúčastněné členské státy </w:t>
            </w:r>
            <w:r>
              <w:rPr>
                <w:b/>
                <w:i/>
              </w:rPr>
              <w:t>zavedou</w:t>
            </w:r>
            <w:r>
              <w:t xml:space="preserve"> zrychlená imigrační řízení s cílem umožnit rychlejší nábor registrovaných uchazečů o zaměstnání ze třetích zemí, kteří byli vybráni na volné pracovní místo v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Zúčastněné členské státy </w:t>
            </w:r>
            <w:r>
              <w:rPr>
                <w:b/>
                <w:i/>
              </w:rPr>
              <w:t>se mohou rozhodnout zavést</w:t>
            </w:r>
            <w:r>
              <w:t xml:space="preserve"> zrychlená imigrační řízení s cílem umožnit rychlejší nábor registrovaných uchazečů o zaměstnání ze třetích zemí, kteří byli vybráni na volné pracovní místo v Rezervoáru talentů EU.</w:t>
            </w:r>
          </w:p>
        </w:tc>
        <w:tc>
          <w:tcPr>
            <w:tcW w:w="4876" w:type="dxa"/>
            <w:tcBorders>
              <w:top w:val="nil"/>
              <w:left w:val="nil"/>
              <w:bottom w:val="nil"/>
              <w:right w:val="nil"/>
            </w:tcBorders>
          </w:tcPr>
          <w:p>
            <w:pPr>
              <w:pStyle w:val="Normal6a"/>
            </w:pPr>
            <w:r>
              <w:t>1.</w:t>
            </w:r>
            <w:r>
              <w:tab/>
            </w:r>
            <w:r>
              <w:t xml:space="preserve">Zúčastněné členské státy </w:t>
            </w:r>
            <w:r>
              <w:rPr>
                <w:b/>
                <w:i/>
              </w:rPr>
              <w:t>zavedou</w:t>
            </w:r>
            <w:r>
              <w:t xml:space="preserve"> zrychlená imigrační řízení s cílem umožnit rychlejší nábor registrovaných uchazečů o zaměstnání ze třetích zemí, kteří byli vybráni na volné pracovní místo v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Postup uvedený v odstavci 1 se </w:t>
            </w:r>
            <w:r>
              <w:rPr>
                <w:b/>
                <w:i/>
              </w:rPr>
              <w:t>může týkat</w:t>
            </w:r>
            <w:r>
              <w:t>:</w:t>
            </w:r>
          </w:p>
        </w:tc>
        <w:tc>
          <w:tcPr>
            <w:tcW w:w="4876" w:type="dxa"/>
            <w:tcBorders>
              <w:top w:val="nil"/>
              <w:left w:val="nil"/>
              <w:bottom w:val="nil"/>
              <w:right w:val="nil"/>
            </w:tcBorders>
          </w:tcPr>
          <w:p>
            <w:pPr>
              <w:pStyle w:val="Normal6a"/>
            </w:pPr>
            <w:r>
              <w:t>2.</w:t>
            </w:r>
            <w:r>
              <w:tab/>
            </w:r>
            <w:r>
              <w:t xml:space="preserve">Postup uvedený v odstavci 1 se </w:t>
            </w:r>
            <w:r>
              <w:rPr>
                <w:b/>
                <w:i/>
              </w:rPr>
              <w:t>týká</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neuplatňování testu trhu práce na volná pracovní místa umístěná na platformě Rezervoáru talentů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uznávání kvalifikací a dovedností uchazečů o zaměstnání ze třetí země, kde byly dovednosti uchazečů o zaměstnání rozvíjeny nebo ověřeny v rámci Talentového partnerství EU nebo vnitrostátního rámce a potvrzeny „pasem talentového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Postup uvedený</w:t>
            </w:r>
            <w:r>
              <w:t xml:space="preserve"> v odstavci 1 </w:t>
            </w:r>
            <w:r>
              <w:rPr>
                <w:b/>
                <w:i/>
              </w:rPr>
              <w:t>se může týkat</w:t>
            </w:r>
            <w:r>
              <w:t>:</w:t>
            </w:r>
          </w:p>
        </w:tc>
        <w:tc>
          <w:tcPr>
            <w:tcW w:w="4876" w:type="dxa"/>
            <w:tcBorders>
              <w:top w:val="nil"/>
              <w:left w:val="nil"/>
              <w:bottom w:val="nil"/>
              <w:right w:val="nil"/>
            </w:tcBorders>
          </w:tcPr>
          <w:p>
            <w:pPr>
              <w:pStyle w:val="Normal6a"/>
            </w:pPr>
            <w:r>
              <w:t>2.</w:t>
            </w:r>
            <w:r>
              <w:tab/>
            </w:r>
            <w:r>
              <w:rPr>
                <w:b/>
                <w:i/>
              </w:rPr>
              <w:t>Postupy uvedené</w:t>
            </w:r>
            <w:r>
              <w:t xml:space="preserve"> v odstavci 1 </w:t>
            </w:r>
            <w:r>
              <w:rPr>
                <w:b/>
                <w:i/>
              </w:rPr>
              <w:t>zahrnují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Postup uvedený v odstavci 1 se </w:t>
            </w:r>
            <w:r>
              <w:rPr>
                <w:b/>
                <w:i/>
              </w:rPr>
              <w:t>může týkat</w:t>
            </w:r>
            <w:r>
              <w:t>:</w:t>
            </w:r>
          </w:p>
        </w:tc>
        <w:tc>
          <w:tcPr>
            <w:tcW w:w="4876" w:type="dxa"/>
            <w:tcBorders>
              <w:top w:val="nil"/>
              <w:left w:val="nil"/>
              <w:bottom w:val="nil"/>
              <w:right w:val="nil"/>
            </w:tcBorders>
          </w:tcPr>
          <w:p>
            <w:pPr>
              <w:pStyle w:val="Normal6a"/>
            </w:pPr>
            <w:r>
              <w:t>2.</w:t>
            </w:r>
            <w:r>
              <w:tab/>
            </w:r>
            <w:r>
              <w:t xml:space="preserve">Postup uvedený v odstavci 1 se </w:t>
            </w:r>
            <w:r>
              <w:rPr>
                <w:b/>
                <w:i/>
              </w:rPr>
              <w:t>týká</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získávání víz a povolení k pobytu za účelem zaměstnání</w:t>
            </w:r>
            <w:r>
              <w:rPr>
                <w:b/>
                <w:i/>
              </w:rPr>
              <w:t>;</w:t>
            </w:r>
          </w:p>
        </w:tc>
        <w:tc>
          <w:tcPr>
            <w:tcW w:w="4876" w:type="dxa"/>
            <w:tcBorders>
              <w:top w:val="nil"/>
              <w:left w:val="nil"/>
              <w:bottom w:val="nil"/>
              <w:right w:val="nil"/>
            </w:tcBorders>
          </w:tcPr>
          <w:p>
            <w:pPr>
              <w:pStyle w:val="Normal6a"/>
            </w:pPr>
            <w:r>
              <w:t>a)</w:t>
            </w:r>
            <w:r>
              <w:tab/>
            </w:r>
            <w:r>
              <w:t>získávání víz a povolení k pobytu za účelem zaměstnání</w:t>
            </w:r>
            <w:r>
              <w:rPr>
                <w:b/>
                <w:i/>
              </w:rPr>
              <w:t>.</w:t>
            </w:r>
            <w:r>
              <w:t xml:space="preserve"> </w:t>
            </w:r>
            <w:r>
              <w:rPr>
                <w:b/>
                <w:i/>
              </w:rPr>
              <w:t>Vízum pro členský stát nezakládá právo na volný pohyb v rámci schengenského prostoru pro tuto kategorii dočasných pracovníků ze třetích zemí, kteří vstoupili do EU prostřednictvím Rezervoáru talentů.</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získávání víz a povolení k pobytu za účelem zaměstnání;</w:t>
            </w:r>
          </w:p>
        </w:tc>
        <w:tc>
          <w:tcPr>
            <w:tcW w:w="4876" w:type="dxa"/>
            <w:tcBorders>
              <w:top w:val="nil"/>
              <w:left w:val="nil"/>
              <w:bottom w:val="nil"/>
              <w:right w:val="nil"/>
            </w:tcBorders>
          </w:tcPr>
          <w:p>
            <w:pPr>
              <w:pStyle w:val="Normal6a"/>
            </w:pPr>
            <w:r>
              <w:t>a)</w:t>
            </w:r>
            <w:r>
              <w:tab/>
            </w:r>
            <w:r>
              <w:rPr>
                <w:b/>
                <w:i/>
              </w:rPr>
              <w:t>postup uvedený v odstavci 1 se také může týkat: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získávání víz a povolení k pobytu za účelem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získávání víz a povolení k pobytu za účelem zaměstnání;</w:t>
            </w:r>
          </w:p>
        </w:tc>
        <w:tc>
          <w:tcPr>
            <w:tcW w:w="4876" w:type="dxa"/>
            <w:tcBorders>
              <w:top w:val="nil"/>
              <w:left w:val="nil"/>
              <w:bottom w:val="nil"/>
              <w:right w:val="nil"/>
            </w:tcBorders>
          </w:tcPr>
          <w:p>
            <w:pPr>
              <w:pStyle w:val="Normal6a"/>
            </w:pPr>
            <w:r>
              <w:t>a)</w:t>
            </w:r>
            <w:r>
              <w:tab/>
            </w:r>
            <w:r>
              <w:t xml:space="preserve">získávání víz a </w:t>
            </w:r>
            <w:r>
              <w:rPr>
                <w:b/>
                <w:i/>
              </w:rPr>
              <w:t>vnitrostátních</w:t>
            </w:r>
            <w:r>
              <w:t xml:space="preserve"> povolení k pobytu za účelem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výjimky ze zásady upřednostňování občanů Unie v případě volných pracovních míst převedených na platformu IT Rezervoáru talentů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souladu s prvky uvedenými v 5. a 23. bodě odůvodnění by Rezervoár talentů EU měl zůstat nástrojem poslední instance, který se použije v případě, že se zaměstnavatelům nepodaří přijmout uchazeče o pracovní místo, který je státním příslušníkem EU.</w:t>
      </w:r>
    </w:p>
    <w:p>
      <w:r>
        <w:rPr>
          <w:rStyle w:val="HideTWBExt"/>
        </w:rPr>
        <w:t>&lt;/Amend&gt;</w:t>
      </w:r>
    </w:p>
    <w:p>
      <w:pPr>
        <w:pStyle w:val="AmNumberTabs"/>
      </w:pPr>
      <w:r>
        <w:rPr>
          <w:rStyle w:val="HideTWBExt"/>
        </w:rPr>
        <w:t>&lt;Amend&gt;</w:t>
      </w:r>
      <w:r>
        <w:t>Pozměňovací návrh</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výjimky ze zásady upřednostňování občanů Unie v případě volných pracovních míst převedených na platformu IT Rezervoáru talentů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výjimky ze zásady upřednostňování občanů Unie v případě volných pracovních míst převedených na platformu IT Rezervoáru talentů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výjimky ze zásady upřednostňování občanů Unie v případě volných pracovních míst převedených na platformu IT Rezervoáru talentů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výjimky ze zásady upřednostňování občanů Unie v případě volných pracovních míst převedených na platformu IT Rezervoáru talentů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výjimky ze zásady upřednostňování občanů Unie v případě volných pracovních míst převedených na platformu IT Rezervoáru talentů EU</w:t>
            </w:r>
            <w:r>
              <w:t>.</w:t>
            </w:r>
          </w:p>
        </w:tc>
        <w:tc>
          <w:tcPr>
            <w:tcW w:w="4876" w:type="dxa"/>
            <w:tcBorders>
              <w:top w:val="nil"/>
              <w:left w:val="nil"/>
              <w:bottom w:val="nil"/>
              <w:right w:val="nil"/>
            </w:tcBorders>
          </w:tcPr>
          <w:p>
            <w:pPr>
              <w:pStyle w:val="Normal6a"/>
            </w:pPr>
            <w:r>
              <w:t>b)</w:t>
            </w:r>
            <w:r>
              <w:tab/>
            </w:r>
            <w:r>
              <w:rPr>
                <w:b/>
                <w:i/>
              </w:rPr>
              <w:t>nezbytných bezpečnostních kontrol v souladu s vnitrostátními právními předpisy a s využitím příslušných databází EU, včetně Schengenského informačního systému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Pokud se nepoužije zrychlené imigrační řízení, vydají členské státy pracovní povolení a povolení k pobytu podle směrnice (EU) 2024/1233 s cílem zajistit hladké a harmonizované imigrační řízení a zvýšit flexibilitu na evropském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19a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Poplatky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Služby pro uchazeče o zaměstnání, zúčastněné zaměstnavatele a zprostředkovatele uvedené v článcích 12, 13, 15a (nový), 16, 17, 18 a 19 jsou bezplatné.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Dodatečné služby poskytované zúčastněným zaměstnavatelům a zprostředkovatelům prověřenými třetími stranami mohou podléhat poplatku splatnému zaměstnavatelem nebo zprostředkovatelem.</w:t>
            </w:r>
            <w:r>
              <w:t xml:space="preserve"> </w:t>
            </w:r>
            <w:r>
              <w:rPr>
                <w:b/>
                <w:i/>
              </w:rPr>
              <w:t>Poplatek se požaduje pouze v případě, že je přiřazení úspěšné, a příjmy se použijí na kompenzaci dalších prvků a služeb poskytovaných na platformě IT Rezervoáru talentů EU, jako jsou služby přiřazování, změny kvalifikace a prohlubování dovedností pro státní příslušníky třetích zemí.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Výše poplatků nesmí být nepřiměřená ani nadměrná.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Monitorovací činnosti</w:t>
            </w:r>
          </w:p>
        </w:tc>
        <w:tc>
          <w:tcPr>
            <w:tcW w:w="4876" w:type="dxa"/>
            <w:tcBorders>
              <w:top w:val="nil"/>
              <w:left w:val="nil"/>
              <w:bottom w:val="nil"/>
              <w:right w:val="nil"/>
            </w:tcBorders>
          </w:tcPr>
          <w:p>
            <w:pPr>
              <w:pStyle w:val="Normal6a"/>
            </w:pPr>
            <w:r>
              <w:t xml:space="preserve">Monitorovací činnosti </w:t>
            </w:r>
            <w:r>
              <w:rPr>
                <w:b/>
                <w:i/>
              </w:rPr>
              <w:t>a zpětná vazba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Výkonnost Rezervoáru talentů EU je pravidelně monitorována sekretariátem Rezervoáru talentů EU v souladu s čl. 8 odst. 2 písm.</w:t>
            </w:r>
            <w:r>
              <w:rPr>
                <w:b/>
                <w:i/>
              </w:rPr>
              <w:t xml:space="preserve"> e)</w:t>
            </w:r>
            <w:r>
              <w:t>. Shromažďují se zejména údaje o:</w:t>
            </w:r>
          </w:p>
        </w:tc>
        <w:tc>
          <w:tcPr>
            <w:tcW w:w="4876" w:type="dxa"/>
            <w:tcBorders>
              <w:top w:val="nil"/>
              <w:left w:val="nil"/>
              <w:bottom w:val="nil"/>
              <w:right w:val="nil"/>
            </w:tcBorders>
          </w:tcPr>
          <w:p>
            <w:pPr>
              <w:pStyle w:val="Normal6a"/>
            </w:pPr>
            <w:r>
              <w:t>1.</w:t>
            </w:r>
            <w:r>
              <w:tab/>
            </w:r>
            <w:r>
              <w:t>Výkonnost Rezervoáru talentů EU je pravidelně monitorována sekretariátem Rezervoáru talentů EU v souladu s čl. 8 odst. 2 písm.</w:t>
            </w:r>
            <w:r>
              <w:rPr>
                <w:b/>
                <w:i/>
              </w:rPr>
              <w:t> e) a důležitá zjištění jsou pravidelně hlášena řídící skupině Rezervoáru talentů EU</w:t>
            </w:r>
            <w:r>
              <w:t>. Shromažďují se zejména údaje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Výkonnost Rezervoáru talentů EU je pravidelně monitorována sekretariátem Rezervoáru talentů EU v souladu s čl. 8 odst. 2 písm. e). Shromažďují se zejména údaje o:</w:t>
            </w:r>
          </w:p>
        </w:tc>
        <w:tc>
          <w:tcPr>
            <w:tcW w:w="4876" w:type="dxa"/>
            <w:tcBorders>
              <w:top w:val="nil"/>
              <w:left w:val="nil"/>
              <w:bottom w:val="nil"/>
              <w:right w:val="nil"/>
            </w:tcBorders>
          </w:tcPr>
          <w:p>
            <w:pPr>
              <w:pStyle w:val="Normal6a"/>
            </w:pPr>
            <w:r>
              <w:t>1.</w:t>
            </w:r>
            <w:r>
              <w:tab/>
            </w:r>
            <w:r>
              <w:t>Výkonnost Rezervoáru talentů EU je pravidelně monitorována sekretariátem Rezervoáru talentů EU v souladu s čl. 8 odst. 2 písm. e). Shromažďují se</w:t>
            </w:r>
            <w:r>
              <w:rPr>
                <w:b/>
                <w:i/>
              </w:rPr>
              <w:t>, na dobrovolném a anonymním základě,</w:t>
            </w:r>
            <w:r>
              <w:t> zejména údaje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Výkonnost Rezervoáru talentů EU je pravidelně monitorována sekretariátem Rezervoáru talentů EU v souladu s čl. 8 odst. 2 písm. e). Shromažďují se zejména údaje o:</w:t>
            </w:r>
          </w:p>
        </w:tc>
        <w:tc>
          <w:tcPr>
            <w:tcW w:w="4876" w:type="dxa"/>
            <w:tcBorders>
              <w:top w:val="nil"/>
              <w:left w:val="nil"/>
              <w:bottom w:val="nil"/>
              <w:right w:val="nil"/>
            </w:tcBorders>
          </w:tcPr>
          <w:p>
            <w:pPr>
              <w:pStyle w:val="Normal6a"/>
            </w:pPr>
            <w:r>
              <w:t>1.</w:t>
            </w:r>
            <w:r>
              <w:tab/>
            </w:r>
            <w:r>
              <w:t xml:space="preserve">Výkonnost </w:t>
            </w:r>
            <w:r>
              <w:rPr>
                <w:b/>
                <w:i/>
              </w:rPr>
              <w:t>a nákladová efektivnost</w:t>
            </w:r>
            <w:r>
              <w:t xml:space="preserve"> Rezervoáru talentů EU je pravidelně monitorována sekretariátem Rezervoáru talentů EU v souladu s čl. 8 odst. 2 písm. e). Shromažďují se zejména údaje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Výkonnost Rezervoáru talentů EU je pravidelně monitorována sekretariátem Rezervoáru talentů EU v souladu s čl. 8 odst. 2 písm. e). Shromažďují se zejména údaje o:</w:t>
            </w:r>
          </w:p>
        </w:tc>
        <w:tc>
          <w:tcPr>
            <w:tcW w:w="4876" w:type="dxa"/>
            <w:tcBorders>
              <w:top w:val="nil"/>
              <w:left w:val="nil"/>
              <w:bottom w:val="nil"/>
              <w:right w:val="nil"/>
            </w:tcBorders>
          </w:tcPr>
          <w:p>
            <w:pPr>
              <w:pStyle w:val="Normal6a"/>
            </w:pPr>
            <w:r>
              <w:t>1.</w:t>
            </w:r>
            <w:r>
              <w:tab/>
            </w:r>
            <w:r>
              <w:t xml:space="preserve">Výkonnost </w:t>
            </w:r>
            <w:r>
              <w:rPr>
                <w:b/>
                <w:i/>
              </w:rPr>
              <w:t>a nákladová efektivnost</w:t>
            </w:r>
            <w:r>
              <w:t xml:space="preserve"> Rezervoáru talentů EU je pravidelně monitorována sekretariátem Rezervoáru talentů EU v souladu s čl. 8 odst. 2 písm. e). Shromažďují se zejména údaje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Výkonnost Rezervoáru talentů EU je pravidelně monitorována </w:t>
            </w:r>
            <w:r>
              <w:rPr>
                <w:b/>
                <w:i/>
              </w:rPr>
              <w:t>sekretariátem Rezervoáru talentů EU v souladu s čl. 8 odst. 2 písm. e)</w:t>
            </w:r>
            <w:r>
              <w:t>. Shromažďují se zejména údaje o:</w:t>
            </w:r>
          </w:p>
        </w:tc>
        <w:tc>
          <w:tcPr>
            <w:tcW w:w="4876" w:type="dxa"/>
            <w:tcBorders>
              <w:top w:val="nil"/>
              <w:left w:val="nil"/>
              <w:bottom w:val="nil"/>
              <w:right w:val="nil"/>
            </w:tcBorders>
          </w:tcPr>
          <w:p>
            <w:pPr>
              <w:pStyle w:val="Normal6a"/>
            </w:pPr>
            <w:r>
              <w:t>1.</w:t>
            </w:r>
            <w:r>
              <w:tab/>
            </w:r>
            <w:r>
              <w:t xml:space="preserve">Výkonnost Rezervoáru talentů EU je </w:t>
            </w:r>
            <w:r>
              <w:rPr>
                <w:b/>
                <w:i/>
              </w:rPr>
              <w:t>Komisí</w:t>
            </w:r>
            <w:r>
              <w:t xml:space="preserve"> pravidelně monitorována </w:t>
            </w:r>
            <w:r>
              <w:rPr>
                <w:b/>
                <w:i/>
              </w:rPr>
              <w:t>a oznamována sdělovacím prostředkům a Evropskému parlamentu</w:t>
            </w:r>
            <w:r>
              <w:t>. Shromažďují se zejména údaje 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počtu a druhu volných pracovních míst převedených do platformy IT Rezervoáru talentů EU;</w:t>
            </w:r>
          </w:p>
        </w:tc>
        <w:tc>
          <w:tcPr>
            <w:tcW w:w="4876" w:type="dxa"/>
            <w:tcBorders>
              <w:top w:val="nil"/>
              <w:left w:val="nil"/>
              <w:bottom w:val="nil"/>
              <w:right w:val="nil"/>
            </w:tcBorders>
          </w:tcPr>
          <w:p>
            <w:pPr>
              <w:pStyle w:val="Normal6a"/>
            </w:pPr>
            <w:r>
              <w:t>b)</w:t>
            </w:r>
            <w:r>
              <w:tab/>
            </w:r>
            <w:r>
              <w:t xml:space="preserve">počtu </w:t>
            </w:r>
            <w:r>
              <w:rPr>
                <w:b/>
                <w:i/>
              </w:rPr>
              <w:t>zaměstnavatelů a zprostředkovatelů registrovaných na platformě IT Rezervoáru talentů EU a o počtu</w:t>
            </w:r>
            <w:r>
              <w:t xml:space="preserve"> a druhu volných pracovních míst převedených do platformy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počtu a druhu umístění do zaměstnání usnadněných prostřednictvím Rezervoáru talentů EU;</w:t>
            </w:r>
          </w:p>
        </w:tc>
        <w:tc>
          <w:tcPr>
            <w:tcW w:w="4876" w:type="dxa"/>
            <w:tcBorders>
              <w:top w:val="nil"/>
              <w:left w:val="nil"/>
              <w:bottom w:val="nil"/>
              <w:right w:val="nil"/>
            </w:tcBorders>
          </w:tcPr>
          <w:p>
            <w:pPr>
              <w:pStyle w:val="Normal6a"/>
            </w:pPr>
            <w:r>
              <w:t>d)</w:t>
            </w:r>
            <w:r>
              <w:tab/>
            </w:r>
            <w:r>
              <w:t xml:space="preserve">počtu a druhu umístění do zaměstnání </w:t>
            </w:r>
            <w:r>
              <w:rPr>
                <w:b/>
                <w:i/>
              </w:rPr>
              <w:t>a přiřazení</w:t>
            </w:r>
            <w:r>
              <w:t xml:space="preserve"> usnadněných prostřednictvím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počtu výběrových řízení usnadněných prostřednictvím Rezervoáru talentů EU, které nevedly k umístění do zaměstnání, a důvodu, proč náborové řízení skončilo;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počtu a druhu povolení vydaných pracovníkům ze třetích zemí, kteří byli přijati prostřednictvím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počtu vydaných „pasů Talentových partnerství EU“</w:t>
            </w:r>
            <w:r>
              <w:rPr>
                <w:b/>
                <w:i/>
              </w:rPr>
              <w:t>;</w:t>
            </w:r>
          </w:p>
        </w:tc>
        <w:tc>
          <w:tcPr>
            <w:tcW w:w="4876" w:type="dxa"/>
            <w:tcBorders>
              <w:top w:val="nil"/>
              <w:left w:val="nil"/>
              <w:bottom w:val="nil"/>
              <w:right w:val="nil"/>
            </w:tcBorders>
          </w:tcPr>
          <w:p>
            <w:pPr>
              <w:pStyle w:val="Normal6a"/>
            </w:pPr>
            <w:r>
              <w:t>e)</w:t>
            </w:r>
            <w:r>
              <w:tab/>
            </w:r>
            <w:r>
              <w:t>počtu vydaných „pasů Talentových partnerství EU“</w:t>
            </w:r>
            <w:r>
              <w:rPr>
                <w:b/>
                <w:i/>
              </w:rPr>
              <w:t>, počtu případů podvodu, počtu nesprávně vydaných povolení, o všech případech kvalifikačních podvodů v souvislosti s údajně absolvovaným vzděláváním a odbornou přípravou, jakož i případech, kdy jednotlivci jednoduše zmizí a získají nezákonný status.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počtu umístění usnadněných prostřednictvím Rezervoáru talentů EU v rámci Talentových partnerství</w:t>
            </w:r>
            <w:r>
              <w:rPr>
                <w:b/>
                <w:i/>
              </w:rPr>
              <w:t>.</w:t>
            </w:r>
          </w:p>
        </w:tc>
        <w:tc>
          <w:tcPr>
            <w:tcW w:w="4876" w:type="dxa"/>
            <w:tcBorders>
              <w:top w:val="nil"/>
              <w:left w:val="nil"/>
              <w:bottom w:val="nil"/>
              <w:right w:val="nil"/>
            </w:tcBorders>
          </w:tcPr>
          <w:p>
            <w:pPr>
              <w:pStyle w:val="Normal6a"/>
            </w:pPr>
            <w:r>
              <w:t>f)</w:t>
            </w:r>
            <w:r>
              <w:tab/>
            </w:r>
            <w:r>
              <w:t xml:space="preserve">počtu umístění usnadněných prostřednictvím Rezervoáru talentů EU v rámci Talentových partnerství </w:t>
            </w:r>
            <w:r>
              <w:rPr>
                <w:b/>
                <w:i/>
              </w:rPr>
              <w:t>nebo vnitrostátních rámců pro rozvoj a ověřování dovedností ve třetí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počtu zaměstnavatelů, jimž byl v důsledku porušení povinností a podmínek stanovených v čl. 13 odst. 3 pozastaven přístup na platformu IT Rezervoáru talentů EU, a veřejný seznam těchto zaměstnavatelů.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počtu a druhu registrovaných uchazečů o zaměstnání a náborů z rozvojových zemí s cílem sledovat dopad nařízení na rozvojové země prostřednictvím jasných ukazatelů založených na cílech udržitelného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počtu stížností podaných proti registrovaným zaměstnavatelům;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aktuálních údajích o nedostatkových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f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zpětné vazbě od registrovaných zaměstnavatelů, zprostředkovatelů a uchazečů o zaměstnání ohledně jejich uživatelských zkušeností a procesu náboru s využitím platformy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f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počtu registrovaných zaměstnavatelů odstraněných z Rezervoáru talentů EU z důvodu porušení pravidel;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1 – písm. f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zkušenostech registrovaných uchazečů o zaměstnání a pracovníků ze třetích zemí s náborem.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Sekretariát Rezervoáru talentů EU ve spolupráci s vnitrostátními kontaktními místy Rezervoáru talentů EU rozešle zaměstnavatelům a uchazečům o zaměstnání anonymní průzkum týkající se toho, jak hodnotí vhodnost mechanismu přiřazování a počet náborů usnadněných prostřednictvím Rezervoáru talentů EU a jak jsou celkově spokojeni s informacemi a pomocí poskytnutými během procesu náboru a s přístupností platformy.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 přihlédnutím k informacím shromážděným podle této kapitoly předloží řídící skupina Rezervoáru talentů EU ve spolupráci s vnitrostátními kontaktními místy každé dva roky zprávu o činnosti Rezervoáru talentů EU Evropskému parlamentu, Radě, Evropskému hospodářskému a sociálnímu výboru a Výboru regionů.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Sekretariát Rezervoáru talentů EU zahájí komplexní marketingovou kampaň a informační činnosti ve třetích zemích s cílem zavést Rezervoár talentů EU jako globální značku.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Statisticky agregované údaje shromážděné v Rezervoáru talentů EU jsou veřejně dostupné, aniž by odhalovaly osobní informace o profilu nebo volném pracovním místě.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Sekretariát Rezervoáru talentů EU vede databázi na platformě IT Rezervoáru talentů EU a průběžně zlepšuje funkčnost platformy.</w:t>
            </w:r>
            <w:r>
              <w:t xml:space="preserve"> </w:t>
            </w:r>
            <w:r>
              <w:rPr>
                <w:b/>
                <w:i/>
              </w:rPr>
              <w:t>Neaktuální volná pracovní místa a profily uchazečů o zaměstnání, kteří úspěšně našli zaměstnání nebo požádali o odstranění z platformy IT Rezervoáru talentů EU, se v co nejkratší lhůtě odstraní.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21</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Výkon přenesené pravomoci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Pravomoc přijímat akty v přenesené pravomoci je svěřena Komisi za podmínek stanovených v tomto článku.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Pravomoc přijímat akty v přenesené pravomoci uvedená v článku 14 je svěřena Komisi na dobu pěti let ode dne vstupu tohoto nařízení v platnost.</w:t>
            </w:r>
            <w:r>
              <w:rPr>
                <w:b/>
                <w:i/>
              </w:rPr>
              <w:t xml:space="preserve"> </w:t>
            </w:r>
            <w:r>
              <w:rPr>
                <w:b/>
                <w:i/>
              </w:rPr>
              <w:t>Komise vypracuje zprávu o přenesené pravomoci nejpozději devět měsíců před koncem tohoto pětiletého období.</w:t>
            </w:r>
            <w:r>
              <w:rPr>
                <w:b/>
                <w:i/>
              </w:rPr>
              <w:t xml:space="preserve"> </w:t>
            </w:r>
            <w:r>
              <w:rPr>
                <w:b/>
                <w:i/>
              </w:rPr>
              <w:t>Přenesení pravomoci se automaticky prodlužuje o stejně dlouhá období, pokud Evropský parlament nebo Rada nevysloví proti tomuto prodloužení námitku nejpozději tři měsíce před koncem každého z těchto období.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Evropský parlament nebo Rada mohou přenesení pravomoci uvedené v článku 14 kdykoli zrušit.</w:t>
            </w:r>
            <w:r>
              <w:rPr>
                <w:b/>
                <w:i/>
              </w:rPr>
              <w:t xml:space="preserve"> </w:t>
            </w:r>
            <w:r>
              <w:rPr>
                <w:b/>
                <w:i/>
              </w:rPr>
              <w:t>Rozhodnutím o zrušení se ukončuje přenesení pravomocí v něm blíže určené.</w:t>
            </w:r>
            <w:r>
              <w:rPr>
                <w:b/>
                <w:i/>
              </w:rPr>
              <w:t xml:space="preserve"> </w:t>
            </w:r>
            <w:r>
              <w:rPr>
                <w:b/>
                <w:i/>
              </w:rPr>
              <w:t>Rozhodnutí nabývá účinku prvním dnem po zveřejnění v Úředním věstníku Evropské unie nebo k pozdějšímu dni, který je v něm upřesněn.</w:t>
            </w:r>
            <w:r>
              <w:rPr>
                <w:b/>
                <w:i/>
              </w:rPr>
              <w:t xml:space="preserve"> </w:t>
            </w:r>
            <w:r>
              <w:rPr>
                <w:b/>
                <w:i/>
              </w:rPr>
              <w:t>Nedotýká se platnosti žádných již platných aktů v přenesené pravomoci.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Před přijetím aktu v přenesené pravomoci vede Komise konzultace s odborníky jmenovanými jednotlivými členskými státy v souladu se zásadami stanovenými v interinstitucionální dohodě ze dne 13. dubna 2016 o zdokonalení tvorby právních předpisů.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Přijetí aktu v přenesené pravomoci Komise neprodleně oznámí současně Evropskému parlamentu a Radě.</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rPr>
                <w:b/>
                <w:i/>
              </w:rPr>
              <w:t xml:space="preserve"> </w:t>
            </w:r>
            <w:r>
              <w:rPr>
                <w:b/>
                <w:i/>
              </w:rPr>
              <w:t>Akt v přenesené pravomoci přijatý podle článku 14 vstoupí v platnost pouze tehdy, pokud proti němu Evropský parlament nebo Rada nevysloví námitky ve lhůtě dvou měsíců ode dne, kdy jim byl tento akt oznámen, nebo pokud Evropský parlament i Rada před uplynutím této lhůty informují Komisi o tom, že námitky nevysloví.</w:t>
            </w:r>
            <w:r>
              <w:rPr>
                <w:b/>
                <w:i/>
              </w:rPr>
              <w:t xml:space="preserve"> </w:t>
            </w:r>
            <w:r>
              <w:rPr>
                <w:b/>
                <w:i/>
              </w:rPr>
              <w:t>Z podnětu Evropského parlamentu nebo Rady se tato lhůta prodlouží o dva měsíce.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21</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Výkon přenesené pravomoci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Pravomoc přijímat akty v přenesené pravomoci je svěřena Komisi za podmínek stanovených v tomto článku.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Pravomoc přijímat akty v přenesené pravomoci uvedená v článku 14 je svěřena Komisi na dobu pěti let ode dne vstupu tohoto nařízení v platnost.</w:t>
            </w:r>
            <w:r>
              <w:rPr>
                <w:b/>
                <w:i/>
              </w:rPr>
              <w:t xml:space="preserve"> </w:t>
            </w:r>
            <w:r>
              <w:rPr>
                <w:b/>
                <w:i/>
              </w:rPr>
              <w:t>Komise vypracuje zprávu o přenesené pravomoci nejpozději devět měsíců před koncem tohoto pětiletého období.</w:t>
            </w:r>
            <w:r>
              <w:rPr>
                <w:b/>
                <w:i/>
              </w:rPr>
              <w:t xml:space="preserve"> </w:t>
            </w:r>
            <w:r>
              <w:rPr>
                <w:b/>
                <w:i/>
              </w:rPr>
              <w:t>Přenesení pravomoci se automaticky prodlužuje o stejně dlouhá období, pokud Evropský parlament nebo Rada nevysloví proti tomuto prodloužení námitku nejpozději tři měsíce před koncem každého z těchto období.</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Evropský parlament nebo Rada mohou přenesení pravomoci uvedené v článku 14 kdykoli zrušit.</w:t>
            </w:r>
            <w:r>
              <w:rPr>
                <w:b/>
                <w:i/>
              </w:rPr>
              <w:t xml:space="preserve"> </w:t>
            </w:r>
            <w:r>
              <w:rPr>
                <w:b/>
                <w:i/>
              </w:rPr>
              <w:t>Rozhodnutím o zrušení se ukončuje přenesení pravomocí v něm blíže určené.</w:t>
            </w:r>
            <w:r>
              <w:rPr>
                <w:b/>
                <w:i/>
              </w:rPr>
              <w:t xml:space="preserve"> </w:t>
            </w:r>
            <w:r>
              <w:rPr>
                <w:b/>
                <w:i/>
              </w:rPr>
              <w:t>Rozhodnutí nabývá účinku prvním dnem po zveřejnění v Úředním věstníku Evropské unie nebo k pozdějšímu dni, který je v něm upřesněn.</w:t>
            </w:r>
            <w:r>
              <w:rPr>
                <w:b/>
                <w:i/>
              </w:rPr>
              <w:t xml:space="preserve"> </w:t>
            </w:r>
            <w:r>
              <w:rPr>
                <w:b/>
                <w:i/>
              </w:rPr>
              <w:t>Nedotýká se platnosti žádných již platných aktů v přenesené pravomoci.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Před přijetím aktu v přenesené pravomoci vede Komise konzultace s odborníky jmenovanými jednotlivými členskými státy v souladu se zásadami stanovenými v interinstitucionální dohodě ze dne 13. dubna 2016 o zdokonalení tvorby právních předpisů.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Přijetí aktu v přenesené pravomoci Komise neprodleně oznámí současně Evropskému parlamentu a Radě.</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rPr>
                <w:b/>
                <w:i/>
              </w:rPr>
              <w:t xml:space="preserve"> </w:t>
            </w:r>
            <w:r>
              <w:rPr>
                <w:b/>
                <w:i/>
              </w:rPr>
              <w:t>Akt v přenesené pravomoci přijatý podle článku 14 vstoupí v platnost pouze tehdy, pokud proti němu Evropský parlament nebo Rada nevysloví námitky ve lhůtě dvou měsíců ode dne, kdy jim byl tento akt oznámen, nebo pokud Evropský parlament i Rada před uplynutím této lhůty informují Komisi o tom, že námitky nevysloví.</w:t>
            </w:r>
            <w:r>
              <w:rPr>
                <w:b/>
                <w:i/>
              </w:rPr>
              <w:t xml:space="preserve"> </w:t>
            </w:r>
            <w:r>
              <w:rPr>
                <w:b/>
                <w:i/>
              </w:rPr>
              <w:t>Z podnětu Evropského parlamentu nebo Rady se tato lhůta prodlouží o dva měsíce.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Pravomoc přijímat akty v přenesené pravomoci je svěřena Komisi za podmínek stanovených v tomto článku.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180</w:t>
    </w:r>
    <w:r>
      <w:fldChar w:fldCharType="end"/>
    </w:r>
    <w:r>
      <w:t>/</w:t>
    </w:r>
    <w:r>
      <w:fldChar w:fldCharType="begin"/>
    </w:r>
    <w:r>
      <w:instrText xml:space="preserve"> NUMPAGES </w:instrText>
    </w:r>
    <w:r>
      <w:fldChar w:fldCharType="separate"/>
    </w:r>
    <w:r>
      <w:t>180</w:t>
    </w:r>
    <w:r>
      <w:fldChar w:fldCharType="end"/>
    </w:r>
    <w:r>
      <w:tab/>
    </w:r>
    <w:r>
      <w:rPr>
        <w:rStyle w:val="HideTWBExt"/>
      </w:rPr>
      <w:t>&lt;PathFdR&gt;</w:t>
    </w:r>
    <w:r>
      <w:t>AM\1314143CS.docx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AM\1314143CS.docx</w:t>
    </w:r>
    <w:r>
      <w:rPr>
        <w:rStyle w:val="HideTWBExt"/>
      </w:rPr>
      <w:t>&lt;/PathFdR&gt;</w:t>
    </w:r>
    <w:r>
      <w:tab/>
    </w:r>
    <w:r>
      <w:fldChar w:fldCharType="begin"/>
    </w:r>
    <w:r>
      <w:instrText xml:space="preserve"> PAGE </w:instrText>
    </w:r>
    <w:r>
      <w:fldChar w:fldCharType="separate"/>
    </w:r>
    <w:r>
      <w:t>179</w:t>
    </w:r>
    <w:r>
      <w:fldChar w:fldCharType="end"/>
    </w:r>
    <w:r>
      <w:t>/</w:t>
    </w:r>
    <w:r>
      <w:fldChar w:fldCharType="begin"/>
    </w:r>
    <w:r>
      <w:instrText xml:space="preserve"> NUMPAGES </w:instrText>
    </w:r>
    <w:r>
      <w:fldChar w:fldCharType="separate"/>
    </w:r>
    <w:r>
      <w:t>180</w:t>
    </w:r>
    <w:r>
      <w:fldChar w:fldCharType="end"/>
    </w:r>
    <w:r>
      <w:tab/>
    </w:r>
    <w:r>
      <w:t>PE</w:t>
    </w:r>
    <w:r>
      <w:rPr>
        <w:rStyle w:val="HideTWBExt"/>
      </w:rPr>
      <w:t>&lt;NoPE&gt;</w:t>
    </w:r>
    <w:r>
      <w:t>768.051</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AM\1314143CS.docx</w:t>
    </w:r>
    <w:r>
      <w:rPr>
        <w:rStyle w:val="HideTWBExt"/>
      </w:rPr>
      <w:t>&lt;/PathFdR&gt;</w:t>
    </w:r>
    <w:r>
      <w:tab/>
    </w:r>
    <w:r>
      <w:tab/>
    </w:r>
    <w:r>
      <w:t>PE</w:t>
    </w:r>
    <w:r>
      <w:rPr>
        <w:rStyle w:val="HideTWBExt"/>
      </w:rPr>
      <w:t>&lt;NoPE&gt;</w:t>
    </w:r>
    <w:r>
      <w:t>768.051</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180</Pages>
  <Words>35042</Words>
  <Characters>211571</Characters>
  <Application>Microsoft Office Word</Application>
  <DocSecurity>0</DocSecurity>
  <Lines>1</Lines>
  <Paragraphs>3662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1314143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136457</vt:lpwstr>
  </property>
  <property fmtid="{D5CDD505-2E9C-101B-9397-08002B2CF9AE}" pid="7" name="dmxml.render.traceId">
    <vt:lpwstr>67c17236e5cc6c6e5d7a8e390644fdaf</vt:lpwstr>
  </property>
  <property fmtid="{D5CDD505-2E9C-101B-9397-08002B2CF9AE}" pid="8" name="FooterPath">
    <vt:lpwstr>AM\1314143CS.docx</vt:lpwstr>
  </property>
  <property fmtid="{D5CDD505-2E9C-101B-9397-08002B2CF9AE}" pid="9" name="PE Number">
    <vt:lpwstr>768.051</vt:lpwstr>
  </property>
  <property fmtid="{D5CDD505-2E9C-101B-9397-08002B2CF9AE}" pid="10" name="UID">
    <vt:lpwstr>eu.europa.europarl-DIN1-2025-0000011133_02.00-cs-01.00_text-xml</vt:lpwstr>
  </property>
</Properties>
</file>