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362</w:t>
      </w:r>
      <w:r>
        <w:t xml:space="preserve"> - </w:t>
      </w:r>
      <w:r>
        <w:t>761</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ES specialistų rezervo sukūrimas</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3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kitas dalyvaujantis subjektas – laikinojo įdarbinimo įmonė, privati įdarbinimo agentūra arba darbo rinkos tarpininkas, kurio laisvas darbo vietas valstybės narės, kurioje yra įsisteigęs kitas dalyvaujantis subjektas, nacionalinis informacijos centras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pastraipos 4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profilis – darbo ieškančio asmens iš trečiosios šalies standartiniu duomenų formatu pateikiama informacija darbo per ES specialistų rezervo IT platformą paieškos tikslu;</w:t>
            </w:r>
          </w:p>
        </w:tc>
        <w:tc>
          <w:tcPr>
            <w:tcW w:w="4876" w:type="dxa"/>
            <w:tcBorders>
              <w:top w:val="nil"/>
              <w:left w:val="nil"/>
              <w:bottom w:val="nil"/>
              <w:right w:val="nil"/>
            </w:tcBorders>
          </w:tcPr>
          <w:p>
            <w:pPr>
              <w:pStyle w:val="Normal6a"/>
            </w:pPr>
            <w:r>
              <w:t>4)</w:t>
            </w:r>
            <w:r>
              <w:tab/>
            </w:r>
            <w:r>
              <w:t xml:space="preserve">profilis – darbo ieškančio asmens iš trečiosios šalies </w:t>
            </w:r>
            <w:r>
              <w:rPr>
                <w:b/>
                <w:i/>
              </w:rPr>
              <w:t>arba darbdavio</w:t>
            </w:r>
            <w:r>
              <w:t xml:space="preserve"> standartiniu duomenų formatu pateikiama informacija darbo per ES specialistų rezervo IT platformą paieškos tikslu </w:t>
            </w:r>
            <w:r>
              <w:rPr>
                <w:b/>
                <w:i/>
              </w:rPr>
              <w:t>arba registracija ES specialistų rezervo IT platformoje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pastraipos 4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profilis – darbo ieškančio asmens iš trečiosios šalies </w:t>
            </w:r>
            <w:r>
              <w:rPr>
                <w:b/>
                <w:i/>
              </w:rPr>
              <w:t>standartiniu duomenų formatu pateikiama</w:t>
            </w:r>
            <w:r>
              <w:t xml:space="preserve"> informacija </w:t>
            </w:r>
            <w:r>
              <w:rPr>
                <w:b/>
                <w:i/>
              </w:rPr>
              <w:t>darbo per</w:t>
            </w:r>
            <w:r>
              <w:t xml:space="preserve"> ES specialistų rezervo IT </w:t>
            </w:r>
            <w:r>
              <w:rPr>
                <w:b/>
                <w:i/>
              </w:rPr>
              <w:t>platformą paieškos tikslu</w:t>
            </w:r>
            <w:r>
              <w:t>;</w:t>
            </w:r>
          </w:p>
        </w:tc>
        <w:tc>
          <w:tcPr>
            <w:tcW w:w="4876" w:type="dxa"/>
            <w:tcBorders>
              <w:top w:val="nil"/>
              <w:left w:val="nil"/>
              <w:bottom w:val="nil"/>
              <w:right w:val="nil"/>
            </w:tcBorders>
          </w:tcPr>
          <w:p>
            <w:pPr>
              <w:pStyle w:val="Normal6a"/>
            </w:pPr>
            <w:r>
              <w:t>4)</w:t>
            </w:r>
            <w:r>
              <w:tab/>
            </w:r>
            <w:r>
              <w:t>profilis – darbo ieškančio asmens iš trečiosios šalies</w:t>
            </w:r>
            <w:r>
              <w:rPr>
                <w:b/>
                <w:i/>
              </w:rPr>
              <w:t>, dalyvaujančio darbdavio arba tarpininko pateikta</w:t>
            </w:r>
            <w:r>
              <w:t xml:space="preserve"> informacija </w:t>
            </w:r>
            <w:r>
              <w:rPr>
                <w:b/>
                <w:i/>
              </w:rPr>
              <w:t>naudojant standartinį duomenų formatą</w:t>
            </w:r>
            <w:r>
              <w:t xml:space="preserve"> ES specialistų rezervo IT </w:t>
            </w:r>
            <w:r>
              <w:rPr>
                <w:b/>
                <w:i/>
              </w:rPr>
              <w:t>platformai naudoti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4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kitas dalyvaujantis subjektas – laikinojo įdarbinimo įmonė, privati įdarbinimo agentūra arba darbo rinkos tarpininkas, kurio laisvas darbo vietas valstybės narės, kurioje yra įsisteigęs kitas dalyvaujantis subjektas, nacionalinis informacijos centras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Kad pakeitimų, kuriuos reikia pateikti, skaičius būtų sumažintas iki būtino minimumo, čia vartojama apibrėžtis turėtų būti nuosekliai taikoma visame tekste, kad būtų pakeistas terminas „darbdavys“.</w:t>
      </w:r>
    </w:p>
    <w:p>
      <w:r>
        <w:rPr>
          <w:rStyle w:val="HideTWBExt"/>
        </w:rPr>
        <w:t>&lt;/Amend&gt;</w:t>
      </w:r>
    </w:p>
    <w:p>
      <w:pPr>
        <w:pStyle w:val="AmNumberTabs"/>
      </w:pPr>
      <w:r>
        <w:rPr>
          <w:rStyle w:val="HideTWBExt"/>
        </w:rPr>
        <w:t>&lt;Amend&gt;</w:t>
      </w:r>
      <w:r>
        <w:t>Pakeitimas</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5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bendras koordinuojamas kanalas – IT paslauga, skirta perduoti informaciją apie laisvas darbo vietas </w:t>
            </w:r>
            <w:r>
              <w:rPr>
                <w:b/>
                <w:i/>
              </w:rPr>
              <w:t>dalyvaujančiose</w:t>
            </w:r>
            <w:r>
              <w:t xml:space="preserve"> valstybėse narėse į ES specialistų rezervo IT platformą taikant vienodą sistemą ir naudojant būtiną techninę infrastruktūrą.</w:t>
            </w:r>
          </w:p>
        </w:tc>
        <w:tc>
          <w:tcPr>
            <w:tcW w:w="4876" w:type="dxa"/>
            <w:tcBorders>
              <w:top w:val="nil"/>
              <w:left w:val="nil"/>
              <w:bottom w:val="nil"/>
              <w:right w:val="nil"/>
            </w:tcBorders>
          </w:tcPr>
          <w:p>
            <w:pPr>
              <w:pStyle w:val="Normal6a"/>
            </w:pPr>
            <w:r>
              <w:t>5)</w:t>
            </w:r>
            <w:r>
              <w:tab/>
            </w:r>
            <w:r>
              <w:t>bendras koordinuojamas kanalas – IT paslauga, skirta perduoti informaciją apie laisvas darbo vietas valstybėse narėse į ES specialistų rezervo IT platformą taikant vienodą sistemą ir naudojant būtiną techninę infrastruktūrą.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5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bendras koordinuojamas kanalas</w:t>
            </w:r>
            <w:r>
              <w:t xml:space="preserve"> – IT paslauga, skirta perduoti informaciją apie laisvas darbo vietas </w:t>
            </w:r>
            <w:r>
              <w:rPr>
                <w:b/>
                <w:i/>
              </w:rPr>
              <w:t>dalyvaujančiose</w:t>
            </w:r>
            <w:r>
              <w:t xml:space="preserve"> valstybėse narėse į ES specialistų rezervo IT platformą taikant vienodą sistemą ir naudojant būtiną techninę infrastruktūrą.</w:t>
            </w:r>
          </w:p>
        </w:tc>
        <w:tc>
          <w:tcPr>
            <w:tcW w:w="4876" w:type="dxa"/>
            <w:tcBorders>
              <w:top w:val="nil"/>
              <w:left w:val="nil"/>
              <w:bottom w:val="nil"/>
              <w:right w:val="nil"/>
            </w:tcBorders>
          </w:tcPr>
          <w:p>
            <w:pPr>
              <w:pStyle w:val="Normal6a"/>
            </w:pPr>
            <w:r>
              <w:t>5)</w:t>
            </w:r>
            <w:r>
              <w:tab/>
            </w:r>
            <w:r>
              <w:rPr>
                <w:b/>
                <w:i/>
              </w:rPr>
              <w:t>bendra IT platforma</w:t>
            </w:r>
            <w:r>
              <w:t xml:space="preserve">– IT paslauga, </w:t>
            </w:r>
            <w:r>
              <w:rPr>
                <w:b/>
                <w:i/>
              </w:rPr>
              <w:t>ES lygmeniu</w:t>
            </w:r>
            <w:r>
              <w:t xml:space="preserve"> skirta perduoti informaciją apie laisvas darbo vietas valstybėse narėse į ES specialistų rezervo IT platformą taikant vienodą sistemą ir naudojant būtiną techninę infrastruktūrą.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5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laisva darbo vieta – darbo pasiūlymas, kuris leistų darbo ieškantiems asmenims, jei jie būtų įdarbinti, užmegzti darbo santykius dalyvaujančioje valstybėje narėje, kurioje įsisteigęs dalyvaujantis darbdavys ir kurioje darbo ieškantys asmenys turi nuolat dirbti.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Sukuriama ES specialistų rezervo IT platforma, skirta sudaryti palankesnes sąlygas įdarbinti darbo ieškančius asmenis iš trečiųjų šalių.</w:t>
            </w:r>
          </w:p>
        </w:tc>
        <w:tc>
          <w:tcPr>
            <w:tcW w:w="4876" w:type="dxa"/>
            <w:tcBorders>
              <w:top w:val="nil"/>
              <w:left w:val="nil"/>
              <w:bottom w:val="nil"/>
              <w:right w:val="nil"/>
            </w:tcBorders>
          </w:tcPr>
          <w:p>
            <w:pPr>
              <w:pStyle w:val="Normal6a"/>
            </w:pPr>
            <w:r>
              <w:t>1.</w:t>
            </w:r>
            <w:r>
              <w:tab/>
            </w:r>
            <w:r>
              <w:t xml:space="preserve">Sukuriama ES specialistų rezervo IT platforma, skirta sudaryti palankesnes sąlygas įdarbinti darbo ieškančius asmenis iš trečiųjų šalių. </w:t>
            </w:r>
            <w:r>
              <w:rPr>
                <w:b/>
                <w:i/>
              </w:rPr>
              <w:t>Platformoje skelbiama informacija prieinama, kai tai techniškai įmanoma, bent ES valstybių narių oficialiosiomis kalbomis, taip pat specialistų pritraukimo partnerystėse dalyvaujančių šalių oficialiosiomis kalbomis ir dešimties tautybių, kurioms priklausantiems asmenims per pastaruosius trejus metus buvo išduota daugiausia vieno leidimo vienetų Europos Sąjungoje, oficialiosiomis kalbomis;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Sukuriama ES specialistų rezervo IT platforma, skirta </w:t>
            </w:r>
            <w:r>
              <w:rPr>
                <w:b/>
                <w:i/>
              </w:rPr>
              <w:t>sudaryti palankesnes sąlygas įdarbinti</w:t>
            </w:r>
            <w:r>
              <w:t xml:space="preserve"> darbo </w:t>
            </w:r>
            <w:r>
              <w:rPr>
                <w:b/>
                <w:i/>
              </w:rPr>
              <w:t>ieškančius asmenis iš trečiųjų šalių</w:t>
            </w:r>
            <w:r>
              <w:t>.</w:t>
            </w:r>
          </w:p>
        </w:tc>
        <w:tc>
          <w:tcPr>
            <w:tcW w:w="4876" w:type="dxa"/>
            <w:tcBorders>
              <w:top w:val="nil"/>
              <w:left w:val="nil"/>
              <w:bottom w:val="nil"/>
              <w:right w:val="nil"/>
            </w:tcBorders>
          </w:tcPr>
          <w:p>
            <w:pPr>
              <w:pStyle w:val="Normal6a"/>
            </w:pPr>
            <w:r>
              <w:t>1.</w:t>
            </w:r>
            <w:r>
              <w:tab/>
            </w:r>
            <w:r>
              <w:t xml:space="preserve">Sukuriama ES specialistų rezervo IT platforma, skirta </w:t>
            </w:r>
            <w:r>
              <w:rPr>
                <w:b/>
                <w:i/>
              </w:rPr>
              <w:t>darbo ieškančių asmenų iš trečiųjų šalių įdarbinimui palengvinti ir</w:t>
            </w:r>
            <w:r>
              <w:t xml:space="preserve"> darbo </w:t>
            </w:r>
            <w:r>
              <w:rPr>
                <w:b/>
                <w:i/>
              </w:rPr>
              <w:t>paieškai su dalyvaujančiais darbdaviais suderinti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Sukuriama ES specialistų rezervo IT platforma, skirta sudaryti palankesnes sąlygas įdarbinti darbo ieškančius asmenis iš trečiųjų šalių.</w:t>
            </w:r>
          </w:p>
        </w:tc>
        <w:tc>
          <w:tcPr>
            <w:tcW w:w="4876" w:type="dxa"/>
            <w:tcBorders>
              <w:top w:val="nil"/>
              <w:left w:val="nil"/>
              <w:bottom w:val="nil"/>
              <w:right w:val="nil"/>
            </w:tcBorders>
          </w:tcPr>
          <w:p>
            <w:pPr>
              <w:pStyle w:val="Normal6a"/>
            </w:pPr>
            <w:r>
              <w:t>1.</w:t>
            </w:r>
            <w:r>
              <w:tab/>
            </w:r>
            <w:r>
              <w:t xml:space="preserve">Sukuriama ES specialistų rezervo IT platforma, skirta sudaryti palankesnes sąlygas įdarbinti </w:t>
            </w:r>
            <w:r>
              <w:rPr>
                <w:b/>
                <w:i/>
              </w:rPr>
              <w:t>ypač kvalifikuotus</w:t>
            </w:r>
            <w:r>
              <w:t xml:space="preserve"> darbo ieškančius asmenis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bendrą koordinuojamą kanalą, kurį naudodamos dalyvaujančios</w:t>
            </w:r>
            <w:r>
              <w:t xml:space="preserve"> valstybės narės gali perkelti </w:t>
            </w:r>
            <w:r>
              <w:rPr>
                <w:b/>
                <w:i/>
              </w:rPr>
              <w:t>informaciją apie</w:t>
            </w:r>
            <w:r>
              <w:t xml:space="preserve"> laisvas darbo vietas į ES specialistų rezervo duomenų bazę;</w:t>
            </w:r>
          </w:p>
        </w:tc>
        <w:tc>
          <w:tcPr>
            <w:tcW w:w="4876" w:type="dxa"/>
            <w:tcBorders>
              <w:top w:val="nil"/>
              <w:left w:val="nil"/>
              <w:bottom w:val="nil"/>
              <w:right w:val="nil"/>
            </w:tcBorders>
          </w:tcPr>
          <w:p>
            <w:pPr>
              <w:pStyle w:val="Normal6a"/>
            </w:pPr>
            <w:r>
              <w:t>a)</w:t>
            </w:r>
            <w:r>
              <w:tab/>
            </w:r>
            <w:r>
              <w:rPr>
                <w:b/>
                <w:i/>
              </w:rPr>
              <w:t>bendra IT platforma, kurioje dalyvaujantys darbdaviai, tarpininkai ir</w:t>
            </w:r>
            <w:r>
              <w:t xml:space="preserve"> valstybės narės </w:t>
            </w:r>
            <w:r>
              <w:rPr>
                <w:b/>
                <w:i/>
              </w:rPr>
              <w:t>per savo nacionalinius kontaktinius centrus</w:t>
            </w:r>
            <w:r>
              <w:t xml:space="preserve"> gali perkelti laisvas darbo vietas į ES specialistų rezervo duomenų bazę;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bendrą koordinuojamą kanalą, kurį naudodamos dalyvaujančios valstybės narės gali perkelti informaciją apie laisvas darbo vietas į ES specialistų rezervo duomenų bazę;</w:t>
            </w:r>
          </w:p>
        </w:tc>
        <w:tc>
          <w:tcPr>
            <w:tcW w:w="4876" w:type="dxa"/>
            <w:tcBorders>
              <w:top w:val="nil"/>
              <w:left w:val="nil"/>
              <w:bottom w:val="nil"/>
              <w:right w:val="nil"/>
            </w:tcBorders>
          </w:tcPr>
          <w:p>
            <w:pPr>
              <w:pStyle w:val="Normal6a"/>
            </w:pPr>
            <w:r>
              <w:t>a)</w:t>
            </w:r>
            <w:r>
              <w:tab/>
            </w:r>
            <w:r>
              <w:t xml:space="preserve">bendrą koordinuojamą kanalą, kurį naudodamos dalyvaujančios valstybės narės gali perkelti informaciją apie laisvas darbo vietas </w:t>
            </w:r>
            <w:r>
              <w:rPr>
                <w:b/>
                <w:i/>
              </w:rPr>
              <w:t>ir registruotus darbdavius</w:t>
            </w:r>
            <w:r>
              <w:t xml:space="preserve"> į ES specialistų rezervo duomenų bazę;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bendrą koordinuojamą kanalą, kurį naudodamos </w:t>
            </w:r>
            <w:r>
              <w:rPr>
                <w:b/>
                <w:i/>
              </w:rPr>
              <w:t>dalyvaujančios</w:t>
            </w:r>
            <w:r>
              <w:t xml:space="preserve"> valstybės narės gali perkelti informaciją apie laisvas darbo vietas į ES specialistų rezervo duomenų bazę;</w:t>
            </w:r>
          </w:p>
        </w:tc>
        <w:tc>
          <w:tcPr>
            <w:tcW w:w="4876" w:type="dxa"/>
            <w:tcBorders>
              <w:top w:val="nil"/>
              <w:left w:val="nil"/>
              <w:bottom w:val="nil"/>
              <w:right w:val="nil"/>
            </w:tcBorders>
          </w:tcPr>
          <w:p>
            <w:pPr>
              <w:pStyle w:val="Normal6a"/>
            </w:pPr>
            <w:r>
              <w:t>a)</w:t>
            </w:r>
            <w:r>
              <w:tab/>
            </w:r>
            <w:r>
              <w:t>bendrą koordinuojamą kanalą, kurį naudodamos valstybės narės gali perkelti informaciją apie laisvas darbo vietas į ES specialistų rezervo duomenų bazę;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techninę infrastruktūrą, kuria naudojantis į ES specialistų rezervo duomenų bazę galima perduoti dalyvaujančių valstybių narių informaciją apie laisvas darbo vietas;</w:t>
            </w:r>
          </w:p>
        </w:tc>
        <w:tc>
          <w:tcPr>
            <w:tcW w:w="4876" w:type="dxa"/>
            <w:tcBorders>
              <w:top w:val="nil"/>
              <w:left w:val="nil"/>
              <w:bottom w:val="nil"/>
              <w:right w:val="nil"/>
            </w:tcBorders>
          </w:tcPr>
          <w:p>
            <w:pPr>
              <w:pStyle w:val="Normal6a"/>
            </w:pPr>
            <w:r>
              <w:t>b)</w:t>
            </w:r>
            <w:r>
              <w:tab/>
            </w:r>
            <w:r>
              <w:t>techninę infrastruktūrą, kuria naudojantis į ES specialistų rezervo duomenų bazę galima perduoti dalyvaujančių valstybių narių</w:t>
            </w:r>
            <w:r>
              <w:rPr>
                <w:b/>
                <w:i/>
              </w:rPr>
              <w:t>, darbdavių ir tarpininkų</w:t>
            </w:r>
            <w:r>
              <w:t xml:space="preserve"> informaciją apie laisvas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techninę infrastruktūrą, kuria naudojantis į ES specialistų rezervo duomenų bazę galima perduoti </w:t>
            </w:r>
            <w:r>
              <w:rPr>
                <w:b/>
                <w:i/>
              </w:rPr>
              <w:t>dalyvaujančių</w:t>
            </w:r>
            <w:r>
              <w:t xml:space="preserve"> valstybių narių informaciją apie laisvas darbo vietas;</w:t>
            </w:r>
          </w:p>
        </w:tc>
        <w:tc>
          <w:tcPr>
            <w:tcW w:w="4876" w:type="dxa"/>
            <w:tcBorders>
              <w:top w:val="nil"/>
              <w:left w:val="nil"/>
              <w:bottom w:val="nil"/>
              <w:right w:val="nil"/>
            </w:tcBorders>
          </w:tcPr>
          <w:p>
            <w:pPr>
              <w:pStyle w:val="Normal6a"/>
            </w:pPr>
            <w:r>
              <w:t>b)</w:t>
            </w:r>
            <w:r>
              <w:tab/>
            </w:r>
            <w:r>
              <w:t>techninę infrastruktūrą, kuria naudojantis į ES specialistų rezervo duomenų bazę galima perduoti valstybių narių informaciją apie laisvas darbo vietas;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techninę infrastruktūrą, skirtą registruotų darbo ieškančių asmenų iš trečiųjų šalių profiliams rinkti ir saugoti;</w:t>
            </w:r>
          </w:p>
        </w:tc>
        <w:tc>
          <w:tcPr>
            <w:tcW w:w="4876" w:type="dxa"/>
            <w:tcBorders>
              <w:top w:val="nil"/>
              <w:left w:val="nil"/>
              <w:bottom w:val="nil"/>
              <w:right w:val="nil"/>
            </w:tcBorders>
          </w:tcPr>
          <w:p>
            <w:pPr>
              <w:pStyle w:val="Normal6a"/>
            </w:pPr>
            <w:r>
              <w:t>c)</w:t>
            </w:r>
            <w:r>
              <w:tab/>
            </w:r>
            <w:r>
              <w:t xml:space="preserve">techninę infrastruktūrą, skirtą registruotų darbo ieškančių asmenų iš trečiųjų šalių </w:t>
            </w:r>
            <w:r>
              <w:rPr>
                <w:b/>
                <w:i/>
              </w:rPr>
              <w:t>ir registruotų darbdavių</w:t>
            </w:r>
            <w:r>
              <w:t xml:space="preserve"> profiliams rinkti ir saugoti;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techninę infrastruktūrą, skirtą registruotų darbo ieškančių asmenų iš trečiųjų šalių profiliams rinkti ir saugoti;</w:t>
            </w:r>
          </w:p>
        </w:tc>
        <w:tc>
          <w:tcPr>
            <w:tcW w:w="4876" w:type="dxa"/>
            <w:tcBorders>
              <w:top w:val="nil"/>
              <w:left w:val="nil"/>
              <w:bottom w:val="nil"/>
              <w:right w:val="nil"/>
            </w:tcBorders>
          </w:tcPr>
          <w:p>
            <w:pPr>
              <w:pStyle w:val="Normal6a"/>
            </w:pPr>
            <w:r>
              <w:t>c)</w:t>
            </w:r>
            <w:r>
              <w:tab/>
            </w:r>
            <w:r>
              <w:t xml:space="preserve">techninę infrastruktūrą, skirtą registruotų darbo ieškančių asmenų iš trečiųjų šalių </w:t>
            </w:r>
            <w:r>
              <w:rPr>
                <w:b/>
                <w:i/>
              </w:rPr>
              <w:t>darbdavių</w:t>
            </w:r>
            <w:r>
              <w:t xml:space="preserve"> profiliams rinkti ir saugoti </w:t>
            </w:r>
            <w:r>
              <w:rPr>
                <w:b/>
                <w:i/>
              </w:rPr>
              <w:t>bei pateikti dokumentus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automatinio </w:t>
            </w:r>
            <w:r>
              <w:rPr>
                <w:b/>
                <w:i/>
              </w:rPr>
              <w:t>sutapdinimo priemonę</w:t>
            </w:r>
            <w:r>
              <w:t>;</w:t>
            </w:r>
          </w:p>
        </w:tc>
        <w:tc>
          <w:tcPr>
            <w:tcW w:w="4876" w:type="dxa"/>
            <w:tcBorders>
              <w:top w:val="nil"/>
              <w:left w:val="nil"/>
              <w:bottom w:val="nil"/>
              <w:right w:val="nil"/>
            </w:tcBorders>
          </w:tcPr>
          <w:p>
            <w:pPr>
              <w:pStyle w:val="Normal6a"/>
            </w:pPr>
            <w:r>
              <w:t>e)</w:t>
            </w:r>
            <w:r>
              <w:tab/>
            </w:r>
            <w:r>
              <w:t xml:space="preserve">automatinio </w:t>
            </w:r>
            <w:r>
              <w:rPr>
                <w:b/>
                <w:i/>
              </w:rPr>
              <w:t>numatytojo suderinimo algoritmą, taip pat galimybę trečiųjų šalių algoritmams, konkuruojantiems dėl tikslumo ir efektyvumo, pasiekti geriausią bendrą suderinimo rezultatą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saugų ryšių kanalą, kurį naudodami registruoti darbo ieškantys asmenys ir ES specialistų rezervo veikloje dalyvaujantys darbdaviai gali bendrauti ES specialistų rezervo IT platformoje</w:t>
            </w:r>
            <w:r>
              <w:rPr>
                <w:b/>
                <w:i/>
              </w:rPr>
              <w:t>.</w:t>
            </w:r>
          </w:p>
        </w:tc>
        <w:tc>
          <w:tcPr>
            <w:tcW w:w="4876" w:type="dxa"/>
            <w:tcBorders>
              <w:top w:val="nil"/>
              <w:left w:val="nil"/>
              <w:bottom w:val="nil"/>
              <w:right w:val="nil"/>
            </w:tcBorders>
          </w:tcPr>
          <w:p>
            <w:pPr>
              <w:pStyle w:val="Normal6a"/>
            </w:pPr>
            <w:r>
              <w:t>f)</w:t>
            </w:r>
            <w:r>
              <w:tab/>
            </w:r>
            <w:r>
              <w:t xml:space="preserve">saugų ryšių kanalą, kurį naudodami registruoti darbo ieškantys asmenys ir ES specialistų rezervo veikloje dalyvaujantys darbdaviai gali bendrauti ES specialistų rezervo IT platformoje </w:t>
            </w:r>
            <w:r>
              <w:rPr>
                <w:b/>
                <w:i/>
              </w:rPr>
              <w:t>ir turi galimybę įgūdžių testus ir pokalbius atlikti tiesiogiai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neprivalomos išankstinės patikros priemonės registruotų darbo ieškančių asmenų įgūdžiams ir kvalifikacijai patikrinti;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neprivalomus kvalifikacijos kėlimo ir perkvalifikavimo modulius, kuriais siekiama didinti registruotų darbo ieškančių asmenų įsidarbinimo galimybes ir gebėjimą prisitaikyti prie darbo rinkos poreikių;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f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nuolat tobulinama standartizuota standartizuoto vertinimo orientacinė sistema, siekiant paspartinti ir suderinti išankstinį įgūdžių ir kvalifikacijų tikrinimą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f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darbo ieškančių asmenų iš trečiųjų šalių profilių tikrinimo ir apgaulingų profilių nustatymo mechanizmai;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ES specialistų rezervo IT platformoje pateikiama vieša informacija apie ES specialistų rezervo veikimą, taip pat informacija apie įdarbinimo ir imigracijos procedūras bei teisių gynimo mechanizmus.</w:t>
            </w:r>
            <w:r>
              <w:t xml:space="preserve"> </w:t>
            </w:r>
            <w:r>
              <w:rPr>
                <w:b/>
                <w:i/>
              </w:rPr>
              <w:t>Informacija gali būti teikiama susiejant atitinkamas nacionalines schemas ar platformas, kuriose pateikiama ši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Kuriant ir veikiant IT platformai užtikrinama, kad automatinio derinimo priemonė neatkartotų esamo šališkumo ar diskriminacinės praktikos.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įgyvendinimo aktais priima būtinus techninius standartus dėl keitimosi duomenimis, duomenų formatų, įskaitant ESCO, laisvų darbo vietų skelbimo formatų ir darbo ieškančių asmenų profilių formatų</w:t>
            </w:r>
            <w:r>
              <w:rPr>
                <w:b/>
                <w:i/>
              </w:rPr>
              <w:t>.</w:t>
            </w:r>
            <w:r>
              <w:t xml:space="preserve"> Tie įgyvendinimo aktai priimami laikantis 22 straipsnio 3 dalyje nurodytos nagrinėjimo procedūros.</w:t>
            </w:r>
          </w:p>
        </w:tc>
        <w:tc>
          <w:tcPr>
            <w:tcW w:w="4876" w:type="dxa"/>
            <w:tcBorders>
              <w:top w:val="nil"/>
              <w:left w:val="nil"/>
              <w:bottom w:val="nil"/>
              <w:right w:val="nil"/>
            </w:tcBorders>
          </w:tcPr>
          <w:p>
            <w:pPr>
              <w:pStyle w:val="Normal6a"/>
            </w:pPr>
            <w:r>
              <w:t>3.</w:t>
            </w:r>
            <w:r>
              <w:tab/>
            </w:r>
            <w:r>
              <w:t>Komisija įgyvendinimo aktais priima būtinus techninius standartus dėl keitimosi duomenimis, duomenų formatų, įskaitant ESCO, laisvų darbo vietų skelbimo formatų ir darbo ieškančių asmenų</w:t>
            </w:r>
            <w:r>
              <w:rPr>
                <w:b/>
                <w:i/>
              </w:rPr>
              <w:t>, darbdavių ir įdarbinimo agentūrų</w:t>
            </w:r>
            <w:r>
              <w:t xml:space="preserve"> profilių formatų</w:t>
            </w:r>
            <w:r>
              <w:rPr>
                <w:b/>
                <w:i/>
              </w:rPr>
              <w:t>, laikantis lanksčios sistemos, kurioje atsižvelgiama į kiekvienos valstybės narės darbo, socialinius ir ekonominius ypatumus ir poreikius, naudojimas;</w:t>
            </w:r>
            <w:r>
              <w:t xml:space="preserve"> Tie įgyvendinimo aktai priimami laikantis 22 straipsnio 3 dalyje nurodytos nagrinėjimo procedūros.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įgyvendinimo aktais priima būtinus techninius standartus dėl keitimosi duomenimis, duomenų formatų, įskaitant ESCO, laisvų darbo vietų skelbimo formatų ir darbo ieškančių asmenų profilių formatų. Tie įgyvendinimo aktai priimami laikantis 22 straipsnio 3 dalyje nurodytos nagrinėjimo procedūros.</w:t>
            </w:r>
          </w:p>
        </w:tc>
        <w:tc>
          <w:tcPr>
            <w:tcW w:w="4876" w:type="dxa"/>
            <w:tcBorders>
              <w:top w:val="nil"/>
              <w:left w:val="nil"/>
              <w:bottom w:val="nil"/>
              <w:right w:val="nil"/>
            </w:tcBorders>
          </w:tcPr>
          <w:p>
            <w:pPr>
              <w:pStyle w:val="Normal6a"/>
            </w:pPr>
            <w:r>
              <w:t>3.</w:t>
            </w:r>
            <w:r>
              <w:tab/>
            </w:r>
            <w:r>
              <w:t xml:space="preserve">Komisija įgyvendinimo aktais priima būtinus techninius standartus </w:t>
            </w:r>
            <w:r>
              <w:rPr>
                <w:b/>
                <w:i/>
              </w:rPr>
              <w:t>arba IRT technines specifikacijas</w:t>
            </w:r>
            <w:r>
              <w:t xml:space="preserve"> dėl keitimosi duomenimis, duomenų formatų, įskaitant ESCO, laisvų darbo vietų skelbimo formatų ir darbo ieškančių asmenų profilių formatų. Tie įgyvendinimo aktai priimami laikantis 22 straipsnio 3 dalyje nurodytos nagrinėjimo procedūros.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įgyvendinimo aktais priima būtinus techninius standartus dėl keitimosi duomenimis, duomenų formatų, įskaitant ESCO, laisvų darbo vietų skelbimo formatų ir darbo ieškančių asmenų profilių formatų. Tie įgyvendinimo aktai priimami laikantis 22 straipsnio 3 dalyje nurodytos nagrinėjimo procedūros.</w:t>
            </w:r>
          </w:p>
        </w:tc>
        <w:tc>
          <w:tcPr>
            <w:tcW w:w="4876" w:type="dxa"/>
            <w:tcBorders>
              <w:top w:val="nil"/>
              <w:left w:val="nil"/>
              <w:bottom w:val="nil"/>
              <w:right w:val="nil"/>
            </w:tcBorders>
          </w:tcPr>
          <w:p>
            <w:pPr>
              <w:pStyle w:val="Normal6a"/>
            </w:pPr>
            <w:r>
              <w:t>3.</w:t>
            </w:r>
            <w:r>
              <w:tab/>
            </w:r>
            <w:r>
              <w:t xml:space="preserve">Komisija įgyvendinimo aktais priima būtinus techninius standartus dėl keitimosi duomenimis, duomenų formatų, įskaitant ESCO, </w:t>
            </w:r>
            <w:r>
              <w:rPr>
                <w:b/>
                <w:i/>
              </w:rPr>
              <w:t>Europass,</w:t>
            </w:r>
            <w:r>
              <w:t xml:space="preserve"> laisvų darbo vietų skelbimo formatų ir darbo ieškančių asmenų profilių formatų. Tie įgyvendinimo aktai priimami laikantis 22 straipsnio 3 dalyje nurodytos nagrinėjimo procedūros.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Dalyvaujančios valstybės narės ir 8 straipsnyje nurodytas ES specialistų rezervo sekretoriatas užtikrina techninį nacionalinių sistemų ir ES specialistų rezervo IT platformos sąveikumą. Prireikus ES specialistų rezervo sekretoriatas užtikrina sąsajas su kitomis atitinkamomis Sąjungos lygmeniu siūlomomis priemonėmis ir paslaugomis.</w:t>
            </w:r>
          </w:p>
        </w:tc>
        <w:tc>
          <w:tcPr>
            <w:tcW w:w="4876" w:type="dxa"/>
            <w:tcBorders>
              <w:top w:val="nil"/>
              <w:left w:val="nil"/>
              <w:bottom w:val="nil"/>
              <w:right w:val="nil"/>
            </w:tcBorders>
          </w:tcPr>
          <w:p>
            <w:pPr>
              <w:pStyle w:val="Normal6a"/>
            </w:pPr>
            <w:r>
              <w:t>4.</w:t>
            </w:r>
            <w:r>
              <w:tab/>
            </w:r>
            <w:r>
              <w:t xml:space="preserve">Dalyvaujančios valstybės narės ir 8 straipsnyje nurodytas ES specialistų rezervo sekretoriatas užtikrina techninį nacionalinių sistemų ir ES specialistų rezervo IT platformos sąveikumą. Prireikus ES specialistų rezervo sekretoriatas užtikrina sąsajas su kitomis atitinkamomis Sąjungos lygmeniu siūlomomis priemonėmis ir paslaugomis. </w:t>
            </w:r>
            <w:r>
              <w:rPr>
                <w:b/>
                <w:i/>
              </w:rPr>
              <w:t>Programuojant ES specialistų rezervo IT platformą, kai įmanoma, pakartotinai naudojami EURES IT komponentai.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Dalyvaujančios valstybės narės ir 8 straipsnyje nurodytas ES specialistų rezervo sekretoriatas užtikrina techninį nacionalinių sistemų ir ES specialistų rezervo IT platformos sąveikumą</w:t>
            </w:r>
            <w:r>
              <w:t xml:space="preserve">. Prireikus </w:t>
            </w:r>
            <w:r>
              <w:rPr>
                <w:b/>
                <w:i/>
              </w:rPr>
              <w:t>ES</w:t>
            </w:r>
            <w:r>
              <w:t xml:space="preserve"> specialistų rezervo sekretoriatas užtikrina sąsajas su kitomis atitinkamomis Sąjungos lygmeniu siūlomomis priemonėmis ir paslaugomis.</w:t>
            </w:r>
          </w:p>
        </w:tc>
        <w:tc>
          <w:tcPr>
            <w:tcW w:w="4876" w:type="dxa"/>
            <w:tcBorders>
              <w:top w:val="nil"/>
              <w:left w:val="nil"/>
              <w:bottom w:val="nil"/>
              <w:right w:val="nil"/>
            </w:tcBorders>
          </w:tcPr>
          <w:p>
            <w:pPr>
              <w:pStyle w:val="Normal6a"/>
            </w:pPr>
            <w:r>
              <w:t>4.</w:t>
            </w:r>
            <w:r>
              <w:tab/>
            </w:r>
            <w:r>
              <w:rPr>
                <w:b/>
                <w:i/>
              </w:rPr>
              <w:t>ES specialistų rezervas suteikia galimybę darbo ieškantiems asmenims eksportuoti savo profilio duomenis struktūrizuotu, įprastai naudojamu ir kompiuterio skaitomu formatu, kad jie galėtų perduoti tuos duomenis kitoms viešojo ar privačiojo sektoriaus darbo portalo iniciatyvoms</w:t>
            </w:r>
            <w:r>
              <w:t xml:space="preserve">. Prireikus specialistų rezervo sekretoriatas užtikrina sąsajas su kitomis atitinkamomis Sąjungos lygmeniu siūlomomis priemonėmis ir paslaugomis. </w:t>
            </w:r>
            <w:r>
              <w:rPr>
                <w:b/>
                <w:i/>
              </w:rPr>
              <w:t>Visais atvejais, kai duomenys perduodami, taikomas BDAR.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Dalyvaujančios</w:t>
            </w:r>
            <w:r>
              <w:t xml:space="preserve"> valstybės narės ir 8 straipsnyje nurodytas ES specialistų rezervo sekretoriatas užtikrina techninį nacionalinių sistemų ir ES specialistų rezervo IT platformos sąveikumą. Prireikus ES specialistų rezervo sekretoriatas užtikrina sąsajas su kitomis atitinkamomis Sąjungos lygmeniu siūlomomis priemonėmis ir paslaugomis.</w:t>
            </w:r>
          </w:p>
        </w:tc>
        <w:tc>
          <w:tcPr>
            <w:tcW w:w="4876" w:type="dxa"/>
            <w:tcBorders>
              <w:top w:val="nil"/>
              <w:left w:val="nil"/>
              <w:bottom w:val="nil"/>
              <w:right w:val="nil"/>
            </w:tcBorders>
          </w:tcPr>
          <w:p>
            <w:pPr>
              <w:pStyle w:val="Normal6a"/>
            </w:pPr>
            <w:r>
              <w:t>4.</w:t>
            </w:r>
            <w:r>
              <w:tab/>
            </w:r>
            <w:r>
              <w:t>Valstybės narės ir 8 straipsnyje nurodytas ES specialistų rezervo sekretoriatas užtikrina techninį nacionalinių sistemų ir ES specialistų rezervo IT platformos sąveikumą. Prireikus ES specialistų rezervo sekretoriatas užtikrina sąsajas su kitomis atitinkamomis Sąjungos lygmeniu siūlomomis priemonėmis ir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Sukūrus ES specialistų rezervo IT platformą, darbo ieškantiems asmenims ir darbdaviams bus suteikta moderni ir patogi naudoti sąsaja, kad būtų sudarytos palankesnės sąlygos darbo ieškančių asmenų prieigai ir registracijai bei darbdavių dalyvavimui.</w:t>
            </w:r>
            <w:r>
              <w:t xml:space="preserve"> </w:t>
            </w:r>
            <w:r>
              <w:rPr>
                <w:b/>
                <w:i/>
              </w:rPr>
              <w:t>Platformos dizainas pagerina paieškos ir atitikties nustatymo proceso veiksmingumą.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sekretoriatas </w:t>
            </w:r>
            <w:r>
              <w:rPr>
                <w:b/>
                <w:i/>
              </w:rPr>
              <w:t>gali tvarkyti</w:t>
            </w:r>
            <w:r>
              <w:t xml:space="preserve"> registruotų darbo ieškančių asmenų iš trečiųjų šalių ir ES specialistų rezervo veikloje dalyvaujančių darbdavių asmens duomenis tik tiek, kiek tai būtina jo užduotims pagal 8 straipsnį atlikti. Šiuo tikslu tvarkydamas asmens duomenis ES specialistų rezervo sekretoriatas veikia kaip duomenų valdytojas, kaip apibrėžta Reglamento (ES) 2018/1725 3 straipsnio 8 punkte.</w:t>
            </w:r>
          </w:p>
        </w:tc>
        <w:tc>
          <w:tcPr>
            <w:tcW w:w="4876" w:type="dxa"/>
            <w:tcBorders>
              <w:top w:val="nil"/>
              <w:left w:val="nil"/>
              <w:bottom w:val="nil"/>
              <w:right w:val="nil"/>
            </w:tcBorders>
          </w:tcPr>
          <w:p>
            <w:pPr>
              <w:pStyle w:val="Normal6a"/>
            </w:pPr>
            <w:r>
              <w:t>1.</w:t>
            </w:r>
            <w:r>
              <w:tab/>
            </w:r>
            <w:r>
              <w:t>ES specialistų rezervo sekretoriatas</w:t>
            </w:r>
            <w:r>
              <w:rPr>
                <w:b/>
                <w:i/>
              </w:rPr>
              <w:t>, gavęs aiškų</w:t>
            </w:r>
            <w:r>
              <w:t xml:space="preserve"> registruotų darbo ieškančių asmenų iš trečiųjų šalių ir ES specialistų rezervo veikloje dalyvaujančių darbdavių </w:t>
            </w:r>
            <w:r>
              <w:rPr>
                <w:b/>
                <w:i/>
              </w:rPr>
              <w:t>sutikimą, gali tvarkyti jų</w:t>
            </w:r>
            <w:r>
              <w:t xml:space="preserve"> asmens duomenis tik tiek, kiek tai būtina jo užduotims pagal 8 straipsnį atlikti. Šiuo tikslu tvarkydamas asmens duomenis ES specialistų rezervo sekretoriatas veikia kaip duomenų valdytojas, kaip apibrėžta Reglamento (ES) 2018/1725 3 straipsnio 8 punkte.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Registruotų darbo ieškančių asmenų iš trečiųjų šalių </w:t>
            </w:r>
            <w:r>
              <w:rPr>
                <w:b/>
                <w:i/>
              </w:rPr>
              <w:t>profiliuose nurodomi jų</w:t>
            </w:r>
            <w:r>
              <w:t xml:space="preserve"> vardas, pavardė, kontaktiniai duomenys, gimimo data ir pilietybė, informacija apie akademinę ir profesinę kvalifikaciją, darbo patirtį, kitus įgūdžius ir </w:t>
            </w:r>
            <w:r>
              <w:rPr>
                <w:b/>
                <w:i/>
              </w:rPr>
              <w:t>kalbų mokėjimą</w:t>
            </w:r>
            <w:r>
              <w:t xml:space="preserve">. ES specialistų rezervo </w:t>
            </w:r>
            <w:r>
              <w:rPr>
                <w:b/>
                <w:i/>
              </w:rPr>
              <w:t>veikloje dalyvaujančių darbdavių laisvų darbo vietų skelbimuose nurodomi vardas, pavardė ir kontaktiniai duomenys</w:t>
            </w:r>
            <w:r>
              <w:t>.</w:t>
            </w:r>
          </w:p>
        </w:tc>
        <w:tc>
          <w:tcPr>
            <w:tcW w:w="4876" w:type="dxa"/>
            <w:tcBorders>
              <w:top w:val="nil"/>
              <w:left w:val="nil"/>
              <w:bottom w:val="nil"/>
              <w:right w:val="nil"/>
            </w:tcBorders>
          </w:tcPr>
          <w:p>
            <w:pPr>
              <w:pStyle w:val="Normal6a"/>
            </w:pPr>
            <w:r>
              <w:t>3.</w:t>
            </w:r>
            <w:r>
              <w:tab/>
            </w:r>
            <w:r>
              <w:t xml:space="preserve">Registruotų darbo ieškančių asmenų iš trečiųjų šalių </w:t>
            </w:r>
            <w:r>
              <w:rPr>
                <w:b/>
                <w:i/>
              </w:rPr>
              <w:t>pagrindiniuose profiliuose nurodomas</w:t>
            </w:r>
            <w:r>
              <w:t xml:space="preserve"> vardas, pavardė, kontaktiniai duomenys, gimimo data ir pilietybė</w:t>
            </w:r>
            <w:r>
              <w:rPr>
                <w:b/>
                <w:i/>
              </w:rPr>
              <w:t>, taip pat, kai taikytina</w:t>
            </w:r>
            <w:r>
              <w:t xml:space="preserve">, informacija apie akademinę ir </w:t>
            </w:r>
            <w:r>
              <w:rPr>
                <w:b/>
                <w:i/>
              </w:rPr>
              <w:t>(arba)</w:t>
            </w:r>
            <w:r>
              <w:t xml:space="preserve"> profesinę kvalifikaciją, darbo patirtį </w:t>
            </w:r>
            <w:r>
              <w:rPr>
                <w:b/>
                <w:i/>
              </w:rPr>
              <w:t>ir kalbų mokėjimą. </w:t>
            </w:r>
            <w:r>
              <w:t xml:space="preserve"> </w:t>
            </w:r>
            <w:r>
              <w:rPr>
                <w:b/>
                <w:i/>
              </w:rPr>
              <w:t>Registruotas darbo ieškantis asmuo gali pateikti papildomos informacijos, kuri padėtų pagerinti atitikimo tikslumą, įskaitant papildomą informaciją apie akademines ir profesines kvalifikacijas, darbo patirtį</w:t>
            </w:r>
            <w:r>
              <w:t xml:space="preserve">, kitus įgūdžius ir </w:t>
            </w:r>
            <w:r>
              <w:rPr>
                <w:b/>
                <w:i/>
              </w:rPr>
              <w:t>su užimtumu susijusius elementus, taip pat apie pageidaujamas šalis</w:t>
            </w:r>
            <w:r>
              <w:t xml:space="preserve">. ES specialistų rezervo </w:t>
            </w:r>
            <w:r>
              <w:rPr>
                <w:b/>
                <w:i/>
              </w:rPr>
              <w:t>sekretoriatas užtikrina, kad profilio kūrimo priemonės būtų paprastos ir patogios naudoti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darbdavių laisvų darbo vietų skelbimuose </w:t>
            </w:r>
            <w:r>
              <w:rPr>
                <w:b/>
                <w:i/>
              </w:rPr>
              <w:t>nurodomi vardas, pavardė</w:t>
            </w:r>
            <w:r>
              <w:t xml:space="preserve"> ir kontaktiniai duomenys.</w:t>
            </w:r>
          </w:p>
        </w:tc>
        <w:tc>
          <w:tcPr>
            <w:tcW w:w="4876" w:type="dxa"/>
            <w:tcBorders>
              <w:top w:val="nil"/>
              <w:left w:val="nil"/>
              <w:bottom w:val="nil"/>
              <w:right w:val="nil"/>
            </w:tcBorders>
          </w:tcPr>
          <w:p>
            <w:pPr>
              <w:pStyle w:val="Normal6a"/>
            </w:pPr>
            <w:r>
              <w:t>3.</w:t>
            </w:r>
            <w:r>
              <w:tab/>
            </w:r>
            <w:r>
              <w:t xml:space="preserve">Registruotų darbo ieškančių asmenų iš trečiųjų šalių profiliuose nurodomi jų vardas, pavardė, kontaktiniai duomenys, gimimo data ir pilietybė, </w:t>
            </w:r>
            <w:r>
              <w:rPr>
                <w:b/>
                <w:i/>
              </w:rPr>
              <w:t>prieinamumas,</w:t>
            </w:r>
            <w:r>
              <w:t xml:space="preserve"> informacija apie akademinę ir profesinę kvalifikaciją, darbo patirtį, kitus įgūdžius ir kalbų mokėjimą. ES specialistų rezervo veikloje dalyvaujančių darbdavių </w:t>
            </w:r>
            <w:r>
              <w:rPr>
                <w:b/>
                <w:i/>
              </w:rPr>
              <w:t>profiliuose nurodomas organizacijos ar įmonės pavadinimas, taip pat už specialistų rezervą atsakingo kontaktinio asmens vardas, pavardė ir kontaktiniai duomenys. </w:t>
            </w:r>
            <w:r>
              <w:t xml:space="preserve"> Laisvų darbo vietų skelbimuose </w:t>
            </w:r>
            <w:r>
              <w:rPr>
                <w:b/>
                <w:i/>
              </w:rPr>
              <w:t>nurodomos pareigos, darbdavys, darbo laikotarpis, darbo aprašymas</w:t>
            </w:r>
            <w:r>
              <w:t xml:space="preserve"> ir kontaktiniai duomenys.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darbdavių </w:t>
            </w:r>
            <w:r>
              <w:rPr>
                <w:b/>
                <w:i/>
              </w:rPr>
              <w:t>laisvų</w:t>
            </w:r>
            <w:r>
              <w:t xml:space="preserve"> darbo </w:t>
            </w:r>
            <w:r>
              <w:rPr>
                <w:b/>
                <w:i/>
              </w:rPr>
              <w:t>vietų skelbimuose nurodomi</w:t>
            </w:r>
            <w:r>
              <w:t xml:space="preserve"> vardas, pavardė ir kontaktiniai duomenys.</w:t>
            </w:r>
          </w:p>
        </w:tc>
        <w:tc>
          <w:tcPr>
            <w:tcW w:w="4876" w:type="dxa"/>
            <w:tcBorders>
              <w:top w:val="nil"/>
              <w:left w:val="nil"/>
              <w:bottom w:val="nil"/>
              <w:right w:val="nil"/>
            </w:tcBorders>
          </w:tcPr>
          <w:p>
            <w:pPr>
              <w:pStyle w:val="Normal6a"/>
            </w:pPr>
            <w:r>
              <w:t>3.</w:t>
            </w:r>
            <w:r>
              <w:tab/>
            </w:r>
            <w:r>
              <w:t xml:space="preserve">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w:t>
            </w:r>
            <w:r>
              <w:rPr>
                <w:b/>
                <w:i/>
              </w:rPr>
              <w:t>registruotų</w:t>
            </w:r>
            <w:r>
              <w:t xml:space="preserve"> darbdavių </w:t>
            </w:r>
            <w:r>
              <w:rPr>
                <w:b/>
                <w:i/>
              </w:rPr>
              <w:t>profiliuose ir jų laisvose</w:t>
            </w:r>
            <w:r>
              <w:t xml:space="preserve"> darbo </w:t>
            </w:r>
            <w:r>
              <w:rPr>
                <w:b/>
                <w:i/>
              </w:rPr>
              <w:t>vietose nurodomas</w:t>
            </w:r>
            <w:r>
              <w:t xml:space="preserve"> vardas, pavardė ir kontaktiniai duomenys</w:t>
            </w:r>
            <w:r>
              <w:rPr>
                <w:b/>
                <w:i/>
              </w:rPr>
              <w:t>, veiklos sektorius, veiklos aprašymas ir įmonės registracijos numeris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darbdavių laisvų darbo vietų skelbimuose nurodomi vardas, pavardė ir kontaktiniai duomenys.</w:t>
            </w:r>
          </w:p>
        </w:tc>
        <w:tc>
          <w:tcPr>
            <w:tcW w:w="4876" w:type="dxa"/>
            <w:tcBorders>
              <w:top w:val="nil"/>
              <w:left w:val="nil"/>
              <w:bottom w:val="nil"/>
              <w:right w:val="nil"/>
            </w:tcBorders>
          </w:tcPr>
          <w:p>
            <w:pPr>
              <w:pStyle w:val="Normal6a"/>
            </w:pPr>
            <w:r>
              <w:t>3.</w:t>
            </w:r>
            <w:r>
              <w:tab/>
            </w:r>
            <w:r>
              <w:t xml:space="preserve">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darbdavių laisvų darbo vietų skelbimuose nurodomi vardas, pavardė ir kontaktiniai duomenys. </w:t>
            </w:r>
            <w:r>
              <w:rPr>
                <w:b/>
                <w:i/>
              </w:rPr>
              <w:t>Visa informacija turėtų būti pateikiama bent anglų kalba.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darbdavių laisvų darbo vietų skelbimuose nurodomi vardas, pavardė ir kontaktiniai duomenys.</w:t>
            </w:r>
          </w:p>
        </w:tc>
        <w:tc>
          <w:tcPr>
            <w:tcW w:w="4876" w:type="dxa"/>
            <w:tcBorders>
              <w:top w:val="nil"/>
              <w:left w:val="nil"/>
              <w:bottom w:val="nil"/>
              <w:right w:val="nil"/>
            </w:tcBorders>
          </w:tcPr>
          <w:p>
            <w:pPr>
              <w:pStyle w:val="Normal6a"/>
            </w:pPr>
            <w:r>
              <w:t>3.</w:t>
            </w:r>
            <w:r>
              <w:tab/>
            </w:r>
            <w:r>
              <w:t>Registruotų darbo ieškančių asmenų iš trečiųjų šalių profiliuose nurodomi jų vardas, pavardė, kontaktiniai duomenys, gimimo data ir pilietybė</w:t>
            </w:r>
            <w:r>
              <w:rPr>
                <w:b/>
                <w:i/>
              </w:rPr>
              <w:t>(s)</w:t>
            </w:r>
            <w:r>
              <w:t>, informacija apie akademinę ir profesinę kvalifikaciją, darbo patirtį, kitus įgūdžius ir kalbų mokėjimą. ES specialistų rezervo veikloje dalyvaujančių darbdavių laisvų darbo vietų skelbimuose nurodomi vardas, pavardė ir kontaktiniai duomenys.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Registruotų darbdavių ir ES specialistų rezervo veikloje dalyvaujančių darbdavių laisvų darbo vietų profiliai apima vardą, pavardę, kontaktinius duomenis, teisinės registracijos numerį, veiklos sektorių ir trumpą darbdavio veiklos aprašymą.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Pagal šį reglamentą ES specialistų rezervo IT platformoje užregistruoti arba jai perduoti asmens duomenys indeksuojami, saugomi ir pateikiami tik paieškos ir sutapdinimo tikslais. Registruoti darbo ieškantys asmenys iš trečiųjų šalių turi teisę pasirinkti iš kelių techninių galimybių apriboti prieigą prie savo asmens duomenų.</w:t>
            </w:r>
          </w:p>
        </w:tc>
        <w:tc>
          <w:tcPr>
            <w:tcW w:w="4876" w:type="dxa"/>
            <w:tcBorders>
              <w:top w:val="nil"/>
              <w:left w:val="nil"/>
              <w:bottom w:val="nil"/>
              <w:right w:val="nil"/>
            </w:tcBorders>
          </w:tcPr>
          <w:p>
            <w:pPr>
              <w:pStyle w:val="Normal6a"/>
            </w:pPr>
            <w:r>
              <w:t>5.</w:t>
            </w:r>
            <w:r>
              <w:tab/>
            </w:r>
            <w:r>
              <w:t>Pagal šį reglamentą ES specialistų rezervo IT platformoje užregistruoti arba jai perduoti asmens duomenys indeksuojami, saugomi ir pateikiami tik paieškos ir sutapdinimo tikslais. Registruoti darbo ieškantys asmenys iš trečiųjų šalių turi teisę pasirinkti iš kelių techninių galimybių apriboti prieigą prie savo asmens duomenų</w:t>
            </w:r>
            <w:r>
              <w:rPr>
                <w:b/>
                <w:i/>
              </w:rPr>
              <w:t>, įskaitant reikalavimą bet kuriuo metu ištrinti arba pakeisti jų profiliuose esančius asmens duomenis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Pagal šį reglamentą ES specialistų rezervo IT platformoje užregistruoti arba jai perduoti asmens duomenys indeksuojami, saugomi ir pateikiami tik paieškos ir sutapdinimo tikslais</w:t>
            </w:r>
            <w:r>
              <w:rPr>
                <w:b/>
                <w:i/>
              </w:rPr>
              <w:t>.</w:t>
            </w:r>
            <w:r>
              <w:t xml:space="preserve"> </w:t>
            </w:r>
            <w:r>
              <w:rPr>
                <w:b/>
                <w:i/>
              </w:rPr>
              <w:t>Registruoti darbo ieškantys asmenys iš trečiųjų šalių turi teisę pasirinkti iš kelių techninių galimybių apriboti prieigą prie savo asmens duomenų</w:t>
            </w:r>
            <w:r>
              <w:t>.</w:t>
            </w:r>
          </w:p>
        </w:tc>
        <w:tc>
          <w:tcPr>
            <w:tcW w:w="4876" w:type="dxa"/>
            <w:tcBorders>
              <w:top w:val="nil"/>
              <w:left w:val="nil"/>
              <w:bottom w:val="nil"/>
              <w:right w:val="nil"/>
            </w:tcBorders>
          </w:tcPr>
          <w:p>
            <w:pPr>
              <w:pStyle w:val="Normal6a"/>
            </w:pPr>
            <w:r>
              <w:t>5.</w:t>
            </w:r>
            <w:r>
              <w:tab/>
            </w:r>
            <w:r>
              <w:t>Pagal šį reglamentą ES specialistų rezervo IT platformoje užregistruoti arba jai perduoti asmens duomenys indeksuojami, saugomi ir pateikiami tik paieškos ir sutapdinimo tikslais</w:t>
            </w:r>
            <w:r>
              <w:rPr>
                <w:b/>
                <w:i/>
              </w:rPr>
              <w:t>, o taip pat valstybių narių saugumo institucijoms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Pagal šį reglamentą ES specialistų rezervo IT platformoje užregistruoti arba jai perduoti asmens duomenys indeksuojami, saugomi ir pateikiami tik paieškos ir sutapdinimo tikslais. Registruoti darbo ieškantys asmenys iš trečiųjų šalių turi teisę </w:t>
            </w:r>
            <w:r>
              <w:rPr>
                <w:b/>
                <w:i/>
              </w:rPr>
              <w:t>pasirinkti</w:t>
            </w:r>
            <w:r>
              <w:t xml:space="preserve"> iš kelių techninių galimybių apriboti prieigą prie savo asmens duomenų.</w:t>
            </w:r>
          </w:p>
        </w:tc>
        <w:tc>
          <w:tcPr>
            <w:tcW w:w="4876" w:type="dxa"/>
            <w:tcBorders>
              <w:top w:val="nil"/>
              <w:left w:val="nil"/>
              <w:bottom w:val="nil"/>
              <w:right w:val="nil"/>
            </w:tcBorders>
          </w:tcPr>
          <w:p>
            <w:pPr>
              <w:pStyle w:val="Normal6a"/>
            </w:pPr>
            <w:r>
              <w:t>5.</w:t>
            </w:r>
            <w:r>
              <w:tab/>
            </w:r>
            <w:r>
              <w:t xml:space="preserve">Pagal šį reglamentą ES specialistų rezervo IT platformoje užregistruoti arba jai perduoti asmens duomenys indeksuojami, saugomi ir pateikiami tik paieškos ir sutapdinimo tikslais. Registruoti darbo ieškantys asmenys iš trečiųjų šalių turi teisę </w:t>
            </w:r>
            <w:r>
              <w:rPr>
                <w:b/>
                <w:i/>
              </w:rPr>
              <w:t>rinktis</w:t>
            </w:r>
            <w:r>
              <w:t xml:space="preserve"> iš kelių techninių galimybių apriboti prieigą prie savo asmens duomenų</w:t>
            </w:r>
            <w:r>
              <w:rPr>
                <w:b/>
                <w:i/>
              </w:rPr>
              <w:t>, be kita ko, dėl to, kas ir kokiu tikslu gali su jais susipažinti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Pagal šį reglamentą ES specialistų rezervo IT platformoje užregistruoti arba jai perduoti asmens duomenys indeksuojami, saugomi ir pateikiami tik paieškos ir sutapdinimo tikslais. Registruoti darbo ieškantys asmenys iš trečiųjų šalių turi teisę </w:t>
            </w:r>
            <w:r>
              <w:rPr>
                <w:b/>
                <w:i/>
              </w:rPr>
              <w:t>pasirinkti iš kelių techninių galimybių</w:t>
            </w:r>
            <w:r>
              <w:t xml:space="preserve"> apriboti prieigą prie savo asmens duomenų.</w:t>
            </w:r>
          </w:p>
        </w:tc>
        <w:tc>
          <w:tcPr>
            <w:tcW w:w="4876" w:type="dxa"/>
            <w:tcBorders>
              <w:top w:val="nil"/>
              <w:left w:val="nil"/>
              <w:bottom w:val="nil"/>
              <w:right w:val="nil"/>
            </w:tcBorders>
          </w:tcPr>
          <w:p>
            <w:pPr>
              <w:pStyle w:val="Normal6a"/>
            </w:pPr>
            <w:r>
              <w:t>5.</w:t>
            </w:r>
            <w:r>
              <w:tab/>
            </w:r>
            <w:r>
              <w:t>Pagal šį reglamentą ES specialistų rezervo IT platformoje užregistruoti arba jai perduoti asmens duomenys indeksuojami, saugomi ir pateikiami tik paieškos ir sutapdinimo tikslais. Registruoti darbo ieškantys asmenys iš trečiųjų šalių turi teisę apriboti prieigą prie savo asmens duomenų.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dvejus metus nuo jų užregistravimo, </w:t>
            </w:r>
            <w:r>
              <w:rPr>
                <w:b/>
                <w:i/>
              </w:rPr>
              <w:t>pašalinami arba nuasmeninami</w:t>
            </w:r>
            <w:r>
              <w:t>, o asmens duomenys nesaugomi. Pašalinus profilius, mokslinių tyrimų ir statistikos tikslais, taip pat duomenų gavimo siekiant pagerinti ES specialistų rezervo veikimą tikslais, gali būti toliau saugomas ribotas nuasmenintų duomenų rinkinys.</w:t>
            </w:r>
          </w:p>
        </w:tc>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dvejus metus nuo jų užregistravimo, </w:t>
            </w:r>
            <w:r>
              <w:rPr>
                <w:b/>
                <w:i/>
              </w:rPr>
              <w:t>taip pat darbdavių profiliai, kurie nebuvo naudojami trejus metus nuo jų užregistravimo, pašalinami</w:t>
            </w:r>
            <w:r>
              <w:t xml:space="preserve">, o asmens duomenys nesaugomi. </w:t>
            </w:r>
            <w:r>
              <w:rPr>
                <w:b/>
                <w:i/>
              </w:rPr>
              <w:t>Apie pašalinimą profilio savininkas įspėjamas ne vėliau kaip prieš mėnesį.</w:t>
            </w:r>
            <w:r>
              <w:t xml:space="preserve"> Pašalinus profilius, mokslinių tyrimų ir statistikos tikslais, taip pat duomenų gavimo siekiant pagerinti ES specialistų rezervo veikimą tikslais, gali būti toliau saugomas ribotas nuasmenintų duomenų rinkinys. </w:t>
            </w:r>
            <w:r>
              <w:rPr>
                <w:b/>
                <w:i/>
              </w:rPr>
              <w:t>Registruotų darbo ieškančių asmenų profilių atveju gali būti saugomi duomenys apie pilietybę, pageidaujamą ar dabartinę profesiją, specialistų pritraukimo partnerystės paso turėjimą, trukmę, kurią profilis yra užregistruotas ES specialistų rezervo IT platformoje, apsilankymų platformoje skaičių, sutapdinimo su darbdaviais atvejų skaičių, taip pat įdarbinimo naudojantis rezervu atvejų skaičių.</w:t>
            </w:r>
            <w:r>
              <w:t xml:space="preserve"> </w:t>
            </w:r>
            <w:r>
              <w:rPr>
                <w:b/>
                <w:i/>
              </w:rPr>
              <w:t>Darbdavių profilių atveju gali būti saugomi duomenys apie valstybę narę, kurioje jie yra įsikūrę, sektorių, apsilankymų ES specialistų rezervo IT platformoje skaičių, sutapdinimo su darbo ieškančiais asmenimis atvejų skaičių, taip pat įdarbinimo naudojantis rezervu atvejų skaičių.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Registruotų darbo ieškančių asmenų iš trečiųjų šalių profiliai, kurie nebuvo naudojami dvejus metus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dvejus metus nuo jų užregistravimo, pašalinami arba nuasmeninami, o asmens duomenys nesaugomi. </w:t>
            </w:r>
            <w:r>
              <w:rPr>
                <w:b/>
                <w:i/>
              </w:rPr>
              <w:t>Atitinkamiems darbo ieškantiems asmenims likus dviem mėnesiams iki profilių pašalinimo pranešama, kad jų profiliai turi būti pašalinti, jei per tą laikotarpį nebus galima susipažinti su profiliu.</w:t>
            </w:r>
            <w:r>
              <w:t xml:space="preserve"> </w:t>
            </w:r>
            <w:r>
              <w:rPr>
                <w:b/>
                <w:i/>
              </w:rPr>
              <w:t>Registruotų darbdavių profiliai, kurie nebuvo naudojami dvejus metus nuo jų užregistravimo, pašalinami arba nuasmeninami, o asmens duomenys nesaugomi.</w:t>
            </w:r>
            <w:r>
              <w:t xml:space="preserve"> </w:t>
            </w:r>
            <w:r>
              <w:rPr>
                <w:b/>
                <w:i/>
              </w:rPr>
              <w:t>Atitinkami darbdaviai prieš du mėnesius iki jų profilio pašalinimo informuojami, kad jų profiliai bus pašalinti, jei per tą laikotarpį jie profiliu nesinaudos.</w:t>
            </w:r>
            <w:r>
              <w:t xml:space="preserve"> Pašalinus profilius, mokslinių tyrimų ir statistikos tikslais, taip pat duomenų gavimo siekiant pagerinti ES specialistų rezervo veikimą tikslais, gali būti toliau saugomas ribotas nuasmenintų duomenų rinkinys.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Registruotų darbo ieškančių asmenų iš trečiųjų šalių profiliai, </w:t>
            </w:r>
            <w:r>
              <w:rPr>
                <w:b/>
                <w:i/>
              </w:rPr>
              <w:t>kurie</w:t>
            </w:r>
            <w:r>
              <w:t xml:space="preserve"> nebuvo </w:t>
            </w:r>
            <w:r>
              <w:rPr>
                <w:b/>
                <w:i/>
              </w:rPr>
              <w:t>naudojami</w:t>
            </w:r>
            <w:r>
              <w:t xml:space="preserve"> dvejus metus nuo jų užregistravimo, </w:t>
            </w:r>
            <w:r>
              <w:rPr>
                <w:b/>
                <w:i/>
              </w:rPr>
              <w:t>pašalinami arba nuasmeninami, o asmens duomenys nesaugomi.</w:t>
            </w:r>
            <w:r>
              <w:t xml:space="preserve"> </w:t>
            </w:r>
            <w:r>
              <w:rPr>
                <w:b/>
                <w:i/>
              </w:rPr>
              <w:t>Pašalinus profilius,</w:t>
            </w:r>
            <w:r>
              <w:t xml:space="preserve"> mokslinių tyrimų ir statistikos tikslais, taip pat </w:t>
            </w:r>
            <w:r>
              <w:rPr>
                <w:b/>
                <w:i/>
              </w:rPr>
              <w:t>duomenų gavimo siekiant pagerinti</w:t>
            </w:r>
            <w:r>
              <w:t xml:space="preserve"> ES specialistų rezervo </w:t>
            </w:r>
            <w:r>
              <w:rPr>
                <w:b/>
                <w:i/>
              </w:rPr>
              <w:t>veikimą tikslais, gali būti toliau saugomas ribotas nuasmenintų duomenų rinkinys</w:t>
            </w:r>
            <w:r>
              <w:t>.</w:t>
            </w:r>
          </w:p>
        </w:tc>
        <w:tc>
          <w:tcPr>
            <w:tcW w:w="4876" w:type="dxa"/>
            <w:tcBorders>
              <w:top w:val="nil"/>
              <w:left w:val="nil"/>
              <w:bottom w:val="nil"/>
              <w:right w:val="nil"/>
            </w:tcBorders>
          </w:tcPr>
          <w:p>
            <w:pPr>
              <w:pStyle w:val="Normal6a"/>
            </w:pPr>
            <w:r>
              <w:t>6.</w:t>
            </w:r>
            <w:r>
              <w:tab/>
            </w:r>
            <w:r>
              <w:t xml:space="preserve">Registruotų darbo ieškančių asmenų iš trečiųjų šalių profiliai, </w:t>
            </w:r>
            <w:r>
              <w:rPr>
                <w:b/>
                <w:i/>
              </w:rPr>
              <w:t>prie kurių prieiga</w:t>
            </w:r>
            <w:r>
              <w:t xml:space="preserve"> nebuvo </w:t>
            </w:r>
            <w:r>
              <w:rPr>
                <w:b/>
                <w:i/>
              </w:rPr>
              <w:t>suteikta</w:t>
            </w:r>
            <w:r>
              <w:t xml:space="preserve"> dvejus metus nuo jų </w:t>
            </w:r>
            <w:r>
              <w:rPr>
                <w:b/>
                <w:i/>
              </w:rPr>
              <w:t>profilių</w:t>
            </w:r>
            <w:r>
              <w:t xml:space="preserve"> užregistravimo, </w:t>
            </w:r>
            <w:r>
              <w:rPr>
                <w:b/>
                <w:i/>
              </w:rPr>
              <w:t>ištrinami po to, kai naudotojas informuojamas ir per dvi savaites nepareiškia prieštaravimo dėl profilio ištrynimo ar atnaujinimo.</w:t>
            </w:r>
            <w:r>
              <w:t xml:space="preserve"> </w:t>
            </w:r>
            <w:r>
              <w:rPr>
                <w:b/>
                <w:i/>
              </w:rPr>
              <w:t>Jei naudotojas atnaujina profilį, jis saugomas dar dvejus metus.</w:t>
            </w:r>
            <w:r>
              <w:t xml:space="preserve"> </w:t>
            </w:r>
            <w:r>
              <w:rPr>
                <w:b/>
                <w:i/>
              </w:rPr>
              <w:t>Kai profiliai pašalinami, visi asmens duomenys ištrinami, o ribotas anonimizuotų duomenų rinkinys gali būti toliau saugomas</w:t>
            </w:r>
            <w:r>
              <w:t xml:space="preserve"> mokslinių tyrimų ir statistikos tikslais, taip pat </w:t>
            </w:r>
            <w:r>
              <w:rPr>
                <w:b/>
                <w:i/>
              </w:rPr>
              <w:t>siekiant išgauti duomenis, kad būtų pagerintas</w:t>
            </w:r>
            <w:r>
              <w:t xml:space="preserve"> ES specialistų rezervo </w:t>
            </w:r>
            <w:r>
              <w:rPr>
                <w:b/>
                <w:i/>
              </w:rPr>
              <w:t>veikimas.</w:t>
            </w:r>
            <w:r>
              <w:t xml:space="preserve"> </w:t>
            </w:r>
            <w:r>
              <w:rPr>
                <w:b/>
                <w:i/>
              </w:rPr>
              <w:t>Naudotojai turi teisę bet kuriuo metu prašyti ištrinti savo profilį ir asmens duomenis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Registruotų darbo ieškančių asmenų iš trečiųjų šalių </w:t>
            </w:r>
            <w:r>
              <w:rPr>
                <w:b/>
                <w:i/>
              </w:rPr>
              <w:t>profiliai, kurie nebuvo naudojami</w:t>
            </w:r>
            <w:r>
              <w:t xml:space="preserve"> dvejus metus nuo jų užregistravimo, </w:t>
            </w:r>
            <w:r>
              <w:rPr>
                <w:b/>
                <w:i/>
              </w:rPr>
              <w:t>pašalinami arba nuasmeninami, o</w:t>
            </w:r>
            <w:r>
              <w:t xml:space="preserve"> asmens duomenys nesaugomi. Pašalinus profilius, mokslinių tyrimų ir statistikos tikslais, taip pat duomenų gavimo siekiant pagerinti ES specialistų rezervo veikimą tikslais, gali būti toliau saugomas ribotas nuasmenintų duomenų rinkinys.</w:t>
            </w:r>
          </w:p>
        </w:tc>
        <w:tc>
          <w:tcPr>
            <w:tcW w:w="4876" w:type="dxa"/>
            <w:tcBorders>
              <w:top w:val="nil"/>
              <w:left w:val="nil"/>
              <w:bottom w:val="nil"/>
              <w:right w:val="nil"/>
            </w:tcBorders>
          </w:tcPr>
          <w:p>
            <w:pPr>
              <w:pStyle w:val="Normal6a"/>
            </w:pPr>
            <w:r>
              <w:t>6.</w:t>
            </w:r>
            <w:r>
              <w:tab/>
            </w:r>
            <w:r>
              <w:t>Registruotų darbo ieškančių asmenų iš trečiųjų šalių</w:t>
            </w:r>
            <w:r>
              <w:rPr>
                <w:b/>
                <w:i/>
              </w:rPr>
              <w:t>, prie kurių darbdavys neturėjo prieigos</w:t>
            </w:r>
            <w:r>
              <w:t xml:space="preserve"> dvejus metus nuo jų </w:t>
            </w:r>
            <w:r>
              <w:rPr>
                <w:b/>
                <w:i/>
              </w:rPr>
              <w:t>profilių</w:t>
            </w:r>
            <w:r>
              <w:t xml:space="preserve"> užregistravimo, </w:t>
            </w:r>
            <w:r>
              <w:rPr>
                <w:b/>
                <w:i/>
              </w:rPr>
              <w:t>profiliams automatiškai primenama atnaujinti arba pašalinti jų profilį.</w:t>
            </w:r>
            <w:r>
              <w:t xml:space="preserve"> </w:t>
            </w:r>
            <w:r>
              <w:rPr>
                <w:b/>
                <w:i/>
              </w:rPr>
              <w:t>Jei tai neįvykdoma per vieną mėnesį nuo priminimo, profilis pašalinamas arba nuasmeninamas ir</w:t>
            </w:r>
            <w:r>
              <w:t xml:space="preserve"> asmens duomenys nesaugomi. Pašalinus profilius, mokslinių tyrimų ir statistikos tikslais, taip pat duomenų gavimo siekiant pagerinti ES specialistų rezervo veikimą tikslais, gali būti toliau saugomas ribotas nuasmenintų duomenų rinkinys.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w:t>
            </w:r>
            <w:r>
              <w:rPr>
                <w:b/>
                <w:i/>
              </w:rPr>
              <w:t>dvejus</w:t>
            </w:r>
            <w:r>
              <w:t xml:space="preserve"> metus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w:t>
            </w:r>
            <w:r>
              <w:rPr>
                <w:b/>
                <w:i/>
              </w:rPr>
              <w:t>vienerius</w:t>
            </w:r>
            <w:r>
              <w:t xml:space="preserve"> metus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w:t>
            </w:r>
            <w:r>
              <w:rPr>
                <w:b/>
                <w:i/>
              </w:rPr>
              <w:t>dvejus</w:t>
            </w:r>
            <w:r>
              <w:t xml:space="preserve"> metus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c>
          <w:tcPr>
            <w:tcW w:w="4876" w:type="dxa"/>
            <w:tcBorders>
              <w:top w:val="nil"/>
              <w:left w:val="nil"/>
              <w:bottom w:val="nil"/>
              <w:right w:val="nil"/>
            </w:tcBorders>
          </w:tcPr>
          <w:p>
            <w:pPr>
              <w:pStyle w:val="Normal6a"/>
            </w:pPr>
            <w:r>
              <w:t>6.</w:t>
            </w:r>
            <w:r>
              <w:tab/>
            </w:r>
            <w:r>
              <w:t xml:space="preserve">Registruotų darbo ieškančių asmenų iš trečiųjų šalių profiliai, kurie nebuvo naudojami </w:t>
            </w:r>
            <w:r>
              <w:rPr>
                <w:b/>
                <w:i/>
              </w:rPr>
              <w:t>vienerius</w:t>
            </w:r>
            <w:r>
              <w:t xml:space="preserve"> metus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Laisvos darbo vietos reguliariai peržiūrimos ir automatiškai pašalinamos tais atvejais, kai jos užpildomos.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ES specialistų rezervo sekretoriatas ES specialistų rezervo IT platformoje pateikia registruotų darbo ieškančių asmenų iš trečiųjų šalių duomenis </w:t>
            </w:r>
            <w:r>
              <w:rPr>
                <w:b/>
                <w:i/>
              </w:rPr>
              <w:t>ir</w:t>
            </w:r>
            <w:r>
              <w:t xml:space="preserve"> informaciją apie ES specialistų rezervo veikloje dalyvaujančių darbdavių siūlomas laisvas darbo vietas, kad šiuos duomenis būtų galima rasti ir sutapdinti ES specialistų rezervo IT platformoje.</w:t>
            </w:r>
          </w:p>
        </w:tc>
        <w:tc>
          <w:tcPr>
            <w:tcW w:w="4876" w:type="dxa"/>
            <w:tcBorders>
              <w:top w:val="nil"/>
              <w:left w:val="nil"/>
              <w:bottom w:val="nil"/>
              <w:right w:val="nil"/>
            </w:tcBorders>
          </w:tcPr>
          <w:p>
            <w:pPr>
              <w:pStyle w:val="Normal6a"/>
            </w:pPr>
            <w:r>
              <w:t>7.</w:t>
            </w:r>
            <w:r>
              <w:tab/>
            </w:r>
            <w:r>
              <w:t xml:space="preserve">ES specialistų rezervo sekretoriatas ES specialistų rezervo IT platformoje pateikia registruotų darbo ieškančių asmenų iš trečiųjų šalių </w:t>
            </w:r>
            <w:r>
              <w:rPr>
                <w:b/>
                <w:i/>
              </w:rPr>
              <w:t>ir profilių</w:t>
            </w:r>
            <w:r>
              <w:t xml:space="preserve"> duomenis </w:t>
            </w:r>
            <w:r>
              <w:rPr>
                <w:b/>
                <w:i/>
              </w:rPr>
              <w:t>bei</w:t>
            </w:r>
            <w:r>
              <w:t xml:space="preserve"> informaciją apie ES specialistų rezervo veikloje dalyvaujančių darbdavių siūlomas laisvas darbo vietas, kad šiuos duomenis būtų galima rasti ir sutapdinti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Su</w:t>
            </w:r>
            <w:r>
              <w:t xml:space="preserve"> registruotų darbo ieškančių asmenų iš trečiųjų šalių </w:t>
            </w:r>
            <w:r>
              <w:rPr>
                <w:b/>
                <w:i/>
              </w:rPr>
              <w:t>duomenimis gali susipažinti</w:t>
            </w:r>
            <w:r>
              <w:t xml:space="preserve"> tik ES specialistų rezervo veikloje </w:t>
            </w:r>
            <w:r>
              <w:rPr>
                <w:b/>
                <w:i/>
              </w:rPr>
              <w:t>dalyvaujantys darbdaviai ir</w:t>
            </w:r>
            <w:r>
              <w:t xml:space="preserve"> ES specialistų rezervo </w:t>
            </w:r>
            <w:r>
              <w:rPr>
                <w:b/>
                <w:i/>
              </w:rPr>
              <w:t>nacionaliniai</w:t>
            </w:r>
            <w:r>
              <w:t xml:space="preserve"> informacijos </w:t>
            </w:r>
            <w:r>
              <w:rPr>
                <w:b/>
                <w:i/>
              </w:rPr>
              <w:t>centrai.</w:t>
            </w:r>
            <w:r>
              <w:t xml:space="preserve"> </w:t>
            </w:r>
            <w:r>
              <w:rPr>
                <w:b/>
                <w:i/>
              </w:rPr>
              <w:t>Su</w:t>
            </w:r>
            <w:r>
              <w:t xml:space="preserve"> ES specialistų rezervo veikloje dalyvaujančių darbdavių </w:t>
            </w:r>
            <w:r>
              <w:rPr>
                <w:b/>
                <w:i/>
              </w:rPr>
              <w:t>duomenimis gali susipažinti registruoti</w:t>
            </w:r>
            <w:r>
              <w:t xml:space="preserve"> darbo </w:t>
            </w:r>
            <w:r>
              <w:rPr>
                <w:b/>
                <w:i/>
              </w:rPr>
              <w:t>ieškantys asmenys</w:t>
            </w:r>
            <w:r>
              <w:t xml:space="preserve"> iš trečiųjų šalių </w:t>
            </w:r>
            <w:r>
              <w:rPr>
                <w:b/>
                <w:i/>
              </w:rPr>
              <w:t>ir</w:t>
            </w:r>
            <w:r>
              <w:t xml:space="preserve"> ES specialistų rezervo </w:t>
            </w:r>
            <w:r>
              <w:rPr>
                <w:b/>
                <w:i/>
              </w:rPr>
              <w:t>nacionaliniai</w:t>
            </w:r>
            <w:r>
              <w:t xml:space="preserve"> informacijos </w:t>
            </w:r>
            <w:r>
              <w:rPr>
                <w:b/>
                <w:i/>
              </w:rPr>
              <w:t>centrai</w:t>
            </w:r>
            <w:r>
              <w:t>.</w:t>
            </w:r>
          </w:p>
        </w:tc>
        <w:tc>
          <w:tcPr>
            <w:tcW w:w="4876" w:type="dxa"/>
            <w:tcBorders>
              <w:top w:val="nil"/>
              <w:left w:val="nil"/>
              <w:bottom w:val="nil"/>
              <w:right w:val="nil"/>
            </w:tcBorders>
          </w:tcPr>
          <w:p>
            <w:pPr>
              <w:pStyle w:val="Normal6a"/>
            </w:pPr>
            <w:r>
              <w:t>8.</w:t>
            </w:r>
            <w:r>
              <w:tab/>
            </w:r>
            <w:r>
              <w:t xml:space="preserve">Registruotų darbo ieškančių asmenų iš trečiųjų šalių </w:t>
            </w:r>
            <w:r>
              <w:rPr>
                <w:b/>
                <w:i/>
              </w:rPr>
              <w:t>duomenys prieinami</w:t>
            </w:r>
            <w:r>
              <w:t xml:space="preserve"> tik ES specialistų rezervo veikloje </w:t>
            </w:r>
            <w:r>
              <w:rPr>
                <w:b/>
                <w:i/>
              </w:rPr>
              <w:t>dalyvaujantiems darbdaviams ir tarpininkams,</w:t>
            </w:r>
            <w:r>
              <w:t xml:space="preserve"> ES specialistų rezervo </w:t>
            </w:r>
            <w:r>
              <w:rPr>
                <w:b/>
                <w:i/>
              </w:rPr>
              <w:t>nacionaliniams</w:t>
            </w:r>
            <w:r>
              <w:t xml:space="preserve"> informacijos </w:t>
            </w:r>
            <w:r>
              <w:rPr>
                <w:b/>
                <w:i/>
              </w:rPr>
              <w:t>centrams ir, darbo ieškančio asmens prašymu, trečiųjų šalių atitikties algoritmams.</w:t>
            </w:r>
            <w:r>
              <w:t xml:space="preserve"> ES specialistų rezervo veikloje dalyvaujančių darbdavių </w:t>
            </w:r>
            <w:r>
              <w:rPr>
                <w:b/>
                <w:i/>
              </w:rPr>
              <w:t>ir tarpininkų duomenys turi būti prieinami registruotiems</w:t>
            </w:r>
            <w:r>
              <w:t xml:space="preserve"> darbo </w:t>
            </w:r>
            <w:r>
              <w:rPr>
                <w:b/>
                <w:i/>
              </w:rPr>
              <w:t>ieškantiems asmenims</w:t>
            </w:r>
            <w:r>
              <w:t xml:space="preserve"> iš trečiųjų šalių</w:t>
            </w:r>
            <w:r>
              <w:rPr>
                <w:b/>
                <w:i/>
              </w:rPr>
              <w:t>,</w:t>
            </w:r>
            <w:r>
              <w:t xml:space="preserve"> ES specialistų rezervo </w:t>
            </w:r>
            <w:r>
              <w:rPr>
                <w:b/>
                <w:i/>
              </w:rPr>
              <w:t>nacionaliniams</w:t>
            </w:r>
            <w:r>
              <w:t xml:space="preserve"> informacijos </w:t>
            </w:r>
            <w:r>
              <w:rPr>
                <w:b/>
                <w:i/>
              </w:rPr>
              <w:t>centrams ir, jei dalyvaujantis darbdavys nusprendžia jais naudotis, trečiųjų šalių atitikties algoritmams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 registruotų darbo ieškančių asmenų iš trečiųjų šalių duomenimis gali susipažinti tik ES specialistų rezervo veikloje dalyvaujantys darbdaviai </w:t>
            </w:r>
            <w:r>
              <w:rPr>
                <w:b/>
                <w:i/>
              </w:rPr>
              <w:t>ir ES specialistų rezervo nacionaliniai informacijos centrai</w:t>
            </w:r>
            <w:r>
              <w:t>. Su ES specialistų rezervo veikloje dalyvaujančių darbdavių duomenimis gali susipažinti registruoti darbo ieškantys asmenys iš trečiųjų šalių ir ES specialistų rezervo nacionaliniai informacijos centrai.</w:t>
            </w:r>
          </w:p>
        </w:tc>
        <w:tc>
          <w:tcPr>
            <w:tcW w:w="4876" w:type="dxa"/>
            <w:tcBorders>
              <w:top w:val="nil"/>
              <w:left w:val="nil"/>
              <w:bottom w:val="nil"/>
              <w:right w:val="nil"/>
            </w:tcBorders>
          </w:tcPr>
          <w:p>
            <w:pPr>
              <w:pStyle w:val="Normal6a"/>
            </w:pPr>
            <w:r>
              <w:t>8.</w:t>
            </w:r>
            <w:r>
              <w:tab/>
            </w:r>
            <w:r>
              <w:t>Su registruotų darbo ieškančių asmenų iš trečiųjų šalių duomenimis gali susipažinti tik ES specialistų rezervo veikloje dalyvaujantys darbdaviai</w:t>
            </w:r>
            <w:r>
              <w:rPr>
                <w:b/>
                <w:i/>
              </w:rPr>
              <w:t>, o taip pat visų valstybių narių saugumo institucijos</w:t>
            </w:r>
            <w:r>
              <w:t>. Su ES specialistų rezervo veikloje dalyvaujančių darbdavių duomenimis gali susipažinti registruoti darbo ieškantys asmenys iš trečiųjų šalių ir ES specialistų rezervo nacionaliniai informacijos centrai.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6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Komisija įgyvendinimo aktais priima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w:t>
            </w:r>
            <w:r>
              <w:t xml:space="preserve"> </w:t>
            </w:r>
            <w:r>
              <w:rPr>
                <w:b/>
                <w:i/>
              </w:rPr>
              <w:t>Tie įgyvendinimo aktai priimami laikantis 22 straipsnio 3 dalyje nurodytos nagrinėjimo procedūros.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Komisija įgyvendinimo aktais priima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 Tie įgyvendinimo aktai priimami laikantis 22 straipsnio 3 dalyje nurodytos nagrinėjimo procedūros.</w:t>
            </w:r>
          </w:p>
        </w:tc>
        <w:tc>
          <w:tcPr>
            <w:tcW w:w="4876" w:type="dxa"/>
            <w:tcBorders>
              <w:top w:val="nil"/>
              <w:left w:val="nil"/>
              <w:bottom w:val="nil"/>
              <w:right w:val="nil"/>
            </w:tcBorders>
          </w:tcPr>
          <w:p>
            <w:pPr>
              <w:pStyle w:val="Normal6a"/>
            </w:pPr>
            <w:r>
              <w:t>9.</w:t>
            </w:r>
            <w:r>
              <w:tab/>
            </w:r>
            <w:r>
              <w:t xml:space="preserve">Komisija įgyvendinimo aktais priima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 </w:t>
            </w:r>
            <w:r>
              <w:rPr>
                <w:b/>
                <w:i/>
              </w:rPr>
              <w:t>Tais įgyvendinimo aktais užtikrinama, kad visa sėkmingam sutapimui reikalinga informacija būtų prieinama.</w:t>
            </w:r>
            <w:r>
              <w:t xml:space="preserve"> Tie įgyvendinimo aktai priimami laikantis 22 straipsnio 3 dalyje nurodytos nagrinėjimo procedūros.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Komisija </w:t>
            </w:r>
            <w:r>
              <w:rPr>
                <w:b/>
                <w:i/>
              </w:rPr>
              <w:t>įgyvendinimo aktais priima</w:t>
            </w:r>
            <w:r>
              <w:t xml:space="preserve">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 </w:t>
            </w:r>
            <w:r>
              <w:rPr>
                <w:b/>
                <w:i/>
              </w:rPr>
              <w:t>Tie įgyvendinimo aktai priimami laikantis 22 straipsnio 3 dalyje nurodytos nagrinėjimo procedūros.</w:t>
            </w:r>
          </w:p>
        </w:tc>
        <w:tc>
          <w:tcPr>
            <w:tcW w:w="4876" w:type="dxa"/>
            <w:tcBorders>
              <w:top w:val="nil"/>
              <w:left w:val="nil"/>
              <w:bottom w:val="nil"/>
              <w:right w:val="nil"/>
            </w:tcBorders>
          </w:tcPr>
          <w:p>
            <w:pPr>
              <w:pStyle w:val="Normal6a"/>
            </w:pPr>
            <w:r>
              <w:t>9.</w:t>
            </w:r>
            <w:r>
              <w:tab/>
            </w:r>
            <w:r>
              <w:t xml:space="preserve">Komisija </w:t>
            </w:r>
            <w:r>
              <w:rPr>
                <w:b/>
                <w:i/>
              </w:rPr>
              <w:t>priima deleguotuosius aktus pagal 21 straipsnį, siekiant priimti</w:t>
            </w:r>
            <w:r>
              <w:t xml:space="preserve">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Komisija </w:t>
            </w:r>
            <w:r>
              <w:rPr>
                <w:b/>
                <w:i/>
              </w:rPr>
              <w:t>įgyvendinimo</w:t>
            </w:r>
            <w:r>
              <w:t xml:space="preserve"> aktais priima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 Tie </w:t>
            </w:r>
            <w:r>
              <w:rPr>
                <w:b/>
                <w:i/>
              </w:rPr>
              <w:t>įgyvendinimo</w:t>
            </w:r>
            <w:r>
              <w:t xml:space="preserve"> aktai priimami </w:t>
            </w:r>
            <w:r>
              <w:rPr>
                <w:b/>
                <w:i/>
              </w:rPr>
              <w:t>laikantis 22 straipsnio 3 dalyje nurodytos nagrinėjimo procedūros</w:t>
            </w:r>
            <w:r>
              <w:t>.</w:t>
            </w:r>
          </w:p>
        </w:tc>
        <w:tc>
          <w:tcPr>
            <w:tcW w:w="4876" w:type="dxa"/>
            <w:tcBorders>
              <w:top w:val="nil"/>
              <w:left w:val="nil"/>
              <w:bottom w:val="nil"/>
              <w:right w:val="nil"/>
            </w:tcBorders>
          </w:tcPr>
          <w:p>
            <w:pPr>
              <w:pStyle w:val="Normal6a"/>
            </w:pPr>
            <w:r>
              <w:t>9.</w:t>
            </w:r>
            <w:r>
              <w:tab/>
            </w:r>
            <w:r>
              <w:t xml:space="preserve">Komisija </w:t>
            </w:r>
            <w:r>
              <w:rPr>
                <w:b/>
                <w:i/>
              </w:rPr>
              <w:t>deleguotaisiais</w:t>
            </w:r>
            <w:r>
              <w:t xml:space="preserve"> aktais priima papildomas nuostatas dėl asmens duomenų, kurie turi būti tvarkomi ir įtraukiami į laisvų darbo vietų aprašymus, darbo ieškančių asmenų profilių formatų, duomenų valdytojų atsakomybės, įskaitant taisykles, kuriomis reglamentuojamas galimas duomenų tvarkytojo ar tvarkytojų duomenų naudojimas, taip pat dėl galimybės susipažinti su asmens duomenimis sąlygų ir galimybės registruotiems darbo ieškantiems asmenims apriboti prieigą prie savo asmens duomenų ES specialistų rezervo IT platformoje. Tie </w:t>
            </w:r>
            <w:r>
              <w:rPr>
                <w:b/>
                <w:i/>
              </w:rPr>
              <w:t>deleguotieji</w:t>
            </w:r>
            <w:r>
              <w:t xml:space="preserve"> aktai priimami </w:t>
            </w:r>
            <w:r>
              <w:rPr>
                <w:b/>
                <w:i/>
              </w:rPr>
              <w:t>pagal 21 straipsnį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skyrius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VALDYMAS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8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ES specialistų rezervo sekretoriatas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Komisija paskiria ES specialistų rezervo sekretoriatą.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Sekretoriato atsakomybės sritys: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bendro ES specialistų rezervo valdymo užtikrinimas, įskaitant ES specialistų rezervo veiklos planavimą ir koordinavimą;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ES specialistų rezervo IT platformos ir susijusių IT paslaugų, būtinų jos veikimui, visų pirma (atitinkamais atvejais) naudojantis jau Sąjungos lygmeniu veikiančia technine infrastruktūra, sukūrimas ir valdymas;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aktualios informacijos skelbimas ES specialistų rezervo IT platformoje pagal 3 straipsnio 3 dalį, 10 straipsnio 2 dalies f punktą, 12 straipsnio 5, 6 ir 7 dalis, 14 straipsnio 2 dalį ir 15 straipsnio 2 dalį;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ES specialistų rezervo iniciatyvinės grupės posėdžių rengimas;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ES specialistų rezervo veiklos rezultatų stebėsenai svarbių duomenų rinkimas pagal 20 straipsnį;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reguliarių 10 straipsnyje nurodyto ES specialistų rezervo nacionalinių informacijos centrų tinklo susitikimų, kuriuose gali būti keičiamasi informacija ir geriausios praktikos pavyzdžiais, susijusiais su šio reglamento techniniu įgyvendinimu nacionaliniu lygmeniu, rengimas.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Komisija paskiria ES specialistų rezervo sekretoriatą.</w:t>
            </w:r>
          </w:p>
        </w:tc>
        <w:tc>
          <w:tcPr>
            <w:tcW w:w="4876" w:type="dxa"/>
            <w:tcBorders>
              <w:top w:val="nil"/>
              <w:left w:val="nil"/>
              <w:bottom w:val="nil"/>
              <w:right w:val="nil"/>
            </w:tcBorders>
          </w:tcPr>
          <w:p>
            <w:pPr>
              <w:pStyle w:val="Normal6a"/>
            </w:pPr>
            <w:r>
              <w:t>1.</w:t>
            </w:r>
            <w:r>
              <w:tab/>
            </w:r>
            <w:r>
              <w:t>Komisija</w:t>
            </w:r>
            <w:r>
              <w:rPr>
                <w:b/>
                <w:i/>
              </w:rPr>
              <w:t>, glaudžiai bendradarbiaudama su valstybių narių kompetentingomis institucijomis,</w:t>
            </w:r>
            <w:r>
              <w:t> paskiria ES specialistų rezervo sekretoriatą.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bendro ES specialistų rezervo valdymo užtikrinimas, įskaitant ES specialistų rezervo veiklos planavimą ir koordinavimą;</w:t>
            </w:r>
          </w:p>
        </w:tc>
        <w:tc>
          <w:tcPr>
            <w:tcW w:w="4876" w:type="dxa"/>
            <w:tcBorders>
              <w:top w:val="nil"/>
              <w:left w:val="nil"/>
              <w:bottom w:val="nil"/>
              <w:right w:val="nil"/>
            </w:tcBorders>
          </w:tcPr>
          <w:p>
            <w:pPr>
              <w:pStyle w:val="Normal6a"/>
            </w:pPr>
            <w:r>
              <w:t>a)</w:t>
            </w:r>
            <w:r>
              <w:tab/>
            </w:r>
            <w:r>
              <w:t>bendro ES specialistų rezervo valdymo užtikrinimas, įskaitant ES specialistų rezervo veiklos planavimą ir koordinavimą</w:t>
            </w:r>
            <w:r>
              <w:rPr>
                <w:b/>
                <w:i/>
              </w:rPr>
              <w:t>, pvz., informuotumo didinimo kampanijas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tvirtinti, koordinuoti ir stebėti prieigą prie papildomų paslaugų duomenų ir jų naudojimą, siekiant pagerinti atitikimą;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aktualios informacijos skelbimas ES specialistų rezervo IT platformoje pagal 3 straipsnio </w:t>
            </w:r>
            <w:r>
              <w:rPr>
                <w:b/>
                <w:i/>
              </w:rPr>
              <w:t>3</w:t>
            </w:r>
            <w:r>
              <w:t xml:space="preserve"> dalį, 10 straipsnio 2 dalies f punktą, 12 straipsnio 5, 6 ir 7 dalis, 14 straipsnio 2 dalį ir 15 straipsnio 2 dalį;</w:t>
            </w:r>
          </w:p>
        </w:tc>
        <w:tc>
          <w:tcPr>
            <w:tcW w:w="4876" w:type="dxa"/>
            <w:tcBorders>
              <w:top w:val="nil"/>
              <w:left w:val="nil"/>
              <w:bottom w:val="nil"/>
              <w:right w:val="nil"/>
            </w:tcBorders>
          </w:tcPr>
          <w:p>
            <w:pPr>
              <w:pStyle w:val="Normal6a"/>
            </w:pPr>
            <w:r>
              <w:t>c)</w:t>
            </w:r>
            <w:r>
              <w:tab/>
            </w:r>
            <w:r>
              <w:t xml:space="preserve">aktualios informacijos skelbimas ES specialistų rezervo IT platformoje pagal 3 straipsnio </w:t>
            </w:r>
            <w:r>
              <w:rPr>
                <w:b/>
                <w:i/>
              </w:rPr>
              <w:t>2</w:t>
            </w:r>
            <w:r>
              <w:t xml:space="preserve"> dalį, 10 straipsnio 2 dalies f punktą, 12 straipsnio 5, 6 ir 7 dalis, 14 straipsnio 2 dalį ir 15 straipsnio 2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aktualios informacijos skelbimas ES specialistų rezervo IT platformoje pagal 3 straipsnio 3 dalį, 10 straipsnio 2 dalies f punktą, 12 straipsnio 5, 6 ir 7 dalis</w:t>
            </w:r>
            <w:r>
              <w:rPr>
                <w:b/>
                <w:i/>
              </w:rPr>
              <w:t>, 14 straipsnio 2 dalį</w:t>
            </w:r>
            <w:r>
              <w:t xml:space="preserve"> ir 15 </w:t>
            </w:r>
            <w:r>
              <w:rPr>
                <w:b/>
                <w:i/>
              </w:rPr>
              <w:t>straipsnio 2 dalį</w:t>
            </w:r>
            <w:r>
              <w:t>;</w:t>
            </w:r>
          </w:p>
        </w:tc>
        <w:tc>
          <w:tcPr>
            <w:tcW w:w="4876" w:type="dxa"/>
            <w:tcBorders>
              <w:top w:val="nil"/>
              <w:left w:val="nil"/>
              <w:bottom w:val="nil"/>
              <w:right w:val="nil"/>
            </w:tcBorders>
          </w:tcPr>
          <w:p>
            <w:pPr>
              <w:pStyle w:val="Normal6a"/>
            </w:pPr>
            <w:r>
              <w:t>c)</w:t>
            </w:r>
            <w:r>
              <w:tab/>
            </w:r>
            <w:r>
              <w:t xml:space="preserve">aktualios informacijos skelbimas ES specialistų rezervo IT platformoje pagal 3 straipsnio 3 dalį, 10 straipsnio 2 dalies f punktą, 12 straipsnio 5, 6 ir 7 dalis ir 15 </w:t>
            </w:r>
            <w:r>
              <w:rPr>
                <w:b/>
                <w:i/>
              </w:rPr>
              <w:t>straipsnį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rengti ir įgyvendinti visapusišką reklamos veiklą ir informavimo kampanijas trečiosiose šalyse, siekiant sukurti ES specialistų rezervą kaip pasaulinį prekės ženklą;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parengti etiško įdarbinimo praktikos gaires, pirmenybę teikiant sektoriams ir profesijoms, kuriuose dėl įdarbinimo nebus labai pakenkta trečiųjų šalių vystymosi perspektyvoms;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ES specialistų rezervo veiklos rezultatų stebėsenai svarbių duomenų rinkimas pagal 20 straipsnį;</w:t>
            </w:r>
          </w:p>
        </w:tc>
        <w:tc>
          <w:tcPr>
            <w:tcW w:w="4876" w:type="dxa"/>
            <w:tcBorders>
              <w:top w:val="nil"/>
              <w:left w:val="nil"/>
              <w:bottom w:val="nil"/>
              <w:right w:val="nil"/>
            </w:tcBorders>
          </w:tcPr>
          <w:p>
            <w:pPr>
              <w:pStyle w:val="Normal6a"/>
            </w:pPr>
            <w:r>
              <w:t>e)</w:t>
            </w:r>
            <w:r>
              <w:tab/>
            </w:r>
            <w:r>
              <w:t xml:space="preserve">ES specialistų rezervo veiklos rezultatų </w:t>
            </w:r>
            <w:r>
              <w:rPr>
                <w:b/>
                <w:i/>
              </w:rPr>
              <w:t>priežiūrai ir</w:t>
            </w:r>
            <w:r>
              <w:t xml:space="preserve"> stebėsenai svarbių duomenų rinkimas pagal 20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ES specialistų rezervo standartizuotos orientacinės išankstinės patikros įgūdžių ir kvalifikacijų sistemos kūrimas ir patvirtinimas;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reguliarių 10 straipsnyje nurodyto</w:t>
            </w:r>
            <w:r>
              <w:t xml:space="preserve"> ES specialistų rezervo nacionalinių informacijos centrų </w:t>
            </w:r>
            <w:r>
              <w:rPr>
                <w:b/>
                <w:i/>
              </w:rPr>
              <w:t>tinklo susitikimų, kuriuose gali būti keičiamasi</w:t>
            </w:r>
            <w:r>
              <w:t xml:space="preserve"> informacija ir geriausios praktikos pavyzdžiais, susijusiais su šio reglamento techniniu įgyvendinimu nacionaliniu lygmeniu</w:t>
            </w:r>
            <w:r>
              <w:rPr>
                <w:b/>
                <w:i/>
              </w:rPr>
              <w:t>, rengimas</w:t>
            </w:r>
            <w:r>
              <w:t>.</w:t>
            </w:r>
          </w:p>
        </w:tc>
        <w:tc>
          <w:tcPr>
            <w:tcW w:w="4876" w:type="dxa"/>
            <w:tcBorders>
              <w:top w:val="nil"/>
              <w:left w:val="nil"/>
              <w:bottom w:val="nil"/>
              <w:right w:val="nil"/>
            </w:tcBorders>
          </w:tcPr>
          <w:p>
            <w:pPr>
              <w:pStyle w:val="Normal6a"/>
            </w:pPr>
            <w:r>
              <w:t>f)</w:t>
            </w:r>
            <w:r>
              <w:tab/>
            </w:r>
            <w:r>
              <w:rPr>
                <w:b/>
                <w:i/>
              </w:rPr>
              <w:t>rengti reguliarias viešas konsultacijas, suburiant</w:t>
            </w:r>
            <w:r>
              <w:t xml:space="preserve"> ES specialistų rezervo nacionalinių informacijos centrų </w:t>
            </w:r>
            <w:r>
              <w:rPr>
                <w:b/>
                <w:i/>
              </w:rPr>
              <w:t>tinklą ir darbdavius, įskaitant mažesnes įmones, siekiant keistis</w:t>
            </w:r>
            <w:r>
              <w:t xml:space="preserve"> informacija ir geriausios praktikos pavyzdžiais, susijusiais su šio reglamento techniniu įgyvendinimu nacionaliniu lygmeniu.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užtikrinimas, kad ES specialistų rezervo nacionaliniai informacijos centrai teiktų pakankamas informavimo ir paramos paslaugas registruotiems darbo ieškantiems asmenims iš trečiųjų šalių ir ES specialistų rezervo veikloje dalyvaujantiems darbdaviams pagal 17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8a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ES specialistų rezervo iniciatyvinės grupės sudėtis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ES specialistų rezervo iniciatyvinę grupę sudaro: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a)po du narius iš kiekvienos dalyvaujančios valstybės narės;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du Komisijai atstovaujantys nariai;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keturi Sąjungos lygmeniu veikiančių įvairių pramonės sektorių socialinių partnerių organizacijų atstovai, vienodai atstovaujantys profesinėms sąjungoms ir darbdavių organizacijoms.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du Europos Parlamento ekspertai stebėtojų teisėmis.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ES specialistų rezervo iniciatyvinės grupės nariai skiriami remiantis atitinkamomis jų žiniomis užimtumo ir imigracijos srityje.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ES specialistų rezervo veikloje nedalyvaujančios valstybės narės ES specialistų rezervo iniciatyvinės grupės posėdžiuose gali dalyvauti stebėtojų teisėmis.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4. ES specialistų rezervo iniciatyvinė grupė gali kviesti atitinkamus suinteresuotuosius subjektus, pavyzdžiui, Europos darbo institucijos, Profesinio mokymo plėtros centro ir Europos mokymo fondo atstovus dalyvauti jos posėdžiuose stebėtojų teisėmis.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5.Kiekvienas ES specialistų rezervo iniciatyvinės grupės narys, pradėdamas eiti pareigas, pasirašo rašytinį pareiškimą, kuriuo patvirtina, kad nekyla su juo susijusio interesų konflikto.</w:t>
            </w:r>
            <w:r>
              <w:t xml:space="preserve"> </w:t>
            </w:r>
            <w:r>
              <w:rPr>
                <w:b/>
                <w:i/>
              </w:rPr>
              <w:t>Pasikeitus su bet kokiu interesų konfliktu susijusioms aplinkybėms kiekvienas narys savo pareiškimą atnaujina.</w:t>
            </w:r>
            <w:r>
              <w:t xml:space="preserve"> </w:t>
            </w:r>
            <w:r>
              <w:rPr>
                <w:b/>
                <w:i/>
              </w:rPr>
              <w:t>ES specialistų rezervo sekretoriatas pareiškimus ir atnaujintus pareiškimus skelbia savo interneto svetainėje.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w:t>
            </w:r>
            <w:r>
              <w:rPr>
                <w:b/>
                <w:i/>
              </w:rPr>
              <w:t>iniciatyvinė grupė</w:t>
            </w:r>
          </w:p>
        </w:tc>
        <w:tc>
          <w:tcPr>
            <w:tcW w:w="4876" w:type="dxa"/>
            <w:tcBorders>
              <w:top w:val="nil"/>
              <w:left w:val="nil"/>
              <w:bottom w:val="nil"/>
              <w:right w:val="nil"/>
            </w:tcBorders>
          </w:tcPr>
          <w:p>
            <w:pPr>
              <w:pStyle w:val="Normal6a"/>
            </w:pPr>
            <w:r>
              <w:t xml:space="preserve">ES specialistų rezervo </w:t>
            </w:r>
            <w:r>
              <w:rPr>
                <w:b/>
                <w:i/>
              </w:rPr>
              <w:t>iniciatyvinės grupės funkcijos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Įsteigiama ES specialistų rezervo iniciatyvinė grupė.</w:t>
            </w:r>
            <w:r>
              <w:t xml:space="preserve"> </w:t>
            </w:r>
            <w:r>
              <w:rPr>
                <w:b/>
                <w:i/>
              </w:rPr>
              <w:t>ES specialistų rezervo iniciatyvinės grupės atsakomybės sritys: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parama ES specialistų rezervo sekretoriatui rengiant visoje ES trūkstamų profesijų sąrašą pagal 14 straipsnį;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parama ES specialistų rezervo sekretoriatui planuojant ir koordinuojant ES specialistų rezervo veiklą;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palankesnių sąlygų rinkti duomenis, susijusius su 20 straipsnyje nurodyto ES specialistų rezervo stebėsena, sudarymas;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diskusijos dėl paspartintų imigracijos procedūrų įgyvendinimo siekiant palengvinti registruotų darbo ieškančių asmenų iš trečiųjų šalių įdarbinimą pagal 19 straipsnį.</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Įsteigiama ES specialistų rezervo iniciatyvinė grupė.</w:t>
            </w:r>
            <w:r>
              <w:t xml:space="preserve"> ES specialistų rezervo iniciatyvinės grupės atsakomybės sritys:</w:t>
            </w:r>
          </w:p>
        </w:tc>
        <w:tc>
          <w:tcPr>
            <w:tcW w:w="4876" w:type="dxa"/>
            <w:tcBorders>
              <w:top w:val="nil"/>
              <w:left w:val="nil"/>
              <w:bottom w:val="nil"/>
              <w:right w:val="nil"/>
            </w:tcBorders>
          </w:tcPr>
          <w:p>
            <w:pPr>
              <w:pStyle w:val="Normal6a"/>
            </w:pPr>
            <w:r>
              <w:t>1.</w:t>
            </w:r>
            <w:r>
              <w:tab/>
            </w:r>
            <w:r>
              <w:t>ES specialistų rezervo iniciatyvinės grupės atsakomybės sritys: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parama ES specialistų rezervo sekretoriatui rengiant visoje ES trūkstamų profesijų sąrašą pagal 14 straipsnį;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parama ES specialistų rezervo sekretoriatui rengiant visoje ES trūkstamų profesijų sąrašą pagal 14 straipsnį;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parama ES specialistų rezervo sekretoriatui rengiant visoje ES trūkstamų profesijų sąrašą pagal 14 straipsnį;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Sophie Wilmès, Veronika Cifrová Ostrihoňová, Hilde Vautmans,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parama ES specialistų rezervo sekretoriatui rengiant visoje ES trūkstamų profesijų sąrašą pagal 14 straipsnį;</w:t>
            </w:r>
          </w:p>
        </w:tc>
        <w:tc>
          <w:tcPr>
            <w:tcW w:w="4876" w:type="dxa"/>
            <w:tcBorders>
              <w:top w:val="nil"/>
              <w:left w:val="nil"/>
              <w:bottom w:val="nil"/>
              <w:right w:val="nil"/>
            </w:tcBorders>
          </w:tcPr>
          <w:p>
            <w:pPr>
              <w:pStyle w:val="Normal6a"/>
            </w:pPr>
            <w:r>
              <w:t>a)</w:t>
            </w:r>
            <w:r>
              <w:tab/>
            </w:r>
            <w:r>
              <w:t xml:space="preserve">parama ES specialistų rezervo sekretoriatui rengiant visoje ES trūkstamų profesijų sąrašą pagal 14 straipsnį </w:t>
            </w:r>
            <w:r>
              <w:rPr>
                <w:b/>
                <w:i/>
              </w:rPr>
              <w:t>ir užtikrinti, kad valstybės narės keistųsi geriausia patirtimi, susijusia su nacionalinių sąrašų sudarymu, turiniu ir atnaujinimu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parama</w:t>
            </w:r>
            <w:r>
              <w:t xml:space="preserve"> ES specialistų rezervo sekretoriatui rengiant visoje ES trūkstamų profesijų sąrašą pagal 14 straipsnį;</w:t>
            </w:r>
          </w:p>
        </w:tc>
        <w:tc>
          <w:tcPr>
            <w:tcW w:w="4876" w:type="dxa"/>
            <w:tcBorders>
              <w:top w:val="nil"/>
              <w:left w:val="nil"/>
              <w:bottom w:val="nil"/>
              <w:right w:val="nil"/>
            </w:tcBorders>
          </w:tcPr>
          <w:p>
            <w:pPr>
              <w:pStyle w:val="Normal6a"/>
            </w:pPr>
            <w:r>
              <w:t>a)</w:t>
            </w:r>
            <w:r>
              <w:tab/>
            </w:r>
            <w:r>
              <w:rPr>
                <w:b/>
                <w:i/>
              </w:rPr>
              <w:t>nustatyti sektorius, kuriuose taikomi vienodi įgūdžių reikalavimai ir kurių skubiai trūksta, teikiant paramą</w:t>
            </w:r>
            <w:r>
              <w:t xml:space="preserve"> ES specialistų rezervo sekretoriatui rengiant visoje ES trūkstamų profesijų sąrašą pagal 14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atnaujinti nacionalinius priedus dėl stygiaus okupacijų pagal 15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teikti ES specialistų rezervo sekretoriatui priežiūrą ir paramą, susijusią su visapusiška reklamos veikla ir informavimo kampanijomis trečiosiose šalyse pagal 8 straipsnio 2 dalies ca punktą;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palankesnių sąlygų rinkti duomenis, susijusius su 20 straipsnyje nurodyto ES specialistų rezervo stebėsena, sudarymas;</w:t>
            </w:r>
          </w:p>
        </w:tc>
        <w:tc>
          <w:tcPr>
            <w:tcW w:w="4876" w:type="dxa"/>
            <w:tcBorders>
              <w:top w:val="nil"/>
              <w:left w:val="nil"/>
              <w:bottom w:val="nil"/>
              <w:right w:val="nil"/>
            </w:tcBorders>
          </w:tcPr>
          <w:p>
            <w:pPr>
              <w:pStyle w:val="Normal6a"/>
            </w:pPr>
            <w:r>
              <w:t>c)</w:t>
            </w:r>
            <w:r>
              <w:tab/>
            </w:r>
            <w:r>
              <w:t>palankesnių sąlygų rinkti duomenis, susijusius su 20 straipsnyje nurodyto ES specialistų rezervo stebėsena, sudarymas</w:t>
            </w:r>
            <w:r>
              <w:rPr>
                <w:b/>
                <w:i/>
              </w:rPr>
              <w:t>, be kita ko, po sutapimo renkant grįžtamąją informaciją apie būsimą mokymąsi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diskusijos dėl paspartintų imigracijos procedūrų įgyvendinimo siekiant palengvinti registruotų darbo ieškančių asmenų iš trečiųjų šalių įdarbinimą pagal 19 straipsnį.</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diskusijos </w:t>
            </w:r>
            <w:r>
              <w:rPr>
                <w:b/>
                <w:i/>
              </w:rPr>
              <w:t>dėl</w:t>
            </w:r>
            <w:r>
              <w:t xml:space="preserve"> paspartintų imigracijos procedūrų </w:t>
            </w:r>
            <w:r>
              <w:rPr>
                <w:b/>
                <w:i/>
              </w:rPr>
              <w:t>įgyvendinimo</w:t>
            </w:r>
            <w:r>
              <w:t xml:space="preserve"> siekiant palengvinti registruotų darbo ieškančių asmenų iš trečiųjų šalių įdarbinimą pagal 19 straipsnį.</w:t>
            </w:r>
          </w:p>
        </w:tc>
        <w:tc>
          <w:tcPr>
            <w:tcW w:w="4876" w:type="dxa"/>
            <w:tcBorders>
              <w:top w:val="nil"/>
              <w:left w:val="nil"/>
              <w:bottom w:val="nil"/>
              <w:right w:val="nil"/>
            </w:tcBorders>
          </w:tcPr>
          <w:p>
            <w:pPr>
              <w:pStyle w:val="Normal6a"/>
            </w:pPr>
            <w:r>
              <w:t>d)</w:t>
            </w:r>
            <w:r>
              <w:tab/>
            </w:r>
            <w:r>
              <w:t xml:space="preserve">diskusijos </w:t>
            </w:r>
            <w:r>
              <w:rPr>
                <w:b/>
                <w:i/>
              </w:rPr>
              <w:t>ir keitimasis praktikos pavyzdžiais, susijusiais su</w:t>
            </w:r>
            <w:r>
              <w:t xml:space="preserve"> paspartintų imigracijos procedūrų </w:t>
            </w:r>
            <w:r>
              <w:rPr>
                <w:b/>
                <w:i/>
              </w:rPr>
              <w:t>įgyvendinimu</w:t>
            </w:r>
            <w:r>
              <w:t xml:space="preserve"> siekiant palengvinti registruotų darbo ieškančių asmenų iš trečiųjų šalių įdarbinimą pagal 19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įvertina protų nutekėjimo riziką trečiosiose šalyse partnerėse ir, jei tokią riziką galima nustatyti, praneša apie tai atitinkamoms tos trečiosios valstybės institucijoms;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d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stebėti, kaip laikomasi galiojančių darbo standartų, nustatytų kolektyvinėse sutartyse ir atitinkamuose nacionaliniuose bei ES teisės aktuose ir praktikoje;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dalies d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atlikti metinę ES specialistų rezervo operacijų peržiūrą, be kita ko, įvertinti jos poveikį darbuotojų teisėms ir darbo standartams.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ES specialistų rezervo iniciatyvinei grupei priklauso tik dalyvaujančios valstybės narės.</w:t>
            </w:r>
            <w:r>
              <w:t xml:space="preserve"> </w:t>
            </w:r>
            <w:r>
              <w:rPr>
                <w:b/>
                <w:i/>
              </w:rPr>
              <w:t>ES specialistų rezervo veikloje nedalyvaujančios valstybės narės ES specialistų rezervo iniciatyvinės grupės posėdžiuose gali dalyvauti stebėtojų teisėmis.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ES specialistų rezervo iniciatyvinei grupei priklauso tik dalyvaujančios valstybės narės. ES specialistų rezervo veikloje nedalyvaujančios valstybės narės ES specialistų rezervo iniciatyvinės grupės posėdžiuose gali dalyvauti stebėtojų teisėmis.</w:t>
            </w:r>
          </w:p>
        </w:tc>
        <w:tc>
          <w:tcPr>
            <w:tcW w:w="4876" w:type="dxa"/>
            <w:tcBorders>
              <w:top w:val="nil"/>
              <w:left w:val="nil"/>
              <w:bottom w:val="nil"/>
              <w:right w:val="nil"/>
            </w:tcBorders>
          </w:tcPr>
          <w:p>
            <w:pPr>
              <w:pStyle w:val="Normal6a"/>
            </w:pPr>
            <w:r>
              <w:t>2.</w:t>
            </w:r>
            <w:r>
              <w:tab/>
            </w:r>
            <w:r>
              <w:t xml:space="preserve">ES specialistų rezervo iniciatyvinei grupei priklauso tik dalyvaujančios valstybės narės. </w:t>
            </w:r>
            <w:r>
              <w:rPr>
                <w:b/>
                <w:i/>
              </w:rPr>
              <w:t>Valstybėms narėms atstovauja užimtumo ir migracijos srities ekspertai.</w:t>
            </w:r>
            <w:r>
              <w:t xml:space="preserve"> ES specialistų rezervo veikloje nedalyvaujančios valstybės narės ES specialistų rezervo iniciatyvinės grupės posėdžiuose gali dalyvauti stebėtojų teisėmis.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ES specialistų rezervo iniciatyvinei grupei priklauso tik dalyvaujančios valstybės narės.</w:t>
            </w:r>
            <w:r>
              <w:t xml:space="preserve"> </w:t>
            </w:r>
            <w:r>
              <w:rPr>
                <w:b/>
                <w:i/>
              </w:rPr>
              <w:t>ES specialistų rezervo veikloje nedalyvaujančios valstybės narės</w:t>
            </w:r>
            <w:r>
              <w:t xml:space="preserve"> ES specialistų rezervo iniciatyvinės grupės </w:t>
            </w:r>
            <w:r>
              <w:rPr>
                <w:b/>
                <w:i/>
              </w:rPr>
              <w:t>posėdžiuose gali dalyvauti stebėtojų teisėmis</w:t>
            </w:r>
            <w:r>
              <w:t>.</w:t>
            </w:r>
          </w:p>
        </w:tc>
        <w:tc>
          <w:tcPr>
            <w:tcW w:w="4876" w:type="dxa"/>
            <w:tcBorders>
              <w:top w:val="nil"/>
              <w:left w:val="nil"/>
              <w:bottom w:val="nil"/>
              <w:right w:val="nil"/>
            </w:tcBorders>
          </w:tcPr>
          <w:p>
            <w:pPr>
              <w:pStyle w:val="Normal6a"/>
            </w:pPr>
            <w:r>
              <w:t>2.</w:t>
            </w:r>
            <w:r>
              <w:tab/>
            </w:r>
            <w:r>
              <w:rPr>
                <w:b/>
                <w:i/>
              </w:rPr>
              <w:t>Valstybės narės ir jų nacionaliniai kontaktiniai centrai pagal 10 straipsnį yra</w:t>
            </w:r>
            <w:r>
              <w:t xml:space="preserve"> ES specialistų rezervo iniciatyvinės grupės </w:t>
            </w:r>
            <w:r>
              <w:rPr>
                <w:b/>
                <w:i/>
              </w:rPr>
              <w:t>nariai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 specialistų rezervo </w:t>
            </w:r>
            <w:r>
              <w:rPr>
                <w:b/>
                <w:i/>
              </w:rPr>
              <w:t>iniciatyvinei grupei priklauso tik dalyvaujančios valstybės narės.</w:t>
            </w:r>
            <w:r>
              <w:t xml:space="preserve"> </w:t>
            </w:r>
            <w:r>
              <w:rPr>
                <w:b/>
                <w:i/>
              </w:rPr>
              <w:t>ES specialistų rezervo veikloje nedalyvaujančios</w:t>
            </w:r>
            <w:r>
              <w:t xml:space="preserve"> valstybės narės </w:t>
            </w:r>
            <w:r>
              <w:rPr>
                <w:b/>
                <w:i/>
              </w:rPr>
              <w:t>ES specialistų rezervo iniciatyvinės grupės posėdžiuose gali dalyvauti stebėtojų teisėmis</w:t>
            </w:r>
            <w:r>
              <w:t>.</w:t>
            </w:r>
          </w:p>
        </w:tc>
        <w:tc>
          <w:tcPr>
            <w:tcW w:w="4876" w:type="dxa"/>
            <w:tcBorders>
              <w:top w:val="nil"/>
              <w:left w:val="nil"/>
              <w:bottom w:val="nil"/>
              <w:right w:val="nil"/>
            </w:tcBorders>
          </w:tcPr>
          <w:p>
            <w:pPr>
              <w:pStyle w:val="Normal6a"/>
            </w:pPr>
            <w:r>
              <w:t>2.</w:t>
            </w:r>
            <w:r>
              <w:tab/>
            </w:r>
            <w:r>
              <w:t xml:space="preserve">ES specialistų rezervo </w:t>
            </w:r>
            <w:r>
              <w:rPr>
                <w:b/>
                <w:i/>
              </w:rPr>
              <w:t>iniciatyvinę grupę sudaro po du atstovus iš kiekvienos</w:t>
            </w:r>
            <w:r>
              <w:t xml:space="preserve"> valstybės narės.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 specialistų rezervo iniciatyvinė grupė posėdžiauja du kartus per metus arba prireikus ad hoc. Posėdžius </w:t>
            </w:r>
            <w:r>
              <w:rPr>
                <w:b/>
                <w:i/>
              </w:rPr>
              <w:t>sušaukia</w:t>
            </w:r>
            <w:r>
              <w:t xml:space="preserve"> ir jiems pirmininkauja Komisija.</w:t>
            </w:r>
          </w:p>
        </w:tc>
        <w:tc>
          <w:tcPr>
            <w:tcW w:w="4876" w:type="dxa"/>
            <w:tcBorders>
              <w:top w:val="nil"/>
              <w:left w:val="nil"/>
              <w:bottom w:val="nil"/>
              <w:right w:val="nil"/>
            </w:tcBorders>
          </w:tcPr>
          <w:p>
            <w:pPr>
              <w:pStyle w:val="Normal6a"/>
            </w:pPr>
            <w:r>
              <w:t>3.</w:t>
            </w:r>
            <w:r>
              <w:tab/>
            </w:r>
            <w:r>
              <w:t xml:space="preserve">ES specialistų rezervo iniciatyvinė grupė posėdžiauja </w:t>
            </w:r>
            <w:r>
              <w:rPr>
                <w:b/>
                <w:i/>
              </w:rPr>
              <w:t>bent</w:t>
            </w:r>
            <w:r>
              <w:t xml:space="preserve"> du kartus per metus arba prireikus ad hoc. Posėdžius </w:t>
            </w:r>
            <w:r>
              <w:rPr>
                <w:b/>
                <w:i/>
              </w:rPr>
              <w:t>šaukia</w:t>
            </w:r>
            <w:r>
              <w:t xml:space="preserve"> ir jiems pirmininkauja Komisija </w:t>
            </w:r>
            <w:r>
              <w:rPr>
                <w:b/>
                <w:i/>
              </w:rPr>
              <w:t>ir specialistų rezervo sekretoriatas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Įvairių Sąjungos lygmeniu veikiančių pramonės šakų socialinių partnerių organizacijų atstovai turi teisę dalyvauti ES specialistų rezervo iniciatyvinės grupės posėdžiuose stebėtojų teisėmis.</w:t>
            </w:r>
            <w:r>
              <w:t xml:space="preserve"> </w:t>
            </w:r>
            <w:r>
              <w:rPr>
                <w:b/>
                <w:i/>
              </w:rPr>
              <w:t>ES specialistų rezervo iniciatyvinė grupė užtikrina, kad posėdžiuose dalyvautų du profesinės sąjungos atstovai ir du darbdavių organizacijų atstovai.</w:t>
            </w:r>
            <w:r>
              <w:t xml:space="preserve"> </w:t>
            </w:r>
            <w:r>
              <w:rPr>
                <w:b/>
                <w:i/>
              </w:rPr>
              <w:t>Tie atstovai pasirašo rašytinį pareiškimą, kuriame nurodo, kad dėl tokios veiklos jie nepatiria interesų konflikto.</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Įvairių Sąjungos lygmeniu veikiančių pramonės šakų socialinių partnerių organizacijų atstovai turi teisę dalyvauti ES specialistų rezervo iniciatyvinės grupės posėdžiuose stebėtojų teisėmis.</w:t>
            </w:r>
            <w:r>
              <w:t xml:space="preserve"> </w:t>
            </w:r>
            <w:r>
              <w:rPr>
                <w:b/>
                <w:i/>
              </w:rPr>
              <w:t>ES specialistų rezervo iniciatyvinė grupė užtikrina, kad posėdžiuose dalyvautų du profesinės sąjungos atstovai ir du darbdavių organizacijų atstovai.</w:t>
            </w:r>
            <w:r>
              <w:t xml:space="preserve"> </w:t>
            </w:r>
            <w:r>
              <w:rPr>
                <w:b/>
                <w:i/>
              </w:rPr>
              <w:t>Tie atstovai pasirašo rašytinį pareiškimą, kuriame nurodo, kad dėl tokios veiklos jie nepatiria interesų konflikto.</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Įvairių Sąjungos lygmeniu veikiančių pramonės šakų socialinių partnerių organizacijų atstovai </w:t>
            </w:r>
            <w:r>
              <w:rPr>
                <w:b/>
                <w:i/>
              </w:rPr>
              <w:t>turi teisę dalyvauti ES specialistų rezervo iniciatyvinės grupės posėdžiuose stebėtojų teisėmis.</w:t>
            </w:r>
            <w:r>
              <w:t xml:space="preserve"> ES specialistų rezervo </w:t>
            </w:r>
            <w:r>
              <w:rPr>
                <w:b/>
                <w:i/>
              </w:rPr>
              <w:t>iniciatyvinė grupė užtikrina, kad posėdžiuose dalyvautų du profesinės sąjungos atstovai ir du darbdavių</w:t>
            </w:r>
            <w:r>
              <w:t xml:space="preserve"> organizacijų atstovai. Tie atstovai pasirašo rašytinį pareiškimą, kuriame nurodo, kad dėl tokios veiklos jie nepatiria interesų konflikto.</w:t>
            </w:r>
          </w:p>
        </w:tc>
        <w:tc>
          <w:tcPr>
            <w:tcW w:w="4876" w:type="dxa"/>
            <w:tcBorders>
              <w:top w:val="nil"/>
              <w:left w:val="nil"/>
              <w:bottom w:val="nil"/>
              <w:right w:val="nil"/>
            </w:tcBorders>
          </w:tcPr>
          <w:p>
            <w:pPr>
              <w:pStyle w:val="Normal6a"/>
            </w:pPr>
            <w:r>
              <w:t>4.</w:t>
            </w:r>
            <w:r>
              <w:tab/>
            </w:r>
            <w:r>
              <w:rPr>
                <w:b/>
                <w:i/>
              </w:rPr>
              <w:t>Keturi</w:t>
            </w:r>
            <w:r>
              <w:t xml:space="preserve"> įvairių Sąjungos lygmeniu veikiančių pramonės šakų </w:t>
            </w:r>
            <w:r>
              <w:rPr>
                <w:b/>
                <w:i/>
              </w:rPr>
              <w:t>ir sektorių</w:t>
            </w:r>
            <w:r>
              <w:t xml:space="preserve"> socialinių partnerių organizacijų atstovai</w:t>
            </w:r>
            <w:r>
              <w:rPr>
                <w:b/>
                <w:i/>
              </w:rPr>
              <w:t>, paskirti tų organizacijų ir vienodai atstovaujantys profesinėms sąjungoms ir darbdavių organizacijoms, yra</w:t>
            </w:r>
            <w:r>
              <w:t xml:space="preserve"> ES specialistų rezervo </w:t>
            </w:r>
            <w:r>
              <w:rPr>
                <w:b/>
                <w:i/>
              </w:rPr>
              <w:t>iniciatyvinės grupės aktyvūs nariai.</w:t>
            </w:r>
            <w:r>
              <w:t xml:space="preserve"> </w:t>
            </w:r>
            <w:r>
              <w:rPr>
                <w:b/>
                <w:i/>
              </w:rPr>
              <w:t>Sąjungos lygmens sektorių socialinių partnerių ir migrantų teisių</w:t>
            </w:r>
            <w:r>
              <w:t xml:space="preserve"> organizacijų atstovai </w:t>
            </w:r>
            <w:r>
              <w:rPr>
                <w:b/>
                <w:i/>
              </w:rPr>
              <w:t>turi teisę stebėtojų teisėmis dalyvauti ES specialistų rezervo iniciatyvinės grupės posėdžiuose</w:t>
            </w:r>
            <w:r>
              <w:t xml:space="preserve">. Tie atstovai pasirašo rašytinį pareiškimą, kuriame nurodo, kad dėl tokios veiklos jie nepatiria interesų konflikto. </w:t>
            </w:r>
            <w:r>
              <w:rPr>
                <w:b/>
                <w:i/>
              </w:rPr>
              <w:t>Su ES specialistų rezervu susijusių trečiųjų valstybių atstovai ir tų šalių profesinės sąjungos turi teisę stebėtojų teisėmis dalyvauti ES specialistų rezervo iniciatyvinės grupės posėdžiuose.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Įvairių Sąjungos lygmeniu veikiančių pramonės šakų socialinių partnerių organizacijų atstovai turi teisę dalyvauti ES specialistų rezervo iniciatyvinės grupės posėdžiuose </w:t>
            </w:r>
            <w:r>
              <w:rPr>
                <w:b/>
                <w:i/>
              </w:rPr>
              <w:t>stebėtojų teisėmis</w:t>
            </w:r>
            <w:r>
              <w:t xml:space="preserve">. ES specialistų rezervo iniciatyvinė grupė užtikrina, kad posėdžiuose dalyvautų du profesinės sąjungos atstovai ir du darbdavių organizacijų atstovai. </w:t>
            </w:r>
            <w:r>
              <w:rPr>
                <w:b/>
                <w:i/>
              </w:rPr>
              <w:t>Tie</w:t>
            </w:r>
            <w:r>
              <w:t xml:space="preserve"> atstovai pasirašo rašytinį pareiškimą, kuriame nurodo, kad dėl tokios veiklos jie nepatiria interesų konflikto.</w:t>
            </w:r>
          </w:p>
        </w:tc>
        <w:tc>
          <w:tcPr>
            <w:tcW w:w="4876" w:type="dxa"/>
            <w:tcBorders>
              <w:top w:val="nil"/>
              <w:left w:val="nil"/>
              <w:bottom w:val="nil"/>
              <w:right w:val="nil"/>
            </w:tcBorders>
          </w:tcPr>
          <w:p>
            <w:pPr>
              <w:pStyle w:val="Normal6a"/>
            </w:pPr>
            <w:r>
              <w:t>4.</w:t>
            </w:r>
            <w:r>
              <w:tab/>
            </w:r>
            <w:r>
              <w:t xml:space="preserve">Įvairių Sąjungos lygmeniu veikiančių pramonės šakų socialinių partnerių organizacijų atstovai turi teisę dalyvauti ES specialistų rezervo iniciatyvinės grupės posėdžiuose. ES specialistų rezervo iniciatyvinė grupė užtikrina, kad posėdžiuose dalyvautų du profesinės sąjungos atstovai ir du darbdavių organizacijų atstovai. </w:t>
            </w:r>
            <w:r>
              <w:rPr>
                <w:b/>
                <w:i/>
              </w:rPr>
              <w:t>ES specialistų rezervo iniciatyvinėje grupėje taip pat dalyvauja du pilietinės visuomenės organizacijų, tiesiogiai dirbančių su darbuotojais migrantais ir (arba) atstovaujančių migrantų bendruomenėms, atstovai.</w:t>
            </w:r>
            <w:r>
              <w:t xml:space="preserve"> </w:t>
            </w:r>
            <w:r>
              <w:rPr>
                <w:b/>
                <w:i/>
              </w:rPr>
              <w:t>Atitinkamos tarptautinės organizacijos, pavyzdžiui, EBPO arba TMO, gali būti kviečiamos dalyvauti iniciatyvinės grupės posėdžiuose.</w:t>
            </w:r>
            <w:r>
              <w:t xml:space="preserve"> </w:t>
            </w:r>
            <w:r>
              <w:rPr>
                <w:b/>
                <w:i/>
              </w:rPr>
              <w:t>Visi</w:t>
            </w:r>
            <w:r>
              <w:t xml:space="preserve"> atstovai pasirašo rašytinį pareiškimą, kuriame nurodo, kad dėl tokios veiklos jie nepatiria interesų konflikto.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Įvairių Sąjungos lygmeniu veikiančių pramonės šakų socialinių partnerių organizacijų atstovai turi teisę dalyvauti ES specialistų rezervo iniciatyvinės grupės posėdžiuose stebėtojų teisėmis. ES specialistų rezervo iniciatyvinė grupė užtikrina, kad posėdžiuose dalyvautų du profesinės sąjungos atstovai ir du darbdavių organizacijų atstovai. Tie atstovai pasirašo rašytinį pareiškimą, kuriame nurodo, kad dėl tokios veiklos jie nepatiria interesų konflikto.</w:t>
            </w:r>
          </w:p>
        </w:tc>
        <w:tc>
          <w:tcPr>
            <w:tcW w:w="4876" w:type="dxa"/>
            <w:tcBorders>
              <w:top w:val="nil"/>
              <w:left w:val="nil"/>
              <w:bottom w:val="nil"/>
              <w:right w:val="nil"/>
            </w:tcBorders>
          </w:tcPr>
          <w:p>
            <w:pPr>
              <w:pStyle w:val="Normal6a"/>
            </w:pPr>
            <w:r>
              <w:t>4.</w:t>
            </w:r>
            <w:r>
              <w:tab/>
            </w:r>
            <w:r>
              <w:t xml:space="preserve">Įvairių Sąjungos lygmeniu veikiančių pramonės šakų socialinių partnerių organizacijų atstovai turi teisę dalyvauti ES specialistų rezervo iniciatyvinės grupės posėdžiuose stebėtojų teisėmis. ES specialistų rezervo iniciatyvinė grupė užtikrina, kad posėdžiuose dalyvautų du profesinės sąjungos atstovai ir du darbdavių organizacijų atstovai. Tie atstovai pasirašo rašytinį pareiškimą, kuriame nurodo, kad dėl tokios veiklos jie nepatiria interesų konflikto. </w:t>
            </w:r>
            <w:r>
              <w:rPr>
                <w:b/>
                <w:i/>
              </w:rPr>
              <w:t>Į konkrečius posėdžius gali būti kviečiami trečiųjų šalių, su kuriomis Sąjunga yra pasirašiusi specialistų pritraukimo partnerystes, atstovai.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9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Įvairių Sąjungos lygmeniu veikiančių pramonės šakų socialinių partnerių organizacijų atstovai turi teisę dalyvauti ES specialistų rezervo iniciatyvinės grupės posėdžiuose stebėtojų teisėmis. ES specialistų rezervo iniciatyvinė grupė užtikrina, kad posėdžiuose dalyvautų du profesinės sąjungos atstovai ir du darbdavių organizacijų atstovai. Tie atstovai pasirašo rašytinį pareiškimą, kuriame nurodo, kad dėl tokios veiklos jie nepatiria interesų konflikto.</w:t>
            </w:r>
          </w:p>
        </w:tc>
        <w:tc>
          <w:tcPr>
            <w:tcW w:w="4876" w:type="dxa"/>
            <w:tcBorders>
              <w:top w:val="nil"/>
              <w:left w:val="nil"/>
              <w:bottom w:val="nil"/>
              <w:right w:val="nil"/>
            </w:tcBorders>
          </w:tcPr>
          <w:p>
            <w:pPr>
              <w:pStyle w:val="Normal6a"/>
            </w:pPr>
            <w:r>
              <w:t>4.</w:t>
            </w:r>
            <w:r>
              <w:tab/>
            </w:r>
            <w:r>
              <w:t xml:space="preserve">Įvairių Sąjungos lygmeniu veikiančių pramonės šakų socialinių partnerių organizacijų </w:t>
            </w:r>
            <w:r>
              <w:rPr>
                <w:b/>
                <w:i/>
              </w:rPr>
              <w:t>ir švietimo institucijų</w:t>
            </w:r>
            <w:r>
              <w:t xml:space="preserve"> atstovai turi teisę dalyvauti ES specialistų rezervo iniciatyvinės grupės posėdžiuose stebėtojų teisėmis. ES specialistų rezervo iniciatyvinė grupė užtikrina, kad posėdžiuose dalyvautų du profesinės sąjungos atstovai ir du darbdavių organizacijų atstovai. Tie atstovai pasirašo rašytinį pareiškimą, kuriame nurodo, kad dėl tokios veiklos jie nepatiria interesų konflikto.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Iniciatyvinė grupė sukuria oficialų konsultacijų su profesinėmis sąjungomis mechanizmą, kad reguliariai rinktų grįžtamąją informaciją apie ES specialistų rezervo veikimą ir jo poveikį darbo rinkai ir darbo sąlygoms.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10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ES specialistų rezervo nacionaliniai informacijos centrai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Kiekviena dalyvaujanti valstybė narė paskiria ES specialistų rezervo nacionalinį informacijos centrą.</w:t>
            </w:r>
            <w:r>
              <w:rPr>
                <w:b/>
                <w:i/>
              </w:rPr>
              <w:t xml:space="preserve"> </w:t>
            </w:r>
            <w:r>
              <w:rPr>
                <w:b/>
                <w:i/>
              </w:rPr>
              <w:t>Dalyvaujančios valstybės narės užtikrina, kad ES specialistų rezervo nacionaliniais informacijos centrais būtų paskiriamos atitinkamos užimtumo ir imigracijos srities institucijos.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ES specialistų rezervo nacionalinio informacijos centro atsakomybės sritys: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palankesnių sąlygų ES specialistų rezervo IT platformos veikimui nacionaliniu lygmeniu pagal 5 straipsnį sudarymas;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informacijos apie laisvas darbo vietas perkėlimas į ES specialistų rezervo IT platformą naudojant bendrą koordinuojamą kanalą ir palankesnių sąlygų sutapdinti registruotus darbo ieškančius asmenis iš trečiųjų šalių ir darbdavius, dalyvaujančius ES specialistų rezervo veikloje, sudarymas;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kartą per metus ES specialistų rezervo sekretoriatui teikiamas nacionalinis trūkstamų profesijų sąrašas ir bet kokie pagal 15 straipsnį atliekami visoje ES trūkstamų profesijų sąrašo nacionalinio masto pakeitimai;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ES specialistų rezervo veikloje dalyvaujančių darbdavių registro tvarkymas;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informacijos apie nacionaliniu lygmeniu vykdomas imigracijos ir pripažinimo procedūras, be kita ko, apie pirmenybės teikimo Sąjungos piliečiams principo taikymą ir ES specialistų rezervo stebėsenai aktualių duomenų, nustatytų 20 straipsnyje, teikimas ES specialistų rezervo sekretoriatui;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informavimo ir paramos paslaugų teikimas registruotiems darbo ieškantiems asmenims iš trečiųjų šalių ir ES specialistų rezervo veikloje dalyvaujantiems darbdaviams pagal 17 straipsnį.</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ES specialistų rezervo sekretoriatas reguliariai šaukia kiekvienos dalyvaujančios valstybės narės ES specialistų rezervo nacionalinius informacijos centrus, kurie ES specialistų rezervo nacionalinių informacijos centrų tinkle keičiasi su šio reglamento įgyvendinimu susijusia informacija ir geriausios praktikos pavyzdžiais.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Kiekviena </w:t>
            </w:r>
            <w:r>
              <w:rPr>
                <w:b/>
                <w:i/>
              </w:rPr>
              <w:t>dalyvaujanti</w:t>
            </w:r>
            <w:r>
              <w:t xml:space="preserve"> valstybė narė paskiria ES specialistų rezervo nacionalinį informacijos centrą. </w:t>
            </w:r>
            <w:r>
              <w:rPr>
                <w:b/>
                <w:i/>
              </w:rPr>
              <w:t>Dalyvaujančios</w:t>
            </w:r>
            <w:r>
              <w:t xml:space="preserve"> valstybės narės užtikrina, kad ES specialistų rezervo nacionaliniais informacijos centrais būtų paskiriamos atitinkamos užimtumo ir imigracijos srities institucijos.</w:t>
            </w:r>
          </w:p>
        </w:tc>
        <w:tc>
          <w:tcPr>
            <w:tcW w:w="4876" w:type="dxa"/>
            <w:tcBorders>
              <w:top w:val="nil"/>
              <w:left w:val="nil"/>
              <w:bottom w:val="nil"/>
              <w:right w:val="nil"/>
            </w:tcBorders>
          </w:tcPr>
          <w:p>
            <w:pPr>
              <w:pStyle w:val="Normal6a"/>
            </w:pPr>
            <w:r>
              <w:t>1.</w:t>
            </w:r>
            <w:r>
              <w:tab/>
            </w:r>
            <w:r>
              <w:t>Kiekviena valstybė narė paskiria ES specialistų rezervo nacionalinį informacijos centrą. Valstybės narės užtikrina, kad ES specialistų rezervo nacionaliniais informacijos centrais būtų paskiriamos atitinkamos užimtumo ir imigracijos srities institucijos</w:t>
            </w:r>
            <w:r>
              <w:rPr>
                <w:b/>
                <w:i/>
              </w:rPr>
              <w:t>, kad būtų pagerinta tų institucijų sinergija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Kiekviena </w:t>
            </w:r>
            <w:r>
              <w:rPr>
                <w:b/>
                <w:i/>
              </w:rPr>
              <w:t>dalyvaujanti</w:t>
            </w:r>
            <w:r>
              <w:t xml:space="preserve"> valstybė narė paskiria ES specialistų rezervo nacionalinį informacijos centrą. </w:t>
            </w:r>
            <w:r>
              <w:rPr>
                <w:b/>
                <w:i/>
              </w:rPr>
              <w:t>Dalyvaujančios</w:t>
            </w:r>
            <w:r>
              <w:t xml:space="preserve"> valstybės narės užtikrina, kad ES specialistų rezervo </w:t>
            </w:r>
            <w:r>
              <w:rPr>
                <w:b/>
                <w:i/>
              </w:rPr>
              <w:t>nacionaliniais</w:t>
            </w:r>
            <w:r>
              <w:t xml:space="preserve"> informacijos </w:t>
            </w:r>
            <w:r>
              <w:rPr>
                <w:b/>
                <w:i/>
              </w:rPr>
              <w:t>centrais būtų paskiriamos</w:t>
            </w:r>
            <w:r>
              <w:t xml:space="preserve"> atitinkamos užimtumo ir imigracijos srities institucijos.</w:t>
            </w:r>
          </w:p>
        </w:tc>
        <w:tc>
          <w:tcPr>
            <w:tcW w:w="4876" w:type="dxa"/>
            <w:tcBorders>
              <w:top w:val="nil"/>
              <w:left w:val="nil"/>
              <w:bottom w:val="nil"/>
              <w:right w:val="nil"/>
            </w:tcBorders>
          </w:tcPr>
          <w:p>
            <w:pPr>
              <w:pStyle w:val="Normal6a"/>
            </w:pPr>
            <w:r>
              <w:t>1.</w:t>
            </w:r>
            <w:r>
              <w:tab/>
            </w:r>
            <w:r>
              <w:t xml:space="preserve">Kiekviena valstybė narė paskiria ES specialistų rezervo nacionalinį informacijos centrą. Valstybės narės užtikrina, kad ES specialistų rezervo </w:t>
            </w:r>
            <w:r>
              <w:rPr>
                <w:b/>
                <w:i/>
              </w:rPr>
              <w:t>nacionalinio</w:t>
            </w:r>
            <w:r>
              <w:t xml:space="preserve"> informacijos </w:t>
            </w:r>
            <w:r>
              <w:rPr>
                <w:b/>
                <w:i/>
              </w:rPr>
              <w:t>centro nariais būtų paskirtos</w:t>
            </w:r>
            <w:r>
              <w:t xml:space="preserve"> atitinkamos užimtumo ir imigracijos srities institucijos</w:t>
            </w:r>
            <w:r>
              <w:rPr>
                <w:b/>
                <w:i/>
              </w:rPr>
              <w:t>, pavyzdžiui, valstybinės užimtumo tarnybos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Kiekviena dalyvaujanti valstybė narė paskiria ES specialistų rezervo nacionalinį informacijos centrą. Dalyvaujančios valstybės narės užtikrina, kad ES specialistų rezervo </w:t>
            </w:r>
            <w:r>
              <w:rPr>
                <w:b/>
                <w:i/>
              </w:rPr>
              <w:t>nacionaliniais</w:t>
            </w:r>
            <w:r>
              <w:t xml:space="preserve"> informacijos </w:t>
            </w:r>
            <w:r>
              <w:rPr>
                <w:b/>
                <w:i/>
              </w:rPr>
              <w:t>centrais</w:t>
            </w:r>
            <w:r>
              <w:t xml:space="preserve"> būtų paskiriamos atitinkamos užimtumo ir imigracijos srities institucijos.</w:t>
            </w:r>
          </w:p>
        </w:tc>
        <w:tc>
          <w:tcPr>
            <w:tcW w:w="4876" w:type="dxa"/>
            <w:tcBorders>
              <w:top w:val="nil"/>
              <w:left w:val="nil"/>
              <w:bottom w:val="nil"/>
              <w:right w:val="nil"/>
            </w:tcBorders>
          </w:tcPr>
          <w:p>
            <w:pPr>
              <w:pStyle w:val="Normal6a"/>
            </w:pPr>
            <w:r>
              <w:t>1.</w:t>
            </w:r>
            <w:r>
              <w:tab/>
            </w:r>
            <w:r>
              <w:t xml:space="preserve">Kiekviena dalyvaujanti valstybė narė paskiria ES specialistų rezervo nacionalinį informacijos centrą. Dalyvaujančios valstybės narės užtikrina, kad </w:t>
            </w:r>
            <w:r>
              <w:rPr>
                <w:b/>
                <w:i/>
              </w:rPr>
              <w:t>savo</w:t>
            </w:r>
            <w:r>
              <w:t xml:space="preserve"> ES specialistų rezervo </w:t>
            </w:r>
            <w:r>
              <w:rPr>
                <w:b/>
                <w:i/>
              </w:rPr>
              <w:t>nacionaliniu</w:t>
            </w:r>
            <w:r>
              <w:t xml:space="preserve"> informacijos </w:t>
            </w:r>
            <w:r>
              <w:rPr>
                <w:b/>
                <w:i/>
              </w:rPr>
              <w:t>centru</w:t>
            </w:r>
            <w:r>
              <w:t xml:space="preserve"> būtų paskiriamos atitinkamos užimtumo ir imigracijos srities institucijos.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Kiekviena dalyvaujanti valstybė narė paskiria ES specialistų rezervo nacionalinį informacijos centrą</w:t>
            </w:r>
            <w:r>
              <w:rPr>
                <w:b/>
                <w:i/>
              </w:rPr>
              <w:t>.</w:t>
            </w:r>
            <w:r>
              <w:t xml:space="preserve"> </w:t>
            </w:r>
            <w:r>
              <w:rPr>
                <w:b/>
                <w:i/>
              </w:rPr>
              <w:t>Dalyvaujančios valstybės narės užtikrina, kad ES specialistų rezervo nacionaliniais informacijos centrais būtų paskiriamos atitinkamos</w:t>
            </w:r>
            <w:r>
              <w:t xml:space="preserve"> užimtumo </w:t>
            </w:r>
            <w:r>
              <w:rPr>
                <w:b/>
                <w:i/>
              </w:rPr>
              <w:t>ir imigracijos srities institucijos</w:t>
            </w:r>
            <w:r>
              <w:t>.</w:t>
            </w:r>
          </w:p>
        </w:tc>
        <w:tc>
          <w:tcPr>
            <w:tcW w:w="4876" w:type="dxa"/>
            <w:tcBorders>
              <w:top w:val="nil"/>
              <w:left w:val="nil"/>
              <w:bottom w:val="nil"/>
              <w:right w:val="nil"/>
            </w:tcBorders>
          </w:tcPr>
          <w:p>
            <w:pPr>
              <w:pStyle w:val="Normal6a"/>
            </w:pPr>
            <w:r>
              <w:t>1.</w:t>
            </w:r>
            <w:r>
              <w:tab/>
            </w:r>
            <w:r>
              <w:t>Kiekviena dalyvaujanti valstybė narė paskiria ES specialistų rezervo nacionalinį informacijos centrą</w:t>
            </w:r>
            <w:r>
              <w:rPr>
                <w:b/>
                <w:i/>
              </w:rPr>
              <w:t>, į kurį įtraukiamos atitinkamos užimtumo ir imigracijos srities institucijos, valstybinės</w:t>
            </w:r>
            <w:r>
              <w:t xml:space="preserve"> užimtumo </w:t>
            </w:r>
            <w:r>
              <w:rPr>
                <w:b/>
                <w:i/>
              </w:rPr>
              <w:t>tarnybos ir nacionalinio lygmens socialiniai partneriai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ES specialistų rezervo nacionalinio informacijos centro atsakomybės sritys: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palankesnių sąlygų ES specialistų rezervo IT platformos veikimui nacionaliniu lygmeniu pagal 5 straipsnį sudarymas;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informacijos apie laisvas darbo vietas perkėlimas į ES specialistų rezervo IT platformą naudojant bendrą koordinuojamą kanalą ir palankesnių sąlygų sutapdinti registruotus darbo ieškančius asmenis iš trečiųjų šalių ir darbdavius, dalyvaujančius ES specialistų rezervo veikloje, sudarymas;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kartą per metus ES specialistų rezervo sekretoriatui teikiamas nacionalinis trūkstamų profesijų sąrašas ir bet kokie pagal 15 straipsnį atliekami visoje ES trūkstamų profesijų sąrašo nacionalinio masto pakeitimai;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ES specialistų rezervo veikloje dalyvaujančių darbdavių registro tvarkymas;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informacijos apie nacionaliniu lygmeniu vykdomas imigracijos ir pripažinimo procedūras, be kita ko, apie pirmenybės teikimo Sąjungos piliečiams principo taikymą ir ES specialistų rezervo stebėsenai aktualių duomenų, nustatytų 20 straipsnyje, teikimas ES specialistų rezervo sekretoriatui;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informavimo ir paramos paslaugų teikimas registruotiems darbo ieškantiems asmenims iš trečiųjų šalių ir ES specialistų rezervo veikloje dalyvaujantiems darbdaviams pagal 17 straipsnį.</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informacijos apie</w:t>
            </w:r>
            <w:r>
              <w:t xml:space="preserve"> laisvas darbo vietas </w:t>
            </w:r>
            <w:r>
              <w:rPr>
                <w:b/>
                <w:i/>
              </w:rPr>
              <w:t>perkėlimas į ES specialistų rezervo IT platformą naudojant</w:t>
            </w:r>
            <w:r>
              <w:t xml:space="preserve"> bendrą </w:t>
            </w:r>
            <w:r>
              <w:rPr>
                <w:b/>
                <w:i/>
              </w:rPr>
              <w:t>koordinuojamą</w:t>
            </w:r>
            <w:r>
              <w:t xml:space="preserve"> kanalą ir </w:t>
            </w:r>
            <w:r>
              <w:rPr>
                <w:b/>
                <w:i/>
              </w:rPr>
              <w:t>palankesnių sąlygų sutapdinti registruotus</w:t>
            </w:r>
            <w:r>
              <w:t xml:space="preserve"> darbo </w:t>
            </w:r>
            <w:r>
              <w:rPr>
                <w:b/>
                <w:i/>
              </w:rPr>
              <w:t>ieškančius asmenis</w:t>
            </w:r>
            <w:r>
              <w:t xml:space="preserve"> iš trečiųjų šalių ir </w:t>
            </w:r>
            <w:r>
              <w:rPr>
                <w:b/>
                <w:i/>
              </w:rPr>
              <w:t>darbdavius, dalyvaujančius</w:t>
            </w:r>
            <w:r>
              <w:t xml:space="preserve"> ES specialistų rezervo veikloje</w:t>
            </w:r>
            <w:r>
              <w:rPr>
                <w:b/>
                <w:i/>
              </w:rPr>
              <w:t>, sudarymas</w:t>
            </w:r>
            <w:r>
              <w:t>;</w:t>
            </w:r>
          </w:p>
        </w:tc>
        <w:tc>
          <w:tcPr>
            <w:tcW w:w="4876" w:type="dxa"/>
            <w:tcBorders>
              <w:top w:val="nil"/>
              <w:left w:val="nil"/>
              <w:bottom w:val="nil"/>
              <w:right w:val="nil"/>
            </w:tcBorders>
          </w:tcPr>
          <w:p>
            <w:pPr>
              <w:pStyle w:val="Normal6a"/>
            </w:pPr>
            <w:r>
              <w:t>b)</w:t>
            </w:r>
            <w:r>
              <w:tab/>
            </w:r>
            <w:r>
              <w:rPr>
                <w:b/>
                <w:i/>
              </w:rPr>
              <w:t>perduoti ES specialistų rezervo IT platformai visus darbdavių profilius ir</w:t>
            </w:r>
            <w:r>
              <w:t xml:space="preserve"> laisvas darbo vietas</w:t>
            </w:r>
            <w:r>
              <w:rPr>
                <w:b/>
                <w:i/>
              </w:rPr>
              <w:t>, įtrauktus į 14 straipsnyje pateiktą visoje ES trūkstamų profesijų sąrašą, ir atlikti nacionalinius to sąrašo pakeitimus pagal 15 straipsnio 1 dalį, per</w:t>
            </w:r>
            <w:r>
              <w:t xml:space="preserve"> bendrą </w:t>
            </w:r>
            <w:r>
              <w:rPr>
                <w:b/>
                <w:i/>
              </w:rPr>
              <w:t>koordinuotą</w:t>
            </w:r>
            <w:r>
              <w:t xml:space="preserve"> kanalą ir </w:t>
            </w:r>
            <w:r>
              <w:rPr>
                <w:b/>
                <w:i/>
              </w:rPr>
              <w:t>palengvinti registruotų</w:t>
            </w:r>
            <w:r>
              <w:t xml:space="preserve"> darbo </w:t>
            </w:r>
            <w:r>
              <w:rPr>
                <w:b/>
                <w:i/>
              </w:rPr>
              <w:t>ieškančių asmenų</w:t>
            </w:r>
            <w:r>
              <w:t xml:space="preserve"> iš trečiųjų šalių ir ES specialistų rezervo veikloje </w:t>
            </w:r>
            <w:r>
              <w:rPr>
                <w:b/>
                <w:i/>
              </w:rPr>
              <w:t>dalyvaujančių darbdavių atitiktį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informacijos apie laisvas darbo vietas perkėlimas į ES specialistų rezervo IT platformą </w:t>
            </w:r>
            <w:r>
              <w:rPr>
                <w:b/>
                <w:i/>
              </w:rPr>
              <w:t>naudojant bendrą koordinuojamą kanalą</w:t>
            </w:r>
            <w:r>
              <w:t xml:space="preserve"> ir palankesnių sąlygų sutapdinti registruotus darbo ieškančius asmenis iš trečiųjų šalių ir darbdavius, dalyvaujančius ES specialistų rezervo veikloje, sudarymas;</w:t>
            </w:r>
          </w:p>
        </w:tc>
        <w:tc>
          <w:tcPr>
            <w:tcW w:w="4876" w:type="dxa"/>
            <w:tcBorders>
              <w:top w:val="nil"/>
              <w:left w:val="nil"/>
              <w:bottom w:val="nil"/>
              <w:right w:val="nil"/>
            </w:tcBorders>
          </w:tcPr>
          <w:p>
            <w:pPr>
              <w:pStyle w:val="Normal6a"/>
            </w:pPr>
            <w:r>
              <w:t>b)</w:t>
            </w:r>
            <w:r>
              <w:tab/>
            </w:r>
            <w:r>
              <w:t>informacijos apie laisvas darbo vietas perkėlimas į ES specialistų rezervo IT platformą</w:t>
            </w:r>
            <w:r>
              <w:rPr>
                <w:b/>
                <w:i/>
              </w:rPr>
              <w:t>, kaip išdėstyta 13 straipsnyje</w:t>
            </w:r>
            <w:r>
              <w:t xml:space="preserve"> ir palankesnių sąlygų sutapdinti registruotus darbo ieškančius asmenis iš trečiųjų šalių ir darbdavius </w:t>
            </w:r>
            <w:r>
              <w:rPr>
                <w:b/>
                <w:i/>
              </w:rPr>
              <w:t>bei tarpininkus</w:t>
            </w:r>
            <w:r>
              <w:t>, dalyvaujančius ES specialistų rezervo veikloje, sudarymas;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kartą per metus ES specialistų rezervo sekretoriatui teikiamas nacionalinis trūkstamų profesijų sąrašas ir bet kokie pagal 15 straipsnį atliekami visoje ES trūkstamų profesijų sąrašo nacionalinio masto pakeitimai;</w:t>
            </w:r>
          </w:p>
        </w:tc>
        <w:tc>
          <w:tcPr>
            <w:tcW w:w="4876" w:type="dxa"/>
            <w:tcBorders>
              <w:top w:val="nil"/>
              <w:left w:val="nil"/>
              <w:bottom w:val="nil"/>
              <w:right w:val="nil"/>
            </w:tcBorders>
          </w:tcPr>
          <w:p>
            <w:pPr>
              <w:pStyle w:val="Normal6a"/>
            </w:pPr>
            <w:r>
              <w:t>c)</w:t>
            </w:r>
            <w:r>
              <w:tab/>
            </w:r>
            <w:r>
              <w:t>kartą per metus</w:t>
            </w:r>
            <w:r>
              <w:rPr>
                <w:b/>
                <w:i/>
              </w:rPr>
              <w:t>, pasikonsultavus su nacionaliniais socialiniais partneriais,</w:t>
            </w:r>
            <w:r>
              <w:t xml:space="preserve"> ES specialistų rezervo sekretoriatui teikiamas nacionalinis trūkstamų profesijų sąrašas ir bet kokie pagal 15 straipsnį atliekami visoje ES trūkstamų profesijų sąrašo nacionalinio masto pakeitimai;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kartą per metus ES specialistų rezervo sekretoriatui </w:t>
            </w:r>
            <w:r>
              <w:rPr>
                <w:b/>
                <w:i/>
              </w:rPr>
              <w:t>teikiamas nacionalinis</w:t>
            </w:r>
            <w:r>
              <w:t xml:space="preserve"> trūkstamų profesijų </w:t>
            </w:r>
            <w:r>
              <w:rPr>
                <w:b/>
                <w:i/>
              </w:rPr>
              <w:t>sąrašas ir bet kokie</w:t>
            </w:r>
            <w:r>
              <w:t xml:space="preserve"> pagal 15 straipsnį </w:t>
            </w:r>
            <w:r>
              <w:rPr>
                <w:b/>
                <w:i/>
              </w:rPr>
              <w:t>atliekami visoje ES trūkstamų profesijų sąrašo nacionalinio masto pakeitimai</w:t>
            </w:r>
            <w:r>
              <w:t>;</w:t>
            </w:r>
          </w:p>
        </w:tc>
        <w:tc>
          <w:tcPr>
            <w:tcW w:w="4876" w:type="dxa"/>
            <w:tcBorders>
              <w:top w:val="nil"/>
              <w:left w:val="nil"/>
              <w:bottom w:val="nil"/>
              <w:right w:val="nil"/>
            </w:tcBorders>
          </w:tcPr>
          <w:p>
            <w:pPr>
              <w:pStyle w:val="Normal6a"/>
            </w:pPr>
            <w:r>
              <w:t>c)</w:t>
            </w:r>
            <w:r>
              <w:tab/>
            </w:r>
            <w:r>
              <w:t xml:space="preserve">kartą per metus </w:t>
            </w:r>
            <w:r>
              <w:rPr>
                <w:b/>
                <w:i/>
              </w:rPr>
              <w:t>pranešti</w:t>
            </w:r>
            <w:r>
              <w:t xml:space="preserve"> ES specialistų rezervo sekretoriatui </w:t>
            </w:r>
            <w:r>
              <w:rPr>
                <w:b/>
                <w:i/>
              </w:rPr>
              <w:t>nacionalinį</w:t>
            </w:r>
            <w:r>
              <w:t xml:space="preserve"> trūkstamų profesijų </w:t>
            </w:r>
            <w:r>
              <w:rPr>
                <w:b/>
                <w:i/>
              </w:rPr>
              <w:t>sąrašą</w:t>
            </w:r>
            <w:r>
              <w:t xml:space="preserve"> pagal 15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kartą per metus ES specialistų rezervo sekretoriatui teikiamas nacionalinis trūkstamų profesijų sąrašas ir bet kokie pagal 15 straipsnį atliekami visoje ES trūkstamų profesijų sąrašo nacionalinio masto pakeitimai;</w:t>
            </w:r>
          </w:p>
        </w:tc>
        <w:tc>
          <w:tcPr>
            <w:tcW w:w="4876" w:type="dxa"/>
            <w:tcBorders>
              <w:top w:val="nil"/>
              <w:left w:val="nil"/>
              <w:bottom w:val="nil"/>
              <w:right w:val="nil"/>
            </w:tcBorders>
          </w:tcPr>
          <w:p>
            <w:pPr>
              <w:pStyle w:val="Normal6a"/>
            </w:pPr>
            <w:r>
              <w:t>c)</w:t>
            </w:r>
            <w:r>
              <w:tab/>
            </w:r>
            <w:r>
              <w:rPr>
                <w:b/>
                <w:i/>
              </w:rPr>
              <w:t>jei yra pakeitimų arba mažiausiai</w:t>
            </w:r>
            <w:r>
              <w:t xml:space="preserve"> kartą per metus ES specialistų rezervo sekretoriatui teikiamas nacionalinis trūkstamų profesijų sąrašas ir bet kokie pagal 15 straipsnį atliekami visoje ES trūkstamų profesijų sąrašo nacionalinio masto pakeitimai;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kartą per metus ES specialistų rezervo sekretoriatui teikiamas nacionalinis trūkstamų profesijų sąrašas ir bet kokie pagal 15 straipsnį atliekami visoje ES trūkstamų profesijų sąrašo nacionalinio masto pakeitimai;</w:t>
            </w:r>
          </w:p>
        </w:tc>
        <w:tc>
          <w:tcPr>
            <w:tcW w:w="4876" w:type="dxa"/>
            <w:tcBorders>
              <w:top w:val="nil"/>
              <w:left w:val="nil"/>
              <w:bottom w:val="nil"/>
              <w:right w:val="nil"/>
            </w:tcBorders>
          </w:tcPr>
          <w:p>
            <w:pPr>
              <w:pStyle w:val="Normal6a"/>
            </w:pPr>
            <w:r>
              <w:t>c)</w:t>
            </w:r>
            <w:r>
              <w:tab/>
            </w:r>
            <w:r>
              <w:rPr>
                <w:b/>
                <w:i/>
              </w:rPr>
              <w:t>mažiausiai</w:t>
            </w:r>
            <w:r>
              <w:t xml:space="preserve"> kartą per metus ES specialistų rezervo sekretoriatui teikiamas nacionalinis trūkstamų profesijų sąrašas ir bet kokie pagal 15 straipsnį atliekami visoje ES trūkstamų profesijų sąrašo nacionalinio masto pakeitimai;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kartą per metus</w:t>
            </w:r>
            <w:r>
              <w:t xml:space="preserve"> ES specialistų rezervo sekretoriatui teikiamas nacionalinis trūkstamų profesijų sąrašas ir bet kokie pagal 15 straipsnį atliekami visoje ES trūkstamų profesijų sąrašo nacionalinio masto pakeitimai;</w:t>
            </w:r>
          </w:p>
        </w:tc>
        <w:tc>
          <w:tcPr>
            <w:tcW w:w="4876" w:type="dxa"/>
            <w:tcBorders>
              <w:top w:val="nil"/>
              <w:left w:val="nil"/>
              <w:bottom w:val="nil"/>
              <w:right w:val="nil"/>
            </w:tcBorders>
          </w:tcPr>
          <w:p>
            <w:pPr>
              <w:pStyle w:val="Normal6a"/>
            </w:pPr>
            <w:r>
              <w:t>c)</w:t>
            </w:r>
            <w:r>
              <w:tab/>
            </w:r>
            <w:r>
              <w:t>ES specialistų rezervo sekretoriatui teikiamas nacionalinis trūkstamų profesijų sąrašas ir bet kokie pagal 15 straipsnį atliekami visoje ES trūkstamų profesijų sąrašo nacionalinio masto pakeitimai;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ES specialistų rezervo veikloje dalyvaujančių darbdavių registro tvarkymas;</w:t>
            </w:r>
          </w:p>
        </w:tc>
        <w:tc>
          <w:tcPr>
            <w:tcW w:w="4876" w:type="dxa"/>
            <w:tcBorders>
              <w:top w:val="nil"/>
              <w:left w:val="nil"/>
              <w:bottom w:val="nil"/>
              <w:right w:val="nil"/>
            </w:tcBorders>
          </w:tcPr>
          <w:p>
            <w:pPr>
              <w:pStyle w:val="Normal6a"/>
            </w:pPr>
            <w:r>
              <w:t>d)</w:t>
            </w:r>
            <w:r>
              <w:tab/>
            </w:r>
            <w:r>
              <w:rPr>
                <w:b/>
                <w:i/>
              </w:rPr>
              <w:t>tikrinimas, ar laikomasi registracijos ir dalyvavimo reikalavimų, taip pat</w:t>
            </w:r>
            <w:r>
              <w:t xml:space="preserve"> ES specialistų rezervo veikloje dalyvaujančių darbdavių registro tvarkymas </w:t>
            </w:r>
            <w:r>
              <w:rPr>
                <w:b/>
                <w:i/>
              </w:rPr>
              <w:t>ir laisvų darbo vietų kokybės priežiūra, įskaitant 13 straipsnio 3 dalies nuostatą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ES specialistų rezervo veikloje dalyvaujančių darbdavių registro tvarkymas;</w:t>
            </w:r>
          </w:p>
        </w:tc>
        <w:tc>
          <w:tcPr>
            <w:tcW w:w="4876" w:type="dxa"/>
            <w:tcBorders>
              <w:top w:val="nil"/>
              <w:left w:val="nil"/>
              <w:bottom w:val="nil"/>
              <w:right w:val="nil"/>
            </w:tcBorders>
          </w:tcPr>
          <w:p>
            <w:pPr>
              <w:pStyle w:val="Normal6a"/>
            </w:pPr>
            <w:r>
              <w:t>d)</w:t>
            </w:r>
            <w:r>
              <w:tab/>
            </w:r>
            <w:r>
              <w:rPr>
                <w:b/>
                <w:i/>
              </w:rPr>
              <w:t>tikrinimas, ar laikomasi registracijos ir dalyvavimo reikalavimų, taip pat</w:t>
            </w:r>
            <w:r>
              <w:t xml:space="preserve"> ES specialistų rezervo veikloje dalyvaujančių darbdavių </w:t>
            </w:r>
            <w:r>
              <w:rPr>
                <w:b/>
                <w:i/>
              </w:rPr>
              <w:t>viešojo</w:t>
            </w:r>
            <w:r>
              <w:t xml:space="preserve"> registro tvarkymas;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ES specialistų rezervo veikloje dalyvaujančių</w:t>
            </w:r>
            <w:r>
              <w:t xml:space="preserve"> darbdavių </w:t>
            </w:r>
            <w:r>
              <w:rPr>
                <w:b/>
                <w:i/>
              </w:rPr>
              <w:t>registro tvarkymas</w:t>
            </w:r>
            <w:r>
              <w:t>;</w:t>
            </w:r>
          </w:p>
        </w:tc>
        <w:tc>
          <w:tcPr>
            <w:tcW w:w="4876" w:type="dxa"/>
            <w:tcBorders>
              <w:top w:val="nil"/>
              <w:left w:val="nil"/>
              <w:bottom w:val="nil"/>
              <w:right w:val="nil"/>
            </w:tcBorders>
          </w:tcPr>
          <w:p>
            <w:pPr>
              <w:pStyle w:val="Normal6a"/>
            </w:pPr>
            <w:r>
              <w:t>d)</w:t>
            </w:r>
            <w:r>
              <w:tab/>
            </w:r>
            <w:r>
              <w:rPr>
                <w:b/>
                <w:i/>
              </w:rPr>
              <w:t>tikrinti ir tvirtinti darbdavius ir tarpininkus pagal 13 straipsnį ir tvarkyti viešąjį patvirtintų</w:t>
            </w:r>
            <w:r>
              <w:t xml:space="preserve"> darbdavių </w:t>
            </w:r>
            <w:r>
              <w:rPr>
                <w:b/>
                <w:i/>
              </w:rPr>
              <w:t>ir tarpininkų, dalyvaujančių ES specialistų rezervo veikloje, registrą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ES specialistų rezervo veikloje dalyvaujančių darbdavių registro tvarkymas;</w:t>
            </w:r>
          </w:p>
        </w:tc>
        <w:tc>
          <w:tcPr>
            <w:tcW w:w="4876" w:type="dxa"/>
            <w:tcBorders>
              <w:top w:val="nil"/>
              <w:left w:val="nil"/>
              <w:bottom w:val="nil"/>
              <w:right w:val="nil"/>
            </w:tcBorders>
          </w:tcPr>
          <w:p>
            <w:pPr>
              <w:pStyle w:val="Normal6a"/>
            </w:pPr>
            <w:r>
              <w:t>d)</w:t>
            </w:r>
            <w:r>
              <w:tab/>
            </w:r>
            <w:r>
              <w:rPr>
                <w:b/>
                <w:i/>
              </w:rPr>
              <w:t>tikrinimas, ar laikomasi registracijos ir dalyvavimo reikalavimų, bei</w:t>
            </w:r>
            <w:r>
              <w:t xml:space="preserve"> ES specialistų rezervo veikloje dalyvaujančių darbdavių registro tvarkymas;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ES specialistų rezervo veikloje dalyvaujančių darbdavių registro tvarkymas;</w:t>
            </w:r>
          </w:p>
        </w:tc>
        <w:tc>
          <w:tcPr>
            <w:tcW w:w="4876" w:type="dxa"/>
            <w:tcBorders>
              <w:top w:val="nil"/>
              <w:left w:val="nil"/>
              <w:bottom w:val="nil"/>
              <w:right w:val="nil"/>
            </w:tcBorders>
          </w:tcPr>
          <w:p>
            <w:pPr>
              <w:pStyle w:val="Normal6a"/>
            </w:pPr>
            <w:r>
              <w:t>d)</w:t>
            </w:r>
            <w:r>
              <w:tab/>
            </w:r>
            <w:r>
              <w:t>ES specialistų rezervo veikloje dalyvaujančių darbdavių registro tvarkymas</w:t>
            </w:r>
            <w:r>
              <w:rPr>
                <w:b/>
                <w:i/>
              </w:rPr>
              <w:t>, remiantis ES specialistų rezervo IT platformoje registruotais darbdavių profiliais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laikinas</w:t>
            </w:r>
            <w:r>
              <w:t xml:space="preserve"> ES specialistų rezervo veikloje dalyvaujančių darbdavių prieigos </w:t>
            </w:r>
            <w:r>
              <w:rPr>
                <w:b/>
                <w:i/>
              </w:rPr>
              <w:t>sustabdymas</w:t>
            </w:r>
            <w:r>
              <w:t xml:space="preserve">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w:t>
            </w:r>
            <w:r>
              <w:rPr>
                <w:b/>
                <w:i/>
              </w:rPr>
              <w:t>atitinkami</w:t>
            </w:r>
            <w:r>
              <w:t xml:space="preserve"> teisės aktai ir praktika, kaip nurodyta 13 straipsnio 3 dalyje;</w:t>
            </w:r>
          </w:p>
        </w:tc>
        <w:tc>
          <w:tcPr>
            <w:tcW w:w="4876" w:type="dxa"/>
            <w:tcBorders>
              <w:top w:val="nil"/>
              <w:left w:val="nil"/>
              <w:bottom w:val="nil"/>
              <w:right w:val="nil"/>
            </w:tcBorders>
          </w:tcPr>
          <w:p>
            <w:pPr>
              <w:pStyle w:val="Normal6a"/>
            </w:pPr>
            <w:r>
              <w:t>e)</w:t>
            </w:r>
            <w:r>
              <w:tab/>
            </w:r>
            <w:r>
              <w:t xml:space="preserve">ES specialistų rezervo veikloje dalyvaujančių darbdavių prieigos </w:t>
            </w:r>
            <w:r>
              <w:rPr>
                <w:b/>
                <w:i/>
              </w:rPr>
              <w:t>uždraudimas</w:t>
            </w:r>
            <w:r>
              <w:t xml:space="preserve">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w:t>
            </w:r>
            <w:r>
              <w:rPr>
                <w:b/>
                <w:i/>
              </w:rPr>
              <w:t>taikytini darbo standartai pagal kolektyvines sutartis ir nacionaliniai bei ES</w:t>
            </w:r>
            <w:r>
              <w:t xml:space="preserve"> teisės aktai ir praktika, kaip nurodyta 13 straipsnio 3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c>
          <w:tcPr>
            <w:tcW w:w="4876" w:type="dxa"/>
            <w:tcBorders>
              <w:top w:val="nil"/>
              <w:left w:val="nil"/>
              <w:bottom w:val="nil"/>
              <w:right w:val="nil"/>
            </w:tcBorders>
          </w:tcPr>
          <w:p>
            <w:pPr>
              <w:pStyle w:val="Normal6a"/>
            </w:pPr>
            <w:r>
              <w:t>e)</w:t>
            </w:r>
            <w:r>
              <w:tab/>
            </w:r>
            <w:r>
              <w:t xml:space="preserve">laikinas ES specialistų rezervo veikloje dalyvaujančių darbdavių prieigos sustabdymas ir informacijos apie jų siūlomas laisvas darbo vietas pašalinimas iš ES specialistų rezervo IT platformos, </w:t>
            </w:r>
            <w:r>
              <w:rPr>
                <w:b/>
                <w:i/>
              </w:rPr>
              <w:t>laikantis proporcingumo principo,</w:t>
            </w:r>
            <w:r>
              <w:t xml:space="preserve"> jeigu atitinkamos už teisės aktų ir praktikos laikymąsi atsakingos nacionalinės institucijos ES specialistų rezervo nacionaliniams informacijos centrams praneša, kad buvo pažeisti atitinkami </w:t>
            </w:r>
            <w:r>
              <w:rPr>
                <w:b/>
                <w:i/>
              </w:rPr>
              <w:t>nacionaliniai</w:t>
            </w:r>
            <w:r>
              <w:t xml:space="preserve"> teisės aktai ir praktika, kaip nurodyta 13 straipsnio 3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laikinas</w:t>
            </w:r>
            <w:r>
              <w:t xml:space="preserve"> ES specialistų rezervo veikloje dalyvaujančių darbdavių </w:t>
            </w:r>
            <w:r>
              <w:rPr>
                <w:b/>
                <w:i/>
              </w:rPr>
              <w:t>prieigos sustabdymas ir informacijos apie jų siūlomas laisvas darbo vietas pašalinimas iš</w:t>
            </w:r>
            <w:r>
              <w:t xml:space="preserve"> ES specialistų rezervo IT </w:t>
            </w:r>
            <w:r>
              <w:rPr>
                <w:b/>
                <w:i/>
              </w:rPr>
              <w:t>platformos, jeigu atitinkamos už teisės aktų ir praktikos laikymąsi atsakingos nacionalinės institucijos ES specialistų rezervo nacionaliniams informacijos centrams praneša, kad buvo pažeisti atitinkami teisės aktai</w:t>
            </w:r>
            <w:r>
              <w:t xml:space="preserve"> ir praktika</w:t>
            </w:r>
            <w:r>
              <w:rPr>
                <w:b/>
                <w:i/>
              </w:rPr>
              <w:t>, kaip nurodyta</w:t>
            </w:r>
            <w:r>
              <w:t xml:space="preserve"> 13 straipsnio 3 </w:t>
            </w:r>
            <w:r>
              <w:rPr>
                <w:b/>
                <w:i/>
              </w:rPr>
              <w:t>dalyje</w:t>
            </w:r>
            <w:r>
              <w:t>;</w:t>
            </w:r>
          </w:p>
        </w:tc>
        <w:tc>
          <w:tcPr>
            <w:tcW w:w="4876" w:type="dxa"/>
            <w:tcBorders>
              <w:top w:val="nil"/>
              <w:left w:val="nil"/>
              <w:bottom w:val="nil"/>
              <w:right w:val="nil"/>
            </w:tcBorders>
          </w:tcPr>
          <w:p>
            <w:pPr>
              <w:pStyle w:val="Normal6a"/>
            </w:pPr>
            <w:r>
              <w:t>e)</w:t>
            </w:r>
            <w:r>
              <w:tab/>
            </w:r>
            <w:r>
              <w:rPr>
                <w:b/>
                <w:i/>
              </w:rPr>
              <w:t>atitinkamos nacionalinės institucijos, atsakingos už atitinkamos teisės ir praktikos vykdymo užtikrinimą, pašalina</w:t>
            </w:r>
            <w:r>
              <w:t xml:space="preserve"> ES specialistų rezervo veikloje dalyvaujančių darbdavių </w:t>
            </w:r>
            <w:r>
              <w:rPr>
                <w:b/>
                <w:i/>
              </w:rPr>
              <w:t>ir darbo rinkos tarpininkų galimybes patekti į</w:t>
            </w:r>
            <w:r>
              <w:t xml:space="preserve"> ES specialistų rezervo IT </w:t>
            </w:r>
            <w:r>
              <w:rPr>
                <w:b/>
                <w:i/>
              </w:rPr>
              <w:t>platformą ir pašalina savo laisvas darbo vietas iš ES specialistų rezervo IT platformos, taip pat bet kurią iš šalių pagal 7 straipsnį, jei pažeidžiama atitinkama teisė</w:t>
            </w:r>
            <w:r>
              <w:t xml:space="preserve"> ir praktika </w:t>
            </w:r>
            <w:r>
              <w:rPr>
                <w:b/>
                <w:i/>
              </w:rPr>
              <w:t>pagal</w:t>
            </w:r>
            <w:r>
              <w:t xml:space="preserve"> 13 straipsnio 3 </w:t>
            </w:r>
            <w:r>
              <w:rPr>
                <w:b/>
                <w:i/>
              </w:rPr>
              <w:t>dalį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c>
          <w:tcPr>
            <w:tcW w:w="4876" w:type="dxa"/>
            <w:tcBorders>
              <w:top w:val="nil"/>
              <w:left w:val="nil"/>
              <w:bottom w:val="nil"/>
              <w:right w:val="nil"/>
            </w:tcBorders>
          </w:tcPr>
          <w:p>
            <w:pPr>
              <w:pStyle w:val="Normal6a"/>
            </w:pPr>
            <w:r>
              <w:t>e)</w:t>
            </w:r>
            <w:r>
              <w:tab/>
            </w:r>
            <w:r>
              <w:t xml:space="preserve">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w:t>
            </w:r>
            <w:r>
              <w:rPr>
                <w:b/>
                <w:i/>
              </w:rPr>
              <w:t>arba socialiniai partneriai</w:t>
            </w:r>
            <w:r>
              <w:t xml:space="preserve"> ES specialistų rezervo nacionaliniams informacijos centrams praneša, kad buvo pažeisti atitinkami teisės aktai ir praktika, kaip nurodyta 13 straipsnio 3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c>
          <w:tcPr>
            <w:tcW w:w="4876" w:type="dxa"/>
            <w:tcBorders>
              <w:top w:val="nil"/>
              <w:left w:val="nil"/>
              <w:bottom w:val="nil"/>
              <w:right w:val="nil"/>
            </w:tcBorders>
          </w:tcPr>
          <w:p>
            <w:pPr>
              <w:pStyle w:val="Normal6a"/>
            </w:pPr>
            <w:r>
              <w:t>e)</w:t>
            </w:r>
            <w:r>
              <w:tab/>
            </w:r>
            <w:r>
              <w:t xml:space="preserve">laikinas ES specialistų rezervo veikloje dalyvaujančių darbdavių prieigos sustabdymas ir informacijos apie jų </w:t>
            </w:r>
            <w:r>
              <w:rPr>
                <w:b/>
                <w:i/>
              </w:rPr>
              <w:t>profilius bei</w:t>
            </w:r>
            <w:r>
              <w:t xml:space="preserve">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c>
          <w:tcPr>
            <w:tcW w:w="4876" w:type="dxa"/>
            <w:tcBorders>
              <w:top w:val="nil"/>
              <w:left w:val="nil"/>
              <w:bottom w:val="nil"/>
              <w:right w:val="nil"/>
            </w:tcBorders>
          </w:tcPr>
          <w:p>
            <w:pPr>
              <w:pStyle w:val="Normal6a"/>
            </w:pPr>
            <w:r>
              <w:t>e)</w:t>
            </w:r>
            <w:r>
              <w:tab/>
            </w:r>
            <w:r>
              <w:t>laikinas ES specialistų rezervo veikloje dalyvaujančių darbdavių prieigos sustabdymas ir informacijos apie jų siūlomas laisvas darbo vietas pašalinimas iš ES specialistų rezervo IT platformos, jeigu atitinkamos už teisės aktų ir praktikos laikymąsi atsakingos nacionalinės institucijos ES specialistų rezervo nacionaliniams informacijos centrams praneša, kad buvo pažeisti atitinkami teisės aktai ir praktika, kaip nurodyta 13 straipsnio 3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viešai prieinamas darbdavių, kurie buvo visam laikui pašalinti iš ES specialistų rezervo, registras;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informacijos apie nacionaliniu lygmeniu vykdomas imigracijos ir pripažinimo procedūras, be kita ko, apie pirmenybės teikimo Sąjungos piliečiams principo taikymą ir ES specialistų rezervo stebėsenai aktualių duomenų, nustatytų 20 straipsnyje, teikimas ES specialistų rezervo sekretoriatui;</w:t>
            </w:r>
          </w:p>
        </w:tc>
        <w:tc>
          <w:tcPr>
            <w:tcW w:w="4876" w:type="dxa"/>
            <w:tcBorders>
              <w:top w:val="nil"/>
              <w:left w:val="nil"/>
              <w:bottom w:val="nil"/>
              <w:right w:val="nil"/>
            </w:tcBorders>
          </w:tcPr>
          <w:p>
            <w:pPr>
              <w:pStyle w:val="Normal6a"/>
            </w:pPr>
            <w:r>
              <w:t>f)</w:t>
            </w:r>
            <w:r>
              <w:tab/>
            </w:r>
            <w:r>
              <w:t xml:space="preserve">informacijos apie nacionaliniu lygmeniu </w:t>
            </w:r>
            <w:r>
              <w:rPr>
                <w:b/>
                <w:i/>
              </w:rPr>
              <w:t>arba pagal direktyvą (ES) 2024/1233</w:t>
            </w:r>
            <w:r>
              <w:t xml:space="preserve"> vykdomas imigracijos ir pripažinimo procedūras, be kita ko, apie pirmenybės teikimo Sąjungos piliečiams principo taikymą </w:t>
            </w:r>
            <w:r>
              <w:rPr>
                <w:b/>
                <w:i/>
              </w:rPr>
              <w:t>arba jo sustabdymą pagal paspartintą imigracijos procedūrą</w:t>
            </w:r>
            <w:r>
              <w:t xml:space="preserve"> ir ES specialistų rezervo stebėsenai aktualių duomenų, nustatytų 20 straipsnyje, teikimas ES specialistų rezervo sekretoriatui;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sudarantis profesinių asociacijų ir (arba) mokymosi visą gyvenimą institucijų išduotų visą karjerą įgytų įgūdžių ir profesinės kvalifikacijos pažymėjimų, kuriuos darbo ieškantys asmenys gali pridėti prie savo profilių, kaip nustatyta 12 straipsnio 3 dalies c punkte, sąrašus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 specialistų rezervo sekretoriatas reguliariai šaukia kiekvienos </w:t>
            </w:r>
            <w:r>
              <w:rPr>
                <w:b/>
                <w:i/>
              </w:rPr>
              <w:t>dalyvaujančios</w:t>
            </w:r>
            <w:r>
              <w:t xml:space="preserve"> valstybės narės ES specialistų rezervo nacionalinius informacijos centrus, kurie ES specialistų rezervo nacionalinių informacijos centrų tinkle keičiasi su šio reglamento įgyvendinimu susijusia informacija ir geriausios praktikos pavyzdžiais.</w:t>
            </w:r>
          </w:p>
        </w:tc>
        <w:tc>
          <w:tcPr>
            <w:tcW w:w="4876" w:type="dxa"/>
            <w:tcBorders>
              <w:top w:val="nil"/>
              <w:left w:val="nil"/>
              <w:bottom w:val="nil"/>
              <w:right w:val="nil"/>
            </w:tcBorders>
          </w:tcPr>
          <w:p>
            <w:pPr>
              <w:pStyle w:val="Normal6a"/>
            </w:pPr>
            <w:r>
              <w:t>3.</w:t>
            </w:r>
            <w:r>
              <w:tab/>
            </w:r>
            <w:r>
              <w:t>ES specialistų rezervo sekretoriatas reguliariai šaukia kiekvienos valstybės narės ES specialistų rezervo nacionalinius informacijos centrus, kurie ES specialistų rezervo nacionalinių informacijos centrų tinkle keičiasi su šio reglamento įgyvendinimu susijusia informacija ir geriausios praktikos pavyzdžiais.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Dalyvaujančių valstybių narių nacionaliniai socialiniai partneriai aktyviai dalyvauja nacionalinių informacijos centrų darbe per savo atitinkamas nacionalines struktūras.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Darbo ieškančių asmenų iš trečiųjų šalių registravimas ir galimybės susipažinti su skelbiama informacija</w:t>
            </w:r>
          </w:p>
        </w:tc>
        <w:tc>
          <w:tcPr>
            <w:tcW w:w="4876" w:type="dxa"/>
            <w:tcBorders>
              <w:top w:val="nil"/>
              <w:left w:val="nil"/>
              <w:bottom w:val="nil"/>
              <w:right w:val="nil"/>
            </w:tcBorders>
          </w:tcPr>
          <w:p>
            <w:pPr>
              <w:pStyle w:val="Normal6a"/>
            </w:pPr>
            <w:r>
              <w:rPr>
                <w:b/>
                <w:i/>
              </w:rPr>
              <w:t>Aukštos kvalifikacijos</w:t>
            </w:r>
            <w:r>
              <w:t xml:space="preserve"> darbo ieškančių asmenų iš trečiųjų šalių registravimas ir galimybės susipažinti su skelbiama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Darbo ieškančių asmenų iš trečiųjų šalių registravimas ir galimybės susipažinti su skelbiama informacija</w:t>
            </w:r>
          </w:p>
        </w:tc>
        <w:tc>
          <w:tcPr>
            <w:tcW w:w="4876" w:type="dxa"/>
            <w:tcBorders>
              <w:top w:val="nil"/>
              <w:left w:val="nil"/>
              <w:bottom w:val="nil"/>
              <w:right w:val="nil"/>
            </w:tcBorders>
          </w:tcPr>
          <w:p>
            <w:pPr>
              <w:pStyle w:val="Normal6a"/>
            </w:pPr>
            <w:r>
              <w:t>Darbo ieškančių asmenų iš trečiųjų šalių registravimas</w:t>
            </w:r>
            <w:r>
              <w:rPr>
                <w:b/>
                <w:i/>
              </w:rPr>
              <w:t>, patikrinimas</w:t>
            </w:r>
            <w:r>
              <w:t xml:space="preserve"> ir galimybės susipažinti su skelbiama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Norėdami užsiregistruoti ES specialistų rezervo IT platformoje, darbo ieškantys asmenys iš trečiųjų šalių gali kurti savo profilius naudodamiesi „Europass“ profilių kūrimo priemone.</w:t>
            </w:r>
          </w:p>
        </w:tc>
        <w:tc>
          <w:tcPr>
            <w:tcW w:w="4876" w:type="dxa"/>
            <w:tcBorders>
              <w:top w:val="nil"/>
              <w:left w:val="nil"/>
              <w:bottom w:val="nil"/>
              <w:right w:val="nil"/>
            </w:tcBorders>
          </w:tcPr>
          <w:p>
            <w:pPr>
              <w:pStyle w:val="Normal6a"/>
            </w:pPr>
            <w:r>
              <w:t>1.</w:t>
            </w:r>
            <w:r>
              <w:tab/>
            </w:r>
            <w:r>
              <w:t xml:space="preserve">Norėdami užsiregistruoti ES specialistų rezervo IT platformoje, darbo ieškantys asmenys iš trečiųjų šalių gali kurti savo profilius naudodamiesi „Europass“ profilių kūrimo priemone. </w:t>
            </w:r>
            <w:r>
              <w:rPr>
                <w:b/>
                <w:i/>
              </w:rPr>
              <w:t>Norint užsiregistruoti reikia mokėti vieną iš oficialiųjų Europos Sąjungos kalbų. </w:t>
            </w:r>
            <w:r>
              <w:t xml:space="preserve"> </w:t>
            </w:r>
            <w:r>
              <w:rPr>
                <w:b/>
                <w:i/>
              </w:rPr>
              <w:t>Šiuo tikslu reikia pateikti tarptautiniu mastu pripažintą diplomą, patvirtinantį reikiamą kalbos mokėjimo lygį.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Norėdami užsiregistruoti ES specialistų rezervo IT platformoje,</w:t>
            </w:r>
            <w:r>
              <w:t xml:space="preserve"> darbo ieškantys asmenys iš trečiųjų šalių gali kurti savo profilius naudodamiesi „Europass“ </w:t>
            </w:r>
            <w:r>
              <w:rPr>
                <w:b/>
                <w:i/>
              </w:rPr>
              <w:t>profilių kūrimo</w:t>
            </w:r>
            <w:r>
              <w:t xml:space="preserve"> priemone.</w:t>
            </w:r>
          </w:p>
        </w:tc>
        <w:tc>
          <w:tcPr>
            <w:tcW w:w="4876" w:type="dxa"/>
            <w:tcBorders>
              <w:top w:val="nil"/>
              <w:left w:val="nil"/>
              <w:bottom w:val="nil"/>
              <w:right w:val="nil"/>
            </w:tcBorders>
          </w:tcPr>
          <w:p>
            <w:pPr>
              <w:pStyle w:val="Normal6a"/>
            </w:pPr>
            <w:r>
              <w:t>1.</w:t>
            </w:r>
            <w:r>
              <w:tab/>
            </w:r>
            <w:r>
              <w:t xml:space="preserve">Darbo ieškantys asmenys iš trečiųjų šalių gali kurti savo profilius </w:t>
            </w:r>
            <w:r>
              <w:rPr>
                <w:b/>
                <w:i/>
              </w:rPr>
              <w:t>rankiniu būdu, importuodami gyvenimo aprašymus,</w:t>
            </w:r>
            <w:r>
              <w:t xml:space="preserve"> naudodamiesi „Europass“ </w:t>
            </w:r>
            <w:r>
              <w:rPr>
                <w:b/>
                <w:i/>
              </w:rPr>
              <w:t>profilio kūrimu, trečiųjų šalių piliečiams skirta ES įgūdžių nustatymo</w:t>
            </w:r>
            <w:r>
              <w:t xml:space="preserve"> priemone </w:t>
            </w:r>
            <w:r>
              <w:rPr>
                <w:b/>
                <w:i/>
              </w:rPr>
              <w:t>arba bet kokia kita sekretoriato patvirtinta integracija, kad galėtų užsiregistruoti ES specialistų rezervo IT platformoje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Norėdami užsiregistruoti ES specialistų rezervo IT platformoje, darbo ieškantys asmenys iš trečiųjų šalių </w:t>
            </w:r>
            <w:r>
              <w:rPr>
                <w:b/>
                <w:i/>
              </w:rPr>
              <w:t>gali kurti</w:t>
            </w:r>
            <w:r>
              <w:t xml:space="preserve"> savo profilius naudodamiesi „Europass“ profilių kūrimo priemone.</w:t>
            </w:r>
          </w:p>
        </w:tc>
        <w:tc>
          <w:tcPr>
            <w:tcW w:w="4876" w:type="dxa"/>
            <w:tcBorders>
              <w:top w:val="nil"/>
              <w:left w:val="nil"/>
              <w:bottom w:val="nil"/>
              <w:right w:val="nil"/>
            </w:tcBorders>
          </w:tcPr>
          <w:p>
            <w:pPr>
              <w:pStyle w:val="Normal6a"/>
            </w:pPr>
            <w:r>
              <w:t>1.</w:t>
            </w:r>
            <w:r>
              <w:tab/>
            </w:r>
            <w:r>
              <w:t xml:space="preserve">Norėdami užsiregistruoti ES specialistų rezervo IT platformoje, darbo ieškantys asmenys iš trečiųjų šalių </w:t>
            </w:r>
            <w:r>
              <w:rPr>
                <w:b/>
                <w:i/>
              </w:rPr>
              <w:t>kuria</w:t>
            </w:r>
            <w:r>
              <w:t xml:space="preserve"> savo profilius naudodamiesi „Europass“ profilių kūrimo priemone.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Norėdami užsiregistruoti ES specialistų rezervo IT platformoje, darbo ieškantys asmenys iš trečiųjų šalių </w:t>
            </w:r>
            <w:r>
              <w:rPr>
                <w:b/>
                <w:i/>
              </w:rPr>
              <w:t>gali</w:t>
            </w:r>
            <w:r>
              <w:t xml:space="preserve"> kurti savo profilius naudodamiesi „Europass“ profilių kūrimo priemone.</w:t>
            </w:r>
          </w:p>
        </w:tc>
        <w:tc>
          <w:tcPr>
            <w:tcW w:w="4876" w:type="dxa"/>
            <w:tcBorders>
              <w:top w:val="nil"/>
              <w:left w:val="nil"/>
              <w:bottom w:val="nil"/>
              <w:right w:val="nil"/>
            </w:tcBorders>
          </w:tcPr>
          <w:p>
            <w:pPr>
              <w:pStyle w:val="Normal6a"/>
            </w:pPr>
            <w:r>
              <w:t>1.</w:t>
            </w:r>
            <w:r>
              <w:tab/>
            </w:r>
            <w:r>
              <w:t xml:space="preserve">Norėdami užsiregistruoti ES specialistų rezervo IT platformoje, darbo ieškantys asmenys iš trečiųjų šalių </w:t>
            </w:r>
            <w:r>
              <w:rPr>
                <w:b/>
                <w:i/>
              </w:rPr>
              <w:t>turi</w:t>
            </w:r>
            <w:r>
              <w:t xml:space="preserve"> kurti savo profilius naudodamiesi „Europass“ profilių kūrimo priemone.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Galimybė užregistruoti savo profilį ES specialistų rezervo IT platformoje suteikiama tik asmenims, kurie aiškiai pareiškia, kad jiems netaikomas teismo ar administracinis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Galimybė užregistruoti savo profilį ES specialistų rezervo IT platformoje suteikiama tik asmenims, kurie aiškiai pareiškia, kad jiems netaikomas teismo ar administracinis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t>2.</w:t>
            </w:r>
            <w:r>
              <w:tab/>
            </w:r>
            <w:r>
              <w:t xml:space="preserve">Galimybė užregistruoti savo profilį ES specialistų rezervo IT platformoje suteikiama tik asmenims, kurie aiškiai pareiškia, kad jiems netaikomas teismo ar administracinis sprendimas neleisti atvykti ar būti valstybėje narėje arba draudimas atvykti pagal Europos Parlamento ir Tarybos direktyvą 2008/115/EB. </w:t>
            </w:r>
            <w:r>
              <w:rPr>
                <w:b/>
                <w:i/>
              </w:rPr>
              <w:t>Jei toks profilis jau užregistruotas IT platformoje, jis turi būti ištrintas.</w:t>
            </w:r>
            <w:r>
              <w:t xml:space="preserve"> </w:t>
            </w:r>
            <w:r>
              <w:rPr>
                <w:b/>
                <w:i/>
              </w:rPr>
              <w:t>Net jei darbo ieškančio asmens iš trečiosios šalies atžvilgiu pradėtas teismo procesas yra pasibaigęs ir teismo procesas yra baigtas, jo pašalinimas iš platformos lieka galioti.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Tomáš Zdechovský,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Galimybė užregistruoti savo profilį ES specialistų rezervo IT platformoje suteikiama tik asmenims, kurie aiškiai pareiškia, kad jiems netaikomas teismo ar administracinis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t>2.</w:t>
            </w:r>
            <w:r>
              <w:tab/>
            </w:r>
            <w:r>
              <w:t xml:space="preserve">Galimybė užregistruoti savo profilį ES specialistų rezervo IT platformoje suteikiama tik asmenims, kurie aiškiai pareiškia, kad jiems netaikomas teismo ar administracinis sprendimas neleisti atvykti ar būti valstybėje narėje arba draudimas atvykti pagal Europos Parlamento ir Tarybos direktyvą 2008/115/EB. </w:t>
            </w:r>
            <w:r>
              <w:rPr>
                <w:b/>
                <w:i/>
              </w:rPr>
              <w:t>Be to, prieiga prie profilio registracijos ES specialistų rezervo IT platformoje suteikiama tik tiems asmenims, kurie gali pateikti teistumo pažymą, užtikrinant didesnį saugumą ir sudarant palankesnes sąlygas nuodugnesniam nusikalstamų veikų patikrinimui.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Galimybė užregistruoti savo profilį ES specialistų rezervo IT platformoje suteikiama tik asmenims, kurie aiškiai pareiškia, kad </w:t>
            </w:r>
            <w:r>
              <w:rPr>
                <w:b/>
                <w:i/>
              </w:rPr>
              <w:t>jiems netaikomas teismo ar administracinis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t>2.</w:t>
            </w:r>
            <w:r>
              <w:tab/>
            </w:r>
            <w:r>
              <w:t>Galimybė užregistruoti savo profilį ES specialistų rezervo IT platformoje suteikiama tik asmenims, kurie aiškiai pareiškia, kad</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Galimybė užregistruoti savo profilį ES specialistų rezervo IT platformoje suteikiama tik asmenims, kurie aiškiai pareiškia, kad jiems netaikomas teismo ar administracinis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t>2.</w:t>
            </w:r>
            <w:r>
              <w:tab/>
            </w:r>
            <w:r>
              <w:t xml:space="preserve">Galimybė užregistruoti savo profilį ES specialistų rezervo IT platformoje suteikiama tik asmenims, kurie aiškiai pareiškia, </w:t>
            </w:r>
            <w:r>
              <w:rPr>
                <w:b/>
                <w:i/>
              </w:rPr>
              <w:t>ir gali lengvai patikrinamais išrašais įrodyti,</w:t>
            </w:r>
            <w:r>
              <w:t xml:space="preserve"> kad jiems netaikomas teismo ar administracinis sprendimas neleisti atvykti ar būti valstybėje narėje arba draudimas atvykti pagal Europos Parlamento ir Tarybos direktyvą 2008/115/EB </w:t>
            </w:r>
            <w:r>
              <w:rPr>
                <w:b/>
                <w:i/>
              </w:rPr>
              <w:t>ir kitais būdais gali įrodyti, kad yra geros reputacijos savo gimtosiose šalyse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Galimybė užregistruoti savo profilį ES specialistų rezervo IT platformoje suteikiama tik asmenims, kurie aiškiai pareiškia, kad jiems netaikomas teismo </w:t>
            </w:r>
            <w:r>
              <w:rPr>
                <w:b/>
                <w:i/>
              </w:rPr>
              <w:t>ar administracinis</w:t>
            </w:r>
            <w:r>
              <w:t xml:space="preserve">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t>2.</w:t>
            </w:r>
            <w:r>
              <w:tab/>
            </w:r>
            <w:r>
              <w:t>Galimybė užregistruoti savo profilį ES specialistų rezervo IT platformoje suteikiama tik asmenims, kurie aiškiai pareiškia, kad jiems netaikomas teismo sprendimas neleisti atvykti ar būti valstybėje narėje arba draudimas atvykti pagal Europos Parlamento ir Tarybos direktyvą 2008/115/EB.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 jiems nebūtų taikomas teismo ar administracinis sprendimas neleisti atvykti ar būti valstybėje narėje pagal jos nacionalinę teisę arba draudimas atvykti į Sąjungos teritoriją pagal Direktyvą 2008/115/EB;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jie nebuvo teisti už nusikalstamą veiką, kaip nustatyta Direktyvoje (ES) 2017/541, arba už kokią nors kitą nusikalstamą veiką, susijusią su arba keliančią grėsmę valstybės narės nacionaliniam saugumui;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nesiejami su asmenimis, grupėmis ir subjektais, kuriems taikoma Bendroji pozicija 2001/931/BUSP (toliau – sąrašas).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Darbo ieškančių asmenų, kurių imigracijos prašymas valstybėje narėje atmetamas atlikus saugumo patikrinimus pagal 19 straipsnio 2 dalies b punktą, profiliai nedelsiant pašalinami iš ES specialistų rezervo IT platformos, nesuteikiant galimybės jų atkurti.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Valstybėms narėms vykdant imigracijos procedūras, gali būti atliekami būtini patikrinimai atitinkamose nacionalinėse ir ES duomenų bazėse, pavyzdžiui, Šengeno informacinėje sistemoje.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Darbo ieškantis asmuo, kurio prieiga prie ES specialistų rezervo nesuteikiama, raštu informuojamas per ES specialistų rezervo IT platformą ir paaiškinamos atsisakymo priežastys.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Darbo ieškančių asmenų, pateikusių melagingą deklaraciją bet kuriuo iš pirmiau nurodytų punktų, profiliai ištrinami iš ES specialistų rezervo IT platformos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 specialistų rezerve registruotų darbo ieškančių asmenų iš trečiųjų šalių profiliai turi būti matomi ES specialistų rezervo veikloje </w:t>
            </w:r>
            <w:r>
              <w:rPr>
                <w:b/>
                <w:i/>
              </w:rPr>
              <w:t>dalyvaujantiems darbdaviams</w:t>
            </w:r>
            <w:r>
              <w:t>.</w:t>
            </w:r>
          </w:p>
        </w:tc>
        <w:tc>
          <w:tcPr>
            <w:tcW w:w="4876" w:type="dxa"/>
            <w:tcBorders>
              <w:top w:val="nil"/>
              <w:left w:val="nil"/>
              <w:bottom w:val="nil"/>
              <w:right w:val="nil"/>
            </w:tcBorders>
          </w:tcPr>
          <w:p>
            <w:pPr>
              <w:pStyle w:val="Normal6a"/>
            </w:pPr>
            <w:r>
              <w:t>3.</w:t>
            </w:r>
            <w:r>
              <w:tab/>
            </w:r>
            <w:r>
              <w:t xml:space="preserve">ES specialistų rezerve registruotų darbo ieškančių asmenų iš trečiųjų šalių profiliai turi būti matomi </w:t>
            </w:r>
            <w:r>
              <w:rPr>
                <w:b/>
                <w:i/>
              </w:rPr>
              <w:t>dalyvaujantiems darbdaviams ir tarpininkams, tikrinimo ir derinimo paslaugų teikėjams, kvalifikacijos kėlimo ir perkvalifikavimo tarnyboms ir nacionaliniams informacijos centrams, dalyvaujantiems</w:t>
            </w:r>
            <w:r>
              <w:t xml:space="preserve"> ES specialistų rezervo veikloje </w:t>
            </w:r>
            <w:r>
              <w:rPr>
                <w:b/>
                <w:i/>
              </w:rPr>
              <w:t>pagal principą „būtina žinoti“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 specialistų rezerve registruotų darbo ieškančių asmenų iš trečiųjų šalių profiliai turi būti matomi </w:t>
            </w:r>
            <w:r>
              <w:rPr>
                <w:b/>
                <w:i/>
              </w:rPr>
              <w:t>ES</w:t>
            </w:r>
            <w:r>
              <w:t xml:space="preserve"> specialistų rezervo </w:t>
            </w:r>
            <w:r>
              <w:rPr>
                <w:b/>
                <w:i/>
              </w:rPr>
              <w:t>veikloje dalyvaujantiems darbdaviams</w:t>
            </w:r>
            <w:r>
              <w:t>.</w:t>
            </w:r>
          </w:p>
        </w:tc>
        <w:tc>
          <w:tcPr>
            <w:tcW w:w="4876" w:type="dxa"/>
            <w:tcBorders>
              <w:top w:val="nil"/>
              <w:left w:val="nil"/>
              <w:bottom w:val="nil"/>
              <w:right w:val="nil"/>
            </w:tcBorders>
          </w:tcPr>
          <w:p>
            <w:pPr>
              <w:pStyle w:val="Normal6a"/>
            </w:pPr>
            <w:r>
              <w:t>3.</w:t>
            </w:r>
            <w:r>
              <w:tab/>
            </w:r>
            <w:r>
              <w:t xml:space="preserve">ES specialistų rezerve registruotų darbo ieškančių asmenų iš trečiųjų šalių profiliai turi būti matomi </w:t>
            </w:r>
            <w:r>
              <w:rPr>
                <w:b/>
                <w:i/>
              </w:rPr>
              <w:t>visiems, kurie sumoka už galimybę matyti</w:t>
            </w:r>
            <w:r>
              <w:t xml:space="preserve"> specialistų rezervo </w:t>
            </w:r>
            <w:r>
              <w:rPr>
                <w:b/>
                <w:i/>
              </w:rPr>
              <w:t>duomenis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ES specialistų rezervo IT platformoje registruoti darbo ieškantys asmenys iš trečiųjų šalių gali ieškoti laisvų darbo vietų.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ES specialistų rezervo IT platformoje registruoti darbo ieškantys asmenys iš trečiųjų šalių gali ieškoti laisvų darbo vietų.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 specialistų rezervo IT platformoje registruoti darbo ieškantys asmenys iš trečiųjų šalių gali ieškoti laisvų darbo vietų.</w:t>
            </w:r>
          </w:p>
        </w:tc>
        <w:tc>
          <w:tcPr>
            <w:tcW w:w="4876" w:type="dxa"/>
            <w:tcBorders>
              <w:top w:val="nil"/>
              <w:left w:val="nil"/>
              <w:bottom w:val="nil"/>
              <w:right w:val="nil"/>
            </w:tcBorders>
          </w:tcPr>
          <w:p>
            <w:pPr>
              <w:pStyle w:val="Normal6a"/>
            </w:pPr>
            <w:r>
              <w:t>4.</w:t>
            </w:r>
            <w:r>
              <w:tab/>
            </w:r>
            <w:r>
              <w:t>ES specialistų rezervo IT platformoje registruoti darbo ieškantys asmenys iš trečiųjų šalių gali ieškoti laisvų darbo vietų</w:t>
            </w:r>
            <w:r>
              <w:rPr>
                <w:b/>
                <w:i/>
              </w:rPr>
              <w:t>, kurias siūlo darbdaviai iš dalyvaujančių valstybių narių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ES specialistų rezervo IT platformoje</w:t>
            </w:r>
            <w:r>
              <w:t xml:space="preserve"> registruoti </w:t>
            </w:r>
            <w:r>
              <w:rPr>
                <w:b/>
                <w:i/>
              </w:rPr>
              <w:t>darbo ieškantys asmenys iš trečiųjų šalių gali</w:t>
            </w:r>
            <w:r>
              <w:t xml:space="preserve"> ieškoti laisvų darbo vietų.</w:t>
            </w:r>
          </w:p>
        </w:tc>
        <w:tc>
          <w:tcPr>
            <w:tcW w:w="4876" w:type="dxa"/>
            <w:tcBorders>
              <w:top w:val="nil"/>
              <w:left w:val="nil"/>
              <w:bottom w:val="nil"/>
              <w:right w:val="nil"/>
            </w:tcBorders>
          </w:tcPr>
          <w:p>
            <w:pPr>
              <w:pStyle w:val="Normal6a"/>
            </w:pPr>
            <w:r>
              <w:t>4.</w:t>
            </w:r>
            <w:r>
              <w:tab/>
            </w:r>
            <w:r>
              <w:rPr>
                <w:b/>
                <w:i/>
              </w:rPr>
              <w:t>Darbo ieškantys asmenys iš trečiųjų šalių,</w:t>
            </w:r>
            <w:r>
              <w:t xml:space="preserve"> registruoti </w:t>
            </w:r>
            <w:r>
              <w:rPr>
                <w:b/>
                <w:i/>
              </w:rPr>
              <w:t>ES specialistų rezervo IT platformoje, turi turėti galimybę</w:t>
            </w:r>
            <w:r>
              <w:t xml:space="preserve"> ieškoti </w:t>
            </w:r>
            <w:r>
              <w:rPr>
                <w:b/>
                <w:i/>
              </w:rPr>
              <w:t>visų</w:t>
            </w:r>
            <w:r>
              <w:t xml:space="preserve"> laisvų darbo vietų </w:t>
            </w:r>
            <w:r>
              <w:rPr>
                <w:b/>
                <w:i/>
              </w:rPr>
              <w:t>ir peržiūrėti dalyvaujančių darbdavių ir tarpininkų profilius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Darbo ieškantys asmenys iš trečiųjų šalių gali pasirinkti kelis tapatybės tikrinimo lygmenis: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netikrinama, sukuriant bazinį profilį be papildomų patikrinimų;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griežtesnis tikrinimas pateikiant skaitmeninės tapatybės kredencialus, kuriuos elektroniniu būdu pasirašo pripažintas tapatybės teikėjas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Darbo ieškantiems asmenims ir darbuotojams iš trečiųjų šalių taikomos sąžiningos ir vienodos sąlygos kaip ir ES piliečiams, be kita ko, darbo ir įdarbinimo sąlygų, darbo užmokesčio, socialinės apsaugos, mokymo, socialinių ir mokesčių lengvatų, sveikatos priežiūros, švietimo, būsto ir profesinių sąjungų teisių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Darbo ieškančių asmenų iš trečiųjų šalių registravimas ir </w:t>
            </w:r>
            <w:r>
              <w:rPr>
                <w:b/>
                <w:i/>
              </w:rPr>
              <w:t>galimybės prisijungti prie ES specialistų rezervo įgyvendinant specialistų pritraukimo partnerystes</w:t>
            </w:r>
          </w:p>
        </w:tc>
        <w:tc>
          <w:tcPr>
            <w:tcW w:w="4876" w:type="dxa"/>
            <w:tcBorders>
              <w:top w:val="nil"/>
              <w:left w:val="nil"/>
              <w:bottom w:val="nil"/>
              <w:right w:val="nil"/>
            </w:tcBorders>
          </w:tcPr>
          <w:p>
            <w:pPr>
              <w:pStyle w:val="Normal6a"/>
            </w:pPr>
            <w:r>
              <w:t xml:space="preserve">Darbo ieškančių asmenų iš trečiųjų šalių </w:t>
            </w:r>
            <w:r>
              <w:rPr>
                <w:b/>
                <w:i/>
              </w:rPr>
              <w:t>profilio</w:t>
            </w:r>
            <w:r>
              <w:t xml:space="preserve"> registravimas ir </w:t>
            </w:r>
            <w:r>
              <w:rPr>
                <w:b/>
                <w:i/>
              </w:rPr>
              <w:t>prieiga pagal specialistų pritraukimo partnerystes arba nacionalines įgūdžių ugdymo ir patvirtinimo sistemas trečiojoje šalyje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Darbo ieškančių asmenų iš trečiųjų šalių registravimas ir galimybės prisijungti prie ES specialistų rezervo įgyvendinant specialistų pritraukimo partnerystes</w:t>
            </w:r>
          </w:p>
        </w:tc>
        <w:tc>
          <w:tcPr>
            <w:tcW w:w="4876" w:type="dxa"/>
            <w:tcBorders>
              <w:top w:val="nil"/>
              <w:left w:val="nil"/>
              <w:bottom w:val="nil"/>
              <w:right w:val="nil"/>
            </w:tcBorders>
          </w:tcPr>
          <w:p>
            <w:pPr>
              <w:pStyle w:val="Normal6a"/>
            </w:pPr>
            <w:r>
              <w:t xml:space="preserve">Darbo ieškančių asmenų iš trečiųjų šalių </w:t>
            </w:r>
            <w:r>
              <w:rPr>
                <w:b/>
                <w:i/>
              </w:rPr>
              <w:t>profilių</w:t>
            </w:r>
            <w:r>
              <w:t xml:space="preserve"> registravimas ir galimybės prisijungti prie ES specialistų rezervo įgyvendinant specialistų pritraukimo partnerystes </w:t>
            </w:r>
            <w:r>
              <w:rPr>
                <w:b/>
                <w:i/>
              </w:rPr>
              <w:t>ir nacionalines įgūdžių ugdymo ir patvirtinimo trečiojoje šalyje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Darbo ieškančių asmenų iš trečiųjų šalių registravimas ir galimybės prisijungti prie ES specialistų rezervo įgyvendinant specialistų pritraukimo partnerystes</w:t>
            </w:r>
          </w:p>
        </w:tc>
        <w:tc>
          <w:tcPr>
            <w:tcW w:w="4876" w:type="dxa"/>
            <w:tcBorders>
              <w:top w:val="nil"/>
              <w:left w:val="nil"/>
              <w:bottom w:val="nil"/>
              <w:right w:val="nil"/>
            </w:tcBorders>
          </w:tcPr>
          <w:p>
            <w:pPr>
              <w:pStyle w:val="Normal6a"/>
            </w:pPr>
            <w:r>
              <w:t xml:space="preserve">Darbo ieškančių asmenų iš trečiųjų šalių registravimas ir galimybės prisijungti prie ES specialistų rezervo įgyvendinant specialistų pritraukimo partnerystes </w:t>
            </w:r>
            <w:r>
              <w:rPr>
                <w:b/>
                <w:i/>
              </w:rPr>
              <w:t>ir nacionalinius susitarimus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Specialistų pritraukimo partnerystėje </w:t>
            </w:r>
            <w:r>
              <w:rPr>
                <w:b/>
                <w:i/>
              </w:rPr>
              <w:t>dalyvaujančios valstybės narės</w:t>
            </w:r>
            <w:r>
              <w:t xml:space="preserve"> gali nuspręsti </w:t>
            </w:r>
            <w:r>
              <w:rPr>
                <w:b/>
                <w:i/>
              </w:rPr>
              <w:t>naudotis</w:t>
            </w:r>
            <w:r>
              <w:t xml:space="preserve"> ES specialistų rezervu, kad </w:t>
            </w:r>
            <w:r>
              <w:rPr>
                <w:b/>
                <w:i/>
              </w:rPr>
              <w:t>galėtų lengviau įdarbinti</w:t>
            </w:r>
            <w:r>
              <w:t xml:space="preserve"> darbo </w:t>
            </w:r>
            <w:r>
              <w:rPr>
                <w:b/>
                <w:i/>
              </w:rPr>
              <w:t>ieškančius asmenis</w:t>
            </w:r>
            <w:r>
              <w:t xml:space="preserve"> iš tos trečiosios šalies, </w:t>
            </w:r>
            <w:r>
              <w:rPr>
                <w:b/>
                <w:i/>
              </w:rPr>
              <w:t>kurioje</w:t>
            </w:r>
            <w:r>
              <w:t xml:space="preserve"> įgūdžiai buvo įgyti arba patvirtinti pagal tą specialistų pritraukimo partnerystę </w:t>
            </w:r>
            <w:r>
              <w:rPr>
                <w:b/>
                <w:i/>
              </w:rPr>
              <w:t>ir dėl kurių buvo išduotas ES</w:t>
            </w:r>
            <w:r>
              <w:t xml:space="preserve"> specialistų </w:t>
            </w:r>
            <w:r>
              <w:rPr>
                <w:b/>
                <w:i/>
              </w:rPr>
              <w:t>pritraukimo</w:t>
            </w:r>
            <w:r>
              <w:t xml:space="preserve"> partnerystės </w:t>
            </w:r>
            <w:r>
              <w:rPr>
                <w:b/>
                <w:i/>
              </w:rPr>
              <w:t>pasas</w:t>
            </w:r>
            <w:r>
              <w:t>.</w:t>
            </w:r>
          </w:p>
        </w:tc>
        <w:tc>
          <w:tcPr>
            <w:tcW w:w="4876" w:type="dxa"/>
            <w:tcBorders>
              <w:top w:val="nil"/>
              <w:left w:val="nil"/>
              <w:bottom w:val="nil"/>
              <w:right w:val="nil"/>
            </w:tcBorders>
          </w:tcPr>
          <w:p>
            <w:pPr>
              <w:pStyle w:val="Normal6a"/>
            </w:pPr>
            <w:r>
              <w:t>1.</w:t>
            </w:r>
            <w:r>
              <w:tab/>
            </w:r>
            <w:r>
              <w:rPr>
                <w:b/>
                <w:i/>
              </w:rPr>
              <w:t>Dalyvaujančios valstybės narės, dalyvaujančios ES</w:t>
            </w:r>
            <w:r>
              <w:t xml:space="preserve"> specialistų pritraukimo partnerystėje </w:t>
            </w:r>
            <w:r>
              <w:rPr>
                <w:b/>
                <w:i/>
              </w:rPr>
              <w:t>arba turinčios nacionalinę įgūdžių ugdymo ir patvirtinimo sistemą trečiojoje šalyje,</w:t>
            </w:r>
            <w:r>
              <w:t xml:space="preserve"> gali nuspręsti </w:t>
            </w:r>
            <w:r>
              <w:rPr>
                <w:b/>
                <w:i/>
              </w:rPr>
              <w:t>pasikliauti</w:t>
            </w:r>
            <w:r>
              <w:t xml:space="preserve"> ES specialistų rezervu, kad </w:t>
            </w:r>
            <w:r>
              <w:rPr>
                <w:b/>
                <w:i/>
              </w:rPr>
              <w:t>palengvintų</w:t>
            </w:r>
            <w:r>
              <w:t xml:space="preserve"> darbo </w:t>
            </w:r>
            <w:r>
              <w:rPr>
                <w:b/>
                <w:i/>
              </w:rPr>
              <w:t>ieškančių asmenų</w:t>
            </w:r>
            <w:r>
              <w:t xml:space="preserve"> iš tos trečiosios šalies, </w:t>
            </w:r>
            <w:r>
              <w:rPr>
                <w:b/>
                <w:i/>
              </w:rPr>
              <w:t>kurių</w:t>
            </w:r>
            <w:r>
              <w:t xml:space="preserve"> įgūdžiai buvo įgyti arba patvirtinti pagal tą </w:t>
            </w:r>
            <w:r>
              <w:rPr>
                <w:b/>
                <w:i/>
              </w:rPr>
              <w:t>ES</w:t>
            </w:r>
            <w:r>
              <w:t xml:space="preserve"> specialistų pritraukimo partnerystę </w:t>
            </w:r>
            <w:r>
              <w:rPr>
                <w:b/>
                <w:i/>
              </w:rPr>
              <w:t>arba nacionalinę sistemą ir patvirtinti</w:t>
            </w:r>
            <w:r>
              <w:t xml:space="preserve"> specialistų partnerystės </w:t>
            </w:r>
            <w:r>
              <w:rPr>
                <w:b/>
                <w:i/>
              </w:rPr>
              <w:t>pasu, įdarbinimą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Specialistų pritraukimo partnerystėje dalyvaujančios valstybės narės gali nuspręsti naudotis ES specialistų rezervu, kad galėtų lengviau įdarbinti darbo ieškančius asmenis iš tos trečiosios šalies, kurioje įgūdžiai buvo įgyti arba patvirtinti pagal tą specialistų pritraukimo partnerystę ir dėl kurių buvo išduotas ES specialistų pritraukimo partnerystės pasas.</w:t>
            </w:r>
          </w:p>
        </w:tc>
        <w:tc>
          <w:tcPr>
            <w:tcW w:w="4876" w:type="dxa"/>
            <w:tcBorders>
              <w:top w:val="nil"/>
              <w:left w:val="nil"/>
              <w:bottom w:val="nil"/>
              <w:right w:val="nil"/>
            </w:tcBorders>
          </w:tcPr>
          <w:p>
            <w:pPr>
              <w:pStyle w:val="Normal6a"/>
            </w:pPr>
            <w:r>
              <w:t>1.</w:t>
            </w:r>
            <w:r>
              <w:tab/>
            </w:r>
            <w:r>
              <w:t xml:space="preserve">Specialistų pritraukimo partnerystėje dalyvaujančios valstybės narės gali nuspręsti naudotis ES specialistų rezervu, kad galėtų lengviau įdarbinti darbo ieškančius asmenis iš tos trečiosios šalies, kurioje įgūdžiai buvo įgyti arba patvirtinti pagal tą specialistų pritraukimo partnerystę ir dėl kurių buvo išduotas ES specialistų pritraukimo partnerystės pasas. </w:t>
            </w:r>
            <w:r>
              <w:rPr>
                <w:b/>
                <w:i/>
              </w:rPr>
              <w:t>Kiekviena valstybė narė gali savo nuožiūra įvertinti, ar išduotas ES specialistų pritraukimo partnerystės pasas galioja ir ar priimančioji šalis gali panaikinti išduotą leidimą.</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Specialistų pritraukimo partnerystėje dalyvaujančios valstybės narės gali nuspręsti naudotis ES specialistų rezervu, kad galėtų lengviau įdarbinti darbo ieškančius asmenis iš tos trečiosios šalies, kurioje įgūdžiai buvo įgyti arba patvirtinti pagal tą specialistų pritraukimo partnerystę ir dėl kurių buvo išduotas ES specialistų pritraukimo partnerystės pasas.</w:t>
            </w:r>
          </w:p>
        </w:tc>
        <w:tc>
          <w:tcPr>
            <w:tcW w:w="4876" w:type="dxa"/>
            <w:tcBorders>
              <w:top w:val="nil"/>
              <w:left w:val="nil"/>
              <w:bottom w:val="nil"/>
              <w:right w:val="nil"/>
            </w:tcBorders>
          </w:tcPr>
          <w:p>
            <w:pPr>
              <w:pStyle w:val="Normal6a"/>
            </w:pPr>
            <w:r>
              <w:t>1.</w:t>
            </w:r>
            <w:r>
              <w:tab/>
            </w:r>
            <w:r>
              <w:rPr>
                <w:b/>
                <w:i/>
              </w:rPr>
              <w:t>ES</w:t>
            </w:r>
            <w:r>
              <w:t xml:space="preserve"> specialistų pritraukimo partnerystėje dalyvaujančios </w:t>
            </w:r>
            <w:r>
              <w:rPr>
                <w:b/>
                <w:i/>
              </w:rPr>
              <w:t>arba dvišalius susitarimus su trečiosiomis šalimis turinčios</w:t>
            </w:r>
            <w:r>
              <w:t xml:space="preserve"> valstybės narės gali nuspręsti naudotis ES specialistų rezervu, kad galėtų lengviau įdarbinti darbo ieškančius asmenis iš tos trečiosios šalies, kurioje įgūdžiai buvo įgyti arba patvirtinti pagal tą specialistų pritraukimo partnerystę ir dėl kurių buvo išduotas ES specialistų pritraukimo partnerystės pasas.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Specialistų pritraukimo partnerystėje dalyvaujančios valstybės narės gali nuspręsti </w:t>
            </w:r>
            <w:r>
              <w:rPr>
                <w:b/>
                <w:i/>
              </w:rPr>
              <w:t>naudotis</w:t>
            </w:r>
            <w:r>
              <w:t xml:space="preserve"> ES specialistų rezervu, kad </w:t>
            </w:r>
            <w:r>
              <w:rPr>
                <w:b/>
                <w:i/>
              </w:rPr>
              <w:t>galėtų lengviau įdarbinti</w:t>
            </w:r>
            <w:r>
              <w:t xml:space="preserve"> darbo </w:t>
            </w:r>
            <w:r>
              <w:rPr>
                <w:b/>
                <w:i/>
              </w:rPr>
              <w:t>ieškančius asmenis</w:t>
            </w:r>
            <w:r>
              <w:t xml:space="preserve"> iš tos trečiosios šalies, </w:t>
            </w:r>
            <w:r>
              <w:rPr>
                <w:b/>
                <w:i/>
              </w:rPr>
              <w:t>kurioje</w:t>
            </w:r>
            <w:r>
              <w:t xml:space="preserve"> įgūdžiai buvo </w:t>
            </w:r>
            <w:r>
              <w:rPr>
                <w:b/>
                <w:i/>
              </w:rPr>
              <w:t>įgyti arba</w:t>
            </w:r>
            <w:r>
              <w:t xml:space="preserve"> patvirtinti pagal tą specialistų pritraukimo partnerystę </w:t>
            </w:r>
            <w:r>
              <w:rPr>
                <w:b/>
                <w:i/>
              </w:rPr>
              <w:t>ir dėl kurių buvo išduotas ES specialistų pritraukimo partnerystės pasas</w:t>
            </w:r>
            <w:r>
              <w:t>.</w:t>
            </w:r>
          </w:p>
        </w:tc>
        <w:tc>
          <w:tcPr>
            <w:tcW w:w="4876" w:type="dxa"/>
            <w:tcBorders>
              <w:top w:val="nil"/>
              <w:left w:val="nil"/>
              <w:bottom w:val="nil"/>
              <w:right w:val="nil"/>
            </w:tcBorders>
          </w:tcPr>
          <w:p>
            <w:pPr>
              <w:pStyle w:val="Normal6a"/>
            </w:pPr>
            <w:r>
              <w:t>1.</w:t>
            </w:r>
            <w:r>
              <w:tab/>
            </w:r>
            <w:r>
              <w:t xml:space="preserve">Specialistų pritraukimo partnerystėje </w:t>
            </w:r>
            <w:r>
              <w:rPr>
                <w:b/>
                <w:i/>
              </w:rPr>
              <w:t>arba lygiavertėse nacionalinėse įgūdžių ugdymo ir patvirtinimo sistemose trečiojoje šalyje</w:t>
            </w:r>
            <w:r>
              <w:t xml:space="preserve"> dalyvaujančios valstybės narės gali nuspręsti </w:t>
            </w:r>
            <w:r>
              <w:rPr>
                <w:b/>
                <w:i/>
              </w:rPr>
              <w:t>remtis</w:t>
            </w:r>
            <w:r>
              <w:t xml:space="preserve"> ES specialistų rezervu, kad </w:t>
            </w:r>
            <w:r>
              <w:rPr>
                <w:b/>
                <w:i/>
              </w:rPr>
              <w:t>palengvintų</w:t>
            </w:r>
            <w:r>
              <w:t xml:space="preserve"> darbo </w:t>
            </w:r>
            <w:r>
              <w:rPr>
                <w:b/>
                <w:i/>
              </w:rPr>
              <w:t>ieškančių asmenų</w:t>
            </w:r>
            <w:r>
              <w:t xml:space="preserve"> iš tos trečiosios šalies, </w:t>
            </w:r>
            <w:r>
              <w:rPr>
                <w:b/>
                <w:i/>
              </w:rPr>
              <w:t>kurių</w:t>
            </w:r>
            <w:r>
              <w:t xml:space="preserve"> įgūdžiai buvo </w:t>
            </w:r>
            <w:r>
              <w:rPr>
                <w:b/>
                <w:i/>
              </w:rPr>
              <w:t>sukurti,</w:t>
            </w:r>
            <w:r>
              <w:t xml:space="preserve"> patvirtinti </w:t>
            </w:r>
            <w:r>
              <w:rPr>
                <w:b/>
                <w:i/>
              </w:rPr>
              <w:t>ir sertifikuoti</w:t>
            </w:r>
            <w:r>
              <w:t xml:space="preserve"> pagal tą specialistų pritraukimo partnerystę </w:t>
            </w:r>
            <w:r>
              <w:rPr>
                <w:b/>
                <w:i/>
              </w:rPr>
              <w:t>arba lygiavertę nacionalinę sistemą, įdarbinimą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Specialistų pritraukimo partnerystėje dalyvaujančios valstybės narės gali nuspręsti naudotis ES specialistų rezervu, kad galėtų lengviau įdarbinti darbo ieškančius asmenis iš tos trečiosios šalies, kurioje įgūdžiai buvo įgyti arba patvirtinti pagal tą specialistų pritraukimo partnerystę ir dėl kurių buvo išduotas ES specialistų pritraukimo partnerystės pasas</w:t>
            </w:r>
            <w:r>
              <w:t>.</w:t>
            </w:r>
          </w:p>
        </w:tc>
        <w:tc>
          <w:tcPr>
            <w:tcW w:w="4876" w:type="dxa"/>
            <w:tcBorders>
              <w:top w:val="nil"/>
              <w:left w:val="nil"/>
              <w:bottom w:val="nil"/>
              <w:right w:val="nil"/>
            </w:tcBorders>
          </w:tcPr>
          <w:p>
            <w:pPr>
              <w:pStyle w:val="Normal6a"/>
            </w:pPr>
            <w:r>
              <w:t>1.</w:t>
            </w:r>
            <w:r>
              <w:tab/>
            </w:r>
            <w:r>
              <w:rPr>
                <w:b/>
                <w:i/>
              </w:rPr>
              <w:t>(Tekstas lietuvių kalba nekeičiamas</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Darbo ieškantys asmenys iš trečiųjų šalių, gavę ES specialistų pritraukimo partnerystės pasą, kuriuo patvirtinami pagal specialistų pritraukimo partnerystę įgyti arba patvirtinti įgūdžiai, gali užregistruoti savo profilį ES specialistų rezervo IT platformoje, kurioje jų profiliai susiejami su ES specialistų pritraukimo partnerystės pasu.</w:t>
            </w:r>
          </w:p>
        </w:tc>
        <w:tc>
          <w:tcPr>
            <w:tcW w:w="4876" w:type="dxa"/>
            <w:tcBorders>
              <w:top w:val="nil"/>
              <w:left w:val="nil"/>
              <w:bottom w:val="nil"/>
              <w:right w:val="nil"/>
            </w:tcBorders>
          </w:tcPr>
          <w:p>
            <w:pPr>
              <w:pStyle w:val="Normal6a"/>
            </w:pPr>
            <w:r>
              <w:t>2.</w:t>
            </w:r>
            <w:r>
              <w:tab/>
            </w:r>
            <w:r>
              <w:t xml:space="preserve">Darbo ieškantys asmenys iš trečiųjų šalių, gavę ES specialistų pritraukimo partnerystės pasą, kuriuo patvirtinami pagal </w:t>
            </w:r>
            <w:r>
              <w:rPr>
                <w:b/>
                <w:i/>
              </w:rPr>
              <w:t>ES</w:t>
            </w:r>
            <w:r>
              <w:t xml:space="preserve"> specialistų pritraukimo partnerystę </w:t>
            </w:r>
            <w:r>
              <w:rPr>
                <w:b/>
                <w:i/>
              </w:rPr>
              <w:t>arba dvišalius susitarimus</w:t>
            </w:r>
            <w:r>
              <w:t xml:space="preserve"> įgyti arba patvirtinti įgūdžiai, gali užregistruoti savo profilį ES specialistų rezervo IT platformoje, kurioje jų profiliai susiejami su ES specialistų pritraukimo partnerystės pasu.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Darbo ieškantys asmenys iš trečiųjų šalių, gavę ES specialistų pritraukimo partnerystės pasą</w:t>
            </w:r>
            <w:r>
              <w:rPr>
                <w:b/>
                <w:i/>
              </w:rPr>
              <w:t>, kuriuo patvirtinami pagal specialistų pritraukimo partnerystę įgyti arba patvirtinti įgūdžiai</w:t>
            </w:r>
            <w:r>
              <w:t>, gali užregistruoti savo profilį ES specialistų rezervo IT platformoje, kurioje jų profiliai susiejami su ES specialistų pritraukimo partnerystės pasu.</w:t>
            </w:r>
          </w:p>
        </w:tc>
        <w:tc>
          <w:tcPr>
            <w:tcW w:w="4876" w:type="dxa"/>
            <w:tcBorders>
              <w:top w:val="nil"/>
              <w:left w:val="nil"/>
              <w:bottom w:val="nil"/>
              <w:right w:val="nil"/>
            </w:tcBorders>
          </w:tcPr>
          <w:p>
            <w:pPr>
              <w:pStyle w:val="Normal6a"/>
            </w:pPr>
            <w:r>
              <w:t>2.</w:t>
            </w:r>
            <w:r>
              <w:tab/>
            </w:r>
            <w:r>
              <w:t xml:space="preserve">Darbo ieškantys asmenys iš trečiųjų šalių, gavę ES specialistų pritraukimo partnerystės pasą </w:t>
            </w:r>
            <w:r>
              <w:rPr>
                <w:b/>
                <w:i/>
              </w:rPr>
              <w:t>ir gali užtikrinti, kad jie turi įgūdžių, kuriuos jie teigia turintys</w:t>
            </w:r>
            <w:r>
              <w:t>, gali užregistruoti savo profilį ES specialistų rezervo IT platformoje, kurioje jų profiliai susiejami su ES specialistų pritraukimo partnerystės pasu.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Darbo ieškantiems asmenims iš trečiosios šalies, kurie gavo „specialistų pritraukimo partnerystės pasą“ ir kurie dėl darbo pasiūlymo vėliau prašo leidimo dirbti aukštos kvalifikacijos darbą pagal Direktyvą (ES) 2021/1883, automatiškai taikomos tos direktyvos 11 straipsnio 1 dalies antros pastraipos ir 13 straipsnio 2 dalies nuostatos.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Darbo ieškantys asmenys iš trečiųjų šalių, kurie pasinaudojo nacionalinėmis įgūdžių ugdymo ir patvirtinimo trečiojoje šalyje sistemomis, gali susieti savo profilį su šiomis sistemomis ir nurodyti tame kontekste įgytus ir patvirtintus įgūdžius.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Darbo ieškantys asmenys iš trečiosios šalies, gavę „specialistų pritraukimo partnerystės pasą“ ir kurie dėl darbo pasiūlymo vėliau ieško vieno leidimo pagal Direktyvą (ES) 2024/1233, gauna sprendimą dėl jų prašymo pagal tos direktyvos 5 straipsnio 2 dalį.</w:t>
            </w:r>
            <w:r>
              <w:t xml:space="preserve"> </w:t>
            </w:r>
            <w:r>
              <w:rPr>
                <w:b/>
                <w:i/>
              </w:rPr>
              <w:t>Tokiems prašymams išduoti vieną leidimą netaikomos direktyvos 8 straipsnio 3 ir 4 dalių nuostatos.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ES</w:t>
            </w:r>
            <w:r>
              <w:t xml:space="preserve"> specialistų pritraukimo partnerystės pasas turi būti matomas ES specialistų rezervo IT platformoje ir jame turi būti pateikiama informacija apie vieną ar daugiau iš šių elementų:</w:t>
            </w:r>
          </w:p>
        </w:tc>
        <w:tc>
          <w:tcPr>
            <w:tcW w:w="4876" w:type="dxa"/>
            <w:tcBorders>
              <w:top w:val="nil"/>
              <w:left w:val="nil"/>
              <w:bottom w:val="nil"/>
              <w:right w:val="nil"/>
            </w:tcBorders>
          </w:tcPr>
          <w:p>
            <w:pPr>
              <w:pStyle w:val="Normal6a"/>
            </w:pPr>
            <w:r>
              <w:t>3.</w:t>
            </w:r>
            <w:r>
              <w:tab/>
            </w:r>
            <w:r>
              <w:t>Specialistų pritraukimo partnerystės pasas turi būti matomas ES specialistų rezervo IT platformoje ir jame turi būti pateikiama informacija apie vieną ar daugiau iš šių elementų: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išsami informacija apie specialistų pritraukimo partnerystėje dalyvaujančio trečiosios šalies piliečio </w:t>
            </w:r>
            <w:r>
              <w:rPr>
                <w:b/>
                <w:i/>
              </w:rPr>
              <w:t>įgytą išsilavinimą ir</w:t>
            </w:r>
            <w:r>
              <w:t xml:space="preserve"> mokymą, įskaitant dalyką, </w:t>
            </w:r>
            <w:r>
              <w:rPr>
                <w:b/>
                <w:i/>
              </w:rPr>
              <w:t>kurio jis mokėsi, mokymosi trukmę, įgytus įgūdžius</w:t>
            </w:r>
            <w:r>
              <w:t xml:space="preserve"> ir jų </w:t>
            </w:r>
            <w:r>
              <w:rPr>
                <w:b/>
                <w:i/>
              </w:rPr>
              <w:t>lygį</w:t>
            </w:r>
            <w:r>
              <w:t>;</w:t>
            </w:r>
          </w:p>
        </w:tc>
        <w:tc>
          <w:tcPr>
            <w:tcW w:w="4876" w:type="dxa"/>
            <w:tcBorders>
              <w:top w:val="nil"/>
              <w:left w:val="nil"/>
              <w:bottom w:val="nil"/>
              <w:right w:val="nil"/>
            </w:tcBorders>
          </w:tcPr>
          <w:p>
            <w:pPr>
              <w:pStyle w:val="Normal6a"/>
            </w:pPr>
            <w:r>
              <w:t>a)</w:t>
            </w:r>
            <w:r>
              <w:tab/>
            </w:r>
            <w:r>
              <w:t xml:space="preserve">Išsami informacija apie specialistų pritraukimo partnerystėje dalyvaujančio trečiosios šalies piliečio mokymą, įskaitant </w:t>
            </w:r>
            <w:r>
              <w:rPr>
                <w:b/>
                <w:i/>
              </w:rPr>
              <w:t>mokymo</w:t>
            </w:r>
            <w:r>
              <w:t xml:space="preserve"> dalyką, </w:t>
            </w:r>
            <w:r>
              <w:rPr>
                <w:b/>
                <w:i/>
              </w:rPr>
              <w:t>trukmę ir įgytų kompetencijų rūšį, lygmenį, mokymą vykdžiusią aukštojo mokslo įstaigą arba organizaciją</w:t>
            </w:r>
            <w:r>
              <w:t xml:space="preserve"> ir jų </w:t>
            </w:r>
            <w:r>
              <w:rPr>
                <w:b/>
                <w:i/>
              </w:rPr>
              <w:t>pažymėjimus, taip pat išduotų pažymėjimų kopijas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išsami informacija apie specialistų pritraukimo partnerystėje dalyvaujančio trečiosios šalies piliečio įgytą išsilavinimą ir mokymą, įskaitant dalyką, kurio jis mokėsi, mokymosi trukmę, įgytus įgūdžius ir jų lygį;</w:t>
            </w:r>
          </w:p>
        </w:tc>
        <w:tc>
          <w:tcPr>
            <w:tcW w:w="4876" w:type="dxa"/>
            <w:tcBorders>
              <w:top w:val="nil"/>
              <w:left w:val="nil"/>
              <w:bottom w:val="nil"/>
              <w:right w:val="nil"/>
            </w:tcBorders>
          </w:tcPr>
          <w:p>
            <w:pPr>
              <w:pStyle w:val="Normal6a"/>
            </w:pPr>
            <w:r>
              <w:t>a)</w:t>
            </w:r>
            <w:r>
              <w:tab/>
            </w:r>
            <w:r>
              <w:t xml:space="preserve">išsami informacija apie </w:t>
            </w:r>
            <w:r>
              <w:rPr>
                <w:b/>
                <w:i/>
              </w:rPr>
              <w:t>ES</w:t>
            </w:r>
            <w:r>
              <w:t xml:space="preserve"> specialistų pritraukimo partnerystėje </w:t>
            </w:r>
            <w:r>
              <w:rPr>
                <w:b/>
                <w:i/>
              </w:rPr>
              <w:t>arba nacionalinėje sistemoje</w:t>
            </w:r>
            <w:r>
              <w:t xml:space="preserve"> dalyvaujančio trečiosios šalies piliečio įgytą išsilavinimą ir mokymą, įskaitant dalyką, kurio jis mokėsi, mokymosi trukmę, įgytus įgūdžius ir jų lygį;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išsami informacija apie specialistų pritraukimo partnerystėje dalyvaujančio trečiosios šalies piliečio įgytą išsilavinimą ir mokymą, įskaitant dalyką, kurio jis mokėsi, mokymosi trukmę, įgytus įgūdžius ir jų lygį;</w:t>
            </w:r>
          </w:p>
        </w:tc>
        <w:tc>
          <w:tcPr>
            <w:tcW w:w="4876" w:type="dxa"/>
            <w:tcBorders>
              <w:top w:val="nil"/>
              <w:left w:val="nil"/>
              <w:bottom w:val="nil"/>
              <w:right w:val="nil"/>
            </w:tcBorders>
          </w:tcPr>
          <w:p>
            <w:pPr>
              <w:pStyle w:val="Normal6a"/>
            </w:pPr>
            <w:r>
              <w:t>a)</w:t>
            </w:r>
            <w:r>
              <w:tab/>
            </w:r>
            <w:r>
              <w:t xml:space="preserve">išsami informacija apie </w:t>
            </w:r>
            <w:r>
              <w:rPr>
                <w:b/>
                <w:i/>
              </w:rPr>
              <w:t>ES</w:t>
            </w:r>
            <w:r>
              <w:t xml:space="preserve"> specialistų pritraukimo partnerystėje </w:t>
            </w:r>
            <w:r>
              <w:rPr>
                <w:b/>
                <w:i/>
              </w:rPr>
              <w:t>arba dvišaliuose susitarimuose</w:t>
            </w:r>
            <w:r>
              <w:t xml:space="preserve"> dalyvaujančio trečiosios šalies piliečio įgytą išsilavinimą ir mokymą, įskaitant dalyką, kurio jis mokėsi, mokymosi trukmę, įgytus įgūdžius ir jų lygį;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trečiosios šalies piliečio įgyta kvalifikacija ir įgūdžiai, patvirtinti įgyvendinant specialistų pritraukimo partnerystę, įskaitant įgūdžius ir gebėjimus, susijusius su konkrečia profesija, kalbų mokėjimą arba gebėjimus, dėl kurių jis galėtų lengviau integruotis vienoje ar daugiau valstybių narių;</w:t>
            </w:r>
          </w:p>
        </w:tc>
        <w:tc>
          <w:tcPr>
            <w:tcW w:w="4876" w:type="dxa"/>
            <w:tcBorders>
              <w:top w:val="nil"/>
              <w:left w:val="nil"/>
              <w:bottom w:val="nil"/>
              <w:right w:val="nil"/>
            </w:tcBorders>
          </w:tcPr>
          <w:p>
            <w:pPr>
              <w:pStyle w:val="Normal6a"/>
            </w:pPr>
            <w:r>
              <w:t>b)</w:t>
            </w:r>
            <w:r>
              <w:tab/>
            </w:r>
            <w:r>
              <w:t xml:space="preserve">trečiosios šalies piliečio įgyta kvalifikacija ir įgūdžiai, patvirtinti įgyvendinant </w:t>
            </w:r>
            <w:r>
              <w:rPr>
                <w:b/>
                <w:i/>
              </w:rPr>
              <w:t>ES</w:t>
            </w:r>
            <w:r>
              <w:t xml:space="preserve"> specialistų pritraukimo partnerystę </w:t>
            </w:r>
            <w:r>
              <w:rPr>
                <w:b/>
                <w:i/>
              </w:rPr>
              <w:t>arba nacionalinius susitarimus</w:t>
            </w:r>
            <w:r>
              <w:t>, įskaitant įgūdžius ir gebėjimus, susijusius su konkrečia profesija, kalbų mokėjimą arba gebėjimus, dėl kurių jis galėtų lengviau integruotis vienoje ar daugiau valstybių narių;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trečiosios šalies piliečio įgyta kvalifikacija ir įgūdžiai, patvirtinti įgyvendinant specialistų pritraukimo partnerystę, įskaitant įgūdžius ir gebėjimus, susijusius su konkrečia profesija, kalbų mokėjimą arba gebėjimus, dėl kurių jis galėtų lengviau integruotis vienoje ar daugiau valstybių narių;</w:t>
            </w:r>
          </w:p>
        </w:tc>
        <w:tc>
          <w:tcPr>
            <w:tcW w:w="4876" w:type="dxa"/>
            <w:tcBorders>
              <w:top w:val="nil"/>
              <w:left w:val="nil"/>
              <w:bottom w:val="nil"/>
              <w:right w:val="nil"/>
            </w:tcBorders>
          </w:tcPr>
          <w:p>
            <w:pPr>
              <w:pStyle w:val="Normal6a"/>
            </w:pPr>
            <w:r>
              <w:t>b)</w:t>
            </w:r>
            <w:r>
              <w:tab/>
            </w:r>
            <w:r>
              <w:t xml:space="preserve">trečiosios šalies piliečio įgyta kvalifikacija ir įgūdžiai, patvirtinti įgyvendinant </w:t>
            </w:r>
            <w:r>
              <w:rPr>
                <w:b/>
                <w:i/>
              </w:rPr>
              <w:t>ES</w:t>
            </w:r>
            <w:r>
              <w:t xml:space="preserve"> specialistų pritraukimo partnerystę </w:t>
            </w:r>
            <w:r>
              <w:rPr>
                <w:b/>
                <w:i/>
              </w:rPr>
              <w:t>arba dvišalius susitarimus</w:t>
            </w:r>
            <w:r>
              <w:t>, įskaitant įgūdžius ir gebėjimus, susijusius su konkrečia profesija, kalbų mokėjimą arba gebėjimus, dėl kurių jis galėtų lengviau integruotis vienoje ar daugiau valstybių narių;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Paskirties šalies profesinių asociacijų ir (arba) mokymo įstaigų išduoti per visą karjerą įgytų įgūdžių ir profesinės kvalifikacijos pažymėjimai.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įgyvendinimo aktais patvirtina </w:t>
            </w:r>
            <w:r>
              <w:rPr>
                <w:b/>
                <w:i/>
              </w:rPr>
              <w:t>ES</w:t>
            </w:r>
            <w:r>
              <w:t xml:space="preserve"> specialistų pritraukimo partnerystės paso formos šablonus. Šie įgyvendinimo aktai priimami laikantis 22 straipsnio 2 dalyje nurodytos patariamosios procedūros.</w:t>
            </w:r>
          </w:p>
        </w:tc>
        <w:tc>
          <w:tcPr>
            <w:tcW w:w="4876" w:type="dxa"/>
            <w:tcBorders>
              <w:top w:val="nil"/>
              <w:left w:val="nil"/>
              <w:bottom w:val="nil"/>
              <w:right w:val="nil"/>
            </w:tcBorders>
          </w:tcPr>
          <w:p>
            <w:pPr>
              <w:pStyle w:val="Normal6a"/>
            </w:pPr>
            <w:r>
              <w:t>4.</w:t>
            </w:r>
            <w:r>
              <w:tab/>
            </w:r>
            <w:r>
              <w:t>Komisija įgyvendinimo aktais patvirtina specialistų pritraukimo partnerystės paso formos šablonus. Šie įgyvendinimo aktai priimami laikantis 22 straipsnio 2 dalyje nurodytos patariamosios procedūros.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Komisija įgyvendinimo aktais patvirtina </w:t>
            </w:r>
            <w:r>
              <w:rPr>
                <w:b/>
                <w:i/>
              </w:rPr>
              <w:t>ES</w:t>
            </w:r>
            <w:r>
              <w:t xml:space="preserve"> specialistų pritraukimo partnerystės paso formos šablonus. Šie įgyvendinimo aktai priimami laikantis 22 straipsnio 2 dalyje nurodytos patariamosios procedūros.</w:t>
            </w:r>
          </w:p>
        </w:tc>
        <w:tc>
          <w:tcPr>
            <w:tcW w:w="4876" w:type="dxa"/>
            <w:tcBorders>
              <w:top w:val="nil"/>
              <w:left w:val="nil"/>
              <w:bottom w:val="nil"/>
              <w:right w:val="nil"/>
            </w:tcBorders>
          </w:tcPr>
          <w:p>
            <w:pPr>
              <w:pStyle w:val="Normal6a"/>
            </w:pPr>
            <w:r>
              <w:t>4.</w:t>
            </w:r>
            <w:r>
              <w:tab/>
            </w:r>
            <w:r>
              <w:t>Komisija įgyvendinimo aktais patvirtina specialistų pritraukimo partnerystės paso formos šablonus. Šie įgyvendinimo aktai priimami laikantis 22 straipsnio 2 dalyje nurodytos patariamosios procedūros.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ES</w:t>
            </w:r>
            <w:r>
              <w:t xml:space="preserve"> specialistų pritraukimo partnerystės paso išdavimo sąlygas valstybės narės </w:t>
            </w:r>
            <w:r>
              <w:rPr>
                <w:b/>
                <w:i/>
              </w:rPr>
              <w:t>nustato</w:t>
            </w:r>
            <w:r>
              <w:t xml:space="preserve"> pagal specialistų pritraukimo partnerystę, kurioje jos dalyvauja. Informaciją apie šias sąlygas Komisija skelbia ES specialistų rezervo IT platformoje.</w:t>
            </w:r>
          </w:p>
        </w:tc>
        <w:tc>
          <w:tcPr>
            <w:tcW w:w="4876" w:type="dxa"/>
            <w:tcBorders>
              <w:top w:val="nil"/>
              <w:left w:val="nil"/>
              <w:bottom w:val="nil"/>
              <w:right w:val="nil"/>
            </w:tcBorders>
          </w:tcPr>
          <w:p>
            <w:pPr>
              <w:pStyle w:val="Normal6a"/>
            </w:pPr>
            <w:r>
              <w:t>5.</w:t>
            </w:r>
            <w:r>
              <w:tab/>
            </w:r>
            <w:r>
              <w:t xml:space="preserve">Specialistų pritraukimo partnerystės paso išdavimo sąlygas </w:t>
            </w:r>
            <w:r>
              <w:rPr>
                <w:b/>
                <w:i/>
              </w:rPr>
              <w:t>nustato</w:t>
            </w:r>
            <w:r>
              <w:t xml:space="preserve"> valstybės narės pagal </w:t>
            </w:r>
            <w:r>
              <w:rPr>
                <w:b/>
                <w:i/>
              </w:rPr>
              <w:t>ES</w:t>
            </w:r>
            <w:r>
              <w:t xml:space="preserve"> specialistų pritraukimo partnerystę, kurioje jos dalyvauja</w:t>
            </w:r>
            <w:r>
              <w:rPr>
                <w:b/>
                <w:i/>
              </w:rPr>
              <w:t>, arba pagal nacionalinę sistemą, kurią jos įgyvendino</w:t>
            </w:r>
            <w:r>
              <w:t>. Informaciją apie šias sąlygas Komisija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ES specialistų pritraukimo partnerystės paso išdavimo sąlygas valstybės narės nustato pagal specialistų pritraukimo partnerystę</w:t>
            </w:r>
            <w:r>
              <w:rPr>
                <w:b/>
                <w:i/>
              </w:rPr>
              <w:t>, kurioje</w:t>
            </w:r>
            <w:r>
              <w:t xml:space="preserve"> jos dalyvauja. Informaciją apie šias sąlygas Komisija skelbia ES specialistų rezervo IT platformoje.</w:t>
            </w:r>
          </w:p>
        </w:tc>
        <w:tc>
          <w:tcPr>
            <w:tcW w:w="4876" w:type="dxa"/>
            <w:tcBorders>
              <w:top w:val="nil"/>
              <w:left w:val="nil"/>
              <w:bottom w:val="nil"/>
              <w:right w:val="nil"/>
            </w:tcBorders>
          </w:tcPr>
          <w:p>
            <w:pPr>
              <w:pStyle w:val="Normal6a"/>
            </w:pPr>
            <w:r>
              <w:t>5.</w:t>
            </w:r>
            <w:r>
              <w:tab/>
            </w:r>
            <w:r>
              <w:t xml:space="preserve">ES specialistų pritraukimo partnerystės paso išdavimo sąlygas valstybės narės nustato pagal </w:t>
            </w:r>
            <w:r>
              <w:rPr>
                <w:b/>
                <w:i/>
              </w:rPr>
              <w:t>ES</w:t>
            </w:r>
            <w:r>
              <w:t xml:space="preserve"> specialistų pritraukimo partnerystę </w:t>
            </w:r>
            <w:r>
              <w:rPr>
                <w:b/>
                <w:i/>
              </w:rPr>
              <w:t>arba dvišalius susitarimus, kuriuose</w:t>
            </w:r>
            <w:r>
              <w:t xml:space="preserve"> jos dalyvauja. Informaciją apie šias sąlygas Komisija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Jan-Christoph Oetjen,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Atitinkamoje specialistų pritraukimo partnerystėje dalyvaujančios valstybės narės gali nuspręsti ne ilgesniam kaip vienų metų laikotarpiui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w:t>
            </w:r>
            <w:r>
              <w:t xml:space="preserve"> </w:t>
            </w:r>
            <w:r>
              <w:rPr>
                <w:b/>
                <w:i/>
              </w:rPr>
              <w:t>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ne ilgesniam kaip vienų metų laikotarpiui </w:t>
            </w:r>
            <w:r>
              <w:rPr>
                <w:b/>
                <w:i/>
              </w:rPr>
              <w:t>apriboti</w:t>
            </w:r>
            <w:r>
              <w:t xml:space="preserve"> registruotų ES specialistų pritraukimo partnerystės pasą gavusių darbo ieškančių asmenų iš trečiųjų šalių profilių </w:t>
            </w:r>
            <w:r>
              <w:rPr>
                <w:b/>
                <w:i/>
              </w:rPr>
              <w:t>matomumą</w:t>
            </w:r>
            <w:r>
              <w:t xml:space="preserve"> darbdaviams, įsisteigusiems vienoje ar daugiau valstybių narių, dalyvaujančių toje pačioje specialistų pritraukimo partnerystėje. 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ne ilgesniam kaip vienų metų laikotarpiui </w:t>
            </w:r>
            <w:r>
              <w:rPr>
                <w:b/>
                <w:i/>
              </w:rPr>
              <w:t>teikti pirmenybę</w:t>
            </w:r>
            <w:r>
              <w:t xml:space="preserve"> registruotų ES specialistų pritraukimo partnerystės pasą gavusių darbo ieškančių asmenų iš trečiųjų šalių profilių </w:t>
            </w:r>
            <w:r>
              <w:rPr>
                <w:b/>
                <w:i/>
              </w:rPr>
              <w:t>matomumui</w:t>
            </w:r>
            <w:r>
              <w:t xml:space="preserve"> darbdaviams, įsisteigusiems vienoje ar daugiau valstybių narių, dalyvaujančių toje pačioje specialistų pritraukimo partnerystėje. ES specialistų rezervo sekretoriatas informaciją apie šios dalies taikymą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Atrodo, kad žodžio ribos turi neigiamą konotaciją ir gali būti suvokiama, kad darbo ieškančių asmenų matomumas iš tikrųjų bus ribotas, nors manoma, kad jis bus labiau orientuotas į konkrečios specialistų pritraukimo partnerystės poreikius.</w:t>
      </w:r>
      <w:r>
        <w:t xml:space="preserve"> </w:t>
      </w:r>
      <w:r>
        <w:t>Todėl šiuo atveju logiškiau naudoti žodį "pirmenybė".</w:t>
      </w:r>
    </w:p>
    <w:p>
      <w:r>
        <w:rPr>
          <w:rStyle w:val="HideTWBExt"/>
        </w:rPr>
        <w:t>&lt;/Amend&gt;</w:t>
      </w:r>
    </w:p>
    <w:p>
      <w:pPr>
        <w:pStyle w:val="AmNumberTabs"/>
      </w:pPr>
      <w:r>
        <w:rPr>
          <w:rStyle w:val="HideTWBExt"/>
        </w:rPr>
        <w:t>&lt;Amend&gt;</w:t>
      </w:r>
      <w:r>
        <w:t>Pakeitimas</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ne ilgesniam kaip </w:t>
            </w:r>
            <w:r>
              <w:rPr>
                <w:b/>
                <w:i/>
              </w:rPr>
              <w:t>vienų</w:t>
            </w:r>
            <w:r>
              <w:t xml:space="preserve"> metų laikotarpiui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ne ilgesniam kaip </w:t>
            </w:r>
            <w:r>
              <w:rPr>
                <w:b/>
                <w:i/>
              </w:rPr>
              <w:t>dvejų</w:t>
            </w:r>
            <w:r>
              <w:t xml:space="preserve"> metų laikotarpiui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ne ilgesniam kaip vienų metų laikotarpiui apriboti registruotų </w:t>
            </w:r>
            <w:r>
              <w:rPr>
                <w:b/>
                <w:i/>
              </w:rPr>
              <w:t>ES</w:t>
            </w:r>
            <w:r>
              <w:t xml:space="preserve">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t>6.</w:t>
            </w:r>
            <w:r>
              <w:tab/>
            </w:r>
            <w:r>
              <w:t xml:space="preserve">Atitinkamoje </w:t>
            </w:r>
            <w:r>
              <w:rPr>
                <w:b/>
                <w:i/>
              </w:rPr>
              <w:t>ES</w:t>
            </w:r>
            <w:r>
              <w:t xml:space="preserve"> specialistų pritraukimo partnerystėje dalyvaujančios valstybės narės gali nuspręsti ne ilgesniam kaip vienų metų laikotarpiui apriboti registruotų specialistų pritraukimo partnerystės pasą gavusių darbo ieškančių asmenų iš trečiųjų šalių profilių matomumą darbdaviams, įsisteigusiems vienoje ar daugiau valstybių narių, dalyvaujančių toje pačioje </w:t>
            </w:r>
            <w:r>
              <w:rPr>
                <w:b/>
                <w:i/>
              </w:rPr>
              <w:t>ES</w:t>
            </w:r>
            <w:r>
              <w:t xml:space="preserve"> specialistų pritraukimo partnerystėje. ES specialistų rezervo sekretoriatas informaciją apie šios dalies taikymą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w:t>
            </w:r>
            <w:r>
              <w:rPr>
                <w:b/>
                <w:i/>
              </w:rPr>
              <w:t>ne ilgesniam kaip vienų metų laikotarpiui</w:t>
            </w:r>
            <w:r>
              <w:t xml:space="preserve">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t>6.</w:t>
            </w:r>
            <w:r>
              <w:tab/>
            </w:r>
            <w:r>
              <w:t>Atitinkamoje specialistų pritraukimo partnerystėje dalyvaujančios valstybės narės gali nuspręsti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Atitinkamoje specialistų pritraukimo partnerystėje dalyvaujančios valstybės narės gali nuspręsti ne ilgesniam kaip vienų metų laikotarpiui apriboti registruotų </w:t>
            </w:r>
            <w:r>
              <w:rPr>
                <w:b/>
                <w:i/>
              </w:rPr>
              <w:t>ES</w:t>
            </w:r>
            <w:r>
              <w:t xml:space="preserve">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t>6.</w:t>
            </w:r>
            <w:r>
              <w:tab/>
            </w:r>
            <w:r>
              <w:t>Atitinkamoje specialistų pritraukimo partnerystėje dalyvaujančios valstybės narės gali nuspręsti ne ilgesniam kaip vienų metų laikotarpiui apriboti registruotų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Atitinkamoje</w:t>
            </w:r>
            <w:r>
              <w:t xml:space="preserve"> specialistų pritraukimo </w:t>
            </w:r>
            <w:r>
              <w:rPr>
                <w:b/>
                <w:i/>
              </w:rPr>
              <w:t>partnerystėje dalyvaujančios valstybės narės</w:t>
            </w:r>
            <w:r>
              <w:t xml:space="preserve"> gali nuspręsti ne </w:t>
            </w:r>
            <w:r>
              <w:rPr>
                <w:b/>
                <w:i/>
              </w:rPr>
              <w:t>ilgesniam kaip vienų metų laikotarpiui apriboti</w:t>
            </w:r>
            <w:r>
              <w:t xml:space="preserve"> registruotų </w:t>
            </w:r>
            <w:r>
              <w:rPr>
                <w:b/>
                <w:i/>
              </w:rPr>
              <w:t>ES specialistų pritraukimo partnerystės pasą gavusių</w:t>
            </w:r>
            <w:r>
              <w:t xml:space="preserve"> darbo ieškančių asmenų iš trečiųjų šalių </w:t>
            </w:r>
            <w:r>
              <w:rPr>
                <w:b/>
                <w:i/>
              </w:rPr>
              <w:t>profilių matomumą darbdaviams, įsisteigusiems vienoje ar daugiau valstybių narių, dalyvaujančių toje pačioje specialistų pritraukimo partnerystėje</w:t>
            </w:r>
            <w:r>
              <w:t>. ES specialistų rezervo sekretoriatas informaciją apie šios dalies taikymą skelbia ES specialistų rezervo IT platformoje.</w:t>
            </w:r>
          </w:p>
        </w:tc>
        <w:tc>
          <w:tcPr>
            <w:tcW w:w="4876" w:type="dxa"/>
            <w:tcBorders>
              <w:top w:val="nil"/>
              <w:left w:val="nil"/>
              <w:bottom w:val="nil"/>
              <w:right w:val="nil"/>
            </w:tcBorders>
          </w:tcPr>
          <w:p>
            <w:pPr>
              <w:pStyle w:val="Normal6a"/>
            </w:pPr>
            <w:r>
              <w:t>6.</w:t>
            </w:r>
            <w:r>
              <w:tab/>
            </w:r>
            <w:r>
              <w:rPr>
                <w:b/>
                <w:i/>
              </w:rPr>
              <w:t>Dalyvaujančios valstybės narės pagal atitinkamą ES</w:t>
            </w:r>
            <w:r>
              <w:t xml:space="preserve"> specialistų pritraukimo </w:t>
            </w:r>
            <w:r>
              <w:rPr>
                <w:b/>
                <w:i/>
              </w:rPr>
              <w:t>partnerystę arba dvišalius susitarimus</w:t>
            </w:r>
            <w:r>
              <w:t xml:space="preserve"> gali nuspręsti ne </w:t>
            </w:r>
            <w:r>
              <w:rPr>
                <w:b/>
                <w:i/>
              </w:rPr>
              <w:t>ilgiau kaip 6 mėnesius riboti</w:t>
            </w:r>
            <w:r>
              <w:t xml:space="preserve"> registruotų darbo ieškančių asmenų iš trečiųjų šalių</w:t>
            </w:r>
            <w:r>
              <w:rPr>
                <w:b/>
                <w:i/>
              </w:rPr>
              <w:t>, gavusių ES specialistų pritraukimo partnerystės pasą, profilių matomumą atitinkamose valstybėse narėse įsisteigusiems darbdaviams</w:t>
            </w:r>
            <w:r>
              <w:t>. ES specialistų rezervo sekretoriatas informaciją apie šios dalies taikymą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Specialistų pritraukimo partnerystėje dalyvaujančių trečiųjų šalių ir valstybių narių sąrašas bei susijusios profesijos skelbiami ES specialistų rezervo IT platformoje.</w:t>
            </w:r>
          </w:p>
        </w:tc>
        <w:tc>
          <w:tcPr>
            <w:tcW w:w="4876" w:type="dxa"/>
            <w:tcBorders>
              <w:top w:val="nil"/>
              <w:left w:val="nil"/>
              <w:bottom w:val="nil"/>
              <w:right w:val="nil"/>
            </w:tcBorders>
          </w:tcPr>
          <w:p>
            <w:pPr>
              <w:pStyle w:val="Normal6a"/>
            </w:pPr>
            <w:r>
              <w:t>7.</w:t>
            </w:r>
            <w:r>
              <w:tab/>
            </w:r>
            <w:r>
              <w:rPr>
                <w:b/>
                <w:i/>
              </w:rPr>
              <w:t>ES</w:t>
            </w:r>
            <w:r>
              <w:t xml:space="preserve"> specialistų pritraukimo partnerystėje dalyvaujančių trečiųjų šalių ir valstybių narių sąrašas bei susijusios profesijos skelbiami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Specialistų pritraukimo partnerystėje dalyvaujančių trečiųjų šalių ir valstybių narių sąrašas bei susijusios profesijos skelbiami ES specialistų rezervo IT platformoje.</w:t>
            </w:r>
          </w:p>
        </w:tc>
        <w:tc>
          <w:tcPr>
            <w:tcW w:w="4876" w:type="dxa"/>
            <w:tcBorders>
              <w:top w:val="nil"/>
              <w:left w:val="nil"/>
              <w:bottom w:val="nil"/>
              <w:right w:val="nil"/>
            </w:tcBorders>
          </w:tcPr>
          <w:p>
            <w:pPr>
              <w:pStyle w:val="Normal6a"/>
            </w:pPr>
            <w:r>
              <w:t>7.</w:t>
            </w:r>
            <w:r>
              <w:tab/>
            </w:r>
            <w:r>
              <w:rPr>
                <w:b/>
                <w:i/>
              </w:rPr>
              <w:t>ES</w:t>
            </w:r>
            <w:r>
              <w:t xml:space="preserve"> specialistų pritraukimo partnerystėje dalyvaujančių trečiųjų šalių ir valstybių narių sąrašas bei susijusios profesijos skelbiami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Specialistų pritraukimo partnerystėje dalyvaujančių trečiųjų šalių ir valstybių narių sąrašas bei susijusios profesijos skelbiami ES specialistų rezervo IT platformoje</w:t>
            </w:r>
            <w:r>
              <w:t>.</w:t>
            </w:r>
          </w:p>
        </w:tc>
        <w:tc>
          <w:tcPr>
            <w:tcW w:w="4876" w:type="dxa"/>
            <w:tcBorders>
              <w:top w:val="nil"/>
              <w:left w:val="nil"/>
              <w:bottom w:val="nil"/>
              <w:right w:val="nil"/>
            </w:tcBorders>
          </w:tcPr>
          <w:p>
            <w:pPr>
              <w:pStyle w:val="Normal6a"/>
            </w:pPr>
            <w:r>
              <w:t>7.</w:t>
            </w:r>
            <w:r>
              <w:tab/>
            </w:r>
            <w:r>
              <w:rPr>
                <w:b/>
                <w:i/>
              </w:rPr>
              <w:t>(Tekstas lietuvių kalba nekeičiamas</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Darbdavių dalyvavimas ES specialistų </w:t>
            </w:r>
            <w:r>
              <w:rPr>
                <w:b/>
                <w:i/>
              </w:rPr>
              <w:t>rezervo veikloje</w:t>
            </w:r>
          </w:p>
        </w:tc>
        <w:tc>
          <w:tcPr>
            <w:tcW w:w="4876" w:type="dxa"/>
            <w:tcBorders>
              <w:top w:val="nil"/>
              <w:left w:val="nil"/>
              <w:bottom w:val="nil"/>
              <w:right w:val="nil"/>
            </w:tcBorders>
          </w:tcPr>
          <w:p>
            <w:pPr>
              <w:pStyle w:val="Normal6a"/>
            </w:pPr>
            <w:r>
              <w:t xml:space="preserve">Darbdavių </w:t>
            </w:r>
            <w:r>
              <w:rPr>
                <w:b/>
                <w:i/>
              </w:rPr>
              <w:t>ir tarpininkų</w:t>
            </w:r>
            <w:r>
              <w:t xml:space="preserve"> dalyvavimas ES specialistų </w:t>
            </w:r>
            <w:r>
              <w:rPr>
                <w:b/>
                <w:i/>
              </w:rPr>
              <w:t>rezerve ir jo tikrinimas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Darbdavių </w:t>
            </w:r>
            <w:r>
              <w:rPr>
                <w:b/>
                <w:i/>
              </w:rPr>
              <w:t>dalyvavimas</w:t>
            </w:r>
            <w:r>
              <w:t xml:space="preserve"> ES specialistų </w:t>
            </w:r>
            <w:r>
              <w:rPr>
                <w:b/>
                <w:i/>
              </w:rPr>
              <w:t>rezervo</w:t>
            </w:r>
            <w:r>
              <w:t xml:space="preserve"> veikloje</w:t>
            </w:r>
          </w:p>
        </w:tc>
        <w:tc>
          <w:tcPr>
            <w:tcW w:w="4876" w:type="dxa"/>
            <w:tcBorders>
              <w:top w:val="nil"/>
              <w:left w:val="nil"/>
              <w:bottom w:val="nil"/>
              <w:right w:val="nil"/>
            </w:tcBorders>
          </w:tcPr>
          <w:p>
            <w:pPr>
              <w:pStyle w:val="Normal6a"/>
            </w:pPr>
            <w:r>
              <w:t xml:space="preserve">Darbdavių </w:t>
            </w:r>
            <w:r>
              <w:rPr>
                <w:b/>
                <w:i/>
              </w:rPr>
              <w:t>registracija</w:t>
            </w:r>
            <w:r>
              <w:t xml:space="preserve"> ES specialistų </w:t>
            </w:r>
            <w:r>
              <w:rPr>
                <w:b/>
                <w:i/>
              </w:rPr>
              <w:t>rezerve ir dalyvavimas jo</w:t>
            </w:r>
            <w:r>
              <w:t xml:space="preserve"> veikloje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w:t>
            </w:r>
            <w:r>
              <w:rPr>
                <w:b/>
                <w:i/>
              </w:rPr>
              <w:t>rezervo veikloje pageidaujantys dalyvauti darbdaviai gali prašyti valstybėje narėje, kurioje jie yra įsisteigę, veikiančio ES specialistų rezervo nacionalinio informacijos centro perduoti</w:t>
            </w:r>
            <w:r>
              <w:t xml:space="preserve"> informaciją apie </w:t>
            </w:r>
            <w:r>
              <w:rPr>
                <w:b/>
                <w:i/>
              </w:rPr>
              <w:t>laisvas</w:t>
            </w:r>
            <w:r>
              <w:t xml:space="preserve"> darbo </w:t>
            </w:r>
            <w:r>
              <w:rPr>
                <w:b/>
                <w:i/>
              </w:rPr>
              <w:t>vietas ES specialistų rezervo IT platformai</w:t>
            </w:r>
            <w:r>
              <w:t>.</w:t>
            </w:r>
          </w:p>
        </w:tc>
        <w:tc>
          <w:tcPr>
            <w:tcW w:w="4876" w:type="dxa"/>
            <w:tcBorders>
              <w:top w:val="nil"/>
              <w:left w:val="nil"/>
              <w:bottom w:val="nil"/>
              <w:right w:val="nil"/>
            </w:tcBorders>
          </w:tcPr>
          <w:p>
            <w:pPr>
              <w:pStyle w:val="Normal6a"/>
            </w:pPr>
            <w:r>
              <w:t>1.</w:t>
            </w:r>
            <w:r>
              <w:tab/>
            </w:r>
            <w:r>
              <w:t xml:space="preserve">ES specialistų </w:t>
            </w:r>
            <w:r>
              <w:rPr>
                <w:b/>
                <w:i/>
              </w:rPr>
              <w:t>rezerve registruoti darbdaviai nurodo savo vardą, pavardę, kontaktinius duomenis, įmonės registracijos numerį, veiklos sektorių, darbdavio veiklos aprašymą ir išsamų laisvos darbo vietos aprašymą, įskaitant</w:t>
            </w:r>
            <w:r>
              <w:t xml:space="preserve"> informaciją apie </w:t>
            </w:r>
            <w:r>
              <w:rPr>
                <w:b/>
                <w:i/>
              </w:rPr>
              <w:t>darbo užmokestį,</w:t>
            </w:r>
            <w:r>
              <w:t xml:space="preserve"> darbo </w:t>
            </w:r>
            <w:r>
              <w:rPr>
                <w:b/>
                <w:i/>
              </w:rPr>
              <w:t>vietą ir rūšį, kvalifikacijos reikalavimus, pagrindines užduotis, sutarties rūšį ir trukmę, darbo laiką, taip pat kitas taikytinas darbo ir įdarbinimo sąlygas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ES specialistų rezervo veikloje pageidaujantys dalyvauti darbdaviai gali prašyti valstybėje narėje, kurioje jie yra įsisteigę, veikiančio ES specialistų rezervo nacionalinio informacijos centro perduoti informaciją apie laisvas darbo vietas ES specialistų rezervo IT platformai.</w:t>
            </w:r>
          </w:p>
        </w:tc>
        <w:tc>
          <w:tcPr>
            <w:tcW w:w="4876" w:type="dxa"/>
            <w:tcBorders>
              <w:top w:val="nil"/>
              <w:left w:val="nil"/>
              <w:bottom w:val="nil"/>
              <w:right w:val="nil"/>
            </w:tcBorders>
          </w:tcPr>
          <w:p>
            <w:pPr>
              <w:pStyle w:val="Normal6a"/>
            </w:pPr>
            <w:r>
              <w:t>1.</w:t>
            </w:r>
            <w:r>
              <w:tab/>
            </w:r>
            <w:r>
              <w:t xml:space="preserve">ES specialistų rezervo veikloje pageidaujantys dalyvauti darbdaviai gali prašyti valstybėje narėje, kurioje jie yra įsisteigę, veikiančio ES specialistų rezervo nacionalinio informacijos centro perduoti informaciją apie laisvas darbo vietas ES specialistų rezervo IT platformai. </w:t>
            </w:r>
            <w:r>
              <w:rPr>
                <w:b/>
                <w:i/>
              </w:rPr>
              <w:t>Šis prašymas palengvinamas atliekant papildomą funkciją pagal esamus nacionalinius darbo komandiravimo procesus.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ES specialistų rezervo veikloje pageidaujantys dalyvauti darbdaviai gali prašyti valstybėje narėje, kurioje jie yra įsisteigę, veikiančio ES specialistų rezervo nacionalinio informacijos centro perduoti informaciją apie laisvas darbo vietas ES specialistų rezervo IT platformai.</w:t>
            </w:r>
          </w:p>
        </w:tc>
        <w:tc>
          <w:tcPr>
            <w:tcW w:w="4876" w:type="dxa"/>
            <w:tcBorders>
              <w:top w:val="nil"/>
              <w:left w:val="nil"/>
              <w:bottom w:val="nil"/>
              <w:right w:val="nil"/>
            </w:tcBorders>
          </w:tcPr>
          <w:p>
            <w:pPr>
              <w:pStyle w:val="Normal6a"/>
            </w:pPr>
            <w:r>
              <w:t>1.</w:t>
            </w:r>
            <w:r>
              <w:tab/>
            </w:r>
            <w:r>
              <w:t xml:space="preserve">ES specialistų rezervo veikloje pageidaujantys dalyvauti darbdaviai gali prašyti valstybėje narėje, kurioje jie yra įsisteigę, veikiančio ES specialistų rezervo nacionalinio informacijos centro perduoti informaciją apie laisvas darbo vietas </w:t>
            </w:r>
            <w:r>
              <w:rPr>
                <w:b/>
                <w:i/>
              </w:rPr>
              <w:t>iš kitų platformų</w:t>
            </w:r>
            <w:r>
              <w:t xml:space="preserve"> ES specialistų rezervo IT platformai.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veikloje pageidaujantys dalyvauti darbdaviai </w:t>
            </w:r>
            <w:r>
              <w:rPr>
                <w:b/>
                <w:i/>
              </w:rPr>
              <w:t>gali prašyti</w:t>
            </w:r>
            <w:r>
              <w:t xml:space="preserve"> valstybėje narėje, kurioje jie yra įsisteigę, veikiančio ES specialistų rezervo nacionalinio informacijos centro perduoti informaciją apie laisvas darbo vietas ES specialistų rezervo IT platformai.</w:t>
            </w:r>
          </w:p>
        </w:tc>
        <w:tc>
          <w:tcPr>
            <w:tcW w:w="4876" w:type="dxa"/>
            <w:tcBorders>
              <w:top w:val="nil"/>
              <w:left w:val="nil"/>
              <w:bottom w:val="nil"/>
              <w:right w:val="nil"/>
            </w:tcBorders>
          </w:tcPr>
          <w:p>
            <w:pPr>
              <w:pStyle w:val="Normal6a"/>
            </w:pPr>
            <w:r>
              <w:t>1.</w:t>
            </w:r>
            <w:r>
              <w:tab/>
            </w:r>
            <w:r>
              <w:t xml:space="preserve">ES specialistų rezervo veikloje pageidaujantys dalyvauti darbdaviai </w:t>
            </w:r>
            <w:r>
              <w:rPr>
                <w:b/>
                <w:i/>
              </w:rPr>
              <w:t>prašo</w:t>
            </w:r>
            <w:r>
              <w:t xml:space="preserve"> valstybėje narėje, kurioje jie yra įsisteigę, veikiančio ES specialistų rezervo nacionalinio informacijos centro perduoti informaciją apie </w:t>
            </w:r>
            <w:r>
              <w:rPr>
                <w:b/>
                <w:i/>
              </w:rPr>
              <w:t>profilius ir</w:t>
            </w:r>
            <w:r>
              <w:t xml:space="preserve"> laisvas darbo vietas ES specialistų rezervo IT platformai.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veikloje </w:t>
            </w:r>
            <w:r>
              <w:rPr>
                <w:b/>
                <w:i/>
              </w:rPr>
              <w:t>pageidaujantys dalyvauti darbdaviai gali prašyti valstybėje narėje, kurioje jie yra įsisteigę, veikiančio</w:t>
            </w:r>
            <w:r>
              <w:t xml:space="preserve"> ES specialistų rezervo </w:t>
            </w:r>
            <w:r>
              <w:rPr>
                <w:b/>
                <w:i/>
              </w:rPr>
              <w:t>nacionalinio informacijos centro perduoti informaciją apie laisvas darbo vietas ES specialistų rezervo IT platformai</w:t>
            </w:r>
            <w:r>
              <w:t>.</w:t>
            </w:r>
          </w:p>
        </w:tc>
        <w:tc>
          <w:tcPr>
            <w:tcW w:w="4876" w:type="dxa"/>
            <w:tcBorders>
              <w:top w:val="nil"/>
              <w:left w:val="nil"/>
              <w:bottom w:val="nil"/>
              <w:right w:val="nil"/>
            </w:tcBorders>
          </w:tcPr>
          <w:p>
            <w:pPr>
              <w:pStyle w:val="Normal6a"/>
            </w:pPr>
            <w:r>
              <w:t>1.</w:t>
            </w:r>
            <w:r>
              <w:tab/>
            </w:r>
            <w:r>
              <w:rPr>
                <w:b/>
                <w:i/>
              </w:rPr>
              <w:t>Darbdaviai, norintys dalyvauti</w:t>
            </w:r>
            <w:r>
              <w:t xml:space="preserve"> ES specialistų rezervo veikloje</w:t>
            </w:r>
            <w:r>
              <w:rPr>
                <w:b/>
                <w:i/>
              </w:rPr>
              <w:t>, turi galimybę</w:t>
            </w:r>
            <w:r>
              <w:t xml:space="preserve"> ES specialistų rezervo </w:t>
            </w:r>
            <w:r>
              <w:rPr>
                <w:b/>
                <w:i/>
              </w:rPr>
              <w:t>IT platformoje sukurti profilį, kuriame būtų pateikta 6 straipsnio 3 dalyje nurodyta informacija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ES specialistų rezervo veikloje pageidaujantys</w:t>
            </w:r>
            <w:r>
              <w:t xml:space="preserve"> dalyvauti </w:t>
            </w:r>
            <w:r>
              <w:rPr>
                <w:b/>
                <w:i/>
              </w:rPr>
              <w:t>darbdaviai gali prašyti valstybėje narėje, kurioje jie yra įsisteigę, veikiančio</w:t>
            </w:r>
            <w:r>
              <w:t xml:space="preserve"> ES specialistų rezervo </w:t>
            </w:r>
            <w:r>
              <w:rPr>
                <w:b/>
                <w:i/>
              </w:rPr>
              <w:t>nacionalinio informacijos centro perduoti</w:t>
            </w:r>
            <w:r>
              <w:t xml:space="preserve"> informaciją </w:t>
            </w:r>
            <w:r>
              <w:rPr>
                <w:b/>
                <w:i/>
              </w:rPr>
              <w:t>apie laisvas darbo vietas ES specialistų rezervo IT platformai</w:t>
            </w:r>
            <w:r>
              <w:t>.</w:t>
            </w:r>
          </w:p>
        </w:tc>
        <w:tc>
          <w:tcPr>
            <w:tcW w:w="4876" w:type="dxa"/>
            <w:tcBorders>
              <w:top w:val="nil"/>
              <w:left w:val="nil"/>
              <w:bottom w:val="nil"/>
              <w:right w:val="nil"/>
            </w:tcBorders>
          </w:tcPr>
          <w:p>
            <w:pPr>
              <w:pStyle w:val="Normal6a"/>
            </w:pPr>
            <w:r>
              <w:t>1.</w:t>
            </w:r>
            <w:r>
              <w:tab/>
            </w:r>
            <w:r>
              <w:rPr>
                <w:b/>
                <w:i/>
              </w:rPr>
              <w:t>Darbdaviai ir tarpininkai, norintys</w:t>
            </w:r>
            <w:r>
              <w:t xml:space="preserve"> dalyvauti </w:t>
            </w:r>
            <w:r>
              <w:rPr>
                <w:b/>
                <w:i/>
              </w:rPr>
              <w:t>ES specialistų rezervo veikloje, registruoja profilį</w:t>
            </w:r>
            <w:r>
              <w:t xml:space="preserve"> ES specialistų rezervo </w:t>
            </w:r>
            <w:r>
              <w:rPr>
                <w:b/>
                <w:i/>
              </w:rPr>
              <w:t>IT platformoje, nurodydami būtiną</w:t>
            </w:r>
            <w:r>
              <w:t xml:space="preserve"> informaciją </w:t>
            </w:r>
            <w:r>
              <w:rPr>
                <w:b/>
                <w:i/>
              </w:rPr>
              <w:t>pagal 6 straipsnį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ES specialistų rezervo nacionaliniai informacijos centrai kartu su atitinkamomis nacionalinėmis institucijomis ir socialiniais partneriais, prireikus atlieka darbdavių patikrinimus prieš užregistruojant ir aktyvuojant jų profilius.</w:t>
            </w:r>
            <w:r>
              <w:t xml:space="preserve"> </w:t>
            </w:r>
            <w:r>
              <w:rPr>
                <w:b/>
                <w:i/>
              </w:rPr>
              <w:t>Tai apima įsiskolinimų, susijusių su darbo užmokesčio, socialinio draudimo įmokų ir mokesčių mokėjimu, patikrinimą, taip pat už įmonę atsakingo fizinio (-ių) asmens (-ų) teistumo patikrinimą.</w:t>
            </w:r>
            <w:r>
              <w:t xml:space="preserve"> </w:t>
            </w:r>
            <w:r>
              <w:rPr>
                <w:b/>
                <w:i/>
              </w:rPr>
              <w:t>Patikrinimas kartojamas kas dvejus metus nuo darbdavio įregistravimo.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ES specialistų rezervo nacionalinis informacijos centras valstybėje narėje, kurioje įsisteigęs dalyvaujantis darbdavys arba tarpininkas, yra atsakingas už prašymų tikrinimą ir prieigos prie ES specialistų rezervo IT platformos patvirtinimą.</w:t>
            </w:r>
            <w:r>
              <w:t xml:space="preserve"> </w:t>
            </w:r>
            <w:r>
              <w:rPr>
                <w:b/>
                <w:i/>
              </w:rPr>
              <w:t>Vykdydamas šią funkciją, nacionalinis informacijos centras bendradarbiauja su atitinkamomis nacionalinėmis institucijomis.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ES specialistų rezervo nacionaliniai informacijos centrai kartu su atitinkamomis nacionalinėmis institucijomis prireikus atlieka darbdavių patikrinimus prieš užregistruojant ir aktyvuojant jų profilius.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Gavę atitinkamo nacionalinio informacijos centro pritarimą, dalyvaujantys darbdaviai gali įkelti savo laisvas darbo vietas tiesiogiai į IT platformą arba prašyti ES specialistų rezervo nacionalinio informacijos centro valstybėje narėje, kurioje jie yra įsisteigę, perkelti savo laisvas darbo vietas į ES specialistų rezervo IT platformą.</w:t>
            </w:r>
            <w:r>
              <w:t xml:space="preserve"> </w:t>
            </w:r>
            <w:r>
              <w:rPr>
                <w:b/>
                <w:i/>
              </w:rPr>
              <w:t>Patikrinti tarpininkai taip pat gali perkelti laisvas darbdavių darbo vietas užsiregistravę ir susiedami su darbdavių profiliu ES specialistų rezerve.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ES specialistų rezervo nacionaliniai informacijos centrai gali imti iš darbdavių mokestį už laisvų darbo vietų perkėlimą į ES specialistų rezervo IT platformą, kad būtų padengtos su platforma ir susijusiomis paslaugomis susijusios administracinės išlaidos.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 specialistų rezervo nacionaliniai informacijos centrai </w:t>
            </w:r>
            <w:r>
              <w:rPr>
                <w:b/>
                <w:i/>
              </w:rPr>
              <w:t>ES specialistų rezervo IT platformai perduoda informaciją apie laisvas darbo vietas, kurios</w:t>
            </w:r>
            <w:r>
              <w:t>:</w:t>
            </w:r>
          </w:p>
        </w:tc>
        <w:tc>
          <w:tcPr>
            <w:tcW w:w="4876" w:type="dxa"/>
            <w:tcBorders>
              <w:top w:val="nil"/>
              <w:left w:val="nil"/>
              <w:bottom w:val="nil"/>
              <w:right w:val="nil"/>
            </w:tcBorders>
          </w:tcPr>
          <w:p>
            <w:pPr>
              <w:pStyle w:val="Normal6a"/>
            </w:pPr>
            <w:r>
              <w:t>2.</w:t>
            </w:r>
            <w:r>
              <w:tab/>
            </w:r>
            <w:r>
              <w:t>ES specialistų rezervo nacionaliniai informacijos centrai: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prireikus koordinuoja veiksmus su atitinkamomis nacionalinėmis institucijomis, kad galėtų įvertinti ir patikrinti registruotus darbdavius prieš aktyvuojant jų profilį.</w:t>
            </w:r>
            <w:r>
              <w:rPr>
                <w:b/>
                <w:i/>
              </w:rPr>
              <w:t>Tai turėtų apimti darbo užmokesčio patikrinimą, tikrinimą, ar nėra socialinio draudimo ir mokesčių nepriemokos, skundų prieš darbdavį, ar turima pakankamai lėšas įsipareigojimams darbuotojams įvykdyti nemokumo atveju, taip pat už bendrovę atsakingo (-ų) fizinio (-ių) asmens (-ų) teistumo (neteistumo) patikrinimą.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perkelia į ES specialistų rezervo IT platformą laisvas darbo vietas, kuriose galima įdarbinti darbo ieškančius asmenis iš trečiųjų šalių, laikantis pirmenybės Sąjungos piliečiams principo, kai taikytina pagal nacionalinę teisę, arba tų laisvų darbo vietų, kurios yra svarbios specialistų pritraukimo partnerystei;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ES specialistų rezervo nacionaliniai informacijos centrai</w:t>
            </w:r>
            <w:r>
              <w:t xml:space="preserve"> ES specialistų rezervo IT </w:t>
            </w:r>
            <w:r>
              <w:rPr>
                <w:b/>
                <w:i/>
              </w:rPr>
              <w:t>platformai perduoda informaciją apie laisvas</w:t>
            </w:r>
            <w:r>
              <w:t xml:space="preserve"> darbo </w:t>
            </w:r>
            <w:r>
              <w:rPr>
                <w:b/>
                <w:i/>
              </w:rPr>
              <w:t>vietas, kurios:</w:t>
            </w:r>
          </w:p>
        </w:tc>
        <w:tc>
          <w:tcPr>
            <w:tcW w:w="4876" w:type="dxa"/>
            <w:tcBorders>
              <w:top w:val="nil"/>
              <w:left w:val="nil"/>
              <w:bottom w:val="nil"/>
              <w:right w:val="nil"/>
            </w:tcBorders>
          </w:tcPr>
          <w:p>
            <w:pPr>
              <w:pStyle w:val="Normal6a"/>
            </w:pPr>
            <w:r>
              <w:t>2.</w:t>
            </w:r>
            <w:r>
              <w:tab/>
            </w:r>
            <w:r>
              <w:rPr>
                <w:b/>
                <w:i/>
              </w:rPr>
              <w:t>Prieš įkeldami laisvą darbo vietą į</w:t>
            </w:r>
            <w:r>
              <w:t xml:space="preserve"> ES specialistų rezervo IT </w:t>
            </w:r>
            <w:r>
              <w:rPr>
                <w:b/>
                <w:i/>
              </w:rPr>
              <w:t>platformą, dalyvaujantis darbdavys ir tarpininkai pareiškia, kad, kai taikytina, laisva</w:t>
            </w:r>
            <w:r>
              <w:t xml:space="preserve"> darbo </w:t>
            </w:r>
            <w:r>
              <w:rPr>
                <w:b/>
                <w:i/>
              </w:rPr>
              <w:t>vieta atitinka visus nacionalinius kriterijus, būtinus, kad būtų galima įdarbinti darbo ieškančius asmenis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yra įtrauktos į 14 straipsnyje nustatytą visoje ES trūkstamų profesijų sąrašą ir į nacionalinius sąrašo pakeitimus pagal 15 straipsnio 1 dalį arba yra tos laisvos darbo vietos, kurios yra svarbios specialistų pritraukimo partnerystei;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yra įtrauktos į 14 straipsnyje nustatytą visoje ES trūkstamų profesijų sąrašą ir į nacionalinius sąrašo pakeitimus pagal 15 straipsnio 1 dalį arba yra tos laisvos darbo vietos, kurios yra svarbios specialistų pritraukimo </w:t>
            </w:r>
            <w:r>
              <w:rPr>
                <w:b/>
                <w:i/>
              </w:rPr>
              <w:t>partnerystei</w:t>
            </w:r>
            <w:r>
              <w:t>;</w:t>
            </w:r>
          </w:p>
        </w:tc>
        <w:tc>
          <w:tcPr>
            <w:tcW w:w="4876" w:type="dxa"/>
            <w:tcBorders>
              <w:top w:val="nil"/>
              <w:left w:val="nil"/>
              <w:bottom w:val="nil"/>
              <w:right w:val="nil"/>
            </w:tcBorders>
          </w:tcPr>
          <w:p>
            <w:pPr>
              <w:pStyle w:val="Normal6a"/>
            </w:pPr>
            <w:r>
              <w:t>a)</w:t>
            </w:r>
            <w:r>
              <w:tab/>
            </w:r>
            <w:r>
              <w:t xml:space="preserve">yra įtrauktos į 14 straipsnyje nustatytą visoje ES trūkstamų profesijų sąrašą ir į nacionalinius sąrašo pakeitimus pagal 15 straipsnio 1 dalį arba yra tos laisvos darbo vietos, kurios yra svarbios </w:t>
            </w:r>
            <w:r>
              <w:rPr>
                <w:b/>
                <w:i/>
              </w:rPr>
              <w:t>ES</w:t>
            </w:r>
            <w:r>
              <w:t xml:space="preserve"> specialistų pritraukimo </w:t>
            </w:r>
            <w:r>
              <w:rPr>
                <w:b/>
                <w:i/>
              </w:rPr>
              <w:t>partnerystėms ir nacionalinėms įgūdžių ugdymo ir patvirtinimo trečiojoje šalyje sistemoms, išvardytoms ES specialistų rezervo IT platformoje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yra įtrauktos į 14 straipsnyje nustatytą visoje ES</w:t>
            </w:r>
            <w:r>
              <w:t xml:space="preserve"> trūkstamų profesijų sąrašą </w:t>
            </w:r>
            <w:r>
              <w:rPr>
                <w:b/>
                <w:i/>
              </w:rPr>
              <w:t>ir į nacionalinius sąrašo pakeitimus</w:t>
            </w:r>
            <w:r>
              <w:t xml:space="preserve"> pagal 15 </w:t>
            </w:r>
            <w:r>
              <w:rPr>
                <w:b/>
                <w:i/>
              </w:rPr>
              <w:t>straipsnio 1 dalį arba yra tos laisvos</w:t>
            </w:r>
            <w:r>
              <w:t xml:space="preserve"> darbo </w:t>
            </w:r>
            <w:r>
              <w:rPr>
                <w:b/>
                <w:i/>
              </w:rPr>
              <w:t>vietos</w:t>
            </w:r>
            <w:r>
              <w:t>, kurios yra svarbios specialistų pritraukimo partnerystei;</w:t>
            </w:r>
          </w:p>
        </w:tc>
        <w:tc>
          <w:tcPr>
            <w:tcW w:w="4876" w:type="dxa"/>
            <w:tcBorders>
              <w:top w:val="nil"/>
              <w:left w:val="nil"/>
              <w:bottom w:val="nil"/>
              <w:right w:val="nil"/>
            </w:tcBorders>
          </w:tcPr>
          <w:p>
            <w:pPr>
              <w:pStyle w:val="Normal6a"/>
            </w:pPr>
            <w:r>
              <w:t>a)</w:t>
            </w:r>
            <w:r>
              <w:tab/>
            </w:r>
            <w:r>
              <w:rPr>
                <w:b/>
                <w:i/>
              </w:rPr>
              <w:t>patenka į jų nacionaliniame priede pateiktą</w:t>
            </w:r>
            <w:r>
              <w:t xml:space="preserve"> trūkstamų profesijų sąrašą pagal 15 </w:t>
            </w:r>
            <w:r>
              <w:rPr>
                <w:b/>
                <w:i/>
              </w:rPr>
              <w:t>straipsnį arba tų laisvų</w:t>
            </w:r>
            <w:r>
              <w:t xml:space="preserve"> darbo </w:t>
            </w:r>
            <w:r>
              <w:rPr>
                <w:b/>
                <w:i/>
              </w:rPr>
              <w:t>vietų</w:t>
            </w:r>
            <w:r>
              <w:t>, kurios yra svarbios specialistų pritraukimo partnerystei</w:t>
            </w:r>
            <w:r>
              <w:rPr>
                <w:b/>
                <w:i/>
              </w:rPr>
              <w:t>, sąrašą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yra tokios, kurias gali užimti darbo ieškantys asmenys iš trečiųjų šalių, laikantis pirmenybės suteikimo Sąjungos piliečiams principo, kai to reikalaujama pagal nacionalinės teisės aktus.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yra tokios, kurias gali užimti darbo ieškantys asmenys iš trečiųjų šalių, laikantis pirmenybės suteikimo Sąjungos piliečiams principo, kai to reikalaujama pagal nacionalinės teisės aktus.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yra </w:t>
            </w:r>
            <w:r>
              <w:rPr>
                <w:b/>
                <w:i/>
              </w:rPr>
              <w:t>tokios, kurias gali užimti</w:t>
            </w:r>
            <w:r>
              <w:t xml:space="preserve"> darbo </w:t>
            </w:r>
            <w:r>
              <w:rPr>
                <w:b/>
                <w:i/>
              </w:rPr>
              <w:t>ieškantys asmenys</w:t>
            </w:r>
            <w:r>
              <w:t xml:space="preserve"> iš trečiųjų šalių</w:t>
            </w:r>
            <w:r>
              <w:rPr>
                <w:b/>
                <w:i/>
              </w:rPr>
              <w:t>, laikantis pirmenybės suteikimo Sąjungos piliečiams principo, kai to reikalaujama pagal nacionalinės teisės aktus</w:t>
            </w:r>
            <w:r>
              <w:t>.</w:t>
            </w:r>
          </w:p>
        </w:tc>
        <w:tc>
          <w:tcPr>
            <w:tcW w:w="4876" w:type="dxa"/>
            <w:tcBorders>
              <w:top w:val="nil"/>
              <w:left w:val="nil"/>
              <w:bottom w:val="nil"/>
              <w:right w:val="nil"/>
            </w:tcBorders>
          </w:tcPr>
          <w:p>
            <w:pPr>
              <w:pStyle w:val="Normal6a"/>
            </w:pPr>
            <w:r>
              <w:t>b)</w:t>
            </w:r>
            <w:r>
              <w:tab/>
            </w:r>
            <w:r>
              <w:t xml:space="preserve">yra </w:t>
            </w:r>
            <w:r>
              <w:rPr>
                <w:b/>
                <w:i/>
              </w:rPr>
              <w:t>pasirengę įdarbinti</w:t>
            </w:r>
            <w:r>
              <w:t xml:space="preserve"> darbo </w:t>
            </w:r>
            <w:r>
              <w:rPr>
                <w:b/>
                <w:i/>
              </w:rPr>
              <w:t>ieškančius asmenis</w:t>
            </w:r>
            <w:r>
              <w:t xml:space="preserve">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darbdaviai ES valstybėse narėse pageidauja teikti skelbimus ES specialistų rezervo IT platformoje, netaikant pirmenybės Sąjungos piliečiams principo pagal paspartintą imigracijos procedūrą.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jau dirba EURES ne trumpiau kaip šešias savaites, tačiau vis dar yra laisvos.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veikloje dalyvaujantys darbdaviai laikosi atitinkamų Sąjungos ir nacionalinės teisės aktų ir praktikos, taip užtikrindami trečiųjų šalių piliečių apsaugą nuo nesąžiningo įdarbinimo ir netinkamų darbo sąlygų, taip pat nuo diskriminavimo. </w:t>
            </w:r>
            <w:r>
              <w:rPr>
                <w:b/>
                <w:i/>
              </w:rPr>
              <w:t>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 xml:space="preserve">ES specialistų rezervo veikloje dalyvaujantys darbdaviai laikosi atitinkamų Sąjungos ir nacionalinės teisės aktų ir praktikos, </w:t>
            </w:r>
            <w:r>
              <w:rPr>
                <w:b/>
                <w:i/>
              </w:rPr>
              <w:t>įskaitant taikomus kolektyvinius susitarimus,</w:t>
            </w:r>
            <w:r>
              <w:t xml:space="preserve">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veikloje dalyvaujantys darbdaviai laikosi atitinkamų Sąjungos ir nacionalinės teisės aktų ir praktikos, taip užtikrindami trečiųjų šalių piliečių apsaugą nuo nesąžiningo įdarbinimo </w:t>
            </w:r>
            <w:r>
              <w:rPr>
                <w:b/>
                <w:i/>
              </w:rPr>
              <w:t>ir</w:t>
            </w:r>
            <w:r>
              <w:t xml:space="preserve"> netinkamų darbo sąlygų</w:t>
            </w:r>
            <w:r>
              <w:rPr>
                <w:b/>
                <w:i/>
              </w:rPr>
              <w:t>, taip pat nuo</w:t>
            </w:r>
            <w:r>
              <w:t xml:space="preserve">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 xml:space="preserve">ES specialistų rezervo veikloje dalyvaujantys darbdaviai laikosi atitinkamų Sąjungos ir nacionalinės teisės aktų ir praktikos, </w:t>
            </w:r>
            <w:r>
              <w:rPr>
                <w:b/>
                <w:i/>
              </w:rPr>
              <w:t>įskaitant taikomus kolektyvinius susitarimus,</w:t>
            </w:r>
            <w:r>
              <w:t xml:space="preserve"> taip užtikrindami trečiųjų šalių piliečių apsaugą nuo nesąžiningo įdarbinimo</w:t>
            </w:r>
            <w:r>
              <w:rPr>
                <w:b/>
                <w:i/>
              </w:rPr>
              <w:t>,</w:t>
            </w:r>
            <w:r>
              <w:t xml:space="preserve"> netinkamų darbo sąlygų </w:t>
            </w:r>
            <w:r>
              <w:rPr>
                <w:b/>
                <w:i/>
              </w:rPr>
              <w:t>bei</w:t>
            </w:r>
            <w:r>
              <w:t xml:space="preserve">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w:t>
            </w:r>
            <w:r>
              <w:rPr>
                <w:b/>
                <w:i/>
              </w:rPr>
              <w:t>registracijos ir</w:t>
            </w:r>
            <w:r>
              <w:t xml:space="preserve"> dalyvavimo ES specialistų rezervo veikloje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 xml:space="preserve">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w:t>
            </w:r>
            <w:r>
              <w:rPr>
                <w:b/>
                <w:i/>
              </w:rPr>
              <w:t>įskaitant kitas nacionalines darbo paieškos platformas,</w:t>
            </w:r>
            <w:r>
              <w:t xml:space="preserve"> kolektyvinių sutarčių ir Tarptautinės darbo organizacijos nustatytų principų ir gairių, dalyvaujančios valstybės narės gali nustatyti papildomas Sąjungos teisės aktus atitinkančias darbdavių dalyvavimo ES specialistų rezervo veikloje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ES specialistų rezervo veikloje dalyvaujantys darbdaviai laikosi atitinkamų Sąjungos</w:t>
            </w:r>
            <w:r>
              <w:rPr>
                <w:b/>
                <w:i/>
              </w:rPr>
              <w:t>, kolektyvinių derybų sutarčių</w:t>
            </w:r>
            <w:r>
              <w:t xml:space="preserve"> ir nacionalinės </w:t>
            </w:r>
            <w:r>
              <w:rPr>
                <w:b/>
                <w:i/>
              </w:rPr>
              <w:t>darbo</w:t>
            </w:r>
            <w:r>
              <w:t xml:space="preserve">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w:t>
            </w:r>
            <w:r>
              <w:rPr>
                <w:b/>
                <w:i/>
              </w:rPr>
              <w:t>dalyvaujančios</w:t>
            </w:r>
            <w:r>
              <w:t xml:space="preserve">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 xml:space="preserve">ES specialistų rezervo veikloje dalyvaujantys darbdaviai </w:t>
            </w:r>
            <w:r>
              <w:rPr>
                <w:b/>
                <w:i/>
              </w:rPr>
              <w:t>ir tarpininkai</w:t>
            </w:r>
            <w:r>
              <w:t xml:space="preserve">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valstybės narės gali nustatyti papildomas Sąjungos teisės aktus atitinkančias darbdavių </w:t>
            </w:r>
            <w:r>
              <w:rPr>
                <w:b/>
                <w:i/>
              </w:rPr>
              <w:t>ir tarpininkų</w:t>
            </w:r>
            <w:r>
              <w:t xml:space="preserve"> dalyvavimo ES specialistų rezervo veikloje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c>
          <w:tcPr>
            <w:tcW w:w="4876" w:type="dxa"/>
            <w:tcBorders>
              <w:top w:val="nil"/>
              <w:left w:val="nil"/>
              <w:bottom w:val="nil"/>
              <w:right w:val="nil"/>
            </w:tcBorders>
          </w:tcPr>
          <w:p>
            <w:pPr>
              <w:pStyle w:val="Normal6a"/>
            </w:pPr>
            <w:r>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 Siekdamos užtikrinti, kad būtų laikomasi kitos atitinkamos nacionalinės praktikos, kolektyvinių sutarčių ir Tarptautinės darbo organizacijos nustatytų principų ir gairių, dalyvaujančios valstybės narės gali nustatyti papildomas Sąjungos teisės aktus atitinkančias darbdavių dalyvavimo ES specialistų rezervo veikloje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 specialistų rezervo veikloje dalyvaujantys darbdaviai registruotiems darbo ieškantiems asmenims iš trečiųjų šalių netaiko su įdarbinimu susijusių mokesčių.</w:t>
            </w:r>
          </w:p>
        </w:tc>
        <w:tc>
          <w:tcPr>
            <w:tcW w:w="4876" w:type="dxa"/>
            <w:tcBorders>
              <w:top w:val="nil"/>
              <w:left w:val="nil"/>
              <w:bottom w:val="nil"/>
              <w:right w:val="nil"/>
            </w:tcBorders>
          </w:tcPr>
          <w:p>
            <w:pPr>
              <w:pStyle w:val="Normal6a"/>
            </w:pPr>
            <w:r>
              <w:rPr>
                <w:b/>
                <w:i/>
              </w:rPr>
              <w:t>ES specialistų rezervu naudojamasis darbo ieškantiems asmenims iš trečiųjų šalių yra nemokamas.</w:t>
            </w:r>
            <w:r>
              <w:t xml:space="preserve"> ES specialistų rezervo veikloje dalyvaujantys darbdaviai registruotiems darbo ieškantiems asmenims iš trečiųjų šalių netaiko su įdarbinimu susijusių mokesčių.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Darbo ieškančių asmenų iš trečiosios šalies darbdaviai, kurie dėl darbo pasiūlymo, pateikto per ES specialistų rezervą, vėliau prašo leidimo dirbti aukštos kvalifikacijos darbą pagal Direktyvą (ES) 2021/1883, yra atsakingi už atitinkamus tos direktyvos 12 straipsnyje nurodytus mokesčius.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Darbo ieškančių asmenų iš trečiosios šalies darbdaviai, kurie dėl darbo pasiūlymo, pateikto per ES specialistų rezervą, vėliau siekia gauti vieną leidimą pagal Direktyvą (ES) 2024/1233, yra atsakingi už tos direktyvos 10 straipsnyje nurodytus mokesčius.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veikloje dalyvaujantys darbdaviai </w:t>
            </w:r>
            <w:r>
              <w:rPr>
                <w:b/>
                <w:i/>
              </w:rPr>
              <w:t>registruotiems</w:t>
            </w:r>
            <w:r>
              <w:t xml:space="preserve"> darbo </w:t>
            </w:r>
            <w:r>
              <w:rPr>
                <w:b/>
                <w:i/>
              </w:rPr>
              <w:t>ieškantiems asmenims</w:t>
            </w:r>
            <w:r>
              <w:t xml:space="preserve"> iš trečiųjų šalių </w:t>
            </w:r>
            <w:r>
              <w:rPr>
                <w:b/>
                <w:i/>
              </w:rPr>
              <w:t>netaiko su įdarbinimu</w:t>
            </w:r>
            <w:r>
              <w:t xml:space="preserve"> susijusių </w:t>
            </w:r>
            <w:r>
              <w:rPr>
                <w:b/>
                <w:i/>
              </w:rPr>
              <w:t>mokesčių</w:t>
            </w:r>
            <w:r>
              <w:t>.</w:t>
            </w:r>
          </w:p>
        </w:tc>
        <w:tc>
          <w:tcPr>
            <w:tcW w:w="4876" w:type="dxa"/>
            <w:tcBorders>
              <w:top w:val="nil"/>
              <w:left w:val="nil"/>
              <w:bottom w:val="nil"/>
              <w:right w:val="nil"/>
            </w:tcBorders>
          </w:tcPr>
          <w:p>
            <w:pPr>
              <w:pStyle w:val="Normal6a"/>
            </w:pPr>
            <w:r>
              <w:t xml:space="preserve">ES specialistų rezervo veikloje dalyvaujantys darbdaviai </w:t>
            </w:r>
            <w:r>
              <w:rPr>
                <w:b/>
                <w:i/>
              </w:rPr>
              <w:t>ir tarpininkai už įdarbinimą nerenka registruotų</w:t>
            </w:r>
            <w:r>
              <w:t xml:space="preserve"> darbo </w:t>
            </w:r>
            <w:r>
              <w:rPr>
                <w:b/>
                <w:i/>
              </w:rPr>
              <w:t>ieškančių asmenų</w:t>
            </w:r>
            <w:r>
              <w:t xml:space="preserve"> iš trečiųjų šalių </w:t>
            </w:r>
            <w:r>
              <w:rPr>
                <w:b/>
                <w:i/>
              </w:rPr>
              <w:t>jokio mokesčio ar</w:t>
            </w:r>
            <w:r>
              <w:t xml:space="preserve"> susijusių </w:t>
            </w:r>
            <w:r>
              <w:rPr>
                <w:b/>
                <w:i/>
              </w:rPr>
              <w:t>išlaidų.</w:t>
            </w:r>
            <w:r>
              <w:t xml:space="preserve"> </w:t>
            </w:r>
            <w:r>
              <w:rPr>
                <w:b/>
                <w:i/>
              </w:rPr>
              <w:t>Jei mokestį moka dalyvaujantis darbdavys arba tarpininkas, jie neturi teisės susigrąžinti jokių mokėjimų iš trečiosios šalies piliečio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 specialistų rezervo veikloje dalyvaujančių darbdavių laisvos darbo vietos matomos ES specialistų rezervo IT platformoje registruotiems darbo ieškantiems asmenims iš trečiųjų šalių.</w:t>
            </w:r>
          </w:p>
        </w:tc>
        <w:tc>
          <w:tcPr>
            <w:tcW w:w="4876" w:type="dxa"/>
            <w:tcBorders>
              <w:top w:val="nil"/>
              <w:left w:val="nil"/>
              <w:bottom w:val="nil"/>
              <w:right w:val="nil"/>
            </w:tcBorders>
          </w:tcPr>
          <w:p>
            <w:pPr>
              <w:pStyle w:val="Normal6a"/>
            </w:pPr>
            <w:r>
              <w:t>4.</w:t>
            </w:r>
            <w:r>
              <w:tab/>
            </w:r>
            <w:r>
              <w:t xml:space="preserve">ES specialistų rezervo veikloje dalyvaujančių darbdavių laisvos darbo vietos matomos ES specialistų rezervo IT platformoje registruotiems darbo ieškantiems asmenims iš trečiųjų šalių. </w:t>
            </w:r>
            <w:r>
              <w:rPr>
                <w:b/>
                <w:i/>
              </w:rPr>
              <w:t>ES specialistų rezerve registruotos darbo vietos nurodo darbdavio pavadinimą, kontaktinius duomenis, įmonės registracijos numerį, veiklos sektorių, darbdavio veiklos aprašymą ir išsamų laisvos darbo vietos aprašymą, įskaitant informaciją apie darbo užmokestį, darbo vietą ir rūšį, kvalifikacijos reikalavimus, pagrindines užduotis, sutarties rūšį ir trukmę, darbo laiką, taip pat kitas taikytinas darbo ir įdarbinimo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 specialistų rezervo veikloje dalyvaujančių darbdavių laisvos darbo vietos matomos ES specialistų rezervo IT platformoje registruotiems darbo ieškantiems asmenims iš trečiųjų šalių.</w:t>
            </w:r>
          </w:p>
        </w:tc>
        <w:tc>
          <w:tcPr>
            <w:tcW w:w="4876" w:type="dxa"/>
            <w:tcBorders>
              <w:top w:val="nil"/>
              <w:left w:val="nil"/>
              <w:bottom w:val="nil"/>
              <w:right w:val="nil"/>
            </w:tcBorders>
          </w:tcPr>
          <w:p>
            <w:pPr>
              <w:pStyle w:val="Normal6a"/>
            </w:pPr>
            <w:r>
              <w:t>4.</w:t>
            </w:r>
            <w:r>
              <w:tab/>
            </w:r>
            <w:r>
              <w:t xml:space="preserve">ES specialistų rezervo veikloje dalyvaujančių darbdavių laisvos darbo vietos matomos ES specialistų rezervo IT platformoje registruotiems darbo ieškantiems asmenims iš trečiųjų šalių. </w:t>
            </w:r>
            <w:r>
              <w:rPr>
                <w:b/>
                <w:i/>
              </w:rPr>
              <w:t>Kiekvienos laisvos darbo vietos aprašyme nurodoma bent įprasta darbo vieta, veiklos sektorius, reikalaujama kvalifikacija, pagrindinės darbo užduotys, sutarties rūšis ir trukmė, atlyginimas, darbo laikas ir darbo valandos, mokamų atostogų trukmė, prašomas kalbos mokėjimo profilis ir, kai, kitos atitinkamos darbo ir įdarbinimo sąlygos.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ES specialistų rezervo veikloje dalyvaujančių darbdavių laisvos darbo vietos matomos ES specialistų rezervo IT platformoje registruotiems darbo ieškantiems asmenims iš trečiųjų šalių.</w:t>
            </w:r>
          </w:p>
        </w:tc>
        <w:tc>
          <w:tcPr>
            <w:tcW w:w="4876" w:type="dxa"/>
            <w:tcBorders>
              <w:top w:val="nil"/>
              <w:left w:val="nil"/>
              <w:bottom w:val="nil"/>
              <w:right w:val="nil"/>
            </w:tcBorders>
          </w:tcPr>
          <w:p>
            <w:pPr>
              <w:pStyle w:val="Normal6a"/>
            </w:pPr>
            <w:r>
              <w:t>4.</w:t>
            </w:r>
            <w:r>
              <w:tab/>
            </w:r>
            <w:r>
              <w:t xml:space="preserve">ES specialistų rezervo veikloje dalyvaujančių darbdavių </w:t>
            </w:r>
            <w:r>
              <w:rPr>
                <w:b/>
                <w:i/>
              </w:rPr>
              <w:t>ir tarpininkų</w:t>
            </w:r>
            <w:r>
              <w:t xml:space="preserve"> laisvos darbo vietos matomos ES specialistų rezervo IT platformoje registruotiems darbo ieškantiems asmenims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Darbo rinkos dalyviams automatiškai suteikiama prieiga prie platformos, kai tik nacionaliniai informacijos centrai perkelia jų laisvas darbo vietas į ES specialistų rezervą.</w:t>
            </w:r>
            <w:r>
              <w:t xml:space="preserve"> </w:t>
            </w:r>
            <w:r>
              <w:rPr>
                <w:b/>
                <w:i/>
              </w:rPr>
              <w:t>Bendrovių grupių atveju akivaizdžiai leidimą gavusi bendrovė turi turėti galimybę naudotis fondu ir kitoms tos atitinkamos įmonių grupės bendrovėms.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Visos laisvos darbo vietos turi būti aiškiai susietos su ES specialistų rezervo IT platformoje užsiregistravusiu darbdaviu ir turėtų apimti bent darbo vietą ir rūšį, įdarbinimo trukmę, darbo valandas, darbo užmokestį, pagrindines užduotis ir kitas atitinkamas darbo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ES specialistų rezervo veikloje dalyvaujantys darbdaviai ES specialistų rezervo IT platformoje nepagrįstai nedelsdami nurodo, kad į atitinkamas laisvas darbo vietas sėkmingai įdarbino registruotus darbo ieškančius asmenis iš trečiųjų šalių. </w:t>
            </w:r>
            <w:r>
              <w:rPr>
                <w:b/>
                <w:i/>
              </w:rPr>
              <w:t>Tų registruotų darbo ieškančių asmenų profiliai ir informacija apie užpildytas laisvas darbo vietas automatiškai tampa nebematomi ES specialistų rezervo IT platformoje.</w:t>
            </w:r>
          </w:p>
        </w:tc>
        <w:tc>
          <w:tcPr>
            <w:tcW w:w="4876" w:type="dxa"/>
            <w:tcBorders>
              <w:top w:val="nil"/>
              <w:left w:val="nil"/>
              <w:bottom w:val="nil"/>
              <w:right w:val="nil"/>
            </w:tcBorders>
          </w:tcPr>
          <w:p>
            <w:pPr>
              <w:pStyle w:val="Normal6a"/>
            </w:pPr>
            <w:r>
              <w:t>5.</w:t>
            </w:r>
            <w:r>
              <w:tab/>
            </w:r>
            <w:r>
              <w:t>ES specialistų rezervo veikloje dalyvaujantys darbdaviai ES specialistų rezervo IT platformoje nepagrįstai nedelsdami nurodo, kad į atitinkamas laisvas darbo vietas sėkmingai įdarbino registruotus darbo ieškančius asmenis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Apskritai pašalinti registruotų darbo ieškančių asmenų profilius nebūtina, nes į juos vis tiek galėtų kreiptis ir kiti darbdaviai.</w:t>
      </w:r>
      <w:r>
        <w:t xml:space="preserve"> </w:t>
      </w:r>
      <w:r>
        <w:t>Be to, darbdaviai dažnai ieško daugiau nei vieno darbuotojo konkrečioms pareigoms atlikti, todėl jie gali norėti išsaugoti laisvą darbo vietą internete ilgesnį laiką.</w:t>
      </w:r>
    </w:p>
    <w:p>
      <w:r>
        <w:rPr>
          <w:rStyle w:val="HideTWBExt"/>
        </w:rPr>
        <w:t>&lt;/Amend&gt;</w:t>
      </w:r>
    </w:p>
    <w:p>
      <w:pPr>
        <w:pStyle w:val="AmNumberTabs"/>
      </w:pPr>
      <w:r>
        <w:rPr>
          <w:rStyle w:val="HideTWBExt"/>
        </w:rPr>
        <w:t>&lt;Amend&gt;</w:t>
      </w:r>
      <w:r>
        <w:t>Pakeitimas</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ES specialistų rezervo veikloje dalyvaujantys darbdaviai ES specialistų rezervo IT platformoje nepagrįstai nedelsdami nurodo, </w:t>
            </w:r>
            <w:r>
              <w:rPr>
                <w:b/>
                <w:i/>
              </w:rPr>
              <w:t>kad</w:t>
            </w:r>
            <w:r>
              <w:t xml:space="preserve"> į atitinkamas laisvas darbo vietas sėkmingai įdarbino registruotus darbo ieškančius asmenis iš trečiųjų šalių. Tų registruotų darbo ieškančių asmenų profiliai ir informacija apie užpildytas laisvas darbo vietas automatiškai tampa nebematomi ES specialistų rezervo IT platformoje.</w:t>
            </w:r>
          </w:p>
        </w:tc>
        <w:tc>
          <w:tcPr>
            <w:tcW w:w="4876" w:type="dxa"/>
            <w:tcBorders>
              <w:top w:val="nil"/>
              <w:left w:val="nil"/>
              <w:bottom w:val="nil"/>
              <w:right w:val="nil"/>
            </w:tcBorders>
          </w:tcPr>
          <w:p>
            <w:pPr>
              <w:pStyle w:val="Normal6a"/>
            </w:pPr>
            <w:r>
              <w:t>5.</w:t>
            </w:r>
            <w:r>
              <w:tab/>
            </w:r>
            <w:r>
              <w:t xml:space="preserve">ES specialistų rezervo veikloje dalyvaujantys darbdaviai ES specialistų rezervo IT platformoje nepagrįstai nedelsdami nurodo, </w:t>
            </w:r>
            <w:r>
              <w:rPr>
                <w:b/>
                <w:i/>
              </w:rPr>
              <w:t>kada jie pradėjo įdarbinimo procesą su platformoje registruotu darbo ieškančiu asmeniu ir kada</w:t>
            </w:r>
            <w:r>
              <w:t xml:space="preserve"> į atitinkamas laisvas darbo vietas sėkmingai įdarbino registruotus darbo ieškančius asmenis iš trečiųjų šalių. Tų registruotų darbo ieškančių asmenų profiliai ir informacija apie užpildytas laisvas darbo vietas automatiškai tampa nebematomi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ES specialistų rezervo veikloje dalyvaujantys darbdaviai ES specialistų rezervo IT platformoje nepagrįstai nedelsdami nurodo, kad </w:t>
            </w:r>
            <w:r>
              <w:rPr>
                <w:b/>
                <w:i/>
              </w:rPr>
              <w:t>į atitinkamas laisvas darbo vietas</w:t>
            </w:r>
            <w:r>
              <w:t xml:space="preserve"> sėkmingai įdarbino </w:t>
            </w:r>
            <w:r>
              <w:rPr>
                <w:b/>
                <w:i/>
              </w:rPr>
              <w:t>registruotus darbo ieškančius</w:t>
            </w:r>
            <w:r>
              <w:t xml:space="preserve"> asmenis </w:t>
            </w:r>
            <w:r>
              <w:rPr>
                <w:b/>
                <w:i/>
              </w:rPr>
              <w:t>iš trečiųjų šalių.</w:t>
            </w:r>
            <w:r>
              <w:t xml:space="preserve"> </w:t>
            </w:r>
            <w:r>
              <w:rPr>
                <w:b/>
                <w:i/>
              </w:rPr>
              <w:t>Tų registruotų</w:t>
            </w:r>
            <w:r>
              <w:t xml:space="preserve"> darbo </w:t>
            </w:r>
            <w:r>
              <w:rPr>
                <w:b/>
                <w:i/>
              </w:rPr>
              <w:t>ieškančių asmenų profiliai ir</w:t>
            </w:r>
            <w:r>
              <w:t xml:space="preserve"> informacija apie užpildytas laisvas darbo vietas automatiškai tampa </w:t>
            </w:r>
            <w:r>
              <w:rPr>
                <w:b/>
                <w:i/>
              </w:rPr>
              <w:t>nebematomi</w:t>
            </w:r>
            <w:r>
              <w:t xml:space="preserve"> ES specialistų rezervo IT platformoje.</w:t>
            </w:r>
          </w:p>
        </w:tc>
        <w:tc>
          <w:tcPr>
            <w:tcW w:w="4876" w:type="dxa"/>
            <w:tcBorders>
              <w:top w:val="nil"/>
              <w:left w:val="nil"/>
              <w:bottom w:val="nil"/>
              <w:right w:val="nil"/>
            </w:tcBorders>
          </w:tcPr>
          <w:p>
            <w:pPr>
              <w:pStyle w:val="Normal6a"/>
            </w:pPr>
            <w:r>
              <w:t>5.</w:t>
            </w:r>
            <w:r>
              <w:tab/>
            </w:r>
            <w:r>
              <w:t xml:space="preserve">ES specialistų rezervo veikloje dalyvaujantys darbdaviai ES specialistų rezervo IT platformoje nepagrįstai nedelsdami nurodo, kad sėkmingai įdarbino asmenis </w:t>
            </w:r>
            <w:r>
              <w:rPr>
                <w:b/>
                <w:i/>
              </w:rPr>
              <w:t>į atitinkamas laisvas</w:t>
            </w:r>
            <w:r>
              <w:t xml:space="preserve"> darbo </w:t>
            </w:r>
            <w:r>
              <w:rPr>
                <w:b/>
                <w:i/>
              </w:rPr>
              <w:t>vietas.</w:t>
            </w:r>
            <w:r>
              <w:t xml:space="preserve"> Informacija apie užpildytas laisvas darbo vietas automatiškai tampa </w:t>
            </w:r>
            <w:r>
              <w:rPr>
                <w:b/>
                <w:i/>
              </w:rPr>
              <w:t>nebematoma</w:t>
            </w:r>
            <w:r>
              <w:t xml:space="preserve">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ES specialistų rezervo veikloje dalyvaujantys darbdaviai ES specialistų rezervo IT platformoje nepagrįstai nedelsdami nurodo, kad į atitinkamas laisvas darbo vietas sėkmingai įdarbino registruotus darbo ieškančius asmenis iš trečiųjų šalių. Tų registruotų darbo ieškančių asmenų profiliai ir informacija apie užpildytas laisvas darbo vietas automatiškai tampa nebematomi ES specialistų rezervo IT platformoje.</w:t>
            </w:r>
          </w:p>
        </w:tc>
        <w:tc>
          <w:tcPr>
            <w:tcW w:w="4876" w:type="dxa"/>
            <w:tcBorders>
              <w:top w:val="nil"/>
              <w:left w:val="nil"/>
              <w:bottom w:val="nil"/>
              <w:right w:val="nil"/>
            </w:tcBorders>
          </w:tcPr>
          <w:p>
            <w:pPr>
              <w:pStyle w:val="Normal6a"/>
            </w:pPr>
            <w:r>
              <w:t>5.</w:t>
            </w:r>
            <w:r>
              <w:tab/>
            </w:r>
            <w:r>
              <w:t xml:space="preserve">ES specialistų rezervo veikloje dalyvaujantys darbdaviai </w:t>
            </w:r>
            <w:r>
              <w:rPr>
                <w:b/>
                <w:i/>
              </w:rPr>
              <w:t>ir tarpininkai</w:t>
            </w:r>
            <w:r>
              <w:t xml:space="preserve"> ES specialistų rezervo IT platformoje </w:t>
            </w:r>
            <w:r>
              <w:rPr>
                <w:b/>
                <w:i/>
              </w:rPr>
              <w:t>ir nacionaliniuose informacijos centruose</w:t>
            </w:r>
            <w:r>
              <w:t xml:space="preserve"> nepagrįstai nedelsdami nurodo, kad į atitinkamas laisvas darbo vietas sėkmingai įdarbino registruotus darbo ieškančius asmenis iš trečiųjų šalių. Tų registruotų darbo ieškančių asmenų profiliai ir informacija apie užpildytas laisvas darbo vietas automatiškai tampa nebematomi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ES specialistų rezervo </w:t>
            </w:r>
            <w:r>
              <w:rPr>
                <w:b/>
                <w:i/>
              </w:rPr>
              <w:t>veikloje dalyvaujantys darbdaviai</w:t>
            </w:r>
            <w:r>
              <w:t xml:space="preserve"> ES specialistų rezervo IT platformoje nepagrįstai nedelsdami nurodo, kad į </w:t>
            </w:r>
            <w:r>
              <w:rPr>
                <w:b/>
                <w:i/>
              </w:rPr>
              <w:t>atitinkamas laisvas</w:t>
            </w:r>
            <w:r>
              <w:t xml:space="preserve"> darbo </w:t>
            </w:r>
            <w:r>
              <w:rPr>
                <w:b/>
                <w:i/>
              </w:rPr>
              <w:t>vietas</w:t>
            </w:r>
            <w:r>
              <w:t xml:space="preserve"> sėkmingai </w:t>
            </w:r>
            <w:r>
              <w:rPr>
                <w:b/>
                <w:i/>
              </w:rPr>
              <w:t>įdarbino registruotus</w:t>
            </w:r>
            <w:r>
              <w:t xml:space="preserve"> darbo </w:t>
            </w:r>
            <w:r>
              <w:rPr>
                <w:b/>
                <w:i/>
              </w:rPr>
              <w:t>ieškančius asmenis</w:t>
            </w:r>
            <w:r>
              <w:t xml:space="preserve"> iš trečiųjų šalių. Tų registruotų darbo ieškančių asmenų profiliai ir informacija apie užpildytas laisvas darbo vietas automatiškai tampa nebematomi ES specialistų rezervo IT platformoje.</w:t>
            </w:r>
          </w:p>
        </w:tc>
        <w:tc>
          <w:tcPr>
            <w:tcW w:w="4876" w:type="dxa"/>
            <w:tcBorders>
              <w:top w:val="nil"/>
              <w:left w:val="nil"/>
              <w:bottom w:val="nil"/>
              <w:right w:val="nil"/>
            </w:tcBorders>
          </w:tcPr>
          <w:p>
            <w:pPr>
              <w:pStyle w:val="Normal6a"/>
            </w:pPr>
            <w:r>
              <w:t>5.</w:t>
            </w:r>
            <w:r>
              <w:tab/>
            </w:r>
            <w:r>
              <w:t xml:space="preserve">ES specialistų rezervo </w:t>
            </w:r>
            <w:r>
              <w:rPr>
                <w:b/>
                <w:i/>
              </w:rPr>
              <w:t>nacionaliniai informacijos centrai</w:t>
            </w:r>
            <w:r>
              <w:t xml:space="preserve"> ES specialistų rezervo IT platformoje nepagrįstai nedelsdami nurodo, kad į </w:t>
            </w:r>
            <w:r>
              <w:rPr>
                <w:b/>
                <w:i/>
              </w:rPr>
              <w:t>konkrečią laisvą</w:t>
            </w:r>
            <w:r>
              <w:t xml:space="preserve"> darbo </w:t>
            </w:r>
            <w:r>
              <w:rPr>
                <w:b/>
                <w:i/>
              </w:rPr>
              <w:t>vietą</w:t>
            </w:r>
            <w:r>
              <w:t xml:space="preserve"> sėkmingai </w:t>
            </w:r>
            <w:r>
              <w:rPr>
                <w:b/>
                <w:i/>
              </w:rPr>
              <w:t>įdarbinti registruoti</w:t>
            </w:r>
            <w:r>
              <w:t xml:space="preserve"> darbo </w:t>
            </w:r>
            <w:r>
              <w:rPr>
                <w:b/>
                <w:i/>
              </w:rPr>
              <w:t>ieškantys asmenys</w:t>
            </w:r>
            <w:r>
              <w:t xml:space="preserve"> iš trečiųjų šalių. Tų registruotų darbo ieškančių asmenų profiliai ir informacija apie užpildytas laisvas darbo vietas </w:t>
            </w:r>
            <w:r>
              <w:rPr>
                <w:b/>
                <w:i/>
              </w:rPr>
              <w:t>po to</w:t>
            </w:r>
            <w:r>
              <w:t xml:space="preserve"> automatiškai tampa nebematomi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Jei laisvą darbo vietą sėkmingai užpildė registruotas darbo ieškantis asmuo iš trečiosios šalies, šio darbo ieškančio asmens profilis automatiškai nustoja būti matomas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Taikydamos 10 straipsnio 2 dalies e punktą, už atitinkamus teisės aktus ir praktiką dalyvaujančiose valstybėse narėse atsakančios nacionalinės institucijos nedelsdamos informuoja ES specialistų rezervo nacionalinius informacijos centrus apie bet kokius 3 dalyje nurodytų atitinkamų teisės aktų ir praktikos nuostatų pažeidimus.</w:t>
            </w:r>
          </w:p>
        </w:tc>
        <w:tc>
          <w:tcPr>
            <w:tcW w:w="4876" w:type="dxa"/>
            <w:tcBorders>
              <w:top w:val="nil"/>
              <w:left w:val="nil"/>
              <w:bottom w:val="nil"/>
              <w:right w:val="nil"/>
            </w:tcBorders>
          </w:tcPr>
          <w:p>
            <w:pPr>
              <w:pStyle w:val="Normal6a"/>
            </w:pPr>
            <w:r>
              <w:t>6.</w:t>
            </w:r>
            <w:r>
              <w:tab/>
            </w:r>
            <w:r>
              <w:t xml:space="preserve">Taikydamos 10 straipsnio 2 dalies e punktą, už atitinkamus teisės aktus ir praktiką dalyvaujančiose valstybėse narėse atsakančios nacionalinės institucijos nedelsdamos informuoja ES specialistų rezervo nacionalinius informacijos centrus apie bet kokius 3 dalyje nurodytų atitinkamų teisės aktų ir praktikos nuostatų pažeidimus. </w:t>
            </w:r>
            <w:r>
              <w:rPr>
                <w:b/>
                <w:i/>
              </w:rPr>
              <w:t>ES specialistų rezervo nacionaliniai informacijos centrai taip pat veda tų pažeidimų registrą, kad būtų galima užkirsti kelią pakartotiniams atvejams.</w:t>
            </w:r>
            <w:r>
              <w:t xml:space="preserve"> </w:t>
            </w:r>
            <w:r>
              <w:rPr>
                <w:b/>
                <w:i/>
              </w:rPr>
              <w:t>Darbdaviams, kuriems taikomos sankcijos už nusikalstamą veiklą arba už taikomų darbo standartų arba atitinkamos Sąjungos ar nacionalinės teisės ar praktikos pažeidimus, neleidžiama patekti į ES specialistų rezervą arba jų dalyvavimas sustabdomas penkeriems metams nuo sprendimo nesuteikti prieigos arba sustabdyti prieigą priėmimo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Taikydamos 10 straipsnio 2 dalies e punktą, už atitinkamus teisės aktus ir praktiką dalyvaujančiose valstybėse narėse atsakančios nacionalinės institucijos nedelsdamos informuoja ES specialistų rezervo nacionalinius informacijos centrus apie bet kokius 3 dalyje nurodytų atitinkamų teisės aktų ir praktikos nuostatų pažeidimus.</w:t>
            </w:r>
          </w:p>
        </w:tc>
        <w:tc>
          <w:tcPr>
            <w:tcW w:w="4876" w:type="dxa"/>
            <w:tcBorders>
              <w:top w:val="nil"/>
              <w:left w:val="nil"/>
              <w:bottom w:val="nil"/>
              <w:right w:val="nil"/>
            </w:tcBorders>
          </w:tcPr>
          <w:p>
            <w:pPr>
              <w:pStyle w:val="Normal6a"/>
            </w:pPr>
            <w:r>
              <w:t>6.</w:t>
            </w:r>
            <w:r>
              <w:tab/>
            </w:r>
            <w:r>
              <w:t xml:space="preserve">Taikydamos 10 straipsnio 2 dalies e punktą, už atitinkamus teisės aktus ir praktiką dalyvaujančiose valstybėse narėse atsakančios nacionalinės institucijos nedelsdamos informuoja ES specialistų rezervo nacionalinius informacijos centrus apie bet kokius 3 dalyje nurodytų atitinkamų teisės aktų ir praktikos nuostatų pažeidimus. </w:t>
            </w:r>
            <w:r>
              <w:rPr>
                <w:b/>
                <w:i/>
              </w:rPr>
              <w:t>ES specialistų rezervo nacionaliniai informacijos centrai taip pat tvarko tų pažeidimų registrą, kad padėtų užkirsti kelią daugkartiniams tų pačių nuostatų pažeidimams.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Taikydamos 10 straipsnio 2 dalies e punktą, už atitinkamus teisės aktus ir praktiką </w:t>
            </w:r>
            <w:r>
              <w:rPr>
                <w:b/>
                <w:i/>
              </w:rPr>
              <w:t>dalyvaujančiose</w:t>
            </w:r>
            <w:r>
              <w:t xml:space="preserve"> valstybėse narėse atsakančios nacionalinės institucijos nedelsdamos informuoja ES specialistų rezervo nacionalinius informacijos centrus apie bet kokius 3 dalyje nurodytų atitinkamų teisės aktų ir praktikos nuostatų pažeidimus.</w:t>
            </w:r>
          </w:p>
        </w:tc>
        <w:tc>
          <w:tcPr>
            <w:tcW w:w="4876" w:type="dxa"/>
            <w:tcBorders>
              <w:top w:val="nil"/>
              <w:left w:val="nil"/>
              <w:bottom w:val="nil"/>
              <w:right w:val="nil"/>
            </w:tcBorders>
          </w:tcPr>
          <w:p>
            <w:pPr>
              <w:pStyle w:val="Normal6a"/>
            </w:pPr>
            <w:r>
              <w:t>6.</w:t>
            </w:r>
            <w:r>
              <w:tab/>
            </w:r>
            <w:r>
              <w:t>Taikydamos 10 straipsnio 2 dalies e punktą, už atitinkamus teisės aktus ir praktiką valstybėse narėse atsakančios nacionalinės institucijos nedelsdamos informuoja ES specialistų rezervo nacionalinius informacijos centrus apie bet kokius 3 dalyje nurodytų atitinkamų teisės aktų ir praktikos nuostatų pažeidimus.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14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Visoje ES trūkstamų profesijų sąrašas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Šio reglamento priede pateikiamas 4 skaitmenų lygmens visoje ES trūkstamų profesijų sąrašas pagal Tarptautinį standartinį profesijų klasifikatorių ISCO-08.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Komisijai suteikiami įgaliojimai vykdant 21 straipsnyje nurodytą procedūrą priimti deleguotuosius aktus, kuriais iš dalies keičiamas priedas, laikantis šių kriterijų: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trūkstamos profesijos būdingos daugeliui dalyvaujančių valstybių narių,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profesijomis tiesiogiai prisidedama prie ES žaliosios ir skaitmeninės pertvarkos ir tikėtina, kad jų svarba didės.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ES specialistų rezervo sekretoriatas visoje ES trūkstamų profesijų sąrašą skelbia ES specialistų rezervo IT platformoje.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14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Visoje ES trūkstamų profesijų sąrašas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Šio reglamento priede pateikiamas 4 skaitmenų lygmens visoje ES trūkstamų profesijų sąrašas pagal Tarptautinį standartinį profesijų klasifikatorių ISCO-08.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Komisijai suteikiami įgaliojimai vykdant 21 straipsnyje nurodytą procedūrą priimti deleguotuosius aktus, kuriais iš dalies keičiamas priedas, laikantis šių kriterijų: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trūkstamos profesijos būdingos daugeliui dalyvaujančių valstybių narių,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profesijomis tiesiogiai prisidedama prie ES žaliosios ir skaitmeninės pertvarkos ir tikėtina, kad jų svarba didės.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ES specialistų rezervo sekretoriatas visoje ES trūkstamų profesijų sąrašą skelbia ES specialistų rezervo IT platformoje.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14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Visoje ES trūkstamų profesijų sąrašas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Šio reglamento priede pateikiamas 4 skaitmenų lygmens visoje ES trūkstamų profesijų sąrašas pagal Tarptautinį standartinį profesijų klasifikatorių ISCO-08.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Komisijai suteikiami įgaliojimai vykdant 21 straipsnyje nurodytą procedūrą priimti deleguotuosius aktus, kuriais iš dalies keičiamas priedas, laikantis šių kriterijų: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trūkstamos profesijos būdingos daugeliui dalyvaujančių valstybių narių,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profesijomis tiesiogiai prisidedama prie ES žaliosios ir skaitmeninės pertvarkos ir tikėtina, kad jų svarba didės.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ES specialistų rezervo sekretoriatas visoje ES trūkstamų profesijų sąrašą skelbia ES specialistų rezervo IT platformoje.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Šio reglamento priede pateikiamas 4 skaitmenų lygmens visoje ES trūkstamų profesijų sąrašas pagal Tarptautinį standartinį profesijų klasifikatorių ISCO-08.</w:t>
            </w:r>
          </w:p>
        </w:tc>
        <w:tc>
          <w:tcPr>
            <w:tcW w:w="4876" w:type="dxa"/>
            <w:tcBorders>
              <w:top w:val="nil"/>
              <w:left w:val="nil"/>
              <w:bottom w:val="nil"/>
              <w:right w:val="nil"/>
            </w:tcBorders>
          </w:tcPr>
          <w:p>
            <w:pPr>
              <w:pStyle w:val="Normal6a"/>
            </w:pPr>
            <w:r>
              <w:t xml:space="preserve">Šio reglamento priede pateikiamas 4 skaitmenų lygmens visoje ES trūkstamų profesijų sąrašas pagal Tarptautinį standartinį profesijų klasifikatorių ISCO-08. </w:t>
            </w:r>
            <w:r>
              <w:rPr>
                <w:b/>
                <w:i/>
              </w:rPr>
              <w:t>Visoje ES trūkstamų profesijų sąrašas naudojamas siekiant apžvelgti darbo rinkos trūkumą ir padėti darbo ieškantiems asmenims įvertinti galimo atitikimo tikimybę ir sėkmingą įdarbinimą.</w:t>
            </w:r>
            <w:r>
              <w:t xml:space="preserve"> </w:t>
            </w:r>
            <w:r>
              <w:rPr>
                <w:b/>
                <w:i/>
              </w:rPr>
              <w:t>Šis sąrašas nenaudojamas siekiant apriboti trečiųjų šalių piliečių arba darbdavių ir tarpininkų galimybę įsiregistruoti ir registruotis bendroje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Komisijai suteikiami įgaliojimai vykdant 21 straipsnyje nurodytą procedūrą priimti deleguotuosius aktus, kuriais iš dalies keičiamas priedas, laikantis šių kriterijų:</w:t>
            </w:r>
          </w:p>
        </w:tc>
        <w:tc>
          <w:tcPr>
            <w:tcW w:w="4876" w:type="dxa"/>
            <w:tcBorders>
              <w:top w:val="nil"/>
              <w:left w:val="nil"/>
              <w:bottom w:val="nil"/>
              <w:right w:val="nil"/>
            </w:tcBorders>
          </w:tcPr>
          <w:p>
            <w:pPr>
              <w:pStyle w:val="Normal6a"/>
            </w:pPr>
            <w:r>
              <w:t>Komisijai</w:t>
            </w:r>
            <w:r>
              <w:rPr>
                <w:b/>
                <w:i/>
              </w:rPr>
              <w:t>, kruopščiai pasitarus su vastybėmis narėmis,</w:t>
            </w:r>
            <w:r>
              <w:t xml:space="preserve"> suteikiami įgaliojimai vykdant 21 straipsnyje nurodytą procedūrą priimti deleguotuosius aktus, kuriais iš dalies keičiamas priedas, laikantis šių kriterijų: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trūkstamos profesijos būdingos daugeliui dalyvaujančių valstybių narių,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trūkstamos profesijos būdingos </w:t>
            </w:r>
            <w:r>
              <w:rPr>
                <w:b/>
                <w:i/>
              </w:rPr>
              <w:t>daugeliui</w:t>
            </w:r>
            <w:r>
              <w:t xml:space="preserve"> dalyvaujančių valstybių narių,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r>
              <w:t>a)</w:t>
            </w:r>
            <w:r>
              <w:tab/>
            </w:r>
            <w:r>
              <w:t xml:space="preserve">trūkstamos profesijos būdingos </w:t>
            </w:r>
            <w:r>
              <w:rPr>
                <w:b/>
                <w:i/>
              </w:rPr>
              <w:t>2/3</w:t>
            </w:r>
            <w:r>
              <w:t xml:space="preserve"> dalyvaujančių valstybių narių, kaip pagal 10 straipsnio 2 dalies c punktą ES specialistų rezervo sekretoriatui nurodė ES specialistų rezervo nacionaliniai informacijos centrai;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trūkstamos profesijos būdingos </w:t>
            </w:r>
            <w:r>
              <w:rPr>
                <w:b/>
                <w:i/>
              </w:rPr>
              <w:t>daugeliui dalyvaujančių valstybių narių</w:t>
            </w:r>
            <w:r>
              <w:t>,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r>
              <w:t>a)</w:t>
            </w:r>
            <w:r>
              <w:tab/>
            </w:r>
            <w:r>
              <w:t xml:space="preserve">trūkstamos profesijos būdingos </w:t>
            </w:r>
            <w:r>
              <w:rPr>
                <w:b/>
                <w:i/>
              </w:rPr>
              <w:t>daugiau nei trejoms dalyvaujančioms valstybėms narėms</w:t>
            </w:r>
            <w:r>
              <w:t>, kaip pagal 10 straipsnio 2 dalies c punktą ES specialistų rezervo sekretoriatui nurodė ES specialistų rezervo nacionaliniai informacijos centrai;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trūkstamos profesijos būdingos </w:t>
            </w:r>
            <w:r>
              <w:rPr>
                <w:b/>
                <w:i/>
              </w:rPr>
              <w:t>daugeliui dalyvaujančių valstybių narių</w:t>
            </w:r>
            <w:r>
              <w:t>, kaip pagal 10 straipsnio 2 dalies c punktą ES specialistų rezervo sekretoriatui nurodė ES specialistų rezervo nacionaliniai informacijos centrai;</w:t>
            </w:r>
          </w:p>
        </w:tc>
        <w:tc>
          <w:tcPr>
            <w:tcW w:w="4876" w:type="dxa"/>
            <w:tcBorders>
              <w:top w:val="nil"/>
              <w:left w:val="nil"/>
              <w:bottom w:val="nil"/>
              <w:right w:val="nil"/>
            </w:tcBorders>
          </w:tcPr>
          <w:p>
            <w:pPr>
              <w:pStyle w:val="Normal6a"/>
            </w:pPr>
            <w:r>
              <w:t>a)</w:t>
            </w:r>
            <w:r>
              <w:tab/>
            </w:r>
            <w:r>
              <w:t xml:space="preserve">trūkstamos profesijos būdingos </w:t>
            </w:r>
            <w:r>
              <w:rPr>
                <w:b/>
                <w:i/>
              </w:rPr>
              <w:t>daugumai bent dviejoms valstybėms narėms</w:t>
            </w:r>
            <w:r>
              <w:t>, kaip pagal 10 straipsnio 2 dalies c punktą ES specialistų rezervo sekretoriatui nurodė ES specialistų rezervo nacionaliniai informacijos centrai;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atsižvelgti į įmonių poreikius;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profesijomis tiesiogiai prisidedama prie ES žaliosios ir skaitmeninės pertvarkos ir tikėtina, kad jų svarba didės.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profesijomis tiesiogiai prisidedama prie ES žaliosios ir skaitmeninės pertvarkos ir tikėtina, kad jų svarba didės.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ES specialistų rezervas veiks veiksmingiau, jei jam bus taikomi ne (pereinamieji) politiniai prioritetai, o kasdieniai ES darbdavių poreikiai.</w:t>
      </w:r>
    </w:p>
    <w:p>
      <w:r>
        <w:rPr>
          <w:rStyle w:val="HideTWBExt"/>
        </w:rPr>
        <w:t>&lt;/Amend&gt;</w:t>
      </w:r>
    </w:p>
    <w:p>
      <w:pPr>
        <w:pStyle w:val="AmNumberTabs"/>
      </w:pPr>
      <w:r>
        <w:rPr>
          <w:rStyle w:val="HideTWBExt"/>
        </w:rPr>
        <w:t>&lt;Amend&gt;</w:t>
      </w:r>
      <w:r>
        <w:t>Pakeitimas</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profesijomis tiesiogiai prisidedama prie ES žaliosios ir skaitmeninės pertvarkos ir tikėtina, kad jų svarba didės.</w:t>
            </w:r>
          </w:p>
        </w:tc>
        <w:tc>
          <w:tcPr>
            <w:tcW w:w="4876" w:type="dxa"/>
            <w:tcBorders>
              <w:top w:val="nil"/>
              <w:left w:val="nil"/>
              <w:bottom w:val="nil"/>
              <w:right w:val="nil"/>
            </w:tcBorders>
          </w:tcPr>
          <w:p>
            <w:pPr>
              <w:pStyle w:val="Normal6a"/>
            </w:pPr>
            <w:r>
              <w:t>b)</w:t>
            </w:r>
            <w:r>
              <w:tab/>
            </w:r>
            <w:r>
              <w:t>profesijomis</w:t>
            </w:r>
            <w:r>
              <w:rPr>
                <w:b/>
                <w:i/>
              </w:rPr>
              <w:t>, kuriomis sustiprinamas konkurencingumas ir</w:t>
            </w:r>
            <w:r>
              <w:t xml:space="preserve"> tiesiogiai prisidedama prie ES žaliosios ir skaitmeninės pertvarkos ir tikėtina, kad jų svarba didės.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profesijomis tiesiogiai prisidedama prie ES </w:t>
            </w:r>
            <w:r>
              <w:rPr>
                <w:b/>
                <w:i/>
              </w:rPr>
              <w:t>žaliosios</w:t>
            </w:r>
            <w:r>
              <w:t xml:space="preserve"> ir skaitmeninės pertvarkos ir tikėtina, kad jų svarba didės.</w:t>
            </w:r>
          </w:p>
        </w:tc>
        <w:tc>
          <w:tcPr>
            <w:tcW w:w="4876" w:type="dxa"/>
            <w:tcBorders>
              <w:top w:val="nil"/>
              <w:left w:val="nil"/>
              <w:bottom w:val="nil"/>
              <w:right w:val="nil"/>
            </w:tcBorders>
          </w:tcPr>
          <w:p>
            <w:pPr>
              <w:pStyle w:val="Normal6a"/>
            </w:pPr>
            <w:r>
              <w:t>b)</w:t>
            </w:r>
            <w:r>
              <w:tab/>
            </w:r>
            <w:r>
              <w:t xml:space="preserve">profesijomis tiesiogiai prisidedama prie ES </w:t>
            </w:r>
            <w:r>
              <w:rPr>
                <w:b/>
                <w:i/>
              </w:rPr>
              <w:t>švarios</w:t>
            </w:r>
            <w:r>
              <w:t xml:space="preserve"> ir skaitmeninės pertvarkos ir tikėtina, kad jų svarba didės.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ES specialistų rezervo sekretoriatas visoje ES trūkstamų profesijų sąrašą skelbia ES specialistų rezervo IT platformoje.</w:t>
            </w:r>
          </w:p>
        </w:tc>
        <w:tc>
          <w:tcPr>
            <w:tcW w:w="4876" w:type="dxa"/>
            <w:tcBorders>
              <w:top w:val="nil"/>
              <w:left w:val="nil"/>
              <w:bottom w:val="nil"/>
              <w:right w:val="nil"/>
            </w:tcBorders>
          </w:tcPr>
          <w:p>
            <w:pPr>
              <w:pStyle w:val="Normal6a"/>
            </w:pPr>
            <w:r>
              <w:t>2.</w:t>
            </w:r>
            <w:r>
              <w:tab/>
            </w:r>
            <w:r>
              <w:t xml:space="preserve">ES specialistų rezervo sekretoriatas visoje ES trūkstamų profesijų sąrašą skelbia ES specialistų rezervo IT platformoje. </w:t>
            </w:r>
            <w:r>
              <w:rPr>
                <w:b/>
                <w:i/>
              </w:rPr>
              <w:t>Šis sąrašas turėtų būti darbo ieškančių asmenų rodiklis apie konkrečius darbo rinkos poreikius ES lygmeniu.</w:t>
            </w:r>
            <w:r>
              <w:t xml:space="preserve"> </w:t>
            </w:r>
            <w:r>
              <w:rPr>
                <w:b/>
                <w:i/>
              </w:rPr>
              <w:t>Tai jokiu būdu neriboja laisvų darbo vietų, kurios gali būti įkeltos į IT platformą, ir dėl kurių darbo ieškantys asmenys gali sukurti profilį ir teikti paraiškas dėl laisvų darbo vietų.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15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Visoje ES trūkstamų profesijų sąrašo pakeitimai nacionaliniu lygmeniu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Atsižvelgdamos į konkrečius savo darbo rinkos poreikius, dalyvaujančios valstybės narės gali nuspręsti įtraukti trūkstamas profesijas, nurodydamos jas 4 skaitmenų lygmeniu pagal Tarptautinį standartinį profesijų klasifikatorių ISCO-08.</w:t>
            </w:r>
            <w:r>
              <w:rPr>
                <w:b/>
                <w:i/>
              </w:rPr>
              <w:t xml:space="preserve"> </w:t>
            </w:r>
            <w:r>
              <w:rPr>
                <w:b/>
                <w:i/>
              </w:rPr>
              <w:t>Jos taip pat gali nuspręsti iš ES sąrašo išbraukti trūkstamas profesijas, neatitinkančias konkrečių šių valstybių narių darbo rinkos poreikių.</w:t>
            </w:r>
            <w:r>
              <w:rPr>
                <w:b/>
                <w:i/>
              </w:rPr>
              <w:t xml:space="preserve"> </w:t>
            </w:r>
            <w:r>
              <w:rPr>
                <w:b/>
                <w:i/>
              </w:rPr>
              <w:t>Konkrečios šalies lygmens korekcijos daro poveikį tik laisvų darbo vietų sutapdinimui atitinkamoje valstybėje narėje.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Apie dalyvavimą ES specialistų rezervo veikloje pagal 3 straipsnį pranešančių valstybių narių ES specialistų rezervo nacionaliniai informacijos centrai ne vėliau kaip likus 3 mėnesiams iki prisijungimo prie ES specialistų rezervo praneša apie į visoje ES trūkstamų profesijų sąrašą įtrauktas arba iš jo išbrauktas profesijas.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Dalyvaujančių valstybių narių ES specialistų rezervo nacionaliniai informacijos centrai praneša apie bet kokias į ES trūkstamų profesijų sąrašą įtrauktas arba iš jo išbrauktas profesijas per 3 mėnesius nuo priedo pakeitimų.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 specialistų rezervo nacionaliniai informacijos centrai apie papildomas į visoje ES trūkstamų profesijų sąrašą įtrauktas ir iš jo išbrauktas profesijas ES specialistų rezervo sekretoriatui gali pranešti ne dažniau kaip kartą per metus.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ES specialistų rezervo sekretoriatas visoje ES trūkstamų profesijų sąrašo pakeitimus, apie kuriuos praneša ES specialistų rezervo nacionaliniai informacijos centrai, skelbia ES specialistų rezervo IT platformoje.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ES specialistų rezervo nacionaliniai informacijos centrai, atsižvelgdami į 1 dalyje nurodytus pakeitimus, ES specialistų rezervo IT platformai perduoda informaciją tik apie tas laisvas darbo vietas, kurios atitinka ES masto trūkstamų profesijų sąrašą.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Visoje ES</w:t>
            </w:r>
            <w:r>
              <w:t xml:space="preserve"> trūkstamų profesijų </w:t>
            </w:r>
            <w:r>
              <w:rPr>
                <w:b/>
                <w:i/>
              </w:rPr>
              <w:t>sąrašo pakeitimai nacionaliniu lygmeniu</w:t>
            </w:r>
          </w:p>
        </w:tc>
        <w:tc>
          <w:tcPr>
            <w:tcW w:w="4876" w:type="dxa"/>
            <w:tcBorders>
              <w:top w:val="nil"/>
              <w:left w:val="nil"/>
              <w:bottom w:val="nil"/>
              <w:right w:val="nil"/>
            </w:tcBorders>
          </w:tcPr>
          <w:p>
            <w:pPr>
              <w:pStyle w:val="Normal6a"/>
            </w:pPr>
            <w:r>
              <w:rPr>
                <w:b/>
                <w:i/>
              </w:rPr>
              <w:t>Nacionaliniu mastu</w:t>
            </w:r>
            <w:r>
              <w:t xml:space="preserve"> trūkstamų profesijų </w:t>
            </w:r>
            <w:r>
              <w:rPr>
                <w:b/>
                <w:i/>
              </w:rPr>
              <w:t>sąrašas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Atsižvelgdamos į konkrečius savo darbo rinkos poreikius, dalyvaujančios valstybės narės gali nuspręsti įtraukti</w:t>
            </w:r>
            <w:r>
              <w:t xml:space="preserve"> trūkstamas profesijas, </w:t>
            </w:r>
            <w:r>
              <w:rPr>
                <w:b/>
                <w:i/>
              </w:rPr>
              <w:t>nurodydamos jas 4 skaitmenų lygmeniu pagal Tarptautinį standartinį profesijų klasifikatorių</w:t>
            </w:r>
            <w:r>
              <w:t xml:space="preserve"> ISCO-</w:t>
            </w:r>
            <w:r>
              <w:rPr>
                <w:b/>
                <w:i/>
              </w:rPr>
              <w:t>08.</w:t>
            </w:r>
            <w:r>
              <w:t xml:space="preserve"> </w:t>
            </w:r>
            <w:r>
              <w:rPr>
                <w:b/>
                <w:i/>
              </w:rPr>
              <w:t>Jos taip pat gali nuspręsti iš ES sąrašo išbraukti trūkstamas profesijas, neatitinkančias konkrečių šių valstybių narių</w:t>
            </w:r>
            <w:r>
              <w:t xml:space="preserve"> darbo rinkos </w:t>
            </w:r>
            <w:r>
              <w:rPr>
                <w:b/>
                <w:i/>
              </w:rPr>
              <w:t>poreikių.</w:t>
            </w:r>
            <w:r>
              <w:t xml:space="preserve"> </w:t>
            </w:r>
            <w:r>
              <w:rPr>
                <w:b/>
                <w:i/>
              </w:rPr>
              <w:t>Konkrečios šalies lygmens korekcijos daro poveikį tik laisvų darbo vietų sutapdinimui atitinkamoje valstybėje narėje</w:t>
            </w:r>
            <w:r>
              <w:t>.</w:t>
            </w:r>
          </w:p>
        </w:tc>
        <w:tc>
          <w:tcPr>
            <w:tcW w:w="4876" w:type="dxa"/>
            <w:tcBorders>
              <w:top w:val="nil"/>
              <w:left w:val="nil"/>
              <w:bottom w:val="nil"/>
              <w:right w:val="nil"/>
            </w:tcBorders>
          </w:tcPr>
          <w:p>
            <w:pPr>
              <w:pStyle w:val="Normal6a"/>
            </w:pPr>
            <w:r>
              <w:rPr>
                <w:b/>
                <w:i/>
              </w:rPr>
              <w:t>Kiekviena dalyvaujanti valstybė narė turi priedą apie</w:t>
            </w:r>
            <w:r>
              <w:t xml:space="preserve"> trūkstamas profesijas, </w:t>
            </w:r>
            <w:r>
              <w:rPr>
                <w:b/>
                <w:i/>
              </w:rPr>
              <w:t>kurioms reikalinga aukšta kvalifikacija</w:t>
            </w:r>
            <w:r>
              <w:t xml:space="preserve"> ISCO-</w:t>
            </w:r>
            <w:r>
              <w:rPr>
                <w:b/>
                <w:i/>
              </w:rPr>
              <w:t>08 4 skaitmenų lygmeniu, kad būtų patenkinti konkretūs jų</w:t>
            </w:r>
            <w:r>
              <w:t xml:space="preserve"> darbo rinkos </w:t>
            </w:r>
            <w:r>
              <w:rPr>
                <w:b/>
                <w:i/>
              </w:rPr>
              <w:t>poreikiai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Atsižvelgdamos į konkrečius savo darbo rinkos poreikius, dalyvaujančios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 Konkrečios šalies lygmens korekcijos daro poveikį tik laisvų darbo vietų sutapdinimui atitinkamoje valstybėje narėje.</w:t>
            </w:r>
          </w:p>
        </w:tc>
        <w:tc>
          <w:tcPr>
            <w:tcW w:w="4876" w:type="dxa"/>
            <w:tcBorders>
              <w:top w:val="nil"/>
              <w:left w:val="nil"/>
              <w:bottom w:val="nil"/>
              <w:right w:val="nil"/>
            </w:tcBorders>
          </w:tcPr>
          <w:p>
            <w:pPr>
              <w:pStyle w:val="Normal6a"/>
            </w:pPr>
            <w:r>
              <w:t xml:space="preserve">Atsižvelgdamos į konkrečius savo </w:t>
            </w:r>
            <w:r>
              <w:rPr>
                <w:b/>
                <w:i/>
              </w:rPr>
              <w:t>nacionalinio ar regioninio lygmens</w:t>
            </w:r>
            <w:r>
              <w:t xml:space="preserve"> darbo rinkos poreikius </w:t>
            </w:r>
            <w:r>
              <w:rPr>
                <w:b/>
                <w:i/>
              </w:rPr>
              <w:t>arba į savo migracijos politikos tikslus</w:t>
            </w:r>
            <w:r>
              <w:t xml:space="preserve">, dalyvaujančios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w:t>
            </w:r>
            <w:r>
              <w:rPr>
                <w:b/>
                <w:i/>
              </w:rPr>
              <w:t>nacionalinio ar regioninio lygmens</w:t>
            </w:r>
            <w:r>
              <w:t xml:space="preserve"> darbo rinkos poreikių </w:t>
            </w:r>
            <w:r>
              <w:rPr>
                <w:b/>
                <w:i/>
              </w:rPr>
              <w:t>arba jų migracijos politikos tikslų</w:t>
            </w:r>
            <w:r>
              <w:t>. Konkrečios šalies lygmens korekcijos daro poveikį tik laisvų darbo vietų sutapdinimui atitinkamoje valstybėje narėje.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Atsižvelgdamos į konkrečius savo darbo rinkos poreikius, </w:t>
            </w:r>
            <w:r>
              <w:rPr>
                <w:b/>
                <w:i/>
              </w:rPr>
              <w:t>dalyvaujančios</w:t>
            </w:r>
            <w:r>
              <w:t xml:space="preserve">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 </w:t>
            </w:r>
            <w:r>
              <w:rPr>
                <w:b/>
                <w:i/>
              </w:rPr>
              <w:t>Konkrečios šalies lygmens korekcijos daro poveikį tik laisvų darbo vietų sutapdinimui atitinkamoje valstybėje narėje.</w:t>
            </w:r>
          </w:p>
        </w:tc>
        <w:tc>
          <w:tcPr>
            <w:tcW w:w="4876" w:type="dxa"/>
            <w:tcBorders>
              <w:top w:val="nil"/>
              <w:left w:val="nil"/>
              <w:bottom w:val="nil"/>
              <w:right w:val="nil"/>
            </w:tcBorders>
          </w:tcPr>
          <w:p>
            <w:pPr>
              <w:pStyle w:val="Normal6a"/>
            </w:pPr>
            <w:r>
              <w:t>Atsižvelgdamos į konkrečius savo darbo rinkos poreikius,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Atsižvelgdamos į konkrečius savo darbo rinkos poreikius, dalyvaujančios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 Konkrečios šalies lygmens korekcijos </w:t>
            </w:r>
            <w:r>
              <w:rPr>
                <w:b/>
                <w:i/>
              </w:rPr>
              <w:t>daro poveikį tik laisvų</w:t>
            </w:r>
            <w:r>
              <w:t xml:space="preserve"> darbo </w:t>
            </w:r>
            <w:r>
              <w:rPr>
                <w:b/>
                <w:i/>
              </w:rPr>
              <w:t>vietų sutapdinimui</w:t>
            </w:r>
            <w:r>
              <w:t xml:space="preserve"> atitinkamoje valstybėje narėje.</w:t>
            </w:r>
          </w:p>
        </w:tc>
        <w:tc>
          <w:tcPr>
            <w:tcW w:w="4876" w:type="dxa"/>
            <w:tcBorders>
              <w:top w:val="nil"/>
              <w:left w:val="nil"/>
              <w:bottom w:val="nil"/>
              <w:right w:val="nil"/>
            </w:tcBorders>
          </w:tcPr>
          <w:p>
            <w:pPr>
              <w:pStyle w:val="Normal6a"/>
            </w:pPr>
            <w:r>
              <w:t xml:space="preserve">Atsižvelgdamos į konkrečius savo darbo rinkos poreikius, dalyvaujančios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 Konkrečios šalies lygmens korekcijos </w:t>
            </w:r>
            <w:r>
              <w:rPr>
                <w:b/>
                <w:i/>
              </w:rPr>
              <w:t>yra nuoroda darbo ieškantiems asmenims dėl konkrečių</w:t>
            </w:r>
            <w:r>
              <w:t xml:space="preserve"> darbo </w:t>
            </w:r>
            <w:r>
              <w:rPr>
                <w:b/>
                <w:i/>
              </w:rPr>
              <w:t>rinkos poreikių</w:t>
            </w:r>
            <w:r>
              <w:t xml:space="preserve"> atitinkamoje valstybėje narėje.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Atsižvelgdamos į konkrečius savo darbo rinkos poreikius, dalyvaujančios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 Konkrečios šalies lygmens korekcijos daro poveikį tik laisvų darbo vietų sutapdinimui atitinkamoje valstybėje narėje.</w:t>
            </w:r>
          </w:p>
        </w:tc>
        <w:tc>
          <w:tcPr>
            <w:tcW w:w="4876" w:type="dxa"/>
            <w:tcBorders>
              <w:top w:val="nil"/>
              <w:left w:val="nil"/>
              <w:bottom w:val="nil"/>
              <w:right w:val="nil"/>
            </w:tcBorders>
          </w:tcPr>
          <w:p>
            <w:pPr>
              <w:pStyle w:val="Normal6a"/>
            </w:pPr>
            <w:r>
              <w:t xml:space="preserve">Atsižvelgdamos į konkrečius savo darbo rinkos poreikius </w:t>
            </w:r>
            <w:r>
              <w:rPr>
                <w:b/>
                <w:i/>
              </w:rPr>
              <w:t>ir tikslus</w:t>
            </w:r>
            <w:r>
              <w:t xml:space="preserve">, dalyvaujančios valstybės narės gali nuspręsti įtraukti trūkstamas profesijas, nurodydamos jas 4 skaitmenų lygmeniu pagal Tarptautinį standartinį profesijų klasifikatorių ISCO-08. Jos taip pat gali nuspręsti iš ES sąrašo išbraukti trūkstamas profesijas, neatitinkančias konkrečių šių valstybių narių darbo rinkos poreikių </w:t>
            </w:r>
            <w:r>
              <w:rPr>
                <w:b/>
                <w:i/>
              </w:rPr>
              <w:t>ir tikslų</w:t>
            </w:r>
            <w:r>
              <w:t>. Konkrečios šalies lygmens korekcijos daro poveikį tik laisvų darbo vietų sutapdinimui atitinkamoje valstybėje narėje.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Apie dalyvavimą ES specialistų rezervo veikloje pagal 3 straipsnį pranešančių valstybių narių ES specialistų rezervo nacionaliniai informacijos centrai ne vėliau kaip likus 3 mėnesiams iki prisijungimo prie ES specialistų rezervo praneša apie į visoje ES trūkstamų profesijų sąrašą įtrauktas arba iš jo išbrauktas profesijas.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Apie dalyvavimą ES specialistų rezervo veikloje pagal 3 straipsnį pranešančių valstybių narių ES specialistų rezervo nacionaliniai informacijos centrai </w:t>
            </w:r>
            <w:r>
              <w:rPr>
                <w:b/>
                <w:i/>
              </w:rPr>
              <w:t>ne vėliau kaip likus 3 mėnesiams iki prisijungimo prie ES specialistų rezervo</w:t>
            </w:r>
            <w:r>
              <w:t xml:space="preserve"> praneša apie į visoje ES trūkstamų profesijų sąrašą įtrauktas arba iš jo išbrauktas profesijas.</w:t>
            </w:r>
          </w:p>
        </w:tc>
        <w:tc>
          <w:tcPr>
            <w:tcW w:w="4876" w:type="dxa"/>
            <w:tcBorders>
              <w:top w:val="nil"/>
              <w:left w:val="nil"/>
              <w:bottom w:val="nil"/>
              <w:right w:val="nil"/>
            </w:tcBorders>
          </w:tcPr>
          <w:p>
            <w:pPr>
              <w:pStyle w:val="Normal6a"/>
            </w:pPr>
            <w:r>
              <w:t>Apie dalyvavimą ES specialistų rezervo veikloje pagal 3 straipsnį pranešančių valstybių narių ES specialistų rezervo nacionaliniai informacijos centrai praneša apie į visoje ES trūkstamų profesijų sąrašą įtrauktas arba iš jo išbrauktas profesijas.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Apie dalyvavimą</w:t>
            </w:r>
            <w:r>
              <w:t xml:space="preserve"> ES specialistų rezervo veikloje </w:t>
            </w:r>
            <w:r>
              <w:rPr>
                <w:b/>
                <w:i/>
              </w:rPr>
              <w:t>pagal 3 straipsnį pranešančių</w:t>
            </w:r>
            <w:r>
              <w:t xml:space="preserve"> valstybių narių ES specialistų rezervo nacionaliniai informacijos centrai </w:t>
            </w:r>
            <w:r>
              <w:rPr>
                <w:b/>
                <w:i/>
              </w:rPr>
              <w:t>ne vėliau kaip likus 3 mėnesiams iki prisijungimo prie ES specialistų rezervo praneša apie į visoje ES trūkstamų profesijų sąrašą įtrauktas arba iš jo išbrauktas profesijas</w:t>
            </w:r>
            <w:r>
              <w:t>.</w:t>
            </w:r>
          </w:p>
        </w:tc>
        <w:tc>
          <w:tcPr>
            <w:tcW w:w="4876" w:type="dxa"/>
            <w:tcBorders>
              <w:top w:val="nil"/>
              <w:left w:val="nil"/>
              <w:bottom w:val="nil"/>
              <w:right w:val="nil"/>
            </w:tcBorders>
          </w:tcPr>
          <w:p>
            <w:pPr>
              <w:pStyle w:val="Normal6a"/>
            </w:pPr>
            <w:r>
              <w:t xml:space="preserve">ES specialistų rezervo veikloje </w:t>
            </w:r>
            <w:r>
              <w:rPr>
                <w:b/>
                <w:i/>
              </w:rPr>
              <w:t>dalyvaujančių</w:t>
            </w:r>
            <w:r>
              <w:t xml:space="preserve"> valstybių narių ES specialistų rezervo nacionaliniai informacijos centrai </w:t>
            </w:r>
            <w:r>
              <w:rPr>
                <w:b/>
                <w:i/>
              </w:rPr>
              <w:t>praneša apie visus trūkstamų profesijų sąrašo papildymus ar pašalinimus iš jo, kad būtų iš dalies pakeistas priedas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Dalyvaujančių valstybių narių ES specialistų rezervo nacionaliniai informacijos centrai praneša apie bet kokias į ES trūkstamų profesijų sąrašą įtrauktas arba iš jo išbrauktas profesijas per 3 mėnesius nuo priedo pakeitimų.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Dalyvaujančių valstybių narių ES specialistų rezervo nacionaliniai informacijos centrai praneša apie bet kokias į ES trūkstamų profesijų sąrašą įtrauktas arba iš jo išbrauktas profesijas per 3 mėnesius nuo priedo pakeitimų.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Dalyvaujančių</w:t>
            </w:r>
            <w:r>
              <w:t xml:space="preserve"> valstybių narių ES specialistų rezervo nacionaliniai informacijos centrai praneša apie bet kokias į ES trūkstamų profesijų sąrašą įtrauktas arba iš jo išbrauktas profesijas per 3 mėnesius nuo priedo pakeitimų.</w:t>
            </w:r>
          </w:p>
        </w:tc>
        <w:tc>
          <w:tcPr>
            <w:tcW w:w="4876" w:type="dxa"/>
            <w:tcBorders>
              <w:top w:val="nil"/>
              <w:left w:val="nil"/>
              <w:bottom w:val="nil"/>
              <w:right w:val="nil"/>
            </w:tcBorders>
          </w:tcPr>
          <w:p>
            <w:pPr>
              <w:pStyle w:val="Normal6a"/>
            </w:pPr>
            <w:r>
              <w:t>Valstybių narių ES specialistų rezervo nacionaliniai informacijos centrai praneša apie bet kokias į ES trūkstamų profesijų sąrašą įtrauktas arba iš jo išbrauktas profesijas per 3 mėnesius nuo priedo pakeitimų.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 specialistų rezervo nacionaliniai informacijos centrai apie papildomas į visoje ES trūkstamų profesijų sąrašą įtrauktas ir iš jo išbrauktas profesijas ES specialistų rezervo sekretoriatui gali pranešti ne dažniau kaip kartą per metus.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 specialistų rezervo nacionaliniai informacijos centrai apie papildomas į visoje ES trūkstamų profesijų sąrašą įtrauktas ir iš jo išbrauktas profesijas ES specialistų rezervo sekretoriatui gali pranešti ne dažniau kaip kartą per metus.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 specialistų rezervo nacionaliniai informacijos centrai apie papildomas į visoje ES trūkstamų profesijų sąrašą įtrauktas ir iš jo išbrauktas profesijas ES specialistų rezervo sekretoriatui gali pranešti ne dažniau kaip kartą per metus.</w:t>
            </w:r>
          </w:p>
        </w:tc>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ES specialistų rezervo sekretoriatui gali pranešti ne dažniau kaip kartą per metus. </w:t>
            </w:r>
            <w:r>
              <w:rPr>
                <w:b/>
                <w:i/>
              </w:rPr>
              <w:t>Jame atsižvelgiama į institucinę struktūrą ir kompetencijos pasiskirstymą kiekvienoje valstybėje narėje.</w:t>
            </w:r>
            <w:r>
              <w:t xml:space="preserve"> </w:t>
            </w:r>
            <w:r>
              <w:rPr>
                <w:b/>
                <w:i/>
              </w:rPr>
              <w:t>Nacionaliniai kontaktiniai punktai užtikrina veiksmingą koordinavimą ir nuoseklų visų valdymo lygmenų informacijos derinimą.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ES specialistų rezervo sekretoriatui gali pranešti ne dažniau kaip </w:t>
            </w:r>
            <w:r>
              <w:rPr>
                <w:b/>
                <w:i/>
              </w:rPr>
              <w:t>kartą per metus</w:t>
            </w:r>
            <w:r>
              <w:t>.</w:t>
            </w:r>
          </w:p>
        </w:tc>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ES specialistų rezervo sekretoriatui gali pranešti ne dažniau kaip </w:t>
            </w:r>
            <w:r>
              <w:rPr>
                <w:b/>
                <w:i/>
              </w:rPr>
              <w:t>kas šešis mėnesius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ES specialistų rezervo sekretoriatui gali pranešti </w:t>
            </w:r>
            <w:r>
              <w:rPr>
                <w:b/>
                <w:i/>
              </w:rPr>
              <w:t>ne dažniau kaip kartą per metus</w:t>
            </w:r>
            <w:r>
              <w:t>.</w:t>
            </w:r>
          </w:p>
        </w:tc>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ES specialistų rezervo sekretoriatui gali pranešti </w:t>
            </w:r>
            <w:r>
              <w:rPr>
                <w:b/>
                <w:i/>
              </w:rPr>
              <w:t>kas šešis mėnesius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dalies 4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w:t>
            </w:r>
            <w:r>
              <w:rPr>
                <w:b/>
                <w:i/>
              </w:rPr>
              <w:t>ES specialistų rezervo sekretoriatui</w:t>
            </w:r>
            <w:r>
              <w:t xml:space="preserve"> gali pranešti </w:t>
            </w:r>
            <w:r>
              <w:rPr>
                <w:b/>
                <w:i/>
              </w:rPr>
              <w:t>ne dažniau kaip kartą per metus</w:t>
            </w:r>
            <w:r>
              <w:t>.</w:t>
            </w:r>
          </w:p>
        </w:tc>
        <w:tc>
          <w:tcPr>
            <w:tcW w:w="4876" w:type="dxa"/>
            <w:tcBorders>
              <w:top w:val="nil"/>
              <w:left w:val="nil"/>
              <w:bottom w:val="nil"/>
              <w:right w:val="nil"/>
            </w:tcBorders>
          </w:tcPr>
          <w:p>
            <w:pPr>
              <w:pStyle w:val="Normal6a"/>
            </w:pPr>
            <w:r>
              <w:t xml:space="preserve">ES specialistų rezervo nacionaliniai informacijos centrai apie papildomas į visoje ES trūkstamų profesijų sąrašą įtrauktas ir iš jo išbrauktas profesijas gali pranešti </w:t>
            </w:r>
            <w:r>
              <w:rPr>
                <w:b/>
                <w:i/>
              </w:rPr>
              <w:t>ES specialistų rezervo sekretoriatui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 specialistų rezervo sekretoriatas </w:t>
            </w:r>
            <w:r>
              <w:rPr>
                <w:b/>
                <w:i/>
              </w:rPr>
              <w:t>visoje ES trūkstamų profesijų</w:t>
            </w:r>
            <w:r>
              <w:t xml:space="preserve"> sąrašo pakeitimus, apie kuriuos praneša ES specialistų rezervo nacionaliniai informacijos centrai, skelbia ES specialistų rezervo IT platformoje.</w:t>
            </w:r>
          </w:p>
        </w:tc>
        <w:tc>
          <w:tcPr>
            <w:tcW w:w="4876" w:type="dxa"/>
            <w:tcBorders>
              <w:top w:val="nil"/>
              <w:left w:val="nil"/>
              <w:bottom w:val="nil"/>
              <w:right w:val="nil"/>
            </w:tcBorders>
          </w:tcPr>
          <w:p>
            <w:pPr>
              <w:pStyle w:val="Normal6a"/>
            </w:pPr>
            <w:r>
              <w:t>2.</w:t>
            </w:r>
            <w:r>
              <w:tab/>
            </w:r>
            <w:r>
              <w:t>ES specialistų rezervo sekretoriatas sąrašo pakeitimus, apie kuriuos praneša ES specialistų rezervo nacionaliniai informacijos centrai, skelbia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ES specialistų rezervo nacionaliniai informacijos centrai, atsižvelgdami į 1 dalyje nurodytus pakeitimus, ES specialistų rezervo IT platformai perduoda informaciją tik apie tas laisvas darbo vietas, kurios atitinka ES masto trūkstamų profesijų sąrašą.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ES specialistų rezervo nacionaliniai informacijos centrai, atsižvelgdami į 1 dalyje nurodytus pakeitimus, ES specialistų rezervo IT platformai perduoda informaciją tik apie tas laisvas darbo vietas, kurios atitinka ES masto trūkstamų profesijų sąrašą.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ES specialistų rezervo nacionaliniai informacijos centrai, atsižvelgdami į 1 dalyje nurodytus pakeitimus, ES specialistų rezervo IT platformai perduoda informaciją tik apie tas laisvas darbo vietas, kurios atitinka ES masto trūkstamų profesijų sąrašą.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ES specialistų rezervo nacionaliniai informacijos centrai, </w:t>
            </w:r>
            <w:r>
              <w:rPr>
                <w:b/>
                <w:i/>
              </w:rPr>
              <w:t>atsižvelgdami į 1 dalyje nurodytus pakeitimus,</w:t>
            </w:r>
            <w:r>
              <w:t xml:space="preserve"> ES specialistų rezervo IT platformai perduoda informaciją tik apie tas laisvas darbo vietas, kurios atitinka </w:t>
            </w:r>
            <w:r>
              <w:rPr>
                <w:b/>
                <w:i/>
              </w:rPr>
              <w:t>ES masto</w:t>
            </w:r>
            <w:r>
              <w:t xml:space="preserve"> trūkstamų profesijų sąrašą.</w:t>
            </w:r>
          </w:p>
        </w:tc>
        <w:tc>
          <w:tcPr>
            <w:tcW w:w="4876" w:type="dxa"/>
            <w:tcBorders>
              <w:top w:val="nil"/>
              <w:left w:val="nil"/>
              <w:bottom w:val="nil"/>
              <w:right w:val="nil"/>
            </w:tcBorders>
          </w:tcPr>
          <w:p>
            <w:pPr>
              <w:pStyle w:val="Normal6a"/>
            </w:pPr>
            <w:r>
              <w:t>3.</w:t>
            </w:r>
            <w:r>
              <w:tab/>
            </w:r>
            <w:r>
              <w:t xml:space="preserve">ES specialistų rezervo nacionaliniai informacijos centrai, ES specialistų rezervo IT platformai perduoda informaciją tik apie tas laisvas darbo vietas, kurios atitinka </w:t>
            </w:r>
            <w:r>
              <w:rPr>
                <w:b/>
                <w:i/>
              </w:rPr>
              <w:t>nacionaliniu mastu</w:t>
            </w:r>
            <w:r>
              <w:t xml:space="preserve"> trūkstamų profesijų sąrašą.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ES specialistų rezervo nacionaliniai informacijos centrai</w:t>
            </w:r>
            <w:r>
              <w:rPr>
                <w:b/>
                <w:i/>
              </w:rPr>
              <w:t>, atsižvelgdami į 1 dalyje nurodytus pakeitimus,</w:t>
            </w:r>
            <w:r>
              <w:t xml:space="preserve"> ES specialistų rezervo IT </w:t>
            </w:r>
            <w:r>
              <w:rPr>
                <w:b/>
                <w:i/>
              </w:rPr>
              <w:t>platformai perduoda informaciją tik apie</w:t>
            </w:r>
            <w:r>
              <w:t xml:space="preserve"> tas laisvas darbo vietas, kurios atitinka </w:t>
            </w:r>
            <w:r>
              <w:rPr>
                <w:b/>
                <w:i/>
              </w:rPr>
              <w:t>ES masto</w:t>
            </w:r>
            <w:r>
              <w:t xml:space="preserve"> trūkstamų profesijų sąrašą.</w:t>
            </w:r>
          </w:p>
        </w:tc>
        <w:tc>
          <w:tcPr>
            <w:tcW w:w="4876" w:type="dxa"/>
            <w:tcBorders>
              <w:top w:val="nil"/>
              <w:left w:val="nil"/>
              <w:bottom w:val="nil"/>
              <w:right w:val="nil"/>
            </w:tcBorders>
          </w:tcPr>
          <w:p>
            <w:pPr>
              <w:pStyle w:val="Normal6a"/>
            </w:pPr>
            <w:r>
              <w:t>3.</w:t>
            </w:r>
            <w:r>
              <w:tab/>
            </w:r>
            <w:r>
              <w:t xml:space="preserve">ES specialistų rezervo nacionaliniai informacijos centrai </w:t>
            </w:r>
            <w:r>
              <w:rPr>
                <w:b/>
                <w:i/>
              </w:rPr>
              <w:t>į</w:t>
            </w:r>
            <w:r>
              <w:t xml:space="preserve"> ES specialistų rezervo IT </w:t>
            </w:r>
            <w:r>
              <w:rPr>
                <w:b/>
                <w:i/>
              </w:rPr>
              <w:t>platformą perkelia tik</w:t>
            </w:r>
            <w:r>
              <w:t xml:space="preserve"> tas laisvas darbo vietas, kurios atitinka </w:t>
            </w:r>
            <w:r>
              <w:rPr>
                <w:b/>
                <w:i/>
              </w:rPr>
              <w:t>pagal 1 dalį sudarytą</w:t>
            </w:r>
            <w:r>
              <w:t xml:space="preserve"> trūkstamų profesijų sąrašą.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Piliečių laisvių, teisingumo ir vidaus reikalų komiteto vardu</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dalies 1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Komisija turės užtikrinti, kad valstybės narės keistųsi geriausia patirtimi, susijusia su šių sąrašų rengimu ir turiniu.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15 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Išankstinė įgūdžių ir kvalifikacijų patikra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Darbo ieškantys asmenys gali prašyti atlikti pirminį neprivalomą išankstinį kvalifikacijos ir įgūdžių patikrinimą.</w:t>
            </w:r>
            <w:r>
              <w:t xml:space="preserve"> </w:t>
            </w:r>
            <w:r>
              <w:rPr>
                <w:b/>
                <w:i/>
              </w:rPr>
              <w:t>Už užduoties vykdymą atsako nacionaliniai informacijos centrai kartu su ES specialistų rezervo sekretoriatu.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Darbo ieškančio asmens prašymu patikrintos trečiosios šalys, pavyzdžiui, įgūdžių tikrintojai, gali numatyti neprivalomą išankstinę kvalifikacijos ir įgūdžių patikrą.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Trečiųjų šalių piliečiams skirta ES įgūdžių nustatymo priemonė integruojama į specialistų rezervą, kad būtų remiamas tolesnis vertinimas, nustatomi kvalifikacijos kėlimo ir perkvalifikavimo poreikiai bei galimybės ir apie juos pranešama, taip pat remiamas darbo vietų derinimas.</w:t>
            </w:r>
            <w:r>
              <w:t xml:space="preserve"> </w:t>
            </w:r>
            <w:r>
              <w:rPr>
                <w:b/>
                <w:i/>
              </w:rPr>
              <w:t>Ši priemonė naudojama siekiant padėti darbo ieškantiems asmenims gerinti savo profilį.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Darbo ieškančių asmenų prašymu ENIC-NARIC tinklas gali teikti paslaugas darbo ieškantiems asmenims, kad padėtų jiems įvertinti jų diplomus, kad juos būtų galima palyginti su atrinktų ES šalių išduotais diplomais.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Per trejus metus nuo ES specialistų rezervo sukūrimo iniciatyvinė grupė parengia neprivalomus švietimo kredencialus ir įgūdžių vertinimą visoms profesijoms, nurodytoms ES masto ir nacionaliniuose darbuotojų trūkumo sąrašuose iki šio punkto, kad būtų sudarytos sąlygos greitesniam ir veiksmingesniam preliminariam patikrinimui, ir jį priima kaip standartizuotos orientacinės sistemos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Sukuriamas paieškos ir derinimo mechanizmas.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IT platformoje dalyvaujantys darbdaviai ES specialistų rezervo IT platformoje gali ieškoti </w:t>
            </w:r>
            <w:r>
              <w:rPr>
                <w:b/>
                <w:i/>
              </w:rPr>
              <w:t>registruotų</w:t>
            </w:r>
            <w:r>
              <w:t xml:space="preserve"> darbo </w:t>
            </w:r>
            <w:r>
              <w:rPr>
                <w:b/>
                <w:i/>
              </w:rPr>
              <w:t>ieškančių asmenų</w:t>
            </w:r>
            <w:r>
              <w:t xml:space="preserve"> iš trečiųjų šalių.</w:t>
            </w:r>
          </w:p>
        </w:tc>
        <w:tc>
          <w:tcPr>
            <w:tcW w:w="4876" w:type="dxa"/>
            <w:tcBorders>
              <w:top w:val="nil"/>
              <w:left w:val="nil"/>
              <w:bottom w:val="nil"/>
              <w:right w:val="nil"/>
            </w:tcBorders>
          </w:tcPr>
          <w:p>
            <w:pPr>
              <w:pStyle w:val="Normal6a"/>
            </w:pPr>
            <w:r>
              <w:t>1.</w:t>
            </w:r>
            <w:r>
              <w:tab/>
            </w:r>
            <w:r>
              <w:t xml:space="preserve">ES specialistų rezervo IT platformoje dalyvaujantys darbdaviai ES specialistų rezervo IT platformoje gali ieškoti </w:t>
            </w:r>
            <w:r>
              <w:rPr>
                <w:b/>
                <w:i/>
              </w:rPr>
              <w:t>ir būti sutapdinti su registruotais</w:t>
            </w:r>
            <w:r>
              <w:t xml:space="preserve"> darbo </w:t>
            </w:r>
            <w:r>
              <w:rPr>
                <w:b/>
                <w:i/>
              </w:rPr>
              <w:t>ieškančiais asmenimis</w:t>
            </w:r>
            <w:r>
              <w:t xml:space="preserve">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Komisija ir trečiųjų šalių suderinimo platformos gali teikti automatinio derinimo algoritmus, kurie bus naudojami ES specialistų rezervo platformoje.</w:t>
            </w:r>
            <w:r>
              <w:t xml:space="preserve"> </w:t>
            </w:r>
            <w:r>
              <w:rPr>
                <w:b/>
                <w:i/>
              </w:rPr>
              <w:t>Prieš diegdamas algoritmus, specialistų rezervo sekretoriatas juos patikrina pagal 7 dalyje nustatytus kriterijus.</w:t>
            </w:r>
            <w:r>
              <w:t xml:space="preserve"> </w:t>
            </w:r>
            <w:r>
              <w:rPr>
                <w:b/>
                <w:i/>
              </w:rPr>
              <w:t>Algoritmus specialistų rezervo platformoje visada naudoja Komisija, kaip duomenų valdytoja.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Darbo ieškantys asmenys ir dalyvaujantys darbdaviai duoda išankstinį sutikimą įdiegti konkretų automatinio derinimo algoritmą ir dalytis savo asmens duomenimis suderinimo tikslais.</w:t>
            </w:r>
            <w:r>
              <w:t xml:space="preserve"> </w:t>
            </w:r>
            <w:r>
              <w:rPr>
                <w:b/>
                <w:i/>
              </w:rPr>
              <w:t>Duomenys, gauti naudojant automatinio derinimo algoritmus, neišeina iš ES specialistų rezervo techninės sistemos ir gali būti naudojami tik suderinimo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Bet koks derinimo mechanizmas turi būti nešališkas ir nediskriminacinis ir jį turi reguliariai tikrinti paskirti ekspertai, siekiant užtikrinti, kad būtų laikomasi pažangiausių kokybės, rizikos vertinimo ir kibernetinio saugumo standartų, visų pirma kiek tai susiję su pagrįstai numatoma naudojimo sritimi.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 specialistų rezervo veikloje dalyvaujantys darbdaviai gali naudoti </w:t>
            </w:r>
            <w:r>
              <w:rPr>
                <w:b/>
                <w:i/>
              </w:rPr>
              <w:t>ES specialistų rezervo IT platformoje įdiegtą specialų filtrą ir ieškoti registruotų ES specialistų pritraukimo partnerystės pasą gavusių darbo ieškančių asmenų profilių.</w:t>
            </w:r>
          </w:p>
        </w:tc>
        <w:tc>
          <w:tcPr>
            <w:tcW w:w="4876" w:type="dxa"/>
            <w:tcBorders>
              <w:top w:val="nil"/>
              <w:left w:val="nil"/>
              <w:bottom w:val="nil"/>
              <w:right w:val="nil"/>
            </w:tcBorders>
          </w:tcPr>
          <w:p>
            <w:pPr>
              <w:pStyle w:val="Normal6a"/>
            </w:pPr>
            <w:r>
              <w:t>2.</w:t>
            </w:r>
            <w:r>
              <w:tab/>
            </w:r>
            <w:r>
              <w:t>ES specialistų rezervo veikloje dalyvaujantys darbdaviai gali naudoti</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rankinį mechanizmą su specialiu filtru, kurį galima rasti ES specialistų rezervo IT platformoje, kad būtų galima ieškoti registruotų darbo ieškančių asmenų profilių pagal interesus, sektorių ir kitus atitinkamus rodiklius, taip pat registruotų darbo ieškančių asmenų, gavusių ES specialistų pritraukimo partnerystės pasą;</w:t>
            </w:r>
            <w:r>
              <w:t xml:space="preserve"> </w:t>
            </w:r>
            <w:r>
              <w:rPr>
                <w:b/>
                <w:i/>
              </w:rPr>
              <w:t>taip pat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siūlomų registruotų darbo ieškančių asmenų profilių sąrašą, pagrįstą jų įgūdžių, kvalifikacijų ir darbo patirties aktualumu laisvai darbo vietai, sudarytas naudojant numatytąjį algoritmą arba bet kurį kitą automatinio derinimo algoritmą.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ES specialistų rezervo veikloje dalyvaujantys darbdaviai gali naudoti ES specialistų rezervo IT platformoje įdiegtą specialų filtrą ir ieškoti registruotų ES specialistų pritraukimo partnerystės pasą gavusių darbo ieškančių asmenų profilių.</w:t>
            </w:r>
          </w:p>
        </w:tc>
        <w:tc>
          <w:tcPr>
            <w:tcW w:w="4876" w:type="dxa"/>
            <w:tcBorders>
              <w:top w:val="nil"/>
              <w:left w:val="nil"/>
              <w:bottom w:val="nil"/>
              <w:right w:val="nil"/>
            </w:tcBorders>
          </w:tcPr>
          <w:p>
            <w:pPr>
              <w:pStyle w:val="Normal6a"/>
            </w:pPr>
            <w:r>
              <w:t>2.</w:t>
            </w:r>
            <w:r>
              <w:tab/>
            </w:r>
            <w:r>
              <w:t>ES specialistų rezervo veikloje dalyvaujantys darbdaviai gali naudoti ES specialistų rezervo IT platformoje įdiegtą specialų filtrą ir ieškoti registruotų ES specialistų pritraukimo partnerystės pasą </w:t>
            </w:r>
            <w:r>
              <w:rPr>
                <w:b/>
                <w:i/>
              </w:rPr>
              <w:t>arba kitų pripažinimų pagal dvišalius susitarimus</w:t>
            </w:r>
            <w:r>
              <w:t xml:space="preserve"> gavusių darbo ieškančių asmenų profilių.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 specialistų rezervo veikloje dalyvaujantys darbdaviai gali naudoti ES specialistų rezervo IT platformoje įdiegtą specialų filtrą ir ieškoti registruotų </w:t>
            </w:r>
            <w:r>
              <w:rPr>
                <w:b/>
                <w:i/>
              </w:rPr>
              <w:t>ES</w:t>
            </w:r>
            <w:r>
              <w:t xml:space="preserve"> specialistų pritraukimo partnerystės pasą gavusių darbo ieškančių asmenų profilių.</w:t>
            </w:r>
          </w:p>
        </w:tc>
        <w:tc>
          <w:tcPr>
            <w:tcW w:w="4876" w:type="dxa"/>
            <w:tcBorders>
              <w:top w:val="nil"/>
              <w:left w:val="nil"/>
              <w:bottom w:val="nil"/>
              <w:right w:val="nil"/>
            </w:tcBorders>
          </w:tcPr>
          <w:p>
            <w:pPr>
              <w:pStyle w:val="Normal6a"/>
            </w:pPr>
            <w:r>
              <w:t>2.</w:t>
            </w:r>
            <w:r>
              <w:tab/>
            </w:r>
            <w:r>
              <w:t>ES specialistų rezervo veikloje dalyvaujantys darbdaviai gali naudoti ES specialistų rezervo IT platformoje įdiegtą specialų filtrą ir ieškoti registruotų specialistų pritraukimo partnerystės pasą gavusių darbo ieškančių asmenų profilių.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ES specialistų rezervo veikloje dalyvaujantys darbdaviai gali susipažinti su siūlomų registruotų darbo ieškančių asmenų profilių sąrašu, parengiamu naudojant automatinio sutapdinimo priemonę ir atsižvelgiant į jų įgūdžių, kvalifikacijos ir darbo patirties aktualumą laisvos darbo vietos atžvilgiu.</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ES specialistų rezervo veikloje dalyvaujantys darbdaviai gali susipažinti su siūlomų registruotų darbo ieškančių asmenų profilių sąrašu, parengiamu naudojant automatinio sutapdinimo priemonę ir atsižvelgiant į jų įgūdžių, kvalifikacijos ir darbo patirties aktualumą laisvos darbo vietos atžvilgiu.</w:t>
            </w:r>
          </w:p>
        </w:tc>
        <w:tc>
          <w:tcPr>
            <w:tcW w:w="4876" w:type="dxa"/>
            <w:tcBorders>
              <w:top w:val="nil"/>
              <w:left w:val="nil"/>
              <w:bottom w:val="nil"/>
              <w:right w:val="nil"/>
            </w:tcBorders>
          </w:tcPr>
          <w:p>
            <w:pPr>
              <w:pStyle w:val="Normal6a"/>
            </w:pPr>
            <w:r>
              <w:t>3.</w:t>
            </w:r>
            <w:r>
              <w:tab/>
            </w:r>
            <w:r>
              <w:t xml:space="preserve">ES specialistų rezervo veikloje dalyvaujantys darbdaviai gali susipažinti su siūlomų registruotų darbo ieškančių asmenų profilių sąrašu, parengiamu naudojant automatinio sutapdinimo priemonę ir atsižvelgiant į jų įgūdžių, kvalifikacijos ir darbo patirties </w:t>
            </w:r>
            <w:r>
              <w:rPr>
                <w:b/>
                <w:i/>
              </w:rPr>
              <w:t>ir kitų svarbių aspektų</w:t>
            </w:r>
            <w:r>
              <w:t xml:space="preserve"> aktualumą laisvos darbo vietos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ES specialistų rezervo veikloje dalyvaujantys darbdaviai gali susipažinti su siūlomų registruotų darbo ieškančių asmenų profilių sąrašu, parengiamu naudojant automatinio sutapdinimo priemonę ir atsižvelgiant į jų įgūdžių, kvalifikacijos ir darbo patirties aktualumą laisvos darbo vietos atžvilgiu.</w:t>
            </w:r>
          </w:p>
        </w:tc>
        <w:tc>
          <w:tcPr>
            <w:tcW w:w="4876" w:type="dxa"/>
            <w:tcBorders>
              <w:top w:val="nil"/>
              <w:left w:val="nil"/>
              <w:bottom w:val="nil"/>
              <w:right w:val="nil"/>
            </w:tcBorders>
          </w:tcPr>
          <w:p>
            <w:pPr>
              <w:pStyle w:val="Normal6a"/>
            </w:pPr>
            <w:r>
              <w:t>3.</w:t>
            </w:r>
            <w:r>
              <w:tab/>
            </w:r>
            <w:r>
              <w:t>ES specialistų rezervo veikloje dalyvaujantys darbdaviai gali susipažinti su siūlomų registruotų darbo ieškančių asmenų profilių sąrašu, parengiamu naudojant automatinio sutapdinimo priemonę ir atsižvelgiant į jų įgūdžių, kvalifikacijos</w:t>
            </w:r>
            <w:r>
              <w:rPr>
                <w:b/>
                <w:i/>
              </w:rPr>
              <w:t>, prieinamumo</w:t>
            </w:r>
            <w:r>
              <w:t xml:space="preserve"> ir darbo patirties aktualumą laisvos darbo vietos atžvilgiu.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Registruoti darbo ieškantys asmenys iš trečiųjų šalių ES specialistų rezerve gali ieškoti laisvų darbo vietų ir susipažinti su siūlomų atitinkamų darbo vietų sąrašu, kuris parengiamas naudojant automatinio sutapdinimo </w:t>
            </w:r>
            <w:r>
              <w:rPr>
                <w:b/>
                <w:i/>
              </w:rPr>
              <w:t>priemonę</w:t>
            </w:r>
            <w:r>
              <w:t>.</w:t>
            </w:r>
          </w:p>
        </w:tc>
        <w:tc>
          <w:tcPr>
            <w:tcW w:w="4876" w:type="dxa"/>
            <w:tcBorders>
              <w:top w:val="nil"/>
              <w:left w:val="nil"/>
              <w:bottom w:val="nil"/>
              <w:right w:val="nil"/>
            </w:tcBorders>
          </w:tcPr>
          <w:p>
            <w:pPr>
              <w:pStyle w:val="Normal6a"/>
            </w:pPr>
            <w:r>
              <w:t>4.</w:t>
            </w:r>
            <w:r>
              <w:tab/>
            </w:r>
            <w:r>
              <w:t xml:space="preserve">Registruoti darbo ieškantys asmenys iš trečiųjų šalių ES specialistų rezerve gali ieškoti laisvų darbo vietų ir susipažinti su siūlomų atitinkamų darbo vietų sąrašu, kuris parengiamas naudojant automatinio sutapdinimo </w:t>
            </w:r>
            <w:r>
              <w:rPr>
                <w:b/>
                <w:i/>
              </w:rPr>
              <w:t>priemonę.Darbo ieškantys asmenys iš trečiųjų šalių ir darbdaviai, dalyvaujantys ES specialistų rezervo veikloje, taip pat gali atlikti nepriklausomą paiešką specialistų rezerve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Registruoti darbo ieškantys asmenys iš trečiųjų šalių ES specialistų rezerve </w:t>
            </w:r>
            <w:r>
              <w:rPr>
                <w:b/>
                <w:i/>
              </w:rPr>
              <w:t>gali ieškoti laisvų darbo vietų ir</w:t>
            </w:r>
            <w:r>
              <w:t xml:space="preserve"> susipažinti su siūlomų atitinkamų darbo vietų sąrašu, </w:t>
            </w:r>
            <w:r>
              <w:rPr>
                <w:b/>
                <w:i/>
              </w:rPr>
              <w:t>kuris parengiamas naudojant</w:t>
            </w:r>
            <w:r>
              <w:t xml:space="preserve"> automatinio </w:t>
            </w:r>
            <w:r>
              <w:rPr>
                <w:b/>
                <w:i/>
              </w:rPr>
              <w:t>sutapdinimo priemonę</w:t>
            </w:r>
            <w:r>
              <w:t>.</w:t>
            </w:r>
          </w:p>
        </w:tc>
        <w:tc>
          <w:tcPr>
            <w:tcW w:w="4876" w:type="dxa"/>
            <w:tcBorders>
              <w:top w:val="nil"/>
              <w:left w:val="nil"/>
              <w:bottom w:val="nil"/>
              <w:right w:val="nil"/>
            </w:tcBorders>
          </w:tcPr>
          <w:p>
            <w:pPr>
              <w:pStyle w:val="Normal6a"/>
            </w:pPr>
            <w:r>
              <w:t>4.</w:t>
            </w:r>
            <w:r>
              <w:tab/>
            </w:r>
            <w:r>
              <w:t xml:space="preserve">Registruoti darbo ieškantys asmenys iš trečiųjų šalių </w:t>
            </w:r>
            <w:r>
              <w:rPr>
                <w:b/>
                <w:i/>
              </w:rPr>
              <w:t>gali ieškoti laisvų darbo vietų</w:t>
            </w:r>
            <w:r>
              <w:t xml:space="preserve"> ES specialistų rezerve </w:t>
            </w:r>
            <w:r>
              <w:rPr>
                <w:b/>
                <w:i/>
              </w:rPr>
              <w:t>ir su jomis susipažinti, taip pat</w:t>
            </w:r>
            <w:r>
              <w:t xml:space="preserve"> susipažinti su siūlomų atitinkamų </w:t>
            </w:r>
            <w:r>
              <w:rPr>
                <w:b/>
                <w:i/>
              </w:rPr>
              <w:t>laisvų</w:t>
            </w:r>
            <w:r>
              <w:t xml:space="preserve"> darbo vietų sąrašu, </w:t>
            </w:r>
            <w:r>
              <w:rPr>
                <w:b/>
                <w:i/>
              </w:rPr>
              <w:t>kurį sudaro rankinio filtravimo mechanizmas, automatinės paieškos priemonė ir kiti</w:t>
            </w:r>
            <w:r>
              <w:t xml:space="preserve"> automatinio </w:t>
            </w:r>
            <w:r>
              <w:rPr>
                <w:b/>
                <w:i/>
              </w:rPr>
              <w:t>derinimo algoritmai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Kuriant ir veikiant IT platformai užtikrinama, kad automatinio derinimo priemonė neatkartotų esamo šališkumo ar diskriminacinės praktikos.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Dalyvaujančios valstybės narės užtikrina, kad informacija apie ES specialistų rezervą ir jo veikimą būtų lengvai prieinama.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Dalyvaujančios valstybės narės užtikrina, kad informacija apie ES specialistų rezervą ir jo veikimą būtų lengvai prieinama.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Dalyvaujančios</w:t>
            </w:r>
            <w:r>
              <w:t xml:space="preserve"> valstybės narės užtikrina, kad informacija apie ES specialistų rezervą ir jo veikimą būtų lengvai prieinama.</w:t>
            </w:r>
          </w:p>
        </w:tc>
        <w:tc>
          <w:tcPr>
            <w:tcW w:w="4876" w:type="dxa"/>
            <w:tcBorders>
              <w:top w:val="nil"/>
              <w:left w:val="nil"/>
              <w:bottom w:val="nil"/>
              <w:right w:val="nil"/>
            </w:tcBorders>
          </w:tcPr>
          <w:p>
            <w:pPr>
              <w:pStyle w:val="Normal6a"/>
            </w:pPr>
            <w:r>
              <w:t>Valstybės narės užtikrina, kad informacija apie ES specialistų rezervą ir jo veikimą būtų lengvai prieinama</w:t>
            </w:r>
            <w:r>
              <w:rPr>
                <w:b/>
                <w:i/>
              </w:rPr>
              <w:t>, suprantama ir nediskriminuojanti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1 a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Visa ES specialistų rezervo informacija pateikiama aiškiu, išsamiu ir patogiu naudoti būdu, įskaitant asmenims su negalia prieinamas formas, laikantis atitinkamų Direktyvoje (ES) 2016/2102</w:t>
            </w:r>
            <w:r>
              <w:rPr>
                <w:b/>
                <w:i/>
                <w:vertAlign w:val="superscript"/>
              </w:rPr>
              <w:t>1a</w:t>
            </w:r>
            <w:r>
              <w:t xml:space="preserve"> </w:t>
            </w:r>
            <w:r>
              <w:rPr>
                <w:b/>
                <w:i/>
              </w:rPr>
              <w:t>ir Direktyvoje (ES) 2019/882</w:t>
            </w:r>
            <w:r>
              <w:rPr>
                <w:b/>
                <w:i/>
                <w:vertAlign w:val="superscript"/>
              </w:rPr>
              <w:t>1b</w:t>
            </w:r>
            <w:r>
              <w:t xml:space="preserve"> </w:t>
            </w:r>
            <w:r>
              <w:rPr>
                <w:b/>
                <w:i/>
              </w:rPr>
              <w:t>nustatytų prieinamumo reikalavimų.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2016 m. spalio 26 d. Europos Parlamento ir Tarybos direktyva (ES) 2016/2102 dėl viešojo sektoriaus institucijų interneto svetainių ir mobiliųjų programų prieinamumo.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2019 m. balandžio 17 d. Europos Parlamento ir Tarybos direktyva (ES) 2019/882 dėl gaminių ir paslaugų prieinamumo reikalavimų.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ES specialistų rezervo sekretoriatas, padedant ES specialistų rezervo nacionalinių informacijos centrui, ES specialistų rezervo IT platformoje pateikia šią informaciją:</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informaciją apie įdarbinimo ir imigracijos procedūras, kvalifikacijos pripažinimą ir įgūdžių patvirtinimą, trečiųjų šalių piliečių teises, taip pat informaciją apie galiojančius teisių gynimo mechanizmus bei gyvenimo ir darbo sąlygas dalyvaujančiose valstybėse narėse;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aiškų paaiškinimą darbo ieškantiems asmenims iš trečiųjų šalių, kad jiems draudžiama atvykti į visų valstybių narių teritoriją ir joje būti, jeigu dėl jų priimtas teismo arba administracinis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sekretoriatas, </w:t>
            </w:r>
            <w:r>
              <w:rPr>
                <w:b/>
                <w:i/>
              </w:rPr>
              <w:t>padedant</w:t>
            </w:r>
            <w:r>
              <w:t xml:space="preserve"> ES specialistų rezervo nacionalinių informacijos </w:t>
            </w:r>
            <w:r>
              <w:rPr>
                <w:b/>
                <w:i/>
              </w:rPr>
              <w:t>centrui</w:t>
            </w:r>
            <w:r>
              <w:t xml:space="preserve">, ES specialistų rezervo IT platformoje </w:t>
            </w:r>
            <w:r>
              <w:rPr>
                <w:b/>
                <w:i/>
              </w:rPr>
              <w:t>pateikia</w:t>
            </w:r>
            <w:r>
              <w:t xml:space="preserve"> šią informaciją:</w:t>
            </w:r>
          </w:p>
        </w:tc>
        <w:tc>
          <w:tcPr>
            <w:tcW w:w="4876" w:type="dxa"/>
            <w:tcBorders>
              <w:top w:val="nil"/>
              <w:left w:val="nil"/>
              <w:bottom w:val="nil"/>
              <w:right w:val="nil"/>
            </w:tcBorders>
          </w:tcPr>
          <w:p>
            <w:pPr>
              <w:pStyle w:val="Normal6a"/>
            </w:pPr>
            <w:r>
              <w:t xml:space="preserve">ES specialistų rezervo sekretoriatas, </w:t>
            </w:r>
            <w:r>
              <w:rPr>
                <w:b/>
                <w:i/>
              </w:rPr>
              <w:t>padedamas</w:t>
            </w:r>
            <w:r>
              <w:t xml:space="preserve"> ES specialistų rezervo nacionalinių informacijos </w:t>
            </w:r>
            <w:r>
              <w:rPr>
                <w:b/>
                <w:i/>
              </w:rPr>
              <w:t>centrų ir atitinkamų nacionalinių institucijų</w:t>
            </w:r>
            <w:r>
              <w:t xml:space="preserve">, ES specialistų rezervo IT platformoje </w:t>
            </w:r>
            <w:r>
              <w:rPr>
                <w:b/>
                <w:i/>
              </w:rPr>
              <w:t>teikia</w:t>
            </w:r>
            <w:r>
              <w:t xml:space="preserve"> šią informaciją </w:t>
            </w:r>
            <w:r>
              <w:rPr>
                <w:b/>
                <w:i/>
              </w:rPr>
              <w:t>apie kiekvieną valstybę narę, susijusią 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 specialistų rezervo sekretoriatas, </w:t>
            </w:r>
            <w:r>
              <w:rPr>
                <w:b/>
                <w:i/>
              </w:rPr>
              <w:t>padedant</w:t>
            </w:r>
            <w:r>
              <w:t xml:space="preserve"> ES specialistų rezervo nacionalinių informacijos </w:t>
            </w:r>
            <w:r>
              <w:rPr>
                <w:b/>
                <w:i/>
              </w:rPr>
              <w:t>centrui</w:t>
            </w:r>
            <w:r>
              <w:t>, ES specialistų rezervo IT platformoje pateikia šią informaciją:</w:t>
            </w:r>
          </w:p>
        </w:tc>
        <w:tc>
          <w:tcPr>
            <w:tcW w:w="4876" w:type="dxa"/>
            <w:tcBorders>
              <w:top w:val="nil"/>
              <w:left w:val="nil"/>
              <w:bottom w:val="nil"/>
              <w:right w:val="nil"/>
            </w:tcBorders>
          </w:tcPr>
          <w:p>
            <w:pPr>
              <w:pStyle w:val="Normal6a"/>
            </w:pPr>
            <w:r>
              <w:t xml:space="preserve">ES specialistų rezervo sekretoriatas, </w:t>
            </w:r>
            <w:r>
              <w:rPr>
                <w:b/>
                <w:i/>
              </w:rPr>
              <w:t>padedamas</w:t>
            </w:r>
            <w:r>
              <w:t xml:space="preserve"> ES specialistų rezervo nacionalinių informacijos </w:t>
            </w:r>
            <w:r>
              <w:rPr>
                <w:b/>
                <w:i/>
              </w:rPr>
              <w:t>centrų, pasitaręs su socialiniais partneriais</w:t>
            </w:r>
            <w:r>
              <w:t>, ES specialistų rezervo IT platformoje pateikia šią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informaciją apie įdarbinimo ir imigracijos procedūras, </w:t>
            </w:r>
            <w:r>
              <w:rPr>
                <w:b/>
                <w:i/>
              </w:rPr>
              <w:t>kvalifikacijos pripažinimą ir įgūdžių patvirtinimą,</w:t>
            </w:r>
            <w:r>
              <w:t xml:space="preserve"> trečiųjų šalių piliečių </w:t>
            </w:r>
            <w:r>
              <w:rPr>
                <w:b/>
                <w:i/>
              </w:rPr>
              <w:t>teises, taip pat</w:t>
            </w:r>
            <w:r>
              <w:t xml:space="preserve"> informaciją apie </w:t>
            </w:r>
            <w:r>
              <w:rPr>
                <w:b/>
                <w:i/>
              </w:rPr>
              <w:t>galiojančius</w:t>
            </w:r>
            <w:r>
              <w:t xml:space="preserve"> teisių gynimo mechanizmus </w:t>
            </w:r>
            <w:r>
              <w:rPr>
                <w:b/>
                <w:i/>
              </w:rPr>
              <w:t>bei</w:t>
            </w:r>
            <w:r>
              <w:t xml:space="preserve"> gyvenimo ir darbo sąlygas dalyvaujančiose valstybėse narėse;</w:t>
            </w:r>
          </w:p>
        </w:tc>
        <w:tc>
          <w:tcPr>
            <w:tcW w:w="4876" w:type="dxa"/>
            <w:tcBorders>
              <w:top w:val="nil"/>
              <w:left w:val="nil"/>
              <w:bottom w:val="nil"/>
              <w:right w:val="nil"/>
            </w:tcBorders>
          </w:tcPr>
          <w:p>
            <w:pPr>
              <w:pStyle w:val="Normal6a"/>
            </w:pPr>
            <w:r>
              <w:rPr>
                <w:b/>
                <w:i/>
              </w:rPr>
              <w:t>a)</w:t>
            </w:r>
            <w:r>
              <w:tab/>
            </w:r>
            <w:r>
              <w:t xml:space="preserve">informaciją apie įdarbinimo ir imigracijos procedūras, </w:t>
            </w:r>
            <w:r>
              <w:rPr>
                <w:b/>
                <w:i/>
              </w:rPr>
              <w:t>įskaitant saugumo procedūras, kvalifikacijų pripažinimą ir</w:t>
            </w:r>
            <w:r>
              <w:t xml:space="preserve"> trečiųjų šalių piliečių </w:t>
            </w:r>
            <w:r>
              <w:rPr>
                <w:b/>
                <w:i/>
              </w:rPr>
              <w:t>įgūdžių, teisių ir pareigų patvirtinimą, įskaitant</w:t>
            </w:r>
            <w:r>
              <w:t xml:space="preserve"> informaciją apie </w:t>
            </w:r>
            <w:r>
              <w:rPr>
                <w:b/>
                <w:i/>
              </w:rPr>
              <w:t>esamus</w:t>
            </w:r>
            <w:r>
              <w:t xml:space="preserve"> teisių gynimo mechanizmus</w:t>
            </w:r>
            <w:r>
              <w:rPr>
                <w:b/>
                <w:i/>
              </w:rPr>
              <w:t>, taip pat informaciją apie socialines,</w:t>
            </w:r>
            <w:r>
              <w:t xml:space="preserve"> gyvenimo ir darbo sąlygas dalyvaujančiose valstybėse narėse </w:t>
            </w:r>
            <w:r>
              <w:rPr>
                <w:b/>
                <w:i/>
              </w:rPr>
              <w:t>ir pareigą gerbti Europos Sąjungos sutarties 2 straipsnyje įtvirtintas vertybes ir jų laikytis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informaciją apie įdarbinimo ir imigracijos procedūras, kvalifikacijos pripažinimą ir įgūdžių patvirtinimą, trečiųjų šalių piliečių teises, </w:t>
            </w:r>
            <w:r>
              <w:rPr>
                <w:b/>
                <w:i/>
              </w:rPr>
              <w:t>taip pat</w:t>
            </w:r>
            <w:r>
              <w:t xml:space="preserve"> informaciją apie galiojančius teisių gynimo mechanizmus </w:t>
            </w:r>
            <w:r>
              <w:rPr>
                <w:b/>
                <w:i/>
              </w:rPr>
              <w:t>bei</w:t>
            </w:r>
            <w:r>
              <w:t xml:space="preserve"> gyvenimo </w:t>
            </w:r>
            <w:r>
              <w:rPr>
                <w:b/>
                <w:i/>
              </w:rPr>
              <w:t>ir</w:t>
            </w:r>
            <w:r>
              <w:t xml:space="preserve"> darbo sąlygas dalyvaujančiose valstybėse narėse;</w:t>
            </w:r>
          </w:p>
        </w:tc>
        <w:tc>
          <w:tcPr>
            <w:tcW w:w="4876" w:type="dxa"/>
            <w:tcBorders>
              <w:top w:val="nil"/>
              <w:left w:val="nil"/>
              <w:bottom w:val="nil"/>
              <w:right w:val="nil"/>
            </w:tcBorders>
          </w:tcPr>
          <w:p>
            <w:pPr>
              <w:pStyle w:val="Normal6a"/>
            </w:pPr>
            <w:r>
              <w:rPr>
                <w:b/>
                <w:i/>
              </w:rPr>
              <w:t>a)</w:t>
            </w:r>
            <w:r>
              <w:tab/>
            </w:r>
            <w:r>
              <w:t xml:space="preserve">informaciją apie </w:t>
            </w:r>
            <w:r>
              <w:rPr>
                <w:b/>
                <w:i/>
              </w:rPr>
              <w:t>sąžiningo</w:t>
            </w:r>
            <w:r>
              <w:t xml:space="preserve"> įdarbinimo ir imigracijos procedūras, kvalifikacijos pripažinimą ir įgūdžių patvirtinimą, </w:t>
            </w:r>
            <w:r>
              <w:rPr>
                <w:b/>
                <w:i/>
              </w:rPr>
              <w:t>darbuotojų ir profesinių sąjungų teises,</w:t>
            </w:r>
            <w:r>
              <w:t xml:space="preserve"> trečiųjų šalių piliečių teises, </w:t>
            </w:r>
            <w:r>
              <w:rPr>
                <w:b/>
                <w:i/>
              </w:rPr>
              <w:t>įskaitant</w:t>
            </w:r>
            <w:r>
              <w:t xml:space="preserve"> informaciją apie </w:t>
            </w:r>
            <w:r>
              <w:rPr>
                <w:b/>
                <w:i/>
              </w:rPr>
              <w:t>teisę kreiptis į teismą ir</w:t>
            </w:r>
            <w:r>
              <w:t xml:space="preserve"> galiojančius teisių gynimo mechanizmus</w:t>
            </w:r>
            <w:r>
              <w:rPr>
                <w:b/>
                <w:i/>
              </w:rPr>
              <w:t>, atitinkamas trečiųjų šalių piliečius remiančias organizacijas ir</w:t>
            </w:r>
            <w:r>
              <w:t xml:space="preserve"> gyvenimo </w:t>
            </w:r>
            <w:r>
              <w:rPr>
                <w:b/>
                <w:i/>
              </w:rPr>
              <w:t>bei</w:t>
            </w:r>
            <w:r>
              <w:t xml:space="preserve"> darbo sąlygas dalyvaujančiose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informaciją apie įdarbinimo ir imigracijos procedūras, kvalifikacijos pripažinimą ir</w:t>
            </w:r>
            <w:r>
              <w:t xml:space="preserve"> įgūdžių </w:t>
            </w:r>
            <w:r>
              <w:rPr>
                <w:b/>
                <w:i/>
              </w:rPr>
              <w:t>patvirtinimą, trečiųjų šalių piliečių teises, taip pat informaciją apie galiojančius teisių gynimo mechanizmus bei gyvenimo ir darbo sąlygas dalyvaujančiose valstybėse narėse</w:t>
            </w:r>
            <w:r>
              <w:t>;</w:t>
            </w:r>
          </w:p>
        </w:tc>
        <w:tc>
          <w:tcPr>
            <w:tcW w:w="4876" w:type="dxa"/>
            <w:tcBorders>
              <w:top w:val="nil"/>
              <w:left w:val="nil"/>
              <w:bottom w:val="nil"/>
              <w:right w:val="nil"/>
            </w:tcBorders>
          </w:tcPr>
          <w:p>
            <w:pPr>
              <w:pStyle w:val="Normal6a"/>
            </w:pPr>
            <w:r>
              <w:rPr>
                <w:b/>
                <w:i/>
              </w:rPr>
              <w:t>a)</w:t>
            </w:r>
            <w:r>
              <w:tab/>
            </w:r>
            <w:r>
              <w:rPr>
                <w:b/>
                <w:i/>
              </w:rPr>
              <w:t>įdarbinimui, užimtumui, imigracijai ir administracinėms procedūroms, kvalifikacijų pripažinimui,</w:t>
            </w:r>
            <w:r>
              <w:t xml:space="preserve"> įgūdžių </w:t>
            </w:r>
            <w:r>
              <w:rPr>
                <w:b/>
                <w:i/>
              </w:rPr>
              <w:t>patvirtinimui, perkvalifikavimo ir kvalifikacijos kėlimo programoms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informaciją apie įdarbinimo ir imigracijos procedūras, kvalifikacijos pripažinimą ir įgūdžių patvirtinimą, trečiųjų šalių piliečių teises, taip pat informaciją apie galiojančius teisių gynimo mechanizmus bei gyvenimo ir darbo sąlygas dalyvaujančiose valstybėse narėse;</w:t>
            </w:r>
          </w:p>
        </w:tc>
        <w:tc>
          <w:tcPr>
            <w:tcW w:w="4876" w:type="dxa"/>
            <w:tcBorders>
              <w:top w:val="nil"/>
              <w:left w:val="nil"/>
              <w:bottom w:val="nil"/>
              <w:right w:val="nil"/>
            </w:tcBorders>
          </w:tcPr>
          <w:p>
            <w:pPr>
              <w:pStyle w:val="Normal6a"/>
            </w:pPr>
            <w:r>
              <w:rPr>
                <w:b/>
                <w:i/>
              </w:rPr>
              <w:t>a)</w:t>
            </w:r>
            <w:r>
              <w:tab/>
            </w:r>
            <w:r>
              <w:t xml:space="preserve">informaciją apie įdarbinimo ir imigracijos procedūras, kvalifikacijos pripažinimą ir įgūdžių patvirtinimą, trečiųjų šalių piliečių teises </w:t>
            </w:r>
            <w:r>
              <w:rPr>
                <w:b/>
                <w:i/>
              </w:rPr>
              <w:t>ir prievoles</w:t>
            </w:r>
            <w:r>
              <w:t xml:space="preserve">, </w:t>
            </w:r>
            <w:r>
              <w:rPr>
                <w:b/>
                <w:i/>
              </w:rPr>
              <w:t>o</w:t>
            </w:r>
            <w:r>
              <w:t xml:space="preserve"> taip pat informaciją apie galiojančius teisių gynimo mechanizmus bei gyvenimo ir darbo sąlygas dalyvaujančiose valstybėse narėse;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trečiųjų šalių piliečių teisėmis, be kita ko, susijusiomis su teise kreiptis į teismą ir esamais veiksmingais teisminių teisių gynimo mechanizmais;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teises ir procedūras, susijusias su gyvenimo ir darbo sąlygomis valstybėje narėje pagal atitinkamą Sąjungos ir nacionalinę darbo teisę ir praktiką, įskaitant nacionaliniu lygmeniu turimą informaciją trečiųjų šalių piliečių ir jų šeimų integracijai remti;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mokesčiai, teisės į pensiją, sveikatos draudimas, aktyvios darbo rinkos priemonės, būstas, kalbų kursai, profesinis mokymas, mokymas ir kita sėkmingai imigracijai ir integracijai svarbi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a d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esamas valstybių narių darbo institucijas ir įstaigas, nurodant institucijų, atsakingų už su užimtumu susijusių teisių ir pareigų vykdymą, pavadinimus ir kontaktinius duomenis;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aiškų paaiškinimą darbo ieškantiems asmenims iš trečiųjų šalių, kad jiems draudžiama atvykti į visų valstybių narių teritoriją ir joje būti, jeigu dėl jų priimtas teismo </w:t>
            </w:r>
            <w:r>
              <w:rPr>
                <w:b/>
                <w:i/>
              </w:rPr>
              <w:t>arba administracinis</w:t>
            </w:r>
            <w:r>
              <w:t xml:space="preserve"> sprendimas neleisti atvykti ar būti valstybėje narėje, arba draudimas atvykti pagal Europos Parlamento ir Tarybos direktyvą 2008/115/EB.</w:t>
            </w:r>
          </w:p>
        </w:tc>
        <w:tc>
          <w:tcPr>
            <w:tcW w:w="4876" w:type="dxa"/>
            <w:tcBorders>
              <w:top w:val="nil"/>
              <w:left w:val="nil"/>
              <w:bottom w:val="nil"/>
              <w:right w:val="nil"/>
            </w:tcBorders>
          </w:tcPr>
          <w:p>
            <w:pPr>
              <w:pStyle w:val="Normal6a"/>
            </w:pPr>
            <w:r>
              <w:rPr>
                <w:b/>
                <w:i/>
              </w:rPr>
              <w:t>b)</w:t>
            </w:r>
            <w:r>
              <w:tab/>
            </w:r>
            <w:r>
              <w:t>aiškų paaiškinimą darbo ieškantiems asmenims iš trečiųjų šalių, kad jiems draudžiama atvykti į visų valstybių narių teritoriją ir joje būti, jeigu dėl jų priimtas teismo sprendimas neleisti atvykti ar būti valstybėje narėje, arba draudimas atvykti pagal Europos Parlamento ir Tarybos direktyvą 2008/115/EB.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aiškus paaiškinimas, kad ES specialistų rezervu turi būti naudojamasi nemokamai darbo ieškantiems asmenims iš trečiųjų šalių ir kad ES specialistų rezervo veikloje dalyvaujantys darbdaviai ir valstybė narė, kurioje yra laisva darbo vieta, registruotiems darbo ieškantiems asmenims iš trečiųjų šalių įdarbinimo tikslais netaiko mokesčių.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pastraipos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aiškus paaiškinimas darbo ieškantiems asmenims iš trečiųjų šalių, kad jei jie gauna pasiūlymą dėl įdarbinimo, tai neužtikrina jų atvykimo į Sąjungą ar buvimo 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2 a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 specialistų rezervo sekretoriatas, padedamas ES specialistų rezervo nacionalinių informacijos centrų, darbo pasiūlymą gavusiems darbo ieškantiems asmenims teikia: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konkrečią informaciją apie trečiųjų šalių piliečių teises ir pareigas, įskaitant galimybę gauti socialines išmokas, sveikatos priežiūros pagalbą, švietimą, būstą, įgūdžių ir kvalifikacijų pripažinimą, taip pat turimą skundų teikimo ir veiksmingą teisminių teisių gynimo priemonių mechanizmą pagal 18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papildomą paramą ir pagalbą po atrankos</w:t>
            </w:r>
            <w:r>
              <w:rPr>
                <w:b/>
                <w:i/>
              </w:rPr>
              <w:t>, kuri</w:t>
            </w:r>
            <w:r>
              <w:t xml:space="preserve"> visų pirma yra </w:t>
            </w:r>
            <w:r>
              <w:rPr>
                <w:b/>
                <w:i/>
              </w:rPr>
              <w:t>susijusi</w:t>
            </w:r>
            <w:r>
              <w:t xml:space="preserve"> su:</w:t>
            </w:r>
          </w:p>
        </w:tc>
        <w:tc>
          <w:tcPr>
            <w:tcW w:w="4876" w:type="dxa"/>
            <w:tcBorders>
              <w:top w:val="nil"/>
              <w:left w:val="nil"/>
              <w:bottom w:val="nil"/>
              <w:right w:val="nil"/>
            </w:tcBorders>
          </w:tcPr>
          <w:p>
            <w:pPr>
              <w:pStyle w:val="Normal6a"/>
            </w:pPr>
            <w:r>
              <w:t>2.</w:t>
            </w:r>
            <w:r>
              <w:tab/>
            </w:r>
            <w:r>
              <w:t xml:space="preserve">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papildomą paramą ir pagalbą po atrankos </w:t>
            </w:r>
            <w:r>
              <w:rPr>
                <w:b/>
                <w:i/>
              </w:rPr>
              <w:t>arba perduoda tuos prašymus kitoms kompetentingoms įstaigoms pagal 17 straipsnio 3 dalį, kurie</w:t>
            </w:r>
            <w:r>
              <w:t xml:space="preserve"> visų pirma yra </w:t>
            </w:r>
            <w:r>
              <w:rPr>
                <w:b/>
                <w:i/>
              </w:rPr>
              <w:t>susiję</w:t>
            </w:r>
            <w:r>
              <w:t xml:space="preserve"> 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papildomą paramą ir pagalbą po atrankos, kuri visų pirma yra susijusi su:</w:t>
            </w:r>
          </w:p>
        </w:tc>
        <w:tc>
          <w:tcPr>
            <w:tcW w:w="4876" w:type="dxa"/>
            <w:tcBorders>
              <w:top w:val="nil"/>
              <w:left w:val="nil"/>
              <w:bottom w:val="nil"/>
              <w:right w:val="nil"/>
            </w:tcBorders>
          </w:tcPr>
          <w:p>
            <w:pPr>
              <w:pStyle w:val="Normal6a"/>
            </w:pPr>
            <w:r>
              <w:t>2.</w:t>
            </w:r>
            <w:r>
              <w:tab/>
            </w:r>
            <w:r>
              <w:t xml:space="preserve">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w:t>
            </w:r>
            <w:r>
              <w:rPr>
                <w:b/>
                <w:i/>
              </w:rPr>
              <w:t>konkrečią informaciją,</w:t>
            </w:r>
            <w:r>
              <w:t xml:space="preserve"> papildomą paramą ir pagalbą po atrankos, kuri visų pirma yra susijusi 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papildomą paramą ir pagalbą po atrankos, kuri visų pirma yra susijusi su:</w:t>
            </w:r>
          </w:p>
        </w:tc>
        <w:tc>
          <w:tcPr>
            <w:tcW w:w="4876" w:type="dxa"/>
            <w:tcBorders>
              <w:top w:val="nil"/>
              <w:left w:val="nil"/>
              <w:bottom w:val="nil"/>
              <w:right w:val="nil"/>
            </w:tcBorders>
          </w:tcPr>
          <w:p>
            <w:pPr>
              <w:pStyle w:val="Normal6a"/>
            </w:pPr>
            <w:r>
              <w:t>2.</w:t>
            </w:r>
            <w:r>
              <w:tab/>
            </w:r>
            <w:r>
              <w:t xml:space="preserve">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w:t>
            </w:r>
            <w:r>
              <w:rPr>
                <w:b/>
                <w:i/>
              </w:rPr>
              <w:t>ir tarpininkams</w:t>
            </w:r>
            <w:r>
              <w:t xml:space="preserve"> teikia papildomą paramą ir pagalbą po atrankos, kuri visų pirma yra susijusi 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papildomą paramą ir pagalbą po atrankos, kuri visų pirma yra susijusi su:</w:t>
            </w:r>
          </w:p>
        </w:tc>
        <w:tc>
          <w:tcPr>
            <w:tcW w:w="4876" w:type="dxa"/>
            <w:tcBorders>
              <w:top w:val="nil"/>
              <w:left w:val="nil"/>
              <w:bottom w:val="nil"/>
              <w:right w:val="nil"/>
            </w:tcBorders>
          </w:tcPr>
          <w:p>
            <w:pPr>
              <w:pStyle w:val="Normal6a"/>
            </w:pPr>
            <w:r>
              <w:t>2.</w:t>
            </w:r>
            <w:r>
              <w:tab/>
            </w:r>
            <w:r>
              <w:t>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teikia papildomą paramą</w:t>
            </w:r>
            <w:r>
              <w:rPr>
                <w:b/>
                <w:i/>
              </w:rPr>
              <w:t>, konsultacijas</w:t>
            </w:r>
            <w:r>
              <w:t xml:space="preserve"> ir pagalbą po atrankos, kuri visų pirma yra susijusi 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w:t>
            </w:r>
            <w:r>
              <w:rPr>
                <w:b/>
                <w:i/>
              </w:rPr>
              <w:t>teikia</w:t>
            </w:r>
            <w:r>
              <w:t xml:space="preserve"> papildomą paramą ir pagalbą po atrankos, kuri visų pirma yra susijusi su:</w:t>
            </w:r>
          </w:p>
        </w:tc>
        <w:tc>
          <w:tcPr>
            <w:tcW w:w="4876" w:type="dxa"/>
            <w:tcBorders>
              <w:top w:val="nil"/>
              <w:left w:val="nil"/>
              <w:bottom w:val="nil"/>
              <w:right w:val="nil"/>
            </w:tcBorders>
          </w:tcPr>
          <w:p>
            <w:pPr>
              <w:pStyle w:val="Normal6a"/>
            </w:pPr>
            <w:r>
              <w:t>2.</w:t>
            </w:r>
            <w:r>
              <w:tab/>
            </w:r>
            <w:r>
              <w:t xml:space="preserve">Registruotų darbo ieškančių asmenų iš trečiųjų šalių ir ES specialistų rezervo veikloje dalyvaujančių darbdavių prašymu ES specialistų rezervo nacionaliniai informacijos centrai užsiregistravusiems darbo ieškantiems asmenims iš trečiųjų šalių ir ES specialistų rezervo veikloje dalyvaujantiems darbdaviams </w:t>
            </w:r>
            <w:r>
              <w:rPr>
                <w:b/>
                <w:i/>
              </w:rPr>
              <w:t>gali teikti</w:t>
            </w:r>
            <w:r>
              <w:t xml:space="preserve"> papildomą paramą ir pagalbą po atrankos, kuri visų pirma yra susijusi 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konkrečia informacija apie nacionalines</w:t>
            </w:r>
            <w:r>
              <w:t xml:space="preserve"> imigracijos </w:t>
            </w:r>
            <w:r>
              <w:rPr>
                <w:b/>
                <w:i/>
              </w:rPr>
              <w:t>procedūras</w:t>
            </w:r>
            <w:r>
              <w:t xml:space="preserve"> siekiant gauti vizas ir leidimus gyventi darbo tikslais po atrankos proceso;</w:t>
            </w:r>
          </w:p>
        </w:tc>
        <w:tc>
          <w:tcPr>
            <w:tcW w:w="4876" w:type="dxa"/>
            <w:tcBorders>
              <w:top w:val="nil"/>
              <w:left w:val="nil"/>
              <w:bottom w:val="nil"/>
              <w:right w:val="nil"/>
            </w:tcBorders>
          </w:tcPr>
          <w:p>
            <w:pPr>
              <w:pStyle w:val="Normal6a"/>
            </w:pPr>
            <w:r>
              <w:t>a)</w:t>
            </w:r>
            <w:r>
              <w:tab/>
            </w:r>
            <w:r>
              <w:rPr>
                <w:b/>
                <w:i/>
              </w:rPr>
              <w:t>nacionalinėmis</w:t>
            </w:r>
            <w:r>
              <w:t xml:space="preserve"> imigracijos </w:t>
            </w:r>
            <w:r>
              <w:rPr>
                <w:b/>
                <w:i/>
              </w:rPr>
              <w:t>procedūromis</w:t>
            </w:r>
            <w:r>
              <w:t xml:space="preserve"> siekiant gauti vizas ir leidimus gyventi darbo tikslais po atrankos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konkrečiomis gairėmis ir informacija apie šeimos susijungimo procedūras ir šeimos narių teises;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konkrečiomis gairėmis ir informacija apie šeimos susijungimo procedūras ir šeimos narių teises;</w:t>
            </w:r>
          </w:p>
        </w:tc>
        <w:tc>
          <w:tcPr>
            <w:tcW w:w="4876" w:type="dxa"/>
            <w:tcBorders>
              <w:top w:val="nil"/>
              <w:left w:val="nil"/>
              <w:bottom w:val="nil"/>
              <w:right w:val="nil"/>
            </w:tcBorders>
          </w:tcPr>
          <w:p>
            <w:pPr>
              <w:pStyle w:val="Normal6a"/>
            </w:pPr>
            <w:r>
              <w:t>b)</w:t>
            </w:r>
            <w:r>
              <w:tab/>
            </w:r>
            <w:r>
              <w:t xml:space="preserve">konkrečiomis gairėmis ir informacija apie šeimos susijungimo procedūras ir šeimos narių teises </w:t>
            </w:r>
            <w:r>
              <w:rPr>
                <w:b/>
                <w:i/>
              </w:rPr>
              <w:t>bei pareigas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konkrečiomis gairėmis ir</w:t>
            </w:r>
            <w:r>
              <w:t xml:space="preserve"> informacija apie šeimos susijungimo procedūras ir šeimos narių teises;</w:t>
            </w:r>
          </w:p>
        </w:tc>
        <w:tc>
          <w:tcPr>
            <w:tcW w:w="4876" w:type="dxa"/>
            <w:tcBorders>
              <w:top w:val="nil"/>
              <w:left w:val="nil"/>
              <w:bottom w:val="nil"/>
              <w:right w:val="nil"/>
            </w:tcBorders>
          </w:tcPr>
          <w:p>
            <w:pPr>
              <w:pStyle w:val="Normal6a"/>
            </w:pPr>
            <w:r>
              <w:t>b)</w:t>
            </w:r>
            <w:r>
              <w:tab/>
            </w:r>
            <w:r>
              <w:t>informacija apie šeimos susijungimo procedūras ir šeimos narių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konkrečiomis gairėmis ir informacija apie</w:t>
            </w:r>
            <w:r>
              <w:t xml:space="preserve"> šeimos susijungimo </w:t>
            </w:r>
            <w:r>
              <w:rPr>
                <w:b/>
                <w:i/>
              </w:rPr>
              <w:t>procedūras</w:t>
            </w:r>
            <w:r>
              <w:t xml:space="preserve"> ir šeimos narių </w:t>
            </w:r>
            <w:r>
              <w:rPr>
                <w:b/>
                <w:i/>
              </w:rPr>
              <w:t>teises</w:t>
            </w:r>
            <w:r>
              <w:t>;</w:t>
            </w:r>
          </w:p>
        </w:tc>
        <w:tc>
          <w:tcPr>
            <w:tcW w:w="4876" w:type="dxa"/>
            <w:tcBorders>
              <w:top w:val="nil"/>
              <w:left w:val="nil"/>
              <w:bottom w:val="nil"/>
              <w:right w:val="nil"/>
            </w:tcBorders>
          </w:tcPr>
          <w:p>
            <w:pPr>
              <w:pStyle w:val="Normal6a"/>
            </w:pPr>
            <w:r>
              <w:t>b)</w:t>
            </w:r>
            <w:r>
              <w:tab/>
            </w:r>
            <w:r>
              <w:t xml:space="preserve">šeimos susijungimo </w:t>
            </w:r>
            <w:r>
              <w:rPr>
                <w:b/>
                <w:i/>
              </w:rPr>
              <w:t>procedūromis</w:t>
            </w:r>
            <w:r>
              <w:t xml:space="preserve"> ir šeimos narių </w:t>
            </w:r>
            <w:r>
              <w:rPr>
                <w:b/>
                <w:i/>
              </w:rPr>
              <w:t>teisėmis ir prievolėmis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konkrečia informacija apie trečiųjų šalių piliečių teises ir pareigas, įskaitant galimybes gauti socialines išmokas, sveikatos priežiūros, švietimo paslaugas ir būstą, kvalifikacijų pripažinimą ir 18 straipsnyje nustatytą skundų nagrinėjimo tvarką;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konkrečia informacija apie trečiųjų šalių piliečių teises ir pareigas, įskaitant galimybes gauti socialines išmokas, sveikatos priežiūros</w:t>
            </w:r>
            <w:r>
              <w:rPr>
                <w:b/>
                <w:i/>
              </w:rPr>
              <w:t>,</w:t>
            </w:r>
            <w:r>
              <w:t xml:space="preserve"> švietimo paslaugas </w:t>
            </w:r>
            <w:r>
              <w:rPr>
                <w:b/>
                <w:i/>
              </w:rPr>
              <w:t>ir</w:t>
            </w:r>
            <w:r>
              <w:t xml:space="preserve"> būstą, kvalifikacijų pripažinimą </w:t>
            </w:r>
            <w:r>
              <w:rPr>
                <w:b/>
                <w:i/>
              </w:rPr>
              <w:t>ir</w:t>
            </w:r>
            <w:r>
              <w:t xml:space="preserve"> 18 straipsnyje </w:t>
            </w:r>
            <w:r>
              <w:rPr>
                <w:b/>
                <w:i/>
              </w:rPr>
              <w:t>nustatytą</w:t>
            </w:r>
            <w:r>
              <w:t xml:space="preserve"> skundų </w:t>
            </w:r>
            <w:r>
              <w:rPr>
                <w:b/>
                <w:i/>
              </w:rPr>
              <w:t>nagrinėjimo tvarką</w:t>
            </w:r>
            <w:r>
              <w:t>;</w:t>
            </w:r>
          </w:p>
        </w:tc>
        <w:tc>
          <w:tcPr>
            <w:tcW w:w="4876" w:type="dxa"/>
            <w:tcBorders>
              <w:top w:val="nil"/>
              <w:left w:val="nil"/>
              <w:bottom w:val="nil"/>
              <w:right w:val="nil"/>
            </w:tcBorders>
          </w:tcPr>
          <w:p>
            <w:pPr>
              <w:pStyle w:val="Normal6a"/>
            </w:pPr>
            <w:r>
              <w:t>c)</w:t>
            </w:r>
            <w:r>
              <w:tab/>
            </w:r>
            <w:r>
              <w:t xml:space="preserve">konkrečia informacija apie trečiųjų šalių piliečių teises ir pareigas, įskaitant </w:t>
            </w:r>
            <w:r>
              <w:rPr>
                <w:b/>
                <w:i/>
              </w:rPr>
              <w:t>darbo sąlygas,</w:t>
            </w:r>
            <w:r>
              <w:t xml:space="preserve"> galimybes gauti socialines išmokas, sveikatos priežiūros </w:t>
            </w:r>
            <w:r>
              <w:rPr>
                <w:b/>
                <w:i/>
              </w:rPr>
              <w:t>ir</w:t>
            </w:r>
            <w:r>
              <w:t xml:space="preserve"> švietimo paslaugas</w:t>
            </w:r>
            <w:r>
              <w:rPr>
                <w:b/>
                <w:i/>
              </w:rPr>
              <w:t>,</w:t>
            </w:r>
            <w:r>
              <w:t xml:space="preserve"> būstą, </w:t>
            </w:r>
            <w:r>
              <w:rPr>
                <w:b/>
                <w:i/>
              </w:rPr>
              <w:t>įgūdžių ir</w:t>
            </w:r>
            <w:r>
              <w:t xml:space="preserve"> kvalifikacijų pripažinimą</w:t>
            </w:r>
            <w:r>
              <w:rPr>
                <w:b/>
                <w:i/>
              </w:rPr>
              <w:t>, taip pat pasinaudoti</w:t>
            </w:r>
            <w:r>
              <w:t xml:space="preserve"> 18 straipsnyje </w:t>
            </w:r>
            <w:r>
              <w:rPr>
                <w:b/>
                <w:i/>
              </w:rPr>
              <w:t>nustatytais</w:t>
            </w:r>
            <w:r>
              <w:t xml:space="preserve"> skundų </w:t>
            </w:r>
            <w:r>
              <w:rPr>
                <w:b/>
                <w:i/>
              </w:rPr>
              <w:t>teikimo bei teisių gynimo mechanizmais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konkrečia informacija</w:t>
            </w:r>
            <w:r>
              <w:t xml:space="preserve"> apie trečiųjų šalių piliečių </w:t>
            </w:r>
            <w:r>
              <w:rPr>
                <w:b/>
                <w:i/>
              </w:rPr>
              <w:t>teises ir</w:t>
            </w:r>
            <w:r>
              <w:t xml:space="preserve"> pareigas</w:t>
            </w:r>
            <w:r>
              <w:rPr>
                <w:b/>
                <w:i/>
              </w:rPr>
              <w:t>, įskaitant galimybes gauti socialines išmokas, sveikatos priežiūros, švietimo paslaugas ir būstą, kvalifikacijų pripažinimą ir 18 straipsnyje nustatytą skundų nagrinėjimo tvarką</w:t>
            </w:r>
            <w:r>
              <w:t>;</w:t>
            </w:r>
          </w:p>
        </w:tc>
        <w:tc>
          <w:tcPr>
            <w:tcW w:w="4876" w:type="dxa"/>
            <w:tcBorders>
              <w:top w:val="nil"/>
              <w:left w:val="nil"/>
              <w:bottom w:val="nil"/>
              <w:right w:val="nil"/>
            </w:tcBorders>
          </w:tcPr>
          <w:p>
            <w:pPr>
              <w:pStyle w:val="Normal6a"/>
            </w:pPr>
            <w:r>
              <w:t>c)</w:t>
            </w:r>
            <w:r>
              <w:tab/>
            </w:r>
            <w:r>
              <w:rPr>
                <w:b/>
                <w:i/>
              </w:rPr>
              <w:t>konkrečią informaciją</w:t>
            </w:r>
            <w:r>
              <w:t xml:space="preserve"> apie trečiųjų šalių piliečių pareigas;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konkrečia informacija apie</w:t>
            </w:r>
            <w:r>
              <w:t xml:space="preserve"> trečiųjų šalių piliečių teises ir pareigas, įskaitant galimybes gauti socialines išmokas, sveikatos priežiūros, švietimo paslaugas ir būstą, kvalifikacijų pripažinimą ir 18 straipsnyje nustatytą skundų nagrinėjimo tvarką;</w:t>
            </w:r>
          </w:p>
        </w:tc>
        <w:tc>
          <w:tcPr>
            <w:tcW w:w="4876" w:type="dxa"/>
            <w:tcBorders>
              <w:top w:val="nil"/>
              <w:left w:val="nil"/>
              <w:bottom w:val="nil"/>
              <w:right w:val="nil"/>
            </w:tcBorders>
          </w:tcPr>
          <w:p>
            <w:pPr>
              <w:pStyle w:val="Normal6a"/>
            </w:pPr>
            <w:r>
              <w:t>c)</w:t>
            </w:r>
            <w:r>
              <w:tab/>
            </w:r>
            <w:r>
              <w:t xml:space="preserve">trečiųjų šalių piliečių teises ir pareigas, įskaitant </w:t>
            </w:r>
            <w:r>
              <w:rPr>
                <w:b/>
                <w:i/>
              </w:rPr>
              <w:t>nacionalinių įstatymų stsbėseną ir laikymąsi,</w:t>
            </w:r>
            <w:r>
              <w:t xml:space="preserve"> galimybes gauti socialines išmokas, sveikatos priežiūros, švietimo paslaugas ir būstą, kvalifikacijų pripažinimą ir 18 straipsnyje nustatytą skundų nagrinėjimo tvarką;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nacionaliniu lygmeniu skelbiama informacija, skirta palengvinti trečiųjų šalių piliečių integraciją priimančiojoje valstybėje narėje, kaip antai informacija apie kalbų kursus ir profesinį mokymą, taip pat apie kitas integracijos priemones;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nacionaliniu lygmeniu skelbiama informacija, skirta palengvinti trečiųjų šalių piliečių integraciją</w:t>
            </w:r>
            <w:r>
              <w:t xml:space="preserve"> priimančiojoje valstybėje narėje, </w:t>
            </w:r>
            <w:r>
              <w:rPr>
                <w:b/>
                <w:i/>
              </w:rPr>
              <w:t>kaip antai informacija apie kalbų kursus ir profesinį mokymą</w:t>
            </w:r>
            <w:r>
              <w:t xml:space="preserve">, taip pat </w:t>
            </w:r>
            <w:r>
              <w:rPr>
                <w:b/>
                <w:i/>
              </w:rPr>
              <w:t>apie kitas</w:t>
            </w:r>
            <w:r>
              <w:t xml:space="preserve"> integracijos </w:t>
            </w:r>
            <w:r>
              <w:rPr>
                <w:b/>
                <w:i/>
              </w:rPr>
              <w:t>priemones</w:t>
            </w:r>
            <w:r>
              <w:t>;</w:t>
            </w:r>
          </w:p>
        </w:tc>
        <w:tc>
          <w:tcPr>
            <w:tcW w:w="4876" w:type="dxa"/>
            <w:tcBorders>
              <w:top w:val="nil"/>
              <w:left w:val="nil"/>
              <w:bottom w:val="nil"/>
              <w:right w:val="nil"/>
            </w:tcBorders>
          </w:tcPr>
          <w:p>
            <w:pPr>
              <w:pStyle w:val="Normal6a"/>
            </w:pPr>
            <w:r>
              <w:t>d)</w:t>
            </w:r>
            <w:r>
              <w:tab/>
            </w:r>
            <w:r>
              <w:rPr>
                <w:b/>
                <w:i/>
              </w:rPr>
              <w:t>integracijos veikla</w:t>
            </w:r>
            <w:r>
              <w:t xml:space="preserve"> priimančiojoje valstybėje narėje, </w:t>
            </w:r>
            <w:r>
              <w:rPr>
                <w:b/>
                <w:i/>
              </w:rPr>
              <w:t>pavyzdžiui, kalbų kursai, profesinis mokymas ir švietimas</w:t>
            </w:r>
            <w:r>
              <w:t xml:space="preserve">, taip pat </w:t>
            </w:r>
            <w:r>
              <w:rPr>
                <w:b/>
                <w:i/>
              </w:rPr>
              <w:t>kitos</w:t>
            </w:r>
            <w:r>
              <w:t xml:space="preserve"> integracijos </w:t>
            </w:r>
            <w:r>
              <w:rPr>
                <w:b/>
                <w:i/>
              </w:rPr>
              <w:t>priemonės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organizacijų, siūlančių pagalbą trečiųjų šalių piliečiams po įdarbinimo (jei </w:t>
            </w:r>
            <w:r>
              <w:rPr>
                <w:b/>
                <w:i/>
              </w:rPr>
              <w:t>tokios yra)</w:t>
            </w:r>
            <w:r>
              <w:t>, kontaktiniais duomenimis.</w:t>
            </w:r>
          </w:p>
        </w:tc>
        <w:tc>
          <w:tcPr>
            <w:tcW w:w="4876" w:type="dxa"/>
            <w:tcBorders>
              <w:top w:val="nil"/>
              <w:left w:val="nil"/>
              <w:bottom w:val="nil"/>
              <w:right w:val="nil"/>
            </w:tcBorders>
          </w:tcPr>
          <w:p>
            <w:pPr>
              <w:pStyle w:val="Normal6a"/>
            </w:pPr>
            <w:r>
              <w:t>e)</w:t>
            </w:r>
            <w:r>
              <w:tab/>
            </w:r>
            <w:r>
              <w:t xml:space="preserve">organizacijų, siūlančių </w:t>
            </w:r>
            <w:r>
              <w:rPr>
                <w:b/>
                <w:i/>
              </w:rPr>
              <w:t>paramą ir</w:t>
            </w:r>
            <w:r>
              <w:t xml:space="preserve"> pagalbą trečiųjų šalių piliečiams po įdarbinimo (jei </w:t>
            </w:r>
            <w:r>
              <w:rPr>
                <w:b/>
                <w:i/>
              </w:rPr>
              <w:t>tokių yra), pavyzdžiui, profesinių sąjungų, darbdavių asociacijų ir prekybos rūmų</w:t>
            </w:r>
            <w:r>
              <w:t>, kontaktiniais duomenimis.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organizacijų, siūlančių pagalbą trečiųjų šalių piliečiams po įdarbinimo </w:t>
            </w:r>
            <w:r>
              <w:rPr>
                <w:b/>
                <w:i/>
              </w:rPr>
              <w:t>(jei tokios yra)</w:t>
            </w:r>
            <w:r>
              <w:t>, kontaktiniais duomenimis.</w:t>
            </w:r>
          </w:p>
        </w:tc>
        <w:tc>
          <w:tcPr>
            <w:tcW w:w="4876" w:type="dxa"/>
            <w:tcBorders>
              <w:top w:val="nil"/>
              <w:left w:val="nil"/>
              <w:bottom w:val="nil"/>
              <w:right w:val="nil"/>
            </w:tcBorders>
          </w:tcPr>
          <w:p>
            <w:pPr>
              <w:pStyle w:val="Normal6a"/>
            </w:pPr>
            <w:r>
              <w:t>e)</w:t>
            </w:r>
            <w:r>
              <w:tab/>
            </w:r>
            <w:r>
              <w:t xml:space="preserve">organizacijų, </w:t>
            </w:r>
            <w:r>
              <w:rPr>
                <w:b/>
                <w:i/>
              </w:rPr>
              <w:t>įskaitant profesines sąjungas,</w:t>
            </w:r>
            <w:r>
              <w:t xml:space="preserve"> siūlančių pagalbą trečiųjų šalių piliečiams po įdarbinimo, kontaktiniais duomenimis.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organizacijų, siūlančių pagalbą trečiųjų šalių piliečiams po įdarbinimo </w:t>
            </w:r>
            <w:r>
              <w:rPr>
                <w:b/>
                <w:i/>
              </w:rPr>
              <w:t>(jei tokios yra)</w:t>
            </w:r>
            <w:r>
              <w:t>, kontaktiniais duomenimis.</w:t>
            </w:r>
          </w:p>
        </w:tc>
        <w:tc>
          <w:tcPr>
            <w:tcW w:w="4876" w:type="dxa"/>
            <w:tcBorders>
              <w:top w:val="nil"/>
              <w:left w:val="nil"/>
              <w:bottom w:val="nil"/>
              <w:right w:val="nil"/>
            </w:tcBorders>
          </w:tcPr>
          <w:p>
            <w:pPr>
              <w:pStyle w:val="Normal6a"/>
            </w:pPr>
            <w:r>
              <w:t>e)</w:t>
            </w:r>
            <w:r>
              <w:tab/>
            </w:r>
            <w:r>
              <w:t>organizacijų, siūlančių pagalbą trečiųjų šalių piliečiams po įdarbinimo, kontaktiniais duomenimis.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organizacijų, siūlančių pagalbą trečiųjų šalių piliečiams po įdarbinimo </w:t>
            </w:r>
            <w:r>
              <w:rPr>
                <w:b/>
                <w:i/>
              </w:rPr>
              <w:t>(jei tokios yra)</w:t>
            </w:r>
            <w:r>
              <w:t>, kontaktiniais duomenimis.</w:t>
            </w:r>
          </w:p>
        </w:tc>
        <w:tc>
          <w:tcPr>
            <w:tcW w:w="4876" w:type="dxa"/>
            <w:tcBorders>
              <w:top w:val="nil"/>
              <w:left w:val="nil"/>
              <w:bottom w:val="nil"/>
              <w:right w:val="nil"/>
            </w:tcBorders>
          </w:tcPr>
          <w:p>
            <w:pPr>
              <w:pStyle w:val="Normal6a"/>
            </w:pPr>
            <w:r>
              <w:t>e)</w:t>
            </w:r>
            <w:r>
              <w:tab/>
            </w:r>
            <w:r>
              <w:t>organizacijų, siūlančių pagalbą trečiųjų šalių piliečiams po įdarbinimo, kontaktiniais duomenimis.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informacija trečiųjų šalių piliečiams apie teisėtą buvimą priėmimo valstybėje narėje darbo santykių nutraukimo arba pereinamojo laikotarpio tarp darbo santykių pagal Direktyvą (ES) 2024/1233 arba nacionalinių leidimų dirbti ir gyventi atveju, taip pat informacija apie pagalbą, kuria gali naudotis trečiųjų šalių piliečiai grįžę į savo kilmės šalis, įskaitant paramą reintegracijai pagal specialistų pritraukimo partnerystes su besivystančiomis šalimis;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dalies e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kai aktualu, informacija apie įgūdžių ir kompetencijų ugdymo, švietimo ir profesinio mokymo galimybe, dalyvaujant vystomojo bendradarbiavimo programose.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Tam tikrais atvejais ES specialistų rezervo nacionaliniai informacijos centrai perduoda prašymus dėl informacijos, gairių ir paramos kitoms nacionalinėms kompetentingoms institucijoms ir, jeigu reikia, kitoms atitinkamoms nacionalinio lygmens įstaigoms, remiančioms trečiųjų šalių piliečių integraciją į darbo rinką.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3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 specialistų rezervo sekretoriatas, bendradarbiaudamas su iniciatyvine grupe, vykdo tikslines darbdavių, ypač MVĮ, informavimo ir sąmoningumo didinimo kampanijas, kad visuomenė geriau suprastų, kas yra ES specialistų rezervas ir tuo pačiu juo naudotųsi.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ES specialistų rezervo sekretoriatas, bendradarbiaudamas su valstybėmis narėmis, įgyvendina informuotumo didinimo kampanijas internete ir realiame gyvenime, kad propaguotų ES specialistų rezervą tiek nacionaliniu, tiek ES lygmenimis.</w:t>
            </w:r>
            <w:r>
              <w:t xml:space="preserve"> </w:t>
            </w:r>
            <w:r>
              <w:rPr>
                <w:b/>
                <w:i/>
              </w:rPr>
              <w:t>Specialios pastangos taip pat turi būti nukreiptos į trečiąsias šalis, daugiausia dėmesio skiriant pagrindiniams tiksliniams regionams, be kita ko, pasitelkiant partnerystes su ES delegacijomis ir nacionalinėmis ambasadomis.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Supaprastinta skundų</w:t>
            </w:r>
            <w:r>
              <w:t xml:space="preserve"> teikimo </w:t>
            </w:r>
            <w:r>
              <w:rPr>
                <w:b/>
                <w:i/>
              </w:rPr>
              <w:t>tvarka</w:t>
            </w:r>
          </w:p>
        </w:tc>
        <w:tc>
          <w:tcPr>
            <w:tcW w:w="4876" w:type="dxa"/>
            <w:tcBorders>
              <w:top w:val="nil"/>
              <w:left w:val="nil"/>
              <w:bottom w:val="nil"/>
              <w:right w:val="nil"/>
            </w:tcBorders>
          </w:tcPr>
          <w:p>
            <w:pPr>
              <w:pStyle w:val="Normal6a"/>
            </w:pPr>
            <w:r>
              <w:rPr>
                <w:b/>
                <w:i/>
              </w:rPr>
              <w:t>Skundų dėl dalyvaujančių darbdavių ir tarpininkų</w:t>
            </w:r>
            <w:r>
              <w:t xml:space="preserve"> teikimo </w:t>
            </w:r>
            <w:r>
              <w:rPr>
                <w:b/>
                <w:i/>
              </w:rPr>
              <w:t>palengvinimas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Supaprastinta</w:t>
            </w:r>
            <w:r>
              <w:t xml:space="preserve"> skundų teikimo </w:t>
            </w:r>
            <w:r>
              <w:rPr>
                <w:b/>
                <w:i/>
              </w:rPr>
              <w:t>tvarka</w:t>
            </w:r>
          </w:p>
        </w:tc>
        <w:tc>
          <w:tcPr>
            <w:tcW w:w="4876" w:type="dxa"/>
            <w:tcBorders>
              <w:top w:val="nil"/>
              <w:left w:val="nil"/>
              <w:bottom w:val="nil"/>
              <w:right w:val="nil"/>
            </w:tcBorders>
          </w:tcPr>
          <w:p>
            <w:pPr>
              <w:pStyle w:val="Normal6a"/>
            </w:pPr>
            <w:r>
              <w:t xml:space="preserve">Skundų teikimo </w:t>
            </w:r>
            <w:r>
              <w:rPr>
                <w:b/>
                <w:i/>
              </w:rPr>
              <w:t>tvarkos supaprastinimas ir teisė kreiptis į teismą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Supaprastinta skundų teikimo tvarka</w:t>
            </w:r>
          </w:p>
        </w:tc>
        <w:tc>
          <w:tcPr>
            <w:tcW w:w="4876" w:type="dxa"/>
            <w:tcBorders>
              <w:top w:val="nil"/>
              <w:left w:val="nil"/>
              <w:bottom w:val="nil"/>
              <w:right w:val="nil"/>
            </w:tcBorders>
          </w:tcPr>
          <w:p>
            <w:pPr>
              <w:pStyle w:val="Normal6a"/>
            </w:pPr>
            <w:r>
              <w:t xml:space="preserve">Supaprastinta skundų teikimo </w:t>
            </w:r>
            <w:r>
              <w:rPr>
                <w:b/>
                <w:i/>
              </w:rPr>
              <w:t>ir teisių gynimo</w:t>
            </w:r>
            <w:r>
              <w:t xml:space="preserve"> tvarka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užtikrina, kad būtų </w:t>
            </w:r>
            <w:r>
              <w:rPr>
                <w:b/>
                <w:i/>
              </w:rPr>
              <w:t>taikomi</w:t>
            </w:r>
            <w:r>
              <w:t xml:space="preserve"> veiksmingi mechanizmai, kuriais naudodamiesi registruoti darbo ieškantys asmenys iš trečiųjų šalių galėtų teikti skundus, jei ES specialistų rezervo veikloje dalyvaujantys darbdaviai </w:t>
            </w:r>
            <w:r>
              <w:rPr>
                <w:b/>
                <w:i/>
              </w:rPr>
              <w:t>nesilaiko</w:t>
            </w:r>
            <w:r>
              <w:t xml:space="preserve"> 13 straipsnio 3 dalyje </w:t>
            </w:r>
            <w:r>
              <w:rPr>
                <w:b/>
                <w:i/>
              </w:rPr>
              <w:t>nustatytų prievolių ir sąlygų</w:t>
            </w:r>
            <w:r>
              <w:t>.</w:t>
            </w:r>
          </w:p>
        </w:tc>
        <w:tc>
          <w:tcPr>
            <w:tcW w:w="4876" w:type="dxa"/>
            <w:tcBorders>
              <w:top w:val="nil"/>
              <w:left w:val="nil"/>
              <w:bottom w:val="nil"/>
              <w:right w:val="nil"/>
            </w:tcBorders>
          </w:tcPr>
          <w:p>
            <w:pPr>
              <w:pStyle w:val="Normal6a"/>
            </w:pPr>
            <w:r>
              <w:t>1.</w:t>
            </w:r>
            <w:r>
              <w:tab/>
            </w:r>
            <w:r>
              <w:t xml:space="preserve">Dalyvaujančios valstybės narės užtikrina, kad būtų </w:t>
            </w:r>
            <w:r>
              <w:rPr>
                <w:b/>
                <w:i/>
              </w:rPr>
              <w:t>sukurti priimtini, savalaikiai ir</w:t>
            </w:r>
            <w:r>
              <w:t xml:space="preserve"> veiksmingi mechanizmai, kuriais naudodamiesi registruoti darbo ieškantys asmenys </w:t>
            </w:r>
            <w:r>
              <w:rPr>
                <w:b/>
                <w:i/>
              </w:rPr>
              <w:t>ir darbuotojai</w:t>
            </w:r>
            <w:r>
              <w:t xml:space="preserve"> iš trečiųjų šalių galėtų teikti skundus </w:t>
            </w:r>
            <w:r>
              <w:rPr>
                <w:b/>
                <w:i/>
              </w:rPr>
              <w:t>tiesiogiai per trečiąsias šalis, kurios pagal jų nacionalinėje teisėje nustatytus kriterijus yra teisėtai suinteresuotos užtikrinti, kad būtų laikomasi šio reglamento, arba per dalyvaujančios valstybės narės kompetentingą instituciją, kai tai numatyta nacionalinėje teisėje</w:t>
            </w:r>
            <w:r>
              <w:t xml:space="preserve">, jei ES specialistų rezervo veikloje dalyvaujantys darbdaviai </w:t>
            </w:r>
            <w:r>
              <w:rPr>
                <w:b/>
                <w:i/>
              </w:rPr>
              <w:t>pažeidžia</w:t>
            </w:r>
            <w:r>
              <w:t xml:space="preserve"> 13 straipsnio 3 dalyje </w:t>
            </w:r>
            <w:r>
              <w:rPr>
                <w:b/>
                <w:i/>
              </w:rPr>
              <w:t>arba kitose atitinkamose nuostatose nustatytas pareigas ir sąlygas.</w:t>
            </w:r>
            <w:r>
              <w:t xml:space="preserve"> </w:t>
            </w:r>
            <w:r>
              <w:rPr>
                <w:b/>
                <w:i/>
              </w:rPr>
              <w:t>Registruoti skundą pateikę darbo ieškantys asmenys ir darbuotojai yra apsaugoti nuo bet kokių atsakomųjų veiksmų ar bet kokių kitų neigiamų su skundu susijusių padarinių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užtikrina, kad būtų taikomi veiksmingi mechanizmai, kuriais naudodamiesi registruoti darbo ieškantys asmenys iš trečiųjų šalių galėtų teikti skundus, jei ES specialistų rezervo veikloje dalyvaujantys darbdaviai nesilaiko 13 straipsnio 3 dalyje nustatytų </w:t>
            </w:r>
            <w:r>
              <w:rPr>
                <w:b/>
                <w:i/>
              </w:rPr>
              <w:t>prievolių</w:t>
            </w:r>
            <w:r>
              <w:t xml:space="preserve"> ir sąlygų.</w:t>
            </w:r>
          </w:p>
        </w:tc>
        <w:tc>
          <w:tcPr>
            <w:tcW w:w="4876" w:type="dxa"/>
            <w:tcBorders>
              <w:top w:val="nil"/>
              <w:left w:val="nil"/>
              <w:bottom w:val="nil"/>
              <w:right w:val="nil"/>
            </w:tcBorders>
          </w:tcPr>
          <w:p>
            <w:pPr>
              <w:pStyle w:val="Normal6a"/>
            </w:pPr>
            <w:r>
              <w:t>1.</w:t>
            </w:r>
            <w:r>
              <w:tab/>
            </w:r>
            <w:r>
              <w:t xml:space="preserve">Dalyvaujančios valstybės narės užtikrina, kad būtų taikomi </w:t>
            </w:r>
            <w:r>
              <w:rPr>
                <w:b/>
                <w:i/>
              </w:rPr>
              <w:t>prieinami,</w:t>
            </w:r>
            <w:r>
              <w:t xml:space="preserve"> veiksmingi </w:t>
            </w:r>
            <w:r>
              <w:rPr>
                <w:b/>
                <w:i/>
              </w:rPr>
              <w:t>ir savalaikiai</w:t>
            </w:r>
            <w:r>
              <w:t xml:space="preserve"> mechanizmai, kuriais naudodamiesi registruoti darbo ieškantys asmenys iš trečiųjų šalių</w:t>
            </w:r>
            <w:r>
              <w:rPr>
                <w:b/>
                <w:i/>
              </w:rPr>
              <w:t>, jų atstovai arba socialiniai partneriai</w:t>
            </w:r>
            <w:r>
              <w:t xml:space="preserve"> galėtų teikti skundus, jei ES specialistų rezervo veikloje dalyvaujantys darbdaviai nesilaiko 13 straipsnio 3 dalyje nustatytų </w:t>
            </w:r>
            <w:r>
              <w:rPr>
                <w:b/>
                <w:i/>
              </w:rPr>
              <w:t>pareigų</w:t>
            </w:r>
            <w:r>
              <w:t xml:space="preserve"> ir sąlygų. </w:t>
            </w:r>
            <w:r>
              <w:rPr>
                <w:b/>
                <w:i/>
              </w:rPr>
              <w:t>Skundo pateikėjas yra apsaugotas nuo bet kokių atsakomųjų veiksmų ar bet kokių kitų neigiamų su skundu susijusių padarinių.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Dalyvaujančios</w:t>
            </w:r>
            <w:r>
              <w:t xml:space="preserve"> valstybės narės užtikrina, kad būtų </w:t>
            </w:r>
            <w:r>
              <w:rPr>
                <w:b/>
                <w:i/>
              </w:rPr>
              <w:t>taikomi</w:t>
            </w:r>
            <w:r>
              <w:t xml:space="preserve"> veiksmingi mechanizmai, kuriais naudodamiesi registruoti darbo ieškantys asmenys </w:t>
            </w:r>
            <w:r>
              <w:rPr>
                <w:b/>
                <w:i/>
              </w:rPr>
              <w:t>iš</w:t>
            </w:r>
            <w:r>
              <w:t xml:space="preserve"> trečiųjų šalių galėtų teikti skundus, jei ES specialistų rezervo veikloje dalyvaujantys darbdaviai </w:t>
            </w:r>
            <w:r>
              <w:rPr>
                <w:b/>
                <w:i/>
              </w:rPr>
              <w:t>nesilaiko</w:t>
            </w:r>
            <w:r>
              <w:t xml:space="preserve"> 13 straipsnio 3 dalyje </w:t>
            </w:r>
            <w:r>
              <w:rPr>
                <w:b/>
                <w:i/>
              </w:rPr>
              <w:t>nustatytų prievolių ir sąlygų</w:t>
            </w:r>
            <w:r>
              <w:t>.</w:t>
            </w:r>
          </w:p>
        </w:tc>
        <w:tc>
          <w:tcPr>
            <w:tcW w:w="4876" w:type="dxa"/>
            <w:tcBorders>
              <w:top w:val="nil"/>
              <w:left w:val="nil"/>
              <w:bottom w:val="nil"/>
              <w:right w:val="nil"/>
            </w:tcBorders>
          </w:tcPr>
          <w:p>
            <w:pPr>
              <w:pStyle w:val="Normal6a"/>
            </w:pPr>
            <w:r>
              <w:t>1.</w:t>
            </w:r>
            <w:r>
              <w:tab/>
            </w:r>
            <w:r>
              <w:t xml:space="preserve">Valstybės narės užtikrina, kad būtų </w:t>
            </w:r>
            <w:r>
              <w:rPr>
                <w:b/>
                <w:i/>
              </w:rPr>
              <w:t>sukurti prieinami, sąžiningi, lyčiai atžvalgūs ir</w:t>
            </w:r>
            <w:r>
              <w:t xml:space="preserve"> veiksmingi mechanizmai, kuriais naudodamiesi registruoti darbo ieškantys asmenys </w:t>
            </w:r>
            <w:r>
              <w:rPr>
                <w:b/>
                <w:i/>
              </w:rPr>
              <w:t>ir per specialistų rezervą įdarbinti</w:t>
            </w:r>
            <w:r>
              <w:t xml:space="preserve"> trečiųjų šalių </w:t>
            </w:r>
            <w:r>
              <w:rPr>
                <w:b/>
                <w:i/>
              </w:rPr>
              <w:t>darbuotojai</w:t>
            </w:r>
            <w:r>
              <w:t xml:space="preserve"> galėtų teikti skundus, jei ES specialistų rezervo veikloje dalyvaujantys darbdaviai </w:t>
            </w:r>
            <w:r>
              <w:rPr>
                <w:b/>
                <w:i/>
              </w:rPr>
              <w:t>ir tarpininkai pažeidžia</w:t>
            </w:r>
            <w:r>
              <w:t xml:space="preserve"> 13 straipsnio 3 dalyje </w:t>
            </w:r>
            <w:r>
              <w:rPr>
                <w:b/>
                <w:i/>
              </w:rPr>
              <w:t>nustatytas pareigas ir sąlygas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Dalyvaujančios valstybės narės užtikrina, kad būtų taikomi veiksmingi mechanizmai, kuriais naudodamiesi registruoti darbo ieškantys asmenys iš trečiųjų šalių galėtų teikti skundus, jei ES specialistų rezervo veikloje dalyvaujantys darbdaviai nesilaiko 13 straipsnio 3 dalyje nustatytų prievolių ir sąlygų.</w:t>
            </w:r>
          </w:p>
        </w:tc>
        <w:tc>
          <w:tcPr>
            <w:tcW w:w="4876" w:type="dxa"/>
            <w:tcBorders>
              <w:top w:val="nil"/>
              <w:left w:val="nil"/>
              <w:bottom w:val="nil"/>
              <w:right w:val="nil"/>
            </w:tcBorders>
          </w:tcPr>
          <w:p>
            <w:pPr>
              <w:pStyle w:val="Normal6a"/>
            </w:pPr>
            <w:r>
              <w:t>1.</w:t>
            </w:r>
            <w:r>
              <w:tab/>
            </w:r>
            <w:r>
              <w:t xml:space="preserve">Dalyvaujančios valstybės narės užtikrina, kad būtų taikomi veiksmingi mechanizmai, kuriais naudodamiesi registruoti darbo ieškantys asmenys iš trečiųjų šalių </w:t>
            </w:r>
            <w:r>
              <w:rPr>
                <w:b/>
                <w:i/>
              </w:rPr>
              <w:t>pagal taikomus nacionalinius teisės aktus</w:t>
            </w:r>
            <w:r>
              <w:t xml:space="preserve"> galėtų teikti skundus, jei ES specialistų rezervo veikloje dalyvaujantys darbdaviai nesilaiko 13 straipsnio 3 dalyje nustatytų prievolių ir sąlygų.</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užtikrina, kad būtų </w:t>
            </w:r>
            <w:r>
              <w:rPr>
                <w:b/>
                <w:i/>
              </w:rPr>
              <w:t>taikomi</w:t>
            </w:r>
            <w:r>
              <w:t xml:space="preserve"> veiksmingi mechanizmai, kuriais naudodamiesi registruoti darbo ieškantys asmenys iš trečiųjų šalių galėtų teikti skundus, jei </w:t>
            </w:r>
            <w:r>
              <w:rPr>
                <w:b/>
                <w:i/>
              </w:rPr>
              <w:t>ES specialistų rezervo veikloje dalyvaujantys darbdaviai nesilaiko 13 straipsnio 3 dalyje nustatytų prievolių ir sąlygų</w:t>
            </w:r>
            <w:r>
              <w:t>.</w:t>
            </w:r>
          </w:p>
        </w:tc>
        <w:tc>
          <w:tcPr>
            <w:tcW w:w="4876" w:type="dxa"/>
            <w:tcBorders>
              <w:top w:val="nil"/>
              <w:left w:val="nil"/>
              <w:bottom w:val="nil"/>
              <w:right w:val="nil"/>
            </w:tcBorders>
          </w:tcPr>
          <w:p>
            <w:pPr>
              <w:pStyle w:val="Normal6a"/>
            </w:pPr>
            <w:r>
              <w:t>1.</w:t>
            </w:r>
            <w:r>
              <w:tab/>
            </w:r>
            <w:r>
              <w:t xml:space="preserve">Dalyvaujančios valstybės narės užtikrina, kad būtų </w:t>
            </w:r>
            <w:r>
              <w:rPr>
                <w:b/>
                <w:i/>
              </w:rPr>
              <w:t>nustatyti</w:t>
            </w:r>
            <w:r>
              <w:t xml:space="preserve"> veiksmingi mechanizmai, kuriais naudodamiesi registruoti darbo ieškantys asmenys iš trečiųjų šalių </w:t>
            </w:r>
            <w:r>
              <w:rPr>
                <w:b/>
                <w:i/>
              </w:rPr>
              <w:t>ir darbdaviai</w:t>
            </w:r>
            <w:r>
              <w:t xml:space="preserve"> galėtų teikti skundus, jei </w:t>
            </w:r>
            <w:r>
              <w:rPr>
                <w:b/>
                <w:i/>
              </w:rPr>
              <w:t>nesilaikoma pareigų ir sąlygų, kuriomis buvo įdarbinta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ES specialistų rezervo IT platformoje registruotiems darbo ieškantiems asmenims turi būti užtikrinamas tiesiogiai prieinamas skundų dėl neteisėto įdarbinimo ir piktnaudžiavimo įdarbinimu nagrinėjimo mechanizmas.</w:t>
            </w:r>
            <w:r>
              <w:t xml:space="preserve"> </w:t>
            </w:r>
            <w:r>
              <w:rPr>
                <w:b/>
                <w:i/>
              </w:rPr>
              <w:t>Gavęs skundą, nacionalinis informacijos centras perduoda klausimą atitinkamoms nacionalinėms institucijoms patikrinti.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Dalyvaujančios valstybės narės kiekvienu konkrečiu atveju pagal jų nacionalinėje teisėje nustatytus kriterijus suteikia ribotos trukmės leidimą trečiosios šalies darbuotojui, jei buvo pažeistos jo teisės, nustatytos 13 straipsnio 3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Jei atitinkamoms nacionalinėms institucijoms atlikus patikrinimą nustatoma, kad esama išnaudojimo praktikos arba 13 straipsnio 3 dalyje nustatytų sąlygų ir pareigų pažeidimų, darbdavys arba tarpininkas ir visos susijusios laisvos darbo vietos nedelsiant pašalinamos iš ES specialistų rezervo IT platformos.</w:t>
            </w:r>
            <w:r>
              <w:t xml:space="preserve"> </w:t>
            </w:r>
            <w:r>
              <w:rPr>
                <w:b/>
                <w:i/>
              </w:rPr>
              <w:t>Nacionalinių institucijų atliekamo tyrimo metu darbdavys arba tarpininkas ir visos su juo susijusios laisvos darbo vietos sustabdomos iš specialistų rezervo.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Valstybės narės numato sankcijas darbdaviams, kurie neįvykdė savo pareigų pagal atitinkamus Sąjungos ir nacionalinės teisės aktus.</w:t>
            </w:r>
            <w:r>
              <w:t xml:space="preserve"> </w:t>
            </w:r>
            <w:r>
              <w:rPr>
                <w:b/>
                <w:i/>
              </w:rPr>
              <w:t>Šios sankcijos turi būti veiksmingos, proporcingos ir atgrasomos.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Dalyvaujančios valstybės narės užtikrina, kad informacija apie galiojančius teisių gynimo mechanizmus būtų lengvai prieinama.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Dalyvaujančios valstybės narės užtikrina, kad informacija apie </w:t>
            </w:r>
            <w:r>
              <w:rPr>
                <w:b/>
                <w:i/>
              </w:rPr>
              <w:t>galiojančius teisių gynimo mechanizmus</w:t>
            </w:r>
            <w:r>
              <w:t xml:space="preserve"> būtų lengvai prieinama.</w:t>
            </w:r>
          </w:p>
        </w:tc>
        <w:tc>
          <w:tcPr>
            <w:tcW w:w="4876" w:type="dxa"/>
            <w:tcBorders>
              <w:top w:val="nil"/>
              <w:left w:val="nil"/>
              <w:bottom w:val="nil"/>
              <w:right w:val="nil"/>
            </w:tcBorders>
          </w:tcPr>
          <w:p>
            <w:pPr>
              <w:pStyle w:val="Normal6a"/>
            </w:pPr>
            <w:r>
              <w:t>2.</w:t>
            </w:r>
            <w:r>
              <w:tab/>
            </w:r>
            <w:r>
              <w:t xml:space="preserve">Dalyvaujančios valstybės narės užtikrina, kad informacija apie </w:t>
            </w:r>
            <w:r>
              <w:rPr>
                <w:b/>
                <w:i/>
              </w:rPr>
              <w:t>teisę skųstis ir turimą teisę kreiptis į teismą</w:t>
            </w:r>
            <w:r>
              <w:t xml:space="preserve"> būtų lengvai prieinama </w:t>
            </w:r>
            <w:r>
              <w:rPr>
                <w:b/>
                <w:i/>
              </w:rPr>
              <w:t>kalba, kurias trečiosios šalies pilietis gali suprasti arba, kaip pagrįstai tikimasi, turėtų suprasti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ES specialistų rezervo nacionaliniai informacijos centrai sustabdo ES specialistų rezervo veikloje dalyvaujančio darbdavio prieigą prie ES specialistų rezervo IT platformos ir iš jos pašalina to darbdavio skelbimus apie laisvas darbo vietas iš karto, kai tik sužino apie bet kokį atvejį, kai tas darbdavys pažeidė 13 straipsnio 3 dalyje nustatytas pareigas ir sąlygas.</w:t>
            </w:r>
            <w:r>
              <w:t xml:space="preserve"> </w:t>
            </w:r>
            <w:r>
              <w:rPr>
                <w:b/>
                <w:i/>
              </w:rPr>
              <w:t>ES specialistų rezervo nacionaliniai informacijos centrai taip pat teikia informaciją apie tokius pažeidimus ir atitinkamas priemones, kurių imtasi, ES specialistų rezervo iniciatyvinei grupei.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19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Paspartintos imigracijos procedūros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Dalyvaujančios valstybės narės gali nuspręsti taikyti paspartintos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Taikant 1 dalyje nurodytą procedūrą gali būti: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išduodamos vizos ir leidimai gyventi darbo tikslais;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19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Paspartintos imigracijos procedūros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Dalyvaujančios valstybės narės gali nuspręsti taikyti paspartintos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Taikant 1 dalyje nurodytą procedūrą gali būti: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išduodamos vizos ir leidimai gyventi darbo tikslais;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Paspartintos</w:t>
            </w:r>
            <w:r>
              <w:t xml:space="preserve"> imigracijos </w:t>
            </w:r>
            <w:r>
              <w:rPr>
                <w:b/>
                <w:i/>
              </w:rPr>
              <w:t>procedūros</w:t>
            </w:r>
          </w:p>
        </w:tc>
        <w:tc>
          <w:tcPr>
            <w:tcW w:w="4876" w:type="dxa"/>
            <w:tcBorders>
              <w:top w:val="nil"/>
              <w:left w:val="nil"/>
              <w:bottom w:val="nil"/>
              <w:right w:val="nil"/>
            </w:tcBorders>
          </w:tcPr>
          <w:p>
            <w:pPr>
              <w:pStyle w:val="Normal6a"/>
            </w:pPr>
            <w:r>
              <w:t xml:space="preserve">imigracijos </w:t>
            </w:r>
            <w:r>
              <w:rPr>
                <w:b/>
                <w:i/>
              </w:rPr>
              <w:t>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gali nuspręsti </w:t>
            </w:r>
            <w:r>
              <w:rPr>
                <w:b/>
                <w:i/>
              </w:rPr>
              <w:t>taikyti paspartintos imigracijos procedūras, kad būtų galima greičiau</w:t>
            </w:r>
            <w:r>
              <w:t xml:space="preserve"> įdarbinti ES specialistų </w:t>
            </w:r>
            <w:r>
              <w:rPr>
                <w:b/>
                <w:i/>
              </w:rPr>
              <w:t>rezerve į laisvas darbo vietas atrinktus registruotus darbo ieškančius asmenis iš trečiųjų šalių</w:t>
            </w:r>
            <w:r>
              <w:t>.</w:t>
            </w:r>
          </w:p>
        </w:tc>
        <w:tc>
          <w:tcPr>
            <w:tcW w:w="4876" w:type="dxa"/>
            <w:tcBorders>
              <w:top w:val="nil"/>
              <w:left w:val="nil"/>
              <w:bottom w:val="nil"/>
              <w:right w:val="nil"/>
            </w:tcBorders>
          </w:tcPr>
          <w:p>
            <w:pPr>
              <w:pStyle w:val="Normal6a"/>
            </w:pPr>
            <w:r>
              <w:t>1.</w:t>
            </w:r>
            <w:r>
              <w:tab/>
            </w:r>
            <w:r>
              <w:t xml:space="preserve">Dalyvaujančios valstybės narės gali </w:t>
            </w:r>
            <w:r>
              <w:rPr>
                <w:b/>
                <w:i/>
              </w:rPr>
              <w:t>laisvai</w:t>
            </w:r>
            <w:r>
              <w:t xml:space="preserve"> nuspręsti</w:t>
            </w:r>
            <w:r>
              <w:rPr>
                <w:b/>
                <w:i/>
              </w:rPr>
              <w:t>, kaip išduoti leidimus darbo ieškantiems asmenims, išskyrus šias išimtis:</w:t>
            </w:r>
            <w:r>
              <w:t xml:space="preserve"> </w:t>
            </w:r>
            <w:r>
              <w:rPr>
                <w:b/>
                <w:i/>
              </w:rPr>
              <w:t>trečiųjų šalių piliečiai,</w:t>
            </w:r>
            <w:r>
              <w:t xml:space="preserve"> įdarbinti </w:t>
            </w:r>
            <w:r>
              <w:rPr>
                <w:b/>
                <w:i/>
              </w:rPr>
              <w:t>per</w:t>
            </w:r>
            <w:r>
              <w:t xml:space="preserve"> ES specialistų </w:t>
            </w:r>
            <w:r>
              <w:rPr>
                <w:b/>
                <w:i/>
              </w:rPr>
              <w:t>rezervą, negali likti ES ilgiau kaip trejus metus po priėmimo per ES specialistų rezervą ir neturi teisės grįžti per penkerius metus; jie neturi teisės nuolat gyventi ES; jie neturi teisės į šeimos susijungimą 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Dalyvaujančios valstybės narės gali nuspręsti taikyti paspartintos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r>
              <w:t>1.</w:t>
            </w:r>
            <w:r>
              <w:tab/>
            </w:r>
            <w:r>
              <w:t xml:space="preserve">Dalyvaujančios valstybės narės gali nuspręsti taikyti paspartintos imigracijos procedūras, kad būtų galima greičiau įdarbinti ES specialistų rezerve į laisvas darbo vietas atrinktus registruotus darbo ieškančius asmenis iš trečiųjų šalių. </w:t>
            </w:r>
            <w:r>
              <w:rPr>
                <w:b/>
                <w:i/>
              </w:rPr>
              <w:t>Paspartintos imigracijos procedūros nepažeidžia saugumo patikrinimų atlikimo pagal nacionalinę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Dalyvaujančios valstybės narės gali nuspręsti taikyti paspartintos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r>
              <w:t>1.</w:t>
            </w:r>
            <w:r>
              <w:tab/>
            </w:r>
            <w:r>
              <w:t xml:space="preserve">Dalyvaujančios valstybės narės </w:t>
            </w:r>
            <w:r>
              <w:rPr>
                <w:b/>
                <w:i/>
              </w:rPr>
              <w:t>kiekvienu atskiru atveju</w:t>
            </w:r>
            <w:r>
              <w:t xml:space="preserve"> gali nuspręsti taikyti paspartintos imigracijos procedūras, kad būtų galima greičiau įdarbinti ES specialistų rezerve į laisvas darbo vietas atrinktus registruotus darbo ieškančius asmenis iš trečiųjų šalių. </w:t>
            </w:r>
            <w:r>
              <w:rPr>
                <w:b/>
                <w:i/>
              </w:rPr>
              <w:t>Kitos dalyvaujančios valstybės narės to daryti neprivalo ir nesitiki.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gali nuspręsti </w:t>
            </w:r>
            <w:r>
              <w:rPr>
                <w:b/>
                <w:i/>
              </w:rPr>
              <w:t>taikyti paspartintos imigracijos procedūras, kad būtų galima greičiau įdarbinti ES specialistų rezerve į laisvas darbo vietas atrinktus registruotus</w:t>
            </w:r>
            <w:r>
              <w:t xml:space="preserve"> darbo </w:t>
            </w:r>
            <w:r>
              <w:rPr>
                <w:b/>
                <w:i/>
              </w:rPr>
              <w:t>ieškančius asmenis iš trečiųjų šalių</w:t>
            </w:r>
            <w:r>
              <w:t>.</w:t>
            </w:r>
          </w:p>
        </w:tc>
        <w:tc>
          <w:tcPr>
            <w:tcW w:w="4876" w:type="dxa"/>
            <w:tcBorders>
              <w:top w:val="nil"/>
              <w:left w:val="nil"/>
              <w:bottom w:val="nil"/>
              <w:right w:val="nil"/>
            </w:tcBorders>
          </w:tcPr>
          <w:p>
            <w:pPr>
              <w:pStyle w:val="Normal6a"/>
            </w:pPr>
            <w:r>
              <w:t>1.</w:t>
            </w:r>
            <w:r>
              <w:tab/>
            </w:r>
            <w:r>
              <w:t xml:space="preserve">Dalyvaujančios valstybės narės gali nuspręsti </w:t>
            </w:r>
            <w:r>
              <w:rPr>
                <w:b/>
                <w:i/>
              </w:rPr>
              <w:t>nustatyti priemones, kuriomis būtų užtikrinta, kad darbo ieškantys asmenys iš ES nepriklausančių šalių rastų darbą tik tada, kai yra akivaizdus ir pagrįstas skubus poreikis, atsižvelgiant į konkrečius atitinkamos valstybės narės socialinius, ekonominius ir</w:t>
            </w:r>
            <w:r>
              <w:t xml:space="preserve"> darbo </w:t>
            </w:r>
            <w:r>
              <w:rPr>
                <w:b/>
                <w:i/>
              </w:rPr>
              <w:t>jėgos poreikius ir ypatumus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Dalyvaujančios valstybės narės gali nuspręsti taikyti paspartintos</w:t>
            </w:r>
            <w:r>
              <w:t xml:space="preserve"> imigracijos procedūras, kad būtų galima </w:t>
            </w:r>
            <w:r>
              <w:rPr>
                <w:b/>
                <w:i/>
              </w:rPr>
              <w:t>greičiau</w:t>
            </w:r>
            <w:r>
              <w:t xml:space="preserve"> įdarbinti </w:t>
            </w:r>
            <w:r>
              <w:rPr>
                <w:b/>
                <w:i/>
              </w:rPr>
              <w:t>ES specialistų rezerve į laisvas darbo vietas</w:t>
            </w:r>
            <w:r>
              <w:t xml:space="preserve"> atrinktus </w:t>
            </w:r>
            <w:r>
              <w:rPr>
                <w:b/>
                <w:i/>
              </w:rPr>
              <w:t>registruotus</w:t>
            </w:r>
            <w:r>
              <w:t xml:space="preserve"> darbo </w:t>
            </w:r>
            <w:r>
              <w:rPr>
                <w:b/>
                <w:i/>
              </w:rPr>
              <w:t>ieškančius asmenis iš trečiųjų šalių</w:t>
            </w:r>
            <w:r>
              <w:t>.</w:t>
            </w:r>
          </w:p>
        </w:tc>
        <w:tc>
          <w:tcPr>
            <w:tcW w:w="4876" w:type="dxa"/>
            <w:tcBorders>
              <w:top w:val="nil"/>
              <w:left w:val="nil"/>
              <w:bottom w:val="nil"/>
              <w:right w:val="nil"/>
            </w:tcBorders>
          </w:tcPr>
          <w:p>
            <w:pPr>
              <w:pStyle w:val="Normal6a"/>
            </w:pPr>
            <w:r>
              <w:t>1.</w:t>
            </w:r>
            <w:r>
              <w:tab/>
            </w:r>
            <w:r>
              <w:rPr>
                <w:b/>
                <w:i/>
              </w:rPr>
              <w:t>Kiekviena dalyvaujanti valstybė narė gali nustatyti savo atitinkamuose nacionalinės teisės aktuose numatytas</w:t>
            </w:r>
            <w:r>
              <w:t xml:space="preserve"> imigracijos procedūras, kad būtų galima įdarbinti </w:t>
            </w:r>
            <w:r>
              <w:rPr>
                <w:b/>
                <w:i/>
              </w:rPr>
              <w:t>registruotus darbo ieškančius asmenis iš trečiųjų šalių,</w:t>
            </w:r>
            <w:r>
              <w:t xml:space="preserve"> atrinktus </w:t>
            </w:r>
            <w:r>
              <w:rPr>
                <w:b/>
                <w:i/>
              </w:rPr>
              <w:t>į laisvą</w:t>
            </w:r>
            <w:r>
              <w:t xml:space="preserve"> darbo </w:t>
            </w:r>
            <w:r>
              <w:rPr>
                <w:b/>
                <w:i/>
              </w:rPr>
              <w:t>vietą ES specialistų rezerve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Dalyvaujančios</w:t>
            </w:r>
            <w:r>
              <w:t xml:space="preserve"> valstybės narės gali </w:t>
            </w:r>
            <w:r>
              <w:rPr>
                <w:b/>
                <w:i/>
              </w:rPr>
              <w:t>nuspręsti</w:t>
            </w:r>
            <w:r>
              <w:t xml:space="preserve"> taikyti </w:t>
            </w:r>
            <w:r>
              <w:rPr>
                <w:b/>
                <w:i/>
              </w:rPr>
              <w:t>paspartintos</w:t>
            </w:r>
            <w:r>
              <w:t xml:space="preserve">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r>
              <w:t>1.</w:t>
            </w:r>
            <w:r>
              <w:tab/>
            </w:r>
            <w:r>
              <w:t xml:space="preserve">Valstybės narės gali </w:t>
            </w:r>
            <w:r>
              <w:rPr>
                <w:b/>
                <w:i/>
              </w:rPr>
              <w:t>apsvarsto galimybę</w:t>
            </w:r>
            <w:r>
              <w:t xml:space="preserve"> taikyti </w:t>
            </w:r>
            <w:r>
              <w:rPr>
                <w:b/>
                <w:i/>
              </w:rPr>
              <w:t>paspartintas</w:t>
            </w:r>
            <w:r>
              <w:t xml:space="preserve"> imigracijos procedūras, kad būtų galima greičiau įdarbinti ES specialistų rezerve į laisvas darbo vietas atrinktus registruotus darbo ieškančius asmenis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w:t>
            </w:r>
            <w:r>
              <w:rPr>
                <w:b/>
                <w:i/>
              </w:rPr>
              <w:t>gali nuspręsti taikyti</w:t>
            </w:r>
            <w:r>
              <w:t xml:space="preserve"> paspartintos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r>
              <w:t>1.</w:t>
            </w:r>
            <w:r>
              <w:tab/>
            </w:r>
            <w:r>
              <w:t xml:space="preserve">Dalyvaujančios valstybės narės </w:t>
            </w:r>
            <w:r>
              <w:rPr>
                <w:b/>
                <w:i/>
              </w:rPr>
              <w:t>taiko</w:t>
            </w:r>
            <w:r>
              <w:t xml:space="preserve"> paspartintos imigracijos procedūras, kad būtų galima greičiau įdarbinti ES specialistų rezerve į laisvas darbo vietas atrinktus registruotus darbo ieškančius asmenis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Dalyvaujančios valstybės narės </w:t>
            </w:r>
            <w:r>
              <w:rPr>
                <w:b/>
                <w:i/>
              </w:rPr>
              <w:t>gali nuspręsti taikyti</w:t>
            </w:r>
            <w:r>
              <w:t xml:space="preserve"> paspartintos imigracijos procedūras, kad būtų galima greičiau įdarbinti ES specialistų rezerve į laisvas darbo vietas atrinktus registruotus darbo ieškančius asmenis iš trečiųjų šalių.</w:t>
            </w:r>
          </w:p>
        </w:tc>
        <w:tc>
          <w:tcPr>
            <w:tcW w:w="4876" w:type="dxa"/>
            <w:tcBorders>
              <w:top w:val="nil"/>
              <w:left w:val="nil"/>
              <w:bottom w:val="nil"/>
              <w:right w:val="nil"/>
            </w:tcBorders>
          </w:tcPr>
          <w:p>
            <w:pPr>
              <w:pStyle w:val="Normal6a"/>
            </w:pPr>
            <w:r>
              <w:t>1.</w:t>
            </w:r>
            <w:r>
              <w:tab/>
            </w:r>
            <w:r>
              <w:t xml:space="preserve">Dalyvaujančios valstybės narės </w:t>
            </w:r>
            <w:r>
              <w:rPr>
                <w:b/>
                <w:i/>
              </w:rPr>
              <w:t>taiko</w:t>
            </w:r>
            <w:r>
              <w:t xml:space="preserve"> paspartintos imigracijos procedūras, kad būtų galima greičiau įdarbinti ES specialistų rezerve į laisvas darbo vietas atrinktus registruotus darbo ieškančius asmenis iš trečiųjų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Taikant 1 dalyje nurodytą procedūrą </w:t>
            </w:r>
            <w:r>
              <w:rPr>
                <w:b/>
                <w:i/>
              </w:rPr>
              <w:t>gali būti</w:t>
            </w:r>
            <w:r>
              <w:t>:</w:t>
            </w:r>
          </w:p>
        </w:tc>
        <w:tc>
          <w:tcPr>
            <w:tcW w:w="4876" w:type="dxa"/>
            <w:tcBorders>
              <w:top w:val="nil"/>
              <w:left w:val="nil"/>
              <w:bottom w:val="nil"/>
              <w:right w:val="nil"/>
            </w:tcBorders>
          </w:tcPr>
          <w:p>
            <w:pPr>
              <w:pStyle w:val="Normal6a"/>
            </w:pPr>
            <w:r>
              <w:t>2.</w:t>
            </w:r>
            <w:r>
              <w:tab/>
            </w:r>
            <w:r>
              <w:t>Taikant 1 dalyje nurodytą procedūrą: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darbo rinkos tyrimo netaikymas ES specialistų rezervo platformoje skelbiamoms laisvoms darbo vietoms;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darbo ieškančių asmenų iš trečiosios šalies, kurioje tų darbo ieškančių asmenų įgūdžiai buvo įgyti arba patvirtinti pagal ES specialistų pritraukimo partnerystę arba nacionalinę sistemą ir patvirtinti specialistų partnerystės leidimu, kvalifikacijų ir įgūdžių pripažinimui.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Taikant</w:t>
            </w:r>
            <w:r>
              <w:t xml:space="preserve"> 1 dalyje </w:t>
            </w:r>
            <w:r>
              <w:rPr>
                <w:b/>
                <w:i/>
              </w:rPr>
              <w:t>nurodytą procedūrą gali būti</w:t>
            </w:r>
            <w:r>
              <w:t>:</w:t>
            </w:r>
          </w:p>
        </w:tc>
        <w:tc>
          <w:tcPr>
            <w:tcW w:w="4876" w:type="dxa"/>
            <w:tcBorders>
              <w:top w:val="nil"/>
              <w:left w:val="nil"/>
              <w:bottom w:val="nil"/>
              <w:right w:val="nil"/>
            </w:tcBorders>
          </w:tcPr>
          <w:p>
            <w:pPr>
              <w:pStyle w:val="Normal6a"/>
            </w:pPr>
            <w:r>
              <w:t>2.</w:t>
            </w:r>
            <w:r>
              <w:tab/>
            </w:r>
            <w:r>
              <w:t xml:space="preserve">1 dalyje </w:t>
            </w:r>
            <w:r>
              <w:rPr>
                <w:b/>
                <w:i/>
              </w:rPr>
              <w:t>nurodytos procedūros apima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Taikant 1 dalyje nurodytą procedūrą </w:t>
            </w:r>
            <w:r>
              <w:rPr>
                <w:b/>
                <w:i/>
              </w:rPr>
              <w:t>gali būti</w:t>
            </w:r>
            <w:r>
              <w:t>:</w:t>
            </w:r>
          </w:p>
        </w:tc>
        <w:tc>
          <w:tcPr>
            <w:tcW w:w="4876" w:type="dxa"/>
            <w:tcBorders>
              <w:top w:val="nil"/>
              <w:left w:val="nil"/>
              <w:bottom w:val="nil"/>
              <w:right w:val="nil"/>
            </w:tcBorders>
          </w:tcPr>
          <w:p>
            <w:pPr>
              <w:pStyle w:val="Normal6a"/>
            </w:pPr>
            <w:r>
              <w:t>2.</w:t>
            </w:r>
            <w:r>
              <w:tab/>
            </w:r>
            <w:r>
              <w:t>Taikant 1 dalyje nurodytą procedūrą: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išduodamos vizos ir leidimai gyventi darbo tikslais;</w:t>
            </w:r>
          </w:p>
        </w:tc>
        <w:tc>
          <w:tcPr>
            <w:tcW w:w="4876" w:type="dxa"/>
            <w:tcBorders>
              <w:top w:val="nil"/>
              <w:left w:val="nil"/>
              <w:bottom w:val="nil"/>
              <w:right w:val="nil"/>
            </w:tcBorders>
          </w:tcPr>
          <w:p>
            <w:pPr>
              <w:pStyle w:val="Normal6a"/>
            </w:pPr>
            <w:r>
              <w:t>a)</w:t>
            </w:r>
            <w:r>
              <w:tab/>
            </w:r>
            <w:r>
              <w:t xml:space="preserve">išduodamos vizos ir leidimai gyventi darbo tikslais; </w:t>
            </w:r>
            <w:r>
              <w:rPr>
                <w:b/>
                <w:i/>
              </w:rPr>
              <w:t>Valstybės narės viza nesuteikia teisės laisvai judėti Šengeno erdvėje šios kategorijos laikiniesiems darbuotojams iš trečiųjų šalių, kurie atvyko į ES per specialistų rezervą.</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išduodamos vizos ir leidimai gyventi darbo tikslais;</w:t>
            </w:r>
          </w:p>
        </w:tc>
        <w:tc>
          <w:tcPr>
            <w:tcW w:w="4876" w:type="dxa"/>
            <w:tcBorders>
              <w:top w:val="nil"/>
              <w:left w:val="nil"/>
              <w:bottom w:val="nil"/>
              <w:right w:val="nil"/>
            </w:tcBorders>
          </w:tcPr>
          <w:p>
            <w:pPr>
              <w:pStyle w:val="Normal6a"/>
            </w:pPr>
            <w:r>
              <w:t>a)</w:t>
            </w:r>
            <w:r>
              <w:tab/>
            </w:r>
            <w:r>
              <w:rPr>
                <w:b/>
                <w:i/>
              </w:rPr>
              <w:t>Taikant 1 dalyje nurodytą procedūrą taip pat gali būti: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išduodamos vizos ir leidimai gyventi darbo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išduodamos vizos ir leidimai gyventi darbo tikslais;</w:t>
            </w:r>
          </w:p>
        </w:tc>
        <w:tc>
          <w:tcPr>
            <w:tcW w:w="4876" w:type="dxa"/>
            <w:tcBorders>
              <w:top w:val="nil"/>
              <w:left w:val="nil"/>
              <w:bottom w:val="nil"/>
              <w:right w:val="nil"/>
            </w:tcBorders>
          </w:tcPr>
          <w:p>
            <w:pPr>
              <w:pStyle w:val="Normal6a"/>
            </w:pPr>
            <w:r>
              <w:t>a)</w:t>
            </w:r>
            <w:r>
              <w:tab/>
            </w:r>
            <w:r>
              <w:t xml:space="preserve">išduodamos vizos ir </w:t>
            </w:r>
            <w:r>
              <w:rPr>
                <w:b/>
                <w:i/>
              </w:rPr>
              <w:t>nacionaliniai</w:t>
            </w:r>
            <w:r>
              <w:t xml:space="preserve"> leidimai gyventi darbo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Atsižvelgiant į 5 ir 23 konstatuojamosiose dalyse išdėstytus elementus, ES specialistų rezervas turėtų išlikti kraštutine priemone, kuri būtų naudojama tais atvejais, kai darbdaviams nepavyksta įdarbinti kandidato, kuris yra ES pilietis.</w:t>
      </w:r>
    </w:p>
    <w:p>
      <w:r>
        <w:rPr>
          <w:rStyle w:val="HideTWBExt"/>
        </w:rPr>
        <w:t>&lt;/Amend&gt;</w:t>
      </w:r>
    </w:p>
    <w:p>
      <w:pPr>
        <w:pStyle w:val="AmNumberTabs"/>
      </w:pPr>
      <w:r>
        <w:rPr>
          <w:rStyle w:val="HideTWBExt"/>
        </w:rPr>
        <w:t>&lt;Amend&gt;</w:t>
      </w:r>
      <w:r>
        <w:t>Pakeitimas</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β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į ES specialistų rezervo IT platformą perkeltoms darbo vietoms taikomos pirmenybės teikimo Sąjungos piliečiams principo taikymo išimtys.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į ES specialistų rezervo IT platformą perkeltoms darbo vietoms taikomos pirmenybės teikimo Sąjungos piliečiams principo taikymo išimtys</w:t>
            </w:r>
            <w:r>
              <w:t>.</w:t>
            </w:r>
          </w:p>
        </w:tc>
        <w:tc>
          <w:tcPr>
            <w:tcW w:w="4876" w:type="dxa"/>
            <w:tcBorders>
              <w:top w:val="nil"/>
              <w:left w:val="nil"/>
              <w:bottom w:val="nil"/>
              <w:right w:val="nil"/>
            </w:tcBorders>
          </w:tcPr>
          <w:p>
            <w:pPr>
              <w:pStyle w:val="Normal6a"/>
            </w:pPr>
            <w:r>
              <w:t>b)</w:t>
            </w:r>
            <w:r>
              <w:tab/>
            </w:r>
            <w:r>
              <w:rPr>
                <w:b/>
                <w:i/>
              </w:rPr>
              <w:t>būtini saugumo patikrinimai pagal nacionalinę teisę ir atitinkamose ES duomenų bazėse, įskaitant Šengeno informacinę sistemą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Jei pagreitinta imigracijos procedūra netaikoma, valstybės narės išduoda leidimus dirbti ir gyventi pagal Direktyvą (ES) 2024/1233, kad būtų užtikrinta sklandi ir suderinta imigracijos procedūra ir padidintas Europos darbo rinkos lankstumas.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19 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Mokesčiai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Paslaugos darbo ieškantiems asmenims, dalyvaujantiems darbdaviams ir tarpininkams, kaip nurodyta 12, 13, 15a (naujas), 16, 17, 18 ir 19 straipsniuose, yra nemokamos.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Už papildomas paslaugas, kurias patikrinti tretieji asmenys teikia dalyvaujantiems darbdaviams ir tarpininkams, darbdavys arba tarpininkas gali mokėti mokestį.</w:t>
            </w:r>
            <w:r>
              <w:t xml:space="preserve"> </w:t>
            </w:r>
            <w:r>
              <w:rPr>
                <w:b/>
                <w:i/>
              </w:rPr>
              <w:t>Mokesčio prašoma tik tada, kai atitiktis patenkinama, o pajamos naudojamos papildomoms ES specialistų rezervo IT platformoje teikiamoms funkcijoms ir paslaugoms, pavyzdžiui, derinimo, perkvalifikavimo ir kvalifikacijos kėlimo paslaugoms trečiųjų šalių piliečiams, kompensuoti.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Mokesčiai neturi būti neproporcingi ar pernelyg dideli.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Stebėsena</w:t>
            </w:r>
          </w:p>
        </w:tc>
        <w:tc>
          <w:tcPr>
            <w:tcW w:w="4876" w:type="dxa"/>
            <w:tcBorders>
              <w:top w:val="nil"/>
              <w:left w:val="nil"/>
              <w:bottom w:val="nil"/>
              <w:right w:val="nil"/>
            </w:tcBorders>
          </w:tcPr>
          <w:p>
            <w:pPr>
              <w:pStyle w:val="Normal6a"/>
            </w:pPr>
            <w:r>
              <w:rPr>
                <w:b/>
                <w:i/>
              </w:rPr>
              <w:t>Stebėsenos veikla ir grįžtamoji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veiklos rezultatus pagal 8 straipsnio 2 dalies e punktą reguliariai </w:t>
            </w:r>
            <w:r>
              <w:rPr>
                <w:b/>
                <w:i/>
              </w:rPr>
              <w:t>stebi</w:t>
            </w:r>
            <w:r>
              <w:t xml:space="preserve"> ES specialistų rezervo </w:t>
            </w:r>
            <w:r>
              <w:rPr>
                <w:b/>
                <w:i/>
              </w:rPr>
              <w:t>sekretoriatas</w:t>
            </w:r>
            <w:r>
              <w:t>. Visų pirma renkami šie duomenys:</w:t>
            </w:r>
          </w:p>
        </w:tc>
        <w:tc>
          <w:tcPr>
            <w:tcW w:w="4876" w:type="dxa"/>
            <w:tcBorders>
              <w:top w:val="nil"/>
              <w:left w:val="nil"/>
              <w:bottom w:val="nil"/>
              <w:right w:val="nil"/>
            </w:tcBorders>
          </w:tcPr>
          <w:p>
            <w:pPr>
              <w:pStyle w:val="Normal6a"/>
            </w:pPr>
            <w:r>
              <w:t>1.</w:t>
            </w:r>
            <w:r>
              <w:tab/>
            </w:r>
            <w:r>
              <w:t xml:space="preserve">ES specialistų rezervo </w:t>
            </w:r>
            <w:r>
              <w:rPr>
                <w:b/>
                <w:i/>
              </w:rPr>
              <w:t>sekretoriatas reguliariai stebi ES specialistų rezervo</w:t>
            </w:r>
            <w:r>
              <w:t xml:space="preserve"> veiklos rezultatus pagal 8 straipsnio 2 dalies e punktą </w:t>
            </w:r>
            <w:r>
              <w:rPr>
                <w:b/>
                <w:i/>
              </w:rPr>
              <w:t>ir apie svarbias išvadas</w:t>
            </w:r>
            <w:r>
              <w:t xml:space="preserve"> reguliariai </w:t>
            </w:r>
            <w:r>
              <w:rPr>
                <w:b/>
                <w:i/>
              </w:rPr>
              <w:t>praneša</w:t>
            </w:r>
            <w:r>
              <w:t xml:space="preserve"> ES specialistų rezervo </w:t>
            </w:r>
            <w:r>
              <w:rPr>
                <w:b/>
                <w:i/>
              </w:rPr>
              <w:t>iniciatyvinei grupei</w:t>
            </w:r>
            <w:r>
              <w:t>. Visų pirma renkami šie duomenys: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veiklos rezultatus pagal 8 straipsnio 2 dalies e punktą reguliariai stebi ES specialistų rezervo sekretoriatas. Visų pirma </w:t>
            </w:r>
            <w:r>
              <w:rPr>
                <w:b/>
                <w:i/>
              </w:rPr>
              <w:t>renkami šie</w:t>
            </w:r>
            <w:r>
              <w:t xml:space="preserve"> duomenys:</w:t>
            </w:r>
          </w:p>
        </w:tc>
        <w:tc>
          <w:tcPr>
            <w:tcW w:w="4876" w:type="dxa"/>
            <w:tcBorders>
              <w:top w:val="nil"/>
              <w:left w:val="nil"/>
              <w:bottom w:val="nil"/>
              <w:right w:val="nil"/>
            </w:tcBorders>
          </w:tcPr>
          <w:p>
            <w:pPr>
              <w:pStyle w:val="Normal6a"/>
            </w:pPr>
            <w:r>
              <w:t>1.</w:t>
            </w:r>
            <w:r>
              <w:tab/>
            </w:r>
            <w:r>
              <w:t xml:space="preserve">ES specialistų rezervo veiklos rezultatus pagal 8 straipsnio 2 dalies e punktą reguliariai stebi ES specialistų rezervo sekretoriatas. Visų pirma </w:t>
            </w:r>
            <w:r>
              <w:rPr>
                <w:b/>
                <w:i/>
              </w:rPr>
              <w:t>savanoriškai ir anonimiškai renkami</w:t>
            </w:r>
            <w:r>
              <w:t xml:space="preserve"> duomenys </w:t>
            </w:r>
            <w:r>
              <w:rPr>
                <w:b/>
                <w:i/>
              </w:rPr>
              <w:t>apie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ES specialistų rezervo veiklos rezultatus pagal 8 straipsnio 2 dalies e punktą reguliariai stebi ES specialistų rezervo sekretoriatas. Visų pirma renkami šie duomenys:</w:t>
            </w:r>
          </w:p>
        </w:tc>
        <w:tc>
          <w:tcPr>
            <w:tcW w:w="4876" w:type="dxa"/>
            <w:tcBorders>
              <w:top w:val="nil"/>
              <w:left w:val="nil"/>
              <w:bottom w:val="nil"/>
              <w:right w:val="nil"/>
            </w:tcBorders>
          </w:tcPr>
          <w:p>
            <w:pPr>
              <w:pStyle w:val="Normal6a"/>
            </w:pPr>
            <w:r>
              <w:t>1.</w:t>
            </w:r>
            <w:r>
              <w:tab/>
            </w:r>
            <w:r>
              <w:t xml:space="preserve">ES specialistų rezervo veiklos rezultatus </w:t>
            </w:r>
            <w:r>
              <w:rPr>
                <w:b/>
                <w:i/>
              </w:rPr>
              <w:t>ir išlaidų efektyvumą</w:t>
            </w:r>
            <w:r>
              <w:t xml:space="preserve"> pagal 8 straipsnio 2 dalies e punktą reguliariai stebi ES specialistų rezervo sekretoriatas. Visų pirma renkami šie duomenys: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ES specialistų rezervo veiklos rezultatus pagal 8 straipsnio 2 dalies e punktą reguliariai stebi ES specialistų rezervo sekretoriatas. Visų pirma renkami šie duomenys:</w:t>
            </w:r>
          </w:p>
        </w:tc>
        <w:tc>
          <w:tcPr>
            <w:tcW w:w="4876" w:type="dxa"/>
            <w:tcBorders>
              <w:top w:val="nil"/>
              <w:left w:val="nil"/>
              <w:bottom w:val="nil"/>
              <w:right w:val="nil"/>
            </w:tcBorders>
          </w:tcPr>
          <w:p>
            <w:pPr>
              <w:pStyle w:val="Normal6a"/>
            </w:pPr>
            <w:r>
              <w:t>1.</w:t>
            </w:r>
            <w:r>
              <w:tab/>
            </w:r>
            <w:r>
              <w:t xml:space="preserve">ES specialistų rezervo veiklos rezultatus </w:t>
            </w:r>
            <w:r>
              <w:rPr>
                <w:b/>
                <w:i/>
              </w:rPr>
              <w:t>ir išlaidų efektyvumą</w:t>
            </w:r>
            <w:r>
              <w:t xml:space="preserve"> pagal 8 straipsnio 2 dalies e punktą reguliariai stebi ES specialistų rezervo sekretoriatas. Visų pirma renkami šie duomenys: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ES specialistų rezervo veiklos rezultatus </w:t>
            </w:r>
            <w:r>
              <w:rPr>
                <w:b/>
                <w:i/>
              </w:rPr>
              <w:t>pagal 8 straipsnio 2 dalies e punktą reguliariai stebi ES specialistų rezervo sekretoriatas</w:t>
            </w:r>
            <w:r>
              <w:t xml:space="preserve">. Visų pirma renkami </w:t>
            </w:r>
            <w:r>
              <w:rPr>
                <w:b/>
                <w:i/>
              </w:rPr>
              <w:t>šie</w:t>
            </w:r>
            <w:r>
              <w:t xml:space="preserve"> duomenys:</w:t>
            </w:r>
          </w:p>
        </w:tc>
        <w:tc>
          <w:tcPr>
            <w:tcW w:w="4876" w:type="dxa"/>
            <w:tcBorders>
              <w:top w:val="nil"/>
              <w:left w:val="nil"/>
              <w:bottom w:val="nil"/>
              <w:right w:val="nil"/>
            </w:tcBorders>
          </w:tcPr>
          <w:p>
            <w:pPr>
              <w:pStyle w:val="Normal6a"/>
            </w:pPr>
            <w:r>
              <w:t>1.</w:t>
            </w:r>
            <w:r>
              <w:tab/>
            </w:r>
            <w:r>
              <w:rPr>
                <w:b/>
                <w:i/>
              </w:rPr>
              <w:t>Komisija reguliariai stebi</w:t>
            </w:r>
            <w:r>
              <w:t xml:space="preserve"> ES specialistų rezervo veiklos rezultatus </w:t>
            </w:r>
            <w:r>
              <w:rPr>
                <w:b/>
                <w:i/>
              </w:rPr>
              <w:t>ir apie juos praneša žiniasklaidai ir Europos Parlamentui</w:t>
            </w:r>
            <w:r>
              <w:t xml:space="preserve">. Visų pirma renkami duomenys </w:t>
            </w:r>
            <w:r>
              <w:rPr>
                <w:b/>
                <w:i/>
              </w:rPr>
              <w:t>apie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į ES specialistų rezervo IT platformą perkeltų laisvų darbo vietų skaičius ir </w:t>
            </w:r>
            <w:r>
              <w:rPr>
                <w:b/>
                <w:i/>
              </w:rPr>
              <w:t>pobūdis</w:t>
            </w:r>
            <w:r>
              <w:t>;</w:t>
            </w:r>
          </w:p>
        </w:tc>
        <w:tc>
          <w:tcPr>
            <w:tcW w:w="4876" w:type="dxa"/>
            <w:tcBorders>
              <w:top w:val="nil"/>
              <w:left w:val="nil"/>
              <w:bottom w:val="nil"/>
              <w:right w:val="nil"/>
            </w:tcBorders>
          </w:tcPr>
          <w:p>
            <w:pPr>
              <w:pStyle w:val="Normal6a"/>
            </w:pPr>
            <w:r>
              <w:t>b)</w:t>
            </w:r>
            <w:r>
              <w:tab/>
            </w:r>
            <w:r>
              <w:rPr>
                <w:b/>
                <w:i/>
              </w:rPr>
              <w:t>ES specialistų rezervo IT platformoje registruotų darbdavių ir tarpininkų skaičius ir</w:t>
            </w:r>
            <w:r>
              <w:t xml:space="preserve"> į ES specialistų rezervo IT platformą perkeltų laisvų darbo vietų skaičius ir </w:t>
            </w:r>
            <w:r>
              <w:rPr>
                <w:b/>
                <w:i/>
              </w:rPr>
              <w:t>rūšis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įdarbinimo naudojantis ES specialistų rezervu atvejų skaičius ir pobūdis;</w:t>
            </w:r>
          </w:p>
        </w:tc>
        <w:tc>
          <w:tcPr>
            <w:tcW w:w="4876" w:type="dxa"/>
            <w:tcBorders>
              <w:top w:val="nil"/>
              <w:left w:val="nil"/>
              <w:bottom w:val="nil"/>
              <w:right w:val="nil"/>
            </w:tcBorders>
          </w:tcPr>
          <w:p>
            <w:pPr>
              <w:pStyle w:val="Normal6a"/>
            </w:pPr>
            <w:r>
              <w:t>d)</w:t>
            </w:r>
            <w:r>
              <w:tab/>
            </w:r>
            <w:r>
              <w:t xml:space="preserve">įdarbinimo </w:t>
            </w:r>
            <w:r>
              <w:rPr>
                <w:b/>
                <w:i/>
              </w:rPr>
              <w:t>ir atitikties</w:t>
            </w:r>
            <w:r>
              <w:t xml:space="preserve"> naudojantis ES specialistų rezervu atvejų skaičius ir pobūdis;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d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darbuotojų atrankos, kurią palengvino ES specialistų rezervas, atvejų, kuriais nebuvo priimtas sprendimas dėl įdarbinimo, skaičius ir įdarbinimo proceso nutraukimo priežastis;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d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leidimų, išduotų per ES specialistų rezervą įdarbintiems darbuotojams iš trečiųjų šalių, skaičius ir rūšis;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išduotų ES specialistų pritraukimo </w:t>
            </w:r>
            <w:r>
              <w:rPr>
                <w:b/>
                <w:i/>
              </w:rPr>
              <w:t>partnerystės pasų skaičius;</w:t>
            </w:r>
          </w:p>
        </w:tc>
        <w:tc>
          <w:tcPr>
            <w:tcW w:w="4876" w:type="dxa"/>
            <w:tcBorders>
              <w:top w:val="nil"/>
              <w:left w:val="nil"/>
              <w:bottom w:val="nil"/>
              <w:right w:val="nil"/>
            </w:tcBorders>
          </w:tcPr>
          <w:p>
            <w:pPr>
              <w:pStyle w:val="Normal6a"/>
            </w:pPr>
            <w:r>
              <w:t>e)</w:t>
            </w:r>
            <w:r>
              <w:tab/>
            </w:r>
            <w:r>
              <w:t xml:space="preserve">išduotų ES specialistų pritraukimo </w:t>
            </w:r>
            <w:r>
              <w:rPr>
                <w:b/>
                <w:i/>
              </w:rPr>
              <w:t>partnerysčių leidimų skaičių, sukčiavimo atvejų skaičių, neteisingai išduotų leidimų skaičių, visus sukčiavimo kvalifikavimo srityje, susijusio su tariamai atliktu švietimu ir mokymu, atvejus, taip pat atvejus, kai asmenys tiesiog dingsta ir įgyja neteisėtą statusą.</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įdarbinimo pagal specialistų pritraukimo partnerystes naudojantis ES specialistų rezervu atvejų skaičius.</w:t>
            </w:r>
          </w:p>
        </w:tc>
        <w:tc>
          <w:tcPr>
            <w:tcW w:w="4876" w:type="dxa"/>
            <w:tcBorders>
              <w:top w:val="nil"/>
              <w:left w:val="nil"/>
              <w:bottom w:val="nil"/>
              <w:right w:val="nil"/>
            </w:tcBorders>
          </w:tcPr>
          <w:p>
            <w:pPr>
              <w:pStyle w:val="Normal6a"/>
            </w:pPr>
            <w:r>
              <w:t>f)</w:t>
            </w:r>
            <w:r>
              <w:tab/>
            </w:r>
            <w:r>
              <w:t xml:space="preserve">įdarbinimo pagal specialistų pritraukimo partnerystes </w:t>
            </w:r>
            <w:r>
              <w:rPr>
                <w:b/>
                <w:i/>
              </w:rPr>
              <w:t>arba nacionalines įgūdžių ugdymo ir patvirtinimo trečiojoje šalyje sistemas</w:t>
            </w:r>
            <w:r>
              <w:t xml:space="preserve"> naudojantis ES specialistų rezervu atvejų skaičius.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darbdavių, kurių prieiga prie ES specialistų rezervo IT platformos buvo sustabdyta dėl 13 straipsnio 3 dalyje nustatytų pareigų ir sąlygų bei kitų atitinkamų nuostatų pažeidimo, skaičius ir viešas tokių darbdavių sąrašas.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registruotų darbo ieškančių asmenų iš besivystančių šalių ir tų asmenų įdarbinimo atvejų skaičius bei tipas, kad būtų galima stebėti reglamento poveikį besivystančioms šalims taikant aiškius DVT grindžiamus rodiklius.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skundų, pateiktų prieš registruotus darbdavius, skaičius;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Naujausi duomenys apie sektorius, kuriuose trūksta darbuotojų;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registruotų darbdavių, tarpininkų ir darbo ieškančių asmenų atsiliepimai apie jų naudotojų patirtį ir įdarbinimo procesą ES specialistų rezervo IT platformoje.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registruotų darbdavių, pašalintų iš ES specialistų rezervo dėl pažeidimų, skaičius;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1 dalies f c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registruotų darbo ieškančių asmenų ir trečiųjų šalių darbuotojų įdarbinimo patirtis.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ES specialistų rezervo sekretoriatas, bendradarbiaudamas su ES specialistų rezervo nacionaliniais informacijos centrais, platina anonimines apklausas darbdaviams ir darbo ieškantiems asmenims apie jų sutapdinimo mechanizmo tinkamumo vertinimą, įdarbinimo naudojantis ES specialistų rezervu atvejų kiekį, bendrą pasitenkinimą suteikta informacija ir pagalba proceso metu bei platformos prieinamumą.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Atsižvelgdama į šiame skyriuje nurodytą surinktą informaciją, ES specialistų rezervo iniciatyvinė grupė, bendradarbiaudama su nacionaliniais informacijos centrais, kas dvejus metus pateikia Europos Parlamentui, Tarybai, Europos ekonomikos ir socialinių reikalų komitetui ir Regionų komitetui ES specialistų rezervo veiklos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ES specialistų rezervo sekretoriatas trečiosiose šalyse pradeda išsamią rinkodaros kampaniją ir informavimo veiklą, kad sukurtų ES specialistų rezervą kaip pasaulinį prekės ženklą.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ES specialistų rezerve surinkti statistiškai apibendrinti duomenys skelbiami viešai, neatskleidžiant profilio ar laisvos darbo vietos asmeninės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ES specialistų rezervo sekretoriatas tvarko duomenų bazę ES specialistų rezervo IT platformoje ir nuolat tobulina platformos funkcijas.</w:t>
            </w:r>
            <w:r>
              <w:t xml:space="preserve"> </w:t>
            </w:r>
            <w:r>
              <w:rPr>
                <w:b/>
                <w:i/>
              </w:rPr>
              <w:t>Pasenusios darbo ieškančių asmenų, kurie sėkmingai rado darbą arba paprašė būti pašalinti iš ES specialistų rezervo IT platformos, laisvos darbo vietos ir profiliai pašalinami per kuo trumpesnį laikotarpį.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21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Delegavimas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Įgaliojimai priimti deleguotuosius aktus Komisijai suteikiami šiame straipsnyje nustatytomis sąlygomis.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14 straipsnyje nurodyti įgaliojimai priimti deleguotuosius aktus Komisijai suteikiami penkerių metų laikotarpiui nuo šio reglamento įsigaliojimo dienos.</w:t>
            </w:r>
            <w:r>
              <w:rPr>
                <w:b/>
                <w:i/>
              </w:rPr>
              <w:t xml:space="preserve"> </w:t>
            </w:r>
            <w:r>
              <w:rPr>
                <w:b/>
                <w:i/>
              </w:rPr>
              <w:t>Likus ne mažiau kaip devyniems mėnesiams iki penkerių metų laikotarpio pabaigos Komisija parengia naudojimosi deleguotaisiais įgaliojimais ataskaitą.</w:t>
            </w:r>
            <w:r>
              <w:rPr>
                <w:b/>
                <w:i/>
              </w:rPr>
              <w:t xml:space="preserve"> </w:t>
            </w:r>
            <w:r>
              <w:rPr>
                <w:b/>
                <w:i/>
              </w:rPr>
              <w:t>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Europos Parlamentas arba Taryba gali bet kada atšaukti 14 straipsnyje nurodytus deleguotuosius įgaliojimus.</w:t>
            </w:r>
            <w:r>
              <w:rPr>
                <w:b/>
                <w:i/>
              </w:rPr>
              <w:t xml:space="preserve"> </w:t>
            </w:r>
            <w:r>
              <w:rPr>
                <w:b/>
                <w:i/>
              </w:rPr>
              <w:t>Sprendimu dėl įgaliojimų atšaukimo nutraukiami tame sprendime nurodyti įgaliojimai priimti deleguotuosius aktus.</w:t>
            </w:r>
            <w:r>
              <w:rPr>
                <w:b/>
                <w:i/>
              </w:rPr>
              <w:t xml:space="preserve"> </w:t>
            </w:r>
            <w:r>
              <w:rPr>
                <w:b/>
                <w:i/>
              </w:rPr>
              <w:t>Sprendimas įsigalioja kitą dieną po sprendimo paskelbimo Europos Sąjungos oficialiajame leidinyje arba vėlesnę jame nurodytą dieną.</w:t>
            </w:r>
            <w:r>
              <w:rPr>
                <w:b/>
                <w:i/>
              </w:rPr>
              <w:t xml:space="preserve"> </w:t>
            </w:r>
            <w:r>
              <w:rPr>
                <w:b/>
                <w:i/>
              </w:rPr>
              <w:t>Jis nedaro poveikio jau galiojančių deleguotųjų aktų galiojimui.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Prieš priimdama deleguotąjį aktą Komisija konsultuojasi su kiekvienos valstybės narės paskirtais ekspertais vadovaudamasi 2016 m. balandžio 13 d.</w:t>
            </w:r>
            <w:r>
              <w:rPr>
                <w:b/>
                <w:i/>
              </w:rPr>
              <w:t xml:space="preserve"> </w:t>
            </w:r>
            <w:r>
              <w:rPr>
                <w:b/>
                <w:i/>
              </w:rPr>
              <w:t>Tarpinstituciniame susitarime dėl geresnės teisėkūros nustatytais principais.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Priėmusi deleguotąjį aktą, Komisija apie tai tuo pačiu metu praneša Europos Parlamentui ir Tarybai.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Pagal 14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w:t>
            </w:r>
            <w:r>
              <w:rPr>
                <w:b/>
                <w:i/>
              </w:rPr>
              <w:t xml:space="preserve"> </w:t>
            </w:r>
            <w:r>
              <w:rPr>
                <w:b/>
                <w:i/>
              </w:rPr>
              <w:t>Europos Parlamento arba Tarybos iniciatyva šis laikotarpis pratęsiamas dviem mėnesiais.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21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Delegavimas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Įgaliojimai priimti deleguotuosius aktus Komisijai suteikiami šiame straipsnyje nustatytomis sąlygomis.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14 straipsnyje nurodyti įgaliojimai priimti deleguotuosius aktus Komisijai suteikiami penkerių metų laikotarpiui nuo šio reglamento įsigaliojimo dienos.</w:t>
            </w:r>
            <w:r>
              <w:rPr>
                <w:b/>
                <w:i/>
              </w:rPr>
              <w:t xml:space="preserve"> </w:t>
            </w:r>
            <w:r>
              <w:rPr>
                <w:b/>
                <w:i/>
              </w:rPr>
              <w:t>Likus ne mažiau kaip devyniems mėnesiams iki penkerių metų laikotarpio pabaigos Komisija parengia naudojimosi deleguotaisiais įgaliojimais ataskaitą.</w:t>
            </w:r>
            <w:r>
              <w:rPr>
                <w:b/>
                <w:i/>
              </w:rPr>
              <w:t xml:space="preserve"> </w:t>
            </w:r>
            <w:r>
              <w:rPr>
                <w:b/>
                <w:i/>
              </w:rPr>
              <w:t>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Europos Parlamentas arba Taryba gali bet kada atšaukti 14 straipsnyje nurodytus deleguotuosius įgaliojimus.</w:t>
            </w:r>
            <w:r>
              <w:rPr>
                <w:b/>
                <w:i/>
              </w:rPr>
              <w:t xml:space="preserve"> </w:t>
            </w:r>
            <w:r>
              <w:rPr>
                <w:b/>
                <w:i/>
              </w:rPr>
              <w:t>Sprendimu dėl įgaliojimų atšaukimo nutraukiami tame sprendime nurodyti įgaliojimai priimti deleguotuosius aktus.</w:t>
            </w:r>
            <w:r>
              <w:rPr>
                <w:b/>
                <w:i/>
              </w:rPr>
              <w:t xml:space="preserve"> </w:t>
            </w:r>
            <w:r>
              <w:rPr>
                <w:b/>
                <w:i/>
              </w:rPr>
              <w:t>Sprendimas įsigalioja kitą dieną po sprendimo paskelbimo Europos Sąjungos oficialiajame leidinyje arba vėlesnę jame nurodytą dieną.</w:t>
            </w:r>
            <w:r>
              <w:rPr>
                <w:b/>
                <w:i/>
              </w:rPr>
              <w:t xml:space="preserve"> </w:t>
            </w:r>
            <w:r>
              <w:rPr>
                <w:b/>
                <w:i/>
              </w:rPr>
              <w:t>Jis nedaro poveikio jau galiojančių deleguotųjų aktų galiojimui.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Prieš priimdama deleguotąjį aktą Komisija konsultuojasi su kiekvienos valstybės narės paskirtais ekspertais vadovaudamasi 2016 m. balandžio 13 d.</w:t>
            </w:r>
            <w:r>
              <w:rPr>
                <w:b/>
                <w:i/>
              </w:rPr>
              <w:t xml:space="preserve"> </w:t>
            </w:r>
            <w:r>
              <w:rPr>
                <w:b/>
                <w:i/>
              </w:rPr>
              <w:t>Tarpinstituciniame susitarime dėl geresnės teisėkūros nustatytais principais.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Priėmusi deleguotąjį aktą, Komisija apie tai tuo pačiu metu praneša Europos Parlamentui ir Tarybai.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Pagal 14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w:t>
            </w:r>
            <w:r>
              <w:rPr>
                <w:b/>
                <w:i/>
              </w:rPr>
              <w:t xml:space="preserve"> </w:t>
            </w:r>
            <w:r>
              <w:rPr>
                <w:b/>
                <w:i/>
              </w:rPr>
              <w:t>Europos Parlamento arba Tarybos iniciatyva šis laikotarpis pratęsiamas dviem mėnesiais.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Article 21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Įgaliojimai priimti deleguotuosius aktus Komisijai suteikiami šiame straipsnyje nustatytomis sąlygomis.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182</w:t>
    </w:r>
    <w:r>
      <w:fldChar w:fldCharType="end"/>
    </w:r>
    <w:r>
      <w:t>/</w:t>
    </w:r>
    <w:r>
      <w:fldChar w:fldCharType="begin"/>
    </w:r>
    <w:r>
      <w:instrText xml:space="preserve"> NUMPAGES </w:instrText>
    </w:r>
    <w:r>
      <w:fldChar w:fldCharType="separate"/>
    </w:r>
    <w:r>
      <w:t>182</w:t>
    </w:r>
    <w:r>
      <w:fldChar w:fldCharType="end"/>
    </w:r>
    <w:r>
      <w:tab/>
    </w:r>
    <w:r>
      <w:rPr>
        <w:rStyle w:val="HideTWBExt"/>
      </w:rPr>
      <w:t>&lt;PathFdR&gt;</w:t>
    </w:r>
    <w:r>
      <w:t>AM\1314143LT.docx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AM\1314143LT.docx</w:t>
    </w:r>
    <w:r>
      <w:rPr>
        <w:rStyle w:val="HideTWBExt"/>
      </w:rPr>
      <w:t>&lt;/PathFdR&gt;</w:t>
    </w:r>
    <w:r>
      <w:tab/>
    </w:r>
    <w:r>
      <w:fldChar w:fldCharType="begin"/>
    </w:r>
    <w:r>
      <w:instrText xml:space="preserve"> PAGE </w:instrText>
    </w:r>
    <w:r>
      <w:fldChar w:fldCharType="separate"/>
    </w:r>
    <w:r>
      <w:t>181</w:t>
    </w:r>
    <w:r>
      <w:fldChar w:fldCharType="end"/>
    </w:r>
    <w:r>
      <w:t>/</w:t>
    </w:r>
    <w:r>
      <w:fldChar w:fldCharType="begin"/>
    </w:r>
    <w:r>
      <w:instrText xml:space="preserve"> NUMPAGES </w:instrText>
    </w:r>
    <w:r>
      <w:fldChar w:fldCharType="separate"/>
    </w:r>
    <w:r>
      <w:t>182</w:t>
    </w:r>
    <w:r>
      <w:fldChar w:fldCharType="end"/>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AM\1314143LT.docx</w:t>
    </w:r>
    <w:r>
      <w:rPr>
        <w:rStyle w:val="HideTWBExt"/>
      </w:rPr>
      <w:t>&lt;/PathFdR&gt;</w:t>
    </w:r>
    <w:r>
      <w:tab/>
    </w:r>
    <w:r>
      <w:tab/>
    </w:r>
    <w:r>
      <w:t>PE</w:t>
    </w:r>
    <w:r>
      <w:rPr>
        <w:rStyle w:val="HideTWBExt"/>
      </w:rPr>
      <w:t>&lt;NoPE&gt;</w:t>
    </w:r>
    <w:r>
      <w:t>768.051</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182</Pages>
  <Words>33003</Words>
  <Characters>227077</Characters>
  <Application>Microsoft Office Word</Application>
  <DocSecurity>0</DocSecurity>
  <Lines>1</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135260</vt:lpwstr>
  </property>
  <property fmtid="{D5CDD505-2E9C-101B-9397-08002B2CF9AE}" pid="7" name="dmxml.render.traceId">
    <vt:lpwstr>67bf2711b4c46b015ff45cd0ef169e2a</vt:lpwstr>
  </property>
  <property fmtid="{D5CDD505-2E9C-101B-9397-08002B2CF9AE}" pid="8" name="FooterPath">
    <vt:lpwstr>AM\1314143LT.docx</vt:lpwstr>
  </property>
  <property fmtid="{D5CDD505-2E9C-101B-9397-08002B2CF9AE}" pid="9" name="PE Number">
    <vt:lpwstr>768.051</vt:lpwstr>
  </property>
  <property fmtid="{D5CDD505-2E9C-101B-9397-08002B2CF9AE}" pid="10" name="UID">
    <vt:lpwstr>eu.europa.europarl-DIN1-2025-0000011133_02.00-lt-01.00_text-xml</vt:lpwstr>
  </property>
</Properties>
</file>