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054CF" w:rsidRPr="00734290" w:rsidTr="00C85D0F">
        <w:trPr>
          <w:trHeight w:hRule="exact" w:val="1418"/>
        </w:trPr>
        <w:tc>
          <w:tcPr>
            <w:tcW w:w="6804" w:type="dxa"/>
            <w:shd w:val="clear" w:color="auto" w:fill="auto"/>
            <w:vAlign w:val="center"/>
          </w:tcPr>
          <w:p w:rsidR="00FF31EC" w:rsidRPr="00734290" w:rsidRDefault="00F7355A" w:rsidP="00C85D0F">
            <w:pPr>
              <w:pStyle w:val="EPName"/>
            </w:pPr>
            <w:bookmarkStart w:id="0" w:name="_GoBack"/>
            <w:bookmarkEnd w:id="0"/>
            <w:r w:rsidRPr="00734290">
              <w:t>Ευρωπαϊκό Κοινοβούλιο</w:t>
            </w:r>
          </w:p>
          <w:p w:rsidR="00FF31EC" w:rsidRPr="00734290" w:rsidRDefault="00F7355A" w:rsidP="0057155B">
            <w:pPr>
              <w:pStyle w:val="EPTerm"/>
            </w:pPr>
            <w:r w:rsidRPr="00734290">
              <w:t>2024-2029</w:t>
            </w:r>
          </w:p>
        </w:tc>
        <w:tc>
          <w:tcPr>
            <w:tcW w:w="2268" w:type="dxa"/>
            <w:shd w:val="clear" w:color="auto" w:fill="auto"/>
          </w:tcPr>
          <w:p w:rsidR="00FF31EC" w:rsidRPr="00734290" w:rsidRDefault="00F7355A" w:rsidP="00C85D0F">
            <w:pPr>
              <w:pStyle w:val="EPLogo"/>
            </w:pPr>
            <w:r w:rsidRPr="0073429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734290" w:rsidRDefault="000E7234" w:rsidP="000E7234">
      <w:pPr>
        <w:pStyle w:val="LineTop"/>
      </w:pPr>
    </w:p>
    <w:p w:rsidR="000E7234" w:rsidRPr="00734290" w:rsidRDefault="00F7355A" w:rsidP="000E7234">
      <w:pPr>
        <w:pStyle w:val="EPBody"/>
      </w:pPr>
      <w:r w:rsidRPr="00734290">
        <w:rPr>
          <w:rStyle w:val="HideTWBExt"/>
        </w:rPr>
        <w:t>&lt;</w:t>
      </w:r>
      <w:r w:rsidRPr="00734290">
        <w:rPr>
          <w:rStyle w:val="HideTWBExt"/>
          <w:i w:val="0"/>
        </w:rPr>
        <w:t>Commission</w:t>
      </w:r>
      <w:r w:rsidRPr="00734290">
        <w:rPr>
          <w:rStyle w:val="HideTWBExt"/>
        </w:rPr>
        <w:t>&gt;</w:t>
      </w:r>
      <w:r w:rsidRPr="00734290">
        <w:rPr>
          <w:rStyle w:val="HideTWBInt"/>
          <w:color w:val="auto"/>
        </w:rPr>
        <w:t>{LIBE}</w:t>
      </w:r>
      <w:r w:rsidRPr="00734290">
        <w:t>Επιτροπή Πολιτικών Ελευθεριών, Δικαιοσύνης και Εσωτερικών Υποθέσεων</w:t>
      </w:r>
      <w:r w:rsidRPr="00734290">
        <w:rPr>
          <w:rStyle w:val="HideTWBExt"/>
        </w:rPr>
        <w:t>&lt;/</w:t>
      </w:r>
      <w:r w:rsidRPr="00734290">
        <w:rPr>
          <w:rStyle w:val="HideTWBExt"/>
          <w:i w:val="0"/>
        </w:rPr>
        <w:t>Commission</w:t>
      </w:r>
      <w:r w:rsidRPr="00734290">
        <w:rPr>
          <w:rStyle w:val="HideTWBExt"/>
        </w:rPr>
        <w:t>&gt;</w:t>
      </w:r>
    </w:p>
    <w:p w:rsidR="000E7234" w:rsidRPr="00734290" w:rsidRDefault="000E7234" w:rsidP="000E7234">
      <w:pPr>
        <w:pStyle w:val="LineBottom"/>
      </w:pPr>
    </w:p>
    <w:p w:rsidR="00B85286" w:rsidRPr="00734290" w:rsidRDefault="00F7355A">
      <w:pPr>
        <w:pStyle w:val="CoverReference"/>
      </w:pPr>
      <w:r w:rsidRPr="00734290">
        <w:rPr>
          <w:rStyle w:val="HideTWBExt"/>
          <w:b w:val="0"/>
        </w:rPr>
        <w:t>&lt;RefProc&gt;</w:t>
      </w:r>
      <w:r w:rsidRPr="00734290">
        <w:t>2024/0051</w:t>
      </w:r>
      <w:r w:rsidRPr="00734290">
        <w:rPr>
          <w:rStyle w:val="HideTWBExt"/>
          <w:b w:val="0"/>
        </w:rPr>
        <w:t>&lt;/RefProc&gt;&lt;RefTypeProc&gt;</w:t>
      </w:r>
      <w:r w:rsidRPr="00734290">
        <w:t>(NLE)</w:t>
      </w:r>
      <w:r w:rsidRPr="00734290">
        <w:rPr>
          <w:rStyle w:val="HideTWBExt"/>
          <w:b w:val="0"/>
        </w:rPr>
        <w:t>&lt;/RefTypeProc&gt;</w:t>
      </w:r>
    </w:p>
    <w:p w:rsidR="00B85286" w:rsidRPr="00734290" w:rsidRDefault="00F7355A">
      <w:pPr>
        <w:pStyle w:val="CoverDate"/>
      </w:pPr>
      <w:r w:rsidRPr="00734290">
        <w:rPr>
          <w:rStyle w:val="HideTWBExt"/>
        </w:rPr>
        <w:t>&lt;Date&gt;</w:t>
      </w:r>
      <w:r w:rsidRPr="00734290">
        <w:rPr>
          <w:rStyle w:val="HideTWBInt"/>
          <w:color w:val="auto"/>
        </w:rPr>
        <w:t>{30/01/2025}</w:t>
      </w:r>
      <w:r w:rsidRPr="00734290">
        <w:t>3.2.2025</w:t>
      </w:r>
      <w:r w:rsidRPr="00734290">
        <w:rPr>
          <w:rStyle w:val="HideTWBExt"/>
        </w:rPr>
        <w:t>&lt;/Date&gt;</w:t>
      </w:r>
    </w:p>
    <w:p w:rsidR="009B0305" w:rsidRPr="00734290" w:rsidRDefault="00F7355A" w:rsidP="009B0305">
      <w:pPr>
        <w:pStyle w:val="CoverDocType"/>
      </w:pPr>
      <w:r w:rsidRPr="00734290">
        <w:rPr>
          <w:rStyle w:val="HideTWBExt"/>
          <w:b w:val="0"/>
        </w:rPr>
        <w:t>&lt;TypeAM&gt;</w:t>
      </w:r>
      <w:r w:rsidRPr="00734290">
        <w:t>ΤΡΟΠΟΛΟΓΙΑ</w:t>
      </w:r>
      <w:r w:rsidRPr="00734290">
        <w:rPr>
          <w:rStyle w:val="HideTWBExt"/>
          <w:b w:val="0"/>
        </w:rPr>
        <w:t>&lt;/TypeAM&gt;</w:t>
      </w:r>
    </w:p>
    <w:p w:rsidR="00B85286" w:rsidRPr="00734290" w:rsidRDefault="00F7355A" w:rsidP="001C2054">
      <w:pPr>
        <w:pStyle w:val="CoverDocType24a"/>
      </w:pPr>
      <w:r w:rsidRPr="00734290">
        <w:rPr>
          <w:rStyle w:val="HideTWBExt"/>
          <w:b w:val="0"/>
        </w:rPr>
        <w:t>&lt;RangeAM&gt;</w:t>
      </w:r>
      <w:r w:rsidRPr="00734290">
        <w:t>1</w:t>
      </w:r>
      <w:r w:rsidRPr="00734290">
        <w:rPr>
          <w:rStyle w:val="HideTWBExt"/>
          <w:b w:val="0"/>
        </w:rPr>
        <w:t>&lt;/RangeAM&gt;</w:t>
      </w:r>
    </w:p>
    <w:p w:rsidR="001C2054" w:rsidRPr="00734290" w:rsidRDefault="00F7355A" w:rsidP="00A93F8C">
      <w:pPr>
        <w:pStyle w:val="CoverBold"/>
      </w:pPr>
      <w:r w:rsidRPr="00734290">
        <w:rPr>
          <w:rStyle w:val="HideTWBExt"/>
          <w:b w:val="0"/>
        </w:rPr>
        <w:t>&lt;TitreType&gt;</w:t>
      </w:r>
      <w:r w:rsidRPr="00734290">
        <w:t>Σχέδιο σύστασης</w:t>
      </w:r>
      <w:r w:rsidRPr="00734290">
        <w:rPr>
          <w:rStyle w:val="HideTWBExt"/>
          <w:b w:val="0"/>
        </w:rPr>
        <w:t>&lt;/TitreType&gt;</w:t>
      </w:r>
    </w:p>
    <w:p w:rsidR="00B85286" w:rsidRPr="00734290" w:rsidRDefault="00F7355A" w:rsidP="00A93F8C">
      <w:pPr>
        <w:pStyle w:val="CoverBold"/>
      </w:pPr>
      <w:r w:rsidRPr="00734290">
        <w:rPr>
          <w:rStyle w:val="HideTWBExt"/>
          <w:b w:val="0"/>
        </w:rPr>
        <w:t>&lt;Rapporteur&gt;</w:t>
      </w:r>
      <w:r w:rsidRPr="00734290">
        <w:t>Nikola Minchev</w:t>
      </w:r>
      <w:r w:rsidRPr="00734290">
        <w:rPr>
          <w:rStyle w:val="HideTWBExt"/>
          <w:b w:val="0"/>
        </w:rPr>
        <w:t>&lt;/Rapporteur&gt;</w:t>
      </w:r>
    </w:p>
    <w:p w:rsidR="00B85286" w:rsidRPr="00734290" w:rsidRDefault="00F7355A">
      <w:pPr>
        <w:pStyle w:val="CoverNormal24a"/>
      </w:pPr>
      <w:r w:rsidRPr="00734290">
        <w:rPr>
          <w:rStyle w:val="HideTWBExt"/>
        </w:rPr>
        <w:t>&lt;DocRefPE&gt;</w:t>
      </w:r>
      <w:r w:rsidRPr="00734290">
        <w:t>(PE767.911v01-00)</w:t>
      </w:r>
      <w:r w:rsidRPr="00734290">
        <w:rPr>
          <w:rStyle w:val="HideTWBExt"/>
        </w:rPr>
        <w:t>&lt;/DocRefPE&gt;</w:t>
      </w:r>
    </w:p>
    <w:p w:rsidR="0057155B" w:rsidRPr="00734290" w:rsidRDefault="00F7355A" w:rsidP="0057155B">
      <w:pPr>
        <w:pStyle w:val="CoverNormal"/>
      </w:pPr>
      <w:r w:rsidRPr="00734290">
        <w:rPr>
          <w:rStyle w:val="HideTWBExt"/>
        </w:rPr>
        <w:t>&lt;Titre&gt;</w:t>
      </w:r>
      <w:r w:rsidRPr="00734290">
        <w:t xml:space="preserve">σχετικά με το σχέδιο απόφασης του Συμβουλίου για τη σύναψη, εξ ονόματος της Ένωσης, της συμφωνίας </w:t>
      </w:r>
      <w:r w:rsidRPr="00734290">
        <w:t>μεταξύ του Καναδά και της Ευρωπαϊκής Ένωσης σχετικά με τη διαβίβαση και επεξεργασία δεδομένων από τις καταστάσεις με τα ονόματα των επιβατών</w:t>
      </w:r>
    </w:p>
    <w:p w:rsidR="00B85286" w:rsidRPr="00734290" w:rsidRDefault="00F7355A">
      <w:pPr>
        <w:pStyle w:val="CoverNormal24a"/>
      </w:pPr>
      <w:r w:rsidRPr="00734290">
        <w:rPr>
          <w:rStyle w:val="HideTWBExt"/>
        </w:rPr>
        <w:t>&lt;/Titre&gt;</w:t>
      </w:r>
    </w:p>
    <w:p w:rsidR="006337D4" w:rsidRPr="00734290" w:rsidRDefault="00F7355A" w:rsidP="006337D4">
      <w:pPr>
        <w:pStyle w:val="CoverNormal"/>
      </w:pPr>
      <w:r w:rsidRPr="00734290">
        <w:rPr>
          <w:rStyle w:val="HideTWBExt"/>
        </w:rPr>
        <w:t>&lt;DocAmend&gt;</w:t>
      </w:r>
      <w:r w:rsidRPr="00734290">
        <w:t>Σχέδιο απόφασης</w:t>
      </w:r>
      <w:r w:rsidRPr="00734290">
        <w:rPr>
          <w:rStyle w:val="HideTWBExt"/>
        </w:rPr>
        <w:t>&lt;/DocAmend&gt;</w:t>
      </w:r>
    </w:p>
    <w:p w:rsidR="00B85286" w:rsidRPr="00734290" w:rsidRDefault="00F7355A">
      <w:pPr>
        <w:pStyle w:val="CoverNormal24a"/>
      </w:pPr>
      <w:r w:rsidRPr="00734290">
        <w:rPr>
          <w:rStyle w:val="HideTWBExt"/>
        </w:rPr>
        <w:t>&lt;DocRef&gt;</w:t>
      </w:r>
      <w:r w:rsidRPr="00734290">
        <w:t>(08897/2024 – C10</w:t>
      </w:r>
      <w:r w:rsidRPr="00734290">
        <w:noBreakHyphen/>
        <w:t>0125/2024 – 2024/0051(NLE))</w:t>
      </w:r>
      <w:r w:rsidRPr="00734290">
        <w:rPr>
          <w:rStyle w:val="HideTWBExt"/>
        </w:rPr>
        <w:t>&lt;/DocRef&gt;</w:t>
      </w:r>
    </w:p>
    <w:p w:rsidR="00B85286" w:rsidRPr="00734290" w:rsidRDefault="00F7355A" w:rsidP="005D3DD1">
      <w:pPr>
        <w:widowControl/>
        <w:tabs>
          <w:tab w:val="center" w:pos="4677"/>
        </w:tabs>
      </w:pPr>
      <w:r w:rsidRPr="00734290">
        <w:br w:type="page"/>
      </w:r>
      <w:r w:rsidRPr="00734290">
        <w:lastRenderedPageBreak/>
        <w:t>AM_Co</w:t>
      </w:r>
      <w:r w:rsidRPr="00734290">
        <w:t>m_LegConsent</w:t>
      </w:r>
    </w:p>
    <w:p w:rsidR="003E43AC" w:rsidRPr="00734290" w:rsidRDefault="00F7355A" w:rsidP="00695CC1">
      <w:pPr>
        <w:pStyle w:val="AmNumberTabs"/>
        <w:keepNext/>
      </w:pPr>
      <w:r w:rsidRPr="00734290">
        <w:br w:type="page"/>
      </w:r>
      <w:r w:rsidRPr="00734290">
        <w:rPr>
          <w:rStyle w:val="HideTWBExt"/>
          <w:b w:val="0"/>
        </w:rPr>
        <w:lastRenderedPageBreak/>
        <w:t>&lt;RepeatBlock-Amend&gt;</w:t>
      </w:r>
      <w:bookmarkStart w:id="1" w:name="restart"/>
      <w:r w:rsidRPr="00734290">
        <w:rPr>
          <w:rStyle w:val="HideTWBExt"/>
          <w:b w:val="0"/>
        </w:rPr>
        <w:t>&lt;Amend&gt;</w:t>
      </w:r>
      <w:r w:rsidRPr="00734290">
        <w:t>Τροπολογία</w:t>
      </w:r>
      <w:r w:rsidRPr="00734290">
        <w:tab/>
      </w:r>
      <w:r w:rsidRPr="00734290">
        <w:tab/>
      </w:r>
      <w:r w:rsidRPr="00734290">
        <w:rPr>
          <w:rStyle w:val="HideTWBExt"/>
          <w:b w:val="0"/>
        </w:rPr>
        <w:t>&lt;NumAm&gt;</w:t>
      </w:r>
      <w:r w:rsidRPr="00734290">
        <w:t>1</w:t>
      </w:r>
      <w:r w:rsidRPr="00734290">
        <w:rPr>
          <w:rStyle w:val="HideTWBExt"/>
          <w:b w:val="0"/>
        </w:rPr>
        <w:t>&lt;/NumAm&gt;</w:t>
      </w:r>
    </w:p>
    <w:p w:rsidR="005B32E3" w:rsidRPr="00734290" w:rsidRDefault="00F7355A" w:rsidP="005B32E3">
      <w:pPr>
        <w:pStyle w:val="NormalBold"/>
      </w:pPr>
      <w:r w:rsidRPr="00734290">
        <w:rPr>
          <w:rStyle w:val="HideTWBExt"/>
          <w:b w:val="0"/>
        </w:rPr>
        <w:t>&lt;RepeatBlock-By&gt;&lt;Members&gt;</w:t>
      </w:r>
      <w:r w:rsidRPr="00734290">
        <w:t>Özlem Demirel</w:t>
      </w:r>
      <w:r w:rsidRPr="00734290">
        <w:rPr>
          <w:rStyle w:val="HideTWBExt"/>
          <w:b w:val="0"/>
        </w:rPr>
        <w:t>&lt;/Members&gt;</w:t>
      </w:r>
    </w:p>
    <w:p w:rsidR="005B32E3" w:rsidRPr="00734290" w:rsidRDefault="00F7355A" w:rsidP="005B32E3">
      <w:r w:rsidRPr="00734290">
        <w:rPr>
          <w:rStyle w:val="HideTWBExt"/>
        </w:rPr>
        <w:t>&lt;/RepeatBlock-By&gt;</w:t>
      </w:r>
    </w:p>
    <w:p w:rsidR="009B0305" w:rsidRPr="00734290" w:rsidRDefault="00F7355A" w:rsidP="005B32E3">
      <w:pPr>
        <w:pStyle w:val="NormalBold"/>
      </w:pPr>
      <w:r w:rsidRPr="00734290">
        <w:rPr>
          <w:rStyle w:val="HideTWBExt"/>
          <w:b w:val="0"/>
        </w:rPr>
        <w:t>&lt;DocAmend&gt;</w:t>
      </w:r>
      <w:r w:rsidRPr="00734290">
        <w:t>Σχέδιο νομοθετικού ψηφίσματος</w:t>
      </w:r>
      <w:r w:rsidRPr="00734290">
        <w:rPr>
          <w:rStyle w:val="HideTWBExt"/>
          <w:b w:val="0"/>
        </w:rPr>
        <w:t>&lt;/DocAmend&gt;</w:t>
      </w:r>
    </w:p>
    <w:p w:rsidR="008F0DDD" w:rsidRPr="00734290" w:rsidRDefault="00F7355A" w:rsidP="00F459F7">
      <w:pPr>
        <w:pStyle w:val="NormalBold"/>
      </w:pPr>
      <w:r w:rsidRPr="00734290">
        <w:rPr>
          <w:rStyle w:val="HideTWBExt"/>
          <w:b w:val="0"/>
        </w:rPr>
        <w:t>&lt;Article&gt;</w:t>
      </w:r>
      <w:r w:rsidRPr="00734290">
        <w:t>Παράγραφος 1</w:t>
      </w:r>
      <w:r w:rsidRPr="0073429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54CF" w:rsidRPr="00734290">
        <w:trPr>
          <w:jc w:val="center"/>
        </w:trPr>
        <w:tc>
          <w:tcPr>
            <w:tcW w:w="9752" w:type="dxa"/>
            <w:gridSpan w:val="2"/>
          </w:tcPr>
          <w:p w:rsidR="00FA192C" w:rsidRPr="00734290" w:rsidRDefault="00FA192C" w:rsidP="00A233E9">
            <w:pPr>
              <w:keepNext/>
            </w:pPr>
          </w:p>
        </w:tc>
      </w:tr>
      <w:tr w:rsidR="004054CF" w:rsidRPr="00734290">
        <w:trPr>
          <w:jc w:val="center"/>
        </w:trPr>
        <w:tc>
          <w:tcPr>
            <w:tcW w:w="4876" w:type="dxa"/>
          </w:tcPr>
          <w:p w:rsidR="00FA192C" w:rsidRPr="00734290" w:rsidRDefault="00F7355A" w:rsidP="00CB2746">
            <w:pPr>
              <w:pStyle w:val="AmColumnHeading"/>
              <w:keepNext/>
            </w:pPr>
            <w:r w:rsidRPr="00734290">
              <w:t>Σχέδιο νομοθετικού ψηφίσματος</w:t>
            </w:r>
          </w:p>
        </w:tc>
        <w:tc>
          <w:tcPr>
            <w:tcW w:w="4876" w:type="dxa"/>
          </w:tcPr>
          <w:p w:rsidR="00FA192C" w:rsidRPr="00734290" w:rsidRDefault="00F7355A" w:rsidP="00A233E9">
            <w:pPr>
              <w:pStyle w:val="AmColumnHeading"/>
              <w:keepNext/>
            </w:pPr>
            <w:r w:rsidRPr="00734290">
              <w:t>Τροπολογία</w:t>
            </w:r>
          </w:p>
        </w:tc>
      </w:tr>
      <w:tr w:rsidR="004054CF" w:rsidRPr="00734290">
        <w:trPr>
          <w:jc w:val="center"/>
        </w:trPr>
        <w:tc>
          <w:tcPr>
            <w:tcW w:w="4876" w:type="dxa"/>
          </w:tcPr>
          <w:p w:rsidR="00FA192C" w:rsidRPr="00734290" w:rsidRDefault="00F7355A" w:rsidP="0057155B">
            <w:pPr>
              <w:pStyle w:val="Normal6a"/>
            </w:pPr>
            <w:r w:rsidRPr="00734290">
              <w:t>1. εγκρίνει τη σύναψη της συμφωνίας·</w:t>
            </w:r>
          </w:p>
        </w:tc>
        <w:tc>
          <w:tcPr>
            <w:tcW w:w="4876" w:type="dxa"/>
          </w:tcPr>
          <w:p w:rsidR="00FA192C" w:rsidRPr="00734290" w:rsidRDefault="00F7355A" w:rsidP="0057155B">
            <w:pPr>
              <w:pStyle w:val="Normal6a"/>
              <w:rPr>
                <w:szCs w:val="24"/>
              </w:rPr>
            </w:pPr>
            <w:r w:rsidRPr="00734290">
              <w:t xml:space="preserve">1. </w:t>
            </w:r>
            <w:r w:rsidRPr="00734290">
              <w:rPr>
                <w:b/>
                <w:i/>
              </w:rPr>
              <w:t>δεν εγκρίνει</w:t>
            </w:r>
            <w:r w:rsidRPr="00734290">
              <w:t xml:space="preserve"> τη σύναψη της συμφωνίας·</w:t>
            </w:r>
          </w:p>
        </w:tc>
      </w:tr>
    </w:tbl>
    <w:p w:rsidR="00FA192C" w:rsidRPr="00734290" w:rsidRDefault="00F7355A" w:rsidP="009A65D8">
      <w:pPr>
        <w:pStyle w:val="AmOrLang"/>
      </w:pPr>
      <w:r w:rsidRPr="00734290">
        <w:t xml:space="preserve">Or. </w:t>
      </w:r>
      <w:r w:rsidRPr="00734290">
        <w:rPr>
          <w:rStyle w:val="HideTWBExt"/>
          <w:noProof w:val="0"/>
        </w:rPr>
        <w:t>&lt;Original&gt;</w:t>
      </w:r>
      <w:r w:rsidR="0057155B" w:rsidRPr="00734290">
        <w:rPr>
          <w:rStyle w:val="HideTWBInt"/>
        </w:rPr>
        <w:t>{EN}</w:t>
      </w:r>
      <w:r w:rsidR="0057155B" w:rsidRPr="00734290">
        <w:t>en</w:t>
      </w:r>
      <w:r w:rsidRPr="00734290">
        <w:rPr>
          <w:rStyle w:val="HideTWBExt"/>
          <w:noProof w:val="0"/>
        </w:rPr>
        <w:t>&lt;/Original&gt;</w:t>
      </w:r>
    </w:p>
    <w:p w:rsidR="00FA192C" w:rsidRPr="00734290" w:rsidRDefault="00F7355A" w:rsidP="00FA192C">
      <w:pPr>
        <w:pStyle w:val="AmJustTitle"/>
      </w:pPr>
      <w:r w:rsidRPr="00734290">
        <w:rPr>
          <w:rStyle w:val="HideTWBExt"/>
          <w:i w:val="0"/>
        </w:rPr>
        <w:t>&lt;TitreJust&gt;</w:t>
      </w:r>
      <w:r w:rsidRPr="00734290">
        <w:t>Αιτιολόγηση</w:t>
      </w:r>
      <w:r w:rsidRPr="00734290">
        <w:rPr>
          <w:rStyle w:val="HideTWBExt"/>
          <w:i w:val="0"/>
        </w:rPr>
        <w:t>&lt;/TitreJust&gt;</w:t>
      </w:r>
    </w:p>
    <w:p w:rsidR="0057155B" w:rsidRPr="00734290" w:rsidRDefault="00F7355A" w:rsidP="0057155B">
      <w:pPr>
        <w:pStyle w:val="AmJustText"/>
        <w:jc w:val="both"/>
        <w:rPr>
          <w:szCs w:val="24"/>
        </w:rPr>
      </w:pPr>
      <w:r w:rsidRPr="00734290">
        <w:t xml:space="preserve"> Το νέο σχέδιο συμφωνίας PNR μεταξύ ΕΕ και Καναδά, όπως το διαπραγματεύτηκε η Επιτροπή, δεν </w:t>
      </w:r>
      <w:r w:rsidRPr="00734290">
        <w:t xml:space="preserve">συμμορφώνεται με την απόφαση του Δικαστηρίου της Ευρωπαϊκής Ένωσης που ακύρωσε τη συμφωνία PNR της ΕΕ με τον Καναδά ήδη το 2019. Ειδικότερα, το νέο σχέδιο συμφωνίας υστερεί σε αρκετούς βασικούς τομείς όταν αξιολογείται σε σύγκριση με τα πρότυπα που ορίζει </w:t>
      </w:r>
      <w:r w:rsidRPr="00734290">
        <w:t>η νομοθεσία της ΕΕ για την προστασία των δεδομένων. Το ευρύ πεδίο της συμφωνίας όσον αφορά τη συλλογή δεδομένων, οι μεγάλες περίοδοι διατήρησης (που εξακολουθούν να είναι πέντε έτη σε ορισμένες περιπτώσεις), η περιορισμένη διαφάνεια και οι ανεπαρκείς διασφ</w:t>
      </w:r>
      <w:r w:rsidRPr="00734290">
        <w:t>αλίσεις για τις διεθνείς διαβιβάσεις δεδομένων εγείρουν σοβαρές ανησυχίες από την άποψη της προστασίας των δεδομένων. Προκειμένου να ευθυγραμμιστεί πλήρως με τη νομοθεσία της ΕΕ για την προστασία των δεδομένων, η συμφωνία θα πρέπει να ενσωματώσει αυστηρότε</w:t>
      </w:r>
      <w:r w:rsidRPr="00734290">
        <w:t>ρους περιορισμούς σχετικά με τη συλλογή και διατήρηση δεδομένων, να ενισχύσει τη διαφάνεια και τα ατομικά δικαιώματα και να διασφαλίσει ισχυρούς μηχανισμούς εποπτείας και λογοδοσίας. Επιπλέον, παρά τους εν λόγω κινδύνους και ανησυχίες, η Επιτροπή δεν ζήτησ</w:t>
      </w:r>
      <w:r w:rsidRPr="00734290">
        <w:t>ε γνωμοδότηση του ΕΕΠΔ και δεν κοινοποίησε το σχέδιο στο Κοινοβούλιο παρά μόνο μετά την ολοκλήρωση των διαπραγματεύσεων, γεγονός που καταδεικνύει σαφή έλλειψη διαφάνειας.</w:t>
      </w:r>
    </w:p>
    <w:p w:rsidR="00FA192C" w:rsidRPr="00734290" w:rsidRDefault="00FA192C" w:rsidP="00FA192C">
      <w:pPr>
        <w:pStyle w:val="AmJustText"/>
      </w:pPr>
    </w:p>
    <w:p w:rsidR="00166CCB" w:rsidRPr="00734290" w:rsidRDefault="00F7355A" w:rsidP="00A5426B">
      <w:r w:rsidRPr="00734290">
        <w:rPr>
          <w:rStyle w:val="HideTWBExt"/>
        </w:rPr>
        <w:t>&lt;/Amend&gt;</w:t>
      </w:r>
      <w:bookmarkEnd w:id="1"/>
    </w:p>
    <w:p w:rsidR="00FA192C" w:rsidRPr="00734290" w:rsidRDefault="00F7355A" w:rsidP="00FA192C">
      <w:r w:rsidRPr="00734290">
        <w:rPr>
          <w:rStyle w:val="HideTWBExt"/>
        </w:rPr>
        <w:t>&lt;/RepeatBlock-Amend&gt;</w:t>
      </w:r>
    </w:p>
    <w:p w:rsidR="008363E4" w:rsidRPr="00734290" w:rsidRDefault="008363E4" w:rsidP="00FA192C"/>
    <w:sectPr w:rsidR="008363E4" w:rsidRPr="00734290" w:rsidSect="007342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34290" w:rsidRDefault="00F7355A">
      <w:r w:rsidRPr="00734290">
        <w:separator/>
      </w:r>
    </w:p>
  </w:endnote>
  <w:endnote w:type="continuationSeparator" w:id="0">
    <w:p w:rsidR="00000000" w:rsidRPr="00734290" w:rsidRDefault="00F7355A">
      <w:r w:rsidRPr="007342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290" w:rsidRPr="00734290" w:rsidRDefault="00734290" w:rsidP="00734290">
    <w:pPr>
      <w:pStyle w:val="EPFooter"/>
    </w:pPr>
    <w:r w:rsidRPr="00734290">
      <w:t>PE</w:t>
    </w:r>
    <w:r w:rsidRPr="00734290">
      <w:rPr>
        <w:rStyle w:val="HideTWBExt"/>
      </w:rPr>
      <w:t>&lt;NoPE&gt;</w:t>
    </w:r>
    <w:r w:rsidRPr="00734290">
      <w:t>768.080</w:t>
    </w:r>
    <w:r w:rsidRPr="00734290">
      <w:rPr>
        <w:rStyle w:val="HideTWBExt"/>
      </w:rPr>
      <w:t>&lt;/NoPE&gt;&lt;Version&gt;</w:t>
    </w:r>
    <w:r w:rsidRPr="00734290">
      <w:t>v01-00</w:t>
    </w:r>
    <w:r w:rsidRPr="00734290">
      <w:rPr>
        <w:rStyle w:val="HideTWBExt"/>
      </w:rPr>
      <w:t>&lt;/Version&gt;</w:t>
    </w:r>
    <w:r w:rsidRPr="00734290">
      <w:tab/>
    </w:r>
    <w:r w:rsidRPr="00734290">
      <w:fldChar w:fldCharType="begin"/>
    </w:r>
    <w:r w:rsidRPr="00734290">
      <w:instrText xml:space="preserve"> PAGE  \* MERGEFORMAT </w:instrText>
    </w:r>
    <w:r w:rsidRPr="00734290">
      <w:fldChar w:fldCharType="separate"/>
    </w:r>
    <w:r w:rsidR="00F7355A">
      <w:rPr>
        <w:noProof/>
      </w:rPr>
      <w:t>2</w:t>
    </w:r>
    <w:r w:rsidRPr="00734290">
      <w:fldChar w:fldCharType="end"/>
    </w:r>
    <w:r w:rsidRPr="00734290">
      <w:t>/</w:t>
    </w:r>
    <w:fldSimple w:instr=" NUMPAGES  \* MERGEFORMAT ">
      <w:r w:rsidR="00F7355A">
        <w:rPr>
          <w:noProof/>
        </w:rPr>
        <w:t>3</w:t>
      </w:r>
    </w:fldSimple>
    <w:r w:rsidRPr="00734290">
      <w:tab/>
    </w:r>
    <w:r w:rsidRPr="00734290">
      <w:rPr>
        <w:rStyle w:val="HideTWBExt"/>
      </w:rPr>
      <w:t>&lt;PathFdR&gt;</w:t>
    </w:r>
    <w:r w:rsidRPr="00734290">
      <w:t>AM\1314265EL.docx</w:t>
    </w:r>
    <w:r w:rsidRPr="00734290">
      <w:rPr>
        <w:rStyle w:val="HideTWBExt"/>
      </w:rPr>
      <w:t>&lt;/PathFdR&gt;</w:t>
    </w:r>
  </w:p>
  <w:p w:rsidR="00D82FCC" w:rsidRPr="00734290" w:rsidRDefault="00734290" w:rsidP="00734290">
    <w:pPr>
      <w:pStyle w:val="EPFooter2"/>
    </w:pPr>
    <w:r w:rsidRPr="00734290">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290" w:rsidRPr="00734290" w:rsidRDefault="00734290" w:rsidP="00734290">
    <w:pPr>
      <w:pStyle w:val="EPFooter"/>
    </w:pPr>
    <w:r w:rsidRPr="00734290">
      <w:rPr>
        <w:rStyle w:val="HideTWBExt"/>
      </w:rPr>
      <w:t>&lt;PathFdR&gt;</w:t>
    </w:r>
    <w:r w:rsidRPr="00734290">
      <w:t>AM\1314265EL.docx</w:t>
    </w:r>
    <w:r w:rsidRPr="00734290">
      <w:rPr>
        <w:rStyle w:val="HideTWBExt"/>
      </w:rPr>
      <w:t>&lt;/PathFdR&gt;</w:t>
    </w:r>
    <w:r w:rsidRPr="00734290">
      <w:tab/>
    </w:r>
    <w:r w:rsidRPr="00734290">
      <w:fldChar w:fldCharType="begin"/>
    </w:r>
    <w:r w:rsidRPr="00734290">
      <w:instrText xml:space="preserve"> PAGE  \* MERGEFORMAT </w:instrText>
    </w:r>
    <w:r w:rsidRPr="00734290">
      <w:fldChar w:fldCharType="separate"/>
    </w:r>
    <w:r w:rsidR="00F7355A">
      <w:rPr>
        <w:noProof/>
      </w:rPr>
      <w:t>3</w:t>
    </w:r>
    <w:r w:rsidRPr="00734290">
      <w:fldChar w:fldCharType="end"/>
    </w:r>
    <w:r w:rsidRPr="00734290">
      <w:t>/</w:t>
    </w:r>
    <w:fldSimple w:instr=" NUMPAGES  \* MERGEFORMAT ">
      <w:r w:rsidR="00F7355A">
        <w:rPr>
          <w:noProof/>
        </w:rPr>
        <w:t>3</w:t>
      </w:r>
    </w:fldSimple>
    <w:r w:rsidRPr="00734290">
      <w:tab/>
      <w:t>PE</w:t>
    </w:r>
    <w:r w:rsidRPr="00734290">
      <w:rPr>
        <w:rStyle w:val="HideTWBExt"/>
      </w:rPr>
      <w:t>&lt;NoPE&gt;</w:t>
    </w:r>
    <w:r w:rsidRPr="00734290">
      <w:t>768.080</w:t>
    </w:r>
    <w:r w:rsidRPr="00734290">
      <w:rPr>
        <w:rStyle w:val="HideTWBExt"/>
      </w:rPr>
      <w:t>&lt;/NoPE&gt;&lt;Version&gt;</w:t>
    </w:r>
    <w:r w:rsidRPr="00734290">
      <w:t>v01-00</w:t>
    </w:r>
    <w:r w:rsidRPr="00734290">
      <w:rPr>
        <w:rStyle w:val="HideTWBExt"/>
      </w:rPr>
      <w:t>&lt;/Version&gt;</w:t>
    </w:r>
  </w:p>
  <w:p w:rsidR="00D82FCC" w:rsidRPr="00734290" w:rsidRDefault="00734290" w:rsidP="00734290">
    <w:pPr>
      <w:pStyle w:val="EPFooter2"/>
    </w:pPr>
    <w:r w:rsidRPr="00734290">
      <w:tab/>
    </w:r>
    <w:r w:rsidRPr="00734290">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290" w:rsidRPr="00734290" w:rsidRDefault="00734290" w:rsidP="00734290">
    <w:pPr>
      <w:pStyle w:val="EPFooter"/>
    </w:pPr>
    <w:r w:rsidRPr="00734290">
      <w:rPr>
        <w:rStyle w:val="HideTWBExt"/>
      </w:rPr>
      <w:t>&lt;PathFdR&gt;</w:t>
    </w:r>
    <w:r w:rsidRPr="00734290">
      <w:t>AM\1314265EL.docx</w:t>
    </w:r>
    <w:r w:rsidRPr="00734290">
      <w:rPr>
        <w:rStyle w:val="HideTWBExt"/>
      </w:rPr>
      <w:t>&lt;/PathFdR&gt;</w:t>
    </w:r>
    <w:r w:rsidRPr="00734290">
      <w:tab/>
    </w:r>
    <w:r w:rsidRPr="00734290">
      <w:tab/>
      <w:t>PE</w:t>
    </w:r>
    <w:r w:rsidRPr="00734290">
      <w:rPr>
        <w:rStyle w:val="HideTWBExt"/>
      </w:rPr>
      <w:t>&lt;NoPE&gt;</w:t>
    </w:r>
    <w:r w:rsidRPr="00734290">
      <w:t>768.080</w:t>
    </w:r>
    <w:r w:rsidRPr="00734290">
      <w:rPr>
        <w:rStyle w:val="HideTWBExt"/>
      </w:rPr>
      <w:t>&lt;/NoPE&gt;&lt;Version&gt;</w:t>
    </w:r>
    <w:r w:rsidRPr="00734290">
      <w:t>v01-00</w:t>
    </w:r>
    <w:r w:rsidRPr="00734290">
      <w:rPr>
        <w:rStyle w:val="HideTWBExt"/>
      </w:rPr>
      <w:t>&lt;/Version&gt;</w:t>
    </w:r>
  </w:p>
  <w:p w:rsidR="00D82FCC" w:rsidRPr="00734290" w:rsidRDefault="00734290" w:rsidP="00734290">
    <w:pPr>
      <w:pStyle w:val="EPFooter2"/>
    </w:pPr>
    <w:r w:rsidRPr="00734290">
      <w:t>EL</w:t>
    </w:r>
    <w:r w:rsidRPr="00734290">
      <w:tab/>
    </w:r>
    <w:r w:rsidRPr="00734290">
      <w:rPr>
        <w:b w:val="0"/>
        <w:i/>
        <w:color w:val="C0C0C0"/>
        <w:sz w:val="22"/>
      </w:rPr>
      <w:t>Ενωμένη στην πολυμορφία</w:t>
    </w:r>
    <w:r w:rsidRPr="00734290">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34290" w:rsidRDefault="00F7355A">
      <w:r w:rsidRPr="00734290">
        <w:separator/>
      </w:r>
    </w:p>
  </w:footnote>
  <w:footnote w:type="continuationSeparator" w:id="0">
    <w:p w:rsidR="00000000" w:rsidRPr="00734290" w:rsidRDefault="00F7355A">
      <w:r w:rsidRPr="007342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55A" w:rsidRDefault="00F735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55A" w:rsidRDefault="00F73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55A" w:rsidRDefault="00F73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EN"/>
    <w:docVar w:name="TXTLANGUEMIN" w:val="en"/>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EN.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054CF"/>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4290"/>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7355A"/>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9CE19"/>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6E04A-C24A-4CB9-9452-6226FE14F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282</Words>
  <Characters>1715</Characters>
  <Application>Microsoft Office Word</Application>
  <DocSecurity>0</DocSecurity>
  <Lines>53</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2025-02-14T08:56:00Z</dcterms:created>
  <dcterms:modified xsi:type="dcterms:W3CDTF">2025-02-14T08:56:00Z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AM\1314265EL.docx</vt:lpwstr>
  </property>
  <property fmtid="{D5CDD505-2E9C-101B-9397-08002B2CF9AE}" pid="10" name="LastEdited with">
    <vt:lpwstr>10.0.0 Build [20241202]</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- 2025/02/14 09:55</vt:lpwstr>
  </property>
</Properties>
</file>