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B14644" w:rsidRPr="009E1E3A" w14:paraId="02659B69" w14:textId="77777777" w:rsidTr="00E27593">
        <w:trPr>
          <w:trHeight w:hRule="exact" w:val="1417"/>
          <w:jc w:val="center"/>
        </w:trPr>
        <w:tc>
          <w:tcPr>
            <w:tcW w:w="6804" w:type="dxa"/>
            <w:tcBorders>
              <w:top w:val="nil"/>
              <w:left w:val="nil"/>
              <w:bottom w:val="nil"/>
              <w:right w:val="nil"/>
            </w:tcBorders>
            <w:vAlign w:val="center"/>
          </w:tcPr>
          <w:p w14:paraId="787FB4BC" w14:textId="77777777" w:rsidR="00B14644" w:rsidRPr="009E1E3A" w:rsidRDefault="00B14644" w:rsidP="00E27593">
            <w:pPr>
              <w:pStyle w:val="EPName"/>
            </w:pPr>
            <w:r w:rsidRPr="009E1E3A">
              <w:t>Parlamento europeo</w:t>
            </w:r>
          </w:p>
          <w:p w14:paraId="5645973E" w14:textId="77777777" w:rsidR="00B14644" w:rsidRPr="009E1E3A" w:rsidRDefault="00B14644" w:rsidP="00E27593">
            <w:pPr>
              <w:pStyle w:val="EPTerm"/>
            </w:pPr>
            <w:r w:rsidRPr="009E1E3A">
              <w:t>2024-2029</w:t>
            </w:r>
          </w:p>
        </w:tc>
        <w:tc>
          <w:tcPr>
            <w:tcW w:w="2268" w:type="dxa"/>
            <w:tcBorders>
              <w:top w:val="nil"/>
              <w:left w:val="nil"/>
              <w:bottom w:val="nil"/>
              <w:right w:val="nil"/>
            </w:tcBorders>
          </w:tcPr>
          <w:p w14:paraId="46C8049B" w14:textId="77777777" w:rsidR="00B14644" w:rsidRPr="009E1E3A" w:rsidRDefault="00B14644" w:rsidP="00E27593">
            <w:pPr>
              <w:pStyle w:val="EPLogo"/>
            </w:pPr>
            <w:r w:rsidRPr="009E1E3A">
              <w:rPr>
                <w:noProof/>
                <w:lang w:eastAsia="it-IT"/>
              </w:rPr>
              <w:drawing>
                <wp:inline distT="0" distB="0" distL="0" distR="0" wp14:anchorId="16F2011B" wp14:editId="5D212F77">
                  <wp:extent cx="1162050" cy="638175"/>
                  <wp:effectExtent l="0" t="0" r="0" b="9525"/>
                  <wp:docPr id="1439237294" name="Picture 1" descr="A circular maze with a blue flag and yellow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237294" name="Picture 1" descr="A circular maze with a blue flag and yellow star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0F07AA3E" w14:textId="77777777" w:rsidR="00B14644" w:rsidRPr="009E1E3A" w:rsidRDefault="00B14644" w:rsidP="00B14644">
      <w:pPr>
        <w:pStyle w:val="LineTop"/>
      </w:pPr>
      <w:r w:rsidRPr="009E1E3A">
        <w:t xml:space="preserve"> </w:t>
      </w:r>
    </w:p>
    <w:p w14:paraId="341ACE9D" w14:textId="77777777" w:rsidR="00B14644" w:rsidRPr="009E1E3A" w:rsidRDefault="00B14644" w:rsidP="00B14644">
      <w:pPr>
        <w:pStyle w:val="EPBody"/>
      </w:pPr>
      <w:r w:rsidRPr="009E1E3A">
        <w:rPr>
          <w:rStyle w:val="HideTWBExt"/>
        </w:rPr>
        <w:t>&lt;Commission&gt;</w:t>
      </w:r>
      <w:r w:rsidRPr="009E1E3A">
        <w:rPr>
          <w:rStyle w:val="HideTWBInt"/>
        </w:rPr>
        <w:t>{LIBE}</w:t>
      </w:r>
      <w:r w:rsidRPr="009E1E3A">
        <w:t>Commissione per le libertà civili, la giustizia e gli affari interni</w:t>
      </w:r>
      <w:r w:rsidRPr="009E1E3A">
        <w:rPr>
          <w:rStyle w:val="HideTWBExt"/>
        </w:rPr>
        <w:t>&lt;/Commission&gt;</w:t>
      </w:r>
    </w:p>
    <w:p w14:paraId="03752F76" w14:textId="77777777" w:rsidR="00B14644" w:rsidRPr="009E1E3A" w:rsidRDefault="00B14644" w:rsidP="00B14644">
      <w:pPr>
        <w:pStyle w:val="LineBottom"/>
      </w:pPr>
      <w:r w:rsidRPr="009E1E3A">
        <w:t xml:space="preserve"> </w:t>
      </w:r>
    </w:p>
    <w:p w14:paraId="41AA6DDA" w14:textId="77777777" w:rsidR="00B14644" w:rsidRPr="009E1E3A" w:rsidRDefault="00B14644" w:rsidP="00B14644">
      <w:pPr>
        <w:pStyle w:val="CoverReference"/>
      </w:pPr>
      <w:r w:rsidRPr="009E1E3A">
        <w:rPr>
          <w:rStyle w:val="HideTWBExt"/>
        </w:rPr>
        <w:t>&lt;RefProc&gt;</w:t>
      </w:r>
      <w:r w:rsidRPr="009E1E3A">
        <w:t>2024/2078</w:t>
      </w:r>
      <w:r w:rsidRPr="009E1E3A">
        <w:rPr>
          <w:rStyle w:val="HideTWBExt"/>
        </w:rPr>
        <w:t>&lt;/RefProc&gt;&lt;RefTypeProc&gt;</w:t>
      </w:r>
      <w:r w:rsidRPr="009E1E3A">
        <w:t>(INI)</w:t>
      </w:r>
      <w:r w:rsidRPr="009E1E3A">
        <w:rPr>
          <w:rStyle w:val="HideTWBExt"/>
        </w:rPr>
        <w:t>&lt;/RefTypeProc&gt;</w:t>
      </w:r>
    </w:p>
    <w:p w14:paraId="42450F93" w14:textId="77777777" w:rsidR="00B14644" w:rsidRPr="009E1E3A" w:rsidRDefault="00B14644" w:rsidP="00B14644">
      <w:pPr>
        <w:pStyle w:val="CoverDate"/>
      </w:pPr>
      <w:r w:rsidRPr="009E1E3A">
        <w:rPr>
          <w:rStyle w:val="HideTWBExt"/>
        </w:rPr>
        <w:t>&lt;Date&gt;</w:t>
      </w:r>
      <w:r w:rsidRPr="009E1E3A">
        <w:rPr>
          <w:rStyle w:val="HideTWBInt"/>
        </w:rPr>
        <w:t>{19/02/2025}</w:t>
      </w:r>
      <w:r w:rsidRPr="009E1E3A">
        <w:t>19.2.2025</w:t>
      </w:r>
      <w:r w:rsidRPr="009E1E3A">
        <w:rPr>
          <w:rStyle w:val="HideTWBExt"/>
        </w:rPr>
        <w:t>&lt;/Date&gt;</w:t>
      </w:r>
    </w:p>
    <w:p w14:paraId="6E7349E6" w14:textId="77777777" w:rsidR="00B14644" w:rsidRPr="009E1E3A" w:rsidRDefault="00B14644" w:rsidP="00B14644">
      <w:pPr>
        <w:pStyle w:val="CoverDocType"/>
      </w:pPr>
      <w:r w:rsidRPr="009E1E3A">
        <w:rPr>
          <w:rStyle w:val="HideTWBExt"/>
        </w:rPr>
        <w:t>&lt;TypeAM&gt;</w:t>
      </w:r>
      <w:r w:rsidRPr="009E1E3A">
        <w:t>EMENDAMENTI</w:t>
      </w:r>
      <w:r w:rsidRPr="009E1E3A">
        <w:rPr>
          <w:rStyle w:val="HideTWBExt"/>
        </w:rPr>
        <w:t>&lt;/TypeAM&gt;</w:t>
      </w:r>
    </w:p>
    <w:p w14:paraId="57E6F20B" w14:textId="77777777" w:rsidR="00B14644" w:rsidRPr="009E1E3A" w:rsidRDefault="00B14644" w:rsidP="00B14644">
      <w:pPr>
        <w:pStyle w:val="CoverDocType24a"/>
      </w:pPr>
      <w:r w:rsidRPr="009E1E3A">
        <w:rPr>
          <w:rStyle w:val="HideTWBExt"/>
        </w:rPr>
        <w:t>&lt;RangeAM&gt;</w:t>
      </w:r>
      <w:r w:rsidRPr="009E1E3A">
        <w:t>1 - 366</w:t>
      </w:r>
      <w:r w:rsidRPr="009E1E3A">
        <w:rPr>
          <w:rStyle w:val="HideTWBExt"/>
        </w:rPr>
        <w:t>&lt;/RangeAM&gt;</w:t>
      </w:r>
    </w:p>
    <w:p w14:paraId="51E062A4" w14:textId="77777777" w:rsidR="00B14644" w:rsidRPr="009E1E3A" w:rsidRDefault="00B14644" w:rsidP="00B14644">
      <w:pPr>
        <w:pStyle w:val="CoverBold"/>
      </w:pPr>
      <w:r w:rsidRPr="009E1E3A">
        <w:rPr>
          <w:rStyle w:val="HideTWBExt"/>
        </w:rPr>
        <w:t>&lt;TitreType&gt;</w:t>
      </w:r>
      <w:r w:rsidRPr="009E1E3A">
        <w:t>Progetto di relazione</w:t>
      </w:r>
      <w:r w:rsidRPr="009E1E3A">
        <w:rPr>
          <w:rStyle w:val="HideTWBExt"/>
        </w:rPr>
        <w:t>&lt;/TitreType&gt;</w:t>
      </w:r>
    </w:p>
    <w:p w14:paraId="283514D5" w14:textId="77777777" w:rsidR="00B14644" w:rsidRPr="009E1E3A" w:rsidRDefault="00B14644" w:rsidP="00B14644">
      <w:pPr>
        <w:pStyle w:val="CoverBold"/>
      </w:pPr>
      <w:r w:rsidRPr="009E1E3A">
        <w:rPr>
          <w:rStyle w:val="HideTWBExt"/>
        </w:rPr>
        <w:t>&lt;Rapporteur&gt;</w:t>
      </w:r>
      <w:r w:rsidRPr="009E1E3A">
        <w:t>Ana Catarina Mendes</w:t>
      </w:r>
      <w:r w:rsidRPr="009E1E3A">
        <w:rPr>
          <w:rStyle w:val="HideTWBExt"/>
        </w:rPr>
        <w:t>&lt;/Rapporteur&gt;</w:t>
      </w:r>
    </w:p>
    <w:p w14:paraId="176CEE65" w14:textId="77777777" w:rsidR="00B14644" w:rsidRPr="009E1E3A" w:rsidRDefault="00B14644" w:rsidP="00B14644">
      <w:pPr>
        <w:pStyle w:val="CoverNormal24a"/>
      </w:pPr>
      <w:r w:rsidRPr="009E1E3A">
        <w:rPr>
          <w:rStyle w:val="HideTWBExt"/>
        </w:rPr>
        <w:t>&lt;DocRefPE&gt;</w:t>
      </w:r>
      <w:r w:rsidRPr="009E1E3A">
        <w:t>(PE767.867v01-00)</w:t>
      </w:r>
      <w:r w:rsidRPr="009E1E3A">
        <w:rPr>
          <w:rStyle w:val="HideTWBExt"/>
        </w:rPr>
        <w:t>&lt;/DocRefPE&gt;</w:t>
      </w:r>
    </w:p>
    <w:p w14:paraId="49026950" w14:textId="77777777" w:rsidR="00B14644" w:rsidRPr="009E1E3A" w:rsidRDefault="00B14644" w:rsidP="00B14644">
      <w:pPr>
        <w:pStyle w:val="CoverNormal"/>
      </w:pPr>
      <w:r w:rsidRPr="009E1E3A">
        <w:rPr>
          <w:rStyle w:val="HideTWBExt"/>
        </w:rPr>
        <w:t>&lt;Titre&gt;</w:t>
      </w:r>
      <w:r w:rsidRPr="009E1E3A">
        <w:t>Relazione sullo Stato di diritto 2024 della Commissione</w:t>
      </w:r>
      <w:r w:rsidRPr="009E1E3A">
        <w:rPr>
          <w:rStyle w:val="HideTWBExt"/>
        </w:rPr>
        <w:t>&lt;/Titre&gt;</w:t>
      </w:r>
    </w:p>
    <w:p w14:paraId="7C8F0CFB" w14:textId="77777777" w:rsidR="00B14644" w:rsidRPr="00E27593" w:rsidRDefault="00B14644" w:rsidP="00B14644">
      <w:pPr>
        <w:pStyle w:val="CoverNormal24a"/>
        <w:rPr>
          <w:lang w:val="pt-PT"/>
        </w:rPr>
      </w:pPr>
      <w:r w:rsidRPr="00E27593">
        <w:rPr>
          <w:rStyle w:val="HideTWBExt"/>
          <w:lang w:val="pt-PT"/>
        </w:rPr>
        <w:t>&lt;DocRef&gt;</w:t>
      </w:r>
      <w:r w:rsidRPr="00E27593">
        <w:rPr>
          <w:lang w:val="pt-PT"/>
        </w:rPr>
        <w:t>(2024/2078(INI))</w:t>
      </w:r>
      <w:r w:rsidRPr="00E27593">
        <w:rPr>
          <w:rStyle w:val="HideTWBExt"/>
          <w:lang w:val="pt-PT"/>
        </w:rPr>
        <w:t>&lt;/DocRef&gt;</w:t>
      </w:r>
    </w:p>
    <w:p w14:paraId="1DC1ECFC" w14:textId="77777777" w:rsidR="004D5248" w:rsidRPr="00E27593" w:rsidRDefault="00D31725">
      <w:pPr>
        <w:rPr>
          <w:lang w:val="pt-PT"/>
        </w:rPr>
      </w:pPr>
      <w:r w:rsidRPr="00E27593">
        <w:rPr>
          <w:lang w:val="pt-PT"/>
        </w:rPr>
        <w:br w:type="page"/>
      </w:r>
      <w:r w:rsidRPr="00E27593">
        <w:rPr>
          <w:lang w:val="pt-PT"/>
        </w:rPr>
        <w:lastRenderedPageBreak/>
        <w:t>AM_Com_NonLegReport</w:t>
      </w:r>
    </w:p>
    <w:p w14:paraId="6EC7AC97" w14:textId="06C6C69F" w:rsidR="0014719B" w:rsidRPr="00E27593" w:rsidRDefault="00D31725" w:rsidP="0014719B">
      <w:pPr>
        <w:pStyle w:val="AmNumberTabs"/>
        <w:rPr>
          <w:lang w:val="pt-PT"/>
        </w:rPr>
      </w:pPr>
      <w:r w:rsidRPr="00E27593">
        <w:rPr>
          <w:lang w:val="pt-PT"/>
        </w:rPr>
        <w:br w:type="page"/>
      </w:r>
      <w:r w:rsidR="0014719B" w:rsidRPr="00E27593">
        <w:rPr>
          <w:rStyle w:val="HideTWBExt"/>
          <w:b w:val="0"/>
          <w:lang w:val="pt-PT"/>
        </w:rPr>
        <w:lastRenderedPageBreak/>
        <w:t>&lt;RepeatBlock-Amend&gt;&lt;Amend&gt;</w:t>
      </w:r>
      <w:r w:rsidR="0014719B" w:rsidRPr="00E27593">
        <w:rPr>
          <w:lang w:val="pt-PT"/>
        </w:rPr>
        <w:t>Emendamento</w:t>
      </w:r>
      <w:r w:rsidR="0014719B" w:rsidRPr="00E27593">
        <w:rPr>
          <w:lang w:val="pt-PT"/>
        </w:rPr>
        <w:tab/>
      </w:r>
      <w:r w:rsidR="0014719B" w:rsidRPr="00E27593">
        <w:rPr>
          <w:lang w:val="pt-PT"/>
        </w:rPr>
        <w:tab/>
      </w:r>
      <w:r w:rsidR="0014719B" w:rsidRPr="00E27593">
        <w:rPr>
          <w:rStyle w:val="HideTWBExt"/>
          <w:b w:val="0"/>
          <w:lang w:val="pt-PT"/>
        </w:rPr>
        <w:t>&lt;NumAm&gt;</w:t>
      </w:r>
      <w:r w:rsidR="0014719B" w:rsidRPr="00E27593">
        <w:rPr>
          <w:lang w:val="pt-PT"/>
        </w:rPr>
        <w:t>1</w:t>
      </w:r>
      <w:r w:rsidR="0014719B" w:rsidRPr="00E27593">
        <w:rPr>
          <w:rStyle w:val="HideTWBExt"/>
          <w:b w:val="0"/>
          <w:lang w:val="pt-PT"/>
        </w:rPr>
        <w:t>&lt;/NumAm&gt;</w:t>
      </w:r>
    </w:p>
    <w:p w14:paraId="7D3501C8"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75924945" w14:textId="77777777" w:rsidR="0014719B" w:rsidRPr="00E27593" w:rsidRDefault="0014719B" w:rsidP="0014719B">
      <w:pPr>
        <w:pStyle w:val="NormalBold"/>
        <w:rPr>
          <w:lang w:val="pl-PL"/>
        </w:rPr>
      </w:pPr>
      <w:r w:rsidRPr="00E27593">
        <w:rPr>
          <w:rStyle w:val="HideTWBExt"/>
          <w:b w:val="0"/>
          <w:lang w:val="pl-PL"/>
        </w:rPr>
        <w:t>&lt;/RepeatBlock-By&gt;</w:t>
      </w:r>
    </w:p>
    <w:p w14:paraId="0811C066"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C0EC4ED" w14:textId="77777777" w:rsidR="0014719B" w:rsidRPr="009E1E3A" w:rsidRDefault="0014719B" w:rsidP="0014719B">
      <w:pPr>
        <w:pStyle w:val="NormalBold"/>
      </w:pPr>
      <w:r w:rsidRPr="009E1E3A">
        <w:rPr>
          <w:rStyle w:val="HideTWBExt"/>
          <w:b w:val="0"/>
        </w:rPr>
        <w:t>&lt;Article&gt;</w:t>
      </w:r>
      <w:r w:rsidRPr="009E1E3A">
        <w:t>Visto 1</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EDD4F68" w14:textId="77777777" w:rsidTr="00E27593">
        <w:trPr>
          <w:trHeight w:hRule="exact" w:val="240"/>
          <w:jc w:val="center"/>
        </w:trPr>
        <w:tc>
          <w:tcPr>
            <w:tcW w:w="9752" w:type="dxa"/>
            <w:gridSpan w:val="2"/>
            <w:tcBorders>
              <w:top w:val="nil"/>
              <w:left w:val="nil"/>
              <w:bottom w:val="nil"/>
              <w:right w:val="nil"/>
            </w:tcBorders>
          </w:tcPr>
          <w:p w14:paraId="4DA57098" w14:textId="77777777" w:rsidR="0014719B" w:rsidRPr="009E1E3A" w:rsidRDefault="0014719B" w:rsidP="00E27593"/>
        </w:tc>
      </w:tr>
      <w:tr w:rsidR="0014719B" w:rsidRPr="009E1E3A" w14:paraId="52A1A482" w14:textId="77777777" w:rsidTr="00E27593">
        <w:trPr>
          <w:trHeight w:val="240"/>
          <w:jc w:val="center"/>
        </w:trPr>
        <w:tc>
          <w:tcPr>
            <w:tcW w:w="4876" w:type="dxa"/>
            <w:tcBorders>
              <w:top w:val="nil"/>
              <w:left w:val="nil"/>
              <w:bottom w:val="nil"/>
              <w:right w:val="nil"/>
            </w:tcBorders>
          </w:tcPr>
          <w:p w14:paraId="6B3C40F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1952B10" w14:textId="77777777" w:rsidR="0014719B" w:rsidRPr="009E1E3A" w:rsidRDefault="0014719B" w:rsidP="00E27593">
            <w:pPr>
              <w:pStyle w:val="AmColumnHeading"/>
            </w:pPr>
            <w:r w:rsidRPr="009E1E3A">
              <w:t>Emendamento</w:t>
            </w:r>
          </w:p>
        </w:tc>
      </w:tr>
      <w:tr w:rsidR="0014719B" w:rsidRPr="009E1E3A" w14:paraId="4352BBBA" w14:textId="77777777" w:rsidTr="00E27593">
        <w:trPr>
          <w:jc w:val="center"/>
        </w:trPr>
        <w:tc>
          <w:tcPr>
            <w:tcW w:w="4876" w:type="dxa"/>
            <w:tcBorders>
              <w:top w:val="nil"/>
              <w:left w:val="nil"/>
              <w:bottom w:val="nil"/>
              <w:right w:val="nil"/>
            </w:tcBorders>
          </w:tcPr>
          <w:p w14:paraId="1E30E2B3" w14:textId="77777777" w:rsidR="0014719B" w:rsidRPr="009E1E3A" w:rsidRDefault="0014719B" w:rsidP="00E27593">
            <w:pPr>
              <w:pStyle w:val="Normal6a"/>
            </w:pPr>
            <w:r w:rsidRPr="009E1E3A">
              <w:t>–</w:t>
            </w:r>
            <w:r w:rsidRPr="009E1E3A">
              <w:tab/>
              <w:t xml:space="preserve">visto il trattato sull'Unione europea (TUE), in particolare l'articolo </w:t>
            </w:r>
            <w:r w:rsidRPr="009E1E3A">
              <w:rPr>
                <w:b/>
                <w:i/>
              </w:rPr>
              <w:t>2, l'articolo 3, paragrafo 1, l'articolo 3, paragrafo 3, secondo comma, l'articolo 4, paragrafo 3 e gli articoli 5, 6,</w:t>
            </w:r>
            <w:r w:rsidRPr="009E1E3A">
              <w:t xml:space="preserve"> 7</w:t>
            </w:r>
            <w:r w:rsidRPr="009E1E3A">
              <w:rPr>
                <w:b/>
                <w:i/>
              </w:rPr>
              <w:t>, 11, 19 e 49</w:t>
            </w:r>
            <w:r w:rsidRPr="009E1E3A">
              <w:t>,</w:t>
            </w:r>
          </w:p>
        </w:tc>
        <w:tc>
          <w:tcPr>
            <w:tcW w:w="4876" w:type="dxa"/>
            <w:tcBorders>
              <w:top w:val="nil"/>
              <w:left w:val="nil"/>
              <w:bottom w:val="nil"/>
              <w:right w:val="nil"/>
            </w:tcBorders>
          </w:tcPr>
          <w:p w14:paraId="5475B94E" w14:textId="77777777" w:rsidR="0014719B" w:rsidRPr="009E1E3A" w:rsidRDefault="0014719B" w:rsidP="00E27593">
            <w:pPr>
              <w:pStyle w:val="Normal6a"/>
            </w:pPr>
            <w:r w:rsidRPr="009E1E3A">
              <w:t>–</w:t>
            </w:r>
            <w:r w:rsidRPr="009E1E3A">
              <w:tab/>
              <w:t>visto il trattato sull'Unione europea (TUE), in particolare l'articolo 7,</w:t>
            </w:r>
          </w:p>
        </w:tc>
      </w:tr>
    </w:tbl>
    <w:p w14:paraId="57F8B8F8"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7BDCD93B" w14:textId="77777777" w:rsidR="0014719B" w:rsidRPr="009E1E3A" w:rsidRDefault="0014719B" w:rsidP="0014719B">
      <w:r w:rsidRPr="009E1E3A">
        <w:rPr>
          <w:rStyle w:val="HideTWBExt"/>
        </w:rPr>
        <w:t>&lt;/Amend&gt;</w:t>
      </w:r>
    </w:p>
    <w:p w14:paraId="02D5C185"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2</w:t>
      </w:r>
      <w:r w:rsidRPr="009E1E3A">
        <w:rPr>
          <w:rStyle w:val="HideTWBExt"/>
          <w:b w:val="0"/>
        </w:rPr>
        <w:t>&lt;/NumAm&gt;</w:t>
      </w:r>
    </w:p>
    <w:p w14:paraId="5D6DBB1F"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55B069C2" w14:textId="77777777" w:rsidR="0014719B" w:rsidRPr="009E1E3A" w:rsidRDefault="0014719B" w:rsidP="0014719B">
      <w:pPr>
        <w:pStyle w:val="NormalBold"/>
      </w:pPr>
      <w:r w:rsidRPr="009E1E3A">
        <w:rPr>
          <w:rStyle w:val="HideTWBExt"/>
          <w:b w:val="0"/>
        </w:rPr>
        <w:t>&lt;/RepeatBlock-By&gt;</w:t>
      </w:r>
    </w:p>
    <w:p w14:paraId="6BD60B9E"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0D88ABEE" w14:textId="77777777" w:rsidR="0014719B" w:rsidRPr="009E1E3A" w:rsidRDefault="0014719B" w:rsidP="0014719B">
      <w:pPr>
        <w:pStyle w:val="NormalBold"/>
      </w:pPr>
      <w:r w:rsidRPr="009E1E3A">
        <w:rPr>
          <w:rStyle w:val="HideTWBExt"/>
          <w:b w:val="0"/>
        </w:rPr>
        <w:t>&lt;Article&gt;</w:t>
      </w:r>
      <w:r w:rsidRPr="009E1E3A">
        <w:t>Visto 1 bis (nuovo)</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603CA83" w14:textId="77777777" w:rsidTr="00E27593">
        <w:trPr>
          <w:trHeight w:hRule="exact" w:val="240"/>
          <w:jc w:val="center"/>
        </w:trPr>
        <w:tc>
          <w:tcPr>
            <w:tcW w:w="9752" w:type="dxa"/>
            <w:gridSpan w:val="2"/>
            <w:tcBorders>
              <w:top w:val="nil"/>
              <w:left w:val="nil"/>
              <w:bottom w:val="nil"/>
              <w:right w:val="nil"/>
            </w:tcBorders>
          </w:tcPr>
          <w:p w14:paraId="4F3882EE" w14:textId="77777777" w:rsidR="0014719B" w:rsidRPr="009E1E3A" w:rsidRDefault="0014719B" w:rsidP="00E27593"/>
        </w:tc>
      </w:tr>
      <w:tr w:rsidR="0014719B" w:rsidRPr="009E1E3A" w14:paraId="2FFA2C28" w14:textId="77777777" w:rsidTr="00E27593">
        <w:trPr>
          <w:trHeight w:val="240"/>
          <w:jc w:val="center"/>
        </w:trPr>
        <w:tc>
          <w:tcPr>
            <w:tcW w:w="4876" w:type="dxa"/>
            <w:tcBorders>
              <w:top w:val="nil"/>
              <w:left w:val="nil"/>
              <w:bottom w:val="nil"/>
              <w:right w:val="nil"/>
            </w:tcBorders>
          </w:tcPr>
          <w:p w14:paraId="1A7CEC91"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58C3C82" w14:textId="77777777" w:rsidR="0014719B" w:rsidRPr="009E1E3A" w:rsidRDefault="0014719B" w:rsidP="00E27593">
            <w:pPr>
              <w:pStyle w:val="AmColumnHeading"/>
            </w:pPr>
            <w:r w:rsidRPr="009E1E3A">
              <w:t>Emendamento</w:t>
            </w:r>
          </w:p>
        </w:tc>
      </w:tr>
      <w:tr w:rsidR="0014719B" w:rsidRPr="009E1E3A" w14:paraId="250686F2" w14:textId="77777777" w:rsidTr="00E27593">
        <w:trPr>
          <w:jc w:val="center"/>
        </w:trPr>
        <w:tc>
          <w:tcPr>
            <w:tcW w:w="4876" w:type="dxa"/>
            <w:tcBorders>
              <w:top w:val="nil"/>
              <w:left w:val="nil"/>
              <w:bottom w:val="nil"/>
              <w:right w:val="nil"/>
            </w:tcBorders>
          </w:tcPr>
          <w:p w14:paraId="2B7CC7B5" w14:textId="77777777" w:rsidR="0014719B" w:rsidRPr="009E1E3A" w:rsidRDefault="0014719B" w:rsidP="00E27593">
            <w:pPr>
              <w:pStyle w:val="Normal6a"/>
            </w:pPr>
          </w:p>
        </w:tc>
        <w:tc>
          <w:tcPr>
            <w:tcW w:w="4876" w:type="dxa"/>
            <w:tcBorders>
              <w:top w:val="nil"/>
              <w:left w:val="nil"/>
              <w:bottom w:val="nil"/>
              <w:right w:val="nil"/>
            </w:tcBorders>
          </w:tcPr>
          <w:p w14:paraId="6D06480A" w14:textId="77777777" w:rsidR="0014719B" w:rsidRPr="009E1E3A" w:rsidRDefault="0014719B" w:rsidP="00E27593">
            <w:pPr>
              <w:pStyle w:val="Normal6a"/>
            </w:pPr>
            <w:r w:rsidRPr="009E1E3A">
              <w:rPr>
                <w:b/>
                <w:i/>
              </w:rPr>
              <w:t>–</w:t>
            </w:r>
            <w:r w:rsidRPr="009E1E3A">
              <w:tab/>
            </w:r>
            <w:r w:rsidRPr="009E1E3A">
              <w:rPr>
                <w:b/>
                <w:i/>
              </w:rPr>
              <w:t>viste le costituzioni degli Stati membri e la varietà dei sistemi politici e di governo nazionali;</w:t>
            </w:r>
          </w:p>
        </w:tc>
      </w:tr>
    </w:tbl>
    <w:p w14:paraId="0673A731"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1DE1BBE6" w14:textId="77777777" w:rsidR="0014719B" w:rsidRPr="009E1E3A" w:rsidRDefault="0014719B" w:rsidP="0014719B">
      <w:r w:rsidRPr="009E1E3A">
        <w:rPr>
          <w:rStyle w:val="HideTWBExt"/>
        </w:rPr>
        <w:t>&lt;/Amend&gt;</w:t>
      </w:r>
    </w:p>
    <w:p w14:paraId="44FCC0EC"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3</w:t>
      </w:r>
      <w:r w:rsidRPr="009E1E3A">
        <w:rPr>
          <w:rStyle w:val="HideTWBExt"/>
          <w:b w:val="0"/>
        </w:rPr>
        <w:t>&lt;/NumAm&gt;</w:t>
      </w:r>
    </w:p>
    <w:p w14:paraId="2F82085C"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2A87771B" w14:textId="77777777" w:rsidR="0014719B" w:rsidRPr="009E1E3A" w:rsidRDefault="0014719B" w:rsidP="0014719B">
      <w:pPr>
        <w:pStyle w:val="NormalBold"/>
      </w:pPr>
      <w:r w:rsidRPr="009E1E3A">
        <w:rPr>
          <w:rStyle w:val="HideTWBExt"/>
          <w:b w:val="0"/>
        </w:rPr>
        <w:t>&lt;/RepeatBlock-By&gt;</w:t>
      </w:r>
    </w:p>
    <w:p w14:paraId="29F11DCD"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21116E5" w14:textId="77777777" w:rsidR="0014719B" w:rsidRPr="009E1E3A" w:rsidRDefault="0014719B" w:rsidP="0014719B">
      <w:pPr>
        <w:pStyle w:val="NormalBold"/>
      </w:pPr>
      <w:r w:rsidRPr="009E1E3A">
        <w:rPr>
          <w:rStyle w:val="HideTWBExt"/>
          <w:b w:val="0"/>
        </w:rPr>
        <w:t>&lt;Article&gt;</w:t>
      </w:r>
      <w:r w:rsidRPr="009E1E3A">
        <w:t>Visto 2</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CE2A723" w14:textId="77777777" w:rsidTr="00E27593">
        <w:trPr>
          <w:trHeight w:hRule="exact" w:val="240"/>
          <w:jc w:val="center"/>
        </w:trPr>
        <w:tc>
          <w:tcPr>
            <w:tcW w:w="9752" w:type="dxa"/>
            <w:gridSpan w:val="2"/>
            <w:tcBorders>
              <w:top w:val="nil"/>
              <w:left w:val="nil"/>
              <w:bottom w:val="nil"/>
              <w:right w:val="nil"/>
            </w:tcBorders>
          </w:tcPr>
          <w:p w14:paraId="04A8055E" w14:textId="77777777" w:rsidR="0014719B" w:rsidRPr="009E1E3A" w:rsidRDefault="0014719B" w:rsidP="00E27593"/>
        </w:tc>
      </w:tr>
      <w:tr w:rsidR="0014719B" w:rsidRPr="009E1E3A" w14:paraId="280F9297" w14:textId="77777777" w:rsidTr="00E27593">
        <w:trPr>
          <w:trHeight w:val="240"/>
          <w:jc w:val="center"/>
        </w:trPr>
        <w:tc>
          <w:tcPr>
            <w:tcW w:w="4876" w:type="dxa"/>
            <w:tcBorders>
              <w:top w:val="nil"/>
              <w:left w:val="nil"/>
              <w:bottom w:val="nil"/>
              <w:right w:val="nil"/>
            </w:tcBorders>
          </w:tcPr>
          <w:p w14:paraId="5E32C83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D37283D" w14:textId="77777777" w:rsidR="0014719B" w:rsidRPr="009E1E3A" w:rsidRDefault="0014719B" w:rsidP="00E27593">
            <w:pPr>
              <w:pStyle w:val="AmColumnHeading"/>
            </w:pPr>
            <w:r w:rsidRPr="009E1E3A">
              <w:t>Emendamento</w:t>
            </w:r>
          </w:p>
        </w:tc>
      </w:tr>
      <w:tr w:rsidR="0014719B" w:rsidRPr="009E1E3A" w14:paraId="5B3F7BBD" w14:textId="77777777" w:rsidTr="00E27593">
        <w:trPr>
          <w:jc w:val="center"/>
        </w:trPr>
        <w:tc>
          <w:tcPr>
            <w:tcW w:w="4876" w:type="dxa"/>
            <w:tcBorders>
              <w:top w:val="nil"/>
              <w:left w:val="nil"/>
              <w:bottom w:val="nil"/>
              <w:right w:val="nil"/>
            </w:tcBorders>
          </w:tcPr>
          <w:p w14:paraId="787769F1" w14:textId="77777777" w:rsidR="0014719B" w:rsidRPr="009E1E3A" w:rsidRDefault="0014719B" w:rsidP="00E27593">
            <w:pPr>
              <w:pStyle w:val="Normal6a"/>
            </w:pPr>
            <w:r w:rsidRPr="009E1E3A">
              <w:rPr>
                <w:b/>
                <w:i/>
              </w:rPr>
              <w:t>–</w:t>
            </w:r>
            <w:r w:rsidRPr="009E1E3A">
              <w:tab/>
            </w:r>
            <w:r w:rsidRPr="009E1E3A">
              <w:rPr>
                <w:b/>
                <w:i/>
              </w:rPr>
              <w:t>visto il trattato sul funzionamento dell'Unione europea (TFUE), in particolare gli articoli relativi al rispetto, alla tutela e alla promozione della democrazia, dello Stato di diritto e dei diritti fondamentali nell'Unione, tra cui gli articoli 70, 258, 259, 260, 263, 265 e 267,</w:t>
            </w:r>
          </w:p>
        </w:tc>
        <w:tc>
          <w:tcPr>
            <w:tcW w:w="4876" w:type="dxa"/>
            <w:tcBorders>
              <w:top w:val="nil"/>
              <w:left w:val="nil"/>
              <w:bottom w:val="nil"/>
              <w:right w:val="nil"/>
            </w:tcBorders>
          </w:tcPr>
          <w:p w14:paraId="18284082" w14:textId="77777777" w:rsidR="0014719B" w:rsidRPr="009E1E3A" w:rsidRDefault="0014719B" w:rsidP="00E27593">
            <w:pPr>
              <w:pStyle w:val="Normal6a"/>
            </w:pPr>
            <w:r w:rsidRPr="009E1E3A">
              <w:rPr>
                <w:b/>
                <w:i/>
              </w:rPr>
              <w:t>soppresso</w:t>
            </w:r>
          </w:p>
        </w:tc>
      </w:tr>
    </w:tbl>
    <w:p w14:paraId="2D7AEA90"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5F85552D" w14:textId="77777777" w:rsidR="0014719B" w:rsidRPr="009E1E3A" w:rsidRDefault="0014719B" w:rsidP="0014719B">
      <w:r w:rsidRPr="009E1E3A">
        <w:rPr>
          <w:rStyle w:val="HideTWBExt"/>
        </w:rPr>
        <w:t>&lt;/Amend&gt;</w:t>
      </w:r>
    </w:p>
    <w:p w14:paraId="6E853D1E"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4</w:t>
      </w:r>
      <w:r w:rsidRPr="009E1E3A">
        <w:rPr>
          <w:rStyle w:val="HideTWBExt"/>
          <w:b w:val="0"/>
        </w:rPr>
        <w:t>&lt;/NumAm&gt;</w:t>
      </w:r>
    </w:p>
    <w:p w14:paraId="088687CF" w14:textId="77777777" w:rsidR="0014719B" w:rsidRPr="009E1E3A" w:rsidRDefault="0014719B" w:rsidP="0014719B">
      <w:pPr>
        <w:pStyle w:val="NormalBold"/>
      </w:pPr>
      <w:r w:rsidRPr="009E1E3A">
        <w:rPr>
          <w:rStyle w:val="HideTWBExt"/>
          <w:b w:val="0"/>
        </w:rPr>
        <w:t>&lt;RepeatBlock-By&gt;&lt;Members&gt;</w:t>
      </w:r>
      <w:r w:rsidRPr="009E1E3A">
        <w:t>Emmanuel Fragkos, Geadis Geadi, Galato Alexandraki</w:t>
      </w:r>
      <w:r w:rsidRPr="009E1E3A">
        <w:rPr>
          <w:rStyle w:val="HideTWBExt"/>
          <w:b w:val="0"/>
        </w:rPr>
        <w:t>&lt;/Members&gt;</w:t>
      </w:r>
    </w:p>
    <w:p w14:paraId="2C14D6DC" w14:textId="77777777" w:rsidR="0014719B" w:rsidRPr="009E1E3A" w:rsidRDefault="0014719B" w:rsidP="0014719B">
      <w:pPr>
        <w:pStyle w:val="NormalBold"/>
      </w:pPr>
      <w:r w:rsidRPr="009E1E3A">
        <w:rPr>
          <w:rStyle w:val="HideTWBExt"/>
          <w:b w:val="0"/>
        </w:rPr>
        <w:t>&lt;/RepeatBlock-By&gt;</w:t>
      </w:r>
    </w:p>
    <w:p w14:paraId="3683746A"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6C15CCB7" w14:textId="77777777" w:rsidR="0014719B" w:rsidRPr="009E1E3A" w:rsidRDefault="0014719B" w:rsidP="0014719B">
      <w:pPr>
        <w:pStyle w:val="NormalBold"/>
      </w:pPr>
      <w:r w:rsidRPr="009E1E3A">
        <w:rPr>
          <w:rStyle w:val="HideTWBExt"/>
          <w:b w:val="0"/>
        </w:rPr>
        <w:t>&lt;Article&gt;</w:t>
      </w:r>
      <w:r w:rsidRPr="009E1E3A">
        <w:t>Visto 2</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CFA0867" w14:textId="77777777" w:rsidTr="00E27593">
        <w:trPr>
          <w:trHeight w:hRule="exact" w:val="240"/>
          <w:jc w:val="center"/>
        </w:trPr>
        <w:tc>
          <w:tcPr>
            <w:tcW w:w="9752" w:type="dxa"/>
            <w:gridSpan w:val="2"/>
            <w:tcBorders>
              <w:top w:val="nil"/>
              <w:left w:val="nil"/>
              <w:bottom w:val="nil"/>
              <w:right w:val="nil"/>
            </w:tcBorders>
          </w:tcPr>
          <w:p w14:paraId="1B5B69E4" w14:textId="77777777" w:rsidR="0014719B" w:rsidRPr="009E1E3A" w:rsidRDefault="0014719B" w:rsidP="00E27593"/>
        </w:tc>
      </w:tr>
      <w:tr w:rsidR="0014719B" w:rsidRPr="009E1E3A" w14:paraId="7B3389E9" w14:textId="77777777" w:rsidTr="00E27593">
        <w:trPr>
          <w:trHeight w:val="240"/>
          <w:jc w:val="center"/>
        </w:trPr>
        <w:tc>
          <w:tcPr>
            <w:tcW w:w="4876" w:type="dxa"/>
            <w:tcBorders>
              <w:top w:val="nil"/>
              <w:left w:val="nil"/>
              <w:bottom w:val="nil"/>
              <w:right w:val="nil"/>
            </w:tcBorders>
          </w:tcPr>
          <w:p w14:paraId="3F21103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277DBAE" w14:textId="77777777" w:rsidR="0014719B" w:rsidRPr="009E1E3A" w:rsidRDefault="0014719B" w:rsidP="00E27593">
            <w:pPr>
              <w:pStyle w:val="AmColumnHeading"/>
            </w:pPr>
            <w:r w:rsidRPr="009E1E3A">
              <w:t>Emendamento</w:t>
            </w:r>
          </w:p>
        </w:tc>
      </w:tr>
      <w:tr w:rsidR="0014719B" w:rsidRPr="009E1E3A" w14:paraId="33F8A53D" w14:textId="77777777" w:rsidTr="00E27593">
        <w:trPr>
          <w:jc w:val="center"/>
        </w:trPr>
        <w:tc>
          <w:tcPr>
            <w:tcW w:w="4876" w:type="dxa"/>
            <w:tcBorders>
              <w:top w:val="nil"/>
              <w:left w:val="nil"/>
              <w:bottom w:val="nil"/>
              <w:right w:val="nil"/>
            </w:tcBorders>
          </w:tcPr>
          <w:p w14:paraId="033E9879" w14:textId="77777777" w:rsidR="0014719B" w:rsidRPr="009E1E3A" w:rsidRDefault="0014719B" w:rsidP="00E27593">
            <w:pPr>
              <w:pStyle w:val="Normal6a"/>
            </w:pPr>
            <w:r w:rsidRPr="009E1E3A">
              <w:t>–</w:t>
            </w:r>
            <w:r w:rsidRPr="009E1E3A">
              <w:tab/>
              <w:t>visto il trattato sul funzionamento dell'Unione europea (TFUE), in particolare gli articoli relativi al rispetto, alla tutela e alla promozione della democrazia, dello Stato di diritto e dei diritti fondamentali nell'Unione, tra cui gli articoli 70, 258, 259, 260, 263, 265 e 267,</w:t>
            </w:r>
          </w:p>
        </w:tc>
        <w:tc>
          <w:tcPr>
            <w:tcW w:w="4876" w:type="dxa"/>
            <w:tcBorders>
              <w:top w:val="nil"/>
              <w:left w:val="nil"/>
              <w:bottom w:val="nil"/>
              <w:right w:val="nil"/>
            </w:tcBorders>
          </w:tcPr>
          <w:p w14:paraId="136C11EE" w14:textId="77777777" w:rsidR="0014719B" w:rsidRPr="009E1E3A" w:rsidRDefault="0014719B" w:rsidP="00E27593">
            <w:pPr>
              <w:pStyle w:val="Normal6a"/>
            </w:pPr>
            <w:r w:rsidRPr="009E1E3A">
              <w:t>–</w:t>
            </w:r>
            <w:r w:rsidRPr="009E1E3A">
              <w:tab/>
              <w:t xml:space="preserve">visto il trattato sul funzionamento dell'Unione europea (TFUE), in particolare gli articoli relativi al rispetto, alla tutela e alla promozione della democrazia, dello Stato di diritto e dei diritti fondamentali nell'Unione, tra cui gli articoli 70, </w:t>
            </w:r>
            <w:r w:rsidRPr="009E1E3A">
              <w:rPr>
                <w:b/>
                <w:i/>
              </w:rPr>
              <w:t>174,</w:t>
            </w:r>
            <w:r w:rsidRPr="009E1E3A">
              <w:t xml:space="preserve"> 258, 259, 260, 263, 265 e 267,</w:t>
            </w:r>
          </w:p>
        </w:tc>
      </w:tr>
    </w:tbl>
    <w:p w14:paraId="64E7F478"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{EL}</w:t>
      </w:r>
      <w:r w:rsidRPr="009E1E3A">
        <w:t>el</w:t>
      </w:r>
      <w:r w:rsidRPr="009E1E3A">
        <w:rPr>
          <w:rStyle w:val="HideTWBExt"/>
        </w:rPr>
        <w:t>&lt;/Original&gt;</w:t>
      </w:r>
    </w:p>
    <w:p w14:paraId="319A7B3B" w14:textId="77777777" w:rsidR="0014719B" w:rsidRPr="009E1E3A" w:rsidRDefault="0014719B" w:rsidP="0014719B">
      <w:r w:rsidRPr="009E1E3A">
        <w:rPr>
          <w:rStyle w:val="HideTWBExt"/>
        </w:rPr>
        <w:t>&lt;/Amend&gt;</w:t>
      </w:r>
    </w:p>
    <w:p w14:paraId="2ACDBFE3"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5</w:t>
      </w:r>
      <w:r w:rsidRPr="009E1E3A">
        <w:rPr>
          <w:rStyle w:val="HideTWBExt"/>
          <w:b w:val="0"/>
        </w:rPr>
        <w:t>&lt;/NumAm&gt;</w:t>
      </w:r>
    </w:p>
    <w:p w14:paraId="32472F66"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6FF21DEA" w14:textId="77777777" w:rsidR="0014719B" w:rsidRPr="009E1E3A" w:rsidRDefault="0014719B" w:rsidP="0014719B">
      <w:pPr>
        <w:pStyle w:val="NormalBold"/>
      </w:pPr>
      <w:r w:rsidRPr="009E1E3A">
        <w:rPr>
          <w:rStyle w:val="HideTWBExt"/>
          <w:b w:val="0"/>
        </w:rPr>
        <w:t>&lt;/RepeatBlock-By&gt;</w:t>
      </w:r>
    </w:p>
    <w:p w14:paraId="36728D40"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63A191CF" w14:textId="77777777" w:rsidR="0014719B" w:rsidRPr="009E1E3A" w:rsidRDefault="0014719B" w:rsidP="0014719B">
      <w:pPr>
        <w:pStyle w:val="NormalBold"/>
      </w:pPr>
      <w:r w:rsidRPr="009E1E3A">
        <w:rPr>
          <w:rStyle w:val="HideTWBExt"/>
          <w:b w:val="0"/>
        </w:rPr>
        <w:t>&lt;Article&gt;</w:t>
      </w:r>
      <w:r w:rsidRPr="009E1E3A">
        <w:t>Visto 3</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3610F5C" w14:textId="77777777" w:rsidTr="00E27593">
        <w:trPr>
          <w:trHeight w:hRule="exact" w:val="240"/>
          <w:jc w:val="center"/>
        </w:trPr>
        <w:tc>
          <w:tcPr>
            <w:tcW w:w="9752" w:type="dxa"/>
            <w:gridSpan w:val="2"/>
            <w:tcBorders>
              <w:top w:val="nil"/>
              <w:left w:val="nil"/>
              <w:bottom w:val="nil"/>
              <w:right w:val="nil"/>
            </w:tcBorders>
          </w:tcPr>
          <w:p w14:paraId="4863AFEE" w14:textId="77777777" w:rsidR="0014719B" w:rsidRPr="009E1E3A" w:rsidRDefault="0014719B" w:rsidP="00E27593"/>
        </w:tc>
      </w:tr>
      <w:tr w:rsidR="0014719B" w:rsidRPr="009E1E3A" w14:paraId="2424A29D" w14:textId="77777777" w:rsidTr="00E27593">
        <w:trPr>
          <w:trHeight w:val="240"/>
          <w:jc w:val="center"/>
        </w:trPr>
        <w:tc>
          <w:tcPr>
            <w:tcW w:w="4876" w:type="dxa"/>
            <w:tcBorders>
              <w:top w:val="nil"/>
              <w:left w:val="nil"/>
              <w:bottom w:val="nil"/>
              <w:right w:val="nil"/>
            </w:tcBorders>
          </w:tcPr>
          <w:p w14:paraId="2D97045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58ED8EC" w14:textId="77777777" w:rsidR="0014719B" w:rsidRPr="009E1E3A" w:rsidRDefault="0014719B" w:rsidP="00E27593">
            <w:pPr>
              <w:pStyle w:val="AmColumnHeading"/>
            </w:pPr>
            <w:r w:rsidRPr="009E1E3A">
              <w:t>Emendamento</w:t>
            </w:r>
          </w:p>
        </w:tc>
      </w:tr>
      <w:tr w:rsidR="0014719B" w:rsidRPr="009E1E3A" w14:paraId="13A64E65" w14:textId="77777777" w:rsidTr="00E27593">
        <w:trPr>
          <w:jc w:val="center"/>
        </w:trPr>
        <w:tc>
          <w:tcPr>
            <w:tcW w:w="4876" w:type="dxa"/>
            <w:tcBorders>
              <w:top w:val="nil"/>
              <w:left w:val="nil"/>
              <w:bottom w:val="nil"/>
              <w:right w:val="nil"/>
            </w:tcBorders>
          </w:tcPr>
          <w:p w14:paraId="2C7F2273" w14:textId="77777777" w:rsidR="0014719B" w:rsidRPr="009E1E3A" w:rsidRDefault="0014719B" w:rsidP="00E27593">
            <w:pPr>
              <w:pStyle w:val="Normal6a"/>
            </w:pPr>
            <w:r w:rsidRPr="009E1E3A">
              <w:rPr>
                <w:b/>
                <w:i/>
              </w:rPr>
              <w:t>–</w:t>
            </w:r>
            <w:r w:rsidRPr="009E1E3A">
              <w:tab/>
            </w:r>
            <w:r w:rsidRPr="009E1E3A">
              <w:rPr>
                <w:b/>
                <w:i/>
              </w:rPr>
              <w:t>vista la Carta dei diritti fondamentali dell'Unione europea (la Carta),</w:t>
            </w:r>
          </w:p>
        </w:tc>
        <w:tc>
          <w:tcPr>
            <w:tcW w:w="4876" w:type="dxa"/>
            <w:tcBorders>
              <w:top w:val="nil"/>
              <w:left w:val="nil"/>
              <w:bottom w:val="nil"/>
              <w:right w:val="nil"/>
            </w:tcBorders>
          </w:tcPr>
          <w:p w14:paraId="24595F36" w14:textId="77777777" w:rsidR="0014719B" w:rsidRPr="009E1E3A" w:rsidRDefault="0014719B" w:rsidP="00E27593">
            <w:pPr>
              <w:pStyle w:val="Normal6a"/>
            </w:pPr>
            <w:r w:rsidRPr="009E1E3A">
              <w:rPr>
                <w:b/>
                <w:i/>
              </w:rPr>
              <w:t>soppresso</w:t>
            </w:r>
          </w:p>
        </w:tc>
      </w:tr>
    </w:tbl>
    <w:p w14:paraId="6E1A3FD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00113D49" w14:textId="77777777" w:rsidR="0014719B" w:rsidRPr="009E1E3A" w:rsidRDefault="0014719B" w:rsidP="0014719B">
      <w:r w:rsidRPr="009E1E3A">
        <w:rPr>
          <w:rStyle w:val="HideTWBExt"/>
        </w:rPr>
        <w:t>&lt;/Amend&gt;</w:t>
      </w:r>
    </w:p>
    <w:p w14:paraId="5256EF68"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6</w:t>
      </w:r>
      <w:r w:rsidRPr="009E1E3A">
        <w:rPr>
          <w:rStyle w:val="HideTWBExt"/>
          <w:b w:val="0"/>
        </w:rPr>
        <w:t>&lt;/NumAm&gt;</w:t>
      </w:r>
    </w:p>
    <w:p w14:paraId="6C2B3D39"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51D8A8BF" w14:textId="77777777" w:rsidR="0014719B" w:rsidRPr="00E27593" w:rsidRDefault="0014719B" w:rsidP="0014719B">
      <w:pPr>
        <w:pStyle w:val="NormalBold"/>
        <w:rPr>
          <w:lang w:val="pl-PL"/>
        </w:rPr>
      </w:pPr>
      <w:r w:rsidRPr="00E27593">
        <w:rPr>
          <w:rStyle w:val="HideTWBExt"/>
          <w:b w:val="0"/>
          <w:lang w:val="pl-PL"/>
        </w:rPr>
        <w:t>&lt;/RepeatBlock-By&gt;</w:t>
      </w:r>
    </w:p>
    <w:p w14:paraId="7FCE76BB"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EADF1D9" w14:textId="77777777" w:rsidR="0014719B" w:rsidRPr="009E1E3A" w:rsidRDefault="0014719B" w:rsidP="0014719B">
      <w:pPr>
        <w:pStyle w:val="NormalBold"/>
      </w:pPr>
      <w:r w:rsidRPr="009E1E3A">
        <w:rPr>
          <w:rStyle w:val="HideTWBExt"/>
          <w:b w:val="0"/>
        </w:rPr>
        <w:t>&lt;Article&gt;</w:t>
      </w:r>
      <w:r w:rsidRPr="009E1E3A">
        <w:t>Visto 4</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742F517" w14:textId="77777777" w:rsidTr="00E27593">
        <w:trPr>
          <w:trHeight w:hRule="exact" w:val="240"/>
          <w:jc w:val="center"/>
        </w:trPr>
        <w:tc>
          <w:tcPr>
            <w:tcW w:w="9752" w:type="dxa"/>
            <w:gridSpan w:val="2"/>
            <w:tcBorders>
              <w:top w:val="nil"/>
              <w:left w:val="nil"/>
              <w:bottom w:val="nil"/>
              <w:right w:val="nil"/>
            </w:tcBorders>
          </w:tcPr>
          <w:p w14:paraId="6223ECDE" w14:textId="77777777" w:rsidR="0014719B" w:rsidRPr="009E1E3A" w:rsidRDefault="0014719B" w:rsidP="00E27593"/>
        </w:tc>
      </w:tr>
      <w:tr w:rsidR="0014719B" w:rsidRPr="009E1E3A" w14:paraId="09076007" w14:textId="77777777" w:rsidTr="00E27593">
        <w:trPr>
          <w:trHeight w:val="240"/>
          <w:jc w:val="center"/>
        </w:trPr>
        <w:tc>
          <w:tcPr>
            <w:tcW w:w="4876" w:type="dxa"/>
            <w:tcBorders>
              <w:top w:val="nil"/>
              <w:left w:val="nil"/>
              <w:bottom w:val="nil"/>
              <w:right w:val="nil"/>
            </w:tcBorders>
          </w:tcPr>
          <w:p w14:paraId="7EC1312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4883934" w14:textId="77777777" w:rsidR="0014719B" w:rsidRPr="009E1E3A" w:rsidRDefault="0014719B" w:rsidP="00E27593">
            <w:pPr>
              <w:pStyle w:val="AmColumnHeading"/>
            </w:pPr>
            <w:r w:rsidRPr="009E1E3A">
              <w:t>Emendamento</w:t>
            </w:r>
          </w:p>
        </w:tc>
      </w:tr>
      <w:tr w:rsidR="0014719B" w:rsidRPr="009E1E3A" w14:paraId="0F97655D" w14:textId="77777777" w:rsidTr="00E27593">
        <w:trPr>
          <w:jc w:val="center"/>
        </w:trPr>
        <w:tc>
          <w:tcPr>
            <w:tcW w:w="4876" w:type="dxa"/>
            <w:tcBorders>
              <w:top w:val="nil"/>
              <w:left w:val="nil"/>
              <w:bottom w:val="nil"/>
              <w:right w:val="nil"/>
            </w:tcBorders>
          </w:tcPr>
          <w:p w14:paraId="7AFBA1BD" w14:textId="77777777" w:rsidR="0014719B" w:rsidRPr="009E1E3A" w:rsidRDefault="0014719B" w:rsidP="00E27593">
            <w:pPr>
              <w:pStyle w:val="Normal6a"/>
            </w:pPr>
            <w:r w:rsidRPr="009E1E3A">
              <w:rPr>
                <w:b/>
                <w:i/>
              </w:rPr>
              <w:t>–</w:t>
            </w:r>
            <w:r w:rsidRPr="009E1E3A">
              <w:tab/>
            </w:r>
            <w:r w:rsidRPr="009E1E3A">
              <w:rPr>
                <w:b/>
                <w:i/>
              </w:rPr>
              <w:t>vista la giurisprudenza della Corte di giustizia dell'Unione europea (CGUE),</w:t>
            </w:r>
          </w:p>
        </w:tc>
        <w:tc>
          <w:tcPr>
            <w:tcW w:w="4876" w:type="dxa"/>
            <w:tcBorders>
              <w:top w:val="nil"/>
              <w:left w:val="nil"/>
              <w:bottom w:val="nil"/>
              <w:right w:val="nil"/>
            </w:tcBorders>
          </w:tcPr>
          <w:p w14:paraId="2278CE84" w14:textId="77777777" w:rsidR="0014719B" w:rsidRPr="009E1E3A" w:rsidRDefault="0014719B" w:rsidP="00E27593">
            <w:pPr>
              <w:pStyle w:val="Normal6a"/>
            </w:pPr>
            <w:r w:rsidRPr="009E1E3A">
              <w:rPr>
                <w:b/>
                <w:i/>
              </w:rPr>
              <w:t>soppresso</w:t>
            </w:r>
          </w:p>
        </w:tc>
      </w:tr>
    </w:tbl>
    <w:p w14:paraId="3E18583C"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46FDB928" w14:textId="77777777" w:rsidR="0014719B" w:rsidRPr="009E1E3A" w:rsidRDefault="0014719B" w:rsidP="0014719B">
      <w:r w:rsidRPr="009E1E3A">
        <w:rPr>
          <w:rStyle w:val="HideTWBExt"/>
        </w:rPr>
        <w:t>&lt;/Amend&gt;</w:t>
      </w:r>
    </w:p>
    <w:p w14:paraId="03B34182"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7</w:t>
      </w:r>
      <w:r w:rsidRPr="009E1E3A">
        <w:rPr>
          <w:rStyle w:val="HideTWBExt"/>
        </w:rPr>
        <w:t>&lt;/NumAm&gt;</w:t>
      </w:r>
    </w:p>
    <w:p w14:paraId="0EE4DC31" w14:textId="77777777" w:rsidR="0014719B" w:rsidRPr="009E1E3A" w:rsidRDefault="0014719B" w:rsidP="0014719B">
      <w:pPr>
        <w:pStyle w:val="NormalBold"/>
      </w:pPr>
      <w:r w:rsidRPr="009E1E3A">
        <w:rPr>
          <w:rStyle w:val="HideTWBExt"/>
          <w:b w:val="0"/>
        </w:rPr>
        <w:t>&lt;RepeatBlock-By&gt;&lt;Members&gt;</w:t>
      </w:r>
      <w:r w:rsidRPr="009E1E3A">
        <w:t>Daniel Freund</w:t>
      </w:r>
      <w:r w:rsidRPr="009E1E3A">
        <w:rPr>
          <w:rStyle w:val="HideTWBExt"/>
          <w:b w:val="0"/>
        </w:rPr>
        <w:t>&lt;/Members&gt;</w:t>
      </w:r>
    </w:p>
    <w:p w14:paraId="7CDFED9B" w14:textId="77777777" w:rsidR="0014719B" w:rsidRPr="009E1E3A" w:rsidRDefault="0014719B" w:rsidP="0014719B">
      <w:pPr>
        <w:pStyle w:val="NormalBold"/>
      </w:pPr>
      <w:r w:rsidRPr="009E1E3A">
        <w:rPr>
          <w:rStyle w:val="HideTWBExt"/>
          <w:b w:val="0"/>
        </w:rPr>
        <w:t>&lt;/RepeatBlock-By&gt;</w:t>
      </w:r>
    </w:p>
    <w:p w14:paraId="35AB6126"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ABAC2CE" w14:textId="77777777" w:rsidR="0014719B" w:rsidRPr="009E1E3A" w:rsidRDefault="0014719B" w:rsidP="0014719B">
      <w:pPr>
        <w:pStyle w:val="NormalBold"/>
      </w:pPr>
      <w:r w:rsidRPr="009E1E3A">
        <w:rPr>
          <w:rStyle w:val="HideTWBExt"/>
        </w:rPr>
        <w:t>&lt;Article&gt;</w:t>
      </w:r>
      <w:r w:rsidRPr="009E1E3A">
        <w:t>Visto 5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B44A3F3" w14:textId="77777777" w:rsidTr="00E27593">
        <w:trPr>
          <w:trHeight w:hRule="exact" w:val="240"/>
          <w:jc w:val="center"/>
        </w:trPr>
        <w:tc>
          <w:tcPr>
            <w:tcW w:w="9752" w:type="dxa"/>
            <w:gridSpan w:val="2"/>
            <w:tcBorders>
              <w:top w:val="nil"/>
              <w:left w:val="nil"/>
              <w:bottom w:val="nil"/>
              <w:right w:val="nil"/>
            </w:tcBorders>
          </w:tcPr>
          <w:p w14:paraId="39CFFDB4" w14:textId="77777777" w:rsidR="0014719B" w:rsidRPr="009E1E3A" w:rsidRDefault="0014719B" w:rsidP="00E27593"/>
        </w:tc>
      </w:tr>
      <w:tr w:rsidR="0014719B" w:rsidRPr="009E1E3A" w14:paraId="2DA43ECD" w14:textId="77777777" w:rsidTr="00E27593">
        <w:trPr>
          <w:trHeight w:val="240"/>
          <w:jc w:val="center"/>
        </w:trPr>
        <w:tc>
          <w:tcPr>
            <w:tcW w:w="4876" w:type="dxa"/>
            <w:tcBorders>
              <w:top w:val="nil"/>
              <w:left w:val="nil"/>
              <w:bottom w:val="nil"/>
              <w:right w:val="nil"/>
            </w:tcBorders>
          </w:tcPr>
          <w:p w14:paraId="13529F0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3AAE1C5" w14:textId="77777777" w:rsidR="0014719B" w:rsidRPr="009E1E3A" w:rsidRDefault="0014719B" w:rsidP="00E27593">
            <w:pPr>
              <w:pStyle w:val="AmColumnHeading"/>
            </w:pPr>
            <w:r w:rsidRPr="009E1E3A">
              <w:t>Emendamento</w:t>
            </w:r>
          </w:p>
        </w:tc>
      </w:tr>
      <w:tr w:rsidR="0014719B" w:rsidRPr="009E1E3A" w14:paraId="241ED6B4" w14:textId="77777777" w:rsidTr="00E27593">
        <w:trPr>
          <w:jc w:val="center"/>
        </w:trPr>
        <w:tc>
          <w:tcPr>
            <w:tcW w:w="4876" w:type="dxa"/>
            <w:tcBorders>
              <w:top w:val="nil"/>
              <w:left w:val="nil"/>
              <w:bottom w:val="nil"/>
              <w:right w:val="nil"/>
            </w:tcBorders>
          </w:tcPr>
          <w:p w14:paraId="1109F819" w14:textId="77777777" w:rsidR="0014719B" w:rsidRPr="009E1E3A" w:rsidRDefault="0014719B" w:rsidP="00E27593">
            <w:pPr>
              <w:pStyle w:val="Normal6a"/>
            </w:pPr>
          </w:p>
        </w:tc>
        <w:tc>
          <w:tcPr>
            <w:tcW w:w="4876" w:type="dxa"/>
            <w:tcBorders>
              <w:top w:val="nil"/>
              <w:left w:val="nil"/>
              <w:bottom w:val="nil"/>
              <w:right w:val="nil"/>
            </w:tcBorders>
          </w:tcPr>
          <w:p w14:paraId="467F7E58" w14:textId="77777777" w:rsidR="0014719B" w:rsidRPr="009E1E3A" w:rsidRDefault="0014719B" w:rsidP="00E27593">
            <w:pPr>
              <w:pStyle w:val="Normal6a"/>
            </w:pPr>
            <w:r w:rsidRPr="009E1E3A">
              <w:rPr>
                <w:b/>
                <w:i/>
              </w:rPr>
              <w:t>–</w:t>
            </w:r>
            <w:r w:rsidRPr="009E1E3A">
              <w:tab/>
            </w:r>
            <w:r w:rsidRPr="009E1E3A">
              <w:rPr>
                <w:b/>
                <w:i/>
              </w:rPr>
              <w:t>visto il regolamento (UE, Euratom) 2024/2509 del Parlamento europeo e del Consiglio del 23 settembre 2024 che stabilisce le regole finanziarie applicabili al bilancio generale dell'Unione (rifusione) (regolamento finanziario), in particolare l'articolo 6, paragrafo 3,</w:t>
            </w:r>
          </w:p>
        </w:tc>
      </w:tr>
    </w:tbl>
    <w:p w14:paraId="4E1F7DF9"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29309758" w14:textId="77777777" w:rsidR="0014719B" w:rsidRPr="009E1E3A" w:rsidRDefault="0014719B" w:rsidP="0014719B">
      <w:r w:rsidRPr="009E1E3A">
        <w:rPr>
          <w:rStyle w:val="HideTWBExt"/>
        </w:rPr>
        <w:t>&lt;/Amend&gt;</w:t>
      </w:r>
    </w:p>
    <w:p w14:paraId="00F8A2F4"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8</w:t>
      </w:r>
      <w:r w:rsidRPr="009E1E3A">
        <w:rPr>
          <w:rStyle w:val="HideTWBExt"/>
          <w:b w:val="0"/>
        </w:rPr>
        <w:t>&lt;/NumAm&gt;</w:t>
      </w:r>
    </w:p>
    <w:p w14:paraId="5D9017AC"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7BE901B1" w14:textId="77777777" w:rsidR="0014719B" w:rsidRPr="009E1E3A" w:rsidRDefault="0014719B" w:rsidP="0014719B">
      <w:pPr>
        <w:pStyle w:val="NormalBold"/>
      </w:pPr>
      <w:r w:rsidRPr="009E1E3A">
        <w:rPr>
          <w:rStyle w:val="HideTWBExt"/>
          <w:b w:val="0"/>
        </w:rPr>
        <w:t>&lt;/RepeatBlock-By&gt;</w:t>
      </w:r>
    </w:p>
    <w:p w14:paraId="34F2D14C"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62541CF6" w14:textId="77777777" w:rsidR="0014719B" w:rsidRPr="009E1E3A" w:rsidRDefault="0014719B" w:rsidP="0014719B">
      <w:pPr>
        <w:pStyle w:val="NormalBold"/>
      </w:pPr>
      <w:r w:rsidRPr="009E1E3A">
        <w:rPr>
          <w:rStyle w:val="HideTWBExt"/>
          <w:b w:val="0"/>
        </w:rPr>
        <w:t>&lt;Article&gt;</w:t>
      </w:r>
      <w:r w:rsidRPr="009E1E3A">
        <w:t>Visto 6</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E8B53DA" w14:textId="77777777" w:rsidTr="00E27593">
        <w:trPr>
          <w:trHeight w:hRule="exact" w:val="240"/>
          <w:jc w:val="center"/>
        </w:trPr>
        <w:tc>
          <w:tcPr>
            <w:tcW w:w="9752" w:type="dxa"/>
            <w:gridSpan w:val="2"/>
            <w:tcBorders>
              <w:top w:val="nil"/>
              <w:left w:val="nil"/>
              <w:bottom w:val="nil"/>
              <w:right w:val="nil"/>
            </w:tcBorders>
          </w:tcPr>
          <w:p w14:paraId="4FE7E6BA" w14:textId="77777777" w:rsidR="0014719B" w:rsidRPr="009E1E3A" w:rsidRDefault="0014719B" w:rsidP="00E27593"/>
        </w:tc>
      </w:tr>
      <w:tr w:rsidR="0014719B" w:rsidRPr="009E1E3A" w14:paraId="59B6AA4F" w14:textId="77777777" w:rsidTr="00E27593">
        <w:trPr>
          <w:trHeight w:val="240"/>
          <w:jc w:val="center"/>
        </w:trPr>
        <w:tc>
          <w:tcPr>
            <w:tcW w:w="4876" w:type="dxa"/>
            <w:tcBorders>
              <w:top w:val="nil"/>
              <w:left w:val="nil"/>
              <w:bottom w:val="nil"/>
              <w:right w:val="nil"/>
            </w:tcBorders>
          </w:tcPr>
          <w:p w14:paraId="121C835A"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AE7CD2A" w14:textId="77777777" w:rsidR="0014719B" w:rsidRPr="009E1E3A" w:rsidRDefault="0014719B" w:rsidP="00E27593">
            <w:pPr>
              <w:pStyle w:val="AmColumnHeading"/>
            </w:pPr>
            <w:r w:rsidRPr="009E1E3A">
              <w:t>Emendamento</w:t>
            </w:r>
          </w:p>
        </w:tc>
      </w:tr>
      <w:tr w:rsidR="0014719B" w:rsidRPr="009E1E3A" w14:paraId="3300BEEC" w14:textId="77777777" w:rsidTr="00E27593">
        <w:trPr>
          <w:jc w:val="center"/>
        </w:trPr>
        <w:tc>
          <w:tcPr>
            <w:tcW w:w="4876" w:type="dxa"/>
            <w:tcBorders>
              <w:top w:val="nil"/>
              <w:left w:val="nil"/>
              <w:bottom w:val="nil"/>
              <w:right w:val="nil"/>
            </w:tcBorders>
          </w:tcPr>
          <w:p w14:paraId="4FB081D3" w14:textId="77777777" w:rsidR="0014719B" w:rsidRPr="009E1E3A" w:rsidRDefault="0014719B" w:rsidP="00E27593">
            <w:pPr>
              <w:pStyle w:val="Normal6a"/>
            </w:pPr>
            <w:r w:rsidRPr="009E1E3A">
              <w:t>–</w:t>
            </w:r>
            <w:r w:rsidRPr="009E1E3A">
              <w:tab/>
              <w:t>visto il regolamento (UE, Euratom) 2020/2092 del Parlamento europeo e del Consiglio, del 16 dicembre 2020, relativo a un regime generale di condizionalità per la protezione del bilancio dell'Unione</w:t>
            </w:r>
            <w:r w:rsidRPr="009E1E3A">
              <w:rPr>
                <w:vertAlign w:val="superscript"/>
              </w:rPr>
              <w:t>1</w:t>
            </w:r>
            <w:r w:rsidRPr="009E1E3A">
              <w:t xml:space="preserve"> </w:t>
            </w:r>
            <w:r w:rsidRPr="009E1E3A">
              <w:rPr>
                <w:b/>
                <w:i/>
              </w:rPr>
              <w:t>(regolamento sulla condizionalità dello Stato di diritto)</w:t>
            </w:r>
            <w:r w:rsidRPr="009E1E3A">
              <w:t>,</w:t>
            </w:r>
          </w:p>
        </w:tc>
        <w:tc>
          <w:tcPr>
            <w:tcW w:w="4876" w:type="dxa"/>
            <w:tcBorders>
              <w:top w:val="nil"/>
              <w:left w:val="nil"/>
              <w:bottom w:val="nil"/>
              <w:right w:val="nil"/>
            </w:tcBorders>
          </w:tcPr>
          <w:p w14:paraId="41714F6C" w14:textId="77777777" w:rsidR="0014719B" w:rsidRPr="009E1E3A" w:rsidRDefault="0014719B" w:rsidP="00E27593">
            <w:pPr>
              <w:pStyle w:val="Normal6a"/>
            </w:pPr>
            <w:r w:rsidRPr="009E1E3A">
              <w:t>–</w:t>
            </w:r>
            <w:r w:rsidRPr="009E1E3A">
              <w:tab/>
              <w:t>visto il regolamento (UE, Euratom) 2020/2092 del Parlamento europeo e del Consiglio, del 16 dicembre 2020, relativo a un regime generale di condizionalità per la protezione del bilancio dell'Unione</w:t>
            </w:r>
            <w:r w:rsidRPr="009E1E3A">
              <w:rPr>
                <w:vertAlign w:val="superscript"/>
              </w:rPr>
              <w:t>1</w:t>
            </w:r>
            <w:r w:rsidRPr="009E1E3A">
              <w:t>,</w:t>
            </w:r>
          </w:p>
        </w:tc>
      </w:tr>
      <w:tr w:rsidR="0014719B" w:rsidRPr="009E1E3A" w14:paraId="4D1CA7AD" w14:textId="77777777" w:rsidTr="00E27593">
        <w:trPr>
          <w:jc w:val="center"/>
        </w:trPr>
        <w:tc>
          <w:tcPr>
            <w:tcW w:w="4876" w:type="dxa"/>
            <w:tcBorders>
              <w:top w:val="nil"/>
              <w:left w:val="nil"/>
              <w:bottom w:val="nil"/>
              <w:right w:val="nil"/>
            </w:tcBorders>
          </w:tcPr>
          <w:p w14:paraId="3EA931A9"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7BE2F6A2" w14:textId="77777777" w:rsidR="0014719B" w:rsidRPr="009E1E3A" w:rsidRDefault="0014719B" w:rsidP="00E27593">
            <w:pPr>
              <w:pStyle w:val="Normal6a"/>
            </w:pPr>
            <w:r w:rsidRPr="009E1E3A">
              <w:rPr>
                <w:b/>
                <w:i/>
              </w:rPr>
              <w:t>_________________</w:t>
            </w:r>
          </w:p>
        </w:tc>
      </w:tr>
      <w:tr w:rsidR="0014719B" w:rsidRPr="009E1E3A" w14:paraId="3B352FC1" w14:textId="77777777" w:rsidTr="00E27593">
        <w:trPr>
          <w:jc w:val="center"/>
        </w:trPr>
        <w:tc>
          <w:tcPr>
            <w:tcW w:w="4876" w:type="dxa"/>
            <w:tcBorders>
              <w:top w:val="nil"/>
              <w:left w:val="nil"/>
              <w:bottom w:val="nil"/>
              <w:right w:val="nil"/>
            </w:tcBorders>
          </w:tcPr>
          <w:p w14:paraId="5F597761" w14:textId="77777777" w:rsidR="0014719B" w:rsidRPr="009E1E3A" w:rsidRDefault="0014719B" w:rsidP="00E27593">
            <w:pPr>
              <w:pStyle w:val="Normal6a"/>
            </w:pPr>
            <w:r w:rsidRPr="009E1E3A">
              <w:rPr>
                <w:vertAlign w:val="superscript"/>
              </w:rPr>
              <w:t>1</w:t>
            </w:r>
            <w:r w:rsidRPr="009E1E3A">
              <w:t xml:space="preserve"> GUL 433 del 22.12.2020, pag. 1, ELI: http://data.europa.eu/eli/reg/2020/2092/oj.</w:t>
            </w:r>
          </w:p>
        </w:tc>
        <w:tc>
          <w:tcPr>
            <w:tcW w:w="4876" w:type="dxa"/>
            <w:tcBorders>
              <w:top w:val="nil"/>
              <w:left w:val="nil"/>
              <w:bottom w:val="nil"/>
              <w:right w:val="nil"/>
            </w:tcBorders>
          </w:tcPr>
          <w:p w14:paraId="0645B4C9" w14:textId="77777777" w:rsidR="0014719B" w:rsidRPr="009E1E3A" w:rsidRDefault="0014719B" w:rsidP="00E27593">
            <w:pPr>
              <w:pStyle w:val="Normal6a"/>
            </w:pPr>
            <w:r w:rsidRPr="009E1E3A">
              <w:rPr>
                <w:vertAlign w:val="superscript"/>
              </w:rPr>
              <w:t>1</w:t>
            </w:r>
            <w:r w:rsidRPr="009E1E3A">
              <w:t xml:space="preserve"> GUL 433 del 22.12.2020, pag. 1, ELI: http://data.europa.eu/eli/reg/2020/2092/oj.</w:t>
            </w:r>
          </w:p>
        </w:tc>
      </w:tr>
    </w:tbl>
    <w:p w14:paraId="0275C374"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7AD7DF6D" w14:textId="77777777" w:rsidR="0014719B" w:rsidRPr="009E1E3A" w:rsidRDefault="0014719B" w:rsidP="0014719B">
      <w:r w:rsidRPr="009E1E3A">
        <w:rPr>
          <w:rStyle w:val="HideTWBExt"/>
        </w:rPr>
        <w:t>&lt;/Amend&gt;</w:t>
      </w:r>
    </w:p>
    <w:p w14:paraId="61C6C71E"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9</w:t>
      </w:r>
      <w:r w:rsidRPr="009E1E3A">
        <w:rPr>
          <w:rStyle w:val="HideTWBExt"/>
          <w:b w:val="0"/>
        </w:rPr>
        <w:t>&lt;/NumAm&gt;</w:t>
      </w:r>
    </w:p>
    <w:p w14:paraId="21D1C59B"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0796A0E1" w14:textId="77777777" w:rsidR="0014719B" w:rsidRPr="009E1E3A" w:rsidRDefault="0014719B" w:rsidP="0014719B">
      <w:pPr>
        <w:pStyle w:val="NormalBold"/>
      </w:pPr>
      <w:r w:rsidRPr="009E1E3A">
        <w:rPr>
          <w:rStyle w:val="HideTWBExt"/>
          <w:b w:val="0"/>
        </w:rPr>
        <w:t>&lt;/RepeatBlock-By&gt;</w:t>
      </w:r>
    </w:p>
    <w:p w14:paraId="38A69BD9"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6AB5B1F1" w14:textId="77777777" w:rsidR="0014719B" w:rsidRPr="009E1E3A" w:rsidRDefault="0014719B" w:rsidP="0014719B">
      <w:pPr>
        <w:pStyle w:val="NormalBold"/>
      </w:pPr>
      <w:r w:rsidRPr="009E1E3A">
        <w:rPr>
          <w:rStyle w:val="HideTWBExt"/>
          <w:b w:val="0"/>
        </w:rPr>
        <w:t>&lt;Article&gt;</w:t>
      </w:r>
      <w:r w:rsidRPr="009E1E3A">
        <w:t>Visto 7</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CB378B0" w14:textId="77777777" w:rsidTr="00E27593">
        <w:trPr>
          <w:trHeight w:hRule="exact" w:val="240"/>
          <w:jc w:val="center"/>
        </w:trPr>
        <w:tc>
          <w:tcPr>
            <w:tcW w:w="9752" w:type="dxa"/>
            <w:gridSpan w:val="2"/>
            <w:tcBorders>
              <w:top w:val="nil"/>
              <w:left w:val="nil"/>
              <w:bottom w:val="nil"/>
              <w:right w:val="nil"/>
            </w:tcBorders>
          </w:tcPr>
          <w:p w14:paraId="577849C9" w14:textId="77777777" w:rsidR="0014719B" w:rsidRPr="009E1E3A" w:rsidRDefault="0014719B" w:rsidP="00E27593"/>
        </w:tc>
      </w:tr>
      <w:tr w:rsidR="0014719B" w:rsidRPr="009E1E3A" w14:paraId="68C4F2E7" w14:textId="77777777" w:rsidTr="00E27593">
        <w:trPr>
          <w:trHeight w:val="240"/>
          <w:jc w:val="center"/>
        </w:trPr>
        <w:tc>
          <w:tcPr>
            <w:tcW w:w="4876" w:type="dxa"/>
            <w:tcBorders>
              <w:top w:val="nil"/>
              <w:left w:val="nil"/>
              <w:bottom w:val="nil"/>
              <w:right w:val="nil"/>
            </w:tcBorders>
          </w:tcPr>
          <w:p w14:paraId="4C29DB8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CD74026" w14:textId="77777777" w:rsidR="0014719B" w:rsidRPr="009E1E3A" w:rsidRDefault="0014719B" w:rsidP="00E27593">
            <w:pPr>
              <w:pStyle w:val="AmColumnHeading"/>
            </w:pPr>
            <w:r w:rsidRPr="009E1E3A">
              <w:t>Emendamento</w:t>
            </w:r>
          </w:p>
        </w:tc>
      </w:tr>
      <w:tr w:rsidR="0014719B" w:rsidRPr="009E1E3A" w14:paraId="6497B1F6" w14:textId="77777777" w:rsidTr="00E27593">
        <w:trPr>
          <w:jc w:val="center"/>
        </w:trPr>
        <w:tc>
          <w:tcPr>
            <w:tcW w:w="4876" w:type="dxa"/>
            <w:tcBorders>
              <w:top w:val="nil"/>
              <w:left w:val="nil"/>
              <w:bottom w:val="nil"/>
              <w:right w:val="nil"/>
            </w:tcBorders>
          </w:tcPr>
          <w:p w14:paraId="66A786EB" w14:textId="77777777" w:rsidR="0014719B" w:rsidRPr="009E1E3A" w:rsidRDefault="0014719B" w:rsidP="00E27593">
            <w:pPr>
              <w:pStyle w:val="Normal6a"/>
            </w:pPr>
            <w:r w:rsidRPr="009E1E3A">
              <w:rPr>
                <w:b/>
                <w:i/>
              </w:rPr>
              <w:t>–</w:t>
            </w:r>
            <w:r w:rsidRPr="009E1E3A">
              <w:tab/>
            </w:r>
            <w:r w:rsidRPr="009E1E3A">
              <w:rPr>
                <w:b/>
                <w:i/>
              </w:rPr>
              <w:t>visto il regolamento (UE) 2021/1060 del Parlamento europeo e del Consiglio, del 24 giugno 2021, recante le disposizioni comuni applicabili al Fondo europeo di sviluppo regionale, al Fondo sociale europeo Plus, al Fondo di coesione, al Fondo per una transizione giusta, al Fondo europeo per gli affari marittimi, la pesca e l'acquacoltura, e le regole finanziarie applicabili a tali fondi e al Fondo Asilo, migrazione e integrazione, al Fondo Sicurezza interna e allo Strumento di sostegno finanziario per la gestione delle frontiere e la politica dei visti</w:t>
            </w:r>
            <w:r w:rsidRPr="009E1E3A">
              <w:rPr>
                <w:b/>
                <w:i/>
                <w:vertAlign w:val="superscript"/>
              </w:rPr>
              <w:t>2</w:t>
            </w:r>
            <w:r w:rsidRPr="009E1E3A">
              <w:rPr>
                <w:b/>
                <w:i/>
              </w:rPr>
              <w:t xml:space="preserve"> (regolamento recante disposizioni comuni),</w:t>
            </w:r>
          </w:p>
        </w:tc>
        <w:tc>
          <w:tcPr>
            <w:tcW w:w="4876" w:type="dxa"/>
            <w:tcBorders>
              <w:top w:val="nil"/>
              <w:left w:val="nil"/>
              <w:bottom w:val="nil"/>
              <w:right w:val="nil"/>
            </w:tcBorders>
          </w:tcPr>
          <w:p w14:paraId="43EFE101" w14:textId="77777777" w:rsidR="0014719B" w:rsidRPr="009E1E3A" w:rsidRDefault="0014719B" w:rsidP="00E27593">
            <w:pPr>
              <w:pStyle w:val="Normal6a"/>
            </w:pPr>
            <w:r w:rsidRPr="009E1E3A">
              <w:rPr>
                <w:b/>
                <w:i/>
              </w:rPr>
              <w:t>soppresso</w:t>
            </w:r>
          </w:p>
        </w:tc>
      </w:tr>
      <w:tr w:rsidR="0014719B" w:rsidRPr="009E1E3A" w14:paraId="4C198F33" w14:textId="77777777" w:rsidTr="00E27593">
        <w:trPr>
          <w:jc w:val="center"/>
        </w:trPr>
        <w:tc>
          <w:tcPr>
            <w:tcW w:w="4876" w:type="dxa"/>
            <w:tcBorders>
              <w:top w:val="nil"/>
              <w:left w:val="nil"/>
              <w:bottom w:val="nil"/>
              <w:right w:val="nil"/>
            </w:tcBorders>
          </w:tcPr>
          <w:p w14:paraId="2A9318F7"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6831731A" w14:textId="77777777" w:rsidR="0014719B" w:rsidRPr="009E1E3A" w:rsidRDefault="0014719B" w:rsidP="00E27593"/>
        </w:tc>
      </w:tr>
      <w:tr w:rsidR="0014719B" w:rsidRPr="009E1E3A" w14:paraId="663A2B27" w14:textId="77777777" w:rsidTr="00E27593">
        <w:trPr>
          <w:jc w:val="center"/>
        </w:trPr>
        <w:tc>
          <w:tcPr>
            <w:tcW w:w="4876" w:type="dxa"/>
            <w:tcBorders>
              <w:top w:val="nil"/>
              <w:left w:val="nil"/>
              <w:bottom w:val="nil"/>
              <w:right w:val="nil"/>
            </w:tcBorders>
          </w:tcPr>
          <w:p w14:paraId="0B9780CE" w14:textId="77777777" w:rsidR="0014719B" w:rsidRPr="009E1E3A" w:rsidRDefault="0014719B" w:rsidP="00E27593">
            <w:pPr>
              <w:pStyle w:val="Normal6a"/>
            </w:pPr>
            <w:r w:rsidRPr="009E1E3A">
              <w:rPr>
                <w:b/>
                <w:i/>
                <w:vertAlign w:val="superscript"/>
              </w:rPr>
              <w:t>2</w:t>
            </w:r>
            <w:r w:rsidRPr="009E1E3A">
              <w:t xml:space="preserve"> </w:t>
            </w:r>
            <w:r w:rsidRPr="009E1E3A">
              <w:rPr>
                <w:b/>
                <w:i/>
              </w:rPr>
              <w:t>GU L 231 del 30.6.2021, pag. 159, ELI: http://data.europa.eu/eli/reg/2021/1060/oj.</w:t>
            </w:r>
          </w:p>
        </w:tc>
        <w:tc>
          <w:tcPr>
            <w:tcW w:w="4876" w:type="dxa"/>
            <w:tcBorders>
              <w:top w:val="nil"/>
              <w:left w:val="nil"/>
              <w:bottom w:val="nil"/>
              <w:right w:val="nil"/>
            </w:tcBorders>
          </w:tcPr>
          <w:p w14:paraId="4E351A2E" w14:textId="77777777" w:rsidR="0014719B" w:rsidRPr="009E1E3A" w:rsidRDefault="0014719B" w:rsidP="00E27593"/>
        </w:tc>
      </w:tr>
    </w:tbl>
    <w:p w14:paraId="60966C34"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05C1FC75" w14:textId="77777777" w:rsidR="0014719B" w:rsidRPr="009E1E3A" w:rsidRDefault="0014719B" w:rsidP="0014719B">
      <w:r w:rsidRPr="009E1E3A">
        <w:rPr>
          <w:rStyle w:val="HideTWBExt"/>
        </w:rPr>
        <w:t>&lt;/Amend&gt;</w:t>
      </w:r>
    </w:p>
    <w:p w14:paraId="6EEF1D87"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10</w:t>
      </w:r>
      <w:r w:rsidRPr="009E1E3A">
        <w:rPr>
          <w:rStyle w:val="HideTWBExt"/>
          <w:b w:val="0"/>
        </w:rPr>
        <w:t>&lt;/NumAm&gt;</w:t>
      </w:r>
    </w:p>
    <w:p w14:paraId="664CB15D"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273D173A" w14:textId="77777777" w:rsidR="0014719B" w:rsidRPr="009E1E3A" w:rsidRDefault="0014719B" w:rsidP="0014719B">
      <w:pPr>
        <w:pStyle w:val="NormalBold"/>
      </w:pPr>
      <w:r w:rsidRPr="009E1E3A">
        <w:rPr>
          <w:rStyle w:val="HideTWBExt"/>
          <w:b w:val="0"/>
        </w:rPr>
        <w:t>&lt;/RepeatBlock-By&gt;</w:t>
      </w:r>
    </w:p>
    <w:p w14:paraId="6DB0C8C3"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3212BFA0" w14:textId="77777777" w:rsidR="0014719B" w:rsidRPr="009E1E3A" w:rsidRDefault="0014719B" w:rsidP="0014719B">
      <w:pPr>
        <w:pStyle w:val="NormalBold"/>
      </w:pPr>
      <w:r w:rsidRPr="009E1E3A">
        <w:rPr>
          <w:rStyle w:val="HideTWBExt"/>
          <w:b w:val="0"/>
        </w:rPr>
        <w:t>&lt;Article&gt;</w:t>
      </w:r>
      <w:r w:rsidRPr="009E1E3A">
        <w:t>Visto 7</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657C226" w14:textId="77777777" w:rsidTr="00E27593">
        <w:trPr>
          <w:trHeight w:hRule="exact" w:val="240"/>
          <w:jc w:val="center"/>
        </w:trPr>
        <w:tc>
          <w:tcPr>
            <w:tcW w:w="9752" w:type="dxa"/>
            <w:gridSpan w:val="2"/>
            <w:tcBorders>
              <w:top w:val="nil"/>
              <w:left w:val="nil"/>
              <w:bottom w:val="nil"/>
              <w:right w:val="nil"/>
            </w:tcBorders>
          </w:tcPr>
          <w:p w14:paraId="144E2E6D" w14:textId="77777777" w:rsidR="0014719B" w:rsidRPr="009E1E3A" w:rsidRDefault="0014719B" w:rsidP="00E27593"/>
        </w:tc>
      </w:tr>
      <w:tr w:rsidR="0014719B" w:rsidRPr="009E1E3A" w14:paraId="3B0CA749" w14:textId="77777777" w:rsidTr="00E27593">
        <w:trPr>
          <w:trHeight w:val="240"/>
          <w:jc w:val="center"/>
        </w:trPr>
        <w:tc>
          <w:tcPr>
            <w:tcW w:w="4876" w:type="dxa"/>
            <w:tcBorders>
              <w:top w:val="nil"/>
              <w:left w:val="nil"/>
              <w:bottom w:val="nil"/>
              <w:right w:val="nil"/>
            </w:tcBorders>
          </w:tcPr>
          <w:p w14:paraId="3FBFE846"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03E8F4F" w14:textId="77777777" w:rsidR="0014719B" w:rsidRPr="009E1E3A" w:rsidRDefault="0014719B" w:rsidP="00E27593">
            <w:pPr>
              <w:pStyle w:val="AmColumnHeading"/>
            </w:pPr>
            <w:r w:rsidRPr="009E1E3A">
              <w:t>Emendamento</w:t>
            </w:r>
          </w:p>
        </w:tc>
      </w:tr>
      <w:tr w:rsidR="0014719B" w:rsidRPr="009E1E3A" w14:paraId="44D5E782" w14:textId="77777777" w:rsidTr="00E27593">
        <w:trPr>
          <w:jc w:val="center"/>
        </w:trPr>
        <w:tc>
          <w:tcPr>
            <w:tcW w:w="4876" w:type="dxa"/>
            <w:tcBorders>
              <w:top w:val="nil"/>
              <w:left w:val="nil"/>
              <w:bottom w:val="nil"/>
              <w:right w:val="nil"/>
            </w:tcBorders>
          </w:tcPr>
          <w:p w14:paraId="6F7A7056" w14:textId="77777777" w:rsidR="0014719B" w:rsidRPr="009E1E3A" w:rsidRDefault="0014719B" w:rsidP="00E27593">
            <w:pPr>
              <w:pStyle w:val="Normal6a"/>
            </w:pPr>
            <w:r w:rsidRPr="009E1E3A">
              <w:rPr>
                <w:b/>
                <w:i/>
              </w:rPr>
              <w:t>–</w:t>
            </w:r>
            <w:r w:rsidRPr="009E1E3A">
              <w:tab/>
            </w:r>
            <w:r w:rsidRPr="009E1E3A">
              <w:rPr>
                <w:b/>
                <w:i/>
              </w:rPr>
              <w:t>visto il regolamento (UE) 2021/1060 del Parlamento europeo e del Consiglio, del 24 giugno 2021, recante le disposizioni comuni applicabili al Fondo europeo di sviluppo regionale, al Fondo sociale europeo Plus, al Fondo di coesione, al Fondo per una transizione giusta, al Fondo europeo per gli affari marittimi, la pesca e l'acquacoltura, e le regole finanziarie applicabili a tali fondi e al Fondo Asilo, migrazione e integrazione, al Fondo Sicurezza interna e allo Strumento di sostegno finanziario per la gestione delle frontiere e la politica dei visti</w:t>
            </w:r>
            <w:r w:rsidRPr="009E1E3A">
              <w:rPr>
                <w:b/>
                <w:i/>
                <w:vertAlign w:val="superscript"/>
              </w:rPr>
              <w:t>2</w:t>
            </w:r>
            <w:r w:rsidRPr="009E1E3A">
              <w:rPr>
                <w:b/>
                <w:i/>
              </w:rPr>
              <w:t xml:space="preserve"> (regolamento recante disposizioni comuni),</w:t>
            </w:r>
          </w:p>
        </w:tc>
        <w:tc>
          <w:tcPr>
            <w:tcW w:w="4876" w:type="dxa"/>
            <w:tcBorders>
              <w:top w:val="nil"/>
              <w:left w:val="nil"/>
              <w:bottom w:val="nil"/>
              <w:right w:val="nil"/>
            </w:tcBorders>
          </w:tcPr>
          <w:p w14:paraId="473484C2" w14:textId="77777777" w:rsidR="0014719B" w:rsidRPr="009E1E3A" w:rsidRDefault="0014719B" w:rsidP="00E27593">
            <w:pPr>
              <w:pStyle w:val="Normal6a"/>
            </w:pPr>
            <w:r w:rsidRPr="009E1E3A">
              <w:rPr>
                <w:b/>
                <w:i/>
              </w:rPr>
              <w:t>soppresso</w:t>
            </w:r>
          </w:p>
        </w:tc>
      </w:tr>
      <w:tr w:rsidR="0014719B" w:rsidRPr="009E1E3A" w14:paraId="30FAF8A6" w14:textId="77777777" w:rsidTr="00E27593">
        <w:trPr>
          <w:jc w:val="center"/>
        </w:trPr>
        <w:tc>
          <w:tcPr>
            <w:tcW w:w="4876" w:type="dxa"/>
            <w:tcBorders>
              <w:top w:val="nil"/>
              <w:left w:val="nil"/>
              <w:bottom w:val="nil"/>
              <w:right w:val="nil"/>
            </w:tcBorders>
          </w:tcPr>
          <w:p w14:paraId="5D1F48AE"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14342EFA" w14:textId="77777777" w:rsidR="0014719B" w:rsidRPr="009E1E3A" w:rsidRDefault="0014719B" w:rsidP="00E27593"/>
        </w:tc>
      </w:tr>
      <w:tr w:rsidR="0014719B" w:rsidRPr="009E1E3A" w14:paraId="68D4CEFB" w14:textId="77777777" w:rsidTr="00E27593">
        <w:trPr>
          <w:jc w:val="center"/>
        </w:trPr>
        <w:tc>
          <w:tcPr>
            <w:tcW w:w="4876" w:type="dxa"/>
            <w:tcBorders>
              <w:top w:val="nil"/>
              <w:left w:val="nil"/>
              <w:bottom w:val="nil"/>
              <w:right w:val="nil"/>
            </w:tcBorders>
          </w:tcPr>
          <w:p w14:paraId="2721CB41" w14:textId="77777777" w:rsidR="0014719B" w:rsidRPr="009E1E3A" w:rsidRDefault="0014719B" w:rsidP="00E27593">
            <w:pPr>
              <w:pStyle w:val="Normal6a"/>
            </w:pPr>
            <w:r w:rsidRPr="009E1E3A">
              <w:rPr>
                <w:b/>
                <w:i/>
                <w:vertAlign w:val="superscript"/>
              </w:rPr>
              <w:t>2</w:t>
            </w:r>
            <w:r w:rsidRPr="009E1E3A">
              <w:t xml:space="preserve"> </w:t>
            </w:r>
            <w:r w:rsidRPr="009E1E3A">
              <w:rPr>
                <w:b/>
                <w:i/>
              </w:rPr>
              <w:t>GUL 231 del 30.6.2021, pag. 159, ELI: http://data.europa.eu/eli/reg/2021/1060/oj.</w:t>
            </w:r>
          </w:p>
        </w:tc>
        <w:tc>
          <w:tcPr>
            <w:tcW w:w="4876" w:type="dxa"/>
            <w:tcBorders>
              <w:top w:val="nil"/>
              <w:left w:val="nil"/>
              <w:bottom w:val="nil"/>
              <w:right w:val="nil"/>
            </w:tcBorders>
          </w:tcPr>
          <w:p w14:paraId="567F3303" w14:textId="77777777" w:rsidR="0014719B" w:rsidRPr="009E1E3A" w:rsidRDefault="0014719B" w:rsidP="00E27593"/>
        </w:tc>
      </w:tr>
    </w:tbl>
    <w:p w14:paraId="47156BA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1BD05BF6" w14:textId="77777777" w:rsidR="0014719B" w:rsidRPr="009E1E3A" w:rsidRDefault="0014719B" w:rsidP="0014719B">
      <w:r w:rsidRPr="009E1E3A">
        <w:rPr>
          <w:rStyle w:val="HideTWBExt"/>
        </w:rPr>
        <w:t>&lt;/Amend&gt;</w:t>
      </w:r>
    </w:p>
    <w:p w14:paraId="233AABF8"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11</w:t>
      </w:r>
      <w:r w:rsidRPr="009E1E3A">
        <w:rPr>
          <w:rStyle w:val="HideTWBExt"/>
          <w:b w:val="0"/>
        </w:rPr>
        <w:t>&lt;/NumAm&gt;</w:t>
      </w:r>
    </w:p>
    <w:p w14:paraId="1CE3FD3F" w14:textId="77777777" w:rsidR="0014719B" w:rsidRPr="009E1E3A" w:rsidRDefault="0014719B" w:rsidP="0014719B">
      <w:pPr>
        <w:pStyle w:val="NormalBold"/>
      </w:pPr>
      <w:r w:rsidRPr="009E1E3A">
        <w:rPr>
          <w:rStyle w:val="HideTWBExt"/>
          <w:b w:val="0"/>
        </w:rPr>
        <w:t>&lt;RepeatBlock-By&gt;&lt;Members&gt;</w:t>
      </w:r>
      <w:r w:rsidRPr="009E1E3A">
        <w:t>Emmanuel Fragkos, Geadis Geadi, Galato Alexandraki</w:t>
      </w:r>
      <w:r w:rsidRPr="009E1E3A">
        <w:rPr>
          <w:rStyle w:val="HideTWBExt"/>
          <w:b w:val="0"/>
        </w:rPr>
        <w:t>&lt;/Members&gt;</w:t>
      </w:r>
    </w:p>
    <w:p w14:paraId="71771D8B" w14:textId="77777777" w:rsidR="0014719B" w:rsidRPr="009E1E3A" w:rsidRDefault="0014719B" w:rsidP="0014719B">
      <w:pPr>
        <w:pStyle w:val="NormalBold"/>
      </w:pPr>
      <w:r w:rsidRPr="009E1E3A">
        <w:rPr>
          <w:rStyle w:val="HideTWBExt"/>
          <w:b w:val="0"/>
        </w:rPr>
        <w:t>&lt;/RepeatBlock-By&gt;</w:t>
      </w:r>
    </w:p>
    <w:p w14:paraId="01B55E87"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5F80C6E" w14:textId="77777777" w:rsidR="0014719B" w:rsidRPr="009E1E3A" w:rsidRDefault="0014719B" w:rsidP="0014719B">
      <w:pPr>
        <w:pStyle w:val="NormalBold"/>
      </w:pPr>
      <w:r w:rsidRPr="009E1E3A">
        <w:rPr>
          <w:rStyle w:val="HideTWBExt"/>
          <w:b w:val="0"/>
        </w:rPr>
        <w:t>&lt;Article&gt;</w:t>
      </w:r>
      <w:r w:rsidRPr="009E1E3A">
        <w:t>Visto 7</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F49451D" w14:textId="77777777" w:rsidTr="00E27593">
        <w:trPr>
          <w:trHeight w:hRule="exact" w:val="240"/>
          <w:jc w:val="center"/>
        </w:trPr>
        <w:tc>
          <w:tcPr>
            <w:tcW w:w="9752" w:type="dxa"/>
            <w:gridSpan w:val="2"/>
            <w:tcBorders>
              <w:top w:val="nil"/>
              <w:left w:val="nil"/>
              <w:bottom w:val="nil"/>
              <w:right w:val="nil"/>
            </w:tcBorders>
          </w:tcPr>
          <w:p w14:paraId="380191F5" w14:textId="77777777" w:rsidR="0014719B" w:rsidRPr="009E1E3A" w:rsidRDefault="0014719B" w:rsidP="00E27593"/>
        </w:tc>
      </w:tr>
      <w:tr w:rsidR="0014719B" w:rsidRPr="009E1E3A" w14:paraId="53DE947D" w14:textId="77777777" w:rsidTr="00E27593">
        <w:trPr>
          <w:trHeight w:val="240"/>
          <w:jc w:val="center"/>
        </w:trPr>
        <w:tc>
          <w:tcPr>
            <w:tcW w:w="4876" w:type="dxa"/>
            <w:tcBorders>
              <w:top w:val="nil"/>
              <w:left w:val="nil"/>
              <w:bottom w:val="nil"/>
              <w:right w:val="nil"/>
            </w:tcBorders>
          </w:tcPr>
          <w:p w14:paraId="28ED2C9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DD4B2DD" w14:textId="77777777" w:rsidR="0014719B" w:rsidRPr="009E1E3A" w:rsidRDefault="0014719B" w:rsidP="00E27593">
            <w:pPr>
              <w:pStyle w:val="AmColumnHeading"/>
            </w:pPr>
            <w:r w:rsidRPr="009E1E3A">
              <w:t>Emendamento</w:t>
            </w:r>
          </w:p>
        </w:tc>
      </w:tr>
      <w:tr w:rsidR="0014719B" w:rsidRPr="009E1E3A" w14:paraId="304E6153" w14:textId="77777777" w:rsidTr="00E27593">
        <w:trPr>
          <w:jc w:val="center"/>
        </w:trPr>
        <w:tc>
          <w:tcPr>
            <w:tcW w:w="4876" w:type="dxa"/>
            <w:tcBorders>
              <w:top w:val="nil"/>
              <w:left w:val="nil"/>
              <w:bottom w:val="nil"/>
              <w:right w:val="nil"/>
            </w:tcBorders>
          </w:tcPr>
          <w:p w14:paraId="1CF34ED6" w14:textId="77777777" w:rsidR="0014719B" w:rsidRPr="009E1E3A" w:rsidRDefault="0014719B" w:rsidP="00E27593">
            <w:pPr>
              <w:pStyle w:val="Normal6a"/>
            </w:pPr>
            <w:r w:rsidRPr="009E1E3A">
              <w:t>–</w:t>
            </w:r>
            <w:r w:rsidRPr="009E1E3A">
              <w:tab/>
              <w:t xml:space="preserve">visto il regolamento (UE) 2021/1060 del Parlamento europeo e del Consiglio, del 24 giugno 2021, recante le disposizioni comuni applicabili al Fondo europeo di sviluppo regionale, al Fondo sociale europeo Plus, al Fondo di coesione, al Fondo per una transizione giusta, al Fondo europeo per gli affari marittimi, la pesca e l'acquacoltura, e le regole finanziarie applicabili a tali fondi </w:t>
            </w:r>
            <w:r w:rsidRPr="009E1E3A">
              <w:rPr>
                <w:b/>
                <w:i/>
                <w:iCs/>
              </w:rPr>
              <w:t>e al Fondo Asilo, migrazione e integrazione</w:t>
            </w:r>
            <w:r w:rsidRPr="009E1E3A">
              <w:t>, al Fondo Sicurezza interna e allo Strumento di sostegno finanziario per la gestione delle frontiere e la politica dei visti</w:t>
            </w:r>
            <w:r w:rsidRPr="009E1E3A">
              <w:rPr>
                <w:vertAlign w:val="superscript"/>
              </w:rPr>
              <w:t>2</w:t>
            </w:r>
            <w:r w:rsidRPr="009E1E3A">
              <w:t xml:space="preserve"> (regolamento recante disposizioni comuni),</w:t>
            </w:r>
          </w:p>
        </w:tc>
        <w:tc>
          <w:tcPr>
            <w:tcW w:w="4876" w:type="dxa"/>
            <w:tcBorders>
              <w:top w:val="nil"/>
              <w:left w:val="nil"/>
              <w:bottom w:val="nil"/>
              <w:right w:val="nil"/>
            </w:tcBorders>
          </w:tcPr>
          <w:p w14:paraId="3D242FE6" w14:textId="77777777" w:rsidR="0014719B" w:rsidRPr="009E1E3A" w:rsidRDefault="0014719B" w:rsidP="00E27593">
            <w:pPr>
              <w:pStyle w:val="Normal6a"/>
            </w:pPr>
            <w:r w:rsidRPr="009E1E3A">
              <w:t>–</w:t>
            </w:r>
            <w:r w:rsidRPr="009E1E3A">
              <w:tab/>
              <w:t>visto il regolamento (UE) 2021/1060 del Parlamento europeo e del Consiglio, del 24 giugno 2021, recante le disposizioni comuni applicabili al Fondo europeo di sviluppo regionale, al Fondo sociale europeo Plus, al Fondo di coesione, al Fondo per una transizione giusta, al Fondo europeo per gli affari marittimi, la pesca e l'acquacoltura, e le regole finanziarie applicabili a tali fondi, al Fondo Sicurezza interna e allo Strumento di sostegno finanziario per la gestione delle frontiere e la politica dei visti</w:t>
            </w:r>
            <w:r w:rsidRPr="009E1E3A">
              <w:rPr>
                <w:vertAlign w:val="superscript"/>
              </w:rPr>
              <w:t>2</w:t>
            </w:r>
            <w:r w:rsidRPr="009E1E3A">
              <w:t xml:space="preserve"> (regolamento recante disposizioni comuni),</w:t>
            </w:r>
          </w:p>
        </w:tc>
      </w:tr>
      <w:tr w:rsidR="0014719B" w:rsidRPr="009E1E3A" w14:paraId="7A2A4142" w14:textId="77777777" w:rsidTr="00E27593">
        <w:trPr>
          <w:jc w:val="center"/>
        </w:trPr>
        <w:tc>
          <w:tcPr>
            <w:tcW w:w="4876" w:type="dxa"/>
            <w:tcBorders>
              <w:top w:val="nil"/>
              <w:left w:val="nil"/>
              <w:bottom w:val="nil"/>
              <w:right w:val="nil"/>
            </w:tcBorders>
          </w:tcPr>
          <w:p w14:paraId="49F86DAA"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5A93FBA8" w14:textId="77777777" w:rsidR="0014719B" w:rsidRPr="009E1E3A" w:rsidRDefault="0014719B" w:rsidP="00E27593">
            <w:pPr>
              <w:pStyle w:val="Normal6a"/>
            </w:pPr>
            <w:r w:rsidRPr="009E1E3A">
              <w:rPr>
                <w:b/>
                <w:i/>
              </w:rPr>
              <w:t>_________________</w:t>
            </w:r>
          </w:p>
        </w:tc>
      </w:tr>
      <w:tr w:rsidR="0014719B" w:rsidRPr="009E1E3A" w14:paraId="0338DF86" w14:textId="77777777" w:rsidTr="00E27593">
        <w:trPr>
          <w:jc w:val="center"/>
        </w:trPr>
        <w:tc>
          <w:tcPr>
            <w:tcW w:w="4876" w:type="dxa"/>
            <w:tcBorders>
              <w:top w:val="nil"/>
              <w:left w:val="nil"/>
              <w:bottom w:val="nil"/>
              <w:right w:val="nil"/>
            </w:tcBorders>
          </w:tcPr>
          <w:p w14:paraId="42166A07" w14:textId="77777777" w:rsidR="0014719B" w:rsidRPr="009E1E3A" w:rsidRDefault="0014719B" w:rsidP="00E27593">
            <w:pPr>
              <w:pStyle w:val="Normal6a"/>
            </w:pPr>
            <w:r w:rsidRPr="009E1E3A">
              <w:rPr>
                <w:vertAlign w:val="superscript"/>
              </w:rPr>
              <w:t>2</w:t>
            </w:r>
            <w:r w:rsidRPr="009E1E3A">
              <w:t xml:space="preserve"> GUL 231 del 30.6.2021, pag. 159, ELI: http://data.europa.eu/eli/reg/2021/1060/oj.</w:t>
            </w:r>
          </w:p>
        </w:tc>
        <w:tc>
          <w:tcPr>
            <w:tcW w:w="4876" w:type="dxa"/>
            <w:tcBorders>
              <w:top w:val="nil"/>
              <w:left w:val="nil"/>
              <w:bottom w:val="nil"/>
              <w:right w:val="nil"/>
            </w:tcBorders>
          </w:tcPr>
          <w:p w14:paraId="70EE5B7E" w14:textId="77777777" w:rsidR="0014719B" w:rsidRPr="009E1E3A" w:rsidRDefault="0014719B" w:rsidP="00E27593">
            <w:pPr>
              <w:pStyle w:val="Normal6a"/>
            </w:pPr>
            <w:r w:rsidRPr="009E1E3A">
              <w:rPr>
                <w:vertAlign w:val="superscript"/>
              </w:rPr>
              <w:t>2</w:t>
            </w:r>
            <w:r w:rsidRPr="009E1E3A">
              <w:t xml:space="preserve"> GUL 231 del 30.6.2021, pag. 159, ELI: http://data.europa.eu/eli/reg/2021/1060/oj.</w:t>
            </w:r>
          </w:p>
        </w:tc>
      </w:tr>
    </w:tbl>
    <w:p w14:paraId="37E3B6C7"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{EL}</w:t>
      </w:r>
      <w:r w:rsidRPr="009E1E3A">
        <w:t>el</w:t>
      </w:r>
      <w:r w:rsidRPr="009E1E3A">
        <w:rPr>
          <w:rStyle w:val="HideTWBExt"/>
        </w:rPr>
        <w:t>&lt;/Original&gt;</w:t>
      </w:r>
    </w:p>
    <w:p w14:paraId="35E7B262" w14:textId="77777777" w:rsidR="0014719B" w:rsidRPr="009E1E3A" w:rsidRDefault="0014719B" w:rsidP="0014719B">
      <w:r w:rsidRPr="009E1E3A">
        <w:rPr>
          <w:rStyle w:val="HideTWBExt"/>
        </w:rPr>
        <w:t>&lt;/Amend&gt;</w:t>
      </w:r>
    </w:p>
    <w:p w14:paraId="6C61F4BC"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12</w:t>
      </w:r>
      <w:r w:rsidRPr="009E1E3A">
        <w:rPr>
          <w:rStyle w:val="HideTWBExt"/>
          <w:b w:val="0"/>
        </w:rPr>
        <w:t>&lt;/NumAm&gt;</w:t>
      </w:r>
    </w:p>
    <w:p w14:paraId="04F6B48E"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07796090" w14:textId="77777777" w:rsidR="0014719B" w:rsidRPr="009E1E3A" w:rsidRDefault="0014719B" w:rsidP="0014719B">
      <w:pPr>
        <w:pStyle w:val="NormalBold"/>
      </w:pPr>
      <w:r w:rsidRPr="009E1E3A">
        <w:rPr>
          <w:rStyle w:val="HideTWBExt"/>
          <w:b w:val="0"/>
        </w:rPr>
        <w:t>&lt;/RepeatBlock-By&gt;</w:t>
      </w:r>
    </w:p>
    <w:p w14:paraId="567A37E6"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9BF4640" w14:textId="77777777" w:rsidR="0014719B" w:rsidRPr="009E1E3A" w:rsidRDefault="0014719B" w:rsidP="0014719B">
      <w:pPr>
        <w:pStyle w:val="NormalBold"/>
      </w:pPr>
      <w:r w:rsidRPr="009E1E3A">
        <w:rPr>
          <w:rStyle w:val="HideTWBExt"/>
          <w:b w:val="0"/>
        </w:rPr>
        <w:t>&lt;Article&gt;</w:t>
      </w:r>
      <w:r w:rsidRPr="009E1E3A">
        <w:t>Visto 8</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E3B2E23" w14:textId="77777777" w:rsidTr="00E27593">
        <w:trPr>
          <w:trHeight w:hRule="exact" w:val="240"/>
          <w:jc w:val="center"/>
        </w:trPr>
        <w:tc>
          <w:tcPr>
            <w:tcW w:w="9752" w:type="dxa"/>
            <w:gridSpan w:val="2"/>
            <w:tcBorders>
              <w:top w:val="nil"/>
              <w:left w:val="nil"/>
              <w:bottom w:val="nil"/>
              <w:right w:val="nil"/>
            </w:tcBorders>
          </w:tcPr>
          <w:p w14:paraId="29F6DAF8" w14:textId="77777777" w:rsidR="0014719B" w:rsidRPr="009E1E3A" w:rsidRDefault="0014719B" w:rsidP="00E27593"/>
        </w:tc>
      </w:tr>
      <w:tr w:rsidR="0014719B" w:rsidRPr="009E1E3A" w14:paraId="607A2BEC" w14:textId="77777777" w:rsidTr="00E27593">
        <w:trPr>
          <w:trHeight w:val="240"/>
          <w:jc w:val="center"/>
        </w:trPr>
        <w:tc>
          <w:tcPr>
            <w:tcW w:w="4876" w:type="dxa"/>
            <w:tcBorders>
              <w:top w:val="nil"/>
              <w:left w:val="nil"/>
              <w:bottom w:val="nil"/>
              <w:right w:val="nil"/>
            </w:tcBorders>
          </w:tcPr>
          <w:p w14:paraId="3F65F0F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4D9540C" w14:textId="77777777" w:rsidR="0014719B" w:rsidRPr="009E1E3A" w:rsidRDefault="0014719B" w:rsidP="00E27593">
            <w:pPr>
              <w:pStyle w:val="AmColumnHeading"/>
            </w:pPr>
            <w:r w:rsidRPr="009E1E3A">
              <w:t>Emendamento</w:t>
            </w:r>
          </w:p>
        </w:tc>
      </w:tr>
      <w:tr w:rsidR="0014719B" w:rsidRPr="009E1E3A" w14:paraId="216C1B43" w14:textId="77777777" w:rsidTr="00E27593">
        <w:trPr>
          <w:jc w:val="center"/>
        </w:trPr>
        <w:tc>
          <w:tcPr>
            <w:tcW w:w="4876" w:type="dxa"/>
            <w:tcBorders>
              <w:top w:val="nil"/>
              <w:left w:val="nil"/>
              <w:bottom w:val="nil"/>
              <w:right w:val="nil"/>
            </w:tcBorders>
          </w:tcPr>
          <w:p w14:paraId="49F3D539" w14:textId="77777777" w:rsidR="0014719B" w:rsidRPr="009E1E3A" w:rsidRDefault="0014719B" w:rsidP="00E27593">
            <w:pPr>
              <w:pStyle w:val="Normal6a"/>
            </w:pPr>
            <w:r w:rsidRPr="009E1E3A">
              <w:rPr>
                <w:b/>
                <w:i/>
              </w:rPr>
              <w:t>–</w:t>
            </w:r>
            <w:r w:rsidRPr="009E1E3A">
              <w:tab/>
            </w:r>
            <w:r w:rsidRPr="009E1E3A">
              <w:rPr>
                <w:b/>
                <w:i/>
              </w:rPr>
              <w:t>visto il regolamento (UE) 2021/692 del Parlamento europeo e del Consiglio, del 28 aprile 2021, che istituisce il programma Cittadini, uguaglianza, diritti e valori e abroga il regolamento (UE) n. 1381/2013 del Parlamento europeo e del Consiglio e il regolamento (UE) n. 390/2014 del Consiglio,</w:t>
            </w:r>
          </w:p>
        </w:tc>
        <w:tc>
          <w:tcPr>
            <w:tcW w:w="4876" w:type="dxa"/>
            <w:tcBorders>
              <w:top w:val="nil"/>
              <w:left w:val="nil"/>
              <w:bottom w:val="nil"/>
              <w:right w:val="nil"/>
            </w:tcBorders>
          </w:tcPr>
          <w:p w14:paraId="2A47D967" w14:textId="77777777" w:rsidR="0014719B" w:rsidRPr="009E1E3A" w:rsidRDefault="0014719B" w:rsidP="00E27593">
            <w:pPr>
              <w:pStyle w:val="Normal6a"/>
            </w:pPr>
            <w:r w:rsidRPr="009E1E3A">
              <w:rPr>
                <w:b/>
                <w:i/>
              </w:rPr>
              <w:t>soppresso</w:t>
            </w:r>
          </w:p>
        </w:tc>
      </w:tr>
      <w:tr w:rsidR="0014719B" w:rsidRPr="009E1E3A" w14:paraId="7966DAC6" w14:textId="77777777" w:rsidTr="00E27593">
        <w:trPr>
          <w:jc w:val="center"/>
        </w:trPr>
        <w:tc>
          <w:tcPr>
            <w:tcW w:w="4876" w:type="dxa"/>
            <w:tcBorders>
              <w:top w:val="nil"/>
              <w:left w:val="nil"/>
              <w:bottom w:val="nil"/>
              <w:right w:val="nil"/>
            </w:tcBorders>
          </w:tcPr>
          <w:p w14:paraId="4B5EA0D2"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084C7D12" w14:textId="77777777" w:rsidR="0014719B" w:rsidRPr="009E1E3A" w:rsidRDefault="0014719B" w:rsidP="00E27593"/>
        </w:tc>
      </w:tr>
      <w:tr w:rsidR="0014719B" w:rsidRPr="009E1E3A" w14:paraId="5D067675" w14:textId="77777777" w:rsidTr="00E27593">
        <w:trPr>
          <w:jc w:val="center"/>
        </w:trPr>
        <w:tc>
          <w:tcPr>
            <w:tcW w:w="4876" w:type="dxa"/>
            <w:tcBorders>
              <w:top w:val="nil"/>
              <w:left w:val="nil"/>
              <w:bottom w:val="nil"/>
              <w:right w:val="nil"/>
            </w:tcBorders>
          </w:tcPr>
          <w:p w14:paraId="79E3E9D1" w14:textId="77777777" w:rsidR="0014719B" w:rsidRPr="009E1E3A" w:rsidRDefault="0014719B" w:rsidP="00E27593">
            <w:pPr>
              <w:pStyle w:val="Normal6a"/>
            </w:pPr>
            <w:r w:rsidRPr="009E1E3A">
              <w:rPr>
                <w:b/>
                <w:i/>
                <w:vertAlign w:val="superscript"/>
              </w:rPr>
              <w:t>3</w:t>
            </w:r>
            <w:r w:rsidRPr="009E1E3A">
              <w:t xml:space="preserve"> </w:t>
            </w:r>
            <w:r w:rsidRPr="009E1E3A">
              <w:rPr>
                <w:b/>
                <w:i/>
              </w:rPr>
              <w:t>GU L 156 del 5.5.2021, pag. 1, ELI: http://data.europa.eu/eli/reg/2021/692/oj.</w:t>
            </w:r>
          </w:p>
        </w:tc>
        <w:tc>
          <w:tcPr>
            <w:tcW w:w="4876" w:type="dxa"/>
            <w:tcBorders>
              <w:top w:val="nil"/>
              <w:left w:val="nil"/>
              <w:bottom w:val="nil"/>
              <w:right w:val="nil"/>
            </w:tcBorders>
          </w:tcPr>
          <w:p w14:paraId="378DFBED" w14:textId="77777777" w:rsidR="0014719B" w:rsidRPr="009E1E3A" w:rsidRDefault="0014719B" w:rsidP="00E27593"/>
        </w:tc>
      </w:tr>
    </w:tbl>
    <w:p w14:paraId="5BFB4BA8"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52924E1D" w14:textId="77777777" w:rsidR="0014719B" w:rsidRPr="009E1E3A" w:rsidRDefault="0014719B" w:rsidP="0014719B">
      <w:r w:rsidRPr="009E1E3A">
        <w:rPr>
          <w:rStyle w:val="HideTWBExt"/>
        </w:rPr>
        <w:t>&lt;/Amend&gt;</w:t>
      </w:r>
    </w:p>
    <w:p w14:paraId="67D8FE68"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13</w:t>
      </w:r>
      <w:r w:rsidRPr="009E1E3A">
        <w:rPr>
          <w:rStyle w:val="HideTWBExt"/>
          <w:b w:val="0"/>
        </w:rPr>
        <w:t>&lt;/NumAm&gt;</w:t>
      </w:r>
    </w:p>
    <w:p w14:paraId="0AA4CA3B"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6EEEE2DE" w14:textId="77777777" w:rsidR="0014719B" w:rsidRPr="009E1E3A" w:rsidRDefault="0014719B" w:rsidP="0014719B">
      <w:pPr>
        <w:pStyle w:val="NormalBold"/>
      </w:pPr>
      <w:r w:rsidRPr="009E1E3A">
        <w:rPr>
          <w:rStyle w:val="HideTWBExt"/>
          <w:b w:val="0"/>
        </w:rPr>
        <w:t>&lt;/RepeatBlock-By&gt;</w:t>
      </w:r>
    </w:p>
    <w:p w14:paraId="5D8249A5"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6A502777" w14:textId="77777777" w:rsidR="0014719B" w:rsidRPr="009E1E3A" w:rsidRDefault="0014719B" w:rsidP="0014719B">
      <w:pPr>
        <w:pStyle w:val="NormalBold"/>
      </w:pPr>
      <w:r w:rsidRPr="009E1E3A">
        <w:rPr>
          <w:rStyle w:val="HideTWBExt"/>
          <w:b w:val="0"/>
        </w:rPr>
        <w:t>&lt;Article&gt;</w:t>
      </w:r>
      <w:r w:rsidRPr="009E1E3A">
        <w:t>Visto 8</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424BC7A" w14:textId="77777777" w:rsidTr="00E27593">
        <w:trPr>
          <w:trHeight w:hRule="exact" w:val="240"/>
          <w:jc w:val="center"/>
        </w:trPr>
        <w:tc>
          <w:tcPr>
            <w:tcW w:w="9752" w:type="dxa"/>
            <w:gridSpan w:val="2"/>
            <w:tcBorders>
              <w:top w:val="nil"/>
              <w:left w:val="nil"/>
              <w:bottom w:val="nil"/>
              <w:right w:val="nil"/>
            </w:tcBorders>
          </w:tcPr>
          <w:p w14:paraId="2006E8FC" w14:textId="77777777" w:rsidR="0014719B" w:rsidRPr="009E1E3A" w:rsidRDefault="0014719B" w:rsidP="00E27593"/>
        </w:tc>
      </w:tr>
      <w:tr w:rsidR="0014719B" w:rsidRPr="009E1E3A" w14:paraId="29F0FFD3" w14:textId="77777777" w:rsidTr="00E27593">
        <w:trPr>
          <w:trHeight w:val="240"/>
          <w:jc w:val="center"/>
        </w:trPr>
        <w:tc>
          <w:tcPr>
            <w:tcW w:w="4876" w:type="dxa"/>
            <w:tcBorders>
              <w:top w:val="nil"/>
              <w:left w:val="nil"/>
              <w:bottom w:val="nil"/>
              <w:right w:val="nil"/>
            </w:tcBorders>
          </w:tcPr>
          <w:p w14:paraId="505F5F3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5D5E64D" w14:textId="77777777" w:rsidR="0014719B" w:rsidRPr="009E1E3A" w:rsidRDefault="0014719B" w:rsidP="00E27593">
            <w:pPr>
              <w:pStyle w:val="AmColumnHeading"/>
            </w:pPr>
            <w:r w:rsidRPr="009E1E3A">
              <w:t>Emendamento</w:t>
            </w:r>
          </w:p>
        </w:tc>
      </w:tr>
      <w:tr w:rsidR="0014719B" w:rsidRPr="009E1E3A" w14:paraId="3887DE5D" w14:textId="77777777" w:rsidTr="00E27593">
        <w:trPr>
          <w:jc w:val="center"/>
        </w:trPr>
        <w:tc>
          <w:tcPr>
            <w:tcW w:w="4876" w:type="dxa"/>
            <w:tcBorders>
              <w:top w:val="nil"/>
              <w:left w:val="nil"/>
              <w:bottom w:val="nil"/>
              <w:right w:val="nil"/>
            </w:tcBorders>
          </w:tcPr>
          <w:p w14:paraId="1D931234" w14:textId="77777777" w:rsidR="0014719B" w:rsidRPr="009E1E3A" w:rsidRDefault="0014719B" w:rsidP="00E27593">
            <w:pPr>
              <w:pStyle w:val="Normal6a"/>
            </w:pPr>
            <w:r w:rsidRPr="009E1E3A">
              <w:rPr>
                <w:b/>
                <w:i/>
              </w:rPr>
              <w:t>–</w:t>
            </w:r>
            <w:r w:rsidRPr="009E1E3A">
              <w:tab/>
            </w:r>
            <w:r w:rsidRPr="009E1E3A">
              <w:rPr>
                <w:b/>
                <w:i/>
              </w:rPr>
              <w:t>visto il regolamento (UE) 2021/692 del Parlamento europeo e del Consiglio, del 28 aprile 2021, che istituisce il programma Cittadini, uguaglianza, diritti e valori e abroga il regolamento (UE) n. 1381/2013 del Parlamento europeo e del Consiglio e il regolamento (UE) n. 390/2014 del Consiglio</w:t>
            </w:r>
            <w:r w:rsidRPr="009E1E3A">
              <w:rPr>
                <w:b/>
                <w:i/>
                <w:vertAlign w:val="superscript"/>
              </w:rPr>
              <w:t>3</w:t>
            </w:r>
            <w:r w:rsidRPr="009E1E3A">
              <w:rPr>
                <w:b/>
                <w:i/>
              </w:rPr>
              <w:t>,</w:t>
            </w:r>
          </w:p>
        </w:tc>
        <w:tc>
          <w:tcPr>
            <w:tcW w:w="4876" w:type="dxa"/>
            <w:tcBorders>
              <w:top w:val="nil"/>
              <w:left w:val="nil"/>
              <w:bottom w:val="nil"/>
              <w:right w:val="nil"/>
            </w:tcBorders>
          </w:tcPr>
          <w:p w14:paraId="2E2E127C" w14:textId="77777777" w:rsidR="0014719B" w:rsidRPr="009E1E3A" w:rsidRDefault="0014719B" w:rsidP="00E27593">
            <w:pPr>
              <w:pStyle w:val="Normal6a"/>
            </w:pPr>
            <w:r w:rsidRPr="009E1E3A">
              <w:rPr>
                <w:b/>
                <w:i/>
              </w:rPr>
              <w:t>soppresso</w:t>
            </w:r>
          </w:p>
        </w:tc>
      </w:tr>
      <w:tr w:rsidR="0014719B" w:rsidRPr="009E1E3A" w14:paraId="62D88841" w14:textId="77777777" w:rsidTr="00E27593">
        <w:trPr>
          <w:jc w:val="center"/>
        </w:trPr>
        <w:tc>
          <w:tcPr>
            <w:tcW w:w="4876" w:type="dxa"/>
            <w:tcBorders>
              <w:top w:val="nil"/>
              <w:left w:val="nil"/>
              <w:bottom w:val="nil"/>
              <w:right w:val="nil"/>
            </w:tcBorders>
          </w:tcPr>
          <w:p w14:paraId="4F6A5BEB"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3E5520CF" w14:textId="77777777" w:rsidR="0014719B" w:rsidRPr="009E1E3A" w:rsidRDefault="0014719B" w:rsidP="00E27593"/>
        </w:tc>
      </w:tr>
      <w:tr w:rsidR="0014719B" w:rsidRPr="009E1E3A" w14:paraId="2A900FBD" w14:textId="77777777" w:rsidTr="00E27593">
        <w:trPr>
          <w:jc w:val="center"/>
        </w:trPr>
        <w:tc>
          <w:tcPr>
            <w:tcW w:w="4876" w:type="dxa"/>
            <w:tcBorders>
              <w:top w:val="nil"/>
              <w:left w:val="nil"/>
              <w:bottom w:val="nil"/>
              <w:right w:val="nil"/>
            </w:tcBorders>
          </w:tcPr>
          <w:p w14:paraId="27F00466" w14:textId="77777777" w:rsidR="0014719B" w:rsidRPr="009E1E3A" w:rsidRDefault="0014719B" w:rsidP="00E27593">
            <w:pPr>
              <w:pStyle w:val="Normal6a"/>
            </w:pPr>
            <w:r w:rsidRPr="009E1E3A">
              <w:rPr>
                <w:b/>
                <w:i/>
                <w:vertAlign w:val="superscript"/>
              </w:rPr>
              <w:t>3</w:t>
            </w:r>
            <w:r w:rsidRPr="009E1E3A">
              <w:t xml:space="preserve"> </w:t>
            </w:r>
            <w:r w:rsidRPr="009E1E3A">
              <w:rPr>
                <w:b/>
                <w:i/>
              </w:rPr>
              <w:t>GUL 156 del 5.5.2021, pag. 1, ELI: http://data.europa.eu/eli/reg/2021/692/oj.</w:t>
            </w:r>
          </w:p>
        </w:tc>
        <w:tc>
          <w:tcPr>
            <w:tcW w:w="4876" w:type="dxa"/>
            <w:tcBorders>
              <w:top w:val="nil"/>
              <w:left w:val="nil"/>
              <w:bottom w:val="nil"/>
              <w:right w:val="nil"/>
            </w:tcBorders>
          </w:tcPr>
          <w:p w14:paraId="3DE58E47" w14:textId="77777777" w:rsidR="0014719B" w:rsidRPr="009E1E3A" w:rsidRDefault="0014719B" w:rsidP="00E27593"/>
        </w:tc>
      </w:tr>
    </w:tbl>
    <w:p w14:paraId="73B8863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09030EC2" w14:textId="77777777" w:rsidR="0014719B" w:rsidRPr="009E1E3A" w:rsidRDefault="0014719B" w:rsidP="0014719B">
      <w:r w:rsidRPr="009E1E3A">
        <w:rPr>
          <w:rStyle w:val="HideTWBExt"/>
        </w:rPr>
        <w:t>&lt;/Amend&gt;</w:t>
      </w:r>
    </w:p>
    <w:p w14:paraId="24AE9C69"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14</w:t>
      </w:r>
      <w:r w:rsidRPr="009E1E3A">
        <w:rPr>
          <w:rStyle w:val="HideTWBExt"/>
          <w:b w:val="0"/>
        </w:rPr>
        <w:t>&lt;/NumAm&gt;</w:t>
      </w:r>
    </w:p>
    <w:p w14:paraId="59B3346C"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4AEEE9A0" w14:textId="77777777" w:rsidR="0014719B" w:rsidRPr="009E1E3A" w:rsidRDefault="0014719B" w:rsidP="0014719B">
      <w:pPr>
        <w:pStyle w:val="NormalBold"/>
      </w:pPr>
      <w:r w:rsidRPr="009E1E3A">
        <w:rPr>
          <w:rStyle w:val="HideTWBExt"/>
          <w:b w:val="0"/>
        </w:rPr>
        <w:t>&lt;/RepeatBlock-By&gt;</w:t>
      </w:r>
    </w:p>
    <w:p w14:paraId="4A858986"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7FF9B0D1" w14:textId="77777777" w:rsidR="0014719B" w:rsidRPr="009E1E3A" w:rsidRDefault="0014719B" w:rsidP="0014719B">
      <w:pPr>
        <w:pStyle w:val="NormalBold"/>
      </w:pPr>
      <w:r w:rsidRPr="009E1E3A">
        <w:rPr>
          <w:rStyle w:val="HideTWBExt"/>
          <w:b w:val="0"/>
        </w:rPr>
        <w:t>&lt;Article&gt;</w:t>
      </w:r>
      <w:r w:rsidRPr="009E1E3A">
        <w:t>Visto 8 bis (nuovo)</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1BFCD63" w14:textId="77777777" w:rsidTr="00E27593">
        <w:trPr>
          <w:trHeight w:hRule="exact" w:val="240"/>
          <w:jc w:val="center"/>
        </w:trPr>
        <w:tc>
          <w:tcPr>
            <w:tcW w:w="9752" w:type="dxa"/>
            <w:gridSpan w:val="2"/>
            <w:tcBorders>
              <w:top w:val="nil"/>
              <w:left w:val="nil"/>
              <w:bottom w:val="nil"/>
              <w:right w:val="nil"/>
            </w:tcBorders>
          </w:tcPr>
          <w:p w14:paraId="29014BA5" w14:textId="77777777" w:rsidR="0014719B" w:rsidRPr="009E1E3A" w:rsidRDefault="0014719B" w:rsidP="00E27593"/>
        </w:tc>
      </w:tr>
      <w:tr w:rsidR="0014719B" w:rsidRPr="009E1E3A" w14:paraId="58FA0AE8" w14:textId="77777777" w:rsidTr="00E27593">
        <w:trPr>
          <w:trHeight w:val="240"/>
          <w:jc w:val="center"/>
        </w:trPr>
        <w:tc>
          <w:tcPr>
            <w:tcW w:w="4876" w:type="dxa"/>
            <w:tcBorders>
              <w:top w:val="nil"/>
              <w:left w:val="nil"/>
              <w:bottom w:val="nil"/>
              <w:right w:val="nil"/>
            </w:tcBorders>
          </w:tcPr>
          <w:p w14:paraId="26371DA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B78EBC7" w14:textId="77777777" w:rsidR="0014719B" w:rsidRPr="009E1E3A" w:rsidRDefault="0014719B" w:rsidP="00E27593">
            <w:pPr>
              <w:pStyle w:val="AmColumnHeading"/>
            </w:pPr>
            <w:r w:rsidRPr="009E1E3A">
              <w:t>Emendamento</w:t>
            </w:r>
          </w:p>
        </w:tc>
      </w:tr>
      <w:tr w:rsidR="0014719B" w:rsidRPr="009E1E3A" w14:paraId="26E312A8" w14:textId="77777777" w:rsidTr="00E27593">
        <w:trPr>
          <w:jc w:val="center"/>
        </w:trPr>
        <w:tc>
          <w:tcPr>
            <w:tcW w:w="4876" w:type="dxa"/>
            <w:tcBorders>
              <w:top w:val="nil"/>
              <w:left w:val="nil"/>
              <w:bottom w:val="nil"/>
              <w:right w:val="nil"/>
            </w:tcBorders>
          </w:tcPr>
          <w:p w14:paraId="0B81496A" w14:textId="77777777" w:rsidR="0014719B" w:rsidRPr="009E1E3A" w:rsidRDefault="0014719B" w:rsidP="00E27593">
            <w:pPr>
              <w:pStyle w:val="Normal6a"/>
            </w:pPr>
          </w:p>
        </w:tc>
        <w:tc>
          <w:tcPr>
            <w:tcW w:w="4876" w:type="dxa"/>
            <w:tcBorders>
              <w:top w:val="nil"/>
              <w:left w:val="nil"/>
              <w:bottom w:val="nil"/>
              <w:right w:val="nil"/>
            </w:tcBorders>
          </w:tcPr>
          <w:p w14:paraId="79EA26E5" w14:textId="77777777" w:rsidR="0014719B" w:rsidRPr="009E1E3A" w:rsidRDefault="0014719B" w:rsidP="00E27593">
            <w:pPr>
              <w:pStyle w:val="Normal6a"/>
            </w:pPr>
            <w:r w:rsidRPr="009E1E3A">
              <w:rPr>
                <w:b/>
                <w:i/>
              </w:rPr>
              <w:t>–</w:t>
            </w:r>
            <w:r w:rsidRPr="009E1E3A">
              <w:tab/>
            </w:r>
            <w:r w:rsidRPr="009E1E3A">
              <w:rPr>
                <w:b/>
                <w:i/>
              </w:rPr>
              <w:t>vista la convenzione contro la tortura e le altre pene o trattamenti crudeli, inumani o degradanti, approvata dall'Assemblea generale delle Nazioni Unite il 10 dicembre 1984, e successivi protocolli;</w:t>
            </w:r>
          </w:p>
        </w:tc>
      </w:tr>
    </w:tbl>
    <w:p w14:paraId="704F8D6C" w14:textId="77777777" w:rsidR="0014719B" w:rsidRPr="00E27593" w:rsidRDefault="0014719B" w:rsidP="0014719B">
      <w:pPr>
        <w:pStyle w:val="AmOrLang"/>
        <w:rPr>
          <w:lang w:val="pt-PT"/>
        </w:rPr>
      </w:pPr>
      <w:r w:rsidRPr="00E27593">
        <w:rPr>
          <w:lang w:val="pt-PT"/>
        </w:rPr>
        <w:t xml:space="preserve">Or. </w:t>
      </w:r>
      <w:r w:rsidRPr="00E27593">
        <w:rPr>
          <w:rStyle w:val="HideTWBExt"/>
          <w:lang w:val="pt-PT"/>
        </w:rPr>
        <w:t>&lt;Original&gt;</w:t>
      </w:r>
      <w:r w:rsidRPr="00E27593">
        <w:rPr>
          <w:rStyle w:val="HideTWBInt"/>
          <w:lang w:val="pt-PT"/>
        </w:rPr>
        <w:t>{PL}</w:t>
      </w:r>
      <w:r w:rsidRPr="00E27593">
        <w:rPr>
          <w:lang w:val="pt-PT"/>
        </w:rPr>
        <w:t>pl</w:t>
      </w:r>
      <w:r w:rsidRPr="00E27593">
        <w:rPr>
          <w:rStyle w:val="HideTWBExt"/>
          <w:lang w:val="pt-PT"/>
        </w:rPr>
        <w:t>&lt;/Original&gt;</w:t>
      </w:r>
    </w:p>
    <w:p w14:paraId="36F152A2" w14:textId="77777777" w:rsidR="0014719B" w:rsidRPr="00E27593" w:rsidRDefault="0014719B" w:rsidP="0014719B">
      <w:pPr>
        <w:rPr>
          <w:lang w:val="pt-PT"/>
        </w:rPr>
      </w:pPr>
      <w:r w:rsidRPr="00E27593">
        <w:rPr>
          <w:rStyle w:val="HideTWBExt"/>
          <w:lang w:val="pt-PT"/>
        </w:rPr>
        <w:t>&lt;/Amend&gt;</w:t>
      </w:r>
    </w:p>
    <w:p w14:paraId="407C2695" w14:textId="77777777" w:rsidR="0014719B" w:rsidRPr="00E27593" w:rsidRDefault="0014719B" w:rsidP="0014719B">
      <w:pPr>
        <w:pStyle w:val="AmNumberTabs"/>
        <w:rPr>
          <w:lang w:val="pt-PT"/>
        </w:rPr>
      </w:pPr>
      <w:r w:rsidRPr="00E27593">
        <w:rPr>
          <w:rStyle w:val="HideTWBExt"/>
          <w:b w:val="0"/>
          <w:lang w:val="pt-PT"/>
        </w:rPr>
        <w:t>&lt;Amend&gt;</w:t>
      </w:r>
      <w:r w:rsidRPr="00E27593">
        <w:rPr>
          <w:lang w:val="pt-PT"/>
        </w:rPr>
        <w:t>Emendamento</w:t>
      </w:r>
      <w:r w:rsidRPr="00E27593">
        <w:rPr>
          <w:lang w:val="pt-PT"/>
        </w:rPr>
        <w:tab/>
      </w:r>
      <w:r w:rsidRPr="00E27593">
        <w:rPr>
          <w:lang w:val="pt-PT"/>
        </w:rPr>
        <w:tab/>
      </w:r>
      <w:r w:rsidRPr="00E27593">
        <w:rPr>
          <w:rStyle w:val="HideTWBExt"/>
          <w:b w:val="0"/>
          <w:lang w:val="pt-PT"/>
        </w:rPr>
        <w:t>&lt;NumAm&gt;</w:t>
      </w:r>
      <w:r w:rsidRPr="00E27593">
        <w:rPr>
          <w:lang w:val="pt-PT"/>
        </w:rPr>
        <w:t>15</w:t>
      </w:r>
      <w:r w:rsidRPr="00E27593">
        <w:rPr>
          <w:rStyle w:val="HideTWBExt"/>
          <w:b w:val="0"/>
          <w:lang w:val="pt-PT"/>
        </w:rPr>
        <w:t>&lt;/NumAm&gt;</w:t>
      </w:r>
    </w:p>
    <w:p w14:paraId="75E10B1A" w14:textId="77777777" w:rsidR="0014719B" w:rsidRPr="00E27593" w:rsidRDefault="0014719B" w:rsidP="0014719B">
      <w:pPr>
        <w:pStyle w:val="NormalBold"/>
        <w:rPr>
          <w:lang w:val="pt-PT"/>
        </w:rPr>
      </w:pPr>
      <w:r w:rsidRPr="00E27593">
        <w:rPr>
          <w:rStyle w:val="HideTWBExt"/>
          <w:b w:val="0"/>
          <w:lang w:val="pt-PT"/>
        </w:rPr>
        <w:t>&lt;RepeatBlock-By&gt;&lt;Members&gt;</w:t>
      </w:r>
      <w:r w:rsidRPr="00E27593">
        <w:rPr>
          <w:lang w:val="pt-PT"/>
        </w:rPr>
        <w:t>Erik Kaliňák</w:t>
      </w:r>
      <w:r w:rsidRPr="00E27593">
        <w:rPr>
          <w:rStyle w:val="HideTWBExt"/>
          <w:b w:val="0"/>
          <w:lang w:val="pt-PT"/>
        </w:rPr>
        <w:t>&lt;/Members&gt;</w:t>
      </w:r>
    </w:p>
    <w:p w14:paraId="5573D0A4" w14:textId="77777777" w:rsidR="0014719B" w:rsidRPr="00E27593" w:rsidRDefault="0014719B" w:rsidP="0014719B">
      <w:pPr>
        <w:pStyle w:val="NormalBold"/>
        <w:rPr>
          <w:lang w:val="pt-PT"/>
        </w:rPr>
      </w:pPr>
      <w:r w:rsidRPr="00E27593">
        <w:rPr>
          <w:rStyle w:val="HideTWBExt"/>
          <w:b w:val="0"/>
          <w:lang w:val="pt-PT"/>
        </w:rPr>
        <w:t>&lt;/RepeatBlock-By&gt;</w:t>
      </w:r>
    </w:p>
    <w:p w14:paraId="57180881"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500B3067" w14:textId="77777777" w:rsidR="0014719B" w:rsidRPr="009E1E3A" w:rsidRDefault="0014719B" w:rsidP="0014719B">
      <w:pPr>
        <w:pStyle w:val="NormalBold"/>
      </w:pPr>
      <w:r w:rsidRPr="009E1E3A">
        <w:rPr>
          <w:rStyle w:val="HideTWBExt"/>
          <w:b w:val="0"/>
        </w:rPr>
        <w:t>&lt;Article&gt;</w:t>
      </w:r>
      <w:r w:rsidRPr="009E1E3A">
        <w:t>Visto 9</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2F024B4" w14:textId="77777777" w:rsidTr="00E27593">
        <w:trPr>
          <w:trHeight w:hRule="exact" w:val="240"/>
          <w:jc w:val="center"/>
        </w:trPr>
        <w:tc>
          <w:tcPr>
            <w:tcW w:w="9752" w:type="dxa"/>
            <w:gridSpan w:val="2"/>
            <w:tcBorders>
              <w:top w:val="nil"/>
              <w:left w:val="nil"/>
              <w:bottom w:val="nil"/>
              <w:right w:val="nil"/>
            </w:tcBorders>
          </w:tcPr>
          <w:p w14:paraId="584CBCB4" w14:textId="77777777" w:rsidR="0014719B" w:rsidRPr="009E1E3A" w:rsidRDefault="0014719B" w:rsidP="00E27593"/>
        </w:tc>
      </w:tr>
      <w:tr w:rsidR="0014719B" w:rsidRPr="009E1E3A" w14:paraId="3FA7CE8E" w14:textId="77777777" w:rsidTr="00E27593">
        <w:trPr>
          <w:trHeight w:val="240"/>
          <w:jc w:val="center"/>
        </w:trPr>
        <w:tc>
          <w:tcPr>
            <w:tcW w:w="4876" w:type="dxa"/>
            <w:tcBorders>
              <w:top w:val="nil"/>
              <w:left w:val="nil"/>
              <w:bottom w:val="nil"/>
              <w:right w:val="nil"/>
            </w:tcBorders>
          </w:tcPr>
          <w:p w14:paraId="21BCC2A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184D337" w14:textId="77777777" w:rsidR="0014719B" w:rsidRPr="009E1E3A" w:rsidRDefault="0014719B" w:rsidP="00E27593">
            <w:pPr>
              <w:pStyle w:val="AmColumnHeading"/>
            </w:pPr>
            <w:r w:rsidRPr="009E1E3A">
              <w:t>Emendamento</w:t>
            </w:r>
          </w:p>
        </w:tc>
      </w:tr>
      <w:tr w:rsidR="0014719B" w:rsidRPr="009E1E3A" w14:paraId="7537D048" w14:textId="77777777" w:rsidTr="00E27593">
        <w:trPr>
          <w:jc w:val="center"/>
        </w:trPr>
        <w:tc>
          <w:tcPr>
            <w:tcW w:w="4876" w:type="dxa"/>
            <w:tcBorders>
              <w:top w:val="nil"/>
              <w:left w:val="nil"/>
              <w:bottom w:val="nil"/>
              <w:right w:val="nil"/>
            </w:tcBorders>
          </w:tcPr>
          <w:p w14:paraId="23ABF4CE" w14:textId="77777777" w:rsidR="0014719B" w:rsidRPr="009E1E3A" w:rsidRDefault="0014719B" w:rsidP="00E27593">
            <w:pPr>
              <w:pStyle w:val="Normal6a"/>
            </w:pPr>
            <w:r w:rsidRPr="009E1E3A">
              <w:rPr>
                <w:b/>
                <w:i/>
              </w:rPr>
              <w:t>–</w:t>
            </w:r>
            <w:r w:rsidRPr="009E1E3A">
              <w:tab/>
            </w:r>
            <w:r w:rsidRPr="009E1E3A">
              <w:rPr>
                <w:b/>
                <w:i/>
              </w:rPr>
              <w:t>vista la Dichiarazione universale dei diritti dell'uomo,</w:t>
            </w:r>
          </w:p>
        </w:tc>
        <w:tc>
          <w:tcPr>
            <w:tcW w:w="4876" w:type="dxa"/>
            <w:tcBorders>
              <w:top w:val="nil"/>
              <w:left w:val="nil"/>
              <w:bottom w:val="nil"/>
              <w:right w:val="nil"/>
            </w:tcBorders>
          </w:tcPr>
          <w:p w14:paraId="16DB46CC" w14:textId="77777777" w:rsidR="0014719B" w:rsidRPr="009E1E3A" w:rsidRDefault="0014719B" w:rsidP="00E27593">
            <w:pPr>
              <w:pStyle w:val="Normal6a"/>
            </w:pPr>
            <w:r w:rsidRPr="009E1E3A">
              <w:rPr>
                <w:b/>
                <w:i/>
              </w:rPr>
              <w:t>soppresso</w:t>
            </w:r>
          </w:p>
        </w:tc>
      </w:tr>
    </w:tbl>
    <w:p w14:paraId="793E41A1"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6468B7D8" w14:textId="77777777" w:rsidR="0014719B" w:rsidRPr="009E1E3A" w:rsidRDefault="0014719B" w:rsidP="0014719B">
      <w:r w:rsidRPr="009E1E3A">
        <w:rPr>
          <w:rStyle w:val="HideTWBExt"/>
        </w:rPr>
        <w:t>&lt;/Amend&gt;</w:t>
      </w:r>
    </w:p>
    <w:p w14:paraId="53D1704D"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16</w:t>
      </w:r>
      <w:r w:rsidRPr="009E1E3A">
        <w:rPr>
          <w:rStyle w:val="HideTWBExt"/>
          <w:b w:val="0"/>
        </w:rPr>
        <w:t>&lt;/NumAm&gt;</w:t>
      </w:r>
    </w:p>
    <w:p w14:paraId="24CE1370"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10CC84E2" w14:textId="77777777" w:rsidR="0014719B" w:rsidRPr="00E27593" w:rsidRDefault="0014719B" w:rsidP="0014719B">
      <w:pPr>
        <w:pStyle w:val="NormalBold"/>
        <w:rPr>
          <w:lang w:val="pl-PL"/>
        </w:rPr>
      </w:pPr>
      <w:r w:rsidRPr="00E27593">
        <w:rPr>
          <w:rStyle w:val="HideTWBExt"/>
          <w:b w:val="0"/>
          <w:lang w:val="pl-PL"/>
        </w:rPr>
        <w:t>&lt;/RepeatBlock-By&gt;</w:t>
      </w:r>
    </w:p>
    <w:p w14:paraId="111299BC"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11A08DA7" w14:textId="77777777" w:rsidR="0014719B" w:rsidRPr="009E1E3A" w:rsidRDefault="0014719B" w:rsidP="0014719B">
      <w:pPr>
        <w:pStyle w:val="NormalBold"/>
      </w:pPr>
      <w:r w:rsidRPr="009E1E3A">
        <w:rPr>
          <w:rStyle w:val="HideTWBExt"/>
          <w:b w:val="0"/>
        </w:rPr>
        <w:t>&lt;Article&gt;</w:t>
      </w:r>
      <w:r w:rsidRPr="009E1E3A">
        <w:t>Visto 10</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411BE09" w14:textId="77777777" w:rsidTr="00E27593">
        <w:trPr>
          <w:trHeight w:hRule="exact" w:val="240"/>
          <w:jc w:val="center"/>
        </w:trPr>
        <w:tc>
          <w:tcPr>
            <w:tcW w:w="9752" w:type="dxa"/>
            <w:gridSpan w:val="2"/>
            <w:tcBorders>
              <w:top w:val="nil"/>
              <w:left w:val="nil"/>
              <w:bottom w:val="nil"/>
              <w:right w:val="nil"/>
            </w:tcBorders>
          </w:tcPr>
          <w:p w14:paraId="5766F6AA" w14:textId="77777777" w:rsidR="0014719B" w:rsidRPr="009E1E3A" w:rsidRDefault="0014719B" w:rsidP="00E27593"/>
        </w:tc>
      </w:tr>
      <w:tr w:rsidR="0014719B" w:rsidRPr="009E1E3A" w14:paraId="0DDC3D40" w14:textId="77777777" w:rsidTr="00E27593">
        <w:trPr>
          <w:trHeight w:val="240"/>
          <w:jc w:val="center"/>
        </w:trPr>
        <w:tc>
          <w:tcPr>
            <w:tcW w:w="4876" w:type="dxa"/>
            <w:tcBorders>
              <w:top w:val="nil"/>
              <w:left w:val="nil"/>
              <w:bottom w:val="nil"/>
              <w:right w:val="nil"/>
            </w:tcBorders>
          </w:tcPr>
          <w:p w14:paraId="57B436C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7A69CDB" w14:textId="77777777" w:rsidR="0014719B" w:rsidRPr="009E1E3A" w:rsidRDefault="0014719B" w:rsidP="00E27593">
            <w:pPr>
              <w:pStyle w:val="AmColumnHeading"/>
            </w:pPr>
            <w:r w:rsidRPr="009E1E3A">
              <w:t>Emendamento</w:t>
            </w:r>
          </w:p>
        </w:tc>
      </w:tr>
      <w:tr w:rsidR="0014719B" w:rsidRPr="009E1E3A" w14:paraId="11CB49D4" w14:textId="77777777" w:rsidTr="00E27593">
        <w:trPr>
          <w:jc w:val="center"/>
        </w:trPr>
        <w:tc>
          <w:tcPr>
            <w:tcW w:w="4876" w:type="dxa"/>
            <w:tcBorders>
              <w:top w:val="nil"/>
              <w:left w:val="nil"/>
              <w:bottom w:val="nil"/>
              <w:right w:val="nil"/>
            </w:tcBorders>
          </w:tcPr>
          <w:p w14:paraId="552682DC" w14:textId="77777777" w:rsidR="0014719B" w:rsidRPr="009E1E3A" w:rsidRDefault="0014719B" w:rsidP="00E27593">
            <w:pPr>
              <w:pStyle w:val="Normal6a"/>
            </w:pPr>
            <w:r w:rsidRPr="009E1E3A">
              <w:rPr>
                <w:b/>
                <w:i/>
              </w:rPr>
              <w:t>–</w:t>
            </w:r>
            <w:r w:rsidRPr="009E1E3A">
              <w:tab/>
            </w:r>
            <w:r w:rsidRPr="009E1E3A">
              <w:rPr>
                <w:b/>
                <w:i/>
              </w:rPr>
              <w:t>visti gli strumenti delle Nazioni Unite sulla protezione dei diritti umani e delle libertà fondamentali e le raccomandazioni e le relazioni dell'esame periodico universale delle Nazioni Unite, nonché la giurisprudenza degli organi previsti dai trattati delle Nazioni Unite e le procedure speciali del Consiglio dei diritti umani,</w:t>
            </w:r>
          </w:p>
        </w:tc>
        <w:tc>
          <w:tcPr>
            <w:tcW w:w="4876" w:type="dxa"/>
            <w:tcBorders>
              <w:top w:val="nil"/>
              <w:left w:val="nil"/>
              <w:bottom w:val="nil"/>
              <w:right w:val="nil"/>
            </w:tcBorders>
          </w:tcPr>
          <w:p w14:paraId="41771E1E" w14:textId="77777777" w:rsidR="0014719B" w:rsidRPr="009E1E3A" w:rsidRDefault="0014719B" w:rsidP="00E27593">
            <w:pPr>
              <w:pStyle w:val="Normal6a"/>
            </w:pPr>
            <w:r w:rsidRPr="009E1E3A">
              <w:rPr>
                <w:b/>
                <w:i/>
              </w:rPr>
              <w:t>soppresso</w:t>
            </w:r>
          </w:p>
        </w:tc>
      </w:tr>
    </w:tbl>
    <w:p w14:paraId="3EDC1731"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1C729017" w14:textId="77777777" w:rsidR="0014719B" w:rsidRPr="009E1E3A" w:rsidRDefault="0014719B" w:rsidP="0014719B">
      <w:r w:rsidRPr="009E1E3A">
        <w:rPr>
          <w:rStyle w:val="HideTWBExt"/>
        </w:rPr>
        <w:t>&lt;/Amend&gt;</w:t>
      </w:r>
    </w:p>
    <w:p w14:paraId="012DE39F"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17</w:t>
      </w:r>
      <w:r w:rsidRPr="009E1E3A">
        <w:rPr>
          <w:rStyle w:val="HideTWBExt"/>
          <w:b w:val="0"/>
        </w:rPr>
        <w:t>&lt;/NumAm&gt;</w:t>
      </w:r>
    </w:p>
    <w:p w14:paraId="5881F219"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0C3190CA" w14:textId="77777777" w:rsidR="0014719B" w:rsidRPr="009E1E3A" w:rsidRDefault="0014719B" w:rsidP="0014719B">
      <w:pPr>
        <w:pStyle w:val="NormalBold"/>
      </w:pPr>
      <w:r w:rsidRPr="009E1E3A">
        <w:rPr>
          <w:rStyle w:val="HideTWBExt"/>
          <w:b w:val="0"/>
        </w:rPr>
        <w:t>&lt;/RepeatBlock-By&gt;</w:t>
      </w:r>
    </w:p>
    <w:p w14:paraId="648C3CF1"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730AE627" w14:textId="77777777" w:rsidR="0014719B" w:rsidRPr="009E1E3A" w:rsidRDefault="0014719B" w:rsidP="0014719B">
      <w:pPr>
        <w:pStyle w:val="NormalBold"/>
      </w:pPr>
      <w:r w:rsidRPr="009E1E3A">
        <w:rPr>
          <w:rStyle w:val="HideTWBExt"/>
          <w:b w:val="0"/>
        </w:rPr>
        <w:t>&lt;Article&gt;</w:t>
      </w:r>
      <w:r w:rsidRPr="009E1E3A">
        <w:t>Visto 10</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6C4B7CF" w14:textId="77777777" w:rsidTr="00E27593">
        <w:trPr>
          <w:trHeight w:hRule="exact" w:val="240"/>
          <w:jc w:val="center"/>
        </w:trPr>
        <w:tc>
          <w:tcPr>
            <w:tcW w:w="9752" w:type="dxa"/>
            <w:gridSpan w:val="2"/>
            <w:tcBorders>
              <w:top w:val="nil"/>
              <w:left w:val="nil"/>
              <w:bottom w:val="nil"/>
              <w:right w:val="nil"/>
            </w:tcBorders>
          </w:tcPr>
          <w:p w14:paraId="042C68FF" w14:textId="77777777" w:rsidR="0014719B" w:rsidRPr="009E1E3A" w:rsidRDefault="0014719B" w:rsidP="00E27593"/>
        </w:tc>
      </w:tr>
      <w:tr w:rsidR="0014719B" w:rsidRPr="009E1E3A" w14:paraId="37BA2D94" w14:textId="77777777" w:rsidTr="00E27593">
        <w:trPr>
          <w:trHeight w:val="240"/>
          <w:jc w:val="center"/>
        </w:trPr>
        <w:tc>
          <w:tcPr>
            <w:tcW w:w="4876" w:type="dxa"/>
            <w:tcBorders>
              <w:top w:val="nil"/>
              <w:left w:val="nil"/>
              <w:bottom w:val="nil"/>
              <w:right w:val="nil"/>
            </w:tcBorders>
          </w:tcPr>
          <w:p w14:paraId="33CC4A61"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F4E3E56" w14:textId="77777777" w:rsidR="0014719B" w:rsidRPr="009E1E3A" w:rsidRDefault="0014719B" w:rsidP="00E27593">
            <w:pPr>
              <w:pStyle w:val="AmColumnHeading"/>
            </w:pPr>
            <w:r w:rsidRPr="009E1E3A">
              <w:t>Emendamento</w:t>
            </w:r>
          </w:p>
        </w:tc>
      </w:tr>
      <w:tr w:rsidR="0014719B" w:rsidRPr="009E1E3A" w14:paraId="04FA08F8" w14:textId="77777777" w:rsidTr="00E27593">
        <w:trPr>
          <w:jc w:val="center"/>
        </w:trPr>
        <w:tc>
          <w:tcPr>
            <w:tcW w:w="4876" w:type="dxa"/>
            <w:tcBorders>
              <w:top w:val="nil"/>
              <w:left w:val="nil"/>
              <w:bottom w:val="nil"/>
              <w:right w:val="nil"/>
            </w:tcBorders>
          </w:tcPr>
          <w:p w14:paraId="7C73536A" w14:textId="77777777" w:rsidR="0014719B" w:rsidRPr="009E1E3A" w:rsidRDefault="0014719B" w:rsidP="00E27593">
            <w:pPr>
              <w:pStyle w:val="Normal6a"/>
            </w:pPr>
            <w:r w:rsidRPr="009E1E3A">
              <w:rPr>
                <w:b/>
                <w:i/>
              </w:rPr>
              <w:t>–</w:t>
            </w:r>
            <w:r w:rsidRPr="009E1E3A">
              <w:tab/>
            </w:r>
            <w:r w:rsidRPr="009E1E3A">
              <w:rPr>
                <w:b/>
                <w:i/>
              </w:rPr>
              <w:t>visti gli strumenti delle Nazioni Unite sulla protezione dei diritti umani e delle libertà fondamentali e le raccomandazioni e le relazioni dell'esame periodico universale delle Nazioni Unite, nonché la giurisprudenza degli organi previsti dai trattati delle Nazioni Unite e le procedure speciali del Consiglio dei diritti umani,</w:t>
            </w:r>
          </w:p>
        </w:tc>
        <w:tc>
          <w:tcPr>
            <w:tcW w:w="4876" w:type="dxa"/>
            <w:tcBorders>
              <w:top w:val="nil"/>
              <w:left w:val="nil"/>
              <w:bottom w:val="nil"/>
              <w:right w:val="nil"/>
            </w:tcBorders>
          </w:tcPr>
          <w:p w14:paraId="6F5402BD" w14:textId="77777777" w:rsidR="0014719B" w:rsidRPr="009E1E3A" w:rsidRDefault="0014719B" w:rsidP="00E27593">
            <w:pPr>
              <w:pStyle w:val="Normal6a"/>
            </w:pPr>
            <w:r w:rsidRPr="009E1E3A">
              <w:rPr>
                <w:b/>
                <w:i/>
              </w:rPr>
              <w:t>soppresso</w:t>
            </w:r>
          </w:p>
        </w:tc>
      </w:tr>
    </w:tbl>
    <w:p w14:paraId="0736D2C3"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5D402CF3" w14:textId="77777777" w:rsidR="0014719B" w:rsidRPr="009E1E3A" w:rsidRDefault="0014719B" w:rsidP="0014719B">
      <w:r w:rsidRPr="009E1E3A">
        <w:rPr>
          <w:rStyle w:val="HideTWBExt"/>
        </w:rPr>
        <w:t>&lt;/Amend&gt;</w:t>
      </w:r>
    </w:p>
    <w:p w14:paraId="420CACC2"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18</w:t>
      </w:r>
      <w:r w:rsidRPr="009E1E3A">
        <w:rPr>
          <w:rStyle w:val="HideTWBExt"/>
        </w:rPr>
        <w:t>&lt;/NumAm&gt;</w:t>
      </w:r>
    </w:p>
    <w:p w14:paraId="7B4C7161" w14:textId="77777777" w:rsidR="0014719B" w:rsidRPr="009E1E3A" w:rsidRDefault="0014719B" w:rsidP="0014719B">
      <w:pPr>
        <w:pStyle w:val="NormalBold"/>
      </w:pPr>
      <w:r w:rsidRPr="009E1E3A">
        <w:rPr>
          <w:rStyle w:val="HideTWBExt"/>
          <w:b w:val="0"/>
        </w:rPr>
        <w:t>&lt;RepeatBlock-By&gt;&lt;Members&gt;</w:t>
      </w:r>
      <w:r w:rsidRPr="009E1E3A">
        <w:t>Loránt Vincze</w:t>
      </w:r>
      <w:r w:rsidRPr="009E1E3A">
        <w:rPr>
          <w:rStyle w:val="HideTWBExt"/>
          <w:b w:val="0"/>
        </w:rPr>
        <w:t>&lt;/Members&gt;</w:t>
      </w:r>
    </w:p>
    <w:p w14:paraId="3EA68D73" w14:textId="77777777" w:rsidR="0014719B" w:rsidRPr="009E1E3A" w:rsidRDefault="0014719B" w:rsidP="0014719B">
      <w:pPr>
        <w:pStyle w:val="NormalBold"/>
      </w:pPr>
      <w:r w:rsidRPr="009E1E3A">
        <w:rPr>
          <w:rStyle w:val="HideTWBExt"/>
          <w:b w:val="0"/>
        </w:rPr>
        <w:t>&lt;/RepeatBlock-By&gt;</w:t>
      </w:r>
    </w:p>
    <w:p w14:paraId="168D4E5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6025596" w14:textId="77777777" w:rsidR="0014719B" w:rsidRPr="009E1E3A" w:rsidRDefault="0014719B" w:rsidP="0014719B">
      <w:pPr>
        <w:pStyle w:val="NormalBold"/>
      </w:pPr>
      <w:r w:rsidRPr="009E1E3A">
        <w:rPr>
          <w:rStyle w:val="HideTWBExt"/>
        </w:rPr>
        <w:t>&lt;Article&gt;</w:t>
      </w:r>
      <w:r w:rsidRPr="009E1E3A">
        <w:t>Visto 10</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363F3E0" w14:textId="77777777" w:rsidTr="00E27593">
        <w:trPr>
          <w:trHeight w:hRule="exact" w:val="240"/>
          <w:jc w:val="center"/>
        </w:trPr>
        <w:tc>
          <w:tcPr>
            <w:tcW w:w="9752" w:type="dxa"/>
            <w:gridSpan w:val="2"/>
            <w:tcBorders>
              <w:top w:val="nil"/>
              <w:left w:val="nil"/>
              <w:bottom w:val="nil"/>
              <w:right w:val="nil"/>
            </w:tcBorders>
          </w:tcPr>
          <w:p w14:paraId="629A455D" w14:textId="77777777" w:rsidR="0014719B" w:rsidRPr="009E1E3A" w:rsidRDefault="0014719B" w:rsidP="00E27593"/>
        </w:tc>
      </w:tr>
      <w:tr w:rsidR="0014719B" w:rsidRPr="009E1E3A" w14:paraId="03431510" w14:textId="77777777" w:rsidTr="00E27593">
        <w:trPr>
          <w:trHeight w:val="240"/>
          <w:jc w:val="center"/>
        </w:trPr>
        <w:tc>
          <w:tcPr>
            <w:tcW w:w="4876" w:type="dxa"/>
            <w:tcBorders>
              <w:top w:val="nil"/>
              <w:left w:val="nil"/>
              <w:bottom w:val="nil"/>
              <w:right w:val="nil"/>
            </w:tcBorders>
          </w:tcPr>
          <w:p w14:paraId="3C8FB23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FB4B9A6" w14:textId="77777777" w:rsidR="0014719B" w:rsidRPr="009E1E3A" w:rsidRDefault="0014719B" w:rsidP="00E27593">
            <w:pPr>
              <w:pStyle w:val="AmColumnHeading"/>
            </w:pPr>
            <w:r w:rsidRPr="009E1E3A">
              <w:t>Emendamento</w:t>
            </w:r>
          </w:p>
        </w:tc>
      </w:tr>
      <w:tr w:rsidR="0014719B" w:rsidRPr="009E1E3A" w14:paraId="7BECD6D0" w14:textId="77777777" w:rsidTr="00E27593">
        <w:trPr>
          <w:jc w:val="center"/>
        </w:trPr>
        <w:tc>
          <w:tcPr>
            <w:tcW w:w="4876" w:type="dxa"/>
            <w:tcBorders>
              <w:top w:val="nil"/>
              <w:left w:val="nil"/>
              <w:bottom w:val="nil"/>
              <w:right w:val="nil"/>
            </w:tcBorders>
          </w:tcPr>
          <w:p w14:paraId="3F8BAEC0" w14:textId="77777777" w:rsidR="0014719B" w:rsidRPr="009E1E3A" w:rsidRDefault="0014719B" w:rsidP="00E27593">
            <w:pPr>
              <w:pStyle w:val="Normal6a"/>
            </w:pPr>
            <w:r w:rsidRPr="009E1E3A">
              <w:t>–</w:t>
            </w:r>
            <w:r w:rsidRPr="009E1E3A">
              <w:tab/>
              <w:t>visti gli strumenti delle Nazioni Unite sulla protezione dei diritti umani e delle libertà fondamentali e le raccomandazioni e le relazioni dell'esame periodico universale delle Nazioni Unite, nonché la giurisprudenza degli organi previsti dai trattati delle Nazioni Unite e le procedure speciali del Consiglio dei diritti umani,</w:t>
            </w:r>
          </w:p>
        </w:tc>
        <w:tc>
          <w:tcPr>
            <w:tcW w:w="4876" w:type="dxa"/>
            <w:tcBorders>
              <w:top w:val="nil"/>
              <w:left w:val="nil"/>
              <w:bottom w:val="nil"/>
              <w:right w:val="nil"/>
            </w:tcBorders>
          </w:tcPr>
          <w:p w14:paraId="6CBBCE79" w14:textId="77777777" w:rsidR="0014719B" w:rsidRPr="009E1E3A" w:rsidRDefault="0014719B" w:rsidP="00E27593">
            <w:pPr>
              <w:pStyle w:val="Normal6a"/>
            </w:pPr>
            <w:r w:rsidRPr="009E1E3A">
              <w:t>–</w:t>
            </w:r>
            <w:r w:rsidRPr="009E1E3A">
              <w:tab/>
              <w:t>visti gli strumenti delle Nazioni Unite sulla protezione dei diritti umani e delle libertà fondamentali</w:t>
            </w:r>
            <w:r w:rsidRPr="009E1E3A">
              <w:rPr>
                <w:b/>
                <w:i/>
              </w:rPr>
              <w:t>, in particolare la Dichiarazione universale dei diritti dell'uomo, il Patto internazionale relativo ai diritti civili e politici (ICCPR), la Convenzione sull'eliminazione di tutte le forme di discriminazione razziale (CERD), la Convenzione sull'eliminazione di ogni forma di discriminazione nei confronti della donna (CEDAW), la Convenzione sui diritti delle persone con disabilità (CRDP), la Dichiarazione sui diritti delle persone appartenenti alle minoranze nazionali o etniche, religiose e linguistiche, le raccomandazioni formulate nel quadro del forum dell'ONU sulle questioni relative alle minoranze</w:t>
            </w:r>
            <w:r w:rsidRPr="009E1E3A">
              <w:t xml:space="preserve"> e le raccomandazioni e le relazioni dell'esame periodico universale delle Nazioni Unite, nonché la giurisprudenza degli organi previsti dai trattati delle Nazioni Unite e le procedure speciali del Consiglio dei diritti umani,</w:t>
            </w:r>
          </w:p>
        </w:tc>
      </w:tr>
    </w:tbl>
    <w:p w14:paraId="47F9E844"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59505889" w14:textId="77777777" w:rsidR="0014719B" w:rsidRPr="009E1E3A" w:rsidRDefault="0014719B" w:rsidP="0014719B">
      <w:r w:rsidRPr="009E1E3A">
        <w:rPr>
          <w:rStyle w:val="HideTWBExt"/>
        </w:rPr>
        <w:t>&lt;/Amend&gt;</w:t>
      </w:r>
    </w:p>
    <w:p w14:paraId="27273C08"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19</w:t>
      </w:r>
      <w:r w:rsidRPr="009E1E3A">
        <w:rPr>
          <w:rStyle w:val="HideTWBExt"/>
          <w:b w:val="0"/>
        </w:rPr>
        <w:t>&lt;/NumAm&gt;</w:t>
      </w:r>
    </w:p>
    <w:p w14:paraId="2736D60D"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7DBE6DB6" w14:textId="77777777" w:rsidR="0014719B" w:rsidRPr="009E1E3A" w:rsidRDefault="0014719B" w:rsidP="0014719B">
      <w:pPr>
        <w:pStyle w:val="NormalBold"/>
      </w:pPr>
      <w:r w:rsidRPr="009E1E3A">
        <w:rPr>
          <w:rStyle w:val="HideTWBExt"/>
          <w:b w:val="0"/>
        </w:rPr>
        <w:t>&lt;/RepeatBlock-By&gt;</w:t>
      </w:r>
    </w:p>
    <w:p w14:paraId="0D83D9C7"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1646681C" w14:textId="77777777" w:rsidR="0014719B" w:rsidRPr="009E1E3A" w:rsidRDefault="0014719B" w:rsidP="0014719B">
      <w:pPr>
        <w:pStyle w:val="NormalBold"/>
      </w:pPr>
      <w:r w:rsidRPr="009E1E3A">
        <w:rPr>
          <w:rStyle w:val="HideTWBExt"/>
          <w:b w:val="0"/>
        </w:rPr>
        <w:t>&lt;Article&gt;</w:t>
      </w:r>
      <w:r w:rsidRPr="009E1E3A">
        <w:t>Visto 11</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305E317" w14:textId="77777777" w:rsidTr="00E27593">
        <w:trPr>
          <w:trHeight w:hRule="exact" w:val="240"/>
          <w:jc w:val="center"/>
        </w:trPr>
        <w:tc>
          <w:tcPr>
            <w:tcW w:w="9752" w:type="dxa"/>
            <w:gridSpan w:val="2"/>
            <w:tcBorders>
              <w:top w:val="nil"/>
              <w:left w:val="nil"/>
              <w:bottom w:val="nil"/>
              <w:right w:val="nil"/>
            </w:tcBorders>
          </w:tcPr>
          <w:p w14:paraId="2614B238" w14:textId="77777777" w:rsidR="0014719B" w:rsidRPr="009E1E3A" w:rsidRDefault="0014719B" w:rsidP="00E27593"/>
        </w:tc>
      </w:tr>
      <w:tr w:rsidR="0014719B" w:rsidRPr="009E1E3A" w14:paraId="352745BC" w14:textId="77777777" w:rsidTr="00E27593">
        <w:trPr>
          <w:trHeight w:val="240"/>
          <w:jc w:val="center"/>
        </w:trPr>
        <w:tc>
          <w:tcPr>
            <w:tcW w:w="4876" w:type="dxa"/>
            <w:tcBorders>
              <w:top w:val="nil"/>
              <w:left w:val="nil"/>
              <w:bottom w:val="nil"/>
              <w:right w:val="nil"/>
            </w:tcBorders>
          </w:tcPr>
          <w:p w14:paraId="13E5AD8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D3F6C36" w14:textId="77777777" w:rsidR="0014719B" w:rsidRPr="009E1E3A" w:rsidRDefault="0014719B" w:rsidP="00E27593">
            <w:pPr>
              <w:pStyle w:val="AmColumnHeading"/>
            </w:pPr>
            <w:r w:rsidRPr="009E1E3A">
              <w:t>Emendamento</w:t>
            </w:r>
          </w:p>
        </w:tc>
      </w:tr>
      <w:tr w:rsidR="0014719B" w:rsidRPr="009E1E3A" w14:paraId="09BF727A" w14:textId="77777777" w:rsidTr="00E27593">
        <w:trPr>
          <w:jc w:val="center"/>
        </w:trPr>
        <w:tc>
          <w:tcPr>
            <w:tcW w:w="4876" w:type="dxa"/>
            <w:tcBorders>
              <w:top w:val="nil"/>
              <w:left w:val="nil"/>
              <w:bottom w:val="nil"/>
              <w:right w:val="nil"/>
            </w:tcBorders>
          </w:tcPr>
          <w:p w14:paraId="3EAB0959" w14:textId="77777777" w:rsidR="0014719B" w:rsidRPr="009E1E3A" w:rsidRDefault="0014719B" w:rsidP="00E27593">
            <w:pPr>
              <w:pStyle w:val="Normal6a"/>
            </w:pPr>
            <w:r w:rsidRPr="009E1E3A">
              <w:rPr>
                <w:b/>
                <w:i/>
              </w:rPr>
              <w:t>–</w:t>
            </w:r>
            <w:r w:rsidRPr="009E1E3A">
              <w:tab/>
            </w:r>
            <w:r w:rsidRPr="009E1E3A">
              <w:rPr>
                <w:b/>
                <w:i/>
              </w:rPr>
              <w:t>viste la Convenzione europea dei diritti dell'uomo, la Carta sociale europea, la giurisprudenza della Corte europea dei diritti dell'uomo e del Comitato europeo dei diritti sociali, nonché le convenzioni, le raccomandazioni, le risoluzioni, i pareri e le relazioni dell'Assemblea parlamentare, del Comitato dei ministri, del commissario per i diritti umani, della Commissione europea contro il razzismo e l'intolleranza, del Comitato direttivo sull'antidiscriminazione, la diversità e l'inclusione, della Commissione di Venezia e di altri organi del Consiglio d'Europa,</w:t>
            </w:r>
          </w:p>
        </w:tc>
        <w:tc>
          <w:tcPr>
            <w:tcW w:w="4876" w:type="dxa"/>
            <w:tcBorders>
              <w:top w:val="nil"/>
              <w:left w:val="nil"/>
              <w:bottom w:val="nil"/>
              <w:right w:val="nil"/>
            </w:tcBorders>
          </w:tcPr>
          <w:p w14:paraId="4292832F" w14:textId="77777777" w:rsidR="0014719B" w:rsidRPr="009E1E3A" w:rsidRDefault="0014719B" w:rsidP="00E27593">
            <w:pPr>
              <w:pStyle w:val="Normal6a"/>
            </w:pPr>
            <w:r w:rsidRPr="009E1E3A">
              <w:rPr>
                <w:b/>
                <w:i/>
              </w:rPr>
              <w:t>soppresso</w:t>
            </w:r>
          </w:p>
        </w:tc>
      </w:tr>
    </w:tbl>
    <w:p w14:paraId="109761FA"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1A967B61" w14:textId="77777777" w:rsidR="0014719B" w:rsidRPr="009E1E3A" w:rsidRDefault="0014719B" w:rsidP="0014719B">
      <w:r w:rsidRPr="009E1E3A">
        <w:rPr>
          <w:rStyle w:val="HideTWBExt"/>
        </w:rPr>
        <w:t>&lt;/Amend&gt;</w:t>
      </w:r>
    </w:p>
    <w:p w14:paraId="489DA9FC"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20</w:t>
      </w:r>
      <w:r w:rsidRPr="009E1E3A">
        <w:rPr>
          <w:rStyle w:val="HideTWBExt"/>
          <w:b w:val="0"/>
        </w:rPr>
        <w:t>&lt;/NumAm&gt;</w:t>
      </w:r>
    </w:p>
    <w:p w14:paraId="638EF14D"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7DCBFF1F" w14:textId="77777777" w:rsidR="0014719B" w:rsidRPr="009E1E3A" w:rsidRDefault="0014719B" w:rsidP="0014719B">
      <w:pPr>
        <w:pStyle w:val="NormalBold"/>
      </w:pPr>
      <w:r w:rsidRPr="009E1E3A">
        <w:rPr>
          <w:rStyle w:val="HideTWBExt"/>
          <w:b w:val="0"/>
        </w:rPr>
        <w:t>&lt;/RepeatBlock-By&gt;</w:t>
      </w:r>
    </w:p>
    <w:p w14:paraId="16073489"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D773161" w14:textId="77777777" w:rsidR="0014719B" w:rsidRPr="009E1E3A" w:rsidRDefault="0014719B" w:rsidP="0014719B">
      <w:pPr>
        <w:pStyle w:val="NormalBold"/>
      </w:pPr>
      <w:r w:rsidRPr="009E1E3A">
        <w:rPr>
          <w:rStyle w:val="HideTWBExt"/>
          <w:b w:val="0"/>
        </w:rPr>
        <w:t>&lt;Article&gt;</w:t>
      </w:r>
      <w:r w:rsidRPr="009E1E3A">
        <w:t>Visto 11</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3FEB1E1" w14:textId="77777777" w:rsidTr="00E27593">
        <w:trPr>
          <w:trHeight w:hRule="exact" w:val="240"/>
          <w:jc w:val="center"/>
        </w:trPr>
        <w:tc>
          <w:tcPr>
            <w:tcW w:w="9752" w:type="dxa"/>
            <w:gridSpan w:val="2"/>
            <w:tcBorders>
              <w:top w:val="nil"/>
              <w:left w:val="nil"/>
              <w:bottom w:val="nil"/>
              <w:right w:val="nil"/>
            </w:tcBorders>
          </w:tcPr>
          <w:p w14:paraId="50AE2643" w14:textId="77777777" w:rsidR="0014719B" w:rsidRPr="009E1E3A" w:rsidRDefault="0014719B" w:rsidP="00E27593"/>
        </w:tc>
      </w:tr>
      <w:tr w:rsidR="0014719B" w:rsidRPr="009E1E3A" w14:paraId="1C1365B1" w14:textId="77777777" w:rsidTr="00E27593">
        <w:trPr>
          <w:trHeight w:val="240"/>
          <w:jc w:val="center"/>
        </w:trPr>
        <w:tc>
          <w:tcPr>
            <w:tcW w:w="4876" w:type="dxa"/>
            <w:tcBorders>
              <w:top w:val="nil"/>
              <w:left w:val="nil"/>
              <w:bottom w:val="nil"/>
              <w:right w:val="nil"/>
            </w:tcBorders>
          </w:tcPr>
          <w:p w14:paraId="1CFAE0E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F92C16D" w14:textId="77777777" w:rsidR="0014719B" w:rsidRPr="009E1E3A" w:rsidRDefault="0014719B" w:rsidP="00E27593">
            <w:pPr>
              <w:pStyle w:val="AmColumnHeading"/>
            </w:pPr>
            <w:r w:rsidRPr="009E1E3A">
              <w:t>Emendamento</w:t>
            </w:r>
          </w:p>
        </w:tc>
      </w:tr>
      <w:tr w:rsidR="0014719B" w:rsidRPr="009E1E3A" w14:paraId="0E0ACE20" w14:textId="77777777" w:rsidTr="00E27593">
        <w:trPr>
          <w:jc w:val="center"/>
        </w:trPr>
        <w:tc>
          <w:tcPr>
            <w:tcW w:w="4876" w:type="dxa"/>
            <w:tcBorders>
              <w:top w:val="nil"/>
              <w:left w:val="nil"/>
              <w:bottom w:val="nil"/>
              <w:right w:val="nil"/>
            </w:tcBorders>
          </w:tcPr>
          <w:p w14:paraId="2F30EAC7" w14:textId="77777777" w:rsidR="0014719B" w:rsidRPr="009E1E3A" w:rsidRDefault="0014719B" w:rsidP="00E27593">
            <w:pPr>
              <w:pStyle w:val="Normal6a"/>
            </w:pPr>
            <w:r w:rsidRPr="009E1E3A">
              <w:rPr>
                <w:b/>
                <w:i/>
              </w:rPr>
              <w:t>–</w:t>
            </w:r>
            <w:r w:rsidRPr="009E1E3A">
              <w:tab/>
            </w:r>
            <w:r w:rsidRPr="009E1E3A">
              <w:rPr>
                <w:b/>
                <w:i/>
              </w:rPr>
              <w:t>viste la Convenzione europea dei diritti dell'uomo, la Carta sociale europea, la giurisprudenza della Corte europea dei diritti dell'uomo e del Comitato europeo dei diritti sociali, nonché le convenzioni, le raccomandazioni, le risoluzioni, i pareri e le relazioni dell'Assemblea parlamentare, del Comitato dei ministri, del commissario per i diritti umani, della Commissione europea contro il razzismo e l'intolleranza, del Comitato direttivo sull'antidiscriminazione, la diversità e l'inclusione, della Commissione di Venezia e di altri organi del Consiglio d'Europa,</w:t>
            </w:r>
          </w:p>
        </w:tc>
        <w:tc>
          <w:tcPr>
            <w:tcW w:w="4876" w:type="dxa"/>
            <w:tcBorders>
              <w:top w:val="nil"/>
              <w:left w:val="nil"/>
              <w:bottom w:val="nil"/>
              <w:right w:val="nil"/>
            </w:tcBorders>
          </w:tcPr>
          <w:p w14:paraId="02ABA5F8" w14:textId="77777777" w:rsidR="0014719B" w:rsidRPr="009E1E3A" w:rsidRDefault="0014719B" w:rsidP="00E27593">
            <w:pPr>
              <w:pStyle w:val="Normal6a"/>
            </w:pPr>
            <w:r w:rsidRPr="009E1E3A">
              <w:rPr>
                <w:b/>
                <w:i/>
              </w:rPr>
              <w:t>soppresso</w:t>
            </w:r>
          </w:p>
        </w:tc>
      </w:tr>
    </w:tbl>
    <w:p w14:paraId="4F92497D"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3A1A232B" w14:textId="77777777" w:rsidR="0014719B" w:rsidRPr="009E1E3A" w:rsidRDefault="0014719B" w:rsidP="0014719B">
      <w:r w:rsidRPr="009E1E3A">
        <w:rPr>
          <w:rStyle w:val="HideTWBExt"/>
        </w:rPr>
        <w:t>&lt;/Amend&gt;</w:t>
      </w:r>
    </w:p>
    <w:p w14:paraId="25935D00"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21</w:t>
      </w:r>
      <w:r w:rsidRPr="009E1E3A">
        <w:rPr>
          <w:rStyle w:val="HideTWBExt"/>
        </w:rPr>
        <w:t>&lt;/NumAm&gt;</w:t>
      </w:r>
    </w:p>
    <w:p w14:paraId="21638326" w14:textId="77777777" w:rsidR="0014719B" w:rsidRPr="009E1E3A" w:rsidRDefault="0014719B" w:rsidP="0014719B">
      <w:pPr>
        <w:pStyle w:val="NormalBold"/>
      </w:pPr>
      <w:r w:rsidRPr="009E1E3A">
        <w:rPr>
          <w:rStyle w:val="HideTWBExt"/>
          <w:b w:val="0"/>
        </w:rPr>
        <w:t>&lt;RepeatBlock-By&gt;&lt;Members&gt;</w:t>
      </w:r>
      <w:r w:rsidRPr="009E1E3A">
        <w:t>Daniel Freund</w:t>
      </w:r>
      <w:r w:rsidRPr="009E1E3A">
        <w:rPr>
          <w:rStyle w:val="HideTWBExt"/>
          <w:b w:val="0"/>
        </w:rPr>
        <w:t>&lt;/Members&gt;</w:t>
      </w:r>
    </w:p>
    <w:p w14:paraId="01AAFA7C" w14:textId="77777777" w:rsidR="0014719B" w:rsidRPr="009E1E3A" w:rsidRDefault="0014719B" w:rsidP="0014719B">
      <w:pPr>
        <w:pStyle w:val="NormalBold"/>
      </w:pPr>
      <w:r w:rsidRPr="009E1E3A">
        <w:rPr>
          <w:rStyle w:val="HideTWBExt"/>
          <w:b w:val="0"/>
        </w:rPr>
        <w:t>&lt;/RepeatBlock-By&gt;</w:t>
      </w:r>
    </w:p>
    <w:p w14:paraId="17582AEF"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C73DC08" w14:textId="77777777" w:rsidR="0014719B" w:rsidRPr="009E1E3A" w:rsidRDefault="0014719B" w:rsidP="0014719B">
      <w:pPr>
        <w:pStyle w:val="NormalBold"/>
      </w:pPr>
      <w:r w:rsidRPr="009E1E3A">
        <w:rPr>
          <w:rStyle w:val="HideTWBExt"/>
        </w:rPr>
        <w:t>&lt;Article&gt;</w:t>
      </w:r>
      <w:r w:rsidRPr="009E1E3A">
        <w:t>Visto 11</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9CB84EC" w14:textId="77777777" w:rsidTr="00E27593">
        <w:trPr>
          <w:trHeight w:hRule="exact" w:val="240"/>
          <w:jc w:val="center"/>
        </w:trPr>
        <w:tc>
          <w:tcPr>
            <w:tcW w:w="9752" w:type="dxa"/>
            <w:gridSpan w:val="2"/>
            <w:tcBorders>
              <w:top w:val="nil"/>
              <w:left w:val="nil"/>
              <w:bottom w:val="nil"/>
              <w:right w:val="nil"/>
            </w:tcBorders>
          </w:tcPr>
          <w:p w14:paraId="73CCFB24" w14:textId="77777777" w:rsidR="0014719B" w:rsidRPr="009E1E3A" w:rsidRDefault="0014719B" w:rsidP="00E27593"/>
        </w:tc>
      </w:tr>
      <w:tr w:rsidR="0014719B" w:rsidRPr="009E1E3A" w14:paraId="32C7FB39" w14:textId="77777777" w:rsidTr="00E27593">
        <w:trPr>
          <w:trHeight w:val="240"/>
          <w:jc w:val="center"/>
        </w:trPr>
        <w:tc>
          <w:tcPr>
            <w:tcW w:w="4876" w:type="dxa"/>
            <w:tcBorders>
              <w:top w:val="nil"/>
              <w:left w:val="nil"/>
              <w:bottom w:val="nil"/>
              <w:right w:val="nil"/>
            </w:tcBorders>
          </w:tcPr>
          <w:p w14:paraId="2FB71A7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E801590" w14:textId="77777777" w:rsidR="0014719B" w:rsidRPr="009E1E3A" w:rsidRDefault="0014719B" w:rsidP="00E27593">
            <w:pPr>
              <w:pStyle w:val="AmColumnHeading"/>
            </w:pPr>
            <w:r w:rsidRPr="009E1E3A">
              <w:t>Emendamento</w:t>
            </w:r>
          </w:p>
        </w:tc>
      </w:tr>
      <w:tr w:rsidR="0014719B" w:rsidRPr="009E1E3A" w14:paraId="03C5A96E" w14:textId="77777777" w:rsidTr="00E27593">
        <w:trPr>
          <w:jc w:val="center"/>
        </w:trPr>
        <w:tc>
          <w:tcPr>
            <w:tcW w:w="4876" w:type="dxa"/>
            <w:tcBorders>
              <w:top w:val="nil"/>
              <w:left w:val="nil"/>
              <w:bottom w:val="nil"/>
              <w:right w:val="nil"/>
            </w:tcBorders>
          </w:tcPr>
          <w:p w14:paraId="3CFD7F3E" w14:textId="77777777" w:rsidR="0014719B" w:rsidRPr="009E1E3A" w:rsidRDefault="0014719B" w:rsidP="00E27593">
            <w:pPr>
              <w:pStyle w:val="Normal6a"/>
            </w:pPr>
            <w:r w:rsidRPr="009E1E3A">
              <w:t>–</w:t>
            </w:r>
            <w:r w:rsidRPr="009E1E3A">
              <w:tab/>
              <w:t>viste la Convenzione europea dei diritti dell'uomo, la Carta sociale europea, la giurisprudenza della Corte europea dei diritti dell'uomo e del Comitato europeo dei diritti sociali, nonché le convenzioni, le raccomandazioni, le risoluzioni, i pareri e le relazioni dell'Assemblea parlamentare, del Comitato dei ministri, del commissario per i diritti umani, della Commissione europea contro il razzismo e l'intolleranza, del Comitato direttivo sull'antidiscriminazione, la diversità e l'inclusione, della Commissione di Venezia e di altri organi del Consiglio d'Europa,</w:t>
            </w:r>
          </w:p>
        </w:tc>
        <w:tc>
          <w:tcPr>
            <w:tcW w:w="4876" w:type="dxa"/>
            <w:tcBorders>
              <w:top w:val="nil"/>
              <w:left w:val="nil"/>
              <w:bottom w:val="nil"/>
              <w:right w:val="nil"/>
            </w:tcBorders>
          </w:tcPr>
          <w:p w14:paraId="64073694" w14:textId="77777777" w:rsidR="0014719B" w:rsidRPr="009E1E3A" w:rsidRDefault="0014719B" w:rsidP="00E27593">
            <w:pPr>
              <w:pStyle w:val="Normal6a"/>
            </w:pPr>
            <w:r w:rsidRPr="009E1E3A">
              <w:t>–</w:t>
            </w:r>
            <w:r w:rsidRPr="009E1E3A">
              <w:tab/>
              <w:t xml:space="preserve">viste la Convenzione europea dei diritti dell'uomo, la Carta sociale europea, la giurisprudenza della Corte europea dei diritti dell'uomo </w:t>
            </w:r>
            <w:r w:rsidRPr="009E1E3A">
              <w:rPr>
                <w:b/>
                <w:i/>
              </w:rPr>
              <w:t>(CEDU)</w:t>
            </w:r>
            <w:r w:rsidRPr="009E1E3A">
              <w:t xml:space="preserve"> e del Comitato europeo dei diritti sociali, nonché le convenzioni, le raccomandazioni, le risoluzioni, i pareri e le relazioni dell'Assemblea parlamentare, del Comitato dei ministri, del commissario per i diritti umani, della Commissione europea contro il razzismo e l'intolleranza, del Comitato direttivo sull'antidiscriminazione, la diversità e l'inclusione, della Commissione di Venezia e di altri organi del Consiglio d'Europa,</w:t>
            </w:r>
          </w:p>
        </w:tc>
      </w:tr>
    </w:tbl>
    <w:p w14:paraId="51019662"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4F31AFF" w14:textId="77777777" w:rsidR="0014719B" w:rsidRPr="009E1E3A" w:rsidRDefault="0014719B" w:rsidP="0014719B">
      <w:r w:rsidRPr="009E1E3A">
        <w:rPr>
          <w:rStyle w:val="HideTWBExt"/>
        </w:rPr>
        <w:t>&lt;/Amend&gt;</w:t>
      </w:r>
    </w:p>
    <w:p w14:paraId="07E65B3A"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22</w:t>
      </w:r>
      <w:r w:rsidRPr="009E1E3A">
        <w:rPr>
          <w:rStyle w:val="HideTWBExt"/>
        </w:rPr>
        <w:t>&lt;/NumAm&gt;</w:t>
      </w:r>
    </w:p>
    <w:p w14:paraId="2B467D10" w14:textId="77777777" w:rsidR="0014719B" w:rsidRPr="009E1E3A" w:rsidRDefault="0014719B" w:rsidP="0014719B">
      <w:pPr>
        <w:pStyle w:val="NormalBold"/>
      </w:pPr>
      <w:r w:rsidRPr="009E1E3A">
        <w:rPr>
          <w:rStyle w:val="HideTWBExt"/>
          <w:b w:val="0"/>
        </w:rPr>
        <w:t>&lt;RepeatBlock-By&gt;&lt;Members&gt;</w:t>
      </w:r>
      <w:r w:rsidRPr="009E1E3A">
        <w:t>Paolo Inselvini</w:t>
      </w:r>
      <w:r w:rsidRPr="009E1E3A">
        <w:rPr>
          <w:rStyle w:val="HideTWBExt"/>
          <w:b w:val="0"/>
        </w:rPr>
        <w:t>&lt;/Members&gt;</w:t>
      </w:r>
    </w:p>
    <w:p w14:paraId="4A38A31B" w14:textId="77777777" w:rsidR="0014719B" w:rsidRPr="009E1E3A" w:rsidRDefault="0014719B" w:rsidP="0014719B">
      <w:pPr>
        <w:pStyle w:val="NormalBold"/>
      </w:pPr>
      <w:r w:rsidRPr="009E1E3A">
        <w:rPr>
          <w:rStyle w:val="HideTWBExt"/>
          <w:b w:val="0"/>
        </w:rPr>
        <w:t>&lt;/RepeatBlock-By&gt;</w:t>
      </w:r>
    </w:p>
    <w:p w14:paraId="79D629E8"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812A716" w14:textId="77777777" w:rsidR="0014719B" w:rsidRPr="009E1E3A" w:rsidRDefault="0014719B" w:rsidP="0014719B">
      <w:pPr>
        <w:pStyle w:val="NormalBold"/>
      </w:pPr>
      <w:r w:rsidRPr="009E1E3A">
        <w:rPr>
          <w:rStyle w:val="HideTWBExt"/>
        </w:rPr>
        <w:t>&lt;Article&gt;</w:t>
      </w:r>
      <w:r w:rsidRPr="009E1E3A">
        <w:t>Visto 12</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A55CE9B" w14:textId="77777777" w:rsidTr="00E27593">
        <w:trPr>
          <w:trHeight w:hRule="exact" w:val="240"/>
          <w:jc w:val="center"/>
        </w:trPr>
        <w:tc>
          <w:tcPr>
            <w:tcW w:w="9752" w:type="dxa"/>
            <w:gridSpan w:val="2"/>
            <w:tcBorders>
              <w:top w:val="nil"/>
              <w:left w:val="nil"/>
              <w:bottom w:val="nil"/>
              <w:right w:val="nil"/>
            </w:tcBorders>
          </w:tcPr>
          <w:p w14:paraId="6EA0CFEE" w14:textId="77777777" w:rsidR="0014719B" w:rsidRPr="009E1E3A" w:rsidRDefault="0014719B" w:rsidP="00E27593"/>
        </w:tc>
      </w:tr>
      <w:tr w:rsidR="0014719B" w:rsidRPr="009E1E3A" w14:paraId="2FC73AF2" w14:textId="77777777" w:rsidTr="00E27593">
        <w:trPr>
          <w:trHeight w:val="240"/>
          <w:jc w:val="center"/>
        </w:trPr>
        <w:tc>
          <w:tcPr>
            <w:tcW w:w="4876" w:type="dxa"/>
            <w:tcBorders>
              <w:top w:val="nil"/>
              <w:left w:val="nil"/>
              <w:bottom w:val="nil"/>
              <w:right w:val="nil"/>
            </w:tcBorders>
          </w:tcPr>
          <w:p w14:paraId="38E3CE9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678B512" w14:textId="77777777" w:rsidR="0014719B" w:rsidRPr="009E1E3A" w:rsidRDefault="0014719B" w:rsidP="00E27593">
            <w:pPr>
              <w:pStyle w:val="AmColumnHeading"/>
            </w:pPr>
            <w:r w:rsidRPr="009E1E3A">
              <w:t>Emendamento</w:t>
            </w:r>
          </w:p>
        </w:tc>
      </w:tr>
      <w:tr w:rsidR="0014719B" w:rsidRPr="009E1E3A" w14:paraId="2123749E" w14:textId="77777777" w:rsidTr="00E27593">
        <w:trPr>
          <w:jc w:val="center"/>
        </w:trPr>
        <w:tc>
          <w:tcPr>
            <w:tcW w:w="4876" w:type="dxa"/>
            <w:tcBorders>
              <w:top w:val="nil"/>
              <w:left w:val="nil"/>
              <w:bottom w:val="nil"/>
              <w:right w:val="nil"/>
            </w:tcBorders>
          </w:tcPr>
          <w:p w14:paraId="092D33BA" w14:textId="77777777" w:rsidR="0014719B" w:rsidRPr="009E1E3A" w:rsidRDefault="0014719B" w:rsidP="00E27593">
            <w:pPr>
              <w:pStyle w:val="Normal6a"/>
            </w:pPr>
            <w:r w:rsidRPr="009E1E3A">
              <w:rPr>
                <w:b/>
                <w:i/>
              </w:rPr>
              <w:t>–</w:t>
            </w:r>
            <w:r w:rsidRPr="009E1E3A">
              <w:tab/>
            </w:r>
            <w:r w:rsidRPr="009E1E3A">
              <w:rPr>
                <w:b/>
                <w:i/>
              </w:rPr>
              <w:t>vista la convenzione del Consiglio d'Europa sulla prevenzione e la lotta contro la violenza nei confronti delle donne e la violenza domestica,</w:t>
            </w:r>
          </w:p>
        </w:tc>
        <w:tc>
          <w:tcPr>
            <w:tcW w:w="4876" w:type="dxa"/>
            <w:tcBorders>
              <w:top w:val="nil"/>
              <w:left w:val="nil"/>
              <w:bottom w:val="nil"/>
              <w:right w:val="nil"/>
            </w:tcBorders>
          </w:tcPr>
          <w:p w14:paraId="262629EF" w14:textId="77777777" w:rsidR="0014719B" w:rsidRPr="009E1E3A" w:rsidRDefault="0014719B" w:rsidP="00E27593">
            <w:pPr>
              <w:pStyle w:val="Normal6a"/>
            </w:pPr>
            <w:r w:rsidRPr="009E1E3A">
              <w:rPr>
                <w:b/>
                <w:i/>
              </w:rPr>
              <w:t>soppresso</w:t>
            </w:r>
          </w:p>
        </w:tc>
      </w:tr>
    </w:tbl>
    <w:p w14:paraId="683D8D1D"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{IT}</w:t>
      </w:r>
      <w:r w:rsidRPr="009E1E3A">
        <w:t>it</w:t>
      </w:r>
      <w:r w:rsidRPr="009E1E3A">
        <w:rPr>
          <w:rStyle w:val="HideTWBExt"/>
        </w:rPr>
        <w:t>&lt;/Original&gt;</w:t>
      </w:r>
    </w:p>
    <w:p w14:paraId="1C5B88D3" w14:textId="77777777" w:rsidR="0014719B" w:rsidRPr="009E1E3A" w:rsidRDefault="0014719B" w:rsidP="0014719B">
      <w:r w:rsidRPr="009E1E3A">
        <w:rPr>
          <w:rStyle w:val="HideTWBExt"/>
        </w:rPr>
        <w:t>&lt;/Amend&gt;</w:t>
      </w:r>
    </w:p>
    <w:p w14:paraId="47D6D490"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23</w:t>
      </w:r>
      <w:r w:rsidRPr="009E1E3A">
        <w:rPr>
          <w:rStyle w:val="HideTWBExt"/>
        </w:rPr>
        <w:t>&lt;/NumAm&gt;</w:t>
      </w:r>
    </w:p>
    <w:p w14:paraId="17A570E1"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40E8360A" w14:textId="77777777" w:rsidR="0014719B" w:rsidRPr="009E1E3A" w:rsidRDefault="0014719B" w:rsidP="0014719B">
      <w:pPr>
        <w:pStyle w:val="NormalBold"/>
      </w:pPr>
      <w:r w:rsidRPr="009E1E3A">
        <w:rPr>
          <w:rStyle w:val="HideTWBExt"/>
          <w:b w:val="0"/>
        </w:rPr>
        <w:t>&lt;/RepeatBlock-By&gt;</w:t>
      </w:r>
    </w:p>
    <w:p w14:paraId="276DF05B"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FAA9AEA" w14:textId="77777777" w:rsidR="0014719B" w:rsidRPr="009E1E3A" w:rsidRDefault="0014719B" w:rsidP="0014719B">
      <w:pPr>
        <w:pStyle w:val="NormalBold"/>
      </w:pPr>
      <w:r w:rsidRPr="009E1E3A">
        <w:rPr>
          <w:rStyle w:val="HideTWBExt"/>
        </w:rPr>
        <w:t>&lt;Article&gt;</w:t>
      </w:r>
      <w:r w:rsidRPr="009E1E3A">
        <w:t>Visto 12</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012D5B3" w14:textId="77777777" w:rsidTr="00E27593">
        <w:trPr>
          <w:trHeight w:hRule="exact" w:val="240"/>
          <w:jc w:val="center"/>
        </w:trPr>
        <w:tc>
          <w:tcPr>
            <w:tcW w:w="9752" w:type="dxa"/>
            <w:gridSpan w:val="2"/>
            <w:tcBorders>
              <w:top w:val="nil"/>
              <w:left w:val="nil"/>
              <w:bottom w:val="nil"/>
              <w:right w:val="nil"/>
            </w:tcBorders>
          </w:tcPr>
          <w:p w14:paraId="0F05E445" w14:textId="77777777" w:rsidR="0014719B" w:rsidRPr="009E1E3A" w:rsidRDefault="0014719B" w:rsidP="00E27593"/>
        </w:tc>
      </w:tr>
      <w:tr w:rsidR="0014719B" w:rsidRPr="009E1E3A" w14:paraId="2FCC3464" w14:textId="77777777" w:rsidTr="00E27593">
        <w:trPr>
          <w:trHeight w:val="240"/>
          <w:jc w:val="center"/>
        </w:trPr>
        <w:tc>
          <w:tcPr>
            <w:tcW w:w="4876" w:type="dxa"/>
            <w:tcBorders>
              <w:top w:val="nil"/>
              <w:left w:val="nil"/>
              <w:bottom w:val="nil"/>
              <w:right w:val="nil"/>
            </w:tcBorders>
          </w:tcPr>
          <w:p w14:paraId="1D9D1B6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F3217EA" w14:textId="77777777" w:rsidR="0014719B" w:rsidRPr="009E1E3A" w:rsidRDefault="0014719B" w:rsidP="00E27593">
            <w:pPr>
              <w:pStyle w:val="AmColumnHeading"/>
            </w:pPr>
            <w:r w:rsidRPr="009E1E3A">
              <w:t>Emendamento</w:t>
            </w:r>
          </w:p>
        </w:tc>
      </w:tr>
      <w:tr w:rsidR="0014719B" w:rsidRPr="009E1E3A" w14:paraId="19222199" w14:textId="77777777" w:rsidTr="00E27593">
        <w:trPr>
          <w:jc w:val="center"/>
        </w:trPr>
        <w:tc>
          <w:tcPr>
            <w:tcW w:w="4876" w:type="dxa"/>
            <w:tcBorders>
              <w:top w:val="nil"/>
              <w:left w:val="nil"/>
              <w:bottom w:val="nil"/>
              <w:right w:val="nil"/>
            </w:tcBorders>
          </w:tcPr>
          <w:p w14:paraId="4802A5A3" w14:textId="77777777" w:rsidR="0014719B" w:rsidRPr="009E1E3A" w:rsidRDefault="0014719B" w:rsidP="00E27593">
            <w:pPr>
              <w:pStyle w:val="Normal6a"/>
            </w:pPr>
            <w:r w:rsidRPr="009E1E3A">
              <w:rPr>
                <w:b/>
                <w:i/>
              </w:rPr>
              <w:t>–</w:t>
            </w:r>
            <w:r w:rsidRPr="009E1E3A">
              <w:tab/>
            </w:r>
            <w:r w:rsidRPr="009E1E3A">
              <w:rPr>
                <w:b/>
                <w:i/>
              </w:rPr>
              <w:t>vista la convenzione del Consiglio d'Europa sulla prevenzione e la lotta contro la violenza nei confronti delle donne e la violenza domestica,</w:t>
            </w:r>
          </w:p>
        </w:tc>
        <w:tc>
          <w:tcPr>
            <w:tcW w:w="4876" w:type="dxa"/>
            <w:tcBorders>
              <w:top w:val="nil"/>
              <w:left w:val="nil"/>
              <w:bottom w:val="nil"/>
              <w:right w:val="nil"/>
            </w:tcBorders>
          </w:tcPr>
          <w:p w14:paraId="289938BB" w14:textId="77777777" w:rsidR="0014719B" w:rsidRPr="009E1E3A" w:rsidRDefault="0014719B" w:rsidP="00E27593">
            <w:pPr>
              <w:pStyle w:val="Normal6a"/>
            </w:pPr>
            <w:r w:rsidRPr="009E1E3A">
              <w:rPr>
                <w:b/>
                <w:i/>
              </w:rPr>
              <w:t>soppresso</w:t>
            </w:r>
          </w:p>
        </w:tc>
      </w:tr>
    </w:tbl>
    <w:p w14:paraId="4D6F9EE2"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E2F15B3" w14:textId="77777777" w:rsidR="0014719B" w:rsidRPr="009E1E3A" w:rsidRDefault="0014719B" w:rsidP="0014719B">
      <w:r w:rsidRPr="009E1E3A">
        <w:rPr>
          <w:rStyle w:val="HideTWBExt"/>
        </w:rPr>
        <w:t>&lt;/Amend&gt;</w:t>
      </w:r>
    </w:p>
    <w:p w14:paraId="4E3A652A"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24</w:t>
      </w:r>
      <w:r w:rsidRPr="009E1E3A">
        <w:rPr>
          <w:rStyle w:val="HideTWBExt"/>
          <w:b w:val="0"/>
        </w:rPr>
        <w:t>&lt;/NumAm&gt;</w:t>
      </w:r>
    </w:p>
    <w:p w14:paraId="3147D31A"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2B7A53EE" w14:textId="77777777" w:rsidR="0014719B" w:rsidRPr="009E1E3A" w:rsidRDefault="0014719B" w:rsidP="0014719B">
      <w:pPr>
        <w:pStyle w:val="NormalBold"/>
      </w:pPr>
      <w:r w:rsidRPr="009E1E3A">
        <w:rPr>
          <w:rStyle w:val="HideTWBExt"/>
          <w:b w:val="0"/>
        </w:rPr>
        <w:t>&lt;/RepeatBlock-By&gt;</w:t>
      </w:r>
    </w:p>
    <w:p w14:paraId="0EF28FE1"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0A8669FB" w14:textId="77777777" w:rsidR="0014719B" w:rsidRPr="009E1E3A" w:rsidRDefault="0014719B" w:rsidP="0014719B">
      <w:pPr>
        <w:pStyle w:val="NormalBold"/>
      </w:pPr>
      <w:r w:rsidRPr="009E1E3A">
        <w:rPr>
          <w:rStyle w:val="HideTWBExt"/>
          <w:b w:val="0"/>
        </w:rPr>
        <w:t>&lt;Article&gt;</w:t>
      </w:r>
      <w:r w:rsidRPr="009E1E3A">
        <w:t>Visto 12</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C1B11E4" w14:textId="77777777" w:rsidTr="00E27593">
        <w:trPr>
          <w:trHeight w:hRule="exact" w:val="240"/>
          <w:jc w:val="center"/>
        </w:trPr>
        <w:tc>
          <w:tcPr>
            <w:tcW w:w="9752" w:type="dxa"/>
            <w:gridSpan w:val="2"/>
            <w:tcBorders>
              <w:top w:val="nil"/>
              <w:left w:val="nil"/>
              <w:bottom w:val="nil"/>
              <w:right w:val="nil"/>
            </w:tcBorders>
          </w:tcPr>
          <w:p w14:paraId="619C8159" w14:textId="77777777" w:rsidR="0014719B" w:rsidRPr="009E1E3A" w:rsidRDefault="0014719B" w:rsidP="00E27593"/>
        </w:tc>
      </w:tr>
      <w:tr w:rsidR="0014719B" w:rsidRPr="009E1E3A" w14:paraId="300A9A3C" w14:textId="77777777" w:rsidTr="00E27593">
        <w:trPr>
          <w:trHeight w:val="240"/>
          <w:jc w:val="center"/>
        </w:trPr>
        <w:tc>
          <w:tcPr>
            <w:tcW w:w="4876" w:type="dxa"/>
            <w:tcBorders>
              <w:top w:val="nil"/>
              <w:left w:val="nil"/>
              <w:bottom w:val="nil"/>
              <w:right w:val="nil"/>
            </w:tcBorders>
          </w:tcPr>
          <w:p w14:paraId="458A3A8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2F36F88" w14:textId="77777777" w:rsidR="0014719B" w:rsidRPr="009E1E3A" w:rsidRDefault="0014719B" w:rsidP="00E27593">
            <w:pPr>
              <w:pStyle w:val="AmColumnHeading"/>
            </w:pPr>
            <w:r w:rsidRPr="009E1E3A">
              <w:t>Emendamento</w:t>
            </w:r>
          </w:p>
        </w:tc>
      </w:tr>
      <w:tr w:rsidR="0014719B" w:rsidRPr="009E1E3A" w14:paraId="47225B46" w14:textId="77777777" w:rsidTr="00E27593">
        <w:trPr>
          <w:jc w:val="center"/>
        </w:trPr>
        <w:tc>
          <w:tcPr>
            <w:tcW w:w="4876" w:type="dxa"/>
            <w:tcBorders>
              <w:top w:val="nil"/>
              <w:left w:val="nil"/>
              <w:bottom w:val="nil"/>
              <w:right w:val="nil"/>
            </w:tcBorders>
          </w:tcPr>
          <w:p w14:paraId="21CBC3DE" w14:textId="77777777" w:rsidR="0014719B" w:rsidRPr="009E1E3A" w:rsidRDefault="0014719B" w:rsidP="00E27593">
            <w:pPr>
              <w:pStyle w:val="Normal6a"/>
            </w:pPr>
            <w:r w:rsidRPr="009E1E3A">
              <w:rPr>
                <w:b/>
                <w:i/>
              </w:rPr>
              <w:t>–</w:t>
            </w:r>
            <w:r w:rsidRPr="009E1E3A">
              <w:tab/>
            </w:r>
            <w:r w:rsidRPr="009E1E3A">
              <w:rPr>
                <w:b/>
                <w:i/>
              </w:rPr>
              <w:t>vista la convenzione del Consiglio d'Europa sulla prevenzione e la lotta contro la violenza nei confronti delle donne e la violenza domestica,</w:t>
            </w:r>
          </w:p>
        </w:tc>
        <w:tc>
          <w:tcPr>
            <w:tcW w:w="4876" w:type="dxa"/>
            <w:tcBorders>
              <w:top w:val="nil"/>
              <w:left w:val="nil"/>
              <w:bottom w:val="nil"/>
              <w:right w:val="nil"/>
            </w:tcBorders>
          </w:tcPr>
          <w:p w14:paraId="2125EDD9" w14:textId="77777777" w:rsidR="0014719B" w:rsidRPr="009E1E3A" w:rsidRDefault="0014719B" w:rsidP="00E27593">
            <w:pPr>
              <w:pStyle w:val="Normal6a"/>
            </w:pPr>
            <w:r w:rsidRPr="009E1E3A">
              <w:rPr>
                <w:b/>
                <w:i/>
              </w:rPr>
              <w:t>soppresso</w:t>
            </w:r>
          </w:p>
        </w:tc>
      </w:tr>
    </w:tbl>
    <w:p w14:paraId="0C14642D"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0553BA5D" w14:textId="77777777" w:rsidR="0014719B" w:rsidRPr="009E1E3A" w:rsidRDefault="0014719B" w:rsidP="0014719B">
      <w:r w:rsidRPr="009E1E3A">
        <w:rPr>
          <w:rStyle w:val="HideTWBExt"/>
        </w:rPr>
        <w:t>&lt;/Amend&gt;</w:t>
      </w:r>
    </w:p>
    <w:p w14:paraId="6C81E575"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25</w:t>
      </w:r>
      <w:r w:rsidRPr="009E1E3A">
        <w:rPr>
          <w:rStyle w:val="HideTWBExt"/>
          <w:b w:val="0"/>
        </w:rPr>
        <w:t>&lt;/NumAm&gt;</w:t>
      </w:r>
    </w:p>
    <w:p w14:paraId="4E4CA699"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6DA02767" w14:textId="77777777" w:rsidR="0014719B" w:rsidRPr="00E27593" w:rsidRDefault="0014719B" w:rsidP="0014719B">
      <w:pPr>
        <w:pStyle w:val="NormalBold"/>
        <w:rPr>
          <w:lang w:val="pl-PL"/>
        </w:rPr>
      </w:pPr>
      <w:r w:rsidRPr="00E27593">
        <w:rPr>
          <w:rStyle w:val="HideTWBExt"/>
          <w:b w:val="0"/>
          <w:lang w:val="pl-PL"/>
        </w:rPr>
        <w:t>&lt;/RepeatBlock-By&gt;</w:t>
      </w:r>
    </w:p>
    <w:p w14:paraId="341482DE"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11ED6095" w14:textId="77777777" w:rsidR="0014719B" w:rsidRPr="009E1E3A" w:rsidRDefault="0014719B" w:rsidP="0014719B">
      <w:pPr>
        <w:pStyle w:val="NormalBold"/>
      </w:pPr>
      <w:r w:rsidRPr="009E1E3A">
        <w:rPr>
          <w:rStyle w:val="HideTWBExt"/>
          <w:b w:val="0"/>
        </w:rPr>
        <w:t>&lt;Article&gt;</w:t>
      </w:r>
      <w:r w:rsidRPr="009E1E3A">
        <w:t>Visto 12</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F7AFC36" w14:textId="77777777" w:rsidTr="00E27593">
        <w:trPr>
          <w:trHeight w:hRule="exact" w:val="240"/>
          <w:jc w:val="center"/>
        </w:trPr>
        <w:tc>
          <w:tcPr>
            <w:tcW w:w="9752" w:type="dxa"/>
            <w:gridSpan w:val="2"/>
            <w:tcBorders>
              <w:top w:val="nil"/>
              <w:left w:val="nil"/>
              <w:bottom w:val="nil"/>
              <w:right w:val="nil"/>
            </w:tcBorders>
          </w:tcPr>
          <w:p w14:paraId="5A9EF71D" w14:textId="77777777" w:rsidR="0014719B" w:rsidRPr="009E1E3A" w:rsidRDefault="0014719B" w:rsidP="00E27593"/>
        </w:tc>
      </w:tr>
      <w:tr w:rsidR="0014719B" w:rsidRPr="009E1E3A" w14:paraId="302CE6A0" w14:textId="77777777" w:rsidTr="00E27593">
        <w:trPr>
          <w:trHeight w:val="240"/>
          <w:jc w:val="center"/>
        </w:trPr>
        <w:tc>
          <w:tcPr>
            <w:tcW w:w="4876" w:type="dxa"/>
            <w:tcBorders>
              <w:top w:val="nil"/>
              <w:left w:val="nil"/>
              <w:bottom w:val="nil"/>
              <w:right w:val="nil"/>
            </w:tcBorders>
          </w:tcPr>
          <w:p w14:paraId="4C2A73F1"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3AEB39A" w14:textId="77777777" w:rsidR="0014719B" w:rsidRPr="009E1E3A" w:rsidRDefault="0014719B" w:rsidP="00E27593">
            <w:pPr>
              <w:pStyle w:val="AmColumnHeading"/>
            </w:pPr>
            <w:r w:rsidRPr="009E1E3A">
              <w:t>Emendamento</w:t>
            </w:r>
          </w:p>
        </w:tc>
      </w:tr>
      <w:tr w:rsidR="0014719B" w:rsidRPr="009E1E3A" w14:paraId="249ED534" w14:textId="77777777" w:rsidTr="00E27593">
        <w:trPr>
          <w:jc w:val="center"/>
        </w:trPr>
        <w:tc>
          <w:tcPr>
            <w:tcW w:w="4876" w:type="dxa"/>
            <w:tcBorders>
              <w:top w:val="nil"/>
              <w:left w:val="nil"/>
              <w:bottom w:val="nil"/>
              <w:right w:val="nil"/>
            </w:tcBorders>
          </w:tcPr>
          <w:p w14:paraId="45984D22" w14:textId="77777777" w:rsidR="0014719B" w:rsidRPr="009E1E3A" w:rsidRDefault="0014719B" w:rsidP="00E27593">
            <w:pPr>
              <w:pStyle w:val="Normal6a"/>
            </w:pPr>
            <w:r w:rsidRPr="009E1E3A">
              <w:rPr>
                <w:b/>
                <w:i/>
              </w:rPr>
              <w:t>–</w:t>
            </w:r>
            <w:r w:rsidRPr="009E1E3A">
              <w:tab/>
            </w:r>
            <w:r w:rsidRPr="009E1E3A">
              <w:rPr>
                <w:b/>
                <w:i/>
              </w:rPr>
              <w:t>vista la convenzione del Consiglio d'Europa sulla prevenzione e la lotta contro la violenza nei confronti delle donne e la violenza domestica,</w:t>
            </w:r>
          </w:p>
        </w:tc>
        <w:tc>
          <w:tcPr>
            <w:tcW w:w="4876" w:type="dxa"/>
            <w:tcBorders>
              <w:top w:val="nil"/>
              <w:left w:val="nil"/>
              <w:bottom w:val="nil"/>
              <w:right w:val="nil"/>
            </w:tcBorders>
          </w:tcPr>
          <w:p w14:paraId="7ED3F65A" w14:textId="77777777" w:rsidR="0014719B" w:rsidRPr="009E1E3A" w:rsidRDefault="0014719B" w:rsidP="00E27593">
            <w:pPr>
              <w:pStyle w:val="Normal6a"/>
            </w:pPr>
            <w:r w:rsidRPr="009E1E3A">
              <w:rPr>
                <w:b/>
                <w:i/>
              </w:rPr>
              <w:t>soppresso</w:t>
            </w:r>
          </w:p>
        </w:tc>
      </w:tr>
    </w:tbl>
    <w:p w14:paraId="7C660520"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70DFA9A3" w14:textId="77777777" w:rsidR="0014719B" w:rsidRPr="009E1E3A" w:rsidRDefault="0014719B" w:rsidP="0014719B">
      <w:r w:rsidRPr="009E1E3A">
        <w:rPr>
          <w:rStyle w:val="HideTWBExt"/>
        </w:rPr>
        <w:t>&lt;/Amend&gt;</w:t>
      </w:r>
    </w:p>
    <w:p w14:paraId="6D84C17E"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26</w:t>
      </w:r>
      <w:r w:rsidRPr="009E1E3A">
        <w:rPr>
          <w:rStyle w:val="HideTWBExt"/>
        </w:rPr>
        <w:t>&lt;/NumAm&gt;</w:t>
      </w:r>
    </w:p>
    <w:p w14:paraId="1900025A" w14:textId="77777777" w:rsidR="0014719B" w:rsidRPr="009E1E3A" w:rsidRDefault="0014719B" w:rsidP="0014719B">
      <w:pPr>
        <w:pStyle w:val="NormalBold"/>
      </w:pPr>
      <w:r w:rsidRPr="009E1E3A">
        <w:rPr>
          <w:rStyle w:val="HideTWBExt"/>
          <w:b w:val="0"/>
        </w:rPr>
        <w:t>&lt;RepeatBlock-By&gt;&lt;Members&gt;</w:t>
      </w:r>
      <w:r w:rsidRPr="009E1E3A">
        <w:t>Loránt Vincze</w:t>
      </w:r>
      <w:r w:rsidRPr="009E1E3A">
        <w:rPr>
          <w:rStyle w:val="HideTWBExt"/>
          <w:b w:val="0"/>
        </w:rPr>
        <w:t>&lt;/Members&gt;</w:t>
      </w:r>
    </w:p>
    <w:p w14:paraId="3066E8AC" w14:textId="77777777" w:rsidR="0014719B" w:rsidRPr="009E1E3A" w:rsidRDefault="0014719B" w:rsidP="0014719B">
      <w:pPr>
        <w:pStyle w:val="NormalBold"/>
      </w:pPr>
      <w:r w:rsidRPr="009E1E3A">
        <w:rPr>
          <w:rStyle w:val="HideTWBExt"/>
          <w:b w:val="0"/>
        </w:rPr>
        <w:t>&lt;/RepeatBlock-By&gt;</w:t>
      </w:r>
    </w:p>
    <w:p w14:paraId="76F8EE3D"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6D89F9B" w14:textId="77777777" w:rsidR="0014719B" w:rsidRPr="009E1E3A" w:rsidRDefault="0014719B" w:rsidP="0014719B">
      <w:pPr>
        <w:pStyle w:val="NormalBold"/>
      </w:pPr>
      <w:r w:rsidRPr="009E1E3A">
        <w:rPr>
          <w:rStyle w:val="HideTWBExt"/>
        </w:rPr>
        <w:t>&lt;Article&gt;</w:t>
      </w:r>
      <w:r w:rsidRPr="009E1E3A">
        <w:t>Visto 12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3833D1D" w14:textId="77777777" w:rsidTr="00E27593">
        <w:trPr>
          <w:trHeight w:hRule="exact" w:val="240"/>
          <w:jc w:val="center"/>
        </w:trPr>
        <w:tc>
          <w:tcPr>
            <w:tcW w:w="9752" w:type="dxa"/>
            <w:gridSpan w:val="2"/>
            <w:tcBorders>
              <w:top w:val="nil"/>
              <w:left w:val="nil"/>
              <w:bottom w:val="nil"/>
              <w:right w:val="nil"/>
            </w:tcBorders>
          </w:tcPr>
          <w:p w14:paraId="7F6FEA7A" w14:textId="77777777" w:rsidR="0014719B" w:rsidRPr="009E1E3A" w:rsidRDefault="0014719B" w:rsidP="00E27593"/>
        </w:tc>
      </w:tr>
      <w:tr w:rsidR="0014719B" w:rsidRPr="009E1E3A" w14:paraId="600C4BEC" w14:textId="77777777" w:rsidTr="00E27593">
        <w:trPr>
          <w:trHeight w:val="240"/>
          <w:jc w:val="center"/>
        </w:trPr>
        <w:tc>
          <w:tcPr>
            <w:tcW w:w="4876" w:type="dxa"/>
            <w:tcBorders>
              <w:top w:val="nil"/>
              <w:left w:val="nil"/>
              <w:bottom w:val="nil"/>
              <w:right w:val="nil"/>
            </w:tcBorders>
          </w:tcPr>
          <w:p w14:paraId="5CCC3F80"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2ACF3A8" w14:textId="77777777" w:rsidR="0014719B" w:rsidRPr="009E1E3A" w:rsidRDefault="0014719B" w:rsidP="00E27593">
            <w:pPr>
              <w:pStyle w:val="AmColumnHeading"/>
            </w:pPr>
            <w:r w:rsidRPr="009E1E3A">
              <w:t>Emendamento</w:t>
            </w:r>
          </w:p>
        </w:tc>
      </w:tr>
      <w:tr w:rsidR="0014719B" w:rsidRPr="009E1E3A" w14:paraId="204DD3B0" w14:textId="77777777" w:rsidTr="00E27593">
        <w:trPr>
          <w:jc w:val="center"/>
        </w:trPr>
        <w:tc>
          <w:tcPr>
            <w:tcW w:w="4876" w:type="dxa"/>
            <w:tcBorders>
              <w:top w:val="nil"/>
              <w:left w:val="nil"/>
              <w:bottom w:val="nil"/>
              <w:right w:val="nil"/>
            </w:tcBorders>
          </w:tcPr>
          <w:p w14:paraId="52C9790C" w14:textId="77777777" w:rsidR="0014719B" w:rsidRPr="009E1E3A" w:rsidRDefault="0014719B" w:rsidP="00E27593">
            <w:pPr>
              <w:pStyle w:val="Normal6a"/>
            </w:pPr>
          </w:p>
        </w:tc>
        <w:tc>
          <w:tcPr>
            <w:tcW w:w="4876" w:type="dxa"/>
            <w:tcBorders>
              <w:top w:val="nil"/>
              <w:left w:val="nil"/>
              <w:bottom w:val="nil"/>
              <w:right w:val="nil"/>
            </w:tcBorders>
          </w:tcPr>
          <w:p w14:paraId="163592CF" w14:textId="77777777" w:rsidR="0014719B" w:rsidRPr="009E1E3A" w:rsidRDefault="0014719B" w:rsidP="00E27593">
            <w:pPr>
              <w:pStyle w:val="Normal6a"/>
            </w:pPr>
            <w:r w:rsidRPr="009E1E3A">
              <w:rPr>
                <w:b/>
                <w:i/>
              </w:rPr>
              <w:t>–</w:t>
            </w:r>
            <w:r w:rsidRPr="009E1E3A">
              <w:tab/>
            </w:r>
            <w:r w:rsidRPr="009E1E3A">
              <w:rPr>
                <w:b/>
                <w:i/>
              </w:rPr>
              <w:t>viste la Carta europea delle lingue regionali e minoritarie e la Convenzione quadro del Consiglio d'Europa per la protezione delle minoranze nazionali,</w:t>
            </w:r>
          </w:p>
        </w:tc>
      </w:tr>
    </w:tbl>
    <w:p w14:paraId="64BEBB29"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41F04E4" w14:textId="77777777" w:rsidR="0014719B" w:rsidRPr="009E1E3A" w:rsidRDefault="0014719B" w:rsidP="0014719B">
      <w:r w:rsidRPr="009E1E3A">
        <w:rPr>
          <w:rStyle w:val="HideTWBExt"/>
        </w:rPr>
        <w:t>&lt;/Amend&gt;</w:t>
      </w:r>
    </w:p>
    <w:p w14:paraId="5C38DC0E"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27</w:t>
      </w:r>
      <w:r w:rsidRPr="009E1E3A">
        <w:rPr>
          <w:rStyle w:val="HideTWBExt"/>
          <w:b w:val="0"/>
        </w:rPr>
        <w:t>&lt;/NumAm&gt;</w:t>
      </w:r>
    </w:p>
    <w:p w14:paraId="0C5EE167"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2EF9D781" w14:textId="77777777" w:rsidR="0014719B" w:rsidRPr="009E1E3A" w:rsidRDefault="0014719B" w:rsidP="0014719B">
      <w:pPr>
        <w:pStyle w:val="NormalBold"/>
      </w:pPr>
      <w:r w:rsidRPr="009E1E3A">
        <w:rPr>
          <w:rStyle w:val="HideTWBExt"/>
          <w:b w:val="0"/>
        </w:rPr>
        <w:t>&lt;/RepeatBlock-By&gt;</w:t>
      </w:r>
    </w:p>
    <w:p w14:paraId="41CD3459"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785E14EB" w14:textId="77777777" w:rsidR="0014719B" w:rsidRPr="009E1E3A" w:rsidRDefault="0014719B" w:rsidP="0014719B">
      <w:pPr>
        <w:pStyle w:val="NormalBold"/>
      </w:pPr>
      <w:r w:rsidRPr="009E1E3A">
        <w:rPr>
          <w:rStyle w:val="HideTWBExt"/>
          <w:b w:val="0"/>
        </w:rPr>
        <w:t>&lt;Article&gt;</w:t>
      </w:r>
      <w:r w:rsidRPr="009E1E3A">
        <w:t>Visto 13</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42B0255" w14:textId="77777777" w:rsidTr="00E27593">
        <w:trPr>
          <w:trHeight w:hRule="exact" w:val="240"/>
          <w:jc w:val="center"/>
        </w:trPr>
        <w:tc>
          <w:tcPr>
            <w:tcW w:w="9752" w:type="dxa"/>
            <w:gridSpan w:val="2"/>
            <w:tcBorders>
              <w:top w:val="nil"/>
              <w:left w:val="nil"/>
              <w:bottom w:val="nil"/>
              <w:right w:val="nil"/>
            </w:tcBorders>
          </w:tcPr>
          <w:p w14:paraId="4C556C5D" w14:textId="77777777" w:rsidR="0014719B" w:rsidRPr="009E1E3A" w:rsidRDefault="0014719B" w:rsidP="00E27593"/>
        </w:tc>
      </w:tr>
      <w:tr w:rsidR="0014719B" w:rsidRPr="009E1E3A" w14:paraId="192B8ECF" w14:textId="77777777" w:rsidTr="00E27593">
        <w:trPr>
          <w:trHeight w:val="240"/>
          <w:jc w:val="center"/>
        </w:trPr>
        <w:tc>
          <w:tcPr>
            <w:tcW w:w="4876" w:type="dxa"/>
            <w:tcBorders>
              <w:top w:val="nil"/>
              <w:left w:val="nil"/>
              <w:bottom w:val="nil"/>
              <w:right w:val="nil"/>
            </w:tcBorders>
          </w:tcPr>
          <w:p w14:paraId="0105227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D08E44F" w14:textId="77777777" w:rsidR="0014719B" w:rsidRPr="009E1E3A" w:rsidRDefault="0014719B" w:rsidP="00E27593">
            <w:pPr>
              <w:pStyle w:val="AmColumnHeading"/>
            </w:pPr>
            <w:r w:rsidRPr="009E1E3A">
              <w:t>Emendamento</w:t>
            </w:r>
          </w:p>
        </w:tc>
      </w:tr>
      <w:tr w:rsidR="0014719B" w:rsidRPr="009E1E3A" w14:paraId="353CD759" w14:textId="77777777" w:rsidTr="00E27593">
        <w:trPr>
          <w:jc w:val="center"/>
        </w:trPr>
        <w:tc>
          <w:tcPr>
            <w:tcW w:w="4876" w:type="dxa"/>
            <w:tcBorders>
              <w:top w:val="nil"/>
              <w:left w:val="nil"/>
              <w:bottom w:val="nil"/>
              <w:right w:val="nil"/>
            </w:tcBorders>
          </w:tcPr>
          <w:p w14:paraId="37124D8D" w14:textId="77777777" w:rsidR="0014719B" w:rsidRPr="009E1E3A" w:rsidRDefault="0014719B" w:rsidP="00E27593">
            <w:pPr>
              <w:pStyle w:val="Normal6a"/>
            </w:pPr>
            <w:r w:rsidRPr="009E1E3A">
              <w:rPr>
                <w:b/>
                <w:i/>
              </w:rPr>
              <w:t>–</w:t>
            </w:r>
            <w:r w:rsidRPr="009E1E3A">
              <w:tab/>
            </w:r>
            <w:r w:rsidRPr="009E1E3A">
              <w:rPr>
                <w:b/>
                <w:i/>
              </w:rPr>
              <w:t>visti il memorandum d'intesa tra il Consiglio d'Europa e l'Unione europea del 23 maggio 2007 e le conclusioni del Consiglio del 30 gennaio 2023 sulle priorità dell'UE relative alla cooperazione con il Consiglio d'Europa nel periodo 2023-2024,</w:t>
            </w:r>
          </w:p>
        </w:tc>
        <w:tc>
          <w:tcPr>
            <w:tcW w:w="4876" w:type="dxa"/>
            <w:tcBorders>
              <w:top w:val="nil"/>
              <w:left w:val="nil"/>
              <w:bottom w:val="nil"/>
              <w:right w:val="nil"/>
            </w:tcBorders>
          </w:tcPr>
          <w:p w14:paraId="5435F675" w14:textId="77777777" w:rsidR="0014719B" w:rsidRPr="009E1E3A" w:rsidRDefault="0014719B" w:rsidP="00E27593">
            <w:pPr>
              <w:pStyle w:val="Normal6a"/>
            </w:pPr>
            <w:r w:rsidRPr="009E1E3A">
              <w:rPr>
                <w:b/>
                <w:i/>
              </w:rPr>
              <w:t>soppresso</w:t>
            </w:r>
          </w:p>
        </w:tc>
      </w:tr>
    </w:tbl>
    <w:p w14:paraId="7A1E39E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74A18666" w14:textId="77777777" w:rsidR="0014719B" w:rsidRPr="009E1E3A" w:rsidRDefault="0014719B" w:rsidP="0014719B">
      <w:r w:rsidRPr="009E1E3A">
        <w:rPr>
          <w:rStyle w:val="HideTWBExt"/>
        </w:rPr>
        <w:t>&lt;/Amend&gt;</w:t>
      </w:r>
    </w:p>
    <w:p w14:paraId="151E1640"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28</w:t>
      </w:r>
      <w:r w:rsidRPr="009E1E3A">
        <w:rPr>
          <w:rStyle w:val="HideTWBExt"/>
          <w:b w:val="0"/>
        </w:rPr>
        <w:t>&lt;/NumAm&gt;</w:t>
      </w:r>
    </w:p>
    <w:p w14:paraId="3E48420F"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751B04C0" w14:textId="77777777" w:rsidR="0014719B" w:rsidRPr="00E27593" w:rsidRDefault="0014719B" w:rsidP="0014719B">
      <w:pPr>
        <w:pStyle w:val="NormalBold"/>
        <w:rPr>
          <w:lang w:val="pl-PL"/>
        </w:rPr>
      </w:pPr>
      <w:r w:rsidRPr="00E27593">
        <w:rPr>
          <w:rStyle w:val="HideTWBExt"/>
          <w:b w:val="0"/>
          <w:lang w:val="pl-PL"/>
        </w:rPr>
        <w:t>&lt;/RepeatBlock-By&gt;</w:t>
      </w:r>
    </w:p>
    <w:p w14:paraId="289228A5"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0A2E1531" w14:textId="77777777" w:rsidR="0014719B" w:rsidRPr="009E1E3A" w:rsidRDefault="0014719B" w:rsidP="0014719B">
      <w:pPr>
        <w:pStyle w:val="NormalBold"/>
      </w:pPr>
      <w:r w:rsidRPr="009E1E3A">
        <w:rPr>
          <w:rStyle w:val="HideTWBExt"/>
          <w:b w:val="0"/>
        </w:rPr>
        <w:t>&lt;Article&gt;</w:t>
      </w:r>
      <w:r w:rsidRPr="009E1E3A">
        <w:t>Visto 13</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88E9E88" w14:textId="77777777" w:rsidTr="00E27593">
        <w:trPr>
          <w:trHeight w:hRule="exact" w:val="240"/>
          <w:jc w:val="center"/>
        </w:trPr>
        <w:tc>
          <w:tcPr>
            <w:tcW w:w="9752" w:type="dxa"/>
            <w:gridSpan w:val="2"/>
            <w:tcBorders>
              <w:top w:val="nil"/>
              <w:left w:val="nil"/>
              <w:bottom w:val="nil"/>
              <w:right w:val="nil"/>
            </w:tcBorders>
          </w:tcPr>
          <w:p w14:paraId="24EFA4B6" w14:textId="77777777" w:rsidR="0014719B" w:rsidRPr="009E1E3A" w:rsidRDefault="0014719B" w:rsidP="00E27593"/>
        </w:tc>
      </w:tr>
      <w:tr w:rsidR="0014719B" w:rsidRPr="009E1E3A" w14:paraId="6D3B8D64" w14:textId="77777777" w:rsidTr="00E27593">
        <w:trPr>
          <w:trHeight w:val="240"/>
          <w:jc w:val="center"/>
        </w:trPr>
        <w:tc>
          <w:tcPr>
            <w:tcW w:w="4876" w:type="dxa"/>
            <w:tcBorders>
              <w:top w:val="nil"/>
              <w:left w:val="nil"/>
              <w:bottom w:val="nil"/>
              <w:right w:val="nil"/>
            </w:tcBorders>
          </w:tcPr>
          <w:p w14:paraId="326474AA"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2DC6C82" w14:textId="77777777" w:rsidR="0014719B" w:rsidRPr="009E1E3A" w:rsidRDefault="0014719B" w:rsidP="00E27593">
            <w:pPr>
              <w:pStyle w:val="AmColumnHeading"/>
            </w:pPr>
            <w:r w:rsidRPr="009E1E3A">
              <w:t>Emendamento</w:t>
            </w:r>
          </w:p>
        </w:tc>
      </w:tr>
      <w:tr w:rsidR="0014719B" w:rsidRPr="009E1E3A" w14:paraId="3D16DEDE" w14:textId="77777777" w:rsidTr="00E27593">
        <w:trPr>
          <w:jc w:val="center"/>
        </w:trPr>
        <w:tc>
          <w:tcPr>
            <w:tcW w:w="4876" w:type="dxa"/>
            <w:tcBorders>
              <w:top w:val="nil"/>
              <w:left w:val="nil"/>
              <w:bottom w:val="nil"/>
              <w:right w:val="nil"/>
            </w:tcBorders>
          </w:tcPr>
          <w:p w14:paraId="20AC3130" w14:textId="77777777" w:rsidR="0014719B" w:rsidRPr="009E1E3A" w:rsidRDefault="0014719B" w:rsidP="00E27593">
            <w:pPr>
              <w:pStyle w:val="Normal6a"/>
            </w:pPr>
            <w:r w:rsidRPr="009E1E3A">
              <w:rPr>
                <w:b/>
                <w:i/>
              </w:rPr>
              <w:t>–</w:t>
            </w:r>
            <w:r w:rsidRPr="009E1E3A">
              <w:tab/>
            </w:r>
            <w:r w:rsidRPr="009E1E3A">
              <w:rPr>
                <w:b/>
                <w:i/>
              </w:rPr>
              <w:t>visti il memorandum d'intesa tra il Consiglio d'Europa e l'Unione europea del 23 maggio 2007 e le conclusioni del Consiglio del 30 gennaio 2023 sulle priorità dell'UE relative alla cooperazione con il Consiglio d'Europa nel periodo 2023-2024,</w:t>
            </w:r>
          </w:p>
        </w:tc>
        <w:tc>
          <w:tcPr>
            <w:tcW w:w="4876" w:type="dxa"/>
            <w:tcBorders>
              <w:top w:val="nil"/>
              <w:left w:val="nil"/>
              <w:bottom w:val="nil"/>
              <w:right w:val="nil"/>
            </w:tcBorders>
          </w:tcPr>
          <w:p w14:paraId="08E7BBA8" w14:textId="77777777" w:rsidR="0014719B" w:rsidRPr="009E1E3A" w:rsidRDefault="0014719B" w:rsidP="00E27593">
            <w:pPr>
              <w:pStyle w:val="Normal6a"/>
            </w:pPr>
            <w:r w:rsidRPr="009E1E3A">
              <w:rPr>
                <w:b/>
                <w:i/>
              </w:rPr>
              <w:t>soppresso</w:t>
            </w:r>
          </w:p>
        </w:tc>
      </w:tr>
    </w:tbl>
    <w:p w14:paraId="3170C563"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4E513F88" w14:textId="77777777" w:rsidR="0014719B" w:rsidRPr="009E1E3A" w:rsidRDefault="0014719B" w:rsidP="0014719B">
      <w:r w:rsidRPr="009E1E3A">
        <w:rPr>
          <w:rStyle w:val="HideTWBExt"/>
        </w:rPr>
        <w:t>&lt;/Amend&gt;</w:t>
      </w:r>
    </w:p>
    <w:p w14:paraId="3FB26074"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29</w:t>
      </w:r>
      <w:r w:rsidRPr="009E1E3A">
        <w:rPr>
          <w:rStyle w:val="HideTWBExt"/>
        </w:rPr>
        <w:t>&lt;/NumAm&gt;</w:t>
      </w:r>
    </w:p>
    <w:p w14:paraId="392B1BAE" w14:textId="77777777" w:rsidR="0014719B" w:rsidRPr="009E1E3A" w:rsidRDefault="0014719B" w:rsidP="0014719B">
      <w:pPr>
        <w:pStyle w:val="NormalBold"/>
      </w:pPr>
      <w:r w:rsidRPr="009E1E3A">
        <w:rPr>
          <w:rStyle w:val="HideTWBExt"/>
          <w:b w:val="0"/>
        </w:rPr>
        <w:t>&lt;RepeatBlock-By&gt;&lt;Members&gt;</w:t>
      </w:r>
      <w:r w:rsidRPr="009E1E3A">
        <w:t>Daniel Freund</w:t>
      </w:r>
      <w:r w:rsidRPr="009E1E3A">
        <w:rPr>
          <w:rStyle w:val="HideTWBExt"/>
          <w:b w:val="0"/>
        </w:rPr>
        <w:t>&lt;/Members&gt;</w:t>
      </w:r>
    </w:p>
    <w:p w14:paraId="45D1BE5F" w14:textId="77777777" w:rsidR="0014719B" w:rsidRPr="009E1E3A" w:rsidRDefault="0014719B" w:rsidP="0014719B">
      <w:pPr>
        <w:pStyle w:val="NormalBold"/>
      </w:pPr>
      <w:r w:rsidRPr="009E1E3A">
        <w:rPr>
          <w:rStyle w:val="HideTWBExt"/>
          <w:b w:val="0"/>
        </w:rPr>
        <w:t>&lt;/RepeatBlock-By&gt;</w:t>
      </w:r>
    </w:p>
    <w:p w14:paraId="1A812C63"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8909EB0" w14:textId="77777777" w:rsidR="0014719B" w:rsidRPr="009E1E3A" w:rsidRDefault="0014719B" w:rsidP="0014719B">
      <w:pPr>
        <w:pStyle w:val="NormalBold"/>
      </w:pPr>
      <w:r w:rsidRPr="009E1E3A">
        <w:rPr>
          <w:rStyle w:val="HideTWBExt"/>
        </w:rPr>
        <w:t>&lt;Article&gt;</w:t>
      </w:r>
      <w:r w:rsidRPr="009E1E3A">
        <w:t>Visto 13</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0D224C1" w14:textId="77777777" w:rsidTr="00E27593">
        <w:trPr>
          <w:trHeight w:hRule="exact" w:val="240"/>
          <w:jc w:val="center"/>
        </w:trPr>
        <w:tc>
          <w:tcPr>
            <w:tcW w:w="9752" w:type="dxa"/>
            <w:gridSpan w:val="2"/>
            <w:tcBorders>
              <w:top w:val="nil"/>
              <w:left w:val="nil"/>
              <w:bottom w:val="nil"/>
              <w:right w:val="nil"/>
            </w:tcBorders>
          </w:tcPr>
          <w:p w14:paraId="0F24C625" w14:textId="77777777" w:rsidR="0014719B" w:rsidRPr="009E1E3A" w:rsidRDefault="0014719B" w:rsidP="00E27593"/>
        </w:tc>
      </w:tr>
      <w:tr w:rsidR="0014719B" w:rsidRPr="009E1E3A" w14:paraId="7F928E16" w14:textId="77777777" w:rsidTr="00E27593">
        <w:trPr>
          <w:trHeight w:val="240"/>
          <w:jc w:val="center"/>
        </w:trPr>
        <w:tc>
          <w:tcPr>
            <w:tcW w:w="4876" w:type="dxa"/>
            <w:tcBorders>
              <w:top w:val="nil"/>
              <w:left w:val="nil"/>
              <w:bottom w:val="nil"/>
              <w:right w:val="nil"/>
            </w:tcBorders>
          </w:tcPr>
          <w:p w14:paraId="68D8B32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C5D3A4D" w14:textId="77777777" w:rsidR="0014719B" w:rsidRPr="009E1E3A" w:rsidRDefault="0014719B" w:rsidP="00E27593">
            <w:pPr>
              <w:pStyle w:val="AmColumnHeading"/>
            </w:pPr>
            <w:r w:rsidRPr="009E1E3A">
              <w:t>Emendamento</w:t>
            </w:r>
          </w:p>
        </w:tc>
      </w:tr>
      <w:tr w:rsidR="0014719B" w:rsidRPr="009E1E3A" w14:paraId="471F4A1A" w14:textId="77777777" w:rsidTr="00E27593">
        <w:trPr>
          <w:jc w:val="center"/>
        </w:trPr>
        <w:tc>
          <w:tcPr>
            <w:tcW w:w="4876" w:type="dxa"/>
            <w:tcBorders>
              <w:top w:val="nil"/>
              <w:left w:val="nil"/>
              <w:bottom w:val="nil"/>
              <w:right w:val="nil"/>
            </w:tcBorders>
          </w:tcPr>
          <w:p w14:paraId="3461D455" w14:textId="77777777" w:rsidR="0014719B" w:rsidRPr="009E1E3A" w:rsidRDefault="0014719B" w:rsidP="00E27593">
            <w:pPr>
              <w:pStyle w:val="Normal6a"/>
            </w:pPr>
            <w:r w:rsidRPr="009E1E3A">
              <w:t>–</w:t>
            </w:r>
            <w:r w:rsidRPr="009E1E3A">
              <w:tab/>
              <w:t xml:space="preserve">visti il memorandum d'intesa tra il Consiglio d'Europa e l'Unione europea del 23 maggio 2007 e le conclusioni del Consiglio del </w:t>
            </w:r>
            <w:r w:rsidRPr="009E1E3A">
              <w:rPr>
                <w:b/>
                <w:i/>
              </w:rPr>
              <w:t>30 gennaio 2023</w:t>
            </w:r>
            <w:r w:rsidRPr="009E1E3A">
              <w:t xml:space="preserve"> sulle priorità dell'UE relative alla cooperazione con il Consiglio d'Europa nel periodo </w:t>
            </w:r>
            <w:r w:rsidRPr="009E1E3A">
              <w:rPr>
                <w:b/>
                <w:i/>
              </w:rPr>
              <w:t>2023</w:t>
            </w:r>
            <w:r w:rsidRPr="009E1E3A">
              <w:t>-</w:t>
            </w:r>
            <w:r w:rsidRPr="009E1E3A">
              <w:rPr>
                <w:b/>
                <w:i/>
              </w:rPr>
              <w:t>2024</w:t>
            </w:r>
            <w:r w:rsidRPr="009E1E3A">
              <w:t>,</w:t>
            </w:r>
          </w:p>
        </w:tc>
        <w:tc>
          <w:tcPr>
            <w:tcW w:w="4876" w:type="dxa"/>
            <w:tcBorders>
              <w:top w:val="nil"/>
              <w:left w:val="nil"/>
              <w:bottom w:val="nil"/>
              <w:right w:val="nil"/>
            </w:tcBorders>
          </w:tcPr>
          <w:p w14:paraId="281BA1EA" w14:textId="77777777" w:rsidR="0014719B" w:rsidRPr="009E1E3A" w:rsidRDefault="0014719B" w:rsidP="00E27593">
            <w:pPr>
              <w:pStyle w:val="Normal6a"/>
            </w:pPr>
            <w:r w:rsidRPr="009E1E3A">
              <w:t>–</w:t>
            </w:r>
            <w:r w:rsidRPr="009E1E3A">
              <w:tab/>
              <w:t xml:space="preserve">visti il memorandum d'intesa tra il Consiglio d'Europa e l'Unione europea del 23 maggio 2007 e le conclusioni del Consiglio del </w:t>
            </w:r>
            <w:r w:rsidRPr="009E1E3A">
              <w:rPr>
                <w:b/>
                <w:i/>
              </w:rPr>
              <w:t>17 dicembre 2024</w:t>
            </w:r>
            <w:r w:rsidRPr="009E1E3A">
              <w:t xml:space="preserve"> sulle priorità dell'UE relative alla cooperazione con il Consiglio d'Europa nel periodo </w:t>
            </w:r>
            <w:r w:rsidRPr="009E1E3A">
              <w:rPr>
                <w:b/>
                <w:i/>
              </w:rPr>
              <w:t>2025</w:t>
            </w:r>
            <w:r w:rsidRPr="009E1E3A">
              <w:t>-</w:t>
            </w:r>
            <w:r w:rsidRPr="009E1E3A">
              <w:rPr>
                <w:b/>
                <w:i/>
              </w:rPr>
              <w:t>2026</w:t>
            </w:r>
            <w:r w:rsidRPr="009E1E3A">
              <w:t>,</w:t>
            </w:r>
          </w:p>
        </w:tc>
      </w:tr>
    </w:tbl>
    <w:p w14:paraId="166A94D9"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11DD14AA" w14:textId="77777777" w:rsidR="0014719B" w:rsidRPr="009E1E3A" w:rsidRDefault="0014719B" w:rsidP="0014719B">
      <w:r w:rsidRPr="009E1E3A">
        <w:rPr>
          <w:rStyle w:val="HideTWBExt"/>
        </w:rPr>
        <w:t>&lt;/Amend&gt;</w:t>
      </w:r>
    </w:p>
    <w:p w14:paraId="5A776149"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30</w:t>
      </w:r>
      <w:r w:rsidRPr="009E1E3A">
        <w:rPr>
          <w:rStyle w:val="HideTWBExt"/>
          <w:b w:val="0"/>
        </w:rPr>
        <w:t>&lt;/NumAm&gt;</w:t>
      </w:r>
    </w:p>
    <w:p w14:paraId="30DC161F"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06496C9F" w14:textId="77777777" w:rsidR="0014719B" w:rsidRPr="009E1E3A" w:rsidRDefault="0014719B" w:rsidP="0014719B">
      <w:pPr>
        <w:pStyle w:val="NormalBold"/>
      </w:pPr>
      <w:r w:rsidRPr="009E1E3A">
        <w:rPr>
          <w:rStyle w:val="HideTWBExt"/>
          <w:b w:val="0"/>
        </w:rPr>
        <w:t>&lt;/RepeatBlock-By&gt;</w:t>
      </w:r>
    </w:p>
    <w:p w14:paraId="49D8BC92"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1AC6F858" w14:textId="77777777" w:rsidR="0014719B" w:rsidRPr="009E1E3A" w:rsidRDefault="0014719B" w:rsidP="0014719B">
      <w:pPr>
        <w:pStyle w:val="NormalBold"/>
      </w:pPr>
      <w:r w:rsidRPr="009E1E3A">
        <w:rPr>
          <w:rStyle w:val="HideTWBExt"/>
          <w:b w:val="0"/>
        </w:rPr>
        <w:t>&lt;Article&gt;</w:t>
      </w:r>
      <w:r w:rsidRPr="009E1E3A">
        <w:t>Visto 14</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1AFD1BF" w14:textId="77777777" w:rsidTr="00E27593">
        <w:trPr>
          <w:trHeight w:hRule="exact" w:val="240"/>
          <w:jc w:val="center"/>
        </w:trPr>
        <w:tc>
          <w:tcPr>
            <w:tcW w:w="9752" w:type="dxa"/>
            <w:gridSpan w:val="2"/>
            <w:tcBorders>
              <w:top w:val="nil"/>
              <w:left w:val="nil"/>
              <w:bottom w:val="nil"/>
              <w:right w:val="nil"/>
            </w:tcBorders>
          </w:tcPr>
          <w:p w14:paraId="5E32107F" w14:textId="77777777" w:rsidR="0014719B" w:rsidRPr="009E1E3A" w:rsidRDefault="0014719B" w:rsidP="00E27593"/>
        </w:tc>
      </w:tr>
      <w:tr w:rsidR="0014719B" w:rsidRPr="009E1E3A" w14:paraId="4119DB75" w14:textId="77777777" w:rsidTr="00E27593">
        <w:trPr>
          <w:trHeight w:val="240"/>
          <w:jc w:val="center"/>
        </w:trPr>
        <w:tc>
          <w:tcPr>
            <w:tcW w:w="4876" w:type="dxa"/>
            <w:tcBorders>
              <w:top w:val="nil"/>
              <w:left w:val="nil"/>
              <w:bottom w:val="nil"/>
              <w:right w:val="nil"/>
            </w:tcBorders>
          </w:tcPr>
          <w:p w14:paraId="110E5EA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F523DCD" w14:textId="77777777" w:rsidR="0014719B" w:rsidRPr="009E1E3A" w:rsidRDefault="0014719B" w:rsidP="00E27593">
            <w:pPr>
              <w:pStyle w:val="AmColumnHeading"/>
            </w:pPr>
            <w:r w:rsidRPr="009E1E3A">
              <w:t>Emendamento</w:t>
            </w:r>
          </w:p>
        </w:tc>
      </w:tr>
      <w:tr w:rsidR="0014719B" w:rsidRPr="009E1E3A" w14:paraId="5FD6CB26" w14:textId="77777777" w:rsidTr="00E27593">
        <w:trPr>
          <w:jc w:val="center"/>
        </w:trPr>
        <w:tc>
          <w:tcPr>
            <w:tcW w:w="4876" w:type="dxa"/>
            <w:tcBorders>
              <w:top w:val="nil"/>
              <w:left w:val="nil"/>
              <w:bottom w:val="nil"/>
              <w:right w:val="nil"/>
            </w:tcBorders>
          </w:tcPr>
          <w:p w14:paraId="1804E642" w14:textId="77777777" w:rsidR="0014719B" w:rsidRPr="009E1E3A" w:rsidRDefault="0014719B" w:rsidP="00E27593">
            <w:pPr>
              <w:pStyle w:val="Normal6a"/>
            </w:pPr>
            <w:r w:rsidRPr="009E1E3A">
              <w:rPr>
                <w:b/>
                <w:i/>
              </w:rPr>
              <w:t>–</w:t>
            </w:r>
            <w:r w:rsidRPr="009E1E3A">
              <w:tab/>
            </w:r>
            <w:r w:rsidRPr="009E1E3A">
              <w:rPr>
                <w:b/>
                <w:i/>
              </w:rPr>
              <w:t>vista la proposta motivata della Commissione del 20 dicembre 2017 riguardante la decisione del Consiglio sulla constatazione dell'esistenza di un evidente rischio di violazione grave dello Stato di diritto da parte della Repubblica di Polonia (COM(2017)0835), pubblicata in applicazione dell'articolo 7, paragrafo 1, TUE,</w:t>
            </w:r>
          </w:p>
        </w:tc>
        <w:tc>
          <w:tcPr>
            <w:tcW w:w="4876" w:type="dxa"/>
            <w:tcBorders>
              <w:top w:val="nil"/>
              <w:left w:val="nil"/>
              <w:bottom w:val="nil"/>
              <w:right w:val="nil"/>
            </w:tcBorders>
          </w:tcPr>
          <w:p w14:paraId="0F0221C9" w14:textId="77777777" w:rsidR="0014719B" w:rsidRPr="009E1E3A" w:rsidRDefault="0014719B" w:rsidP="00E27593">
            <w:pPr>
              <w:pStyle w:val="Normal6a"/>
            </w:pPr>
            <w:r w:rsidRPr="009E1E3A">
              <w:rPr>
                <w:b/>
                <w:i/>
              </w:rPr>
              <w:t>soppresso</w:t>
            </w:r>
          </w:p>
        </w:tc>
      </w:tr>
    </w:tbl>
    <w:p w14:paraId="4E3C544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7B7B3CED" w14:textId="77777777" w:rsidR="0014719B" w:rsidRPr="009E1E3A" w:rsidRDefault="0014719B" w:rsidP="0014719B">
      <w:r w:rsidRPr="009E1E3A">
        <w:rPr>
          <w:rStyle w:val="HideTWBExt"/>
        </w:rPr>
        <w:t>&lt;/Amend&gt;</w:t>
      </w:r>
    </w:p>
    <w:p w14:paraId="515C089A"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31</w:t>
      </w:r>
      <w:r w:rsidRPr="009E1E3A">
        <w:rPr>
          <w:rStyle w:val="HideTWBExt"/>
          <w:b w:val="0"/>
        </w:rPr>
        <w:t>&lt;/NumAm&gt;</w:t>
      </w:r>
    </w:p>
    <w:p w14:paraId="52C2CB25"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15F8240F" w14:textId="77777777" w:rsidR="0014719B" w:rsidRPr="009E1E3A" w:rsidRDefault="0014719B" w:rsidP="0014719B">
      <w:pPr>
        <w:pStyle w:val="NormalBold"/>
      </w:pPr>
      <w:r w:rsidRPr="009E1E3A">
        <w:rPr>
          <w:rStyle w:val="HideTWBExt"/>
          <w:b w:val="0"/>
        </w:rPr>
        <w:t>&lt;/RepeatBlock-By&gt;</w:t>
      </w:r>
    </w:p>
    <w:p w14:paraId="6B8C1037"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7756F3BB" w14:textId="77777777" w:rsidR="0014719B" w:rsidRPr="009E1E3A" w:rsidRDefault="0014719B" w:rsidP="0014719B">
      <w:pPr>
        <w:pStyle w:val="NormalBold"/>
      </w:pPr>
      <w:r w:rsidRPr="009E1E3A">
        <w:rPr>
          <w:rStyle w:val="HideTWBExt"/>
          <w:b w:val="0"/>
        </w:rPr>
        <w:t>&lt;Article&gt;</w:t>
      </w:r>
      <w:r w:rsidRPr="009E1E3A">
        <w:t>Visto 14</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FA61F30" w14:textId="77777777" w:rsidTr="00E27593">
        <w:trPr>
          <w:trHeight w:hRule="exact" w:val="240"/>
          <w:jc w:val="center"/>
        </w:trPr>
        <w:tc>
          <w:tcPr>
            <w:tcW w:w="9752" w:type="dxa"/>
            <w:gridSpan w:val="2"/>
            <w:tcBorders>
              <w:top w:val="nil"/>
              <w:left w:val="nil"/>
              <w:bottom w:val="nil"/>
              <w:right w:val="nil"/>
            </w:tcBorders>
          </w:tcPr>
          <w:p w14:paraId="5DD1408C" w14:textId="77777777" w:rsidR="0014719B" w:rsidRPr="009E1E3A" w:rsidRDefault="0014719B" w:rsidP="00E27593"/>
        </w:tc>
      </w:tr>
      <w:tr w:rsidR="0014719B" w:rsidRPr="009E1E3A" w14:paraId="15DC577D" w14:textId="77777777" w:rsidTr="00E27593">
        <w:trPr>
          <w:trHeight w:val="240"/>
          <w:jc w:val="center"/>
        </w:trPr>
        <w:tc>
          <w:tcPr>
            <w:tcW w:w="4876" w:type="dxa"/>
            <w:tcBorders>
              <w:top w:val="nil"/>
              <w:left w:val="nil"/>
              <w:bottom w:val="nil"/>
              <w:right w:val="nil"/>
            </w:tcBorders>
          </w:tcPr>
          <w:p w14:paraId="6307569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B91DD1C" w14:textId="77777777" w:rsidR="0014719B" w:rsidRPr="009E1E3A" w:rsidRDefault="0014719B" w:rsidP="00E27593">
            <w:pPr>
              <w:pStyle w:val="AmColumnHeading"/>
            </w:pPr>
            <w:r w:rsidRPr="009E1E3A">
              <w:t>Emendamento</w:t>
            </w:r>
          </w:p>
        </w:tc>
      </w:tr>
      <w:tr w:rsidR="0014719B" w:rsidRPr="009E1E3A" w14:paraId="0834935B" w14:textId="77777777" w:rsidTr="00E27593">
        <w:trPr>
          <w:jc w:val="center"/>
        </w:trPr>
        <w:tc>
          <w:tcPr>
            <w:tcW w:w="4876" w:type="dxa"/>
            <w:tcBorders>
              <w:top w:val="nil"/>
              <w:left w:val="nil"/>
              <w:bottom w:val="nil"/>
              <w:right w:val="nil"/>
            </w:tcBorders>
          </w:tcPr>
          <w:p w14:paraId="4115017F" w14:textId="77777777" w:rsidR="0014719B" w:rsidRPr="009E1E3A" w:rsidRDefault="0014719B" w:rsidP="00E27593">
            <w:pPr>
              <w:pStyle w:val="Normal6a"/>
            </w:pPr>
            <w:r w:rsidRPr="009E1E3A">
              <w:rPr>
                <w:b/>
                <w:i/>
              </w:rPr>
              <w:t>–</w:t>
            </w:r>
            <w:r w:rsidRPr="009E1E3A">
              <w:tab/>
            </w:r>
            <w:r w:rsidRPr="009E1E3A">
              <w:rPr>
                <w:b/>
                <w:i/>
              </w:rPr>
              <w:t>vista la proposta motivata della Commissione del 20 dicembre 2017 riguardante la decisione del Consiglio sulla constatazione dell'esistenza di un evidente rischio di violazione grave dello Stato di diritto da parte della Repubblica di Polonia (COM(2017)0835), pubblicata in applicazione dell'articolo 7, paragrafo 1, TUE,</w:t>
            </w:r>
          </w:p>
        </w:tc>
        <w:tc>
          <w:tcPr>
            <w:tcW w:w="4876" w:type="dxa"/>
            <w:tcBorders>
              <w:top w:val="nil"/>
              <w:left w:val="nil"/>
              <w:bottom w:val="nil"/>
              <w:right w:val="nil"/>
            </w:tcBorders>
          </w:tcPr>
          <w:p w14:paraId="5DE7299F" w14:textId="77777777" w:rsidR="0014719B" w:rsidRPr="009E1E3A" w:rsidRDefault="0014719B" w:rsidP="00E27593">
            <w:pPr>
              <w:pStyle w:val="Normal6a"/>
            </w:pPr>
            <w:r w:rsidRPr="009E1E3A">
              <w:rPr>
                <w:b/>
                <w:i/>
              </w:rPr>
              <w:t>soppresso</w:t>
            </w:r>
          </w:p>
        </w:tc>
      </w:tr>
    </w:tbl>
    <w:p w14:paraId="6405AE52"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48FD7CB2" w14:textId="77777777" w:rsidR="0014719B" w:rsidRPr="009E1E3A" w:rsidRDefault="0014719B" w:rsidP="0014719B">
      <w:r w:rsidRPr="009E1E3A">
        <w:rPr>
          <w:rStyle w:val="HideTWBExt"/>
        </w:rPr>
        <w:t>&lt;/Amend&gt;</w:t>
      </w:r>
    </w:p>
    <w:p w14:paraId="588A1974"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32</w:t>
      </w:r>
      <w:r w:rsidRPr="009E1E3A">
        <w:rPr>
          <w:rStyle w:val="HideTWBExt"/>
        </w:rPr>
        <w:t>&lt;/NumAm&gt;</w:t>
      </w:r>
    </w:p>
    <w:p w14:paraId="44FF63DD"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14A6DE45" w14:textId="77777777" w:rsidR="0014719B" w:rsidRPr="009E1E3A" w:rsidRDefault="0014719B" w:rsidP="0014719B">
      <w:pPr>
        <w:pStyle w:val="NormalBold"/>
      </w:pPr>
      <w:r w:rsidRPr="009E1E3A">
        <w:rPr>
          <w:rStyle w:val="HideTWBExt"/>
          <w:b w:val="0"/>
        </w:rPr>
        <w:t>&lt;/RepeatBlock-By&gt;</w:t>
      </w:r>
    </w:p>
    <w:p w14:paraId="60A9AD65"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86DDB99" w14:textId="77777777" w:rsidR="0014719B" w:rsidRPr="009E1E3A" w:rsidRDefault="0014719B" w:rsidP="0014719B">
      <w:pPr>
        <w:pStyle w:val="NormalBold"/>
      </w:pPr>
      <w:r w:rsidRPr="009E1E3A">
        <w:rPr>
          <w:rStyle w:val="HideTWBExt"/>
        </w:rPr>
        <w:t>&lt;Article&gt;</w:t>
      </w:r>
      <w:r w:rsidRPr="009E1E3A">
        <w:t>Visto 14</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7761DCC" w14:textId="77777777" w:rsidTr="00E27593">
        <w:trPr>
          <w:trHeight w:hRule="exact" w:val="240"/>
          <w:jc w:val="center"/>
        </w:trPr>
        <w:tc>
          <w:tcPr>
            <w:tcW w:w="9752" w:type="dxa"/>
            <w:gridSpan w:val="2"/>
            <w:tcBorders>
              <w:top w:val="nil"/>
              <w:left w:val="nil"/>
              <w:bottom w:val="nil"/>
              <w:right w:val="nil"/>
            </w:tcBorders>
          </w:tcPr>
          <w:p w14:paraId="598E699A" w14:textId="77777777" w:rsidR="0014719B" w:rsidRPr="009E1E3A" w:rsidRDefault="0014719B" w:rsidP="00E27593"/>
        </w:tc>
      </w:tr>
      <w:tr w:rsidR="0014719B" w:rsidRPr="009E1E3A" w14:paraId="46A5AF55" w14:textId="77777777" w:rsidTr="00E27593">
        <w:trPr>
          <w:trHeight w:val="240"/>
          <w:jc w:val="center"/>
        </w:trPr>
        <w:tc>
          <w:tcPr>
            <w:tcW w:w="4876" w:type="dxa"/>
            <w:tcBorders>
              <w:top w:val="nil"/>
              <w:left w:val="nil"/>
              <w:bottom w:val="nil"/>
              <w:right w:val="nil"/>
            </w:tcBorders>
          </w:tcPr>
          <w:p w14:paraId="196207A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0CD7F9E" w14:textId="77777777" w:rsidR="0014719B" w:rsidRPr="009E1E3A" w:rsidRDefault="0014719B" w:rsidP="00E27593">
            <w:pPr>
              <w:pStyle w:val="AmColumnHeading"/>
            </w:pPr>
            <w:r w:rsidRPr="009E1E3A">
              <w:t>Emendamento</w:t>
            </w:r>
          </w:p>
        </w:tc>
      </w:tr>
      <w:tr w:rsidR="0014719B" w:rsidRPr="009E1E3A" w14:paraId="30F58495" w14:textId="77777777" w:rsidTr="00E27593">
        <w:trPr>
          <w:jc w:val="center"/>
        </w:trPr>
        <w:tc>
          <w:tcPr>
            <w:tcW w:w="4876" w:type="dxa"/>
            <w:tcBorders>
              <w:top w:val="nil"/>
              <w:left w:val="nil"/>
              <w:bottom w:val="nil"/>
              <w:right w:val="nil"/>
            </w:tcBorders>
          </w:tcPr>
          <w:p w14:paraId="5D442F09" w14:textId="77777777" w:rsidR="0014719B" w:rsidRPr="009E1E3A" w:rsidRDefault="0014719B" w:rsidP="00E27593">
            <w:pPr>
              <w:pStyle w:val="Normal6a"/>
            </w:pPr>
            <w:r w:rsidRPr="009E1E3A">
              <w:rPr>
                <w:b/>
                <w:i/>
              </w:rPr>
              <w:t>–</w:t>
            </w:r>
            <w:r w:rsidRPr="009E1E3A">
              <w:tab/>
            </w:r>
            <w:r w:rsidRPr="009E1E3A">
              <w:rPr>
                <w:b/>
                <w:i/>
              </w:rPr>
              <w:t>vista la proposta motivata della Commissione del 20 dicembre 2017 riguardante la decisione del Consiglio sulla constatazione dell'esistenza di un evidente rischio di violazione grave dello Stato di diritto da parte della Repubblica di Polonia (COM(2017)0835), pubblicata in applicazione dell'articolo 7, paragrafo 1, TUE,</w:t>
            </w:r>
          </w:p>
        </w:tc>
        <w:tc>
          <w:tcPr>
            <w:tcW w:w="4876" w:type="dxa"/>
            <w:tcBorders>
              <w:top w:val="nil"/>
              <w:left w:val="nil"/>
              <w:bottom w:val="nil"/>
              <w:right w:val="nil"/>
            </w:tcBorders>
          </w:tcPr>
          <w:p w14:paraId="1BCD6056" w14:textId="77777777" w:rsidR="0014719B" w:rsidRPr="009E1E3A" w:rsidRDefault="0014719B" w:rsidP="00E27593">
            <w:pPr>
              <w:pStyle w:val="Normal6a"/>
            </w:pPr>
            <w:r w:rsidRPr="009E1E3A">
              <w:rPr>
                <w:b/>
                <w:i/>
              </w:rPr>
              <w:t>soppresso</w:t>
            </w:r>
          </w:p>
        </w:tc>
      </w:tr>
    </w:tbl>
    <w:p w14:paraId="55EC0A97"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5B5F211D" w14:textId="77777777" w:rsidR="0014719B" w:rsidRPr="009E1E3A" w:rsidRDefault="0014719B" w:rsidP="0014719B">
      <w:r w:rsidRPr="009E1E3A">
        <w:rPr>
          <w:rStyle w:val="HideTWBExt"/>
        </w:rPr>
        <w:t>&lt;/Amend&gt;</w:t>
      </w:r>
    </w:p>
    <w:p w14:paraId="5C2B9C00"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33</w:t>
      </w:r>
      <w:r w:rsidRPr="009E1E3A">
        <w:rPr>
          <w:rStyle w:val="HideTWBExt"/>
        </w:rPr>
        <w:t>&lt;/NumAm&gt;</w:t>
      </w:r>
    </w:p>
    <w:p w14:paraId="100C8997" w14:textId="77777777" w:rsidR="0014719B" w:rsidRPr="009E1E3A" w:rsidRDefault="0014719B" w:rsidP="0014719B">
      <w:pPr>
        <w:pStyle w:val="NormalBold"/>
      </w:pPr>
      <w:r w:rsidRPr="009E1E3A">
        <w:rPr>
          <w:rStyle w:val="HideTWBExt"/>
          <w:b w:val="0"/>
        </w:rPr>
        <w:t>&lt;RepeatBlock-By&gt;&lt;Members&gt;</w:t>
      </w:r>
      <w:r w:rsidRPr="009E1E3A">
        <w:t>Michał Wawrykiewicz</w:t>
      </w:r>
      <w:r w:rsidRPr="009E1E3A">
        <w:rPr>
          <w:rStyle w:val="HideTWBExt"/>
          <w:b w:val="0"/>
        </w:rPr>
        <w:t>&lt;/Members&gt;</w:t>
      </w:r>
    </w:p>
    <w:p w14:paraId="4C071450" w14:textId="77777777" w:rsidR="0014719B" w:rsidRPr="009E1E3A" w:rsidRDefault="0014719B" w:rsidP="0014719B">
      <w:pPr>
        <w:pStyle w:val="NormalBold"/>
      </w:pPr>
      <w:r w:rsidRPr="009E1E3A">
        <w:rPr>
          <w:rStyle w:val="HideTWBExt"/>
          <w:b w:val="0"/>
        </w:rPr>
        <w:t>&lt;/RepeatBlock-By&gt;</w:t>
      </w:r>
    </w:p>
    <w:p w14:paraId="46A30C37"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8187AEF" w14:textId="77777777" w:rsidR="0014719B" w:rsidRPr="009E1E3A" w:rsidRDefault="0014719B" w:rsidP="0014719B">
      <w:pPr>
        <w:pStyle w:val="NormalBold"/>
      </w:pPr>
      <w:r w:rsidRPr="009E1E3A">
        <w:rPr>
          <w:rStyle w:val="HideTWBExt"/>
        </w:rPr>
        <w:t>&lt;Article&gt;</w:t>
      </w:r>
      <w:r w:rsidRPr="009E1E3A">
        <w:t>Visto 14</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E58D272" w14:textId="77777777" w:rsidTr="00E27593">
        <w:trPr>
          <w:trHeight w:hRule="exact" w:val="240"/>
          <w:jc w:val="center"/>
        </w:trPr>
        <w:tc>
          <w:tcPr>
            <w:tcW w:w="9752" w:type="dxa"/>
            <w:gridSpan w:val="2"/>
            <w:tcBorders>
              <w:top w:val="nil"/>
              <w:left w:val="nil"/>
              <w:bottom w:val="nil"/>
              <w:right w:val="nil"/>
            </w:tcBorders>
          </w:tcPr>
          <w:p w14:paraId="5E3124AC" w14:textId="77777777" w:rsidR="0014719B" w:rsidRPr="009E1E3A" w:rsidRDefault="0014719B" w:rsidP="00E27593"/>
        </w:tc>
      </w:tr>
      <w:tr w:rsidR="0014719B" w:rsidRPr="009E1E3A" w14:paraId="6D088ABB" w14:textId="77777777" w:rsidTr="00E27593">
        <w:trPr>
          <w:trHeight w:val="240"/>
          <w:jc w:val="center"/>
        </w:trPr>
        <w:tc>
          <w:tcPr>
            <w:tcW w:w="4876" w:type="dxa"/>
            <w:tcBorders>
              <w:top w:val="nil"/>
              <w:left w:val="nil"/>
              <w:bottom w:val="nil"/>
              <w:right w:val="nil"/>
            </w:tcBorders>
          </w:tcPr>
          <w:p w14:paraId="508E31D6"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A1AB116" w14:textId="77777777" w:rsidR="0014719B" w:rsidRPr="009E1E3A" w:rsidRDefault="0014719B" w:rsidP="00E27593">
            <w:pPr>
              <w:pStyle w:val="AmColumnHeading"/>
            </w:pPr>
            <w:r w:rsidRPr="009E1E3A">
              <w:t>Emendamento</w:t>
            </w:r>
          </w:p>
        </w:tc>
      </w:tr>
      <w:tr w:rsidR="0014719B" w:rsidRPr="009E1E3A" w14:paraId="2B44862C" w14:textId="77777777" w:rsidTr="00E27593">
        <w:trPr>
          <w:jc w:val="center"/>
        </w:trPr>
        <w:tc>
          <w:tcPr>
            <w:tcW w:w="4876" w:type="dxa"/>
            <w:tcBorders>
              <w:top w:val="nil"/>
              <w:left w:val="nil"/>
              <w:bottom w:val="nil"/>
              <w:right w:val="nil"/>
            </w:tcBorders>
          </w:tcPr>
          <w:p w14:paraId="7BBF1DF1" w14:textId="77777777" w:rsidR="0014719B" w:rsidRPr="009E1E3A" w:rsidRDefault="0014719B" w:rsidP="00E27593">
            <w:pPr>
              <w:pStyle w:val="Normal6a"/>
            </w:pPr>
            <w:r w:rsidRPr="009E1E3A">
              <w:rPr>
                <w:b/>
                <w:i/>
              </w:rPr>
              <w:t>–</w:t>
            </w:r>
            <w:r w:rsidRPr="009E1E3A">
              <w:tab/>
            </w:r>
            <w:r w:rsidRPr="009E1E3A">
              <w:rPr>
                <w:b/>
                <w:i/>
              </w:rPr>
              <w:t>vista la proposta motivata della Commissione del 20 dicembre 2017 riguardante la decisione del Consiglio sulla constatazione dell'esistenza di un evidente rischio di violazione grave dello Stato di diritto da parte della Repubblica di Polonia (COM(2017)0835), pubblicata in applicazione dell'articolo 7, paragrafo 1, TUE,</w:t>
            </w:r>
          </w:p>
        </w:tc>
        <w:tc>
          <w:tcPr>
            <w:tcW w:w="4876" w:type="dxa"/>
            <w:tcBorders>
              <w:top w:val="nil"/>
              <w:left w:val="nil"/>
              <w:bottom w:val="nil"/>
              <w:right w:val="nil"/>
            </w:tcBorders>
          </w:tcPr>
          <w:p w14:paraId="6DECAA0C" w14:textId="77777777" w:rsidR="0014719B" w:rsidRPr="009E1E3A" w:rsidRDefault="0014719B" w:rsidP="00E27593">
            <w:pPr>
              <w:pStyle w:val="Normal6a"/>
            </w:pPr>
            <w:r w:rsidRPr="009E1E3A">
              <w:rPr>
                <w:b/>
                <w:i/>
              </w:rPr>
              <w:t>soppresso</w:t>
            </w:r>
          </w:p>
        </w:tc>
      </w:tr>
    </w:tbl>
    <w:p w14:paraId="7EDC0A8A"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5A8D580D" w14:textId="77777777" w:rsidR="0014719B" w:rsidRPr="009E1E3A" w:rsidRDefault="0014719B" w:rsidP="0014719B">
      <w:r w:rsidRPr="009E1E3A">
        <w:rPr>
          <w:rStyle w:val="HideTWBExt"/>
        </w:rPr>
        <w:t>&lt;/Amend&gt;</w:t>
      </w:r>
    </w:p>
    <w:p w14:paraId="3A6E5456"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34</w:t>
      </w:r>
      <w:r w:rsidRPr="009E1E3A">
        <w:rPr>
          <w:rStyle w:val="HideTWBExt"/>
          <w:b w:val="0"/>
        </w:rPr>
        <w:t>&lt;/NumAm&gt;</w:t>
      </w:r>
    </w:p>
    <w:p w14:paraId="35A628E1"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427B1E13" w14:textId="77777777" w:rsidR="0014719B" w:rsidRPr="00E27593" w:rsidRDefault="0014719B" w:rsidP="0014719B">
      <w:pPr>
        <w:pStyle w:val="NormalBold"/>
        <w:rPr>
          <w:lang w:val="pl-PL"/>
        </w:rPr>
      </w:pPr>
      <w:r w:rsidRPr="00E27593">
        <w:rPr>
          <w:rStyle w:val="HideTWBExt"/>
          <w:b w:val="0"/>
          <w:lang w:val="pl-PL"/>
        </w:rPr>
        <w:t>&lt;/RepeatBlock-By&gt;</w:t>
      </w:r>
    </w:p>
    <w:p w14:paraId="083D8CAF"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3C4AB784" w14:textId="77777777" w:rsidR="0014719B" w:rsidRPr="009E1E3A" w:rsidRDefault="0014719B" w:rsidP="0014719B">
      <w:pPr>
        <w:pStyle w:val="NormalBold"/>
      </w:pPr>
      <w:r w:rsidRPr="009E1E3A">
        <w:rPr>
          <w:rStyle w:val="HideTWBExt"/>
          <w:b w:val="0"/>
        </w:rPr>
        <w:t>&lt;Article&gt;</w:t>
      </w:r>
      <w:r w:rsidRPr="009E1E3A">
        <w:t>Visto 15</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85136AA" w14:textId="77777777" w:rsidTr="00E27593">
        <w:trPr>
          <w:trHeight w:hRule="exact" w:val="240"/>
          <w:jc w:val="center"/>
        </w:trPr>
        <w:tc>
          <w:tcPr>
            <w:tcW w:w="9752" w:type="dxa"/>
            <w:gridSpan w:val="2"/>
            <w:tcBorders>
              <w:top w:val="nil"/>
              <w:left w:val="nil"/>
              <w:bottom w:val="nil"/>
              <w:right w:val="nil"/>
            </w:tcBorders>
          </w:tcPr>
          <w:p w14:paraId="196F27A9" w14:textId="77777777" w:rsidR="0014719B" w:rsidRPr="009E1E3A" w:rsidRDefault="0014719B" w:rsidP="00E27593"/>
        </w:tc>
      </w:tr>
      <w:tr w:rsidR="0014719B" w:rsidRPr="009E1E3A" w14:paraId="609A79EE" w14:textId="77777777" w:rsidTr="00E27593">
        <w:trPr>
          <w:trHeight w:val="240"/>
          <w:jc w:val="center"/>
        </w:trPr>
        <w:tc>
          <w:tcPr>
            <w:tcW w:w="4876" w:type="dxa"/>
            <w:tcBorders>
              <w:top w:val="nil"/>
              <w:left w:val="nil"/>
              <w:bottom w:val="nil"/>
              <w:right w:val="nil"/>
            </w:tcBorders>
          </w:tcPr>
          <w:p w14:paraId="3EAB0168"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161D0F7" w14:textId="77777777" w:rsidR="0014719B" w:rsidRPr="009E1E3A" w:rsidRDefault="0014719B" w:rsidP="00E27593">
            <w:pPr>
              <w:pStyle w:val="AmColumnHeading"/>
            </w:pPr>
            <w:r w:rsidRPr="009E1E3A">
              <w:t>Emendamento</w:t>
            </w:r>
          </w:p>
        </w:tc>
      </w:tr>
      <w:tr w:rsidR="0014719B" w:rsidRPr="009E1E3A" w14:paraId="265120E9" w14:textId="77777777" w:rsidTr="00E27593">
        <w:trPr>
          <w:jc w:val="center"/>
        </w:trPr>
        <w:tc>
          <w:tcPr>
            <w:tcW w:w="4876" w:type="dxa"/>
            <w:tcBorders>
              <w:top w:val="nil"/>
              <w:left w:val="nil"/>
              <w:bottom w:val="nil"/>
              <w:right w:val="nil"/>
            </w:tcBorders>
          </w:tcPr>
          <w:p w14:paraId="21449660" w14:textId="77777777" w:rsidR="0014719B" w:rsidRPr="009E1E3A" w:rsidRDefault="0014719B" w:rsidP="00E27593">
            <w:pPr>
              <w:pStyle w:val="Normal6a"/>
            </w:pPr>
            <w:r w:rsidRPr="009E1E3A">
              <w:rPr>
                <w:b/>
                <w:i/>
              </w:rPr>
              <w:t>–</w:t>
            </w:r>
            <w:r w:rsidRPr="009E1E3A">
              <w:tab/>
            </w:r>
            <w:r w:rsidRPr="009E1E3A">
              <w:rPr>
                <w:b/>
                <w:i/>
              </w:rPr>
              <w:t>vista la sua risoluzione del 25 ottobre 2016 recante raccomandazioni alla Commissione sull'istituzione di un meccanismo dell'UE in materia di democrazia, Stato di diritto e diritti fondamentali</w:t>
            </w:r>
            <w:r w:rsidRPr="009E1E3A">
              <w:rPr>
                <w:b/>
                <w:i/>
                <w:vertAlign w:val="superscript"/>
              </w:rPr>
              <w:t>4</w:t>
            </w:r>
            <w:r w:rsidRPr="009E1E3A">
              <w:rPr>
                <w:b/>
                <w:i/>
              </w:rPr>
              <w:t>,</w:t>
            </w:r>
          </w:p>
        </w:tc>
        <w:tc>
          <w:tcPr>
            <w:tcW w:w="4876" w:type="dxa"/>
            <w:tcBorders>
              <w:top w:val="nil"/>
              <w:left w:val="nil"/>
              <w:bottom w:val="nil"/>
              <w:right w:val="nil"/>
            </w:tcBorders>
          </w:tcPr>
          <w:p w14:paraId="5F499E77" w14:textId="77777777" w:rsidR="0014719B" w:rsidRPr="009E1E3A" w:rsidRDefault="0014719B" w:rsidP="00E27593">
            <w:pPr>
              <w:pStyle w:val="Normal6a"/>
            </w:pPr>
            <w:r w:rsidRPr="009E1E3A">
              <w:rPr>
                <w:b/>
                <w:i/>
              </w:rPr>
              <w:t>soppresso</w:t>
            </w:r>
          </w:p>
        </w:tc>
      </w:tr>
      <w:tr w:rsidR="0014719B" w:rsidRPr="009E1E3A" w14:paraId="2D2834FE" w14:textId="77777777" w:rsidTr="00E27593">
        <w:trPr>
          <w:jc w:val="center"/>
        </w:trPr>
        <w:tc>
          <w:tcPr>
            <w:tcW w:w="4876" w:type="dxa"/>
            <w:tcBorders>
              <w:top w:val="nil"/>
              <w:left w:val="nil"/>
              <w:bottom w:val="nil"/>
              <w:right w:val="nil"/>
            </w:tcBorders>
          </w:tcPr>
          <w:p w14:paraId="116850C8"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69EFBCBB" w14:textId="77777777" w:rsidR="0014719B" w:rsidRPr="009E1E3A" w:rsidRDefault="0014719B" w:rsidP="00E27593"/>
        </w:tc>
      </w:tr>
      <w:tr w:rsidR="0014719B" w:rsidRPr="009E1E3A" w14:paraId="0C054F69" w14:textId="77777777" w:rsidTr="00E27593">
        <w:trPr>
          <w:jc w:val="center"/>
        </w:trPr>
        <w:tc>
          <w:tcPr>
            <w:tcW w:w="4876" w:type="dxa"/>
            <w:tcBorders>
              <w:top w:val="nil"/>
              <w:left w:val="nil"/>
              <w:bottom w:val="nil"/>
              <w:right w:val="nil"/>
            </w:tcBorders>
          </w:tcPr>
          <w:p w14:paraId="7A85ACB1" w14:textId="77777777" w:rsidR="0014719B" w:rsidRPr="009E1E3A" w:rsidRDefault="0014719B" w:rsidP="00E27593">
            <w:pPr>
              <w:pStyle w:val="Normal6a"/>
            </w:pPr>
            <w:r w:rsidRPr="009E1E3A">
              <w:rPr>
                <w:b/>
                <w:i/>
                <w:vertAlign w:val="superscript"/>
              </w:rPr>
              <w:t>4</w:t>
            </w:r>
            <w:r w:rsidRPr="009E1E3A">
              <w:t xml:space="preserve"> </w:t>
            </w:r>
            <w:r w:rsidRPr="009E1E3A">
              <w:rPr>
                <w:b/>
                <w:i/>
              </w:rPr>
              <w:t>GU C 215 del 19.6.2018, pag. 162.</w:t>
            </w:r>
          </w:p>
        </w:tc>
        <w:tc>
          <w:tcPr>
            <w:tcW w:w="4876" w:type="dxa"/>
            <w:tcBorders>
              <w:top w:val="nil"/>
              <w:left w:val="nil"/>
              <w:bottom w:val="nil"/>
              <w:right w:val="nil"/>
            </w:tcBorders>
          </w:tcPr>
          <w:p w14:paraId="753EF9E2" w14:textId="77777777" w:rsidR="0014719B" w:rsidRPr="009E1E3A" w:rsidRDefault="0014719B" w:rsidP="00E27593"/>
        </w:tc>
      </w:tr>
    </w:tbl>
    <w:p w14:paraId="42C42FC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7B6AE8AB" w14:textId="77777777" w:rsidR="0014719B" w:rsidRPr="009E1E3A" w:rsidRDefault="0014719B" w:rsidP="0014719B">
      <w:r w:rsidRPr="009E1E3A">
        <w:rPr>
          <w:rStyle w:val="HideTWBExt"/>
        </w:rPr>
        <w:t>&lt;/Amend&gt;</w:t>
      </w:r>
    </w:p>
    <w:p w14:paraId="6E38E9A1"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35</w:t>
      </w:r>
      <w:r w:rsidRPr="009E1E3A">
        <w:rPr>
          <w:rStyle w:val="HideTWBExt"/>
          <w:b w:val="0"/>
        </w:rPr>
        <w:t>&lt;/NumAm&gt;</w:t>
      </w:r>
    </w:p>
    <w:p w14:paraId="1867B3A3"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5D63284A" w14:textId="77777777" w:rsidR="0014719B" w:rsidRPr="009E1E3A" w:rsidRDefault="0014719B" w:rsidP="0014719B">
      <w:pPr>
        <w:pStyle w:val="NormalBold"/>
      </w:pPr>
      <w:r w:rsidRPr="009E1E3A">
        <w:rPr>
          <w:rStyle w:val="HideTWBExt"/>
          <w:b w:val="0"/>
        </w:rPr>
        <w:t>&lt;/RepeatBlock-By&gt;</w:t>
      </w:r>
    </w:p>
    <w:p w14:paraId="400D81F0"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613EB2F8" w14:textId="77777777" w:rsidR="0014719B" w:rsidRPr="009E1E3A" w:rsidRDefault="0014719B" w:rsidP="0014719B">
      <w:pPr>
        <w:pStyle w:val="NormalBold"/>
      </w:pPr>
      <w:r w:rsidRPr="009E1E3A">
        <w:rPr>
          <w:rStyle w:val="HideTWBExt"/>
          <w:b w:val="0"/>
        </w:rPr>
        <w:t>&lt;Article&gt;</w:t>
      </w:r>
      <w:r w:rsidRPr="009E1E3A">
        <w:t>Visto 15</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EE6A827" w14:textId="77777777" w:rsidTr="00E27593">
        <w:trPr>
          <w:trHeight w:hRule="exact" w:val="240"/>
          <w:jc w:val="center"/>
        </w:trPr>
        <w:tc>
          <w:tcPr>
            <w:tcW w:w="9752" w:type="dxa"/>
            <w:gridSpan w:val="2"/>
            <w:tcBorders>
              <w:top w:val="nil"/>
              <w:left w:val="nil"/>
              <w:bottom w:val="nil"/>
              <w:right w:val="nil"/>
            </w:tcBorders>
          </w:tcPr>
          <w:p w14:paraId="3D64CBAE" w14:textId="77777777" w:rsidR="0014719B" w:rsidRPr="009E1E3A" w:rsidRDefault="0014719B" w:rsidP="00E27593"/>
        </w:tc>
      </w:tr>
      <w:tr w:rsidR="0014719B" w:rsidRPr="009E1E3A" w14:paraId="264F7550" w14:textId="77777777" w:rsidTr="00E27593">
        <w:trPr>
          <w:trHeight w:val="240"/>
          <w:jc w:val="center"/>
        </w:trPr>
        <w:tc>
          <w:tcPr>
            <w:tcW w:w="4876" w:type="dxa"/>
            <w:tcBorders>
              <w:top w:val="nil"/>
              <w:left w:val="nil"/>
              <w:bottom w:val="nil"/>
              <w:right w:val="nil"/>
            </w:tcBorders>
          </w:tcPr>
          <w:p w14:paraId="51CDC71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E5CB9C4" w14:textId="77777777" w:rsidR="0014719B" w:rsidRPr="009E1E3A" w:rsidRDefault="0014719B" w:rsidP="00E27593">
            <w:pPr>
              <w:pStyle w:val="AmColumnHeading"/>
            </w:pPr>
            <w:r w:rsidRPr="009E1E3A">
              <w:t>Emendamento</w:t>
            </w:r>
          </w:p>
        </w:tc>
      </w:tr>
      <w:tr w:rsidR="0014719B" w:rsidRPr="009E1E3A" w14:paraId="1AAE5D7C" w14:textId="77777777" w:rsidTr="00E27593">
        <w:trPr>
          <w:jc w:val="center"/>
        </w:trPr>
        <w:tc>
          <w:tcPr>
            <w:tcW w:w="4876" w:type="dxa"/>
            <w:tcBorders>
              <w:top w:val="nil"/>
              <w:left w:val="nil"/>
              <w:bottom w:val="nil"/>
              <w:right w:val="nil"/>
            </w:tcBorders>
          </w:tcPr>
          <w:p w14:paraId="5154411F" w14:textId="77777777" w:rsidR="0014719B" w:rsidRPr="009E1E3A" w:rsidRDefault="0014719B" w:rsidP="00E27593">
            <w:pPr>
              <w:pStyle w:val="Normal6a"/>
            </w:pPr>
            <w:r w:rsidRPr="009E1E3A">
              <w:rPr>
                <w:b/>
                <w:i/>
              </w:rPr>
              <w:t>–</w:t>
            </w:r>
            <w:r w:rsidRPr="009E1E3A">
              <w:tab/>
            </w:r>
            <w:r w:rsidRPr="009E1E3A">
              <w:rPr>
                <w:b/>
                <w:i/>
              </w:rPr>
              <w:t>vista la sua risoluzione del 25 ottobre 2016 recante raccomandazioni alla Commissione sull'istituzione di un meccanismo dell'UE in materia di democrazia, Stato di diritto e diritti fondamentali</w:t>
            </w:r>
            <w:r w:rsidRPr="009E1E3A">
              <w:rPr>
                <w:b/>
                <w:i/>
                <w:vertAlign w:val="superscript"/>
              </w:rPr>
              <w:t>4</w:t>
            </w:r>
            <w:r w:rsidRPr="009E1E3A">
              <w:rPr>
                <w:b/>
                <w:i/>
              </w:rPr>
              <w:t>,</w:t>
            </w:r>
          </w:p>
        </w:tc>
        <w:tc>
          <w:tcPr>
            <w:tcW w:w="4876" w:type="dxa"/>
            <w:tcBorders>
              <w:top w:val="nil"/>
              <w:left w:val="nil"/>
              <w:bottom w:val="nil"/>
              <w:right w:val="nil"/>
            </w:tcBorders>
          </w:tcPr>
          <w:p w14:paraId="285331E8" w14:textId="77777777" w:rsidR="0014719B" w:rsidRPr="009E1E3A" w:rsidRDefault="0014719B" w:rsidP="00E27593">
            <w:pPr>
              <w:pStyle w:val="Normal6a"/>
            </w:pPr>
            <w:r w:rsidRPr="009E1E3A">
              <w:rPr>
                <w:b/>
                <w:i/>
              </w:rPr>
              <w:t>soppresso</w:t>
            </w:r>
          </w:p>
        </w:tc>
      </w:tr>
      <w:tr w:rsidR="0014719B" w:rsidRPr="009E1E3A" w14:paraId="0591864E" w14:textId="77777777" w:rsidTr="00E27593">
        <w:trPr>
          <w:jc w:val="center"/>
        </w:trPr>
        <w:tc>
          <w:tcPr>
            <w:tcW w:w="4876" w:type="dxa"/>
            <w:tcBorders>
              <w:top w:val="nil"/>
              <w:left w:val="nil"/>
              <w:bottom w:val="nil"/>
              <w:right w:val="nil"/>
            </w:tcBorders>
          </w:tcPr>
          <w:p w14:paraId="2E452D79"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2EEE431D" w14:textId="77777777" w:rsidR="0014719B" w:rsidRPr="009E1E3A" w:rsidRDefault="0014719B" w:rsidP="00E27593"/>
        </w:tc>
      </w:tr>
      <w:tr w:rsidR="0014719B" w:rsidRPr="009E1E3A" w14:paraId="583F1229" w14:textId="77777777" w:rsidTr="00E27593">
        <w:trPr>
          <w:jc w:val="center"/>
        </w:trPr>
        <w:tc>
          <w:tcPr>
            <w:tcW w:w="4876" w:type="dxa"/>
            <w:tcBorders>
              <w:top w:val="nil"/>
              <w:left w:val="nil"/>
              <w:bottom w:val="nil"/>
              <w:right w:val="nil"/>
            </w:tcBorders>
          </w:tcPr>
          <w:p w14:paraId="3ADA1EDA" w14:textId="77777777" w:rsidR="0014719B" w:rsidRPr="009E1E3A" w:rsidRDefault="0014719B" w:rsidP="00E27593">
            <w:pPr>
              <w:pStyle w:val="Normal6a"/>
            </w:pPr>
            <w:r w:rsidRPr="009E1E3A">
              <w:rPr>
                <w:b/>
                <w:i/>
                <w:vertAlign w:val="superscript"/>
              </w:rPr>
              <w:t>4</w:t>
            </w:r>
            <w:r w:rsidRPr="009E1E3A">
              <w:t xml:space="preserve"> </w:t>
            </w:r>
            <w:r w:rsidRPr="009E1E3A">
              <w:rPr>
                <w:b/>
                <w:i/>
              </w:rPr>
              <w:t>GU C 215 del 19.6.2018, pag. 162.</w:t>
            </w:r>
          </w:p>
        </w:tc>
        <w:tc>
          <w:tcPr>
            <w:tcW w:w="4876" w:type="dxa"/>
            <w:tcBorders>
              <w:top w:val="nil"/>
              <w:left w:val="nil"/>
              <w:bottom w:val="nil"/>
              <w:right w:val="nil"/>
            </w:tcBorders>
          </w:tcPr>
          <w:p w14:paraId="5CDE53BB" w14:textId="77777777" w:rsidR="0014719B" w:rsidRPr="009E1E3A" w:rsidRDefault="0014719B" w:rsidP="00E27593"/>
        </w:tc>
      </w:tr>
    </w:tbl>
    <w:p w14:paraId="06A897F3"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0CD9EBB8" w14:textId="77777777" w:rsidR="0014719B" w:rsidRPr="009E1E3A" w:rsidRDefault="0014719B" w:rsidP="0014719B">
      <w:r w:rsidRPr="009E1E3A">
        <w:rPr>
          <w:rStyle w:val="HideTWBExt"/>
        </w:rPr>
        <w:t>&lt;/Amend&gt;</w:t>
      </w:r>
    </w:p>
    <w:p w14:paraId="505579E9"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36</w:t>
      </w:r>
      <w:r w:rsidRPr="009E1E3A">
        <w:rPr>
          <w:rStyle w:val="HideTWBExt"/>
          <w:b w:val="0"/>
        </w:rPr>
        <w:t>&lt;/NumAm&gt;</w:t>
      </w:r>
    </w:p>
    <w:p w14:paraId="7A32AF84"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05844CEC" w14:textId="77777777" w:rsidR="0014719B" w:rsidRPr="009E1E3A" w:rsidRDefault="0014719B" w:rsidP="0014719B">
      <w:pPr>
        <w:pStyle w:val="NormalBold"/>
      </w:pPr>
      <w:r w:rsidRPr="009E1E3A">
        <w:rPr>
          <w:rStyle w:val="HideTWBExt"/>
          <w:b w:val="0"/>
        </w:rPr>
        <w:t>&lt;/RepeatBlock-By&gt;</w:t>
      </w:r>
    </w:p>
    <w:p w14:paraId="3F87B7DA"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54A4EFEC" w14:textId="77777777" w:rsidR="0014719B" w:rsidRPr="009E1E3A" w:rsidRDefault="0014719B" w:rsidP="0014719B">
      <w:pPr>
        <w:pStyle w:val="NormalBold"/>
      </w:pPr>
      <w:r w:rsidRPr="009E1E3A">
        <w:rPr>
          <w:rStyle w:val="HideTWBExt"/>
          <w:b w:val="0"/>
        </w:rPr>
        <w:t>&lt;Article&gt;</w:t>
      </w:r>
      <w:r w:rsidRPr="009E1E3A">
        <w:t>Visto 16</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2FC4A73" w14:textId="77777777" w:rsidTr="00E27593">
        <w:trPr>
          <w:trHeight w:hRule="exact" w:val="240"/>
          <w:jc w:val="center"/>
        </w:trPr>
        <w:tc>
          <w:tcPr>
            <w:tcW w:w="9752" w:type="dxa"/>
            <w:gridSpan w:val="2"/>
            <w:tcBorders>
              <w:top w:val="nil"/>
              <w:left w:val="nil"/>
              <w:bottom w:val="nil"/>
              <w:right w:val="nil"/>
            </w:tcBorders>
          </w:tcPr>
          <w:p w14:paraId="569526BF" w14:textId="77777777" w:rsidR="0014719B" w:rsidRPr="009E1E3A" w:rsidRDefault="0014719B" w:rsidP="00E27593"/>
        </w:tc>
      </w:tr>
      <w:tr w:rsidR="0014719B" w:rsidRPr="009E1E3A" w14:paraId="675F6873" w14:textId="77777777" w:rsidTr="00E27593">
        <w:trPr>
          <w:trHeight w:val="240"/>
          <w:jc w:val="center"/>
        </w:trPr>
        <w:tc>
          <w:tcPr>
            <w:tcW w:w="4876" w:type="dxa"/>
            <w:tcBorders>
              <w:top w:val="nil"/>
              <w:left w:val="nil"/>
              <w:bottom w:val="nil"/>
              <w:right w:val="nil"/>
            </w:tcBorders>
          </w:tcPr>
          <w:p w14:paraId="13C0E82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A9814B6" w14:textId="77777777" w:rsidR="0014719B" w:rsidRPr="009E1E3A" w:rsidRDefault="0014719B" w:rsidP="00E27593">
            <w:pPr>
              <w:pStyle w:val="AmColumnHeading"/>
            </w:pPr>
            <w:r w:rsidRPr="009E1E3A">
              <w:t>Emendamento</w:t>
            </w:r>
          </w:p>
        </w:tc>
      </w:tr>
      <w:tr w:rsidR="0014719B" w:rsidRPr="009E1E3A" w14:paraId="05F3638E" w14:textId="77777777" w:rsidTr="00E27593">
        <w:trPr>
          <w:jc w:val="center"/>
        </w:trPr>
        <w:tc>
          <w:tcPr>
            <w:tcW w:w="4876" w:type="dxa"/>
            <w:tcBorders>
              <w:top w:val="nil"/>
              <w:left w:val="nil"/>
              <w:bottom w:val="nil"/>
              <w:right w:val="nil"/>
            </w:tcBorders>
          </w:tcPr>
          <w:p w14:paraId="5236F7EA" w14:textId="77777777" w:rsidR="0014719B" w:rsidRPr="009E1E3A" w:rsidRDefault="0014719B" w:rsidP="00E27593">
            <w:pPr>
              <w:pStyle w:val="Normal6a"/>
            </w:pPr>
            <w:r w:rsidRPr="009E1E3A">
              <w:rPr>
                <w:b/>
                <w:i/>
              </w:rPr>
              <w:t>–</w:t>
            </w:r>
            <w:r w:rsidRPr="009E1E3A">
              <w:tab/>
            </w:r>
            <w:r w:rsidRPr="009E1E3A">
              <w:rPr>
                <w:b/>
                <w:i/>
              </w:rPr>
              <w:t>vista la sua risoluzione del 1° marzo 2018 sulla decisione della Commissione di attivare l'articolo 7, paragrafo 1, TUE relativamente alla situazione in Polonia</w:t>
            </w:r>
            <w:r w:rsidRPr="009E1E3A">
              <w:rPr>
                <w:b/>
                <w:i/>
                <w:vertAlign w:val="superscript"/>
              </w:rPr>
              <w:t>5</w:t>
            </w:r>
            <w:r w:rsidRPr="009E1E3A">
              <w:rPr>
                <w:b/>
                <w:i/>
              </w:rPr>
              <w:t>,</w:t>
            </w:r>
          </w:p>
        </w:tc>
        <w:tc>
          <w:tcPr>
            <w:tcW w:w="4876" w:type="dxa"/>
            <w:tcBorders>
              <w:top w:val="nil"/>
              <w:left w:val="nil"/>
              <w:bottom w:val="nil"/>
              <w:right w:val="nil"/>
            </w:tcBorders>
          </w:tcPr>
          <w:p w14:paraId="21D1BAAE" w14:textId="77777777" w:rsidR="0014719B" w:rsidRPr="009E1E3A" w:rsidRDefault="0014719B" w:rsidP="00E27593">
            <w:pPr>
              <w:pStyle w:val="Normal6a"/>
            </w:pPr>
            <w:r w:rsidRPr="009E1E3A">
              <w:rPr>
                <w:b/>
                <w:i/>
              </w:rPr>
              <w:t>soppresso</w:t>
            </w:r>
          </w:p>
        </w:tc>
      </w:tr>
      <w:tr w:rsidR="0014719B" w:rsidRPr="009E1E3A" w14:paraId="4880E470" w14:textId="77777777" w:rsidTr="00E27593">
        <w:trPr>
          <w:jc w:val="center"/>
        </w:trPr>
        <w:tc>
          <w:tcPr>
            <w:tcW w:w="4876" w:type="dxa"/>
            <w:tcBorders>
              <w:top w:val="nil"/>
              <w:left w:val="nil"/>
              <w:bottom w:val="nil"/>
              <w:right w:val="nil"/>
            </w:tcBorders>
          </w:tcPr>
          <w:p w14:paraId="653EF6DB"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3B911935" w14:textId="77777777" w:rsidR="0014719B" w:rsidRPr="009E1E3A" w:rsidRDefault="0014719B" w:rsidP="00E27593"/>
        </w:tc>
      </w:tr>
      <w:tr w:rsidR="0014719B" w:rsidRPr="009E1E3A" w14:paraId="02D687D5" w14:textId="77777777" w:rsidTr="00E27593">
        <w:trPr>
          <w:jc w:val="center"/>
        </w:trPr>
        <w:tc>
          <w:tcPr>
            <w:tcW w:w="4876" w:type="dxa"/>
            <w:tcBorders>
              <w:top w:val="nil"/>
              <w:left w:val="nil"/>
              <w:bottom w:val="nil"/>
              <w:right w:val="nil"/>
            </w:tcBorders>
          </w:tcPr>
          <w:p w14:paraId="13C882E5" w14:textId="77777777" w:rsidR="0014719B" w:rsidRPr="009E1E3A" w:rsidRDefault="0014719B" w:rsidP="00E27593">
            <w:pPr>
              <w:pStyle w:val="Normal6a"/>
            </w:pPr>
            <w:r w:rsidRPr="009E1E3A">
              <w:rPr>
                <w:b/>
                <w:i/>
                <w:vertAlign w:val="superscript"/>
              </w:rPr>
              <w:t>5</w:t>
            </w:r>
            <w:r w:rsidRPr="009E1E3A">
              <w:t xml:space="preserve"> </w:t>
            </w:r>
            <w:r w:rsidRPr="009E1E3A">
              <w:rPr>
                <w:b/>
                <w:i/>
              </w:rPr>
              <w:t>GU C 129 del 5.4.2019, pag. 13.</w:t>
            </w:r>
          </w:p>
        </w:tc>
        <w:tc>
          <w:tcPr>
            <w:tcW w:w="4876" w:type="dxa"/>
            <w:tcBorders>
              <w:top w:val="nil"/>
              <w:left w:val="nil"/>
              <w:bottom w:val="nil"/>
              <w:right w:val="nil"/>
            </w:tcBorders>
          </w:tcPr>
          <w:p w14:paraId="0E523561" w14:textId="77777777" w:rsidR="0014719B" w:rsidRPr="009E1E3A" w:rsidRDefault="0014719B" w:rsidP="00E27593"/>
        </w:tc>
      </w:tr>
    </w:tbl>
    <w:p w14:paraId="7B25B5B1"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70B833CC" w14:textId="77777777" w:rsidR="0014719B" w:rsidRPr="009E1E3A" w:rsidRDefault="0014719B" w:rsidP="0014719B">
      <w:r w:rsidRPr="009E1E3A">
        <w:rPr>
          <w:rStyle w:val="HideTWBExt"/>
        </w:rPr>
        <w:t>&lt;/Amend&gt;</w:t>
      </w:r>
    </w:p>
    <w:p w14:paraId="1D29F2D5"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37</w:t>
      </w:r>
      <w:r w:rsidRPr="009E1E3A">
        <w:rPr>
          <w:rStyle w:val="HideTWBExt"/>
        </w:rPr>
        <w:t>&lt;/NumAm&gt;</w:t>
      </w:r>
    </w:p>
    <w:p w14:paraId="6D559165"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06B7BC7E" w14:textId="77777777" w:rsidR="0014719B" w:rsidRPr="009E1E3A" w:rsidRDefault="0014719B" w:rsidP="0014719B">
      <w:pPr>
        <w:pStyle w:val="NormalBold"/>
      </w:pPr>
      <w:r w:rsidRPr="009E1E3A">
        <w:rPr>
          <w:rStyle w:val="HideTWBExt"/>
          <w:b w:val="0"/>
        </w:rPr>
        <w:t>&lt;/RepeatBlock-By&gt;</w:t>
      </w:r>
    </w:p>
    <w:p w14:paraId="51C6D75C"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440B6FE" w14:textId="77777777" w:rsidR="0014719B" w:rsidRPr="009E1E3A" w:rsidRDefault="0014719B" w:rsidP="0014719B">
      <w:pPr>
        <w:pStyle w:val="NormalBold"/>
      </w:pPr>
      <w:r w:rsidRPr="009E1E3A">
        <w:rPr>
          <w:rStyle w:val="HideTWBExt"/>
        </w:rPr>
        <w:t>&lt;Article&gt;</w:t>
      </w:r>
      <w:r w:rsidRPr="009E1E3A">
        <w:t>Visto 16</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3704716" w14:textId="77777777" w:rsidTr="00E27593">
        <w:trPr>
          <w:trHeight w:hRule="exact" w:val="240"/>
          <w:jc w:val="center"/>
        </w:trPr>
        <w:tc>
          <w:tcPr>
            <w:tcW w:w="9752" w:type="dxa"/>
            <w:gridSpan w:val="2"/>
            <w:tcBorders>
              <w:top w:val="nil"/>
              <w:left w:val="nil"/>
              <w:bottom w:val="nil"/>
              <w:right w:val="nil"/>
            </w:tcBorders>
          </w:tcPr>
          <w:p w14:paraId="51B90E8E" w14:textId="77777777" w:rsidR="0014719B" w:rsidRPr="009E1E3A" w:rsidRDefault="0014719B" w:rsidP="00E27593"/>
        </w:tc>
      </w:tr>
      <w:tr w:rsidR="0014719B" w:rsidRPr="009E1E3A" w14:paraId="4ECFF31B" w14:textId="77777777" w:rsidTr="00E27593">
        <w:trPr>
          <w:trHeight w:val="240"/>
          <w:jc w:val="center"/>
        </w:trPr>
        <w:tc>
          <w:tcPr>
            <w:tcW w:w="4876" w:type="dxa"/>
            <w:tcBorders>
              <w:top w:val="nil"/>
              <w:left w:val="nil"/>
              <w:bottom w:val="nil"/>
              <w:right w:val="nil"/>
            </w:tcBorders>
          </w:tcPr>
          <w:p w14:paraId="4563E73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4AAFD9B" w14:textId="77777777" w:rsidR="0014719B" w:rsidRPr="009E1E3A" w:rsidRDefault="0014719B" w:rsidP="00E27593">
            <w:pPr>
              <w:pStyle w:val="AmColumnHeading"/>
            </w:pPr>
            <w:r w:rsidRPr="009E1E3A">
              <w:t>Emendamento</w:t>
            </w:r>
          </w:p>
        </w:tc>
      </w:tr>
      <w:tr w:rsidR="0014719B" w:rsidRPr="009E1E3A" w14:paraId="1262E22D" w14:textId="77777777" w:rsidTr="00E27593">
        <w:trPr>
          <w:jc w:val="center"/>
        </w:trPr>
        <w:tc>
          <w:tcPr>
            <w:tcW w:w="4876" w:type="dxa"/>
            <w:tcBorders>
              <w:top w:val="nil"/>
              <w:left w:val="nil"/>
              <w:bottom w:val="nil"/>
              <w:right w:val="nil"/>
            </w:tcBorders>
          </w:tcPr>
          <w:p w14:paraId="1AAE3DCF" w14:textId="77777777" w:rsidR="0014719B" w:rsidRPr="009E1E3A" w:rsidRDefault="0014719B" w:rsidP="00E27593">
            <w:pPr>
              <w:pStyle w:val="Normal6a"/>
            </w:pPr>
            <w:r w:rsidRPr="009E1E3A">
              <w:rPr>
                <w:b/>
                <w:i/>
              </w:rPr>
              <w:t>–</w:t>
            </w:r>
            <w:r w:rsidRPr="009E1E3A">
              <w:tab/>
            </w:r>
            <w:r w:rsidRPr="009E1E3A">
              <w:rPr>
                <w:b/>
                <w:i/>
              </w:rPr>
              <w:t>vista la sua risoluzione del 1° marzo 2018 sulla decisione della Commissione di attivare l'articolo 7, paragrafo 1, TUE relativamente alla situazione in Polonia</w:t>
            </w:r>
            <w:r w:rsidRPr="009E1E3A">
              <w:rPr>
                <w:b/>
                <w:i/>
                <w:vertAlign w:val="superscript"/>
              </w:rPr>
              <w:t>5</w:t>
            </w:r>
            <w:r w:rsidRPr="009E1E3A">
              <w:rPr>
                <w:b/>
                <w:i/>
              </w:rPr>
              <w:t>,</w:t>
            </w:r>
          </w:p>
        </w:tc>
        <w:tc>
          <w:tcPr>
            <w:tcW w:w="4876" w:type="dxa"/>
            <w:tcBorders>
              <w:top w:val="nil"/>
              <w:left w:val="nil"/>
              <w:bottom w:val="nil"/>
              <w:right w:val="nil"/>
            </w:tcBorders>
          </w:tcPr>
          <w:p w14:paraId="2985F05D" w14:textId="77777777" w:rsidR="0014719B" w:rsidRPr="009E1E3A" w:rsidRDefault="0014719B" w:rsidP="00E27593">
            <w:pPr>
              <w:pStyle w:val="Normal6a"/>
            </w:pPr>
            <w:r w:rsidRPr="009E1E3A">
              <w:rPr>
                <w:b/>
                <w:i/>
              </w:rPr>
              <w:t>soppresso</w:t>
            </w:r>
          </w:p>
        </w:tc>
      </w:tr>
      <w:tr w:rsidR="0014719B" w:rsidRPr="009E1E3A" w14:paraId="3BB30C43" w14:textId="77777777" w:rsidTr="00E27593">
        <w:trPr>
          <w:jc w:val="center"/>
        </w:trPr>
        <w:tc>
          <w:tcPr>
            <w:tcW w:w="4876" w:type="dxa"/>
            <w:tcBorders>
              <w:top w:val="nil"/>
              <w:left w:val="nil"/>
              <w:bottom w:val="nil"/>
              <w:right w:val="nil"/>
            </w:tcBorders>
          </w:tcPr>
          <w:p w14:paraId="768B8946"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621E33B8" w14:textId="77777777" w:rsidR="0014719B" w:rsidRPr="009E1E3A" w:rsidRDefault="0014719B" w:rsidP="00E27593"/>
        </w:tc>
      </w:tr>
      <w:tr w:rsidR="0014719B" w:rsidRPr="009E1E3A" w14:paraId="16107887" w14:textId="77777777" w:rsidTr="00E27593">
        <w:trPr>
          <w:jc w:val="center"/>
        </w:trPr>
        <w:tc>
          <w:tcPr>
            <w:tcW w:w="4876" w:type="dxa"/>
            <w:tcBorders>
              <w:top w:val="nil"/>
              <w:left w:val="nil"/>
              <w:bottom w:val="nil"/>
              <w:right w:val="nil"/>
            </w:tcBorders>
          </w:tcPr>
          <w:p w14:paraId="5EEA27D3" w14:textId="77777777" w:rsidR="0014719B" w:rsidRPr="009E1E3A" w:rsidRDefault="0014719B" w:rsidP="00E27593">
            <w:pPr>
              <w:pStyle w:val="Normal6a"/>
            </w:pPr>
            <w:r w:rsidRPr="009E1E3A">
              <w:rPr>
                <w:b/>
                <w:i/>
                <w:vertAlign w:val="superscript"/>
              </w:rPr>
              <w:t>5</w:t>
            </w:r>
            <w:r w:rsidRPr="009E1E3A">
              <w:t xml:space="preserve"> </w:t>
            </w:r>
            <w:r w:rsidRPr="009E1E3A">
              <w:rPr>
                <w:b/>
                <w:i/>
              </w:rPr>
              <w:t>GU C 129 del 5.4.2019, pag. 13.</w:t>
            </w:r>
          </w:p>
        </w:tc>
        <w:tc>
          <w:tcPr>
            <w:tcW w:w="4876" w:type="dxa"/>
            <w:tcBorders>
              <w:top w:val="nil"/>
              <w:left w:val="nil"/>
              <w:bottom w:val="nil"/>
              <w:right w:val="nil"/>
            </w:tcBorders>
          </w:tcPr>
          <w:p w14:paraId="5806C06A" w14:textId="77777777" w:rsidR="0014719B" w:rsidRPr="009E1E3A" w:rsidRDefault="0014719B" w:rsidP="00E27593"/>
        </w:tc>
      </w:tr>
    </w:tbl>
    <w:p w14:paraId="10EC9A9A"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5FF3CB54" w14:textId="77777777" w:rsidR="0014719B" w:rsidRPr="009E1E3A" w:rsidRDefault="0014719B" w:rsidP="0014719B">
      <w:r w:rsidRPr="009E1E3A">
        <w:rPr>
          <w:rStyle w:val="HideTWBExt"/>
        </w:rPr>
        <w:t>&lt;/Amend&gt;</w:t>
      </w:r>
    </w:p>
    <w:p w14:paraId="64F681F3"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38</w:t>
      </w:r>
      <w:r w:rsidRPr="009E1E3A">
        <w:rPr>
          <w:rStyle w:val="HideTWBExt"/>
        </w:rPr>
        <w:t>&lt;/NumAm&gt;</w:t>
      </w:r>
    </w:p>
    <w:p w14:paraId="5FE43532" w14:textId="77777777" w:rsidR="0014719B" w:rsidRPr="009E1E3A" w:rsidRDefault="0014719B" w:rsidP="0014719B">
      <w:pPr>
        <w:pStyle w:val="NormalBold"/>
      </w:pPr>
      <w:r w:rsidRPr="009E1E3A">
        <w:rPr>
          <w:rStyle w:val="HideTWBExt"/>
          <w:b w:val="0"/>
        </w:rPr>
        <w:t>&lt;RepeatBlock-By&gt;&lt;Members&gt;</w:t>
      </w:r>
      <w:r w:rsidRPr="009E1E3A">
        <w:t>Michał Wawrykiewicz</w:t>
      </w:r>
      <w:r w:rsidRPr="009E1E3A">
        <w:rPr>
          <w:rStyle w:val="HideTWBExt"/>
          <w:b w:val="0"/>
        </w:rPr>
        <w:t>&lt;/Members&gt;</w:t>
      </w:r>
    </w:p>
    <w:p w14:paraId="50D9AAE9" w14:textId="77777777" w:rsidR="0014719B" w:rsidRPr="009E1E3A" w:rsidRDefault="0014719B" w:rsidP="0014719B">
      <w:pPr>
        <w:pStyle w:val="NormalBold"/>
      </w:pPr>
      <w:r w:rsidRPr="009E1E3A">
        <w:rPr>
          <w:rStyle w:val="HideTWBExt"/>
          <w:b w:val="0"/>
        </w:rPr>
        <w:t>&lt;/RepeatBlock-By&gt;</w:t>
      </w:r>
    </w:p>
    <w:p w14:paraId="497E8E20"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71F4788" w14:textId="77777777" w:rsidR="0014719B" w:rsidRPr="009E1E3A" w:rsidRDefault="0014719B" w:rsidP="0014719B">
      <w:pPr>
        <w:pStyle w:val="NormalBold"/>
      </w:pPr>
      <w:r w:rsidRPr="009E1E3A">
        <w:rPr>
          <w:rStyle w:val="HideTWBExt"/>
        </w:rPr>
        <w:t>&lt;Article&gt;</w:t>
      </w:r>
      <w:r w:rsidRPr="009E1E3A">
        <w:t>Visto 16</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752B0B5" w14:textId="77777777" w:rsidTr="00E27593">
        <w:trPr>
          <w:trHeight w:hRule="exact" w:val="240"/>
          <w:jc w:val="center"/>
        </w:trPr>
        <w:tc>
          <w:tcPr>
            <w:tcW w:w="9752" w:type="dxa"/>
            <w:gridSpan w:val="2"/>
            <w:tcBorders>
              <w:top w:val="nil"/>
              <w:left w:val="nil"/>
              <w:bottom w:val="nil"/>
              <w:right w:val="nil"/>
            </w:tcBorders>
          </w:tcPr>
          <w:p w14:paraId="2607E115" w14:textId="77777777" w:rsidR="0014719B" w:rsidRPr="009E1E3A" w:rsidRDefault="0014719B" w:rsidP="00E27593"/>
        </w:tc>
      </w:tr>
      <w:tr w:rsidR="0014719B" w:rsidRPr="009E1E3A" w14:paraId="5F237A1C" w14:textId="77777777" w:rsidTr="00E27593">
        <w:trPr>
          <w:trHeight w:val="240"/>
          <w:jc w:val="center"/>
        </w:trPr>
        <w:tc>
          <w:tcPr>
            <w:tcW w:w="4876" w:type="dxa"/>
            <w:tcBorders>
              <w:top w:val="nil"/>
              <w:left w:val="nil"/>
              <w:bottom w:val="nil"/>
              <w:right w:val="nil"/>
            </w:tcBorders>
          </w:tcPr>
          <w:p w14:paraId="5A51CD9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F482E43" w14:textId="77777777" w:rsidR="0014719B" w:rsidRPr="009E1E3A" w:rsidRDefault="0014719B" w:rsidP="00E27593">
            <w:pPr>
              <w:pStyle w:val="AmColumnHeading"/>
            </w:pPr>
            <w:r w:rsidRPr="009E1E3A">
              <w:t>Emendamento</w:t>
            </w:r>
          </w:p>
        </w:tc>
      </w:tr>
      <w:tr w:rsidR="0014719B" w:rsidRPr="009E1E3A" w14:paraId="3AA717CA" w14:textId="77777777" w:rsidTr="00E27593">
        <w:trPr>
          <w:jc w:val="center"/>
        </w:trPr>
        <w:tc>
          <w:tcPr>
            <w:tcW w:w="4876" w:type="dxa"/>
            <w:tcBorders>
              <w:top w:val="nil"/>
              <w:left w:val="nil"/>
              <w:bottom w:val="nil"/>
              <w:right w:val="nil"/>
            </w:tcBorders>
          </w:tcPr>
          <w:p w14:paraId="6F105FBB" w14:textId="77777777" w:rsidR="0014719B" w:rsidRPr="009E1E3A" w:rsidRDefault="0014719B" w:rsidP="00E27593">
            <w:pPr>
              <w:pStyle w:val="Normal6a"/>
            </w:pPr>
            <w:r w:rsidRPr="009E1E3A">
              <w:rPr>
                <w:b/>
                <w:i/>
              </w:rPr>
              <w:t>–</w:t>
            </w:r>
            <w:r w:rsidRPr="009E1E3A">
              <w:tab/>
            </w:r>
            <w:r w:rsidRPr="009E1E3A">
              <w:rPr>
                <w:b/>
                <w:i/>
              </w:rPr>
              <w:t>vista la sua risoluzione del 1° marzo 2018 sulla decisione della Commissione di attivare l'articolo 7, paragrafo 1, TUE relativamente alla situazione in Polonia</w:t>
            </w:r>
            <w:r w:rsidRPr="009E1E3A">
              <w:rPr>
                <w:b/>
                <w:i/>
                <w:vertAlign w:val="superscript"/>
              </w:rPr>
              <w:t>5</w:t>
            </w:r>
            <w:r w:rsidRPr="009E1E3A">
              <w:rPr>
                <w:b/>
                <w:i/>
              </w:rPr>
              <w:t>,</w:t>
            </w:r>
          </w:p>
        </w:tc>
        <w:tc>
          <w:tcPr>
            <w:tcW w:w="4876" w:type="dxa"/>
            <w:tcBorders>
              <w:top w:val="nil"/>
              <w:left w:val="nil"/>
              <w:bottom w:val="nil"/>
              <w:right w:val="nil"/>
            </w:tcBorders>
          </w:tcPr>
          <w:p w14:paraId="623587C9" w14:textId="77777777" w:rsidR="0014719B" w:rsidRPr="009E1E3A" w:rsidRDefault="0014719B" w:rsidP="00E27593">
            <w:pPr>
              <w:pStyle w:val="Normal6a"/>
            </w:pPr>
            <w:r w:rsidRPr="009E1E3A">
              <w:rPr>
                <w:b/>
                <w:i/>
              </w:rPr>
              <w:t>soppresso</w:t>
            </w:r>
          </w:p>
        </w:tc>
      </w:tr>
      <w:tr w:rsidR="0014719B" w:rsidRPr="009E1E3A" w14:paraId="621384D5" w14:textId="77777777" w:rsidTr="00E27593">
        <w:trPr>
          <w:jc w:val="center"/>
        </w:trPr>
        <w:tc>
          <w:tcPr>
            <w:tcW w:w="4876" w:type="dxa"/>
            <w:tcBorders>
              <w:top w:val="nil"/>
              <w:left w:val="nil"/>
              <w:bottom w:val="nil"/>
              <w:right w:val="nil"/>
            </w:tcBorders>
          </w:tcPr>
          <w:p w14:paraId="37487E32"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731E0786" w14:textId="77777777" w:rsidR="0014719B" w:rsidRPr="009E1E3A" w:rsidRDefault="0014719B" w:rsidP="00E27593"/>
        </w:tc>
      </w:tr>
      <w:tr w:rsidR="0014719B" w:rsidRPr="009E1E3A" w14:paraId="2AADA599" w14:textId="77777777" w:rsidTr="00E27593">
        <w:trPr>
          <w:jc w:val="center"/>
        </w:trPr>
        <w:tc>
          <w:tcPr>
            <w:tcW w:w="4876" w:type="dxa"/>
            <w:tcBorders>
              <w:top w:val="nil"/>
              <w:left w:val="nil"/>
              <w:bottom w:val="nil"/>
              <w:right w:val="nil"/>
            </w:tcBorders>
          </w:tcPr>
          <w:p w14:paraId="21DBC19D" w14:textId="77777777" w:rsidR="0014719B" w:rsidRPr="009E1E3A" w:rsidRDefault="0014719B" w:rsidP="00E27593">
            <w:pPr>
              <w:pStyle w:val="Normal6a"/>
            </w:pPr>
            <w:r w:rsidRPr="009E1E3A">
              <w:rPr>
                <w:b/>
                <w:i/>
                <w:vertAlign w:val="superscript"/>
              </w:rPr>
              <w:t>5</w:t>
            </w:r>
            <w:r w:rsidRPr="009E1E3A">
              <w:t xml:space="preserve"> </w:t>
            </w:r>
            <w:r w:rsidRPr="009E1E3A">
              <w:rPr>
                <w:b/>
                <w:i/>
              </w:rPr>
              <w:t>GU C 129 del 5.4.2019, pag. 13.</w:t>
            </w:r>
          </w:p>
        </w:tc>
        <w:tc>
          <w:tcPr>
            <w:tcW w:w="4876" w:type="dxa"/>
            <w:tcBorders>
              <w:top w:val="nil"/>
              <w:left w:val="nil"/>
              <w:bottom w:val="nil"/>
              <w:right w:val="nil"/>
            </w:tcBorders>
          </w:tcPr>
          <w:p w14:paraId="069F5C89" w14:textId="77777777" w:rsidR="0014719B" w:rsidRPr="009E1E3A" w:rsidRDefault="0014719B" w:rsidP="00E27593"/>
        </w:tc>
      </w:tr>
    </w:tbl>
    <w:p w14:paraId="62B6B067"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159A46BF" w14:textId="77777777" w:rsidR="0014719B" w:rsidRPr="009E1E3A" w:rsidRDefault="0014719B" w:rsidP="0014719B">
      <w:r w:rsidRPr="009E1E3A">
        <w:rPr>
          <w:rStyle w:val="HideTWBExt"/>
        </w:rPr>
        <w:t>&lt;/Amend&gt;</w:t>
      </w:r>
    </w:p>
    <w:p w14:paraId="1969F755"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39</w:t>
      </w:r>
      <w:r w:rsidRPr="009E1E3A">
        <w:rPr>
          <w:rStyle w:val="HideTWBExt"/>
        </w:rPr>
        <w:t>&lt;/NumAm&gt;</w:t>
      </w:r>
    </w:p>
    <w:p w14:paraId="11424715"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Mary Khan, Milan Uhrík, Ewa Zajączkowska-Hernik</w:t>
      </w:r>
      <w:r w:rsidRPr="00E27593">
        <w:rPr>
          <w:rStyle w:val="HideTWBExt"/>
          <w:b w:val="0"/>
          <w:lang w:val="pl-PL"/>
        </w:rPr>
        <w:t>&lt;/Members&gt;</w:t>
      </w:r>
    </w:p>
    <w:p w14:paraId="36ADA3E1" w14:textId="77777777" w:rsidR="0014719B" w:rsidRPr="00E27593" w:rsidRDefault="0014719B" w:rsidP="0014719B">
      <w:pPr>
        <w:pStyle w:val="NormalBold"/>
        <w:rPr>
          <w:lang w:val="pl-PL"/>
        </w:rPr>
      </w:pPr>
      <w:r w:rsidRPr="00E27593">
        <w:rPr>
          <w:rStyle w:val="HideTWBExt"/>
          <w:b w:val="0"/>
          <w:lang w:val="pl-PL"/>
        </w:rPr>
        <w:t>&lt;/RepeatBlock-By&gt;</w:t>
      </w:r>
    </w:p>
    <w:p w14:paraId="3E74D1DE"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2A41767" w14:textId="77777777" w:rsidR="0014719B" w:rsidRPr="009E1E3A" w:rsidRDefault="0014719B" w:rsidP="0014719B">
      <w:pPr>
        <w:pStyle w:val="NormalBold"/>
      </w:pPr>
      <w:r w:rsidRPr="009E1E3A">
        <w:rPr>
          <w:rStyle w:val="HideTWBExt"/>
        </w:rPr>
        <w:t>&lt;Article&gt;</w:t>
      </w:r>
      <w:r w:rsidRPr="009E1E3A">
        <w:t>Visto 16</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61B9FA3" w14:textId="77777777" w:rsidTr="00E27593">
        <w:trPr>
          <w:trHeight w:hRule="exact" w:val="240"/>
          <w:jc w:val="center"/>
        </w:trPr>
        <w:tc>
          <w:tcPr>
            <w:tcW w:w="9752" w:type="dxa"/>
            <w:gridSpan w:val="2"/>
            <w:tcBorders>
              <w:top w:val="nil"/>
              <w:left w:val="nil"/>
              <w:bottom w:val="nil"/>
              <w:right w:val="nil"/>
            </w:tcBorders>
          </w:tcPr>
          <w:p w14:paraId="0C229786" w14:textId="77777777" w:rsidR="0014719B" w:rsidRPr="009E1E3A" w:rsidRDefault="0014719B" w:rsidP="00E27593"/>
        </w:tc>
      </w:tr>
      <w:tr w:rsidR="0014719B" w:rsidRPr="009E1E3A" w14:paraId="6B23F1D9" w14:textId="77777777" w:rsidTr="00E27593">
        <w:trPr>
          <w:trHeight w:val="240"/>
          <w:jc w:val="center"/>
        </w:trPr>
        <w:tc>
          <w:tcPr>
            <w:tcW w:w="4876" w:type="dxa"/>
            <w:tcBorders>
              <w:top w:val="nil"/>
              <w:left w:val="nil"/>
              <w:bottom w:val="nil"/>
              <w:right w:val="nil"/>
            </w:tcBorders>
          </w:tcPr>
          <w:p w14:paraId="0CC7ED4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CE6BE6B" w14:textId="77777777" w:rsidR="0014719B" w:rsidRPr="009E1E3A" w:rsidRDefault="0014719B" w:rsidP="00E27593">
            <w:pPr>
              <w:pStyle w:val="AmColumnHeading"/>
            </w:pPr>
            <w:r w:rsidRPr="009E1E3A">
              <w:t>Emendamento</w:t>
            </w:r>
          </w:p>
        </w:tc>
      </w:tr>
      <w:tr w:rsidR="0014719B" w:rsidRPr="009E1E3A" w14:paraId="525879A7" w14:textId="77777777" w:rsidTr="00E27593">
        <w:trPr>
          <w:jc w:val="center"/>
        </w:trPr>
        <w:tc>
          <w:tcPr>
            <w:tcW w:w="4876" w:type="dxa"/>
            <w:tcBorders>
              <w:top w:val="nil"/>
              <w:left w:val="nil"/>
              <w:bottom w:val="nil"/>
              <w:right w:val="nil"/>
            </w:tcBorders>
          </w:tcPr>
          <w:p w14:paraId="5D021016" w14:textId="77777777" w:rsidR="0014719B" w:rsidRPr="009E1E3A" w:rsidRDefault="0014719B" w:rsidP="00E27593">
            <w:pPr>
              <w:pStyle w:val="Normal6a"/>
            </w:pPr>
            <w:r w:rsidRPr="009E1E3A">
              <w:rPr>
                <w:b/>
                <w:i/>
              </w:rPr>
              <w:t>–</w:t>
            </w:r>
            <w:r w:rsidRPr="009E1E3A">
              <w:tab/>
            </w:r>
            <w:r w:rsidRPr="009E1E3A">
              <w:rPr>
                <w:b/>
                <w:i/>
              </w:rPr>
              <w:t>vista la sua risoluzione del 1° marzo 2018 sulla decisione della Commissione di attivare l'articolo 7, paragrafo 1, TUE relativamente alla situazione in Polonia</w:t>
            </w:r>
            <w:r w:rsidRPr="009E1E3A">
              <w:rPr>
                <w:b/>
                <w:i/>
                <w:vertAlign w:val="superscript"/>
              </w:rPr>
              <w:t>5</w:t>
            </w:r>
            <w:r w:rsidRPr="009E1E3A">
              <w:rPr>
                <w:b/>
                <w:i/>
              </w:rPr>
              <w:t>,</w:t>
            </w:r>
          </w:p>
        </w:tc>
        <w:tc>
          <w:tcPr>
            <w:tcW w:w="4876" w:type="dxa"/>
            <w:tcBorders>
              <w:top w:val="nil"/>
              <w:left w:val="nil"/>
              <w:bottom w:val="nil"/>
              <w:right w:val="nil"/>
            </w:tcBorders>
          </w:tcPr>
          <w:p w14:paraId="332FF861" w14:textId="77777777" w:rsidR="0014719B" w:rsidRPr="009E1E3A" w:rsidRDefault="0014719B" w:rsidP="00E27593">
            <w:pPr>
              <w:pStyle w:val="Normal6a"/>
            </w:pPr>
            <w:r w:rsidRPr="009E1E3A">
              <w:rPr>
                <w:b/>
                <w:i/>
              </w:rPr>
              <w:t>soppresso</w:t>
            </w:r>
          </w:p>
        </w:tc>
      </w:tr>
      <w:tr w:rsidR="0014719B" w:rsidRPr="009E1E3A" w14:paraId="34E14F24" w14:textId="77777777" w:rsidTr="00E27593">
        <w:trPr>
          <w:jc w:val="center"/>
        </w:trPr>
        <w:tc>
          <w:tcPr>
            <w:tcW w:w="4876" w:type="dxa"/>
            <w:tcBorders>
              <w:top w:val="nil"/>
              <w:left w:val="nil"/>
              <w:bottom w:val="nil"/>
              <w:right w:val="nil"/>
            </w:tcBorders>
          </w:tcPr>
          <w:p w14:paraId="273FE266"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58DD17A7" w14:textId="77777777" w:rsidR="0014719B" w:rsidRPr="009E1E3A" w:rsidRDefault="0014719B" w:rsidP="00E27593"/>
        </w:tc>
      </w:tr>
      <w:tr w:rsidR="0014719B" w:rsidRPr="009E1E3A" w14:paraId="59510A43" w14:textId="77777777" w:rsidTr="00E27593">
        <w:trPr>
          <w:jc w:val="center"/>
        </w:trPr>
        <w:tc>
          <w:tcPr>
            <w:tcW w:w="4876" w:type="dxa"/>
            <w:tcBorders>
              <w:top w:val="nil"/>
              <w:left w:val="nil"/>
              <w:bottom w:val="nil"/>
              <w:right w:val="nil"/>
            </w:tcBorders>
          </w:tcPr>
          <w:p w14:paraId="42A5DA04" w14:textId="77777777" w:rsidR="0014719B" w:rsidRPr="009E1E3A" w:rsidRDefault="0014719B" w:rsidP="00E27593">
            <w:pPr>
              <w:pStyle w:val="Normal6a"/>
            </w:pPr>
            <w:r w:rsidRPr="009E1E3A">
              <w:rPr>
                <w:b/>
                <w:i/>
                <w:vertAlign w:val="superscript"/>
              </w:rPr>
              <w:t>5</w:t>
            </w:r>
            <w:r w:rsidRPr="009E1E3A">
              <w:t xml:space="preserve"> </w:t>
            </w:r>
            <w:r w:rsidRPr="009E1E3A">
              <w:rPr>
                <w:b/>
                <w:i/>
              </w:rPr>
              <w:t>GU C 129 del 5.4.2019, pag. 13.</w:t>
            </w:r>
          </w:p>
        </w:tc>
        <w:tc>
          <w:tcPr>
            <w:tcW w:w="4876" w:type="dxa"/>
            <w:tcBorders>
              <w:top w:val="nil"/>
              <w:left w:val="nil"/>
              <w:bottom w:val="nil"/>
              <w:right w:val="nil"/>
            </w:tcBorders>
          </w:tcPr>
          <w:p w14:paraId="6FA99F4C" w14:textId="77777777" w:rsidR="0014719B" w:rsidRPr="009E1E3A" w:rsidRDefault="0014719B" w:rsidP="00E27593"/>
        </w:tc>
      </w:tr>
    </w:tbl>
    <w:p w14:paraId="15039CA9"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69DBD96" w14:textId="77777777" w:rsidR="0014719B" w:rsidRPr="009E1E3A" w:rsidRDefault="0014719B" w:rsidP="0014719B">
      <w:r w:rsidRPr="009E1E3A">
        <w:rPr>
          <w:rStyle w:val="HideTWBExt"/>
        </w:rPr>
        <w:t>&lt;/Amend&gt;</w:t>
      </w:r>
    </w:p>
    <w:p w14:paraId="25BEF9BB"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40</w:t>
      </w:r>
      <w:r w:rsidRPr="009E1E3A">
        <w:rPr>
          <w:rStyle w:val="HideTWBExt"/>
          <w:b w:val="0"/>
        </w:rPr>
        <w:t>&lt;/NumAm&gt;</w:t>
      </w:r>
    </w:p>
    <w:p w14:paraId="2A7F39BA"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6DD65049" w14:textId="77777777" w:rsidR="0014719B" w:rsidRPr="00E27593" w:rsidRDefault="0014719B" w:rsidP="0014719B">
      <w:pPr>
        <w:pStyle w:val="NormalBold"/>
        <w:rPr>
          <w:lang w:val="pl-PL"/>
        </w:rPr>
      </w:pPr>
      <w:r w:rsidRPr="00E27593">
        <w:rPr>
          <w:rStyle w:val="HideTWBExt"/>
          <w:b w:val="0"/>
          <w:lang w:val="pl-PL"/>
        </w:rPr>
        <w:t>&lt;/RepeatBlock-By&gt;</w:t>
      </w:r>
    </w:p>
    <w:p w14:paraId="51D2F7CE"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5797A45" w14:textId="77777777" w:rsidR="0014719B" w:rsidRPr="009E1E3A" w:rsidRDefault="0014719B" w:rsidP="0014719B">
      <w:pPr>
        <w:pStyle w:val="NormalBold"/>
      </w:pPr>
      <w:r w:rsidRPr="009E1E3A">
        <w:rPr>
          <w:rStyle w:val="HideTWBExt"/>
          <w:b w:val="0"/>
        </w:rPr>
        <w:t>&lt;Article&gt;</w:t>
      </w:r>
      <w:r w:rsidRPr="009E1E3A">
        <w:t>Visto 16</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3DE7F17" w14:textId="77777777" w:rsidTr="00E27593">
        <w:trPr>
          <w:trHeight w:hRule="exact" w:val="240"/>
          <w:jc w:val="center"/>
        </w:trPr>
        <w:tc>
          <w:tcPr>
            <w:tcW w:w="9752" w:type="dxa"/>
            <w:gridSpan w:val="2"/>
            <w:tcBorders>
              <w:top w:val="nil"/>
              <w:left w:val="nil"/>
              <w:bottom w:val="nil"/>
              <w:right w:val="nil"/>
            </w:tcBorders>
          </w:tcPr>
          <w:p w14:paraId="40547A24" w14:textId="77777777" w:rsidR="0014719B" w:rsidRPr="009E1E3A" w:rsidRDefault="0014719B" w:rsidP="00E27593"/>
        </w:tc>
      </w:tr>
      <w:tr w:rsidR="0014719B" w:rsidRPr="009E1E3A" w14:paraId="2F7C17EF" w14:textId="77777777" w:rsidTr="00E27593">
        <w:trPr>
          <w:trHeight w:val="240"/>
          <w:jc w:val="center"/>
        </w:trPr>
        <w:tc>
          <w:tcPr>
            <w:tcW w:w="4876" w:type="dxa"/>
            <w:tcBorders>
              <w:top w:val="nil"/>
              <w:left w:val="nil"/>
              <w:bottom w:val="nil"/>
              <w:right w:val="nil"/>
            </w:tcBorders>
          </w:tcPr>
          <w:p w14:paraId="09BE37D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1706268" w14:textId="77777777" w:rsidR="0014719B" w:rsidRPr="009E1E3A" w:rsidRDefault="0014719B" w:rsidP="00E27593">
            <w:pPr>
              <w:pStyle w:val="AmColumnHeading"/>
            </w:pPr>
            <w:r w:rsidRPr="009E1E3A">
              <w:t>Emendamento</w:t>
            </w:r>
          </w:p>
        </w:tc>
      </w:tr>
      <w:tr w:rsidR="0014719B" w:rsidRPr="009E1E3A" w14:paraId="031A7A70" w14:textId="77777777" w:rsidTr="00E27593">
        <w:trPr>
          <w:jc w:val="center"/>
        </w:trPr>
        <w:tc>
          <w:tcPr>
            <w:tcW w:w="4876" w:type="dxa"/>
            <w:tcBorders>
              <w:top w:val="nil"/>
              <w:left w:val="nil"/>
              <w:bottom w:val="nil"/>
              <w:right w:val="nil"/>
            </w:tcBorders>
          </w:tcPr>
          <w:p w14:paraId="46AEF1BB" w14:textId="77777777" w:rsidR="0014719B" w:rsidRPr="009E1E3A" w:rsidRDefault="0014719B" w:rsidP="00E27593">
            <w:pPr>
              <w:pStyle w:val="Normal6a"/>
            </w:pPr>
            <w:r w:rsidRPr="009E1E3A">
              <w:rPr>
                <w:b/>
                <w:i/>
              </w:rPr>
              <w:t>–</w:t>
            </w:r>
            <w:r w:rsidRPr="009E1E3A">
              <w:tab/>
            </w:r>
            <w:r w:rsidRPr="009E1E3A">
              <w:rPr>
                <w:b/>
                <w:i/>
              </w:rPr>
              <w:t>vista la sua risoluzione del 1° marzo 2018 sulla decisione della Commissione di attivare l'articolo 7, paragrafo 1, TUE relativamente alla situazione in Polonia</w:t>
            </w:r>
            <w:r w:rsidRPr="009E1E3A">
              <w:rPr>
                <w:b/>
                <w:i/>
                <w:vertAlign w:val="superscript"/>
              </w:rPr>
              <w:t>5</w:t>
            </w:r>
            <w:r w:rsidRPr="009E1E3A">
              <w:rPr>
                <w:b/>
                <w:i/>
              </w:rPr>
              <w:t>,</w:t>
            </w:r>
          </w:p>
        </w:tc>
        <w:tc>
          <w:tcPr>
            <w:tcW w:w="4876" w:type="dxa"/>
            <w:tcBorders>
              <w:top w:val="nil"/>
              <w:left w:val="nil"/>
              <w:bottom w:val="nil"/>
              <w:right w:val="nil"/>
            </w:tcBorders>
          </w:tcPr>
          <w:p w14:paraId="407C7ED5" w14:textId="77777777" w:rsidR="0014719B" w:rsidRPr="009E1E3A" w:rsidRDefault="0014719B" w:rsidP="00E27593">
            <w:pPr>
              <w:pStyle w:val="Normal6a"/>
            </w:pPr>
            <w:r w:rsidRPr="009E1E3A">
              <w:rPr>
                <w:b/>
                <w:i/>
              </w:rPr>
              <w:t>soppresso</w:t>
            </w:r>
          </w:p>
        </w:tc>
      </w:tr>
      <w:tr w:rsidR="0014719B" w:rsidRPr="009E1E3A" w14:paraId="1ED79D48" w14:textId="77777777" w:rsidTr="00E27593">
        <w:trPr>
          <w:jc w:val="center"/>
        </w:trPr>
        <w:tc>
          <w:tcPr>
            <w:tcW w:w="4876" w:type="dxa"/>
            <w:tcBorders>
              <w:top w:val="nil"/>
              <w:left w:val="nil"/>
              <w:bottom w:val="nil"/>
              <w:right w:val="nil"/>
            </w:tcBorders>
          </w:tcPr>
          <w:p w14:paraId="29D7D1FC"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579F8C56" w14:textId="77777777" w:rsidR="0014719B" w:rsidRPr="009E1E3A" w:rsidRDefault="0014719B" w:rsidP="00E27593"/>
        </w:tc>
      </w:tr>
      <w:tr w:rsidR="0014719B" w:rsidRPr="009E1E3A" w14:paraId="40FC2C5E" w14:textId="77777777" w:rsidTr="00E27593">
        <w:trPr>
          <w:jc w:val="center"/>
        </w:trPr>
        <w:tc>
          <w:tcPr>
            <w:tcW w:w="4876" w:type="dxa"/>
            <w:tcBorders>
              <w:top w:val="nil"/>
              <w:left w:val="nil"/>
              <w:bottom w:val="nil"/>
              <w:right w:val="nil"/>
            </w:tcBorders>
          </w:tcPr>
          <w:p w14:paraId="50B9850F" w14:textId="77777777" w:rsidR="0014719B" w:rsidRPr="009E1E3A" w:rsidRDefault="0014719B" w:rsidP="00E27593">
            <w:pPr>
              <w:pStyle w:val="Normal6a"/>
            </w:pPr>
            <w:r w:rsidRPr="009E1E3A">
              <w:rPr>
                <w:b/>
                <w:i/>
                <w:vertAlign w:val="superscript"/>
              </w:rPr>
              <w:t>5</w:t>
            </w:r>
            <w:r w:rsidRPr="009E1E3A">
              <w:t xml:space="preserve"> </w:t>
            </w:r>
            <w:r w:rsidRPr="009E1E3A">
              <w:rPr>
                <w:b/>
                <w:i/>
              </w:rPr>
              <w:t>GU C 129 del 5.4.2019, pag. 13.</w:t>
            </w:r>
          </w:p>
        </w:tc>
        <w:tc>
          <w:tcPr>
            <w:tcW w:w="4876" w:type="dxa"/>
            <w:tcBorders>
              <w:top w:val="nil"/>
              <w:left w:val="nil"/>
              <w:bottom w:val="nil"/>
              <w:right w:val="nil"/>
            </w:tcBorders>
          </w:tcPr>
          <w:p w14:paraId="7832693C" w14:textId="77777777" w:rsidR="0014719B" w:rsidRPr="009E1E3A" w:rsidRDefault="0014719B" w:rsidP="00E27593"/>
        </w:tc>
      </w:tr>
    </w:tbl>
    <w:p w14:paraId="253ED882"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7704BC34" w14:textId="77777777" w:rsidR="0014719B" w:rsidRPr="009E1E3A" w:rsidRDefault="0014719B" w:rsidP="0014719B">
      <w:r w:rsidRPr="009E1E3A">
        <w:rPr>
          <w:rStyle w:val="HideTWBExt"/>
        </w:rPr>
        <w:t>&lt;/Amend&gt;</w:t>
      </w:r>
    </w:p>
    <w:p w14:paraId="6217817A"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41</w:t>
      </w:r>
      <w:r w:rsidRPr="009E1E3A">
        <w:rPr>
          <w:rStyle w:val="HideTWBExt"/>
        </w:rPr>
        <w:t>&lt;/NumAm&gt;</w:t>
      </w:r>
    </w:p>
    <w:p w14:paraId="3ACF0DEC" w14:textId="77777777" w:rsidR="0014719B" w:rsidRPr="009E1E3A" w:rsidRDefault="0014719B" w:rsidP="0014719B">
      <w:pPr>
        <w:pStyle w:val="NormalBold"/>
      </w:pPr>
      <w:r w:rsidRPr="009E1E3A">
        <w:rPr>
          <w:rStyle w:val="HideTWBExt"/>
          <w:b w:val="0"/>
        </w:rPr>
        <w:t>&lt;RepeatBlock-By&gt;&lt;Members&gt;</w:t>
      </w:r>
      <w:r w:rsidRPr="009E1E3A">
        <w:t>Michał Wawrykiewicz</w:t>
      </w:r>
      <w:r w:rsidRPr="009E1E3A">
        <w:rPr>
          <w:rStyle w:val="HideTWBExt"/>
          <w:b w:val="0"/>
        </w:rPr>
        <w:t>&lt;/Members&gt;</w:t>
      </w:r>
    </w:p>
    <w:p w14:paraId="3455E017" w14:textId="77777777" w:rsidR="0014719B" w:rsidRPr="009E1E3A" w:rsidRDefault="0014719B" w:rsidP="0014719B">
      <w:pPr>
        <w:pStyle w:val="NormalBold"/>
      </w:pPr>
      <w:r w:rsidRPr="009E1E3A">
        <w:rPr>
          <w:rStyle w:val="HideTWBExt"/>
          <w:b w:val="0"/>
        </w:rPr>
        <w:t>&lt;/RepeatBlock-By&gt;</w:t>
      </w:r>
    </w:p>
    <w:p w14:paraId="5D82A586"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814F758" w14:textId="77777777" w:rsidR="0014719B" w:rsidRPr="009E1E3A" w:rsidRDefault="0014719B" w:rsidP="0014719B">
      <w:pPr>
        <w:pStyle w:val="NormalBold"/>
      </w:pPr>
      <w:r w:rsidRPr="009E1E3A">
        <w:rPr>
          <w:rStyle w:val="HideTWBExt"/>
        </w:rPr>
        <w:t>&lt;Article&gt;</w:t>
      </w:r>
      <w:r w:rsidRPr="009E1E3A">
        <w:t>Visto 16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FEFC687" w14:textId="77777777" w:rsidTr="00E27593">
        <w:trPr>
          <w:trHeight w:hRule="exact" w:val="240"/>
          <w:jc w:val="center"/>
        </w:trPr>
        <w:tc>
          <w:tcPr>
            <w:tcW w:w="9752" w:type="dxa"/>
            <w:gridSpan w:val="2"/>
            <w:tcBorders>
              <w:top w:val="nil"/>
              <w:left w:val="nil"/>
              <w:bottom w:val="nil"/>
              <w:right w:val="nil"/>
            </w:tcBorders>
          </w:tcPr>
          <w:p w14:paraId="5761D9DD" w14:textId="77777777" w:rsidR="0014719B" w:rsidRPr="009E1E3A" w:rsidRDefault="0014719B" w:rsidP="00E27593"/>
        </w:tc>
      </w:tr>
      <w:tr w:rsidR="0014719B" w:rsidRPr="009E1E3A" w14:paraId="7D41AB61" w14:textId="77777777" w:rsidTr="00E27593">
        <w:trPr>
          <w:trHeight w:val="240"/>
          <w:jc w:val="center"/>
        </w:trPr>
        <w:tc>
          <w:tcPr>
            <w:tcW w:w="4876" w:type="dxa"/>
            <w:tcBorders>
              <w:top w:val="nil"/>
              <w:left w:val="nil"/>
              <w:bottom w:val="nil"/>
              <w:right w:val="nil"/>
            </w:tcBorders>
          </w:tcPr>
          <w:p w14:paraId="0CA021A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638D49E" w14:textId="77777777" w:rsidR="0014719B" w:rsidRPr="009E1E3A" w:rsidRDefault="0014719B" w:rsidP="00E27593">
            <w:pPr>
              <w:pStyle w:val="AmColumnHeading"/>
            </w:pPr>
            <w:r w:rsidRPr="009E1E3A">
              <w:t>Emendamento</w:t>
            </w:r>
          </w:p>
        </w:tc>
      </w:tr>
      <w:tr w:rsidR="0014719B" w:rsidRPr="009E1E3A" w14:paraId="2368E2A7" w14:textId="77777777" w:rsidTr="00E27593">
        <w:trPr>
          <w:jc w:val="center"/>
        </w:trPr>
        <w:tc>
          <w:tcPr>
            <w:tcW w:w="4876" w:type="dxa"/>
            <w:tcBorders>
              <w:top w:val="nil"/>
              <w:left w:val="nil"/>
              <w:bottom w:val="nil"/>
              <w:right w:val="nil"/>
            </w:tcBorders>
          </w:tcPr>
          <w:p w14:paraId="5B589D5A" w14:textId="77777777" w:rsidR="0014719B" w:rsidRPr="009E1E3A" w:rsidRDefault="0014719B" w:rsidP="00E27593">
            <w:pPr>
              <w:pStyle w:val="Normal6a"/>
            </w:pPr>
          </w:p>
        </w:tc>
        <w:tc>
          <w:tcPr>
            <w:tcW w:w="4876" w:type="dxa"/>
            <w:tcBorders>
              <w:top w:val="nil"/>
              <w:left w:val="nil"/>
              <w:bottom w:val="nil"/>
              <w:right w:val="nil"/>
            </w:tcBorders>
          </w:tcPr>
          <w:p w14:paraId="71995BEF" w14:textId="77777777" w:rsidR="0014719B" w:rsidRPr="009E1E3A" w:rsidRDefault="0014719B" w:rsidP="00E27593">
            <w:pPr>
              <w:pStyle w:val="Normal6a"/>
            </w:pPr>
            <w:r w:rsidRPr="009E1E3A">
              <w:rPr>
                <w:b/>
                <w:i/>
              </w:rPr>
              <w:t>–</w:t>
            </w:r>
            <w:r w:rsidRPr="009E1E3A">
              <w:tab/>
            </w:r>
            <w:r w:rsidRPr="009E1E3A">
              <w:rPr>
                <w:b/>
                <w:i/>
              </w:rPr>
              <w:t>vista la conclusione della procedura di cui all'articolo 7 nei confronti della Polonia, annunciata dalla Commissione europea il 29 maggio 2024, a seguito delle misure adottate dalla Polonia per ripristinare il rispetto delle norme dell'UE in materia di Stato di diritto;</w:t>
            </w:r>
          </w:p>
        </w:tc>
      </w:tr>
    </w:tbl>
    <w:p w14:paraId="09CBD9D8"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6C70D748" w14:textId="77777777" w:rsidR="0014719B" w:rsidRPr="009E1E3A" w:rsidRDefault="0014719B" w:rsidP="0014719B">
      <w:r w:rsidRPr="009E1E3A">
        <w:rPr>
          <w:rStyle w:val="HideTWBExt"/>
        </w:rPr>
        <w:t>&lt;/Amend&gt;</w:t>
      </w:r>
    </w:p>
    <w:p w14:paraId="7EBDE661"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42</w:t>
      </w:r>
      <w:r w:rsidRPr="009E1E3A">
        <w:rPr>
          <w:rStyle w:val="HideTWBExt"/>
        </w:rPr>
        <w:t>&lt;/NumAm&gt;</w:t>
      </w:r>
    </w:p>
    <w:p w14:paraId="563C0CA6" w14:textId="77777777" w:rsidR="0014719B" w:rsidRPr="009E1E3A" w:rsidRDefault="0014719B" w:rsidP="0014719B">
      <w:pPr>
        <w:pStyle w:val="NormalBold"/>
      </w:pPr>
      <w:r w:rsidRPr="009E1E3A">
        <w:rPr>
          <w:rStyle w:val="HideTWBExt"/>
          <w:b w:val="0"/>
        </w:rPr>
        <w:t>&lt;RepeatBlock-By&gt;&lt;Members&gt;</w:t>
      </w:r>
      <w:r w:rsidRPr="009E1E3A">
        <w:t>Loránt Vincze</w:t>
      </w:r>
      <w:r w:rsidRPr="009E1E3A">
        <w:rPr>
          <w:rStyle w:val="HideTWBExt"/>
          <w:b w:val="0"/>
        </w:rPr>
        <w:t>&lt;/Members&gt;</w:t>
      </w:r>
    </w:p>
    <w:p w14:paraId="58BE2E6B" w14:textId="77777777" w:rsidR="0014719B" w:rsidRPr="009E1E3A" w:rsidRDefault="0014719B" w:rsidP="0014719B">
      <w:pPr>
        <w:pStyle w:val="NormalBold"/>
      </w:pPr>
      <w:r w:rsidRPr="009E1E3A">
        <w:rPr>
          <w:rStyle w:val="HideTWBExt"/>
          <w:b w:val="0"/>
        </w:rPr>
        <w:t>&lt;/RepeatBlock-By&gt;</w:t>
      </w:r>
    </w:p>
    <w:p w14:paraId="1307B137"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9264580" w14:textId="77777777" w:rsidR="0014719B" w:rsidRPr="009E1E3A" w:rsidRDefault="0014719B" w:rsidP="0014719B">
      <w:pPr>
        <w:pStyle w:val="NormalBold"/>
      </w:pPr>
      <w:r w:rsidRPr="009E1E3A">
        <w:rPr>
          <w:rStyle w:val="HideTWBExt"/>
        </w:rPr>
        <w:t>&lt;Article&gt;</w:t>
      </w:r>
      <w:r w:rsidRPr="009E1E3A">
        <w:t>Visto 16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11DD976" w14:textId="77777777" w:rsidTr="00E27593">
        <w:trPr>
          <w:trHeight w:hRule="exact" w:val="240"/>
          <w:jc w:val="center"/>
        </w:trPr>
        <w:tc>
          <w:tcPr>
            <w:tcW w:w="9752" w:type="dxa"/>
            <w:gridSpan w:val="2"/>
            <w:tcBorders>
              <w:top w:val="nil"/>
              <w:left w:val="nil"/>
              <w:bottom w:val="nil"/>
              <w:right w:val="nil"/>
            </w:tcBorders>
          </w:tcPr>
          <w:p w14:paraId="3C451405" w14:textId="77777777" w:rsidR="0014719B" w:rsidRPr="009E1E3A" w:rsidRDefault="0014719B" w:rsidP="00E27593"/>
        </w:tc>
      </w:tr>
      <w:tr w:rsidR="0014719B" w:rsidRPr="009E1E3A" w14:paraId="49B44487" w14:textId="77777777" w:rsidTr="00E27593">
        <w:trPr>
          <w:trHeight w:val="240"/>
          <w:jc w:val="center"/>
        </w:trPr>
        <w:tc>
          <w:tcPr>
            <w:tcW w:w="4876" w:type="dxa"/>
            <w:tcBorders>
              <w:top w:val="nil"/>
              <w:left w:val="nil"/>
              <w:bottom w:val="nil"/>
              <w:right w:val="nil"/>
            </w:tcBorders>
          </w:tcPr>
          <w:p w14:paraId="312C4EF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BDD73E8" w14:textId="77777777" w:rsidR="0014719B" w:rsidRPr="009E1E3A" w:rsidRDefault="0014719B" w:rsidP="00E27593">
            <w:pPr>
              <w:pStyle w:val="AmColumnHeading"/>
            </w:pPr>
            <w:r w:rsidRPr="009E1E3A">
              <w:t>Emendamento</w:t>
            </w:r>
          </w:p>
        </w:tc>
      </w:tr>
      <w:tr w:rsidR="0014719B" w:rsidRPr="009E1E3A" w14:paraId="67942500" w14:textId="77777777" w:rsidTr="00E27593">
        <w:trPr>
          <w:jc w:val="center"/>
        </w:trPr>
        <w:tc>
          <w:tcPr>
            <w:tcW w:w="4876" w:type="dxa"/>
            <w:tcBorders>
              <w:top w:val="nil"/>
              <w:left w:val="nil"/>
              <w:bottom w:val="nil"/>
              <w:right w:val="nil"/>
            </w:tcBorders>
          </w:tcPr>
          <w:p w14:paraId="23B5C031" w14:textId="77777777" w:rsidR="0014719B" w:rsidRPr="009E1E3A" w:rsidRDefault="0014719B" w:rsidP="00E27593">
            <w:pPr>
              <w:pStyle w:val="Normal6a"/>
            </w:pPr>
          </w:p>
        </w:tc>
        <w:tc>
          <w:tcPr>
            <w:tcW w:w="4876" w:type="dxa"/>
            <w:tcBorders>
              <w:top w:val="nil"/>
              <w:left w:val="nil"/>
              <w:bottom w:val="nil"/>
              <w:right w:val="nil"/>
            </w:tcBorders>
          </w:tcPr>
          <w:p w14:paraId="0E9AE6C7" w14:textId="77777777" w:rsidR="0014719B" w:rsidRPr="009E1E3A" w:rsidRDefault="0014719B" w:rsidP="00E27593">
            <w:pPr>
              <w:pStyle w:val="Normal6a"/>
            </w:pPr>
            <w:r w:rsidRPr="009E1E3A">
              <w:rPr>
                <w:b/>
                <w:i/>
              </w:rPr>
              <w:t>–</w:t>
            </w:r>
            <w:r w:rsidRPr="009E1E3A">
              <w:tab/>
            </w:r>
            <w:r w:rsidRPr="009E1E3A">
              <w:rPr>
                <w:b/>
                <w:i/>
              </w:rPr>
              <w:t>vista la sua risoluzione del 7 febbraio 2018 sulla protezione e la non discriminazione delle minoranze negli Stati membri dell'UE; </w:t>
            </w:r>
            <w:r w:rsidRPr="009E1E3A">
              <w:rPr>
                <w:b/>
                <w:i/>
                <w:vertAlign w:val="superscript"/>
              </w:rPr>
              <w:t>5bis</w:t>
            </w:r>
          </w:p>
        </w:tc>
      </w:tr>
      <w:tr w:rsidR="0014719B" w:rsidRPr="009E1E3A" w14:paraId="09729516" w14:textId="77777777" w:rsidTr="00E27593">
        <w:trPr>
          <w:jc w:val="center"/>
        </w:trPr>
        <w:tc>
          <w:tcPr>
            <w:tcW w:w="4876" w:type="dxa"/>
            <w:tcBorders>
              <w:top w:val="nil"/>
              <w:left w:val="nil"/>
              <w:bottom w:val="nil"/>
              <w:right w:val="nil"/>
            </w:tcBorders>
          </w:tcPr>
          <w:p w14:paraId="395C607E" w14:textId="77777777" w:rsidR="0014719B" w:rsidRPr="009E1E3A" w:rsidRDefault="0014719B" w:rsidP="00E27593"/>
        </w:tc>
        <w:tc>
          <w:tcPr>
            <w:tcW w:w="4876" w:type="dxa"/>
            <w:tcBorders>
              <w:top w:val="nil"/>
              <w:left w:val="nil"/>
              <w:bottom w:val="nil"/>
              <w:right w:val="nil"/>
            </w:tcBorders>
          </w:tcPr>
          <w:p w14:paraId="27EEA667" w14:textId="77777777" w:rsidR="0014719B" w:rsidRPr="009E1E3A" w:rsidRDefault="0014719B" w:rsidP="00E27593">
            <w:pPr>
              <w:pStyle w:val="Normal6a"/>
            </w:pPr>
            <w:r w:rsidRPr="009E1E3A">
              <w:rPr>
                <w:b/>
                <w:i/>
              </w:rPr>
              <w:t>_________________</w:t>
            </w:r>
          </w:p>
        </w:tc>
      </w:tr>
      <w:tr w:rsidR="0014719B" w:rsidRPr="004148FE" w14:paraId="6F56AA02" w14:textId="77777777" w:rsidTr="00E27593">
        <w:trPr>
          <w:jc w:val="center"/>
        </w:trPr>
        <w:tc>
          <w:tcPr>
            <w:tcW w:w="4876" w:type="dxa"/>
            <w:tcBorders>
              <w:top w:val="nil"/>
              <w:left w:val="nil"/>
              <w:bottom w:val="nil"/>
              <w:right w:val="nil"/>
            </w:tcBorders>
          </w:tcPr>
          <w:p w14:paraId="0BCE3467" w14:textId="77777777" w:rsidR="0014719B" w:rsidRPr="009E1E3A" w:rsidRDefault="0014719B" w:rsidP="00E27593"/>
        </w:tc>
        <w:tc>
          <w:tcPr>
            <w:tcW w:w="4876" w:type="dxa"/>
            <w:tcBorders>
              <w:top w:val="nil"/>
              <w:left w:val="nil"/>
              <w:bottom w:val="nil"/>
              <w:right w:val="nil"/>
            </w:tcBorders>
          </w:tcPr>
          <w:p w14:paraId="00BD0ADE" w14:textId="77777777" w:rsidR="0014719B" w:rsidRPr="00E27593" w:rsidRDefault="0014719B" w:rsidP="00E27593">
            <w:pPr>
              <w:pStyle w:val="Normal6a"/>
              <w:rPr>
                <w:lang w:val="es-ES"/>
              </w:rPr>
            </w:pPr>
            <w:r w:rsidRPr="00E27593">
              <w:rPr>
                <w:b/>
                <w:i/>
                <w:vertAlign w:val="superscript"/>
                <w:lang w:val="es-ES"/>
              </w:rPr>
              <w:t>5bis</w:t>
            </w:r>
            <w:r w:rsidRPr="00E27593">
              <w:rPr>
                <w:lang w:val="es-ES"/>
              </w:rPr>
              <w:t xml:space="preserve"> </w:t>
            </w:r>
            <w:r w:rsidRPr="00E27593">
              <w:rPr>
                <w:b/>
                <w:i/>
                <w:lang w:val="es-ES"/>
              </w:rPr>
              <w:t>GU C 463 del 21.12.2018, pag. 21.</w:t>
            </w:r>
          </w:p>
        </w:tc>
      </w:tr>
    </w:tbl>
    <w:p w14:paraId="6AC4F3E1"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20CCEC5C" w14:textId="77777777" w:rsidR="0014719B" w:rsidRPr="00E27593" w:rsidRDefault="0014719B" w:rsidP="0014719B">
      <w:pPr>
        <w:rPr>
          <w:lang w:val="es-ES"/>
        </w:rPr>
      </w:pPr>
      <w:r w:rsidRPr="00E27593">
        <w:rPr>
          <w:rStyle w:val="HideTWBExt"/>
          <w:lang w:val="es-ES"/>
        </w:rPr>
        <w:t>&lt;/Amend&gt;</w:t>
      </w:r>
    </w:p>
    <w:p w14:paraId="5196C380" w14:textId="77777777" w:rsidR="0014719B" w:rsidRPr="00E27593" w:rsidRDefault="0014719B" w:rsidP="0014719B">
      <w:pPr>
        <w:pStyle w:val="AmNumberTabs"/>
        <w:rPr>
          <w:lang w:val="es-ES"/>
        </w:rPr>
      </w:pPr>
      <w:r w:rsidRPr="00E27593">
        <w:rPr>
          <w:rStyle w:val="HideTWBExt"/>
          <w:b w:val="0"/>
          <w:lang w:val="es-ES"/>
        </w:rPr>
        <w:t>&lt;Amend&gt;</w:t>
      </w:r>
      <w:r w:rsidRPr="00E27593">
        <w:rPr>
          <w:lang w:val="es-ES"/>
        </w:rPr>
        <w:t>Emendamento</w:t>
      </w:r>
      <w:r w:rsidRPr="00E27593">
        <w:rPr>
          <w:lang w:val="es-ES"/>
        </w:rPr>
        <w:tab/>
      </w:r>
      <w:r w:rsidRPr="00E27593">
        <w:rPr>
          <w:lang w:val="es-ES"/>
        </w:rPr>
        <w:tab/>
      </w:r>
      <w:r w:rsidRPr="00E27593">
        <w:rPr>
          <w:rStyle w:val="HideTWBExt"/>
          <w:b w:val="0"/>
          <w:lang w:val="es-ES"/>
        </w:rPr>
        <w:t>&lt;NumAm&gt;</w:t>
      </w:r>
      <w:r w:rsidRPr="00E27593">
        <w:rPr>
          <w:lang w:val="es-ES"/>
        </w:rPr>
        <w:t>43</w:t>
      </w:r>
      <w:r w:rsidRPr="00E27593">
        <w:rPr>
          <w:rStyle w:val="HideTWBExt"/>
          <w:b w:val="0"/>
          <w:lang w:val="es-ES"/>
        </w:rPr>
        <w:t>&lt;/NumAm&gt;</w:t>
      </w:r>
    </w:p>
    <w:p w14:paraId="1FD6EA6E"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Mariusz Kamiński, Joachim Stanisław Brudziński, Jadwiga Wiśniewska, Maciej Wąsik, Jacek Ozdoba</w:t>
      </w:r>
      <w:r w:rsidRPr="00E27593">
        <w:rPr>
          <w:rStyle w:val="HideTWBExt"/>
          <w:b w:val="0"/>
          <w:lang w:val="es-ES"/>
        </w:rPr>
        <w:t>&lt;/Members&gt;</w:t>
      </w:r>
    </w:p>
    <w:p w14:paraId="12EC4B24" w14:textId="77777777" w:rsidR="0014719B" w:rsidRPr="00E27593" w:rsidRDefault="0014719B" w:rsidP="0014719B">
      <w:pPr>
        <w:pStyle w:val="NormalBold"/>
        <w:rPr>
          <w:lang w:val="es-ES"/>
        </w:rPr>
      </w:pPr>
      <w:r w:rsidRPr="00E27593">
        <w:rPr>
          <w:rStyle w:val="HideTWBExt"/>
          <w:b w:val="0"/>
          <w:lang w:val="es-ES"/>
        </w:rPr>
        <w:t>&lt;/RepeatBlock-By&gt;</w:t>
      </w:r>
    </w:p>
    <w:p w14:paraId="0E0B5B01"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64AEEE4F" w14:textId="77777777" w:rsidR="0014719B" w:rsidRPr="009E1E3A" w:rsidRDefault="0014719B" w:rsidP="0014719B">
      <w:pPr>
        <w:pStyle w:val="NormalBold"/>
      </w:pPr>
      <w:r w:rsidRPr="009E1E3A">
        <w:rPr>
          <w:rStyle w:val="HideTWBExt"/>
          <w:b w:val="0"/>
        </w:rPr>
        <w:t>&lt;Article&gt;</w:t>
      </w:r>
      <w:r w:rsidRPr="009E1E3A">
        <w:t>Visto 17</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28D4AB3" w14:textId="77777777" w:rsidTr="00E27593">
        <w:trPr>
          <w:trHeight w:hRule="exact" w:val="240"/>
          <w:jc w:val="center"/>
        </w:trPr>
        <w:tc>
          <w:tcPr>
            <w:tcW w:w="9752" w:type="dxa"/>
            <w:gridSpan w:val="2"/>
            <w:tcBorders>
              <w:top w:val="nil"/>
              <w:left w:val="nil"/>
              <w:bottom w:val="nil"/>
              <w:right w:val="nil"/>
            </w:tcBorders>
          </w:tcPr>
          <w:p w14:paraId="25F92857" w14:textId="77777777" w:rsidR="0014719B" w:rsidRPr="009E1E3A" w:rsidRDefault="0014719B" w:rsidP="00E27593"/>
        </w:tc>
      </w:tr>
      <w:tr w:rsidR="0014719B" w:rsidRPr="009E1E3A" w14:paraId="04927C39" w14:textId="77777777" w:rsidTr="00E27593">
        <w:trPr>
          <w:trHeight w:val="240"/>
          <w:jc w:val="center"/>
        </w:trPr>
        <w:tc>
          <w:tcPr>
            <w:tcW w:w="4876" w:type="dxa"/>
            <w:tcBorders>
              <w:top w:val="nil"/>
              <w:left w:val="nil"/>
              <w:bottom w:val="nil"/>
              <w:right w:val="nil"/>
            </w:tcBorders>
          </w:tcPr>
          <w:p w14:paraId="61779E9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50C5129" w14:textId="77777777" w:rsidR="0014719B" w:rsidRPr="009E1E3A" w:rsidRDefault="0014719B" w:rsidP="00E27593">
            <w:pPr>
              <w:pStyle w:val="AmColumnHeading"/>
            </w:pPr>
            <w:r w:rsidRPr="009E1E3A">
              <w:t>Emendamento</w:t>
            </w:r>
          </w:p>
        </w:tc>
      </w:tr>
      <w:tr w:rsidR="0014719B" w:rsidRPr="009E1E3A" w14:paraId="42BD22E2" w14:textId="77777777" w:rsidTr="00E27593">
        <w:trPr>
          <w:jc w:val="center"/>
        </w:trPr>
        <w:tc>
          <w:tcPr>
            <w:tcW w:w="4876" w:type="dxa"/>
            <w:tcBorders>
              <w:top w:val="nil"/>
              <w:left w:val="nil"/>
              <w:bottom w:val="nil"/>
              <w:right w:val="nil"/>
            </w:tcBorders>
          </w:tcPr>
          <w:p w14:paraId="02B44085" w14:textId="77777777" w:rsidR="0014719B" w:rsidRPr="009E1E3A" w:rsidRDefault="0014719B" w:rsidP="00E27593">
            <w:pPr>
              <w:pStyle w:val="Normal6a"/>
            </w:pPr>
            <w:r w:rsidRPr="009E1E3A">
              <w:rPr>
                <w:b/>
                <w:i/>
              </w:rPr>
              <w:t>–</w:t>
            </w:r>
            <w:r w:rsidRPr="009E1E3A">
              <w:tab/>
            </w:r>
            <w:r w:rsidRPr="009E1E3A">
              <w:rPr>
                <w:b/>
                <w:i/>
              </w:rPr>
              <w:t>vista la sua risoluzione del 19 aprile 2018 sulla necessità di istituire uno strumento europeo dei valori per sostenere le organizzazioni della società civile che promuovono i valori fondamentali all'interno dell'Unione europea a livello locale e nazionale</w:t>
            </w:r>
            <w:r w:rsidRPr="009E1E3A">
              <w:rPr>
                <w:b/>
                <w:i/>
                <w:vertAlign w:val="superscript"/>
              </w:rPr>
              <w:t>6</w:t>
            </w:r>
            <w:r w:rsidRPr="009E1E3A">
              <w:rPr>
                <w:b/>
                <w:i/>
              </w:rPr>
              <w:t>,</w:t>
            </w:r>
          </w:p>
        </w:tc>
        <w:tc>
          <w:tcPr>
            <w:tcW w:w="4876" w:type="dxa"/>
            <w:tcBorders>
              <w:top w:val="nil"/>
              <w:left w:val="nil"/>
              <w:bottom w:val="nil"/>
              <w:right w:val="nil"/>
            </w:tcBorders>
          </w:tcPr>
          <w:p w14:paraId="581BEF6E" w14:textId="77777777" w:rsidR="0014719B" w:rsidRPr="009E1E3A" w:rsidRDefault="0014719B" w:rsidP="00E27593">
            <w:pPr>
              <w:pStyle w:val="Normal6a"/>
            </w:pPr>
            <w:r w:rsidRPr="009E1E3A">
              <w:rPr>
                <w:b/>
                <w:i/>
              </w:rPr>
              <w:t>soppresso</w:t>
            </w:r>
          </w:p>
        </w:tc>
      </w:tr>
      <w:tr w:rsidR="0014719B" w:rsidRPr="009E1E3A" w14:paraId="629A6C18" w14:textId="77777777" w:rsidTr="00E27593">
        <w:trPr>
          <w:jc w:val="center"/>
        </w:trPr>
        <w:tc>
          <w:tcPr>
            <w:tcW w:w="4876" w:type="dxa"/>
            <w:tcBorders>
              <w:top w:val="nil"/>
              <w:left w:val="nil"/>
              <w:bottom w:val="nil"/>
              <w:right w:val="nil"/>
            </w:tcBorders>
          </w:tcPr>
          <w:p w14:paraId="6CF0135D"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5123B9C4" w14:textId="77777777" w:rsidR="0014719B" w:rsidRPr="009E1E3A" w:rsidRDefault="0014719B" w:rsidP="00E27593"/>
        </w:tc>
      </w:tr>
      <w:tr w:rsidR="0014719B" w:rsidRPr="009E1E3A" w14:paraId="4A7AD48B" w14:textId="77777777" w:rsidTr="00E27593">
        <w:trPr>
          <w:jc w:val="center"/>
        </w:trPr>
        <w:tc>
          <w:tcPr>
            <w:tcW w:w="4876" w:type="dxa"/>
            <w:tcBorders>
              <w:top w:val="nil"/>
              <w:left w:val="nil"/>
              <w:bottom w:val="nil"/>
              <w:right w:val="nil"/>
            </w:tcBorders>
          </w:tcPr>
          <w:p w14:paraId="5931B107" w14:textId="77777777" w:rsidR="0014719B" w:rsidRPr="009E1E3A" w:rsidRDefault="0014719B" w:rsidP="00E27593">
            <w:pPr>
              <w:pStyle w:val="Normal6a"/>
            </w:pPr>
            <w:r w:rsidRPr="009E1E3A">
              <w:rPr>
                <w:b/>
                <w:i/>
                <w:vertAlign w:val="superscript"/>
              </w:rPr>
              <w:t>6</w:t>
            </w:r>
            <w:r w:rsidRPr="009E1E3A">
              <w:t xml:space="preserve"> </w:t>
            </w:r>
            <w:r w:rsidRPr="009E1E3A">
              <w:rPr>
                <w:b/>
                <w:i/>
              </w:rPr>
              <w:t>GU C 390 del 18.11.2019, pag. 117.</w:t>
            </w:r>
          </w:p>
        </w:tc>
        <w:tc>
          <w:tcPr>
            <w:tcW w:w="4876" w:type="dxa"/>
            <w:tcBorders>
              <w:top w:val="nil"/>
              <w:left w:val="nil"/>
              <w:bottom w:val="nil"/>
              <w:right w:val="nil"/>
            </w:tcBorders>
          </w:tcPr>
          <w:p w14:paraId="6261515A" w14:textId="77777777" w:rsidR="0014719B" w:rsidRPr="009E1E3A" w:rsidRDefault="0014719B" w:rsidP="00E27593"/>
        </w:tc>
      </w:tr>
    </w:tbl>
    <w:p w14:paraId="6538B315"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4B3B1D9F" w14:textId="77777777" w:rsidR="0014719B" w:rsidRPr="009E1E3A" w:rsidRDefault="0014719B" w:rsidP="0014719B">
      <w:r w:rsidRPr="009E1E3A">
        <w:rPr>
          <w:rStyle w:val="HideTWBExt"/>
        </w:rPr>
        <w:t>&lt;/Amend&gt;</w:t>
      </w:r>
    </w:p>
    <w:p w14:paraId="6A319EDA"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44</w:t>
      </w:r>
      <w:r w:rsidRPr="009E1E3A">
        <w:rPr>
          <w:rStyle w:val="HideTWBExt"/>
          <w:b w:val="0"/>
        </w:rPr>
        <w:t>&lt;/NumAm&gt;</w:t>
      </w:r>
    </w:p>
    <w:p w14:paraId="0CA7F18E"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21EA9EB1" w14:textId="77777777" w:rsidR="0014719B" w:rsidRPr="009E1E3A" w:rsidRDefault="0014719B" w:rsidP="0014719B">
      <w:pPr>
        <w:pStyle w:val="NormalBold"/>
      </w:pPr>
      <w:r w:rsidRPr="009E1E3A">
        <w:rPr>
          <w:rStyle w:val="HideTWBExt"/>
          <w:b w:val="0"/>
        </w:rPr>
        <w:t>&lt;/RepeatBlock-By&gt;</w:t>
      </w:r>
    </w:p>
    <w:p w14:paraId="40D6B86E"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086E1C6C" w14:textId="77777777" w:rsidR="0014719B" w:rsidRPr="009E1E3A" w:rsidRDefault="0014719B" w:rsidP="0014719B">
      <w:pPr>
        <w:pStyle w:val="NormalBold"/>
      </w:pPr>
      <w:r w:rsidRPr="009E1E3A">
        <w:rPr>
          <w:rStyle w:val="HideTWBExt"/>
          <w:b w:val="0"/>
        </w:rPr>
        <w:t>&lt;Article&gt;</w:t>
      </w:r>
      <w:r w:rsidRPr="009E1E3A">
        <w:t>Visto 17</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949E533" w14:textId="77777777" w:rsidTr="00E27593">
        <w:trPr>
          <w:trHeight w:hRule="exact" w:val="240"/>
          <w:jc w:val="center"/>
        </w:trPr>
        <w:tc>
          <w:tcPr>
            <w:tcW w:w="9752" w:type="dxa"/>
            <w:gridSpan w:val="2"/>
            <w:tcBorders>
              <w:top w:val="nil"/>
              <w:left w:val="nil"/>
              <w:bottom w:val="nil"/>
              <w:right w:val="nil"/>
            </w:tcBorders>
          </w:tcPr>
          <w:p w14:paraId="03450127" w14:textId="77777777" w:rsidR="0014719B" w:rsidRPr="009E1E3A" w:rsidRDefault="0014719B" w:rsidP="00E27593"/>
        </w:tc>
      </w:tr>
      <w:tr w:rsidR="0014719B" w:rsidRPr="009E1E3A" w14:paraId="2A1A61EF" w14:textId="77777777" w:rsidTr="00E27593">
        <w:trPr>
          <w:trHeight w:val="240"/>
          <w:jc w:val="center"/>
        </w:trPr>
        <w:tc>
          <w:tcPr>
            <w:tcW w:w="4876" w:type="dxa"/>
            <w:tcBorders>
              <w:top w:val="nil"/>
              <w:left w:val="nil"/>
              <w:bottom w:val="nil"/>
              <w:right w:val="nil"/>
            </w:tcBorders>
          </w:tcPr>
          <w:p w14:paraId="72EA9990"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D121773" w14:textId="77777777" w:rsidR="0014719B" w:rsidRPr="009E1E3A" w:rsidRDefault="0014719B" w:rsidP="00E27593">
            <w:pPr>
              <w:pStyle w:val="AmColumnHeading"/>
            </w:pPr>
            <w:r w:rsidRPr="009E1E3A">
              <w:t>Emendamento</w:t>
            </w:r>
          </w:p>
        </w:tc>
      </w:tr>
      <w:tr w:rsidR="0014719B" w:rsidRPr="009E1E3A" w14:paraId="047976F3" w14:textId="77777777" w:rsidTr="00E27593">
        <w:trPr>
          <w:jc w:val="center"/>
        </w:trPr>
        <w:tc>
          <w:tcPr>
            <w:tcW w:w="4876" w:type="dxa"/>
            <w:tcBorders>
              <w:top w:val="nil"/>
              <w:left w:val="nil"/>
              <w:bottom w:val="nil"/>
              <w:right w:val="nil"/>
            </w:tcBorders>
          </w:tcPr>
          <w:p w14:paraId="512BC86B" w14:textId="77777777" w:rsidR="0014719B" w:rsidRPr="009E1E3A" w:rsidRDefault="0014719B" w:rsidP="00E27593">
            <w:pPr>
              <w:pStyle w:val="Normal6a"/>
            </w:pPr>
            <w:r w:rsidRPr="009E1E3A">
              <w:rPr>
                <w:b/>
                <w:i/>
              </w:rPr>
              <w:t>–</w:t>
            </w:r>
            <w:r w:rsidRPr="009E1E3A">
              <w:tab/>
            </w:r>
            <w:r w:rsidRPr="009E1E3A">
              <w:rPr>
                <w:b/>
                <w:i/>
              </w:rPr>
              <w:t>vista la sua risoluzione del 19 aprile 2018 sulla necessità di istituire uno strumento europeo dei valori per sostenere le organizzazioni della società civile che promuovono i valori fondamentali all'interno dell'Unione europea a livello locale e nazionale</w:t>
            </w:r>
            <w:r w:rsidRPr="009E1E3A">
              <w:rPr>
                <w:b/>
                <w:i/>
                <w:vertAlign w:val="superscript"/>
              </w:rPr>
              <w:t>6</w:t>
            </w:r>
            <w:r w:rsidRPr="009E1E3A">
              <w:rPr>
                <w:b/>
                <w:i/>
              </w:rPr>
              <w:t>,</w:t>
            </w:r>
          </w:p>
        </w:tc>
        <w:tc>
          <w:tcPr>
            <w:tcW w:w="4876" w:type="dxa"/>
            <w:tcBorders>
              <w:top w:val="nil"/>
              <w:left w:val="nil"/>
              <w:bottom w:val="nil"/>
              <w:right w:val="nil"/>
            </w:tcBorders>
          </w:tcPr>
          <w:p w14:paraId="17B48C5C" w14:textId="77777777" w:rsidR="0014719B" w:rsidRPr="009E1E3A" w:rsidRDefault="0014719B" w:rsidP="00E27593">
            <w:pPr>
              <w:pStyle w:val="Normal6a"/>
            </w:pPr>
            <w:r w:rsidRPr="009E1E3A">
              <w:rPr>
                <w:b/>
                <w:i/>
              </w:rPr>
              <w:t>soppresso</w:t>
            </w:r>
          </w:p>
        </w:tc>
      </w:tr>
      <w:tr w:rsidR="0014719B" w:rsidRPr="009E1E3A" w14:paraId="721B4966" w14:textId="77777777" w:rsidTr="00E27593">
        <w:trPr>
          <w:jc w:val="center"/>
        </w:trPr>
        <w:tc>
          <w:tcPr>
            <w:tcW w:w="4876" w:type="dxa"/>
            <w:tcBorders>
              <w:top w:val="nil"/>
              <w:left w:val="nil"/>
              <w:bottom w:val="nil"/>
              <w:right w:val="nil"/>
            </w:tcBorders>
          </w:tcPr>
          <w:p w14:paraId="42D4ED5E"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7DA3059D" w14:textId="77777777" w:rsidR="0014719B" w:rsidRPr="009E1E3A" w:rsidRDefault="0014719B" w:rsidP="00E27593"/>
        </w:tc>
      </w:tr>
      <w:tr w:rsidR="0014719B" w:rsidRPr="009E1E3A" w14:paraId="652FDE67" w14:textId="77777777" w:rsidTr="00E27593">
        <w:trPr>
          <w:jc w:val="center"/>
        </w:trPr>
        <w:tc>
          <w:tcPr>
            <w:tcW w:w="4876" w:type="dxa"/>
            <w:tcBorders>
              <w:top w:val="nil"/>
              <w:left w:val="nil"/>
              <w:bottom w:val="nil"/>
              <w:right w:val="nil"/>
            </w:tcBorders>
          </w:tcPr>
          <w:p w14:paraId="1BDBC784" w14:textId="77777777" w:rsidR="0014719B" w:rsidRPr="009E1E3A" w:rsidRDefault="0014719B" w:rsidP="00E27593">
            <w:pPr>
              <w:pStyle w:val="Normal6a"/>
            </w:pPr>
            <w:r w:rsidRPr="009E1E3A">
              <w:rPr>
                <w:b/>
                <w:i/>
                <w:vertAlign w:val="superscript"/>
              </w:rPr>
              <w:t>6</w:t>
            </w:r>
            <w:r w:rsidRPr="009E1E3A">
              <w:t xml:space="preserve"> </w:t>
            </w:r>
            <w:r w:rsidRPr="009E1E3A">
              <w:rPr>
                <w:b/>
                <w:i/>
              </w:rPr>
              <w:t>GU C 390 del 18.11.2019, pag. 117.</w:t>
            </w:r>
          </w:p>
        </w:tc>
        <w:tc>
          <w:tcPr>
            <w:tcW w:w="4876" w:type="dxa"/>
            <w:tcBorders>
              <w:top w:val="nil"/>
              <w:left w:val="nil"/>
              <w:bottom w:val="nil"/>
              <w:right w:val="nil"/>
            </w:tcBorders>
          </w:tcPr>
          <w:p w14:paraId="5981D75D" w14:textId="77777777" w:rsidR="0014719B" w:rsidRPr="009E1E3A" w:rsidRDefault="0014719B" w:rsidP="00E27593"/>
        </w:tc>
      </w:tr>
    </w:tbl>
    <w:p w14:paraId="78740A87"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16C4D994" w14:textId="77777777" w:rsidR="0014719B" w:rsidRPr="009E1E3A" w:rsidRDefault="0014719B" w:rsidP="0014719B">
      <w:r w:rsidRPr="009E1E3A">
        <w:rPr>
          <w:rStyle w:val="HideTWBExt"/>
        </w:rPr>
        <w:t>&lt;/Amend&gt;</w:t>
      </w:r>
    </w:p>
    <w:p w14:paraId="7C637AE9"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45</w:t>
      </w:r>
      <w:r w:rsidRPr="009E1E3A">
        <w:rPr>
          <w:rStyle w:val="HideTWBExt"/>
        </w:rPr>
        <w:t>&lt;/NumAm&gt;</w:t>
      </w:r>
    </w:p>
    <w:p w14:paraId="0F6F39A1"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39028811" w14:textId="77777777" w:rsidR="0014719B" w:rsidRPr="009E1E3A" w:rsidRDefault="0014719B" w:rsidP="0014719B">
      <w:pPr>
        <w:pStyle w:val="NormalBold"/>
      </w:pPr>
      <w:r w:rsidRPr="009E1E3A">
        <w:rPr>
          <w:rStyle w:val="HideTWBExt"/>
          <w:b w:val="0"/>
        </w:rPr>
        <w:t>&lt;/RepeatBlock-By&gt;</w:t>
      </w:r>
    </w:p>
    <w:p w14:paraId="312ABEF5"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FEC7B1E" w14:textId="77777777" w:rsidR="0014719B" w:rsidRPr="009E1E3A" w:rsidRDefault="0014719B" w:rsidP="0014719B">
      <w:pPr>
        <w:pStyle w:val="NormalBold"/>
      </w:pPr>
      <w:r w:rsidRPr="009E1E3A">
        <w:rPr>
          <w:rStyle w:val="HideTWBExt"/>
        </w:rPr>
        <w:t>&lt;Article&gt;</w:t>
      </w:r>
      <w:r w:rsidRPr="009E1E3A">
        <w:t>Visto 17</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35768ED" w14:textId="77777777" w:rsidTr="00E27593">
        <w:trPr>
          <w:trHeight w:hRule="exact" w:val="240"/>
          <w:jc w:val="center"/>
        </w:trPr>
        <w:tc>
          <w:tcPr>
            <w:tcW w:w="9752" w:type="dxa"/>
            <w:gridSpan w:val="2"/>
            <w:tcBorders>
              <w:top w:val="nil"/>
              <w:left w:val="nil"/>
              <w:bottom w:val="nil"/>
              <w:right w:val="nil"/>
            </w:tcBorders>
          </w:tcPr>
          <w:p w14:paraId="3E3C1DFE" w14:textId="77777777" w:rsidR="0014719B" w:rsidRPr="009E1E3A" w:rsidRDefault="0014719B" w:rsidP="00E27593"/>
        </w:tc>
      </w:tr>
      <w:tr w:rsidR="0014719B" w:rsidRPr="009E1E3A" w14:paraId="552D87AA" w14:textId="77777777" w:rsidTr="00E27593">
        <w:trPr>
          <w:trHeight w:val="240"/>
          <w:jc w:val="center"/>
        </w:trPr>
        <w:tc>
          <w:tcPr>
            <w:tcW w:w="4876" w:type="dxa"/>
            <w:tcBorders>
              <w:top w:val="nil"/>
              <w:left w:val="nil"/>
              <w:bottom w:val="nil"/>
              <w:right w:val="nil"/>
            </w:tcBorders>
          </w:tcPr>
          <w:p w14:paraId="6B6102C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3B51684" w14:textId="77777777" w:rsidR="0014719B" w:rsidRPr="009E1E3A" w:rsidRDefault="0014719B" w:rsidP="00E27593">
            <w:pPr>
              <w:pStyle w:val="AmColumnHeading"/>
            </w:pPr>
            <w:r w:rsidRPr="009E1E3A">
              <w:t>Emendamento</w:t>
            </w:r>
          </w:p>
        </w:tc>
      </w:tr>
      <w:tr w:rsidR="0014719B" w:rsidRPr="009E1E3A" w14:paraId="373C1146" w14:textId="77777777" w:rsidTr="00E27593">
        <w:trPr>
          <w:jc w:val="center"/>
        </w:trPr>
        <w:tc>
          <w:tcPr>
            <w:tcW w:w="4876" w:type="dxa"/>
            <w:tcBorders>
              <w:top w:val="nil"/>
              <w:left w:val="nil"/>
              <w:bottom w:val="nil"/>
              <w:right w:val="nil"/>
            </w:tcBorders>
          </w:tcPr>
          <w:p w14:paraId="4EBA6A0F" w14:textId="77777777" w:rsidR="0014719B" w:rsidRPr="009E1E3A" w:rsidRDefault="0014719B" w:rsidP="00E27593">
            <w:pPr>
              <w:pStyle w:val="Normal6a"/>
            </w:pPr>
            <w:r w:rsidRPr="009E1E3A">
              <w:rPr>
                <w:b/>
                <w:i/>
              </w:rPr>
              <w:t>–</w:t>
            </w:r>
            <w:r w:rsidRPr="009E1E3A">
              <w:tab/>
            </w:r>
            <w:r w:rsidRPr="009E1E3A">
              <w:rPr>
                <w:b/>
                <w:i/>
              </w:rPr>
              <w:t>vista la sua risoluzione del 19 aprile 2018 sulla necessità di istituire uno strumento europeo dei valori per sostenere le organizzazioni della società civile che promuovono i valori fondamentali all'interno dell'Unione europea a livello locale e nazionale</w:t>
            </w:r>
            <w:r w:rsidRPr="009E1E3A">
              <w:rPr>
                <w:b/>
                <w:i/>
                <w:vertAlign w:val="superscript"/>
              </w:rPr>
              <w:t>6</w:t>
            </w:r>
            <w:r w:rsidRPr="009E1E3A">
              <w:rPr>
                <w:b/>
                <w:i/>
              </w:rPr>
              <w:t>,</w:t>
            </w:r>
          </w:p>
        </w:tc>
        <w:tc>
          <w:tcPr>
            <w:tcW w:w="4876" w:type="dxa"/>
            <w:tcBorders>
              <w:top w:val="nil"/>
              <w:left w:val="nil"/>
              <w:bottom w:val="nil"/>
              <w:right w:val="nil"/>
            </w:tcBorders>
          </w:tcPr>
          <w:p w14:paraId="6083B177" w14:textId="77777777" w:rsidR="0014719B" w:rsidRPr="009E1E3A" w:rsidRDefault="0014719B" w:rsidP="00E27593">
            <w:pPr>
              <w:pStyle w:val="Normal6a"/>
            </w:pPr>
            <w:r w:rsidRPr="009E1E3A">
              <w:rPr>
                <w:b/>
                <w:i/>
              </w:rPr>
              <w:t>soppresso</w:t>
            </w:r>
          </w:p>
        </w:tc>
      </w:tr>
      <w:tr w:rsidR="0014719B" w:rsidRPr="009E1E3A" w14:paraId="0779E157" w14:textId="77777777" w:rsidTr="00E27593">
        <w:trPr>
          <w:jc w:val="center"/>
        </w:trPr>
        <w:tc>
          <w:tcPr>
            <w:tcW w:w="4876" w:type="dxa"/>
            <w:tcBorders>
              <w:top w:val="nil"/>
              <w:left w:val="nil"/>
              <w:bottom w:val="nil"/>
              <w:right w:val="nil"/>
            </w:tcBorders>
          </w:tcPr>
          <w:p w14:paraId="166F8B9D"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504BD010" w14:textId="77777777" w:rsidR="0014719B" w:rsidRPr="009E1E3A" w:rsidRDefault="0014719B" w:rsidP="00E27593"/>
        </w:tc>
      </w:tr>
      <w:tr w:rsidR="0014719B" w:rsidRPr="009E1E3A" w14:paraId="2AC7B1B7" w14:textId="77777777" w:rsidTr="00E27593">
        <w:trPr>
          <w:jc w:val="center"/>
        </w:trPr>
        <w:tc>
          <w:tcPr>
            <w:tcW w:w="4876" w:type="dxa"/>
            <w:tcBorders>
              <w:top w:val="nil"/>
              <w:left w:val="nil"/>
              <w:bottom w:val="nil"/>
              <w:right w:val="nil"/>
            </w:tcBorders>
          </w:tcPr>
          <w:p w14:paraId="69C66CD1" w14:textId="77777777" w:rsidR="0014719B" w:rsidRPr="009E1E3A" w:rsidRDefault="0014719B" w:rsidP="00E27593">
            <w:pPr>
              <w:pStyle w:val="Normal6a"/>
            </w:pPr>
            <w:r w:rsidRPr="009E1E3A">
              <w:rPr>
                <w:b/>
                <w:i/>
                <w:vertAlign w:val="superscript"/>
              </w:rPr>
              <w:t>6</w:t>
            </w:r>
            <w:r w:rsidRPr="009E1E3A">
              <w:t xml:space="preserve"> </w:t>
            </w:r>
            <w:r w:rsidRPr="009E1E3A">
              <w:rPr>
                <w:b/>
                <w:i/>
              </w:rPr>
              <w:t>GU C 390 del 18.11.2019, pag. 117.</w:t>
            </w:r>
          </w:p>
        </w:tc>
        <w:tc>
          <w:tcPr>
            <w:tcW w:w="4876" w:type="dxa"/>
            <w:tcBorders>
              <w:top w:val="nil"/>
              <w:left w:val="nil"/>
              <w:bottom w:val="nil"/>
              <w:right w:val="nil"/>
            </w:tcBorders>
          </w:tcPr>
          <w:p w14:paraId="7C498030" w14:textId="77777777" w:rsidR="0014719B" w:rsidRPr="009E1E3A" w:rsidRDefault="0014719B" w:rsidP="00E27593"/>
        </w:tc>
      </w:tr>
    </w:tbl>
    <w:p w14:paraId="49F9921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6678489" w14:textId="77777777" w:rsidR="0014719B" w:rsidRPr="009E1E3A" w:rsidRDefault="0014719B" w:rsidP="0014719B">
      <w:r w:rsidRPr="009E1E3A">
        <w:rPr>
          <w:rStyle w:val="HideTWBExt"/>
        </w:rPr>
        <w:t>&lt;/Amend&gt;</w:t>
      </w:r>
    </w:p>
    <w:p w14:paraId="18DAB822"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46</w:t>
      </w:r>
      <w:r w:rsidRPr="009E1E3A">
        <w:rPr>
          <w:rStyle w:val="HideTWBExt"/>
        </w:rPr>
        <w:t>&lt;/NumAm&gt;</w:t>
      </w:r>
    </w:p>
    <w:p w14:paraId="19D69C69"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Mary Khan, Milan Uhrík, Ewa Zajączkowska-Hernik</w:t>
      </w:r>
      <w:r w:rsidRPr="00E27593">
        <w:rPr>
          <w:rStyle w:val="HideTWBExt"/>
          <w:b w:val="0"/>
          <w:lang w:val="pl-PL"/>
        </w:rPr>
        <w:t>&lt;/Members&gt;</w:t>
      </w:r>
    </w:p>
    <w:p w14:paraId="593B3A7D" w14:textId="77777777" w:rsidR="0014719B" w:rsidRPr="00E27593" w:rsidRDefault="0014719B" w:rsidP="0014719B">
      <w:pPr>
        <w:pStyle w:val="NormalBold"/>
        <w:rPr>
          <w:lang w:val="pl-PL"/>
        </w:rPr>
      </w:pPr>
      <w:r w:rsidRPr="00E27593">
        <w:rPr>
          <w:rStyle w:val="HideTWBExt"/>
          <w:b w:val="0"/>
          <w:lang w:val="pl-PL"/>
        </w:rPr>
        <w:t>&lt;/RepeatBlock-By&gt;</w:t>
      </w:r>
    </w:p>
    <w:p w14:paraId="503FBF27"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8950AAB" w14:textId="77777777" w:rsidR="0014719B" w:rsidRPr="009E1E3A" w:rsidRDefault="0014719B" w:rsidP="0014719B">
      <w:pPr>
        <w:pStyle w:val="NormalBold"/>
      </w:pPr>
      <w:r w:rsidRPr="009E1E3A">
        <w:rPr>
          <w:rStyle w:val="HideTWBExt"/>
        </w:rPr>
        <w:t>&lt;Article&gt;</w:t>
      </w:r>
      <w:r w:rsidRPr="009E1E3A">
        <w:t>Visto 17</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7ED7089" w14:textId="77777777" w:rsidTr="00E27593">
        <w:trPr>
          <w:trHeight w:hRule="exact" w:val="240"/>
          <w:jc w:val="center"/>
        </w:trPr>
        <w:tc>
          <w:tcPr>
            <w:tcW w:w="9752" w:type="dxa"/>
            <w:gridSpan w:val="2"/>
            <w:tcBorders>
              <w:top w:val="nil"/>
              <w:left w:val="nil"/>
              <w:bottom w:val="nil"/>
              <w:right w:val="nil"/>
            </w:tcBorders>
          </w:tcPr>
          <w:p w14:paraId="48C7113F" w14:textId="77777777" w:rsidR="0014719B" w:rsidRPr="009E1E3A" w:rsidRDefault="0014719B" w:rsidP="00E27593"/>
        </w:tc>
      </w:tr>
      <w:tr w:rsidR="0014719B" w:rsidRPr="009E1E3A" w14:paraId="7D09CEC4" w14:textId="77777777" w:rsidTr="00E27593">
        <w:trPr>
          <w:trHeight w:val="240"/>
          <w:jc w:val="center"/>
        </w:trPr>
        <w:tc>
          <w:tcPr>
            <w:tcW w:w="4876" w:type="dxa"/>
            <w:tcBorders>
              <w:top w:val="nil"/>
              <w:left w:val="nil"/>
              <w:bottom w:val="nil"/>
              <w:right w:val="nil"/>
            </w:tcBorders>
          </w:tcPr>
          <w:p w14:paraId="0B02F8A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C0A2A6A" w14:textId="77777777" w:rsidR="0014719B" w:rsidRPr="009E1E3A" w:rsidRDefault="0014719B" w:rsidP="00E27593">
            <w:pPr>
              <w:pStyle w:val="AmColumnHeading"/>
            </w:pPr>
            <w:r w:rsidRPr="009E1E3A">
              <w:t>Emendamento</w:t>
            </w:r>
          </w:p>
        </w:tc>
      </w:tr>
      <w:tr w:rsidR="0014719B" w:rsidRPr="009E1E3A" w14:paraId="3727AA87" w14:textId="77777777" w:rsidTr="00E27593">
        <w:trPr>
          <w:jc w:val="center"/>
        </w:trPr>
        <w:tc>
          <w:tcPr>
            <w:tcW w:w="4876" w:type="dxa"/>
            <w:tcBorders>
              <w:top w:val="nil"/>
              <w:left w:val="nil"/>
              <w:bottom w:val="nil"/>
              <w:right w:val="nil"/>
            </w:tcBorders>
          </w:tcPr>
          <w:p w14:paraId="7C4E201F" w14:textId="77777777" w:rsidR="0014719B" w:rsidRPr="009E1E3A" w:rsidRDefault="0014719B" w:rsidP="00E27593">
            <w:pPr>
              <w:pStyle w:val="Normal6a"/>
            </w:pPr>
            <w:r w:rsidRPr="009E1E3A">
              <w:rPr>
                <w:b/>
                <w:i/>
              </w:rPr>
              <w:t>–</w:t>
            </w:r>
            <w:r w:rsidRPr="009E1E3A">
              <w:tab/>
            </w:r>
            <w:r w:rsidRPr="009E1E3A">
              <w:rPr>
                <w:b/>
                <w:i/>
              </w:rPr>
              <w:t>vista la sua risoluzione del 19 aprile 2018 sulla necessità di istituire uno strumento europeo dei valori per sostenere le organizzazioni della società civile che promuovono i valori fondamentali all'interno dell'Unione europea a livello locale e nazionale</w:t>
            </w:r>
            <w:r w:rsidRPr="009E1E3A">
              <w:rPr>
                <w:b/>
                <w:i/>
                <w:vertAlign w:val="superscript"/>
              </w:rPr>
              <w:t>6</w:t>
            </w:r>
            <w:r w:rsidRPr="009E1E3A">
              <w:rPr>
                <w:b/>
                <w:i/>
              </w:rPr>
              <w:t>,</w:t>
            </w:r>
          </w:p>
        </w:tc>
        <w:tc>
          <w:tcPr>
            <w:tcW w:w="4876" w:type="dxa"/>
            <w:tcBorders>
              <w:top w:val="nil"/>
              <w:left w:val="nil"/>
              <w:bottom w:val="nil"/>
              <w:right w:val="nil"/>
            </w:tcBorders>
          </w:tcPr>
          <w:p w14:paraId="5C334D41" w14:textId="77777777" w:rsidR="0014719B" w:rsidRPr="009E1E3A" w:rsidRDefault="0014719B" w:rsidP="00E27593">
            <w:pPr>
              <w:pStyle w:val="Normal6a"/>
            </w:pPr>
            <w:r w:rsidRPr="009E1E3A">
              <w:rPr>
                <w:b/>
                <w:i/>
              </w:rPr>
              <w:t>soppresso</w:t>
            </w:r>
          </w:p>
        </w:tc>
      </w:tr>
      <w:tr w:rsidR="0014719B" w:rsidRPr="009E1E3A" w14:paraId="4E26B46E" w14:textId="77777777" w:rsidTr="00E27593">
        <w:trPr>
          <w:jc w:val="center"/>
        </w:trPr>
        <w:tc>
          <w:tcPr>
            <w:tcW w:w="4876" w:type="dxa"/>
            <w:tcBorders>
              <w:top w:val="nil"/>
              <w:left w:val="nil"/>
              <w:bottom w:val="nil"/>
              <w:right w:val="nil"/>
            </w:tcBorders>
          </w:tcPr>
          <w:p w14:paraId="07C5D6D0"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4BCE8DE7" w14:textId="77777777" w:rsidR="0014719B" w:rsidRPr="009E1E3A" w:rsidRDefault="0014719B" w:rsidP="00E27593"/>
        </w:tc>
      </w:tr>
      <w:tr w:rsidR="0014719B" w:rsidRPr="009E1E3A" w14:paraId="00879954" w14:textId="77777777" w:rsidTr="00E27593">
        <w:trPr>
          <w:jc w:val="center"/>
        </w:trPr>
        <w:tc>
          <w:tcPr>
            <w:tcW w:w="4876" w:type="dxa"/>
            <w:tcBorders>
              <w:top w:val="nil"/>
              <w:left w:val="nil"/>
              <w:bottom w:val="nil"/>
              <w:right w:val="nil"/>
            </w:tcBorders>
          </w:tcPr>
          <w:p w14:paraId="3DE4ADD0" w14:textId="77777777" w:rsidR="0014719B" w:rsidRPr="009E1E3A" w:rsidRDefault="0014719B" w:rsidP="00E27593">
            <w:pPr>
              <w:pStyle w:val="Normal6a"/>
            </w:pPr>
            <w:r w:rsidRPr="009E1E3A">
              <w:rPr>
                <w:b/>
                <w:i/>
                <w:vertAlign w:val="superscript"/>
              </w:rPr>
              <w:t>6</w:t>
            </w:r>
            <w:r w:rsidRPr="009E1E3A">
              <w:t xml:space="preserve"> </w:t>
            </w:r>
            <w:r w:rsidRPr="009E1E3A">
              <w:rPr>
                <w:b/>
                <w:i/>
              </w:rPr>
              <w:t>GU C 390 del 18.11.2019, pag. 117.</w:t>
            </w:r>
          </w:p>
        </w:tc>
        <w:tc>
          <w:tcPr>
            <w:tcW w:w="4876" w:type="dxa"/>
            <w:tcBorders>
              <w:top w:val="nil"/>
              <w:left w:val="nil"/>
              <w:bottom w:val="nil"/>
              <w:right w:val="nil"/>
            </w:tcBorders>
          </w:tcPr>
          <w:p w14:paraId="08ECD3D7" w14:textId="77777777" w:rsidR="0014719B" w:rsidRPr="009E1E3A" w:rsidRDefault="0014719B" w:rsidP="00E27593"/>
        </w:tc>
      </w:tr>
    </w:tbl>
    <w:p w14:paraId="6D11E429"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626ADF05" w14:textId="77777777" w:rsidR="0014719B" w:rsidRPr="009E1E3A" w:rsidRDefault="0014719B" w:rsidP="0014719B">
      <w:r w:rsidRPr="009E1E3A">
        <w:rPr>
          <w:rStyle w:val="HideTWBExt"/>
        </w:rPr>
        <w:t>&lt;/Amend&gt;</w:t>
      </w:r>
    </w:p>
    <w:p w14:paraId="539FEB3E"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47</w:t>
      </w:r>
      <w:r w:rsidRPr="009E1E3A">
        <w:rPr>
          <w:rStyle w:val="HideTWBExt"/>
          <w:b w:val="0"/>
        </w:rPr>
        <w:t>&lt;/NumAm&gt;</w:t>
      </w:r>
    </w:p>
    <w:p w14:paraId="391094D2"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4C2A1A53" w14:textId="77777777" w:rsidR="0014719B" w:rsidRPr="00E27593" w:rsidRDefault="0014719B" w:rsidP="0014719B">
      <w:pPr>
        <w:pStyle w:val="NormalBold"/>
        <w:rPr>
          <w:lang w:val="pl-PL"/>
        </w:rPr>
      </w:pPr>
      <w:r w:rsidRPr="00E27593">
        <w:rPr>
          <w:rStyle w:val="HideTWBExt"/>
          <w:b w:val="0"/>
          <w:lang w:val="pl-PL"/>
        </w:rPr>
        <w:t>&lt;/RepeatBlock-By&gt;</w:t>
      </w:r>
    </w:p>
    <w:p w14:paraId="0640BA6C"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7C3C73A8" w14:textId="77777777" w:rsidR="0014719B" w:rsidRPr="009E1E3A" w:rsidRDefault="0014719B" w:rsidP="0014719B">
      <w:pPr>
        <w:pStyle w:val="NormalBold"/>
      </w:pPr>
      <w:r w:rsidRPr="009E1E3A">
        <w:rPr>
          <w:rStyle w:val="HideTWBExt"/>
          <w:b w:val="0"/>
        </w:rPr>
        <w:t>&lt;Article&gt;</w:t>
      </w:r>
      <w:r w:rsidRPr="009E1E3A">
        <w:t>Visto 18</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D66C34E" w14:textId="77777777" w:rsidTr="00E27593">
        <w:trPr>
          <w:trHeight w:hRule="exact" w:val="240"/>
          <w:jc w:val="center"/>
        </w:trPr>
        <w:tc>
          <w:tcPr>
            <w:tcW w:w="9752" w:type="dxa"/>
            <w:gridSpan w:val="2"/>
            <w:tcBorders>
              <w:top w:val="nil"/>
              <w:left w:val="nil"/>
              <w:bottom w:val="nil"/>
              <w:right w:val="nil"/>
            </w:tcBorders>
          </w:tcPr>
          <w:p w14:paraId="362DFD9A" w14:textId="77777777" w:rsidR="0014719B" w:rsidRPr="009E1E3A" w:rsidRDefault="0014719B" w:rsidP="00E27593"/>
        </w:tc>
      </w:tr>
      <w:tr w:rsidR="0014719B" w:rsidRPr="009E1E3A" w14:paraId="5B2600CE" w14:textId="77777777" w:rsidTr="00E27593">
        <w:trPr>
          <w:trHeight w:val="240"/>
          <w:jc w:val="center"/>
        </w:trPr>
        <w:tc>
          <w:tcPr>
            <w:tcW w:w="4876" w:type="dxa"/>
            <w:tcBorders>
              <w:top w:val="nil"/>
              <w:left w:val="nil"/>
              <w:bottom w:val="nil"/>
              <w:right w:val="nil"/>
            </w:tcBorders>
          </w:tcPr>
          <w:p w14:paraId="0A5F505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5990A1F" w14:textId="77777777" w:rsidR="0014719B" w:rsidRPr="009E1E3A" w:rsidRDefault="0014719B" w:rsidP="00E27593">
            <w:pPr>
              <w:pStyle w:val="AmColumnHeading"/>
            </w:pPr>
            <w:r w:rsidRPr="009E1E3A">
              <w:t>Emendamento</w:t>
            </w:r>
          </w:p>
        </w:tc>
      </w:tr>
      <w:tr w:rsidR="0014719B" w:rsidRPr="009E1E3A" w14:paraId="5ABB29B7" w14:textId="77777777" w:rsidTr="00E27593">
        <w:trPr>
          <w:jc w:val="center"/>
        </w:trPr>
        <w:tc>
          <w:tcPr>
            <w:tcW w:w="4876" w:type="dxa"/>
            <w:tcBorders>
              <w:top w:val="nil"/>
              <w:left w:val="nil"/>
              <w:bottom w:val="nil"/>
              <w:right w:val="nil"/>
            </w:tcBorders>
          </w:tcPr>
          <w:p w14:paraId="5BF9CBDB" w14:textId="77777777" w:rsidR="0014719B" w:rsidRPr="009E1E3A" w:rsidRDefault="0014719B" w:rsidP="00E27593">
            <w:pPr>
              <w:pStyle w:val="Normal6a"/>
            </w:pPr>
            <w:r w:rsidRPr="009E1E3A">
              <w:rPr>
                <w:b/>
                <w:i/>
              </w:rPr>
              <w:t>–</w:t>
            </w:r>
            <w:r w:rsidRPr="009E1E3A">
              <w:tab/>
            </w:r>
            <w:r w:rsidRPr="009E1E3A">
              <w:rPr>
                <w:b/>
                <w:i/>
              </w:rPr>
              <w:t>vista la sua risoluzione del 12 settembre 2018 su una proposta recante l'invito al Consiglio a constatare, a norma dell'articolo 7, paragrafo 1, TUE, l'esistenza di un evidente rischio di violazione grave da parte dell'Ungheria dei valori su cui si fonda l'Unione</w:t>
            </w:r>
            <w:r w:rsidRPr="009E1E3A">
              <w:rPr>
                <w:b/>
                <w:i/>
                <w:vertAlign w:val="superscript"/>
              </w:rPr>
              <w:t>7</w:t>
            </w:r>
            <w:r w:rsidRPr="009E1E3A">
              <w:rPr>
                <w:b/>
                <w:i/>
              </w:rPr>
              <w:t>,</w:t>
            </w:r>
          </w:p>
        </w:tc>
        <w:tc>
          <w:tcPr>
            <w:tcW w:w="4876" w:type="dxa"/>
            <w:tcBorders>
              <w:top w:val="nil"/>
              <w:left w:val="nil"/>
              <w:bottom w:val="nil"/>
              <w:right w:val="nil"/>
            </w:tcBorders>
          </w:tcPr>
          <w:p w14:paraId="190E756A" w14:textId="77777777" w:rsidR="0014719B" w:rsidRPr="009E1E3A" w:rsidRDefault="0014719B" w:rsidP="00E27593">
            <w:pPr>
              <w:pStyle w:val="Normal6a"/>
            </w:pPr>
            <w:r w:rsidRPr="009E1E3A">
              <w:rPr>
                <w:b/>
                <w:i/>
              </w:rPr>
              <w:t>soppresso</w:t>
            </w:r>
          </w:p>
        </w:tc>
      </w:tr>
      <w:tr w:rsidR="0014719B" w:rsidRPr="009E1E3A" w14:paraId="4003E137" w14:textId="77777777" w:rsidTr="00E27593">
        <w:trPr>
          <w:jc w:val="center"/>
        </w:trPr>
        <w:tc>
          <w:tcPr>
            <w:tcW w:w="4876" w:type="dxa"/>
            <w:tcBorders>
              <w:top w:val="nil"/>
              <w:left w:val="nil"/>
              <w:bottom w:val="nil"/>
              <w:right w:val="nil"/>
            </w:tcBorders>
          </w:tcPr>
          <w:p w14:paraId="593C32E3"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75790D65" w14:textId="77777777" w:rsidR="0014719B" w:rsidRPr="009E1E3A" w:rsidRDefault="0014719B" w:rsidP="00E27593"/>
        </w:tc>
      </w:tr>
      <w:tr w:rsidR="0014719B" w:rsidRPr="009E1E3A" w14:paraId="5A818166" w14:textId="77777777" w:rsidTr="00E27593">
        <w:trPr>
          <w:jc w:val="center"/>
        </w:trPr>
        <w:tc>
          <w:tcPr>
            <w:tcW w:w="4876" w:type="dxa"/>
            <w:tcBorders>
              <w:top w:val="nil"/>
              <w:left w:val="nil"/>
              <w:bottom w:val="nil"/>
              <w:right w:val="nil"/>
            </w:tcBorders>
          </w:tcPr>
          <w:p w14:paraId="6FE3C8D4" w14:textId="77777777" w:rsidR="0014719B" w:rsidRPr="009E1E3A" w:rsidRDefault="0014719B" w:rsidP="00E27593">
            <w:pPr>
              <w:pStyle w:val="Normal6a"/>
            </w:pPr>
            <w:r w:rsidRPr="009E1E3A">
              <w:rPr>
                <w:b/>
                <w:i/>
                <w:vertAlign w:val="superscript"/>
              </w:rPr>
              <w:t>7</w:t>
            </w:r>
            <w:r w:rsidRPr="009E1E3A">
              <w:t xml:space="preserve"> </w:t>
            </w:r>
            <w:r w:rsidRPr="009E1E3A">
              <w:rPr>
                <w:b/>
                <w:i/>
              </w:rPr>
              <w:t>GU C 433 del 23.12.2019, pag. 66.</w:t>
            </w:r>
          </w:p>
        </w:tc>
        <w:tc>
          <w:tcPr>
            <w:tcW w:w="4876" w:type="dxa"/>
            <w:tcBorders>
              <w:top w:val="nil"/>
              <w:left w:val="nil"/>
              <w:bottom w:val="nil"/>
              <w:right w:val="nil"/>
            </w:tcBorders>
          </w:tcPr>
          <w:p w14:paraId="109C62A8" w14:textId="77777777" w:rsidR="0014719B" w:rsidRPr="009E1E3A" w:rsidRDefault="0014719B" w:rsidP="00E27593"/>
        </w:tc>
      </w:tr>
    </w:tbl>
    <w:p w14:paraId="354E1300"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0F3BC4E3" w14:textId="77777777" w:rsidR="0014719B" w:rsidRPr="009E1E3A" w:rsidRDefault="0014719B" w:rsidP="0014719B">
      <w:r w:rsidRPr="009E1E3A">
        <w:rPr>
          <w:rStyle w:val="HideTWBExt"/>
        </w:rPr>
        <w:t>&lt;/Amend&gt;</w:t>
      </w:r>
    </w:p>
    <w:p w14:paraId="4A730315"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48</w:t>
      </w:r>
      <w:r w:rsidRPr="009E1E3A">
        <w:rPr>
          <w:rStyle w:val="HideTWBExt"/>
        </w:rPr>
        <w:t>&lt;/NumAm&gt;</w:t>
      </w:r>
    </w:p>
    <w:p w14:paraId="394A090E"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684A426A" w14:textId="77777777" w:rsidR="0014719B" w:rsidRPr="009E1E3A" w:rsidRDefault="0014719B" w:rsidP="0014719B">
      <w:pPr>
        <w:pStyle w:val="NormalBold"/>
      </w:pPr>
      <w:r w:rsidRPr="009E1E3A">
        <w:rPr>
          <w:rStyle w:val="HideTWBExt"/>
          <w:b w:val="0"/>
        </w:rPr>
        <w:t>&lt;/RepeatBlock-By&gt;</w:t>
      </w:r>
    </w:p>
    <w:p w14:paraId="03E2BEAB"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CB957A6" w14:textId="77777777" w:rsidR="0014719B" w:rsidRPr="009E1E3A" w:rsidRDefault="0014719B" w:rsidP="0014719B">
      <w:pPr>
        <w:pStyle w:val="NormalBold"/>
      </w:pPr>
      <w:r w:rsidRPr="009E1E3A">
        <w:rPr>
          <w:rStyle w:val="HideTWBExt"/>
        </w:rPr>
        <w:t>&lt;Article&gt;</w:t>
      </w:r>
      <w:r w:rsidRPr="009E1E3A">
        <w:t>Visto 18</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D8219D8" w14:textId="77777777" w:rsidTr="00E27593">
        <w:trPr>
          <w:trHeight w:hRule="exact" w:val="240"/>
          <w:jc w:val="center"/>
        </w:trPr>
        <w:tc>
          <w:tcPr>
            <w:tcW w:w="9752" w:type="dxa"/>
            <w:gridSpan w:val="2"/>
            <w:tcBorders>
              <w:top w:val="nil"/>
              <w:left w:val="nil"/>
              <w:bottom w:val="nil"/>
              <w:right w:val="nil"/>
            </w:tcBorders>
          </w:tcPr>
          <w:p w14:paraId="5D64579D" w14:textId="77777777" w:rsidR="0014719B" w:rsidRPr="009E1E3A" w:rsidRDefault="0014719B" w:rsidP="00E27593"/>
        </w:tc>
      </w:tr>
      <w:tr w:rsidR="0014719B" w:rsidRPr="009E1E3A" w14:paraId="476137D3" w14:textId="77777777" w:rsidTr="00E27593">
        <w:trPr>
          <w:trHeight w:val="240"/>
          <w:jc w:val="center"/>
        </w:trPr>
        <w:tc>
          <w:tcPr>
            <w:tcW w:w="4876" w:type="dxa"/>
            <w:tcBorders>
              <w:top w:val="nil"/>
              <w:left w:val="nil"/>
              <w:bottom w:val="nil"/>
              <w:right w:val="nil"/>
            </w:tcBorders>
          </w:tcPr>
          <w:p w14:paraId="33265E51"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1FD242A" w14:textId="77777777" w:rsidR="0014719B" w:rsidRPr="009E1E3A" w:rsidRDefault="0014719B" w:rsidP="00E27593">
            <w:pPr>
              <w:pStyle w:val="AmColumnHeading"/>
            </w:pPr>
            <w:r w:rsidRPr="009E1E3A">
              <w:t>Emendamento</w:t>
            </w:r>
          </w:p>
        </w:tc>
      </w:tr>
      <w:tr w:rsidR="0014719B" w:rsidRPr="009E1E3A" w14:paraId="33388DA4" w14:textId="77777777" w:rsidTr="00E27593">
        <w:trPr>
          <w:jc w:val="center"/>
        </w:trPr>
        <w:tc>
          <w:tcPr>
            <w:tcW w:w="4876" w:type="dxa"/>
            <w:tcBorders>
              <w:top w:val="nil"/>
              <w:left w:val="nil"/>
              <w:bottom w:val="nil"/>
              <w:right w:val="nil"/>
            </w:tcBorders>
          </w:tcPr>
          <w:p w14:paraId="77A767F3" w14:textId="77777777" w:rsidR="0014719B" w:rsidRPr="009E1E3A" w:rsidRDefault="0014719B" w:rsidP="00E27593">
            <w:pPr>
              <w:pStyle w:val="Normal6a"/>
            </w:pPr>
            <w:r w:rsidRPr="009E1E3A">
              <w:rPr>
                <w:b/>
                <w:i/>
              </w:rPr>
              <w:t>–</w:t>
            </w:r>
            <w:r w:rsidRPr="009E1E3A">
              <w:tab/>
            </w:r>
            <w:r w:rsidRPr="009E1E3A">
              <w:rPr>
                <w:b/>
                <w:i/>
              </w:rPr>
              <w:t>vista la sua risoluzione del 12 settembre 2018 su una proposta recante l'invito al Consiglio a constatare, a norma dell'articolo 7, paragrafo 1, TUE, l'esistenza di un evidente rischio di violazione grave da parte dell'Ungheria dei valori su cui si fonda l'Unione</w:t>
            </w:r>
            <w:r w:rsidRPr="009E1E3A">
              <w:rPr>
                <w:b/>
                <w:i/>
                <w:vertAlign w:val="superscript"/>
              </w:rPr>
              <w:t>7</w:t>
            </w:r>
            <w:r w:rsidRPr="009E1E3A">
              <w:rPr>
                <w:b/>
                <w:i/>
              </w:rPr>
              <w:t>,</w:t>
            </w:r>
          </w:p>
        </w:tc>
        <w:tc>
          <w:tcPr>
            <w:tcW w:w="4876" w:type="dxa"/>
            <w:tcBorders>
              <w:top w:val="nil"/>
              <w:left w:val="nil"/>
              <w:bottom w:val="nil"/>
              <w:right w:val="nil"/>
            </w:tcBorders>
          </w:tcPr>
          <w:p w14:paraId="6C4BCE5C" w14:textId="77777777" w:rsidR="0014719B" w:rsidRPr="009E1E3A" w:rsidRDefault="0014719B" w:rsidP="00E27593">
            <w:pPr>
              <w:pStyle w:val="Normal6a"/>
            </w:pPr>
            <w:r w:rsidRPr="009E1E3A">
              <w:rPr>
                <w:b/>
                <w:i/>
              </w:rPr>
              <w:t>soppresso</w:t>
            </w:r>
          </w:p>
        </w:tc>
      </w:tr>
      <w:tr w:rsidR="0014719B" w:rsidRPr="009E1E3A" w14:paraId="7A9892F3" w14:textId="77777777" w:rsidTr="00E27593">
        <w:trPr>
          <w:jc w:val="center"/>
        </w:trPr>
        <w:tc>
          <w:tcPr>
            <w:tcW w:w="4876" w:type="dxa"/>
            <w:tcBorders>
              <w:top w:val="nil"/>
              <w:left w:val="nil"/>
              <w:bottom w:val="nil"/>
              <w:right w:val="nil"/>
            </w:tcBorders>
          </w:tcPr>
          <w:p w14:paraId="1B9EADEA"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31829B9D" w14:textId="77777777" w:rsidR="0014719B" w:rsidRPr="009E1E3A" w:rsidRDefault="0014719B" w:rsidP="00E27593"/>
        </w:tc>
      </w:tr>
      <w:tr w:rsidR="0014719B" w:rsidRPr="009E1E3A" w14:paraId="011EBCB6" w14:textId="77777777" w:rsidTr="00E27593">
        <w:trPr>
          <w:jc w:val="center"/>
        </w:trPr>
        <w:tc>
          <w:tcPr>
            <w:tcW w:w="4876" w:type="dxa"/>
            <w:tcBorders>
              <w:top w:val="nil"/>
              <w:left w:val="nil"/>
              <w:bottom w:val="nil"/>
              <w:right w:val="nil"/>
            </w:tcBorders>
          </w:tcPr>
          <w:p w14:paraId="4A4A67F7" w14:textId="77777777" w:rsidR="0014719B" w:rsidRPr="009E1E3A" w:rsidRDefault="0014719B" w:rsidP="00E27593">
            <w:pPr>
              <w:pStyle w:val="Normal6a"/>
            </w:pPr>
            <w:r w:rsidRPr="009E1E3A">
              <w:rPr>
                <w:b/>
                <w:i/>
                <w:vertAlign w:val="superscript"/>
              </w:rPr>
              <w:t>7</w:t>
            </w:r>
            <w:r w:rsidRPr="009E1E3A">
              <w:t xml:space="preserve"> </w:t>
            </w:r>
            <w:r w:rsidRPr="009E1E3A">
              <w:rPr>
                <w:b/>
                <w:i/>
              </w:rPr>
              <w:t>GU C 433 del 23.12.2019, pag. 66.</w:t>
            </w:r>
          </w:p>
        </w:tc>
        <w:tc>
          <w:tcPr>
            <w:tcW w:w="4876" w:type="dxa"/>
            <w:tcBorders>
              <w:top w:val="nil"/>
              <w:left w:val="nil"/>
              <w:bottom w:val="nil"/>
              <w:right w:val="nil"/>
            </w:tcBorders>
          </w:tcPr>
          <w:p w14:paraId="238359F4" w14:textId="77777777" w:rsidR="0014719B" w:rsidRPr="009E1E3A" w:rsidRDefault="0014719B" w:rsidP="00E27593"/>
        </w:tc>
      </w:tr>
    </w:tbl>
    <w:p w14:paraId="133A4825"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DEE657F" w14:textId="77777777" w:rsidR="0014719B" w:rsidRPr="009E1E3A" w:rsidRDefault="0014719B" w:rsidP="0014719B">
      <w:r w:rsidRPr="009E1E3A">
        <w:rPr>
          <w:rStyle w:val="HideTWBExt"/>
        </w:rPr>
        <w:t>&lt;/Amend&gt;</w:t>
      </w:r>
    </w:p>
    <w:p w14:paraId="7A37B640"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49</w:t>
      </w:r>
      <w:r w:rsidRPr="009E1E3A">
        <w:rPr>
          <w:rStyle w:val="HideTWBExt"/>
        </w:rPr>
        <w:t>&lt;/NumAm&gt;</w:t>
      </w:r>
    </w:p>
    <w:p w14:paraId="4657B394"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Mary Khan, Milan Uhrík, Ewa Zajączkowska-Hernik</w:t>
      </w:r>
      <w:r w:rsidRPr="00E27593">
        <w:rPr>
          <w:rStyle w:val="HideTWBExt"/>
          <w:b w:val="0"/>
          <w:lang w:val="pl-PL"/>
        </w:rPr>
        <w:t>&lt;/Members&gt;</w:t>
      </w:r>
    </w:p>
    <w:p w14:paraId="2D911832" w14:textId="77777777" w:rsidR="0014719B" w:rsidRPr="00E27593" w:rsidRDefault="0014719B" w:rsidP="0014719B">
      <w:pPr>
        <w:pStyle w:val="NormalBold"/>
        <w:rPr>
          <w:lang w:val="pl-PL"/>
        </w:rPr>
      </w:pPr>
      <w:r w:rsidRPr="00E27593">
        <w:rPr>
          <w:rStyle w:val="HideTWBExt"/>
          <w:b w:val="0"/>
          <w:lang w:val="pl-PL"/>
        </w:rPr>
        <w:t>&lt;/RepeatBlock-By&gt;</w:t>
      </w:r>
    </w:p>
    <w:p w14:paraId="325A116E"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45B6594" w14:textId="77777777" w:rsidR="0014719B" w:rsidRPr="009E1E3A" w:rsidRDefault="0014719B" w:rsidP="0014719B">
      <w:pPr>
        <w:pStyle w:val="NormalBold"/>
      </w:pPr>
      <w:r w:rsidRPr="009E1E3A">
        <w:rPr>
          <w:rStyle w:val="HideTWBExt"/>
        </w:rPr>
        <w:t>&lt;Article&gt;</w:t>
      </w:r>
      <w:r w:rsidRPr="009E1E3A">
        <w:t>Visto 18</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9ED4779" w14:textId="77777777" w:rsidTr="00E27593">
        <w:trPr>
          <w:trHeight w:hRule="exact" w:val="240"/>
          <w:jc w:val="center"/>
        </w:trPr>
        <w:tc>
          <w:tcPr>
            <w:tcW w:w="9752" w:type="dxa"/>
            <w:gridSpan w:val="2"/>
            <w:tcBorders>
              <w:top w:val="nil"/>
              <w:left w:val="nil"/>
              <w:bottom w:val="nil"/>
              <w:right w:val="nil"/>
            </w:tcBorders>
          </w:tcPr>
          <w:p w14:paraId="0154B696" w14:textId="77777777" w:rsidR="0014719B" w:rsidRPr="009E1E3A" w:rsidRDefault="0014719B" w:rsidP="00E27593"/>
        </w:tc>
      </w:tr>
      <w:tr w:rsidR="0014719B" w:rsidRPr="009E1E3A" w14:paraId="0467E76E" w14:textId="77777777" w:rsidTr="00E27593">
        <w:trPr>
          <w:trHeight w:val="240"/>
          <w:jc w:val="center"/>
        </w:trPr>
        <w:tc>
          <w:tcPr>
            <w:tcW w:w="4876" w:type="dxa"/>
            <w:tcBorders>
              <w:top w:val="nil"/>
              <w:left w:val="nil"/>
              <w:bottom w:val="nil"/>
              <w:right w:val="nil"/>
            </w:tcBorders>
          </w:tcPr>
          <w:p w14:paraId="0EDBC288"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FC284A8" w14:textId="77777777" w:rsidR="0014719B" w:rsidRPr="009E1E3A" w:rsidRDefault="0014719B" w:rsidP="00E27593">
            <w:pPr>
              <w:pStyle w:val="AmColumnHeading"/>
            </w:pPr>
            <w:r w:rsidRPr="009E1E3A">
              <w:t>Emendamento</w:t>
            </w:r>
          </w:p>
        </w:tc>
      </w:tr>
      <w:tr w:rsidR="0014719B" w:rsidRPr="009E1E3A" w14:paraId="4A250D56" w14:textId="77777777" w:rsidTr="00E27593">
        <w:trPr>
          <w:jc w:val="center"/>
        </w:trPr>
        <w:tc>
          <w:tcPr>
            <w:tcW w:w="4876" w:type="dxa"/>
            <w:tcBorders>
              <w:top w:val="nil"/>
              <w:left w:val="nil"/>
              <w:bottom w:val="nil"/>
              <w:right w:val="nil"/>
            </w:tcBorders>
          </w:tcPr>
          <w:p w14:paraId="2126203F" w14:textId="77777777" w:rsidR="0014719B" w:rsidRPr="009E1E3A" w:rsidRDefault="0014719B" w:rsidP="00E27593">
            <w:pPr>
              <w:pStyle w:val="Normal6a"/>
            </w:pPr>
            <w:r w:rsidRPr="009E1E3A">
              <w:rPr>
                <w:b/>
                <w:i/>
              </w:rPr>
              <w:t>–</w:t>
            </w:r>
            <w:r w:rsidRPr="009E1E3A">
              <w:tab/>
            </w:r>
            <w:r w:rsidRPr="009E1E3A">
              <w:rPr>
                <w:b/>
                <w:i/>
              </w:rPr>
              <w:t>vista la sua risoluzione del 12 settembre 2018 su una proposta recante l'invito al Consiglio a constatare, a norma dell'articolo 7, paragrafo 1, TUE, l'esistenza di un evidente rischio di violazione grave da parte dell'Ungheria dei valori su cui si fonda l'Unione</w:t>
            </w:r>
            <w:r w:rsidRPr="009E1E3A">
              <w:rPr>
                <w:b/>
                <w:i/>
                <w:vertAlign w:val="superscript"/>
              </w:rPr>
              <w:t>7</w:t>
            </w:r>
            <w:r w:rsidRPr="009E1E3A">
              <w:rPr>
                <w:b/>
                <w:i/>
              </w:rPr>
              <w:t>,</w:t>
            </w:r>
          </w:p>
        </w:tc>
        <w:tc>
          <w:tcPr>
            <w:tcW w:w="4876" w:type="dxa"/>
            <w:tcBorders>
              <w:top w:val="nil"/>
              <w:left w:val="nil"/>
              <w:bottom w:val="nil"/>
              <w:right w:val="nil"/>
            </w:tcBorders>
          </w:tcPr>
          <w:p w14:paraId="4EAFD256" w14:textId="77777777" w:rsidR="0014719B" w:rsidRPr="009E1E3A" w:rsidRDefault="0014719B" w:rsidP="00E27593">
            <w:pPr>
              <w:pStyle w:val="Normal6a"/>
            </w:pPr>
            <w:r w:rsidRPr="009E1E3A">
              <w:rPr>
                <w:b/>
                <w:i/>
              </w:rPr>
              <w:t>soppresso</w:t>
            </w:r>
          </w:p>
        </w:tc>
      </w:tr>
      <w:tr w:rsidR="0014719B" w:rsidRPr="009E1E3A" w14:paraId="134524E4" w14:textId="77777777" w:rsidTr="00E27593">
        <w:trPr>
          <w:jc w:val="center"/>
        </w:trPr>
        <w:tc>
          <w:tcPr>
            <w:tcW w:w="4876" w:type="dxa"/>
            <w:tcBorders>
              <w:top w:val="nil"/>
              <w:left w:val="nil"/>
              <w:bottom w:val="nil"/>
              <w:right w:val="nil"/>
            </w:tcBorders>
          </w:tcPr>
          <w:p w14:paraId="0A7D878B"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0CC5972C" w14:textId="77777777" w:rsidR="0014719B" w:rsidRPr="009E1E3A" w:rsidRDefault="0014719B" w:rsidP="00E27593"/>
        </w:tc>
      </w:tr>
      <w:tr w:rsidR="0014719B" w:rsidRPr="009E1E3A" w14:paraId="329297A6" w14:textId="77777777" w:rsidTr="00E27593">
        <w:trPr>
          <w:jc w:val="center"/>
        </w:trPr>
        <w:tc>
          <w:tcPr>
            <w:tcW w:w="4876" w:type="dxa"/>
            <w:tcBorders>
              <w:top w:val="nil"/>
              <w:left w:val="nil"/>
              <w:bottom w:val="nil"/>
              <w:right w:val="nil"/>
            </w:tcBorders>
          </w:tcPr>
          <w:p w14:paraId="5EA4F141" w14:textId="77777777" w:rsidR="0014719B" w:rsidRPr="009E1E3A" w:rsidRDefault="0014719B" w:rsidP="00E27593">
            <w:pPr>
              <w:pStyle w:val="Normal6a"/>
            </w:pPr>
            <w:r w:rsidRPr="009E1E3A">
              <w:rPr>
                <w:b/>
                <w:i/>
                <w:vertAlign w:val="superscript"/>
              </w:rPr>
              <w:t>7</w:t>
            </w:r>
            <w:r w:rsidRPr="009E1E3A">
              <w:t xml:space="preserve"> </w:t>
            </w:r>
            <w:r w:rsidRPr="009E1E3A">
              <w:rPr>
                <w:b/>
                <w:i/>
              </w:rPr>
              <w:t>GU C 433 del 23.12.2019, pag. 66.</w:t>
            </w:r>
          </w:p>
        </w:tc>
        <w:tc>
          <w:tcPr>
            <w:tcW w:w="4876" w:type="dxa"/>
            <w:tcBorders>
              <w:top w:val="nil"/>
              <w:left w:val="nil"/>
              <w:bottom w:val="nil"/>
              <w:right w:val="nil"/>
            </w:tcBorders>
          </w:tcPr>
          <w:p w14:paraId="78C82DD1" w14:textId="77777777" w:rsidR="0014719B" w:rsidRPr="009E1E3A" w:rsidRDefault="0014719B" w:rsidP="00E27593"/>
        </w:tc>
      </w:tr>
    </w:tbl>
    <w:p w14:paraId="3CD0845C"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26729B16" w14:textId="77777777" w:rsidR="0014719B" w:rsidRPr="009E1E3A" w:rsidRDefault="0014719B" w:rsidP="0014719B">
      <w:r w:rsidRPr="009E1E3A">
        <w:rPr>
          <w:rStyle w:val="HideTWBExt"/>
        </w:rPr>
        <w:t>&lt;/Amend&gt;</w:t>
      </w:r>
    </w:p>
    <w:p w14:paraId="5AF7AF62"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50</w:t>
      </w:r>
      <w:r w:rsidRPr="009E1E3A">
        <w:rPr>
          <w:rStyle w:val="HideTWBExt"/>
          <w:b w:val="0"/>
        </w:rPr>
        <w:t>&lt;/NumAm&gt;</w:t>
      </w:r>
    </w:p>
    <w:p w14:paraId="6B102EB9"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66DD4D2A" w14:textId="77777777" w:rsidR="0014719B" w:rsidRPr="009E1E3A" w:rsidRDefault="0014719B" w:rsidP="0014719B">
      <w:pPr>
        <w:pStyle w:val="NormalBold"/>
      </w:pPr>
      <w:r w:rsidRPr="009E1E3A">
        <w:rPr>
          <w:rStyle w:val="HideTWBExt"/>
          <w:b w:val="0"/>
        </w:rPr>
        <w:t>&lt;/RepeatBlock-By&gt;</w:t>
      </w:r>
    </w:p>
    <w:p w14:paraId="52E63C11"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659B4306" w14:textId="77777777" w:rsidR="0014719B" w:rsidRPr="009E1E3A" w:rsidRDefault="0014719B" w:rsidP="0014719B">
      <w:pPr>
        <w:pStyle w:val="NormalBold"/>
      </w:pPr>
      <w:r w:rsidRPr="009E1E3A">
        <w:rPr>
          <w:rStyle w:val="HideTWBExt"/>
          <w:b w:val="0"/>
        </w:rPr>
        <w:t>&lt;Article&gt;</w:t>
      </w:r>
      <w:r w:rsidRPr="009E1E3A">
        <w:t>Visto 18</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E07AB32" w14:textId="77777777" w:rsidTr="00E27593">
        <w:trPr>
          <w:trHeight w:hRule="exact" w:val="240"/>
          <w:jc w:val="center"/>
        </w:trPr>
        <w:tc>
          <w:tcPr>
            <w:tcW w:w="9752" w:type="dxa"/>
            <w:gridSpan w:val="2"/>
            <w:tcBorders>
              <w:top w:val="nil"/>
              <w:left w:val="nil"/>
              <w:bottom w:val="nil"/>
              <w:right w:val="nil"/>
            </w:tcBorders>
          </w:tcPr>
          <w:p w14:paraId="106717C5" w14:textId="77777777" w:rsidR="0014719B" w:rsidRPr="009E1E3A" w:rsidRDefault="0014719B" w:rsidP="00E27593"/>
        </w:tc>
      </w:tr>
      <w:tr w:rsidR="0014719B" w:rsidRPr="009E1E3A" w14:paraId="1C298679" w14:textId="77777777" w:rsidTr="00E27593">
        <w:trPr>
          <w:trHeight w:val="240"/>
          <w:jc w:val="center"/>
        </w:trPr>
        <w:tc>
          <w:tcPr>
            <w:tcW w:w="4876" w:type="dxa"/>
            <w:tcBorders>
              <w:top w:val="nil"/>
              <w:left w:val="nil"/>
              <w:bottom w:val="nil"/>
              <w:right w:val="nil"/>
            </w:tcBorders>
          </w:tcPr>
          <w:p w14:paraId="673F73B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846B8BB" w14:textId="77777777" w:rsidR="0014719B" w:rsidRPr="009E1E3A" w:rsidRDefault="0014719B" w:rsidP="00E27593">
            <w:pPr>
              <w:pStyle w:val="AmColumnHeading"/>
            </w:pPr>
            <w:r w:rsidRPr="009E1E3A">
              <w:t>Emendamento</w:t>
            </w:r>
          </w:p>
        </w:tc>
      </w:tr>
      <w:tr w:rsidR="0014719B" w:rsidRPr="009E1E3A" w14:paraId="409C5D0C" w14:textId="77777777" w:rsidTr="00E27593">
        <w:trPr>
          <w:jc w:val="center"/>
        </w:trPr>
        <w:tc>
          <w:tcPr>
            <w:tcW w:w="4876" w:type="dxa"/>
            <w:tcBorders>
              <w:top w:val="nil"/>
              <w:left w:val="nil"/>
              <w:bottom w:val="nil"/>
              <w:right w:val="nil"/>
            </w:tcBorders>
          </w:tcPr>
          <w:p w14:paraId="00188DB4" w14:textId="77777777" w:rsidR="0014719B" w:rsidRPr="009E1E3A" w:rsidRDefault="0014719B" w:rsidP="00E27593">
            <w:pPr>
              <w:pStyle w:val="Normal6a"/>
            </w:pPr>
            <w:r w:rsidRPr="009E1E3A">
              <w:rPr>
                <w:b/>
                <w:i/>
              </w:rPr>
              <w:t>–</w:t>
            </w:r>
            <w:r w:rsidRPr="009E1E3A">
              <w:tab/>
            </w:r>
            <w:r w:rsidRPr="009E1E3A">
              <w:rPr>
                <w:b/>
                <w:i/>
              </w:rPr>
              <w:t>vista la sua risoluzione del 12 settembre 2018 su una proposta recante l'invito al Consiglio a constatare, a norma dell'articolo 7, paragrafo 1, TUE, l'esistenza di un evidente rischio di violazione grave da parte dell'Ungheria dei valori su cui si fonda l'Unione</w:t>
            </w:r>
            <w:r w:rsidRPr="009E1E3A">
              <w:rPr>
                <w:b/>
                <w:i/>
                <w:vertAlign w:val="superscript"/>
              </w:rPr>
              <w:t>7</w:t>
            </w:r>
            <w:r w:rsidRPr="009E1E3A">
              <w:rPr>
                <w:b/>
                <w:i/>
              </w:rPr>
              <w:t>,</w:t>
            </w:r>
          </w:p>
        </w:tc>
        <w:tc>
          <w:tcPr>
            <w:tcW w:w="4876" w:type="dxa"/>
            <w:tcBorders>
              <w:top w:val="nil"/>
              <w:left w:val="nil"/>
              <w:bottom w:val="nil"/>
              <w:right w:val="nil"/>
            </w:tcBorders>
          </w:tcPr>
          <w:p w14:paraId="4900D947" w14:textId="77777777" w:rsidR="0014719B" w:rsidRPr="009E1E3A" w:rsidRDefault="0014719B" w:rsidP="00E27593">
            <w:pPr>
              <w:pStyle w:val="Normal6a"/>
            </w:pPr>
            <w:r w:rsidRPr="009E1E3A">
              <w:rPr>
                <w:b/>
                <w:i/>
              </w:rPr>
              <w:t>soppresso</w:t>
            </w:r>
          </w:p>
        </w:tc>
      </w:tr>
      <w:tr w:rsidR="0014719B" w:rsidRPr="009E1E3A" w14:paraId="1DCE3D0D" w14:textId="77777777" w:rsidTr="00E27593">
        <w:trPr>
          <w:jc w:val="center"/>
        </w:trPr>
        <w:tc>
          <w:tcPr>
            <w:tcW w:w="4876" w:type="dxa"/>
            <w:tcBorders>
              <w:top w:val="nil"/>
              <w:left w:val="nil"/>
              <w:bottom w:val="nil"/>
              <w:right w:val="nil"/>
            </w:tcBorders>
          </w:tcPr>
          <w:p w14:paraId="49AA7E2F"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2CB7AF56" w14:textId="77777777" w:rsidR="0014719B" w:rsidRPr="009E1E3A" w:rsidRDefault="0014719B" w:rsidP="00E27593"/>
        </w:tc>
      </w:tr>
      <w:tr w:rsidR="0014719B" w:rsidRPr="009E1E3A" w14:paraId="515CA082" w14:textId="77777777" w:rsidTr="00E27593">
        <w:trPr>
          <w:jc w:val="center"/>
        </w:trPr>
        <w:tc>
          <w:tcPr>
            <w:tcW w:w="4876" w:type="dxa"/>
            <w:tcBorders>
              <w:top w:val="nil"/>
              <w:left w:val="nil"/>
              <w:bottom w:val="nil"/>
              <w:right w:val="nil"/>
            </w:tcBorders>
          </w:tcPr>
          <w:p w14:paraId="0C08E827" w14:textId="77777777" w:rsidR="0014719B" w:rsidRPr="009E1E3A" w:rsidRDefault="0014719B" w:rsidP="00E27593">
            <w:pPr>
              <w:pStyle w:val="Normal6a"/>
            </w:pPr>
            <w:r w:rsidRPr="009E1E3A">
              <w:rPr>
                <w:b/>
                <w:i/>
                <w:vertAlign w:val="superscript"/>
              </w:rPr>
              <w:t>7</w:t>
            </w:r>
            <w:r w:rsidRPr="009E1E3A">
              <w:t xml:space="preserve"> </w:t>
            </w:r>
            <w:r w:rsidRPr="009E1E3A">
              <w:rPr>
                <w:b/>
                <w:i/>
              </w:rPr>
              <w:t>GU C 433 del 23.12.2019, pag. 66.</w:t>
            </w:r>
          </w:p>
        </w:tc>
        <w:tc>
          <w:tcPr>
            <w:tcW w:w="4876" w:type="dxa"/>
            <w:tcBorders>
              <w:top w:val="nil"/>
              <w:left w:val="nil"/>
              <w:bottom w:val="nil"/>
              <w:right w:val="nil"/>
            </w:tcBorders>
          </w:tcPr>
          <w:p w14:paraId="4CBEDE22" w14:textId="77777777" w:rsidR="0014719B" w:rsidRPr="009E1E3A" w:rsidRDefault="0014719B" w:rsidP="00E27593"/>
        </w:tc>
      </w:tr>
    </w:tbl>
    <w:p w14:paraId="6986731E"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65FB2235" w14:textId="77777777" w:rsidR="0014719B" w:rsidRPr="009E1E3A" w:rsidRDefault="0014719B" w:rsidP="0014719B">
      <w:r w:rsidRPr="009E1E3A">
        <w:rPr>
          <w:rStyle w:val="HideTWBExt"/>
        </w:rPr>
        <w:t>&lt;/Amend&gt;</w:t>
      </w:r>
    </w:p>
    <w:p w14:paraId="2E5E31B8"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51</w:t>
      </w:r>
      <w:r w:rsidRPr="009E1E3A">
        <w:rPr>
          <w:rStyle w:val="HideTWBExt"/>
          <w:b w:val="0"/>
        </w:rPr>
        <w:t>&lt;/NumAm&gt;</w:t>
      </w:r>
    </w:p>
    <w:p w14:paraId="6EA62A05"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77A6FB46" w14:textId="77777777" w:rsidR="0014719B" w:rsidRPr="009E1E3A" w:rsidRDefault="0014719B" w:rsidP="0014719B">
      <w:pPr>
        <w:pStyle w:val="NormalBold"/>
      </w:pPr>
      <w:r w:rsidRPr="009E1E3A">
        <w:rPr>
          <w:rStyle w:val="HideTWBExt"/>
          <w:b w:val="0"/>
        </w:rPr>
        <w:t>&lt;/RepeatBlock-By&gt;</w:t>
      </w:r>
    </w:p>
    <w:p w14:paraId="5C029733"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6A6F7995" w14:textId="77777777" w:rsidR="0014719B" w:rsidRPr="009E1E3A" w:rsidRDefault="0014719B" w:rsidP="0014719B">
      <w:pPr>
        <w:pStyle w:val="NormalBold"/>
      </w:pPr>
      <w:r w:rsidRPr="009E1E3A">
        <w:rPr>
          <w:rStyle w:val="HideTWBExt"/>
          <w:b w:val="0"/>
        </w:rPr>
        <w:t>&lt;Article&gt;</w:t>
      </w:r>
      <w:r w:rsidRPr="009E1E3A">
        <w:t>Visto 19</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9A3FAAA" w14:textId="77777777" w:rsidTr="00E27593">
        <w:trPr>
          <w:trHeight w:hRule="exact" w:val="240"/>
          <w:jc w:val="center"/>
        </w:trPr>
        <w:tc>
          <w:tcPr>
            <w:tcW w:w="9752" w:type="dxa"/>
            <w:gridSpan w:val="2"/>
            <w:tcBorders>
              <w:top w:val="nil"/>
              <w:left w:val="nil"/>
              <w:bottom w:val="nil"/>
              <w:right w:val="nil"/>
            </w:tcBorders>
          </w:tcPr>
          <w:p w14:paraId="51984536" w14:textId="77777777" w:rsidR="0014719B" w:rsidRPr="009E1E3A" w:rsidRDefault="0014719B" w:rsidP="00E27593"/>
        </w:tc>
      </w:tr>
      <w:tr w:rsidR="0014719B" w:rsidRPr="009E1E3A" w14:paraId="63BB1ACC" w14:textId="77777777" w:rsidTr="00E27593">
        <w:trPr>
          <w:trHeight w:val="240"/>
          <w:jc w:val="center"/>
        </w:trPr>
        <w:tc>
          <w:tcPr>
            <w:tcW w:w="4876" w:type="dxa"/>
            <w:tcBorders>
              <w:top w:val="nil"/>
              <w:left w:val="nil"/>
              <w:bottom w:val="nil"/>
              <w:right w:val="nil"/>
            </w:tcBorders>
          </w:tcPr>
          <w:p w14:paraId="02D421A1"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F1AD71C" w14:textId="77777777" w:rsidR="0014719B" w:rsidRPr="009E1E3A" w:rsidRDefault="0014719B" w:rsidP="00E27593">
            <w:pPr>
              <w:pStyle w:val="AmColumnHeading"/>
            </w:pPr>
            <w:r w:rsidRPr="009E1E3A">
              <w:t>Emendamento</w:t>
            </w:r>
          </w:p>
        </w:tc>
      </w:tr>
      <w:tr w:rsidR="0014719B" w:rsidRPr="009E1E3A" w14:paraId="6FA2420A" w14:textId="77777777" w:rsidTr="00E27593">
        <w:trPr>
          <w:jc w:val="center"/>
        </w:trPr>
        <w:tc>
          <w:tcPr>
            <w:tcW w:w="4876" w:type="dxa"/>
            <w:tcBorders>
              <w:top w:val="nil"/>
              <w:left w:val="nil"/>
              <w:bottom w:val="nil"/>
              <w:right w:val="nil"/>
            </w:tcBorders>
          </w:tcPr>
          <w:p w14:paraId="1BFFFBD9" w14:textId="77777777" w:rsidR="0014719B" w:rsidRPr="009E1E3A" w:rsidRDefault="0014719B" w:rsidP="00E27593">
            <w:pPr>
              <w:pStyle w:val="Normal6a"/>
            </w:pPr>
            <w:r w:rsidRPr="009E1E3A">
              <w:rPr>
                <w:b/>
                <w:i/>
              </w:rPr>
              <w:t>–</w:t>
            </w:r>
            <w:r w:rsidRPr="009E1E3A">
              <w:tab/>
            </w:r>
            <w:r w:rsidRPr="009E1E3A">
              <w:rPr>
                <w:b/>
                <w:i/>
              </w:rPr>
              <w:t>vista la sua risoluzione del 13 novembre 2018 su norme minime per le minoranze nell'UE</w:t>
            </w:r>
            <w:r w:rsidRPr="009E1E3A">
              <w:rPr>
                <w:b/>
                <w:i/>
                <w:vertAlign w:val="superscript"/>
              </w:rPr>
              <w:t>8</w:t>
            </w:r>
            <w:r w:rsidRPr="009E1E3A">
              <w:rPr>
                <w:b/>
                <w:i/>
              </w:rPr>
              <w:t>,</w:t>
            </w:r>
          </w:p>
        </w:tc>
        <w:tc>
          <w:tcPr>
            <w:tcW w:w="4876" w:type="dxa"/>
            <w:tcBorders>
              <w:top w:val="nil"/>
              <w:left w:val="nil"/>
              <w:bottom w:val="nil"/>
              <w:right w:val="nil"/>
            </w:tcBorders>
          </w:tcPr>
          <w:p w14:paraId="466D7159" w14:textId="77777777" w:rsidR="0014719B" w:rsidRPr="009E1E3A" w:rsidRDefault="0014719B" w:rsidP="00E27593">
            <w:pPr>
              <w:pStyle w:val="Normal6a"/>
            </w:pPr>
            <w:r w:rsidRPr="009E1E3A">
              <w:rPr>
                <w:b/>
                <w:i/>
              </w:rPr>
              <w:t>soppresso</w:t>
            </w:r>
          </w:p>
        </w:tc>
      </w:tr>
      <w:tr w:rsidR="0014719B" w:rsidRPr="009E1E3A" w14:paraId="15CA0A83" w14:textId="77777777" w:rsidTr="00E27593">
        <w:trPr>
          <w:jc w:val="center"/>
        </w:trPr>
        <w:tc>
          <w:tcPr>
            <w:tcW w:w="4876" w:type="dxa"/>
            <w:tcBorders>
              <w:top w:val="nil"/>
              <w:left w:val="nil"/>
              <w:bottom w:val="nil"/>
              <w:right w:val="nil"/>
            </w:tcBorders>
          </w:tcPr>
          <w:p w14:paraId="3ECC6A40"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4314F364" w14:textId="77777777" w:rsidR="0014719B" w:rsidRPr="009E1E3A" w:rsidRDefault="0014719B" w:rsidP="00E27593"/>
        </w:tc>
      </w:tr>
      <w:tr w:rsidR="0014719B" w:rsidRPr="009E1E3A" w14:paraId="032062F5" w14:textId="77777777" w:rsidTr="00E27593">
        <w:trPr>
          <w:jc w:val="center"/>
        </w:trPr>
        <w:tc>
          <w:tcPr>
            <w:tcW w:w="4876" w:type="dxa"/>
            <w:tcBorders>
              <w:top w:val="nil"/>
              <w:left w:val="nil"/>
              <w:bottom w:val="nil"/>
              <w:right w:val="nil"/>
            </w:tcBorders>
          </w:tcPr>
          <w:p w14:paraId="03020C80" w14:textId="77777777" w:rsidR="0014719B" w:rsidRPr="009E1E3A" w:rsidRDefault="0014719B" w:rsidP="00E27593">
            <w:pPr>
              <w:pStyle w:val="Normal6a"/>
            </w:pPr>
            <w:r w:rsidRPr="009E1E3A">
              <w:rPr>
                <w:b/>
                <w:i/>
                <w:vertAlign w:val="superscript"/>
              </w:rPr>
              <w:t>8</w:t>
            </w:r>
            <w:r w:rsidRPr="009E1E3A">
              <w:t xml:space="preserve"> </w:t>
            </w:r>
            <w:r w:rsidRPr="009E1E3A">
              <w:rPr>
                <w:b/>
                <w:i/>
              </w:rPr>
              <w:t>GU C 363 del 28.10.2020, pag. 13.</w:t>
            </w:r>
          </w:p>
        </w:tc>
        <w:tc>
          <w:tcPr>
            <w:tcW w:w="4876" w:type="dxa"/>
            <w:tcBorders>
              <w:top w:val="nil"/>
              <w:left w:val="nil"/>
              <w:bottom w:val="nil"/>
              <w:right w:val="nil"/>
            </w:tcBorders>
          </w:tcPr>
          <w:p w14:paraId="00A633DD" w14:textId="77777777" w:rsidR="0014719B" w:rsidRPr="009E1E3A" w:rsidRDefault="0014719B" w:rsidP="00E27593"/>
        </w:tc>
      </w:tr>
    </w:tbl>
    <w:p w14:paraId="0C8107ED"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4D19B4EB" w14:textId="77777777" w:rsidR="0014719B" w:rsidRPr="009E1E3A" w:rsidRDefault="0014719B" w:rsidP="0014719B">
      <w:r w:rsidRPr="009E1E3A">
        <w:rPr>
          <w:rStyle w:val="HideTWBExt"/>
        </w:rPr>
        <w:t>&lt;/Amend&gt;</w:t>
      </w:r>
    </w:p>
    <w:p w14:paraId="3035FD36"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52</w:t>
      </w:r>
      <w:r w:rsidRPr="009E1E3A">
        <w:rPr>
          <w:rStyle w:val="HideTWBExt"/>
          <w:b w:val="0"/>
        </w:rPr>
        <w:t>&lt;/NumAm&gt;</w:t>
      </w:r>
    </w:p>
    <w:p w14:paraId="223FDA29"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06A10CB2" w14:textId="77777777" w:rsidR="0014719B" w:rsidRPr="00E27593" w:rsidRDefault="0014719B" w:rsidP="0014719B">
      <w:pPr>
        <w:pStyle w:val="NormalBold"/>
        <w:rPr>
          <w:lang w:val="pl-PL"/>
        </w:rPr>
      </w:pPr>
      <w:r w:rsidRPr="00E27593">
        <w:rPr>
          <w:rStyle w:val="HideTWBExt"/>
          <w:b w:val="0"/>
          <w:lang w:val="pl-PL"/>
        </w:rPr>
        <w:t>&lt;/RepeatBlock-By&gt;</w:t>
      </w:r>
    </w:p>
    <w:p w14:paraId="6B70CC2C"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6155A713" w14:textId="77777777" w:rsidR="0014719B" w:rsidRPr="009E1E3A" w:rsidRDefault="0014719B" w:rsidP="0014719B">
      <w:pPr>
        <w:pStyle w:val="NormalBold"/>
      </w:pPr>
      <w:r w:rsidRPr="009E1E3A">
        <w:rPr>
          <w:rStyle w:val="HideTWBExt"/>
          <w:b w:val="0"/>
        </w:rPr>
        <w:t>&lt;Article&gt;</w:t>
      </w:r>
      <w:r w:rsidRPr="009E1E3A">
        <w:t>Visto 20</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5D413B3" w14:textId="77777777" w:rsidTr="00E27593">
        <w:trPr>
          <w:trHeight w:hRule="exact" w:val="240"/>
          <w:jc w:val="center"/>
        </w:trPr>
        <w:tc>
          <w:tcPr>
            <w:tcW w:w="9752" w:type="dxa"/>
            <w:gridSpan w:val="2"/>
            <w:tcBorders>
              <w:top w:val="nil"/>
              <w:left w:val="nil"/>
              <w:bottom w:val="nil"/>
              <w:right w:val="nil"/>
            </w:tcBorders>
          </w:tcPr>
          <w:p w14:paraId="2DF75DBE" w14:textId="77777777" w:rsidR="0014719B" w:rsidRPr="009E1E3A" w:rsidRDefault="0014719B" w:rsidP="00E27593"/>
        </w:tc>
      </w:tr>
      <w:tr w:rsidR="0014719B" w:rsidRPr="009E1E3A" w14:paraId="14BF48D1" w14:textId="77777777" w:rsidTr="00E27593">
        <w:trPr>
          <w:trHeight w:val="240"/>
          <w:jc w:val="center"/>
        </w:trPr>
        <w:tc>
          <w:tcPr>
            <w:tcW w:w="4876" w:type="dxa"/>
            <w:tcBorders>
              <w:top w:val="nil"/>
              <w:left w:val="nil"/>
              <w:bottom w:val="nil"/>
              <w:right w:val="nil"/>
            </w:tcBorders>
          </w:tcPr>
          <w:p w14:paraId="34046D0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8D88050" w14:textId="77777777" w:rsidR="0014719B" w:rsidRPr="009E1E3A" w:rsidRDefault="0014719B" w:rsidP="00E27593">
            <w:pPr>
              <w:pStyle w:val="AmColumnHeading"/>
            </w:pPr>
            <w:r w:rsidRPr="009E1E3A">
              <w:t>Emendamento</w:t>
            </w:r>
          </w:p>
        </w:tc>
      </w:tr>
      <w:tr w:rsidR="0014719B" w:rsidRPr="009E1E3A" w14:paraId="42287FFE" w14:textId="77777777" w:rsidTr="00E27593">
        <w:trPr>
          <w:jc w:val="center"/>
        </w:trPr>
        <w:tc>
          <w:tcPr>
            <w:tcW w:w="4876" w:type="dxa"/>
            <w:tcBorders>
              <w:top w:val="nil"/>
              <w:left w:val="nil"/>
              <w:bottom w:val="nil"/>
              <w:right w:val="nil"/>
            </w:tcBorders>
          </w:tcPr>
          <w:p w14:paraId="095945E8" w14:textId="77777777" w:rsidR="0014719B" w:rsidRPr="009E1E3A" w:rsidRDefault="0014719B" w:rsidP="00E27593">
            <w:pPr>
              <w:pStyle w:val="Normal6a"/>
            </w:pPr>
            <w:r w:rsidRPr="009E1E3A">
              <w:rPr>
                <w:b/>
                <w:i/>
              </w:rPr>
              <w:t>–</w:t>
            </w:r>
            <w:r w:rsidRPr="009E1E3A">
              <w:tab/>
            </w:r>
            <w:r w:rsidRPr="009E1E3A">
              <w:rPr>
                <w:b/>
                <w:i/>
              </w:rPr>
              <w:t>vista la sua risoluzione del 14 novembre 2018 sulla necessità di un meccanismo globale dell'UE per la protezione della democrazia, lo Stato di diritto e i diritti fondamentali</w:t>
            </w:r>
            <w:r w:rsidRPr="009E1E3A">
              <w:rPr>
                <w:b/>
                <w:i/>
                <w:vertAlign w:val="superscript"/>
              </w:rPr>
              <w:t>9</w:t>
            </w:r>
            <w:r w:rsidRPr="009E1E3A">
              <w:rPr>
                <w:b/>
                <w:i/>
              </w:rPr>
              <w:t>,</w:t>
            </w:r>
          </w:p>
        </w:tc>
        <w:tc>
          <w:tcPr>
            <w:tcW w:w="4876" w:type="dxa"/>
            <w:tcBorders>
              <w:top w:val="nil"/>
              <w:left w:val="nil"/>
              <w:bottom w:val="nil"/>
              <w:right w:val="nil"/>
            </w:tcBorders>
          </w:tcPr>
          <w:p w14:paraId="40DB8FCD" w14:textId="77777777" w:rsidR="0014719B" w:rsidRPr="009E1E3A" w:rsidRDefault="0014719B" w:rsidP="00E27593">
            <w:pPr>
              <w:pStyle w:val="Normal6a"/>
            </w:pPr>
            <w:r w:rsidRPr="009E1E3A">
              <w:rPr>
                <w:b/>
                <w:i/>
              </w:rPr>
              <w:t>soppresso</w:t>
            </w:r>
          </w:p>
        </w:tc>
      </w:tr>
      <w:tr w:rsidR="0014719B" w:rsidRPr="009E1E3A" w14:paraId="7FE417C3" w14:textId="77777777" w:rsidTr="00E27593">
        <w:trPr>
          <w:jc w:val="center"/>
        </w:trPr>
        <w:tc>
          <w:tcPr>
            <w:tcW w:w="4876" w:type="dxa"/>
            <w:tcBorders>
              <w:top w:val="nil"/>
              <w:left w:val="nil"/>
              <w:bottom w:val="nil"/>
              <w:right w:val="nil"/>
            </w:tcBorders>
          </w:tcPr>
          <w:p w14:paraId="26C308EB"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2339EA74" w14:textId="77777777" w:rsidR="0014719B" w:rsidRPr="009E1E3A" w:rsidRDefault="0014719B" w:rsidP="00E27593"/>
        </w:tc>
      </w:tr>
      <w:tr w:rsidR="0014719B" w:rsidRPr="009E1E3A" w14:paraId="6DE7C22A" w14:textId="77777777" w:rsidTr="00E27593">
        <w:trPr>
          <w:jc w:val="center"/>
        </w:trPr>
        <w:tc>
          <w:tcPr>
            <w:tcW w:w="4876" w:type="dxa"/>
            <w:tcBorders>
              <w:top w:val="nil"/>
              <w:left w:val="nil"/>
              <w:bottom w:val="nil"/>
              <w:right w:val="nil"/>
            </w:tcBorders>
          </w:tcPr>
          <w:p w14:paraId="6C7099CF" w14:textId="77777777" w:rsidR="0014719B" w:rsidRPr="009E1E3A" w:rsidRDefault="0014719B" w:rsidP="00E27593">
            <w:pPr>
              <w:pStyle w:val="Normal6a"/>
            </w:pPr>
            <w:r w:rsidRPr="009E1E3A">
              <w:rPr>
                <w:b/>
                <w:i/>
                <w:vertAlign w:val="superscript"/>
              </w:rPr>
              <w:t>9</w:t>
            </w:r>
            <w:r w:rsidRPr="009E1E3A">
              <w:t xml:space="preserve"> </w:t>
            </w:r>
            <w:r w:rsidRPr="009E1E3A">
              <w:rPr>
                <w:b/>
                <w:i/>
              </w:rPr>
              <w:t>GU C 363 del 28.10.2020, pag. 45.</w:t>
            </w:r>
          </w:p>
        </w:tc>
        <w:tc>
          <w:tcPr>
            <w:tcW w:w="4876" w:type="dxa"/>
            <w:tcBorders>
              <w:top w:val="nil"/>
              <w:left w:val="nil"/>
              <w:bottom w:val="nil"/>
              <w:right w:val="nil"/>
            </w:tcBorders>
          </w:tcPr>
          <w:p w14:paraId="36C991B6" w14:textId="77777777" w:rsidR="0014719B" w:rsidRPr="009E1E3A" w:rsidRDefault="0014719B" w:rsidP="00E27593"/>
        </w:tc>
      </w:tr>
    </w:tbl>
    <w:p w14:paraId="6F10B74C"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6F54CA21" w14:textId="77777777" w:rsidR="0014719B" w:rsidRPr="009E1E3A" w:rsidRDefault="0014719B" w:rsidP="0014719B">
      <w:r w:rsidRPr="009E1E3A">
        <w:rPr>
          <w:rStyle w:val="HideTWBExt"/>
        </w:rPr>
        <w:t>&lt;/Amend&gt;</w:t>
      </w:r>
    </w:p>
    <w:p w14:paraId="5A2546B1"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53</w:t>
      </w:r>
      <w:r w:rsidRPr="009E1E3A">
        <w:rPr>
          <w:rStyle w:val="HideTWBExt"/>
        </w:rPr>
        <w:t>&lt;/NumAm&gt;</w:t>
      </w:r>
    </w:p>
    <w:p w14:paraId="6315CEBD"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56A90BB7" w14:textId="77777777" w:rsidR="0014719B" w:rsidRPr="009E1E3A" w:rsidRDefault="0014719B" w:rsidP="0014719B">
      <w:pPr>
        <w:pStyle w:val="NormalBold"/>
      </w:pPr>
      <w:r w:rsidRPr="009E1E3A">
        <w:rPr>
          <w:rStyle w:val="HideTWBExt"/>
          <w:b w:val="0"/>
        </w:rPr>
        <w:t>&lt;/RepeatBlock-By&gt;</w:t>
      </w:r>
    </w:p>
    <w:p w14:paraId="2E334A44"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0B4E3EE" w14:textId="77777777" w:rsidR="0014719B" w:rsidRPr="009E1E3A" w:rsidRDefault="0014719B" w:rsidP="0014719B">
      <w:pPr>
        <w:pStyle w:val="NormalBold"/>
      </w:pPr>
      <w:r w:rsidRPr="009E1E3A">
        <w:rPr>
          <w:rStyle w:val="HideTWBExt"/>
        </w:rPr>
        <w:t>&lt;Article&gt;</w:t>
      </w:r>
      <w:r w:rsidRPr="009E1E3A">
        <w:t>Visto 20</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F985396" w14:textId="77777777" w:rsidTr="00E27593">
        <w:trPr>
          <w:trHeight w:hRule="exact" w:val="240"/>
          <w:jc w:val="center"/>
        </w:trPr>
        <w:tc>
          <w:tcPr>
            <w:tcW w:w="9752" w:type="dxa"/>
            <w:gridSpan w:val="2"/>
            <w:tcBorders>
              <w:top w:val="nil"/>
              <w:left w:val="nil"/>
              <w:bottom w:val="nil"/>
              <w:right w:val="nil"/>
            </w:tcBorders>
          </w:tcPr>
          <w:p w14:paraId="3698D10B" w14:textId="77777777" w:rsidR="0014719B" w:rsidRPr="009E1E3A" w:rsidRDefault="0014719B" w:rsidP="00E27593"/>
        </w:tc>
      </w:tr>
      <w:tr w:rsidR="0014719B" w:rsidRPr="009E1E3A" w14:paraId="563040B8" w14:textId="77777777" w:rsidTr="00E27593">
        <w:trPr>
          <w:trHeight w:val="240"/>
          <w:jc w:val="center"/>
        </w:trPr>
        <w:tc>
          <w:tcPr>
            <w:tcW w:w="4876" w:type="dxa"/>
            <w:tcBorders>
              <w:top w:val="nil"/>
              <w:left w:val="nil"/>
              <w:bottom w:val="nil"/>
              <w:right w:val="nil"/>
            </w:tcBorders>
          </w:tcPr>
          <w:p w14:paraId="31CB7676"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58C65F4" w14:textId="77777777" w:rsidR="0014719B" w:rsidRPr="009E1E3A" w:rsidRDefault="0014719B" w:rsidP="00E27593">
            <w:pPr>
              <w:pStyle w:val="AmColumnHeading"/>
            </w:pPr>
            <w:r w:rsidRPr="009E1E3A">
              <w:t>Emendamento</w:t>
            </w:r>
          </w:p>
        </w:tc>
      </w:tr>
      <w:tr w:rsidR="0014719B" w:rsidRPr="009E1E3A" w14:paraId="6C1E91C6" w14:textId="77777777" w:rsidTr="00E27593">
        <w:trPr>
          <w:jc w:val="center"/>
        </w:trPr>
        <w:tc>
          <w:tcPr>
            <w:tcW w:w="4876" w:type="dxa"/>
            <w:tcBorders>
              <w:top w:val="nil"/>
              <w:left w:val="nil"/>
              <w:bottom w:val="nil"/>
              <w:right w:val="nil"/>
            </w:tcBorders>
          </w:tcPr>
          <w:p w14:paraId="142FAF15" w14:textId="77777777" w:rsidR="0014719B" w:rsidRPr="009E1E3A" w:rsidRDefault="0014719B" w:rsidP="00E27593">
            <w:pPr>
              <w:pStyle w:val="Normal6a"/>
            </w:pPr>
            <w:r w:rsidRPr="009E1E3A">
              <w:rPr>
                <w:b/>
                <w:i/>
              </w:rPr>
              <w:t>–</w:t>
            </w:r>
            <w:r w:rsidRPr="009E1E3A">
              <w:tab/>
            </w:r>
            <w:r w:rsidRPr="009E1E3A">
              <w:rPr>
                <w:b/>
                <w:i/>
              </w:rPr>
              <w:t>vista la sua risoluzione del 14 novembre 2018 sulla necessità di un meccanismo globale dell'UE per la protezione della democrazia, lo Stato di diritto e i diritti fondamentali</w:t>
            </w:r>
            <w:r w:rsidRPr="009E1E3A">
              <w:rPr>
                <w:b/>
                <w:i/>
                <w:vertAlign w:val="superscript"/>
              </w:rPr>
              <w:t>9</w:t>
            </w:r>
            <w:r w:rsidRPr="009E1E3A">
              <w:rPr>
                <w:b/>
                <w:i/>
              </w:rPr>
              <w:t>,</w:t>
            </w:r>
          </w:p>
        </w:tc>
        <w:tc>
          <w:tcPr>
            <w:tcW w:w="4876" w:type="dxa"/>
            <w:tcBorders>
              <w:top w:val="nil"/>
              <w:left w:val="nil"/>
              <w:bottom w:val="nil"/>
              <w:right w:val="nil"/>
            </w:tcBorders>
          </w:tcPr>
          <w:p w14:paraId="045C831D" w14:textId="77777777" w:rsidR="0014719B" w:rsidRPr="009E1E3A" w:rsidRDefault="0014719B" w:rsidP="00E27593">
            <w:pPr>
              <w:pStyle w:val="Normal6a"/>
            </w:pPr>
            <w:r w:rsidRPr="009E1E3A">
              <w:rPr>
                <w:b/>
                <w:i/>
              </w:rPr>
              <w:t>soppresso</w:t>
            </w:r>
          </w:p>
        </w:tc>
      </w:tr>
      <w:tr w:rsidR="0014719B" w:rsidRPr="009E1E3A" w14:paraId="6B09B418" w14:textId="77777777" w:rsidTr="00E27593">
        <w:trPr>
          <w:jc w:val="center"/>
        </w:trPr>
        <w:tc>
          <w:tcPr>
            <w:tcW w:w="4876" w:type="dxa"/>
            <w:tcBorders>
              <w:top w:val="nil"/>
              <w:left w:val="nil"/>
              <w:bottom w:val="nil"/>
              <w:right w:val="nil"/>
            </w:tcBorders>
          </w:tcPr>
          <w:p w14:paraId="6BCB5981"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73359E60" w14:textId="77777777" w:rsidR="0014719B" w:rsidRPr="009E1E3A" w:rsidRDefault="0014719B" w:rsidP="00E27593"/>
        </w:tc>
      </w:tr>
      <w:tr w:rsidR="0014719B" w:rsidRPr="009E1E3A" w14:paraId="10C35A0E" w14:textId="77777777" w:rsidTr="00E27593">
        <w:trPr>
          <w:jc w:val="center"/>
        </w:trPr>
        <w:tc>
          <w:tcPr>
            <w:tcW w:w="4876" w:type="dxa"/>
            <w:tcBorders>
              <w:top w:val="nil"/>
              <w:left w:val="nil"/>
              <w:bottom w:val="nil"/>
              <w:right w:val="nil"/>
            </w:tcBorders>
          </w:tcPr>
          <w:p w14:paraId="6E4EFA39" w14:textId="77777777" w:rsidR="0014719B" w:rsidRPr="009E1E3A" w:rsidRDefault="0014719B" w:rsidP="00E27593">
            <w:pPr>
              <w:pStyle w:val="Normal6a"/>
            </w:pPr>
            <w:r w:rsidRPr="009E1E3A">
              <w:rPr>
                <w:b/>
                <w:i/>
                <w:vertAlign w:val="superscript"/>
              </w:rPr>
              <w:t>9</w:t>
            </w:r>
            <w:r w:rsidRPr="009E1E3A">
              <w:t xml:space="preserve"> </w:t>
            </w:r>
            <w:r w:rsidRPr="009E1E3A">
              <w:rPr>
                <w:b/>
                <w:i/>
              </w:rPr>
              <w:t>GU C 363 del 28.10.2020, pag. 45.</w:t>
            </w:r>
          </w:p>
        </w:tc>
        <w:tc>
          <w:tcPr>
            <w:tcW w:w="4876" w:type="dxa"/>
            <w:tcBorders>
              <w:top w:val="nil"/>
              <w:left w:val="nil"/>
              <w:bottom w:val="nil"/>
              <w:right w:val="nil"/>
            </w:tcBorders>
          </w:tcPr>
          <w:p w14:paraId="66E24023" w14:textId="77777777" w:rsidR="0014719B" w:rsidRPr="009E1E3A" w:rsidRDefault="0014719B" w:rsidP="00E27593"/>
        </w:tc>
      </w:tr>
    </w:tbl>
    <w:p w14:paraId="31628EAC"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2D08302E" w14:textId="77777777" w:rsidR="0014719B" w:rsidRPr="009E1E3A" w:rsidRDefault="0014719B" w:rsidP="0014719B">
      <w:r w:rsidRPr="009E1E3A">
        <w:rPr>
          <w:rStyle w:val="HideTWBExt"/>
        </w:rPr>
        <w:t>&lt;/Amend&gt;</w:t>
      </w:r>
    </w:p>
    <w:p w14:paraId="253C05DB"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54</w:t>
      </w:r>
      <w:r w:rsidRPr="009E1E3A">
        <w:rPr>
          <w:rStyle w:val="HideTWBExt"/>
          <w:b w:val="0"/>
        </w:rPr>
        <w:t>&lt;/NumAm&gt;</w:t>
      </w:r>
    </w:p>
    <w:p w14:paraId="0AB9560A"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032668F2" w14:textId="77777777" w:rsidR="0014719B" w:rsidRPr="009E1E3A" w:rsidRDefault="0014719B" w:rsidP="0014719B">
      <w:pPr>
        <w:pStyle w:val="NormalBold"/>
      </w:pPr>
      <w:r w:rsidRPr="009E1E3A">
        <w:rPr>
          <w:rStyle w:val="HideTWBExt"/>
          <w:b w:val="0"/>
        </w:rPr>
        <w:t>&lt;/RepeatBlock-By&gt;</w:t>
      </w:r>
    </w:p>
    <w:p w14:paraId="7394BEF0"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C6DF1C8" w14:textId="77777777" w:rsidR="0014719B" w:rsidRPr="009E1E3A" w:rsidRDefault="0014719B" w:rsidP="0014719B">
      <w:pPr>
        <w:pStyle w:val="NormalBold"/>
      </w:pPr>
      <w:r w:rsidRPr="009E1E3A">
        <w:rPr>
          <w:rStyle w:val="HideTWBExt"/>
          <w:b w:val="0"/>
        </w:rPr>
        <w:t>&lt;Article&gt;</w:t>
      </w:r>
      <w:r w:rsidRPr="009E1E3A">
        <w:t>Visto 20</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CB28F81" w14:textId="77777777" w:rsidTr="00E27593">
        <w:trPr>
          <w:trHeight w:hRule="exact" w:val="240"/>
          <w:jc w:val="center"/>
        </w:trPr>
        <w:tc>
          <w:tcPr>
            <w:tcW w:w="9752" w:type="dxa"/>
            <w:gridSpan w:val="2"/>
            <w:tcBorders>
              <w:top w:val="nil"/>
              <w:left w:val="nil"/>
              <w:bottom w:val="nil"/>
              <w:right w:val="nil"/>
            </w:tcBorders>
          </w:tcPr>
          <w:p w14:paraId="10E14220" w14:textId="77777777" w:rsidR="0014719B" w:rsidRPr="009E1E3A" w:rsidRDefault="0014719B" w:rsidP="00E27593"/>
        </w:tc>
      </w:tr>
      <w:tr w:rsidR="0014719B" w:rsidRPr="009E1E3A" w14:paraId="06D595BD" w14:textId="77777777" w:rsidTr="00E27593">
        <w:trPr>
          <w:trHeight w:val="240"/>
          <w:jc w:val="center"/>
        </w:trPr>
        <w:tc>
          <w:tcPr>
            <w:tcW w:w="4876" w:type="dxa"/>
            <w:tcBorders>
              <w:top w:val="nil"/>
              <w:left w:val="nil"/>
              <w:bottom w:val="nil"/>
              <w:right w:val="nil"/>
            </w:tcBorders>
          </w:tcPr>
          <w:p w14:paraId="5938257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A018198" w14:textId="77777777" w:rsidR="0014719B" w:rsidRPr="009E1E3A" w:rsidRDefault="0014719B" w:rsidP="00E27593">
            <w:pPr>
              <w:pStyle w:val="AmColumnHeading"/>
            </w:pPr>
            <w:r w:rsidRPr="009E1E3A">
              <w:t>Emendamento</w:t>
            </w:r>
          </w:p>
        </w:tc>
      </w:tr>
      <w:tr w:rsidR="0014719B" w:rsidRPr="009E1E3A" w14:paraId="6F6469F7" w14:textId="77777777" w:rsidTr="00E27593">
        <w:trPr>
          <w:jc w:val="center"/>
        </w:trPr>
        <w:tc>
          <w:tcPr>
            <w:tcW w:w="4876" w:type="dxa"/>
            <w:tcBorders>
              <w:top w:val="nil"/>
              <w:left w:val="nil"/>
              <w:bottom w:val="nil"/>
              <w:right w:val="nil"/>
            </w:tcBorders>
          </w:tcPr>
          <w:p w14:paraId="4ADE2E41" w14:textId="77777777" w:rsidR="0014719B" w:rsidRPr="009E1E3A" w:rsidRDefault="0014719B" w:rsidP="00E27593">
            <w:pPr>
              <w:pStyle w:val="Normal6a"/>
            </w:pPr>
            <w:r w:rsidRPr="009E1E3A">
              <w:rPr>
                <w:b/>
                <w:i/>
              </w:rPr>
              <w:t>–</w:t>
            </w:r>
            <w:r w:rsidRPr="009E1E3A">
              <w:tab/>
            </w:r>
            <w:r w:rsidRPr="009E1E3A">
              <w:rPr>
                <w:b/>
                <w:i/>
              </w:rPr>
              <w:t>vista la sua risoluzione del 14 novembre 2018 sulla necessità di un meccanismo globale dell'UE per la protezione della democrazia, lo Stato di diritto e i diritti fondamentali</w:t>
            </w:r>
            <w:r w:rsidRPr="009E1E3A">
              <w:rPr>
                <w:b/>
                <w:i/>
                <w:vertAlign w:val="superscript"/>
              </w:rPr>
              <w:t>9</w:t>
            </w:r>
            <w:r w:rsidRPr="009E1E3A">
              <w:rPr>
                <w:b/>
                <w:i/>
              </w:rPr>
              <w:t>,</w:t>
            </w:r>
          </w:p>
        </w:tc>
        <w:tc>
          <w:tcPr>
            <w:tcW w:w="4876" w:type="dxa"/>
            <w:tcBorders>
              <w:top w:val="nil"/>
              <w:left w:val="nil"/>
              <w:bottom w:val="nil"/>
              <w:right w:val="nil"/>
            </w:tcBorders>
          </w:tcPr>
          <w:p w14:paraId="48A14F1A" w14:textId="77777777" w:rsidR="0014719B" w:rsidRPr="009E1E3A" w:rsidRDefault="0014719B" w:rsidP="00E27593">
            <w:pPr>
              <w:pStyle w:val="Normal6a"/>
            </w:pPr>
            <w:r w:rsidRPr="009E1E3A">
              <w:rPr>
                <w:b/>
                <w:i/>
              </w:rPr>
              <w:t>soppresso</w:t>
            </w:r>
          </w:p>
        </w:tc>
      </w:tr>
      <w:tr w:rsidR="0014719B" w:rsidRPr="009E1E3A" w14:paraId="2C839877" w14:textId="77777777" w:rsidTr="00E27593">
        <w:trPr>
          <w:jc w:val="center"/>
        </w:trPr>
        <w:tc>
          <w:tcPr>
            <w:tcW w:w="4876" w:type="dxa"/>
            <w:tcBorders>
              <w:top w:val="nil"/>
              <w:left w:val="nil"/>
              <w:bottom w:val="nil"/>
              <w:right w:val="nil"/>
            </w:tcBorders>
          </w:tcPr>
          <w:p w14:paraId="7A421A8B"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55014367" w14:textId="77777777" w:rsidR="0014719B" w:rsidRPr="009E1E3A" w:rsidRDefault="0014719B" w:rsidP="00E27593"/>
        </w:tc>
      </w:tr>
      <w:tr w:rsidR="0014719B" w:rsidRPr="009E1E3A" w14:paraId="615857CD" w14:textId="77777777" w:rsidTr="00E27593">
        <w:trPr>
          <w:jc w:val="center"/>
        </w:trPr>
        <w:tc>
          <w:tcPr>
            <w:tcW w:w="4876" w:type="dxa"/>
            <w:tcBorders>
              <w:top w:val="nil"/>
              <w:left w:val="nil"/>
              <w:bottom w:val="nil"/>
              <w:right w:val="nil"/>
            </w:tcBorders>
          </w:tcPr>
          <w:p w14:paraId="4F7CE319" w14:textId="77777777" w:rsidR="0014719B" w:rsidRPr="009E1E3A" w:rsidRDefault="0014719B" w:rsidP="00E27593">
            <w:pPr>
              <w:pStyle w:val="Normal6a"/>
            </w:pPr>
            <w:r w:rsidRPr="009E1E3A">
              <w:rPr>
                <w:b/>
                <w:i/>
                <w:vertAlign w:val="superscript"/>
              </w:rPr>
              <w:t>9</w:t>
            </w:r>
            <w:r w:rsidRPr="009E1E3A">
              <w:t xml:space="preserve"> </w:t>
            </w:r>
            <w:r w:rsidRPr="009E1E3A">
              <w:rPr>
                <w:b/>
                <w:i/>
              </w:rPr>
              <w:t>GU C 363 del 28.10.2020, pag. 45.</w:t>
            </w:r>
          </w:p>
        </w:tc>
        <w:tc>
          <w:tcPr>
            <w:tcW w:w="4876" w:type="dxa"/>
            <w:tcBorders>
              <w:top w:val="nil"/>
              <w:left w:val="nil"/>
              <w:bottom w:val="nil"/>
              <w:right w:val="nil"/>
            </w:tcBorders>
          </w:tcPr>
          <w:p w14:paraId="05211612" w14:textId="77777777" w:rsidR="0014719B" w:rsidRPr="009E1E3A" w:rsidRDefault="0014719B" w:rsidP="00E27593"/>
        </w:tc>
      </w:tr>
    </w:tbl>
    <w:p w14:paraId="152D3435"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02389BD7" w14:textId="77777777" w:rsidR="0014719B" w:rsidRPr="009E1E3A" w:rsidRDefault="0014719B" w:rsidP="0014719B">
      <w:r w:rsidRPr="009E1E3A">
        <w:rPr>
          <w:rStyle w:val="HideTWBExt"/>
        </w:rPr>
        <w:t>&lt;/Amend&gt;</w:t>
      </w:r>
    </w:p>
    <w:p w14:paraId="68FFDECF"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55</w:t>
      </w:r>
      <w:r w:rsidRPr="009E1E3A">
        <w:rPr>
          <w:rStyle w:val="HideTWBExt"/>
        </w:rPr>
        <w:t>&lt;/NumAm&gt;</w:t>
      </w:r>
    </w:p>
    <w:p w14:paraId="3B139E5D" w14:textId="77777777" w:rsidR="0014719B" w:rsidRPr="009E1E3A" w:rsidRDefault="0014719B" w:rsidP="0014719B">
      <w:pPr>
        <w:pStyle w:val="NormalBold"/>
      </w:pPr>
      <w:r w:rsidRPr="009E1E3A">
        <w:rPr>
          <w:rStyle w:val="HideTWBExt"/>
          <w:b w:val="0"/>
        </w:rPr>
        <w:t>&lt;RepeatBlock-By&gt;&lt;Members&gt;</w:t>
      </w:r>
      <w:r w:rsidRPr="009E1E3A">
        <w:t>Ana Catarina Mendes, Chloé Ridel, Sandro Ruotolo, Francisco Assis, Hannes Heide, Pina Picierno, Matjaž Nemec, Emma Rafowicz, Krzysztof Śmiszek, Katarina Barley, Evin Incir, Juan Fernando López Aguilar, Nacho Sánchez Amor, Marco Tarquinio, Javier Moreno Sánchez, Alessandro Zan</w:t>
      </w:r>
      <w:r w:rsidRPr="009E1E3A">
        <w:rPr>
          <w:rStyle w:val="HideTWBExt"/>
          <w:b w:val="0"/>
        </w:rPr>
        <w:t>&lt;/Members&gt;</w:t>
      </w:r>
    </w:p>
    <w:p w14:paraId="7AAF3697" w14:textId="77777777" w:rsidR="0014719B" w:rsidRPr="009E1E3A" w:rsidRDefault="0014719B" w:rsidP="0014719B">
      <w:pPr>
        <w:pStyle w:val="NormalBold"/>
      </w:pPr>
      <w:r w:rsidRPr="009E1E3A">
        <w:rPr>
          <w:rStyle w:val="HideTWBExt"/>
          <w:b w:val="0"/>
        </w:rPr>
        <w:t>&lt;/RepeatBlock-By&gt;</w:t>
      </w:r>
    </w:p>
    <w:p w14:paraId="2ECE32C5"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77E8968" w14:textId="77777777" w:rsidR="0014719B" w:rsidRPr="009E1E3A" w:rsidRDefault="0014719B" w:rsidP="0014719B">
      <w:pPr>
        <w:pStyle w:val="NormalBold"/>
      </w:pPr>
      <w:r w:rsidRPr="009E1E3A">
        <w:rPr>
          <w:rStyle w:val="HideTWBExt"/>
        </w:rPr>
        <w:t>&lt;Article&gt;</w:t>
      </w:r>
      <w:r w:rsidRPr="009E1E3A">
        <w:t>Visto 20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0383787" w14:textId="77777777" w:rsidTr="00E27593">
        <w:trPr>
          <w:trHeight w:hRule="exact" w:val="240"/>
          <w:jc w:val="center"/>
        </w:trPr>
        <w:tc>
          <w:tcPr>
            <w:tcW w:w="9752" w:type="dxa"/>
            <w:gridSpan w:val="2"/>
            <w:tcBorders>
              <w:top w:val="nil"/>
              <w:left w:val="nil"/>
              <w:bottom w:val="nil"/>
              <w:right w:val="nil"/>
            </w:tcBorders>
          </w:tcPr>
          <w:p w14:paraId="0C6A2C75" w14:textId="77777777" w:rsidR="0014719B" w:rsidRPr="009E1E3A" w:rsidRDefault="0014719B" w:rsidP="00E27593"/>
        </w:tc>
      </w:tr>
      <w:tr w:rsidR="0014719B" w:rsidRPr="009E1E3A" w14:paraId="77198A48" w14:textId="77777777" w:rsidTr="00E27593">
        <w:trPr>
          <w:trHeight w:val="240"/>
          <w:jc w:val="center"/>
        </w:trPr>
        <w:tc>
          <w:tcPr>
            <w:tcW w:w="4876" w:type="dxa"/>
            <w:tcBorders>
              <w:top w:val="nil"/>
              <w:left w:val="nil"/>
              <w:bottom w:val="nil"/>
              <w:right w:val="nil"/>
            </w:tcBorders>
          </w:tcPr>
          <w:p w14:paraId="67B72AA1"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8EB549A" w14:textId="77777777" w:rsidR="0014719B" w:rsidRPr="009E1E3A" w:rsidRDefault="0014719B" w:rsidP="00E27593">
            <w:pPr>
              <w:pStyle w:val="AmColumnHeading"/>
            </w:pPr>
            <w:r w:rsidRPr="009E1E3A">
              <w:t>Emendamento</w:t>
            </w:r>
          </w:p>
        </w:tc>
      </w:tr>
      <w:tr w:rsidR="0014719B" w:rsidRPr="009E1E3A" w14:paraId="5246A27B" w14:textId="77777777" w:rsidTr="00E27593">
        <w:trPr>
          <w:jc w:val="center"/>
        </w:trPr>
        <w:tc>
          <w:tcPr>
            <w:tcW w:w="4876" w:type="dxa"/>
            <w:tcBorders>
              <w:top w:val="nil"/>
              <w:left w:val="nil"/>
              <w:bottom w:val="nil"/>
              <w:right w:val="nil"/>
            </w:tcBorders>
          </w:tcPr>
          <w:p w14:paraId="29DAF38E" w14:textId="77777777" w:rsidR="0014719B" w:rsidRPr="009E1E3A" w:rsidRDefault="0014719B" w:rsidP="00E27593">
            <w:pPr>
              <w:pStyle w:val="Normal6a"/>
            </w:pPr>
          </w:p>
        </w:tc>
        <w:tc>
          <w:tcPr>
            <w:tcW w:w="4876" w:type="dxa"/>
            <w:tcBorders>
              <w:top w:val="nil"/>
              <w:left w:val="nil"/>
              <w:bottom w:val="nil"/>
              <w:right w:val="nil"/>
            </w:tcBorders>
          </w:tcPr>
          <w:p w14:paraId="4FBE4AC1" w14:textId="77777777" w:rsidR="0014719B" w:rsidRPr="009E1E3A" w:rsidRDefault="0014719B" w:rsidP="00E27593">
            <w:pPr>
              <w:pStyle w:val="Normal6a"/>
            </w:pPr>
            <w:r w:rsidRPr="009E1E3A">
              <w:rPr>
                <w:b/>
                <w:i/>
              </w:rPr>
              <w:t>–</w:t>
            </w:r>
            <w:r w:rsidRPr="009E1E3A">
              <w:tab/>
            </w:r>
            <w:r w:rsidRPr="009E1E3A">
              <w:rPr>
                <w:b/>
                <w:i/>
              </w:rPr>
              <w:t>vista la comunicazione della Commissione del 6 dicembre 2023 dal titolo "Nessuno spazio per l'odio in un'Europa che, unita, lo ripudia" (COM(2023)0051),</w:t>
            </w:r>
          </w:p>
        </w:tc>
      </w:tr>
    </w:tbl>
    <w:p w14:paraId="7AD436C0"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A455D6F" w14:textId="77777777" w:rsidR="0014719B" w:rsidRPr="009E1E3A" w:rsidRDefault="0014719B" w:rsidP="0014719B">
      <w:r w:rsidRPr="009E1E3A">
        <w:rPr>
          <w:rStyle w:val="HideTWBExt"/>
        </w:rPr>
        <w:t>&lt;/Amend&gt;</w:t>
      </w:r>
    </w:p>
    <w:p w14:paraId="44B30F34"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56</w:t>
      </w:r>
      <w:r w:rsidRPr="009E1E3A">
        <w:rPr>
          <w:rStyle w:val="HideTWBExt"/>
          <w:b w:val="0"/>
        </w:rPr>
        <w:t>&lt;/NumAm&gt;</w:t>
      </w:r>
    </w:p>
    <w:p w14:paraId="245B29F0"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5864B32E" w14:textId="77777777" w:rsidR="0014719B" w:rsidRPr="009E1E3A" w:rsidRDefault="0014719B" w:rsidP="0014719B">
      <w:pPr>
        <w:pStyle w:val="NormalBold"/>
      </w:pPr>
      <w:r w:rsidRPr="009E1E3A">
        <w:rPr>
          <w:rStyle w:val="HideTWBExt"/>
          <w:b w:val="0"/>
        </w:rPr>
        <w:t>&lt;/RepeatBlock-By&gt;</w:t>
      </w:r>
    </w:p>
    <w:p w14:paraId="2A3AC121"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B0FEB87" w14:textId="77777777" w:rsidR="0014719B" w:rsidRPr="009E1E3A" w:rsidRDefault="0014719B" w:rsidP="0014719B">
      <w:pPr>
        <w:pStyle w:val="NormalBold"/>
      </w:pPr>
      <w:r w:rsidRPr="009E1E3A">
        <w:rPr>
          <w:rStyle w:val="HideTWBExt"/>
          <w:b w:val="0"/>
        </w:rPr>
        <w:t>&lt;Article&gt;</w:t>
      </w:r>
      <w:r w:rsidRPr="009E1E3A">
        <w:t>Visto 21</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049C364" w14:textId="77777777" w:rsidTr="00E27593">
        <w:trPr>
          <w:trHeight w:hRule="exact" w:val="240"/>
          <w:jc w:val="center"/>
        </w:trPr>
        <w:tc>
          <w:tcPr>
            <w:tcW w:w="9752" w:type="dxa"/>
            <w:gridSpan w:val="2"/>
            <w:tcBorders>
              <w:top w:val="nil"/>
              <w:left w:val="nil"/>
              <w:bottom w:val="nil"/>
              <w:right w:val="nil"/>
            </w:tcBorders>
          </w:tcPr>
          <w:p w14:paraId="1CCB5A09" w14:textId="77777777" w:rsidR="0014719B" w:rsidRPr="009E1E3A" w:rsidRDefault="0014719B" w:rsidP="00E27593"/>
        </w:tc>
      </w:tr>
      <w:tr w:rsidR="0014719B" w:rsidRPr="009E1E3A" w14:paraId="2C8B99E7" w14:textId="77777777" w:rsidTr="00E27593">
        <w:trPr>
          <w:trHeight w:val="240"/>
          <w:jc w:val="center"/>
        </w:trPr>
        <w:tc>
          <w:tcPr>
            <w:tcW w:w="4876" w:type="dxa"/>
            <w:tcBorders>
              <w:top w:val="nil"/>
              <w:left w:val="nil"/>
              <w:bottom w:val="nil"/>
              <w:right w:val="nil"/>
            </w:tcBorders>
          </w:tcPr>
          <w:p w14:paraId="68D9AF0A"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21CF910" w14:textId="77777777" w:rsidR="0014719B" w:rsidRPr="009E1E3A" w:rsidRDefault="0014719B" w:rsidP="00E27593">
            <w:pPr>
              <w:pStyle w:val="AmColumnHeading"/>
            </w:pPr>
            <w:r w:rsidRPr="009E1E3A">
              <w:t>Emendamento</w:t>
            </w:r>
          </w:p>
        </w:tc>
      </w:tr>
      <w:tr w:rsidR="0014719B" w:rsidRPr="009E1E3A" w14:paraId="7DB5DAC5" w14:textId="77777777" w:rsidTr="00E27593">
        <w:trPr>
          <w:jc w:val="center"/>
        </w:trPr>
        <w:tc>
          <w:tcPr>
            <w:tcW w:w="4876" w:type="dxa"/>
            <w:tcBorders>
              <w:top w:val="nil"/>
              <w:left w:val="nil"/>
              <w:bottom w:val="nil"/>
              <w:right w:val="nil"/>
            </w:tcBorders>
          </w:tcPr>
          <w:p w14:paraId="029C0A84" w14:textId="77777777" w:rsidR="0014719B" w:rsidRPr="009E1E3A" w:rsidRDefault="0014719B" w:rsidP="00E27593">
            <w:pPr>
              <w:pStyle w:val="Normal6a"/>
            </w:pPr>
            <w:r w:rsidRPr="009E1E3A">
              <w:rPr>
                <w:b/>
                <w:i/>
              </w:rPr>
              <w:t>–</w:t>
            </w:r>
            <w:r w:rsidRPr="009E1E3A">
              <w:tab/>
            </w:r>
            <w:r w:rsidRPr="009E1E3A">
              <w:rPr>
                <w:b/>
                <w:i/>
              </w:rPr>
              <w:t>vista la sua risoluzione del 7 ottobre 2020 sull'istituzione di un meccanismo dell'UE in materia di democrazia, Stato di diritto e diritti fondamentali</w:t>
            </w:r>
            <w:r w:rsidRPr="009E1E3A">
              <w:rPr>
                <w:b/>
                <w:i/>
                <w:vertAlign w:val="superscript"/>
              </w:rPr>
              <w:t>10</w:t>
            </w:r>
            <w:r w:rsidRPr="009E1E3A">
              <w:rPr>
                <w:b/>
                <w:i/>
              </w:rPr>
              <w:t>,</w:t>
            </w:r>
          </w:p>
        </w:tc>
        <w:tc>
          <w:tcPr>
            <w:tcW w:w="4876" w:type="dxa"/>
            <w:tcBorders>
              <w:top w:val="nil"/>
              <w:left w:val="nil"/>
              <w:bottom w:val="nil"/>
              <w:right w:val="nil"/>
            </w:tcBorders>
          </w:tcPr>
          <w:p w14:paraId="374C1B08" w14:textId="77777777" w:rsidR="0014719B" w:rsidRPr="009E1E3A" w:rsidRDefault="0014719B" w:rsidP="00E27593">
            <w:pPr>
              <w:pStyle w:val="Normal6a"/>
            </w:pPr>
            <w:r w:rsidRPr="009E1E3A">
              <w:rPr>
                <w:b/>
                <w:i/>
              </w:rPr>
              <w:t>soppresso</w:t>
            </w:r>
          </w:p>
        </w:tc>
      </w:tr>
      <w:tr w:rsidR="0014719B" w:rsidRPr="009E1E3A" w14:paraId="0465A822" w14:textId="77777777" w:rsidTr="00E27593">
        <w:trPr>
          <w:jc w:val="center"/>
        </w:trPr>
        <w:tc>
          <w:tcPr>
            <w:tcW w:w="4876" w:type="dxa"/>
            <w:tcBorders>
              <w:top w:val="nil"/>
              <w:left w:val="nil"/>
              <w:bottom w:val="nil"/>
              <w:right w:val="nil"/>
            </w:tcBorders>
          </w:tcPr>
          <w:p w14:paraId="4496B8BE"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653A308E" w14:textId="77777777" w:rsidR="0014719B" w:rsidRPr="009E1E3A" w:rsidRDefault="0014719B" w:rsidP="00E27593"/>
        </w:tc>
      </w:tr>
      <w:tr w:rsidR="0014719B" w:rsidRPr="009E1E3A" w14:paraId="25F0282B" w14:textId="77777777" w:rsidTr="00E27593">
        <w:trPr>
          <w:jc w:val="center"/>
        </w:trPr>
        <w:tc>
          <w:tcPr>
            <w:tcW w:w="4876" w:type="dxa"/>
            <w:tcBorders>
              <w:top w:val="nil"/>
              <w:left w:val="nil"/>
              <w:bottom w:val="nil"/>
              <w:right w:val="nil"/>
            </w:tcBorders>
          </w:tcPr>
          <w:p w14:paraId="4AEFCD15" w14:textId="77777777" w:rsidR="0014719B" w:rsidRPr="009E1E3A" w:rsidRDefault="0014719B" w:rsidP="00E27593">
            <w:pPr>
              <w:pStyle w:val="Normal6a"/>
            </w:pPr>
            <w:r w:rsidRPr="009E1E3A">
              <w:rPr>
                <w:b/>
                <w:i/>
                <w:vertAlign w:val="superscript"/>
              </w:rPr>
              <w:t>10</w:t>
            </w:r>
            <w:r w:rsidRPr="009E1E3A">
              <w:t xml:space="preserve"> </w:t>
            </w:r>
            <w:r w:rsidRPr="009E1E3A">
              <w:rPr>
                <w:b/>
                <w:i/>
              </w:rPr>
              <w:t>GU C 395 del 29.9.2021, pag. 2.</w:t>
            </w:r>
          </w:p>
        </w:tc>
        <w:tc>
          <w:tcPr>
            <w:tcW w:w="4876" w:type="dxa"/>
            <w:tcBorders>
              <w:top w:val="nil"/>
              <w:left w:val="nil"/>
              <w:bottom w:val="nil"/>
              <w:right w:val="nil"/>
            </w:tcBorders>
          </w:tcPr>
          <w:p w14:paraId="6C9B8953" w14:textId="77777777" w:rsidR="0014719B" w:rsidRPr="009E1E3A" w:rsidRDefault="0014719B" w:rsidP="00E27593"/>
        </w:tc>
      </w:tr>
    </w:tbl>
    <w:p w14:paraId="0941CC92"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3C51B370" w14:textId="77777777" w:rsidR="0014719B" w:rsidRPr="009E1E3A" w:rsidRDefault="0014719B" w:rsidP="0014719B">
      <w:r w:rsidRPr="009E1E3A">
        <w:rPr>
          <w:rStyle w:val="HideTWBExt"/>
        </w:rPr>
        <w:t>&lt;/Amend&gt;</w:t>
      </w:r>
    </w:p>
    <w:p w14:paraId="0FCD8D75"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57</w:t>
      </w:r>
      <w:r w:rsidRPr="009E1E3A">
        <w:rPr>
          <w:rStyle w:val="HideTWBExt"/>
        </w:rPr>
        <w:t>&lt;/NumAm&gt;</w:t>
      </w:r>
    </w:p>
    <w:p w14:paraId="5BB88516"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50D6970D" w14:textId="77777777" w:rsidR="0014719B" w:rsidRPr="009E1E3A" w:rsidRDefault="0014719B" w:rsidP="0014719B">
      <w:pPr>
        <w:pStyle w:val="NormalBold"/>
      </w:pPr>
      <w:r w:rsidRPr="009E1E3A">
        <w:rPr>
          <w:rStyle w:val="HideTWBExt"/>
          <w:b w:val="0"/>
        </w:rPr>
        <w:t>&lt;/RepeatBlock-By&gt;</w:t>
      </w:r>
    </w:p>
    <w:p w14:paraId="536DA37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023F819" w14:textId="77777777" w:rsidR="0014719B" w:rsidRPr="009E1E3A" w:rsidRDefault="0014719B" w:rsidP="0014719B">
      <w:pPr>
        <w:pStyle w:val="NormalBold"/>
      </w:pPr>
      <w:r w:rsidRPr="009E1E3A">
        <w:rPr>
          <w:rStyle w:val="HideTWBExt"/>
        </w:rPr>
        <w:t>&lt;Article&gt;</w:t>
      </w:r>
      <w:r w:rsidRPr="009E1E3A">
        <w:t>Visto 21</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884C643" w14:textId="77777777" w:rsidTr="00E27593">
        <w:trPr>
          <w:trHeight w:hRule="exact" w:val="240"/>
          <w:jc w:val="center"/>
        </w:trPr>
        <w:tc>
          <w:tcPr>
            <w:tcW w:w="9752" w:type="dxa"/>
            <w:gridSpan w:val="2"/>
            <w:tcBorders>
              <w:top w:val="nil"/>
              <w:left w:val="nil"/>
              <w:bottom w:val="nil"/>
              <w:right w:val="nil"/>
            </w:tcBorders>
          </w:tcPr>
          <w:p w14:paraId="6EF1ACF3" w14:textId="77777777" w:rsidR="0014719B" w:rsidRPr="009E1E3A" w:rsidRDefault="0014719B" w:rsidP="00E27593"/>
        </w:tc>
      </w:tr>
      <w:tr w:rsidR="0014719B" w:rsidRPr="009E1E3A" w14:paraId="344E86B4" w14:textId="77777777" w:rsidTr="00E27593">
        <w:trPr>
          <w:trHeight w:val="240"/>
          <w:jc w:val="center"/>
        </w:trPr>
        <w:tc>
          <w:tcPr>
            <w:tcW w:w="4876" w:type="dxa"/>
            <w:tcBorders>
              <w:top w:val="nil"/>
              <w:left w:val="nil"/>
              <w:bottom w:val="nil"/>
              <w:right w:val="nil"/>
            </w:tcBorders>
          </w:tcPr>
          <w:p w14:paraId="28B6C60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6D85556" w14:textId="77777777" w:rsidR="0014719B" w:rsidRPr="009E1E3A" w:rsidRDefault="0014719B" w:rsidP="00E27593">
            <w:pPr>
              <w:pStyle w:val="AmColumnHeading"/>
            </w:pPr>
            <w:r w:rsidRPr="009E1E3A">
              <w:t>Emendamento</w:t>
            </w:r>
          </w:p>
        </w:tc>
      </w:tr>
      <w:tr w:rsidR="0014719B" w:rsidRPr="009E1E3A" w14:paraId="0983FAC0" w14:textId="77777777" w:rsidTr="00E27593">
        <w:trPr>
          <w:jc w:val="center"/>
        </w:trPr>
        <w:tc>
          <w:tcPr>
            <w:tcW w:w="4876" w:type="dxa"/>
            <w:tcBorders>
              <w:top w:val="nil"/>
              <w:left w:val="nil"/>
              <w:bottom w:val="nil"/>
              <w:right w:val="nil"/>
            </w:tcBorders>
          </w:tcPr>
          <w:p w14:paraId="439285A7" w14:textId="77777777" w:rsidR="0014719B" w:rsidRPr="009E1E3A" w:rsidRDefault="0014719B" w:rsidP="00E27593">
            <w:pPr>
              <w:pStyle w:val="Normal6a"/>
            </w:pPr>
            <w:r w:rsidRPr="009E1E3A">
              <w:rPr>
                <w:b/>
                <w:i/>
              </w:rPr>
              <w:t>–</w:t>
            </w:r>
            <w:r w:rsidRPr="009E1E3A">
              <w:tab/>
            </w:r>
            <w:r w:rsidRPr="009E1E3A">
              <w:rPr>
                <w:b/>
                <w:i/>
              </w:rPr>
              <w:t>vista la sua risoluzione del 7 ottobre 2020 sull'istituzione di un meccanismo dell'UE in materia di democrazia, Stato di diritto e diritti fondamentali</w:t>
            </w:r>
            <w:r w:rsidRPr="009E1E3A">
              <w:rPr>
                <w:b/>
                <w:i/>
                <w:vertAlign w:val="superscript"/>
              </w:rPr>
              <w:t>10</w:t>
            </w:r>
            <w:r w:rsidRPr="009E1E3A">
              <w:rPr>
                <w:b/>
                <w:i/>
              </w:rPr>
              <w:t>,</w:t>
            </w:r>
          </w:p>
        </w:tc>
        <w:tc>
          <w:tcPr>
            <w:tcW w:w="4876" w:type="dxa"/>
            <w:tcBorders>
              <w:top w:val="nil"/>
              <w:left w:val="nil"/>
              <w:bottom w:val="nil"/>
              <w:right w:val="nil"/>
            </w:tcBorders>
          </w:tcPr>
          <w:p w14:paraId="671E1E79" w14:textId="77777777" w:rsidR="0014719B" w:rsidRPr="009E1E3A" w:rsidRDefault="0014719B" w:rsidP="00E27593">
            <w:pPr>
              <w:pStyle w:val="Normal6a"/>
            </w:pPr>
            <w:r w:rsidRPr="009E1E3A">
              <w:rPr>
                <w:b/>
                <w:i/>
              </w:rPr>
              <w:t>soppresso</w:t>
            </w:r>
          </w:p>
        </w:tc>
      </w:tr>
      <w:tr w:rsidR="0014719B" w:rsidRPr="009E1E3A" w14:paraId="0390581C" w14:textId="77777777" w:rsidTr="00E27593">
        <w:trPr>
          <w:jc w:val="center"/>
        </w:trPr>
        <w:tc>
          <w:tcPr>
            <w:tcW w:w="4876" w:type="dxa"/>
            <w:tcBorders>
              <w:top w:val="nil"/>
              <w:left w:val="nil"/>
              <w:bottom w:val="nil"/>
              <w:right w:val="nil"/>
            </w:tcBorders>
          </w:tcPr>
          <w:p w14:paraId="273755B8"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10E02FA4" w14:textId="77777777" w:rsidR="0014719B" w:rsidRPr="009E1E3A" w:rsidRDefault="0014719B" w:rsidP="00E27593"/>
        </w:tc>
      </w:tr>
      <w:tr w:rsidR="0014719B" w:rsidRPr="009E1E3A" w14:paraId="3A23C89A" w14:textId="77777777" w:rsidTr="00E27593">
        <w:trPr>
          <w:jc w:val="center"/>
        </w:trPr>
        <w:tc>
          <w:tcPr>
            <w:tcW w:w="4876" w:type="dxa"/>
            <w:tcBorders>
              <w:top w:val="nil"/>
              <w:left w:val="nil"/>
              <w:bottom w:val="nil"/>
              <w:right w:val="nil"/>
            </w:tcBorders>
          </w:tcPr>
          <w:p w14:paraId="5390E01F" w14:textId="77777777" w:rsidR="0014719B" w:rsidRPr="009E1E3A" w:rsidRDefault="0014719B" w:rsidP="00E27593">
            <w:pPr>
              <w:pStyle w:val="Normal6a"/>
            </w:pPr>
            <w:r w:rsidRPr="009E1E3A">
              <w:rPr>
                <w:b/>
                <w:i/>
                <w:vertAlign w:val="superscript"/>
              </w:rPr>
              <w:t>10</w:t>
            </w:r>
            <w:r w:rsidRPr="009E1E3A">
              <w:t xml:space="preserve"> </w:t>
            </w:r>
            <w:r w:rsidRPr="009E1E3A">
              <w:rPr>
                <w:b/>
                <w:i/>
              </w:rPr>
              <w:t>GU C 395 del 29.9.2021, pag. 2.</w:t>
            </w:r>
          </w:p>
        </w:tc>
        <w:tc>
          <w:tcPr>
            <w:tcW w:w="4876" w:type="dxa"/>
            <w:tcBorders>
              <w:top w:val="nil"/>
              <w:left w:val="nil"/>
              <w:bottom w:val="nil"/>
              <w:right w:val="nil"/>
            </w:tcBorders>
          </w:tcPr>
          <w:p w14:paraId="77F2D6B5" w14:textId="77777777" w:rsidR="0014719B" w:rsidRPr="009E1E3A" w:rsidRDefault="0014719B" w:rsidP="00E27593"/>
        </w:tc>
      </w:tr>
    </w:tbl>
    <w:p w14:paraId="09D396B0"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15489024" w14:textId="77777777" w:rsidR="0014719B" w:rsidRPr="009E1E3A" w:rsidRDefault="0014719B" w:rsidP="0014719B">
      <w:r w:rsidRPr="009E1E3A">
        <w:rPr>
          <w:rStyle w:val="HideTWBExt"/>
        </w:rPr>
        <w:t>&lt;/Amend&gt;</w:t>
      </w:r>
    </w:p>
    <w:p w14:paraId="2E5AB0C0"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58</w:t>
      </w:r>
      <w:r w:rsidRPr="009E1E3A">
        <w:rPr>
          <w:rStyle w:val="HideTWBExt"/>
          <w:b w:val="0"/>
        </w:rPr>
        <w:t>&lt;/NumAm&gt;</w:t>
      </w:r>
    </w:p>
    <w:p w14:paraId="683B7058"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4B51BB75" w14:textId="77777777" w:rsidR="0014719B" w:rsidRPr="009E1E3A" w:rsidRDefault="0014719B" w:rsidP="0014719B">
      <w:pPr>
        <w:pStyle w:val="NormalBold"/>
      </w:pPr>
      <w:r w:rsidRPr="009E1E3A">
        <w:rPr>
          <w:rStyle w:val="HideTWBExt"/>
          <w:b w:val="0"/>
        </w:rPr>
        <w:t>&lt;/RepeatBlock-By&gt;</w:t>
      </w:r>
    </w:p>
    <w:p w14:paraId="19914907"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75AB5CFE" w14:textId="77777777" w:rsidR="0014719B" w:rsidRPr="009E1E3A" w:rsidRDefault="0014719B" w:rsidP="0014719B">
      <w:pPr>
        <w:pStyle w:val="NormalBold"/>
      </w:pPr>
      <w:r w:rsidRPr="009E1E3A">
        <w:rPr>
          <w:rStyle w:val="HideTWBExt"/>
          <w:b w:val="0"/>
        </w:rPr>
        <w:t>&lt;Article&gt;</w:t>
      </w:r>
      <w:r w:rsidRPr="009E1E3A">
        <w:t>Visto 21</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B01CBF7" w14:textId="77777777" w:rsidTr="00E27593">
        <w:trPr>
          <w:trHeight w:hRule="exact" w:val="240"/>
          <w:jc w:val="center"/>
        </w:trPr>
        <w:tc>
          <w:tcPr>
            <w:tcW w:w="9752" w:type="dxa"/>
            <w:gridSpan w:val="2"/>
            <w:tcBorders>
              <w:top w:val="nil"/>
              <w:left w:val="nil"/>
              <w:bottom w:val="nil"/>
              <w:right w:val="nil"/>
            </w:tcBorders>
          </w:tcPr>
          <w:p w14:paraId="4A1B791B" w14:textId="77777777" w:rsidR="0014719B" w:rsidRPr="009E1E3A" w:rsidRDefault="0014719B" w:rsidP="00E27593"/>
        </w:tc>
      </w:tr>
      <w:tr w:rsidR="0014719B" w:rsidRPr="009E1E3A" w14:paraId="486CC91A" w14:textId="77777777" w:rsidTr="00E27593">
        <w:trPr>
          <w:trHeight w:val="240"/>
          <w:jc w:val="center"/>
        </w:trPr>
        <w:tc>
          <w:tcPr>
            <w:tcW w:w="4876" w:type="dxa"/>
            <w:tcBorders>
              <w:top w:val="nil"/>
              <w:left w:val="nil"/>
              <w:bottom w:val="nil"/>
              <w:right w:val="nil"/>
            </w:tcBorders>
          </w:tcPr>
          <w:p w14:paraId="2EFA7D5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AA6B4A3" w14:textId="77777777" w:rsidR="0014719B" w:rsidRPr="009E1E3A" w:rsidRDefault="0014719B" w:rsidP="00E27593">
            <w:pPr>
              <w:pStyle w:val="AmColumnHeading"/>
            </w:pPr>
            <w:r w:rsidRPr="009E1E3A">
              <w:t>Emendamento</w:t>
            </w:r>
          </w:p>
        </w:tc>
      </w:tr>
      <w:tr w:rsidR="0014719B" w:rsidRPr="009E1E3A" w14:paraId="7503242E" w14:textId="77777777" w:rsidTr="00E27593">
        <w:trPr>
          <w:jc w:val="center"/>
        </w:trPr>
        <w:tc>
          <w:tcPr>
            <w:tcW w:w="4876" w:type="dxa"/>
            <w:tcBorders>
              <w:top w:val="nil"/>
              <w:left w:val="nil"/>
              <w:bottom w:val="nil"/>
              <w:right w:val="nil"/>
            </w:tcBorders>
          </w:tcPr>
          <w:p w14:paraId="106BB5E7" w14:textId="77777777" w:rsidR="0014719B" w:rsidRPr="009E1E3A" w:rsidRDefault="0014719B" w:rsidP="00E27593">
            <w:pPr>
              <w:pStyle w:val="Normal6a"/>
            </w:pPr>
            <w:r w:rsidRPr="009E1E3A">
              <w:rPr>
                <w:b/>
                <w:i/>
              </w:rPr>
              <w:t>–</w:t>
            </w:r>
            <w:r w:rsidRPr="009E1E3A">
              <w:tab/>
            </w:r>
            <w:r w:rsidRPr="009E1E3A">
              <w:rPr>
                <w:b/>
                <w:i/>
              </w:rPr>
              <w:t>vista la sua risoluzione del 7 ottobre 2020 sull'istituzione di un meccanismo dell'UE in materia di democrazia, Stato di diritto e diritti fondamentali</w:t>
            </w:r>
            <w:r w:rsidRPr="009E1E3A">
              <w:rPr>
                <w:b/>
                <w:i/>
                <w:vertAlign w:val="superscript"/>
              </w:rPr>
              <w:t>10</w:t>
            </w:r>
            <w:r w:rsidRPr="009E1E3A">
              <w:rPr>
                <w:b/>
                <w:i/>
              </w:rPr>
              <w:t>,</w:t>
            </w:r>
          </w:p>
        </w:tc>
        <w:tc>
          <w:tcPr>
            <w:tcW w:w="4876" w:type="dxa"/>
            <w:tcBorders>
              <w:top w:val="nil"/>
              <w:left w:val="nil"/>
              <w:bottom w:val="nil"/>
              <w:right w:val="nil"/>
            </w:tcBorders>
          </w:tcPr>
          <w:p w14:paraId="0F2E0F06" w14:textId="77777777" w:rsidR="0014719B" w:rsidRPr="009E1E3A" w:rsidRDefault="0014719B" w:rsidP="00E27593">
            <w:pPr>
              <w:pStyle w:val="Normal6a"/>
            </w:pPr>
            <w:r w:rsidRPr="009E1E3A">
              <w:rPr>
                <w:b/>
                <w:i/>
              </w:rPr>
              <w:t>soppresso</w:t>
            </w:r>
          </w:p>
        </w:tc>
      </w:tr>
      <w:tr w:rsidR="0014719B" w:rsidRPr="009E1E3A" w14:paraId="5B321A8C" w14:textId="77777777" w:rsidTr="00E27593">
        <w:trPr>
          <w:jc w:val="center"/>
        </w:trPr>
        <w:tc>
          <w:tcPr>
            <w:tcW w:w="4876" w:type="dxa"/>
            <w:tcBorders>
              <w:top w:val="nil"/>
              <w:left w:val="nil"/>
              <w:bottom w:val="nil"/>
              <w:right w:val="nil"/>
            </w:tcBorders>
          </w:tcPr>
          <w:p w14:paraId="148FF219"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71476672" w14:textId="77777777" w:rsidR="0014719B" w:rsidRPr="009E1E3A" w:rsidRDefault="0014719B" w:rsidP="00E27593"/>
        </w:tc>
      </w:tr>
      <w:tr w:rsidR="0014719B" w:rsidRPr="009E1E3A" w14:paraId="5AB048EE" w14:textId="77777777" w:rsidTr="00E27593">
        <w:trPr>
          <w:jc w:val="center"/>
        </w:trPr>
        <w:tc>
          <w:tcPr>
            <w:tcW w:w="4876" w:type="dxa"/>
            <w:tcBorders>
              <w:top w:val="nil"/>
              <w:left w:val="nil"/>
              <w:bottom w:val="nil"/>
              <w:right w:val="nil"/>
            </w:tcBorders>
          </w:tcPr>
          <w:p w14:paraId="2C3165DF" w14:textId="77777777" w:rsidR="0014719B" w:rsidRPr="009E1E3A" w:rsidRDefault="0014719B" w:rsidP="00E27593">
            <w:pPr>
              <w:pStyle w:val="Normal6a"/>
            </w:pPr>
            <w:r w:rsidRPr="009E1E3A">
              <w:rPr>
                <w:b/>
                <w:i/>
                <w:vertAlign w:val="superscript"/>
              </w:rPr>
              <w:t>10</w:t>
            </w:r>
            <w:r w:rsidRPr="009E1E3A">
              <w:t xml:space="preserve"> </w:t>
            </w:r>
            <w:r w:rsidRPr="009E1E3A">
              <w:rPr>
                <w:b/>
                <w:i/>
              </w:rPr>
              <w:t>GU C 395 del 29.9.2021, pag. 2.</w:t>
            </w:r>
          </w:p>
        </w:tc>
        <w:tc>
          <w:tcPr>
            <w:tcW w:w="4876" w:type="dxa"/>
            <w:tcBorders>
              <w:top w:val="nil"/>
              <w:left w:val="nil"/>
              <w:bottom w:val="nil"/>
              <w:right w:val="nil"/>
            </w:tcBorders>
          </w:tcPr>
          <w:p w14:paraId="7E1DDCE5" w14:textId="77777777" w:rsidR="0014719B" w:rsidRPr="009E1E3A" w:rsidRDefault="0014719B" w:rsidP="00E27593"/>
        </w:tc>
      </w:tr>
    </w:tbl>
    <w:p w14:paraId="37EAC98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4541E535" w14:textId="77777777" w:rsidR="0014719B" w:rsidRPr="009E1E3A" w:rsidRDefault="0014719B" w:rsidP="0014719B">
      <w:r w:rsidRPr="009E1E3A">
        <w:rPr>
          <w:rStyle w:val="HideTWBExt"/>
        </w:rPr>
        <w:t>&lt;/Amend&gt;</w:t>
      </w:r>
    </w:p>
    <w:p w14:paraId="2DF50A6E"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59</w:t>
      </w:r>
      <w:r w:rsidRPr="009E1E3A">
        <w:rPr>
          <w:rStyle w:val="HideTWBExt"/>
          <w:b w:val="0"/>
        </w:rPr>
        <w:t>&lt;/NumAm&gt;</w:t>
      </w:r>
    </w:p>
    <w:p w14:paraId="2C9DF195"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4249AFE1" w14:textId="77777777" w:rsidR="0014719B" w:rsidRPr="009E1E3A" w:rsidRDefault="0014719B" w:rsidP="0014719B">
      <w:pPr>
        <w:pStyle w:val="NormalBold"/>
      </w:pPr>
      <w:r w:rsidRPr="009E1E3A">
        <w:rPr>
          <w:rStyle w:val="HideTWBExt"/>
          <w:b w:val="0"/>
        </w:rPr>
        <w:t>&lt;/RepeatBlock-By&gt;</w:t>
      </w:r>
    </w:p>
    <w:p w14:paraId="1FED20E8"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671439C6" w14:textId="77777777" w:rsidR="0014719B" w:rsidRPr="009E1E3A" w:rsidRDefault="0014719B" w:rsidP="0014719B">
      <w:pPr>
        <w:pStyle w:val="NormalBold"/>
      </w:pPr>
      <w:r w:rsidRPr="009E1E3A">
        <w:rPr>
          <w:rStyle w:val="HideTWBExt"/>
          <w:b w:val="0"/>
        </w:rPr>
        <w:t>&lt;Article&gt;</w:t>
      </w:r>
      <w:r w:rsidRPr="009E1E3A">
        <w:t>Visto 22</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EC3388E" w14:textId="77777777" w:rsidTr="00E27593">
        <w:trPr>
          <w:trHeight w:hRule="exact" w:val="240"/>
          <w:jc w:val="center"/>
        </w:trPr>
        <w:tc>
          <w:tcPr>
            <w:tcW w:w="9752" w:type="dxa"/>
            <w:gridSpan w:val="2"/>
            <w:tcBorders>
              <w:top w:val="nil"/>
              <w:left w:val="nil"/>
              <w:bottom w:val="nil"/>
              <w:right w:val="nil"/>
            </w:tcBorders>
          </w:tcPr>
          <w:p w14:paraId="0DF94470" w14:textId="77777777" w:rsidR="0014719B" w:rsidRPr="009E1E3A" w:rsidRDefault="0014719B" w:rsidP="00E27593"/>
        </w:tc>
      </w:tr>
      <w:tr w:rsidR="0014719B" w:rsidRPr="009E1E3A" w14:paraId="599F1321" w14:textId="77777777" w:rsidTr="00E27593">
        <w:trPr>
          <w:trHeight w:val="240"/>
          <w:jc w:val="center"/>
        </w:trPr>
        <w:tc>
          <w:tcPr>
            <w:tcW w:w="4876" w:type="dxa"/>
            <w:tcBorders>
              <w:top w:val="nil"/>
              <w:left w:val="nil"/>
              <w:bottom w:val="nil"/>
              <w:right w:val="nil"/>
            </w:tcBorders>
          </w:tcPr>
          <w:p w14:paraId="125D7E7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7C8B39B" w14:textId="77777777" w:rsidR="0014719B" w:rsidRPr="009E1E3A" w:rsidRDefault="0014719B" w:rsidP="00E27593">
            <w:pPr>
              <w:pStyle w:val="AmColumnHeading"/>
            </w:pPr>
            <w:r w:rsidRPr="009E1E3A">
              <w:t>Emendamento</w:t>
            </w:r>
          </w:p>
        </w:tc>
      </w:tr>
      <w:tr w:rsidR="0014719B" w:rsidRPr="009E1E3A" w14:paraId="2AEAEDA6" w14:textId="77777777" w:rsidTr="00E27593">
        <w:trPr>
          <w:jc w:val="center"/>
        </w:trPr>
        <w:tc>
          <w:tcPr>
            <w:tcW w:w="4876" w:type="dxa"/>
            <w:tcBorders>
              <w:top w:val="nil"/>
              <w:left w:val="nil"/>
              <w:bottom w:val="nil"/>
              <w:right w:val="nil"/>
            </w:tcBorders>
          </w:tcPr>
          <w:p w14:paraId="46ADC050" w14:textId="77777777" w:rsidR="0014719B" w:rsidRPr="009E1E3A" w:rsidRDefault="0014719B" w:rsidP="00E27593">
            <w:pPr>
              <w:pStyle w:val="Normal6a"/>
            </w:pPr>
            <w:r w:rsidRPr="009E1E3A">
              <w:rPr>
                <w:b/>
                <w:i/>
              </w:rPr>
              <w:t>–</w:t>
            </w:r>
            <w:r w:rsidRPr="009E1E3A">
              <w:tab/>
            </w:r>
            <w:r w:rsidRPr="009E1E3A">
              <w:rPr>
                <w:b/>
                <w:i/>
              </w:rPr>
              <w:t>vista la sua risoluzione del 13 novembre 2020 sull'impatto delle misure connesse alla COVID-19 sulla democrazia, sullo Stato di diritto e sui diritti fondamentali</w:t>
            </w:r>
            <w:r w:rsidRPr="009E1E3A">
              <w:rPr>
                <w:b/>
                <w:i/>
                <w:vertAlign w:val="superscript"/>
              </w:rPr>
              <w:t>11</w:t>
            </w:r>
            <w:r w:rsidRPr="009E1E3A">
              <w:rPr>
                <w:b/>
                <w:i/>
              </w:rPr>
              <w:t>,</w:t>
            </w:r>
          </w:p>
        </w:tc>
        <w:tc>
          <w:tcPr>
            <w:tcW w:w="4876" w:type="dxa"/>
            <w:tcBorders>
              <w:top w:val="nil"/>
              <w:left w:val="nil"/>
              <w:bottom w:val="nil"/>
              <w:right w:val="nil"/>
            </w:tcBorders>
          </w:tcPr>
          <w:p w14:paraId="12B7A969" w14:textId="77777777" w:rsidR="0014719B" w:rsidRPr="009E1E3A" w:rsidRDefault="0014719B" w:rsidP="00E27593">
            <w:pPr>
              <w:pStyle w:val="Normal6a"/>
            </w:pPr>
            <w:r w:rsidRPr="009E1E3A">
              <w:rPr>
                <w:b/>
                <w:i/>
              </w:rPr>
              <w:t>soppresso</w:t>
            </w:r>
          </w:p>
        </w:tc>
      </w:tr>
      <w:tr w:rsidR="0014719B" w:rsidRPr="009E1E3A" w14:paraId="237D3E6F" w14:textId="77777777" w:rsidTr="00E27593">
        <w:trPr>
          <w:jc w:val="center"/>
        </w:trPr>
        <w:tc>
          <w:tcPr>
            <w:tcW w:w="4876" w:type="dxa"/>
            <w:tcBorders>
              <w:top w:val="nil"/>
              <w:left w:val="nil"/>
              <w:bottom w:val="nil"/>
              <w:right w:val="nil"/>
            </w:tcBorders>
          </w:tcPr>
          <w:p w14:paraId="11ABBE3E"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04AE0833" w14:textId="77777777" w:rsidR="0014719B" w:rsidRPr="009E1E3A" w:rsidRDefault="0014719B" w:rsidP="00E27593"/>
        </w:tc>
      </w:tr>
      <w:tr w:rsidR="0014719B" w:rsidRPr="009E1E3A" w14:paraId="6930AF5C" w14:textId="77777777" w:rsidTr="00E27593">
        <w:trPr>
          <w:jc w:val="center"/>
        </w:trPr>
        <w:tc>
          <w:tcPr>
            <w:tcW w:w="4876" w:type="dxa"/>
            <w:tcBorders>
              <w:top w:val="nil"/>
              <w:left w:val="nil"/>
              <w:bottom w:val="nil"/>
              <w:right w:val="nil"/>
            </w:tcBorders>
          </w:tcPr>
          <w:p w14:paraId="16D0DAC1" w14:textId="77777777" w:rsidR="0014719B" w:rsidRPr="009E1E3A" w:rsidRDefault="0014719B" w:rsidP="00E27593">
            <w:pPr>
              <w:pStyle w:val="Normal6a"/>
            </w:pPr>
            <w:r w:rsidRPr="009E1E3A">
              <w:rPr>
                <w:b/>
                <w:i/>
                <w:vertAlign w:val="superscript"/>
              </w:rPr>
              <w:t>11</w:t>
            </w:r>
            <w:r w:rsidRPr="009E1E3A">
              <w:t xml:space="preserve"> </w:t>
            </w:r>
            <w:r w:rsidRPr="009E1E3A">
              <w:rPr>
                <w:b/>
                <w:i/>
              </w:rPr>
              <w:t>GU C 415 del 13.10.2021, pag. 36.</w:t>
            </w:r>
          </w:p>
        </w:tc>
        <w:tc>
          <w:tcPr>
            <w:tcW w:w="4876" w:type="dxa"/>
            <w:tcBorders>
              <w:top w:val="nil"/>
              <w:left w:val="nil"/>
              <w:bottom w:val="nil"/>
              <w:right w:val="nil"/>
            </w:tcBorders>
          </w:tcPr>
          <w:p w14:paraId="6564DAF4" w14:textId="77777777" w:rsidR="0014719B" w:rsidRPr="009E1E3A" w:rsidRDefault="0014719B" w:rsidP="00E27593"/>
        </w:tc>
      </w:tr>
    </w:tbl>
    <w:p w14:paraId="0BC44BC5"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049B74E6" w14:textId="77777777" w:rsidR="0014719B" w:rsidRPr="009E1E3A" w:rsidRDefault="0014719B" w:rsidP="0014719B">
      <w:r w:rsidRPr="009E1E3A">
        <w:rPr>
          <w:rStyle w:val="HideTWBExt"/>
        </w:rPr>
        <w:t>&lt;/Amend&gt;</w:t>
      </w:r>
    </w:p>
    <w:p w14:paraId="51AED6D4"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60</w:t>
      </w:r>
      <w:r w:rsidRPr="009E1E3A">
        <w:rPr>
          <w:rStyle w:val="HideTWBExt"/>
        </w:rPr>
        <w:t>&lt;/NumAm&gt;</w:t>
      </w:r>
    </w:p>
    <w:p w14:paraId="3B7451C4"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7871A25E" w14:textId="77777777" w:rsidR="0014719B" w:rsidRPr="009E1E3A" w:rsidRDefault="0014719B" w:rsidP="0014719B">
      <w:pPr>
        <w:pStyle w:val="NormalBold"/>
      </w:pPr>
      <w:r w:rsidRPr="009E1E3A">
        <w:rPr>
          <w:rStyle w:val="HideTWBExt"/>
          <w:b w:val="0"/>
        </w:rPr>
        <w:t>&lt;/RepeatBlock-By&gt;</w:t>
      </w:r>
    </w:p>
    <w:p w14:paraId="3A6EEC0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C60C5F1" w14:textId="77777777" w:rsidR="0014719B" w:rsidRPr="009E1E3A" w:rsidRDefault="0014719B" w:rsidP="0014719B">
      <w:pPr>
        <w:pStyle w:val="NormalBold"/>
      </w:pPr>
      <w:r w:rsidRPr="009E1E3A">
        <w:rPr>
          <w:rStyle w:val="HideTWBExt"/>
        </w:rPr>
        <w:t>&lt;Article&gt;</w:t>
      </w:r>
      <w:r w:rsidRPr="009E1E3A">
        <w:t>Visto 22</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7487B7D" w14:textId="77777777" w:rsidTr="00E27593">
        <w:trPr>
          <w:trHeight w:hRule="exact" w:val="240"/>
          <w:jc w:val="center"/>
        </w:trPr>
        <w:tc>
          <w:tcPr>
            <w:tcW w:w="9752" w:type="dxa"/>
            <w:gridSpan w:val="2"/>
            <w:tcBorders>
              <w:top w:val="nil"/>
              <w:left w:val="nil"/>
              <w:bottom w:val="nil"/>
              <w:right w:val="nil"/>
            </w:tcBorders>
          </w:tcPr>
          <w:p w14:paraId="379697C0" w14:textId="77777777" w:rsidR="0014719B" w:rsidRPr="009E1E3A" w:rsidRDefault="0014719B" w:rsidP="00E27593"/>
        </w:tc>
      </w:tr>
      <w:tr w:rsidR="0014719B" w:rsidRPr="009E1E3A" w14:paraId="00665AFD" w14:textId="77777777" w:rsidTr="00E27593">
        <w:trPr>
          <w:trHeight w:val="240"/>
          <w:jc w:val="center"/>
        </w:trPr>
        <w:tc>
          <w:tcPr>
            <w:tcW w:w="4876" w:type="dxa"/>
            <w:tcBorders>
              <w:top w:val="nil"/>
              <w:left w:val="nil"/>
              <w:bottom w:val="nil"/>
              <w:right w:val="nil"/>
            </w:tcBorders>
          </w:tcPr>
          <w:p w14:paraId="22B642FA"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5343F1F" w14:textId="77777777" w:rsidR="0014719B" w:rsidRPr="009E1E3A" w:rsidRDefault="0014719B" w:rsidP="00E27593">
            <w:pPr>
              <w:pStyle w:val="AmColumnHeading"/>
            </w:pPr>
            <w:r w:rsidRPr="009E1E3A">
              <w:t>Emendamento</w:t>
            </w:r>
          </w:p>
        </w:tc>
      </w:tr>
      <w:tr w:rsidR="0014719B" w:rsidRPr="009E1E3A" w14:paraId="2EEDC13C" w14:textId="77777777" w:rsidTr="00E27593">
        <w:trPr>
          <w:jc w:val="center"/>
        </w:trPr>
        <w:tc>
          <w:tcPr>
            <w:tcW w:w="4876" w:type="dxa"/>
            <w:tcBorders>
              <w:top w:val="nil"/>
              <w:left w:val="nil"/>
              <w:bottom w:val="nil"/>
              <w:right w:val="nil"/>
            </w:tcBorders>
          </w:tcPr>
          <w:p w14:paraId="71BD3D67" w14:textId="77777777" w:rsidR="0014719B" w:rsidRPr="009E1E3A" w:rsidRDefault="0014719B" w:rsidP="00E27593">
            <w:pPr>
              <w:pStyle w:val="Normal6a"/>
            </w:pPr>
            <w:r w:rsidRPr="009E1E3A">
              <w:rPr>
                <w:b/>
                <w:i/>
              </w:rPr>
              <w:t>–</w:t>
            </w:r>
            <w:r w:rsidRPr="009E1E3A">
              <w:tab/>
            </w:r>
            <w:r w:rsidRPr="009E1E3A">
              <w:rPr>
                <w:b/>
                <w:i/>
              </w:rPr>
              <w:t>vista la sua risoluzione del 13 novembre 2020 sull'impatto delle misure connesse alla COVID-19 sulla democrazia, sullo Stato di diritto e sui diritti fondamentali</w:t>
            </w:r>
            <w:r w:rsidRPr="009E1E3A">
              <w:rPr>
                <w:b/>
                <w:i/>
                <w:vertAlign w:val="superscript"/>
              </w:rPr>
              <w:t>11</w:t>
            </w:r>
            <w:r w:rsidRPr="009E1E3A">
              <w:rPr>
                <w:b/>
                <w:i/>
              </w:rPr>
              <w:t>,</w:t>
            </w:r>
          </w:p>
        </w:tc>
        <w:tc>
          <w:tcPr>
            <w:tcW w:w="4876" w:type="dxa"/>
            <w:tcBorders>
              <w:top w:val="nil"/>
              <w:left w:val="nil"/>
              <w:bottom w:val="nil"/>
              <w:right w:val="nil"/>
            </w:tcBorders>
          </w:tcPr>
          <w:p w14:paraId="03E979AE" w14:textId="77777777" w:rsidR="0014719B" w:rsidRPr="009E1E3A" w:rsidRDefault="0014719B" w:rsidP="00E27593">
            <w:pPr>
              <w:pStyle w:val="Normal6a"/>
            </w:pPr>
            <w:r w:rsidRPr="009E1E3A">
              <w:rPr>
                <w:b/>
                <w:i/>
              </w:rPr>
              <w:t>soppresso</w:t>
            </w:r>
          </w:p>
        </w:tc>
      </w:tr>
      <w:tr w:rsidR="0014719B" w:rsidRPr="009E1E3A" w14:paraId="6192951E" w14:textId="77777777" w:rsidTr="00E27593">
        <w:trPr>
          <w:jc w:val="center"/>
        </w:trPr>
        <w:tc>
          <w:tcPr>
            <w:tcW w:w="4876" w:type="dxa"/>
            <w:tcBorders>
              <w:top w:val="nil"/>
              <w:left w:val="nil"/>
              <w:bottom w:val="nil"/>
              <w:right w:val="nil"/>
            </w:tcBorders>
          </w:tcPr>
          <w:p w14:paraId="721AD709"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0AB875F9" w14:textId="77777777" w:rsidR="0014719B" w:rsidRPr="009E1E3A" w:rsidRDefault="0014719B" w:rsidP="00E27593"/>
        </w:tc>
      </w:tr>
      <w:tr w:rsidR="0014719B" w:rsidRPr="009E1E3A" w14:paraId="43453811" w14:textId="77777777" w:rsidTr="00E27593">
        <w:trPr>
          <w:jc w:val="center"/>
        </w:trPr>
        <w:tc>
          <w:tcPr>
            <w:tcW w:w="4876" w:type="dxa"/>
            <w:tcBorders>
              <w:top w:val="nil"/>
              <w:left w:val="nil"/>
              <w:bottom w:val="nil"/>
              <w:right w:val="nil"/>
            </w:tcBorders>
          </w:tcPr>
          <w:p w14:paraId="4F6F7A90" w14:textId="77777777" w:rsidR="0014719B" w:rsidRPr="009E1E3A" w:rsidRDefault="0014719B" w:rsidP="00E27593">
            <w:pPr>
              <w:pStyle w:val="Normal6a"/>
            </w:pPr>
            <w:r w:rsidRPr="009E1E3A">
              <w:rPr>
                <w:b/>
                <w:i/>
                <w:vertAlign w:val="superscript"/>
              </w:rPr>
              <w:t>11</w:t>
            </w:r>
            <w:r w:rsidRPr="009E1E3A">
              <w:t xml:space="preserve"> </w:t>
            </w:r>
            <w:r w:rsidRPr="009E1E3A">
              <w:rPr>
                <w:b/>
                <w:i/>
              </w:rPr>
              <w:t>GU C 415 del 13.10.2021, pag. 36.</w:t>
            </w:r>
          </w:p>
        </w:tc>
        <w:tc>
          <w:tcPr>
            <w:tcW w:w="4876" w:type="dxa"/>
            <w:tcBorders>
              <w:top w:val="nil"/>
              <w:left w:val="nil"/>
              <w:bottom w:val="nil"/>
              <w:right w:val="nil"/>
            </w:tcBorders>
          </w:tcPr>
          <w:p w14:paraId="02BDB7EA" w14:textId="77777777" w:rsidR="0014719B" w:rsidRPr="009E1E3A" w:rsidRDefault="0014719B" w:rsidP="00E27593"/>
        </w:tc>
      </w:tr>
    </w:tbl>
    <w:p w14:paraId="5184B68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6B5B150F" w14:textId="77777777" w:rsidR="0014719B" w:rsidRPr="009E1E3A" w:rsidRDefault="0014719B" w:rsidP="0014719B">
      <w:r w:rsidRPr="009E1E3A">
        <w:rPr>
          <w:rStyle w:val="HideTWBExt"/>
        </w:rPr>
        <w:t>&lt;/Amend&gt;</w:t>
      </w:r>
    </w:p>
    <w:p w14:paraId="1E06F5E7"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61</w:t>
      </w:r>
      <w:r w:rsidRPr="009E1E3A">
        <w:rPr>
          <w:rStyle w:val="HideTWBExt"/>
          <w:b w:val="0"/>
        </w:rPr>
        <w:t>&lt;/NumAm&gt;</w:t>
      </w:r>
    </w:p>
    <w:p w14:paraId="0C147324"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0791E5DA" w14:textId="77777777" w:rsidR="0014719B" w:rsidRPr="00E27593" w:rsidRDefault="0014719B" w:rsidP="0014719B">
      <w:pPr>
        <w:pStyle w:val="NormalBold"/>
        <w:rPr>
          <w:lang w:val="pl-PL"/>
        </w:rPr>
      </w:pPr>
      <w:r w:rsidRPr="00E27593">
        <w:rPr>
          <w:rStyle w:val="HideTWBExt"/>
          <w:b w:val="0"/>
          <w:lang w:val="pl-PL"/>
        </w:rPr>
        <w:t>&lt;/RepeatBlock-By&gt;</w:t>
      </w:r>
    </w:p>
    <w:p w14:paraId="032B9166"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3975A82F" w14:textId="77777777" w:rsidR="0014719B" w:rsidRPr="009E1E3A" w:rsidRDefault="0014719B" w:rsidP="0014719B">
      <w:pPr>
        <w:pStyle w:val="NormalBold"/>
      </w:pPr>
      <w:r w:rsidRPr="009E1E3A">
        <w:rPr>
          <w:rStyle w:val="HideTWBExt"/>
          <w:b w:val="0"/>
        </w:rPr>
        <w:t>&lt;Article&gt;</w:t>
      </w:r>
      <w:r w:rsidRPr="009E1E3A">
        <w:t>Visto 23</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4E4B5A1" w14:textId="77777777" w:rsidTr="00E27593">
        <w:trPr>
          <w:trHeight w:hRule="exact" w:val="240"/>
          <w:jc w:val="center"/>
        </w:trPr>
        <w:tc>
          <w:tcPr>
            <w:tcW w:w="9752" w:type="dxa"/>
            <w:gridSpan w:val="2"/>
            <w:tcBorders>
              <w:top w:val="nil"/>
              <w:left w:val="nil"/>
              <w:bottom w:val="nil"/>
              <w:right w:val="nil"/>
            </w:tcBorders>
          </w:tcPr>
          <w:p w14:paraId="71C1DA68" w14:textId="77777777" w:rsidR="0014719B" w:rsidRPr="009E1E3A" w:rsidRDefault="0014719B" w:rsidP="00E27593"/>
        </w:tc>
      </w:tr>
      <w:tr w:rsidR="0014719B" w:rsidRPr="009E1E3A" w14:paraId="741A159F" w14:textId="77777777" w:rsidTr="00E27593">
        <w:trPr>
          <w:trHeight w:val="240"/>
          <w:jc w:val="center"/>
        </w:trPr>
        <w:tc>
          <w:tcPr>
            <w:tcW w:w="4876" w:type="dxa"/>
            <w:tcBorders>
              <w:top w:val="nil"/>
              <w:left w:val="nil"/>
              <w:bottom w:val="nil"/>
              <w:right w:val="nil"/>
            </w:tcBorders>
          </w:tcPr>
          <w:p w14:paraId="4518A00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CC10643" w14:textId="77777777" w:rsidR="0014719B" w:rsidRPr="009E1E3A" w:rsidRDefault="0014719B" w:rsidP="00E27593">
            <w:pPr>
              <w:pStyle w:val="AmColumnHeading"/>
            </w:pPr>
            <w:r w:rsidRPr="009E1E3A">
              <w:t>Emendamento</w:t>
            </w:r>
          </w:p>
        </w:tc>
      </w:tr>
      <w:tr w:rsidR="0014719B" w:rsidRPr="009E1E3A" w14:paraId="3483EFD4" w14:textId="77777777" w:rsidTr="00E27593">
        <w:trPr>
          <w:jc w:val="center"/>
        </w:trPr>
        <w:tc>
          <w:tcPr>
            <w:tcW w:w="4876" w:type="dxa"/>
            <w:tcBorders>
              <w:top w:val="nil"/>
              <w:left w:val="nil"/>
              <w:bottom w:val="nil"/>
              <w:right w:val="nil"/>
            </w:tcBorders>
          </w:tcPr>
          <w:p w14:paraId="27BC7A70" w14:textId="77777777" w:rsidR="0014719B" w:rsidRPr="009E1E3A" w:rsidRDefault="0014719B" w:rsidP="00E27593">
            <w:pPr>
              <w:pStyle w:val="Normal6a"/>
            </w:pPr>
            <w:r w:rsidRPr="009E1E3A">
              <w:rPr>
                <w:b/>
                <w:i/>
              </w:rPr>
              <w:t>–</w:t>
            </w:r>
            <w:r w:rsidRPr="009E1E3A">
              <w:tab/>
            </w:r>
            <w:r w:rsidRPr="009E1E3A">
              <w:rPr>
                <w:b/>
                <w:i/>
              </w:rPr>
              <w:t>vista la sua risoluzione del 17 dicembre 2020 sull'iniziativa dei cittadini europei intitolata "Minority SafePack – un milione di firme per la diversità in Europa"</w:t>
            </w:r>
            <w:r w:rsidRPr="009E1E3A">
              <w:rPr>
                <w:b/>
                <w:i/>
                <w:vertAlign w:val="superscript"/>
              </w:rPr>
              <w:t>12</w:t>
            </w:r>
            <w:r w:rsidRPr="009E1E3A">
              <w:rPr>
                <w:b/>
                <w:i/>
              </w:rPr>
              <w:t>,</w:t>
            </w:r>
          </w:p>
        </w:tc>
        <w:tc>
          <w:tcPr>
            <w:tcW w:w="4876" w:type="dxa"/>
            <w:tcBorders>
              <w:top w:val="nil"/>
              <w:left w:val="nil"/>
              <w:bottom w:val="nil"/>
              <w:right w:val="nil"/>
            </w:tcBorders>
          </w:tcPr>
          <w:p w14:paraId="04B1CFF7" w14:textId="77777777" w:rsidR="0014719B" w:rsidRPr="009E1E3A" w:rsidRDefault="0014719B" w:rsidP="00E27593">
            <w:pPr>
              <w:pStyle w:val="Normal6a"/>
            </w:pPr>
            <w:r w:rsidRPr="009E1E3A">
              <w:rPr>
                <w:b/>
                <w:i/>
              </w:rPr>
              <w:t>soppresso</w:t>
            </w:r>
          </w:p>
        </w:tc>
      </w:tr>
      <w:tr w:rsidR="0014719B" w:rsidRPr="009E1E3A" w14:paraId="68C4B5D7" w14:textId="77777777" w:rsidTr="00E27593">
        <w:trPr>
          <w:jc w:val="center"/>
        </w:trPr>
        <w:tc>
          <w:tcPr>
            <w:tcW w:w="4876" w:type="dxa"/>
            <w:tcBorders>
              <w:top w:val="nil"/>
              <w:left w:val="nil"/>
              <w:bottom w:val="nil"/>
              <w:right w:val="nil"/>
            </w:tcBorders>
          </w:tcPr>
          <w:p w14:paraId="44945B3A"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0A7C974A" w14:textId="77777777" w:rsidR="0014719B" w:rsidRPr="009E1E3A" w:rsidRDefault="0014719B" w:rsidP="00E27593"/>
        </w:tc>
      </w:tr>
      <w:tr w:rsidR="0014719B" w:rsidRPr="009E1E3A" w14:paraId="739D4301" w14:textId="77777777" w:rsidTr="00E27593">
        <w:trPr>
          <w:jc w:val="center"/>
        </w:trPr>
        <w:tc>
          <w:tcPr>
            <w:tcW w:w="4876" w:type="dxa"/>
            <w:tcBorders>
              <w:top w:val="nil"/>
              <w:left w:val="nil"/>
              <w:bottom w:val="nil"/>
              <w:right w:val="nil"/>
            </w:tcBorders>
          </w:tcPr>
          <w:p w14:paraId="5D80EFA4" w14:textId="77777777" w:rsidR="0014719B" w:rsidRPr="009E1E3A" w:rsidRDefault="0014719B" w:rsidP="00E27593">
            <w:pPr>
              <w:pStyle w:val="Normal6a"/>
            </w:pPr>
            <w:r w:rsidRPr="009E1E3A">
              <w:rPr>
                <w:b/>
                <w:i/>
                <w:vertAlign w:val="superscript"/>
              </w:rPr>
              <w:t>12</w:t>
            </w:r>
            <w:r w:rsidRPr="009E1E3A">
              <w:t xml:space="preserve"> </w:t>
            </w:r>
            <w:r w:rsidRPr="009E1E3A">
              <w:rPr>
                <w:b/>
                <w:i/>
              </w:rPr>
              <w:t>GU C 445 del 29.10.2021, pag. 70.</w:t>
            </w:r>
          </w:p>
        </w:tc>
        <w:tc>
          <w:tcPr>
            <w:tcW w:w="4876" w:type="dxa"/>
            <w:tcBorders>
              <w:top w:val="nil"/>
              <w:left w:val="nil"/>
              <w:bottom w:val="nil"/>
              <w:right w:val="nil"/>
            </w:tcBorders>
          </w:tcPr>
          <w:p w14:paraId="36764E0E" w14:textId="77777777" w:rsidR="0014719B" w:rsidRPr="009E1E3A" w:rsidRDefault="0014719B" w:rsidP="00E27593"/>
        </w:tc>
      </w:tr>
    </w:tbl>
    <w:p w14:paraId="732067FC"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3D421AAB" w14:textId="77777777" w:rsidR="0014719B" w:rsidRPr="009E1E3A" w:rsidRDefault="0014719B" w:rsidP="0014719B">
      <w:r w:rsidRPr="009E1E3A">
        <w:rPr>
          <w:rStyle w:val="HideTWBExt"/>
        </w:rPr>
        <w:t>&lt;/Amend&gt;</w:t>
      </w:r>
    </w:p>
    <w:p w14:paraId="238B2256"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62</w:t>
      </w:r>
      <w:r w:rsidRPr="009E1E3A">
        <w:rPr>
          <w:rStyle w:val="HideTWBExt"/>
          <w:b w:val="0"/>
        </w:rPr>
        <w:t>&lt;/NumAm&gt;</w:t>
      </w:r>
    </w:p>
    <w:p w14:paraId="2BB0F4EA"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3EB08D46" w14:textId="77777777" w:rsidR="0014719B" w:rsidRPr="009E1E3A" w:rsidRDefault="0014719B" w:rsidP="0014719B">
      <w:pPr>
        <w:pStyle w:val="NormalBold"/>
      </w:pPr>
      <w:r w:rsidRPr="009E1E3A">
        <w:rPr>
          <w:rStyle w:val="HideTWBExt"/>
          <w:b w:val="0"/>
        </w:rPr>
        <w:t>&lt;/RepeatBlock-By&gt;</w:t>
      </w:r>
    </w:p>
    <w:p w14:paraId="16288F39"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D0B3A8D" w14:textId="77777777" w:rsidR="0014719B" w:rsidRPr="009E1E3A" w:rsidRDefault="0014719B" w:rsidP="0014719B">
      <w:pPr>
        <w:pStyle w:val="NormalBold"/>
      </w:pPr>
      <w:r w:rsidRPr="009E1E3A">
        <w:rPr>
          <w:rStyle w:val="HideTWBExt"/>
          <w:b w:val="0"/>
        </w:rPr>
        <w:t>&lt;Article&gt;</w:t>
      </w:r>
      <w:r w:rsidRPr="009E1E3A">
        <w:t>Visto 23</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C60921B" w14:textId="77777777" w:rsidTr="00E27593">
        <w:trPr>
          <w:trHeight w:hRule="exact" w:val="240"/>
          <w:jc w:val="center"/>
        </w:trPr>
        <w:tc>
          <w:tcPr>
            <w:tcW w:w="9752" w:type="dxa"/>
            <w:gridSpan w:val="2"/>
            <w:tcBorders>
              <w:top w:val="nil"/>
              <w:left w:val="nil"/>
              <w:bottom w:val="nil"/>
              <w:right w:val="nil"/>
            </w:tcBorders>
          </w:tcPr>
          <w:p w14:paraId="22D1F995" w14:textId="77777777" w:rsidR="0014719B" w:rsidRPr="009E1E3A" w:rsidRDefault="0014719B" w:rsidP="00E27593"/>
        </w:tc>
      </w:tr>
      <w:tr w:rsidR="0014719B" w:rsidRPr="009E1E3A" w14:paraId="7FBA8CB0" w14:textId="77777777" w:rsidTr="00E27593">
        <w:trPr>
          <w:trHeight w:val="240"/>
          <w:jc w:val="center"/>
        </w:trPr>
        <w:tc>
          <w:tcPr>
            <w:tcW w:w="4876" w:type="dxa"/>
            <w:tcBorders>
              <w:top w:val="nil"/>
              <w:left w:val="nil"/>
              <w:bottom w:val="nil"/>
              <w:right w:val="nil"/>
            </w:tcBorders>
          </w:tcPr>
          <w:p w14:paraId="4FD212D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92A8845" w14:textId="77777777" w:rsidR="0014719B" w:rsidRPr="009E1E3A" w:rsidRDefault="0014719B" w:rsidP="00E27593">
            <w:pPr>
              <w:pStyle w:val="AmColumnHeading"/>
            </w:pPr>
            <w:r w:rsidRPr="009E1E3A">
              <w:t>Emendamento</w:t>
            </w:r>
          </w:p>
        </w:tc>
      </w:tr>
      <w:tr w:rsidR="0014719B" w:rsidRPr="009E1E3A" w14:paraId="69EB46F3" w14:textId="77777777" w:rsidTr="00E27593">
        <w:trPr>
          <w:jc w:val="center"/>
        </w:trPr>
        <w:tc>
          <w:tcPr>
            <w:tcW w:w="4876" w:type="dxa"/>
            <w:tcBorders>
              <w:top w:val="nil"/>
              <w:left w:val="nil"/>
              <w:bottom w:val="nil"/>
              <w:right w:val="nil"/>
            </w:tcBorders>
          </w:tcPr>
          <w:p w14:paraId="32B44309" w14:textId="77777777" w:rsidR="0014719B" w:rsidRPr="009E1E3A" w:rsidRDefault="0014719B" w:rsidP="00E27593">
            <w:pPr>
              <w:pStyle w:val="Normal6a"/>
            </w:pPr>
            <w:r w:rsidRPr="009E1E3A">
              <w:rPr>
                <w:b/>
                <w:i/>
              </w:rPr>
              <w:t>–</w:t>
            </w:r>
            <w:r w:rsidRPr="009E1E3A">
              <w:tab/>
            </w:r>
            <w:r w:rsidRPr="009E1E3A">
              <w:rPr>
                <w:b/>
                <w:i/>
              </w:rPr>
              <w:t>vista la sua risoluzione del 17 dicembre 2020 sull'iniziativa dei cittadini europei intitolata "Minority SafePack – un milione di firme per la diversità in Europa"</w:t>
            </w:r>
            <w:r w:rsidRPr="009E1E3A">
              <w:rPr>
                <w:b/>
                <w:i/>
                <w:vertAlign w:val="superscript"/>
              </w:rPr>
              <w:t>12</w:t>
            </w:r>
            <w:r w:rsidRPr="009E1E3A">
              <w:rPr>
                <w:b/>
                <w:i/>
              </w:rPr>
              <w:t>,</w:t>
            </w:r>
          </w:p>
        </w:tc>
        <w:tc>
          <w:tcPr>
            <w:tcW w:w="4876" w:type="dxa"/>
            <w:tcBorders>
              <w:top w:val="nil"/>
              <w:left w:val="nil"/>
              <w:bottom w:val="nil"/>
              <w:right w:val="nil"/>
            </w:tcBorders>
          </w:tcPr>
          <w:p w14:paraId="487C76ED" w14:textId="77777777" w:rsidR="0014719B" w:rsidRPr="009E1E3A" w:rsidRDefault="0014719B" w:rsidP="00E27593">
            <w:pPr>
              <w:pStyle w:val="Normal6a"/>
            </w:pPr>
            <w:r w:rsidRPr="009E1E3A">
              <w:rPr>
                <w:b/>
                <w:i/>
              </w:rPr>
              <w:t>soppresso</w:t>
            </w:r>
          </w:p>
        </w:tc>
      </w:tr>
      <w:tr w:rsidR="0014719B" w:rsidRPr="009E1E3A" w14:paraId="3A3AF519" w14:textId="77777777" w:rsidTr="00E27593">
        <w:trPr>
          <w:jc w:val="center"/>
        </w:trPr>
        <w:tc>
          <w:tcPr>
            <w:tcW w:w="4876" w:type="dxa"/>
            <w:tcBorders>
              <w:top w:val="nil"/>
              <w:left w:val="nil"/>
              <w:bottom w:val="nil"/>
              <w:right w:val="nil"/>
            </w:tcBorders>
          </w:tcPr>
          <w:p w14:paraId="020DC4DA"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65459A3D" w14:textId="77777777" w:rsidR="0014719B" w:rsidRPr="009E1E3A" w:rsidRDefault="0014719B" w:rsidP="00E27593"/>
        </w:tc>
      </w:tr>
      <w:tr w:rsidR="0014719B" w:rsidRPr="009E1E3A" w14:paraId="738A35D2" w14:textId="77777777" w:rsidTr="00E27593">
        <w:trPr>
          <w:jc w:val="center"/>
        </w:trPr>
        <w:tc>
          <w:tcPr>
            <w:tcW w:w="4876" w:type="dxa"/>
            <w:tcBorders>
              <w:top w:val="nil"/>
              <w:left w:val="nil"/>
              <w:bottom w:val="nil"/>
              <w:right w:val="nil"/>
            </w:tcBorders>
          </w:tcPr>
          <w:p w14:paraId="02D98FE2" w14:textId="77777777" w:rsidR="0014719B" w:rsidRPr="009E1E3A" w:rsidRDefault="0014719B" w:rsidP="00E27593">
            <w:pPr>
              <w:pStyle w:val="Normal6a"/>
            </w:pPr>
            <w:r w:rsidRPr="009E1E3A">
              <w:rPr>
                <w:b/>
                <w:i/>
                <w:vertAlign w:val="superscript"/>
              </w:rPr>
              <w:t>12</w:t>
            </w:r>
            <w:r w:rsidRPr="009E1E3A">
              <w:t xml:space="preserve"> </w:t>
            </w:r>
            <w:r w:rsidRPr="009E1E3A">
              <w:rPr>
                <w:b/>
                <w:i/>
              </w:rPr>
              <w:t>GU C 445 del 29.10.2021, pag. 70.</w:t>
            </w:r>
          </w:p>
        </w:tc>
        <w:tc>
          <w:tcPr>
            <w:tcW w:w="4876" w:type="dxa"/>
            <w:tcBorders>
              <w:top w:val="nil"/>
              <w:left w:val="nil"/>
              <w:bottom w:val="nil"/>
              <w:right w:val="nil"/>
            </w:tcBorders>
          </w:tcPr>
          <w:p w14:paraId="6F7195BC" w14:textId="77777777" w:rsidR="0014719B" w:rsidRPr="009E1E3A" w:rsidRDefault="0014719B" w:rsidP="00E27593"/>
        </w:tc>
      </w:tr>
    </w:tbl>
    <w:p w14:paraId="183FB90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5FAAA94B" w14:textId="77777777" w:rsidR="0014719B" w:rsidRPr="009E1E3A" w:rsidRDefault="0014719B" w:rsidP="0014719B">
      <w:r w:rsidRPr="009E1E3A">
        <w:rPr>
          <w:rStyle w:val="HideTWBExt"/>
        </w:rPr>
        <w:t>&lt;/Amend&gt;</w:t>
      </w:r>
    </w:p>
    <w:p w14:paraId="0F861FF8"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63</w:t>
      </w:r>
      <w:r w:rsidRPr="009E1E3A">
        <w:rPr>
          <w:rStyle w:val="HideTWBExt"/>
          <w:b w:val="0"/>
        </w:rPr>
        <w:t>&lt;/NumAm&gt;</w:t>
      </w:r>
    </w:p>
    <w:p w14:paraId="27851C3A"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38989A36" w14:textId="77777777" w:rsidR="0014719B" w:rsidRPr="00E27593" w:rsidRDefault="0014719B" w:rsidP="0014719B">
      <w:pPr>
        <w:pStyle w:val="NormalBold"/>
        <w:rPr>
          <w:lang w:val="pl-PL"/>
        </w:rPr>
      </w:pPr>
      <w:r w:rsidRPr="00E27593">
        <w:rPr>
          <w:rStyle w:val="HideTWBExt"/>
          <w:b w:val="0"/>
          <w:lang w:val="pl-PL"/>
        </w:rPr>
        <w:t>&lt;/RepeatBlock-By&gt;</w:t>
      </w:r>
    </w:p>
    <w:p w14:paraId="5160EBD9"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0E44C2B2" w14:textId="77777777" w:rsidR="0014719B" w:rsidRPr="009E1E3A" w:rsidRDefault="0014719B" w:rsidP="0014719B">
      <w:pPr>
        <w:pStyle w:val="NormalBold"/>
      </w:pPr>
      <w:r w:rsidRPr="009E1E3A">
        <w:rPr>
          <w:rStyle w:val="HideTWBExt"/>
          <w:b w:val="0"/>
        </w:rPr>
        <w:t>&lt;Article&gt;</w:t>
      </w:r>
      <w:r w:rsidRPr="009E1E3A">
        <w:t>Visto 24</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5972B99" w14:textId="77777777" w:rsidTr="00E27593">
        <w:trPr>
          <w:trHeight w:hRule="exact" w:val="240"/>
          <w:jc w:val="center"/>
        </w:trPr>
        <w:tc>
          <w:tcPr>
            <w:tcW w:w="9752" w:type="dxa"/>
            <w:gridSpan w:val="2"/>
            <w:tcBorders>
              <w:top w:val="nil"/>
              <w:left w:val="nil"/>
              <w:bottom w:val="nil"/>
              <w:right w:val="nil"/>
            </w:tcBorders>
          </w:tcPr>
          <w:p w14:paraId="7EEDD87D" w14:textId="77777777" w:rsidR="0014719B" w:rsidRPr="009E1E3A" w:rsidRDefault="0014719B" w:rsidP="00E27593"/>
        </w:tc>
      </w:tr>
      <w:tr w:rsidR="0014719B" w:rsidRPr="009E1E3A" w14:paraId="17F55FF9" w14:textId="77777777" w:rsidTr="00E27593">
        <w:trPr>
          <w:trHeight w:val="240"/>
          <w:jc w:val="center"/>
        </w:trPr>
        <w:tc>
          <w:tcPr>
            <w:tcW w:w="4876" w:type="dxa"/>
            <w:tcBorders>
              <w:top w:val="nil"/>
              <w:left w:val="nil"/>
              <w:bottom w:val="nil"/>
              <w:right w:val="nil"/>
            </w:tcBorders>
          </w:tcPr>
          <w:p w14:paraId="13704D8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65BB9D7" w14:textId="77777777" w:rsidR="0014719B" w:rsidRPr="009E1E3A" w:rsidRDefault="0014719B" w:rsidP="00E27593">
            <w:pPr>
              <w:pStyle w:val="AmColumnHeading"/>
            </w:pPr>
            <w:r w:rsidRPr="009E1E3A">
              <w:t>Emendamento</w:t>
            </w:r>
          </w:p>
        </w:tc>
      </w:tr>
      <w:tr w:rsidR="0014719B" w:rsidRPr="009E1E3A" w14:paraId="0C6B520E" w14:textId="77777777" w:rsidTr="00E27593">
        <w:trPr>
          <w:jc w:val="center"/>
        </w:trPr>
        <w:tc>
          <w:tcPr>
            <w:tcW w:w="4876" w:type="dxa"/>
            <w:tcBorders>
              <w:top w:val="nil"/>
              <w:left w:val="nil"/>
              <w:bottom w:val="nil"/>
              <w:right w:val="nil"/>
            </w:tcBorders>
          </w:tcPr>
          <w:p w14:paraId="3B6F9864" w14:textId="77777777" w:rsidR="0014719B" w:rsidRPr="009E1E3A" w:rsidRDefault="0014719B" w:rsidP="00E27593">
            <w:pPr>
              <w:pStyle w:val="Normal6a"/>
            </w:pPr>
            <w:r w:rsidRPr="009E1E3A">
              <w:rPr>
                <w:b/>
                <w:i/>
              </w:rPr>
              <w:t>–</w:t>
            </w:r>
            <w:r w:rsidRPr="009E1E3A">
              <w:tab/>
            </w:r>
            <w:r w:rsidRPr="009E1E3A">
              <w:rPr>
                <w:b/>
                <w:i/>
              </w:rPr>
              <w:t>vista la sua risoluzione del 10 giugno 2021 sulla situazione dello Stato di diritto nell'Unione europea e l'applicazione del regolamento (UE, Euratom) 2020/2092 relativo al regime di condizionalità</w:t>
            </w:r>
            <w:r w:rsidRPr="009E1E3A">
              <w:rPr>
                <w:b/>
                <w:i/>
                <w:vertAlign w:val="superscript"/>
              </w:rPr>
              <w:t>13</w:t>
            </w:r>
            <w:r w:rsidRPr="009E1E3A">
              <w:rPr>
                <w:b/>
                <w:i/>
              </w:rPr>
              <w:t>,</w:t>
            </w:r>
          </w:p>
        </w:tc>
        <w:tc>
          <w:tcPr>
            <w:tcW w:w="4876" w:type="dxa"/>
            <w:tcBorders>
              <w:top w:val="nil"/>
              <w:left w:val="nil"/>
              <w:bottom w:val="nil"/>
              <w:right w:val="nil"/>
            </w:tcBorders>
          </w:tcPr>
          <w:p w14:paraId="4336125D" w14:textId="77777777" w:rsidR="0014719B" w:rsidRPr="009E1E3A" w:rsidRDefault="0014719B" w:rsidP="00E27593">
            <w:pPr>
              <w:pStyle w:val="Normal6a"/>
            </w:pPr>
            <w:r w:rsidRPr="009E1E3A">
              <w:rPr>
                <w:b/>
                <w:i/>
              </w:rPr>
              <w:t>soppresso</w:t>
            </w:r>
          </w:p>
        </w:tc>
      </w:tr>
      <w:tr w:rsidR="0014719B" w:rsidRPr="009E1E3A" w14:paraId="15384978" w14:textId="77777777" w:rsidTr="00E27593">
        <w:trPr>
          <w:jc w:val="center"/>
        </w:trPr>
        <w:tc>
          <w:tcPr>
            <w:tcW w:w="4876" w:type="dxa"/>
            <w:tcBorders>
              <w:top w:val="nil"/>
              <w:left w:val="nil"/>
              <w:bottom w:val="nil"/>
              <w:right w:val="nil"/>
            </w:tcBorders>
          </w:tcPr>
          <w:p w14:paraId="0C379584"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4B6FA5CB" w14:textId="77777777" w:rsidR="0014719B" w:rsidRPr="009E1E3A" w:rsidRDefault="0014719B" w:rsidP="00E27593"/>
        </w:tc>
      </w:tr>
      <w:tr w:rsidR="0014719B" w:rsidRPr="009E1E3A" w14:paraId="6FAC6FA0" w14:textId="77777777" w:rsidTr="00E27593">
        <w:trPr>
          <w:jc w:val="center"/>
        </w:trPr>
        <w:tc>
          <w:tcPr>
            <w:tcW w:w="4876" w:type="dxa"/>
            <w:tcBorders>
              <w:top w:val="nil"/>
              <w:left w:val="nil"/>
              <w:bottom w:val="nil"/>
              <w:right w:val="nil"/>
            </w:tcBorders>
          </w:tcPr>
          <w:p w14:paraId="2B674993" w14:textId="77777777" w:rsidR="0014719B" w:rsidRPr="009E1E3A" w:rsidRDefault="0014719B" w:rsidP="00E27593">
            <w:pPr>
              <w:pStyle w:val="Normal6a"/>
            </w:pPr>
            <w:r w:rsidRPr="009E1E3A">
              <w:rPr>
                <w:b/>
                <w:i/>
                <w:vertAlign w:val="superscript"/>
              </w:rPr>
              <w:t>13</w:t>
            </w:r>
            <w:r w:rsidRPr="009E1E3A">
              <w:t xml:space="preserve"> </w:t>
            </w:r>
            <w:r w:rsidRPr="009E1E3A">
              <w:rPr>
                <w:b/>
                <w:i/>
              </w:rPr>
              <w:t>GU C 67 del 8.2.2022, pag. 86.</w:t>
            </w:r>
          </w:p>
        </w:tc>
        <w:tc>
          <w:tcPr>
            <w:tcW w:w="4876" w:type="dxa"/>
            <w:tcBorders>
              <w:top w:val="nil"/>
              <w:left w:val="nil"/>
              <w:bottom w:val="nil"/>
              <w:right w:val="nil"/>
            </w:tcBorders>
          </w:tcPr>
          <w:p w14:paraId="347E6318" w14:textId="77777777" w:rsidR="0014719B" w:rsidRPr="009E1E3A" w:rsidRDefault="0014719B" w:rsidP="00E27593"/>
        </w:tc>
      </w:tr>
    </w:tbl>
    <w:p w14:paraId="45433A25"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3F1A825F" w14:textId="77777777" w:rsidR="0014719B" w:rsidRPr="009E1E3A" w:rsidRDefault="0014719B" w:rsidP="0014719B">
      <w:r w:rsidRPr="009E1E3A">
        <w:rPr>
          <w:rStyle w:val="HideTWBExt"/>
        </w:rPr>
        <w:t>&lt;/Amend&gt;</w:t>
      </w:r>
    </w:p>
    <w:p w14:paraId="74C04C31"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64</w:t>
      </w:r>
      <w:r w:rsidRPr="009E1E3A">
        <w:rPr>
          <w:rStyle w:val="HideTWBExt"/>
        </w:rPr>
        <w:t>&lt;/NumAm&gt;</w:t>
      </w:r>
    </w:p>
    <w:p w14:paraId="1037E04D"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4AA49E0C" w14:textId="77777777" w:rsidR="0014719B" w:rsidRPr="009E1E3A" w:rsidRDefault="0014719B" w:rsidP="0014719B">
      <w:pPr>
        <w:pStyle w:val="NormalBold"/>
      </w:pPr>
      <w:r w:rsidRPr="009E1E3A">
        <w:rPr>
          <w:rStyle w:val="HideTWBExt"/>
          <w:b w:val="0"/>
        </w:rPr>
        <w:t>&lt;/RepeatBlock-By&gt;</w:t>
      </w:r>
    </w:p>
    <w:p w14:paraId="2850156B"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352624B" w14:textId="77777777" w:rsidR="0014719B" w:rsidRPr="009E1E3A" w:rsidRDefault="0014719B" w:rsidP="0014719B">
      <w:pPr>
        <w:pStyle w:val="NormalBold"/>
      </w:pPr>
      <w:r w:rsidRPr="009E1E3A">
        <w:rPr>
          <w:rStyle w:val="HideTWBExt"/>
        </w:rPr>
        <w:t>&lt;Article&gt;</w:t>
      </w:r>
      <w:r w:rsidRPr="009E1E3A">
        <w:t>Visto 24</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0F8D98A" w14:textId="77777777" w:rsidTr="00E27593">
        <w:trPr>
          <w:trHeight w:hRule="exact" w:val="240"/>
          <w:jc w:val="center"/>
        </w:trPr>
        <w:tc>
          <w:tcPr>
            <w:tcW w:w="9752" w:type="dxa"/>
            <w:gridSpan w:val="2"/>
            <w:tcBorders>
              <w:top w:val="nil"/>
              <w:left w:val="nil"/>
              <w:bottom w:val="nil"/>
              <w:right w:val="nil"/>
            </w:tcBorders>
          </w:tcPr>
          <w:p w14:paraId="2A91A878" w14:textId="77777777" w:rsidR="0014719B" w:rsidRPr="009E1E3A" w:rsidRDefault="0014719B" w:rsidP="00E27593"/>
        </w:tc>
      </w:tr>
      <w:tr w:rsidR="0014719B" w:rsidRPr="009E1E3A" w14:paraId="4304FC39" w14:textId="77777777" w:rsidTr="00E27593">
        <w:trPr>
          <w:trHeight w:val="240"/>
          <w:jc w:val="center"/>
        </w:trPr>
        <w:tc>
          <w:tcPr>
            <w:tcW w:w="4876" w:type="dxa"/>
            <w:tcBorders>
              <w:top w:val="nil"/>
              <w:left w:val="nil"/>
              <w:bottom w:val="nil"/>
              <w:right w:val="nil"/>
            </w:tcBorders>
          </w:tcPr>
          <w:p w14:paraId="55BE43B8"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F38D9B5" w14:textId="77777777" w:rsidR="0014719B" w:rsidRPr="009E1E3A" w:rsidRDefault="0014719B" w:rsidP="00E27593">
            <w:pPr>
              <w:pStyle w:val="AmColumnHeading"/>
            </w:pPr>
            <w:r w:rsidRPr="009E1E3A">
              <w:t>Emendamento</w:t>
            </w:r>
          </w:p>
        </w:tc>
      </w:tr>
      <w:tr w:rsidR="0014719B" w:rsidRPr="009E1E3A" w14:paraId="267ED00E" w14:textId="77777777" w:rsidTr="00E27593">
        <w:trPr>
          <w:jc w:val="center"/>
        </w:trPr>
        <w:tc>
          <w:tcPr>
            <w:tcW w:w="4876" w:type="dxa"/>
            <w:tcBorders>
              <w:top w:val="nil"/>
              <w:left w:val="nil"/>
              <w:bottom w:val="nil"/>
              <w:right w:val="nil"/>
            </w:tcBorders>
          </w:tcPr>
          <w:p w14:paraId="314D0022" w14:textId="77777777" w:rsidR="0014719B" w:rsidRPr="009E1E3A" w:rsidRDefault="0014719B" w:rsidP="00E27593">
            <w:pPr>
              <w:pStyle w:val="Normal6a"/>
            </w:pPr>
            <w:r w:rsidRPr="009E1E3A">
              <w:rPr>
                <w:b/>
                <w:i/>
              </w:rPr>
              <w:t>–</w:t>
            </w:r>
            <w:r w:rsidRPr="009E1E3A">
              <w:tab/>
            </w:r>
            <w:r w:rsidRPr="009E1E3A">
              <w:rPr>
                <w:b/>
                <w:i/>
              </w:rPr>
              <w:t>vista la sua risoluzione del 10 giugno 2021 sulla situazione dello Stato di diritto nell'Unione europea e l'applicazione del regolamento (UE, Euratom) 2020/2092 relativo al regime di condizionalità</w:t>
            </w:r>
            <w:r w:rsidRPr="009E1E3A">
              <w:rPr>
                <w:b/>
                <w:i/>
                <w:vertAlign w:val="superscript"/>
              </w:rPr>
              <w:t>13</w:t>
            </w:r>
            <w:r w:rsidRPr="009E1E3A">
              <w:rPr>
                <w:b/>
                <w:i/>
              </w:rPr>
              <w:t>,</w:t>
            </w:r>
          </w:p>
        </w:tc>
        <w:tc>
          <w:tcPr>
            <w:tcW w:w="4876" w:type="dxa"/>
            <w:tcBorders>
              <w:top w:val="nil"/>
              <w:left w:val="nil"/>
              <w:bottom w:val="nil"/>
              <w:right w:val="nil"/>
            </w:tcBorders>
          </w:tcPr>
          <w:p w14:paraId="720AE1A1" w14:textId="77777777" w:rsidR="0014719B" w:rsidRPr="009E1E3A" w:rsidRDefault="0014719B" w:rsidP="00E27593">
            <w:pPr>
              <w:pStyle w:val="Normal6a"/>
            </w:pPr>
            <w:r w:rsidRPr="009E1E3A">
              <w:rPr>
                <w:b/>
                <w:i/>
              </w:rPr>
              <w:t>soppresso</w:t>
            </w:r>
          </w:p>
        </w:tc>
      </w:tr>
      <w:tr w:rsidR="0014719B" w:rsidRPr="009E1E3A" w14:paraId="4EC23D0B" w14:textId="77777777" w:rsidTr="00E27593">
        <w:trPr>
          <w:jc w:val="center"/>
        </w:trPr>
        <w:tc>
          <w:tcPr>
            <w:tcW w:w="4876" w:type="dxa"/>
            <w:tcBorders>
              <w:top w:val="nil"/>
              <w:left w:val="nil"/>
              <w:bottom w:val="nil"/>
              <w:right w:val="nil"/>
            </w:tcBorders>
          </w:tcPr>
          <w:p w14:paraId="6A007895"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2F1EE19E" w14:textId="77777777" w:rsidR="0014719B" w:rsidRPr="009E1E3A" w:rsidRDefault="0014719B" w:rsidP="00E27593"/>
        </w:tc>
      </w:tr>
      <w:tr w:rsidR="0014719B" w:rsidRPr="009E1E3A" w14:paraId="02F12554" w14:textId="77777777" w:rsidTr="00E27593">
        <w:trPr>
          <w:jc w:val="center"/>
        </w:trPr>
        <w:tc>
          <w:tcPr>
            <w:tcW w:w="4876" w:type="dxa"/>
            <w:tcBorders>
              <w:top w:val="nil"/>
              <w:left w:val="nil"/>
              <w:bottom w:val="nil"/>
              <w:right w:val="nil"/>
            </w:tcBorders>
          </w:tcPr>
          <w:p w14:paraId="0CACB640" w14:textId="77777777" w:rsidR="0014719B" w:rsidRPr="009E1E3A" w:rsidRDefault="0014719B" w:rsidP="00E27593">
            <w:pPr>
              <w:pStyle w:val="Normal6a"/>
            </w:pPr>
            <w:r w:rsidRPr="009E1E3A">
              <w:rPr>
                <w:b/>
                <w:i/>
                <w:vertAlign w:val="superscript"/>
              </w:rPr>
              <w:t>13</w:t>
            </w:r>
            <w:r w:rsidRPr="009E1E3A">
              <w:t xml:space="preserve"> </w:t>
            </w:r>
            <w:r w:rsidRPr="009E1E3A">
              <w:rPr>
                <w:b/>
                <w:i/>
              </w:rPr>
              <w:t>GU C 67 del 8.2.2022, pag. 86.</w:t>
            </w:r>
          </w:p>
        </w:tc>
        <w:tc>
          <w:tcPr>
            <w:tcW w:w="4876" w:type="dxa"/>
            <w:tcBorders>
              <w:top w:val="nil"/>
              <w:left w:val="nil"/>
              <w:bottom w:val="nil"/>
              <w:right w:val="nil"/>
            </w:tcBorders>
          </w:tcPr>
          <w:p w14:paraId="58D87443" w14:textId="77777777" w:rsidR="0014719B" w:rsidRPr="009E1E3A" w:rsidRDefault="0014719B" w:rsidP="00E27593"/>
        </w:tc>
      </w:tr>
    </w:tbl>
    <w:p w14:paraId="7831CC12"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296ED677" w14:textId="77777777" w:rsidR="0014719B" w:rsidRPr="009E1E3A" w:rsidRDefault="0014719B" w:rsidP="0014719B">
      <w:r w:rsidRPr="009E1E3A">
        <w:rPr>
          <w:rStyle w:val="HideTWBExt"/>
        </w:rPr>
        <w:t>&lt;/Amend&gt;</w:t>
      </w:r>
    </w:p>
    <w:p w14:paraId="157193C2"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65</w:t>
      </w:r>
      <w:r w:rsidRPr="009E1E3A">
        <w:rPr>
          <w:rStyle w:val="HideTWBExt"/>
          <w:b w:val="0"/>
        </w:rPr>
        <w:t>&lt;/NumAm&gt;</w:t>
      </w:r>
    </w:p>
    <w:p w14:paraId="413E41C8"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0C6E7A5D" w14:textId="77777777" w:rsidR="0014719B" w:rsidRPr="009E1E3A" w:rsidRDefault="0014719B" w:rsidP="0014719B">
      <w:pPr>
        <w:pStyle w:val="NormalBold"/>
      </w:pPr>
      <w:r w:rsidRPr="009E1E3A">
        <w:rPr>
          <w:rStyle w:val="HideTWBExt"/>
          <w:b w:val="0"/>
        </w:rPr>
        <w:t>&lt;/RepeatBlock-By&gt;</w:t>
      </w:r>
    </w:p>
    <w:p w14:paraId="0558FA0F"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417DD4BC" w14:textId="77777777" w:rsidR="0014719B" w:rsidRPr="009E1E3A" w:rsidRDefault="0014719B" w:rsidP="0014719B">
      <w:pPr>
        <w:pStyle w:val="NormalBold"/>
      </w:pPr>
      <w:r w:rsidRPr="009E1E3A">
        <w:rPr>
          <w:rStyle w:val="HideTWBExt"/>
          <w:b w:val="0"/>
        </w:rPr>
        <w:t>&lt;Article&gt;</w:t>
      </w:r>
      <w:r w:rsidRPr="009E1E3A">
        <w:t>Visto 24</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DD36AE4" w14:textId="77777777" w:rsidTr="00E27593">
        <w:trPr>
          <w:trHeight w:hRule="exact" w:val="240"/>
          <w:jc w:val="center"/>
        </w:trPr>
        <w:tc>
          <w:tcPr>
            <w:tcW w:w="9752" w:type="dxa"/>
            <w:gridSpan w:val="2"/>
            <w:tcBorders>
              <w:top w:val="nil"/>
              <w:left w:val="nil"/>
              <w:bottom w:val="nil"/>
              <w:right w:val="nil"/>
            </w:tcBorders>
          </w:tcPr>
          <w:p w14:paraId="13570E7C" w14:textId="77777777" w:rsidR="0014719B" w:rsidRPr="009E1E3A" w:rsidRDefault="0014719B" w:rsidP="00E27593"/>
        </w:tc>
      </w:tr>
      <w:tr w:rsidR="0014719B" w:rsidRPr="009E1E3A" w14:paraId="0DC875AE" w14:textId="77777777" w:rsidTr="00E27593">
        <w:trPr>
          <w:trHeight w:val="240"/>
          <w:jc w:val="center"/>
        </w:trPr>
        <w:tc>
          <w:tcPr>
            <w:tcW w:w="4876" w:type="dxa"/>
            <w:tcBorders>
              <w:top w:val="nil"/>
              <w:left w:val="nil"/>
              <w:bottom w:val="nil"/>
              <w:right w:val="nil"/>
            </w:tcBorders>
          </w:tcPr>
          <w:p w14:paraId="02B8570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4EEF20B" w14:textId="77777777" w:rsidR="0014719B" w:rsidRPr="009E1E3A" w:rsidRDefault="0014719B" w:rsidP="00E27593">
            <w:pPr>
              <w:pStyle w:val="AmColumnHeading"/>
            </w:pPr>
            <w:r w:rsidRPr="009E1E3A">
              <w:t>Emendamento</w:t>
            </w:r>
          </w:p>
        </w:tc>
      </w:tr>
      <w:tr w:rsidR="0014719B" w:rsidRPr="009E1E3A" w14:paraId="38B2F940" w14:textId="77777777" w:rsidTr="00E27593">
        <w:trPr>
          <w:jc w:val="center"/>
        </w:trPr>
        <w:tc>
          <w:tcPr>
            <w:tcW w:w="4876" w:type="dxa"/>
            <w:tcBorders>
              <w:top w:val="nil"/>
              <w:left w:val="nil"/>
              <w:bottom w:val="nil"/>
              <w:right w:val="nil"/>
            </w:tcBorders>
          </w:tcPr>
          <w:p w14:paraId="5E574AFB" w14:textId="77777777" w:rsidR="0014719B" w:rsidRPr="009E1E3A" w:rsidRDefault="0014719B" w:rsidP="00E27593">
            <w:pPr>
              <w:pStyle w:val="Normal6a"/>
            </w:pPr>
            <w:r w:rsidRPr="009E1E3A">
              <w:rPr>
                <w:b/>
                <w:i/>
              </w:rPr>
              <w:t>–</w:t>
            </w:r>
            <w:r w:rsidRPr="009E1E3A">
              <w:tab/>
            </w:r>
            <w:r w:rsidRPr="009E1E3A">
              <w:rPr>
                <w:b/>
                <w:i/>
              </w:rPr>
              <w:t>vista la sua risoluzione del 10 giugno 2021 sulla situazione dello Stato di diritto nell'Unione europea e l'applicazione del regolamento (UE, Euratom) 2020/2092 relativo al regime di condizionalità</w:t>
            </w:r>
            <w:r w:rsidRPr="009E1E3A">
              <w:rPr>
                <w:b/>
                <w:i/>
                <w:vertAlign w:val="superscript"/>
              </w:rPr>
              <w:t>13</w:t>
            </w:r>
            <w:r w:rsidRPr="009E1E3A">
              <w:rPr>
                <w:b/>
                <w:i/>
              </w:rPr>
              <w:t>,</w:t>
            </w:r>
          </w:p>
        </w:tc>
        <w:tc>
          <w:tcPr>
            <w:tcW w:w="4876" w:type="dxa"/>
            <w:tcBorders>
              <w:top w:val="nil"/>
              <w:left w:val="nil"/>
              <w:bottom w:val="nil"/>
              <w:right w:val="nil"/>
            </w:tcBorders>
          </w:tcPr>
          <w:p w14:paraId="55E476EB" w14:textId="77777777" w:rsidR="0014719B" w:rsidRPr="009E1E3A" w:rsidRDefault="0014719B" w:rsidP="00E27593">
            <w:pPr>
              <w:pStyle w:val="Normal6a"/>
            </w:pPr>
            <w:r w:rsidRPr="009E1E3A">
              <w:rPr>
                <w:b/>
                <w:i/>
              </w:rPr>
              <w:t>soppresso</w:t>
            </w:r>
          </w:p>
        </w:tc>
      </w:tr>
      <w:tr w:rsidR="0014719B" w:rsidRPr="009E1E3A" w14:paraId="280212D4" w14:textId="77777777" w:rsidTr="00E27593">
        <w:trPr>
          <w:jc w:val="center"/>
        </w:trPr>
        <w:tc>
          <w:tcPr>
            <w:tcW w:w="4876" w:type="dxa"/>
            <w:tcBorders>
              <w:top w:val="nil"/>
              <w:left w:val="nil"/>
              <w:bottom w:val="nil"/>
              <w:right w:val="nil"/>
            </w:tcBorders>
          </w:tcPr>
          <w:p w14:paraId="4510EAF6"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3512A99F" w14:textId="77777777" w:rsidR="0014719B" w:rsidRPr="009E1E3A" w:rsidRDefault="0014719B" w:rsidP="00E27593"/>
        </w:tc>
      </w:tr>
      <w:tr w:rsidR="0014719B" w:rsidRPr="009E1E3A" w14:paraId="5392D937" w14:textId="77777777" w:rsidTr="00E27593">
        <w:trPr>
          <w:jc w:val="center"/>
        </w:trPr>
        <w:tc>
          <w:tcPr>
            <w:tcW w:w="4876" w:type="dxa"/>
            <w:tcBorders>
              <w:top w:val="nil"/>
              <w:left w:val="nil"/>
              <w:bottom w:val="nil"/>
              <w:right w:val="nil"/>
            </w:tcBorders>
          </w:tcPr>
          <w:p w14:paraId="72990F3A" w14:textId="77777777" w:rsidR="0014719B" w:rsidRPr="009E1E3A" w:rsidRDefault="0014719B" w:rsidP="00E27593">
            <w:pPr>
              <w:pStyle w:val="Normal6a"/>
            </w:pPr>
            <w:r w:rsidRPr="009E1E3A">
              <w:rPr>
                <w:b/>
                <w:i/>
                <w:vertAlign w:val="superscript"/>
              </w:rPr>
              <w:t>13</w:t>
            </w:r>
            <w:r w:rsidRPr="009E1E3A">
              <w:t xml:space="preserve"> </w:t>
            </w:r>
            <w:r w:rsidRPr="009E1E3A">
              <w:rPr>
                <w:b/>
                <w:i/>
              </w:rPr>
              <w:t>GU C 67 del 8.2.2022, pag. 86.</w:t>
            </w:r>
          </w:p>
        </w:tc>
        <w:tc>
          <w:tcPr>
            <w:tcW w:w="4876" w:type="dxa"/>
            <w:tcBorders>
              <w:top w:val="nil"/>
              <w:left w:val="nil"/>
              <w:bottom w:val="nil"/>
              <w:right w:val="nil"/>
            </w:tcBorders>
          </w:tcPr>
          <w:p w14:paraId="74EA1775" w14:textId="77777777" w:rsidR="0014719B" w:rsidRPr="009E1E3A" w:rsidRDefault="0014719B" w:rsidP="00E27593"/>
        </w:tc>
      </w:tr>
    </w:tbl>
    <w:p w14:paraId="43A3FA9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04D1EE2B" w14:textId="77777777" w:rsidR="0014719B" w:rsidRPr="009E1E3A" w:rsidRDefault="0014719B" w:rsidP="0014719B">
      <w:r w:rsidRPr="009E1E3A">
        <w:rPr>
          <w:rStyle w:val="HideTWBExt"/>
        </w:rPr>
        <w:t>&lt;/Amend&gt;</w:t>
      </w:r>
    </w:p>
    <w:p w14:paraId="76F79C30"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66</w:t>
      </w:r>
      <w:r w:rsidRPr="009E1E3A">
        <w:rPr>
          <w:rStyle w:val="HideTWBExt"/>
          <w:b w:val="0"/>
        </w:rPr>
        <w:t>&lt;/NumAm&gt;</w:t>
      </w:r>
    </w:p>
    <w:p w14:paraId="142FE24A"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0C08E64F" w14:textId="77777777" w:rsidR="0014719B" w:rsidRPr="00E27593" w:rsidRDefault="0014719B" w:rsidP="0014719B">
      <w:pPr>
        <w:pStyle w:val="NormalBold"/>
        <w:rPr>
          <w:lang w:val="pl-PL"/>
        </w:rPr>
      </w:pPr>
      <w:r w:rsidRPr="00E27593">
        <w:rPr>
          <w:rStyle w:val="HideTWBExt"/>
          <w:b w:val="0"/>
          <w:lang w:val="pl-PL"/>
        </w:rPr>
        <w:t>&lt;/RepeatBlock-By&gt;</w:t>
      </w:r>
    </w:p>
    <w:p w14:paraId="4C782BBB"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39328644" w14:textId="77777777" w:rsidR="0014719B" w:rsidRPr="009E1E3A" w:rsidRDefault="0014719B" w:rsidP="0014719B">
      <w:pPr>
        <w:pStyle w:val="NormalBold"/>
      </w:pPr>
      <w:r w:rsidRPr="009E1E3A">
        <w:rPr>
          <w:rStyle w:val="HideTWBExt"/>
          <w:b w:val="0"/>
        </w:rPr>
        <w:t>&lt;Article&gt;</w:t>
      </w:r>
      <w:r w:rsidRPr="009E1E3A">
        <w:t>Visto 25</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D4DA168" w14:textId="77777777" w:rsidTr="00E27593">
        <w:trPr>
          <w:trHeight w:hRule="exact" w:val="240"/>
          <w:jc w:val="center"/>
        </w:trPr>
        <w:tc>
          <w:tcPr>
            <w:tcW w:w="9752" w:type="dxa"/>
            <w:gridSpan w:val="2"/>
            <w:tcBorders>
              <w:top w:val="nil"/>
              <w:left w:val="nil"/>
              <w:bottom w:val="nil"/>
              <w:right w:val="nil"/>
            </w:tcBorders>
          </w:tcPr>
          <w:p w14:paraId="6255B6AB" w14:textId="77777777" w:rsidR="0014719B" w:rsidRPr="009E1E3A" w:rsidRDefault="0014719B" w:rsidP="00E27593"/>
        </w:tc>
      </w:tr>
      <w:tr w:rsidR="0014719B" w:rsidRPr="009E1E3A" w14:paraId="1EBADD08" w14:textId="77777777" w:rsidTr="00E27593">
        <w:trPr>
          <w:trHeight w:val="240"/>
          <w:jc w:val="center"/>
        </w:trPr>
        <w:tc>
          <w:tcPr>
            <w:tcW w:w="4876" w:type="dxa"/>
            <w:tcBorders>
              <w:top w:val="nil"/>
              <w:left w:val="nil"/>
              <w:bottom w:val="nil"/>
              <w:right w:val="nil"/>
            </w:tcBorders>
          </w:tcPr>
          <w:p w14:paraId="7635B9B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6239940" w14:textId="77777777" w:rsidR="0014719B" w:rsidRPr="009E1E3A" w:rsidRDefault="0014719B" w:rsidP="00E27593">
            <w:pPr>
              <w:pStyle w:val="AmColumnHeading"/>
            </w:pPr>
            <w:r w:rsidRPr="009E1E3A">
              <w:t>Emendamento</w:t>
            </w:r>
          </w:p>
        </w:tc>
      </w:tr>
      <w:tr w:rsidR="0014719B" w:rsidRPr="009E1E3A" w14:paraId="162FA2F0" w14:textId="77777777" w:rsidTr="00E27593">
        <w:trPr>
          <w:jc w:val="center"/>
        </w:trPr>
        <w:tc>
          <w:tcPr>
            <w:tcW w:w="4876" w:type="dxa"/>
            <w:tcBorders>
              <w:top w:val="nil"/>
              <w:left w:val="nil"/>
              <w:bottom w:val="nil"/>
              <w:right w:val="nil"/>
            </w:tcBorders>
          </w:tcPr>
          <w:p w14:paraId="01BE38E7" w14:textId="77777777" w:rsidR="0014719B" w:rsidRPr="009E1E3A" w:rsidRDefault="0014719B" w:rsidP="00E27593">
            <w:pPr>
              <w:pStyle w:val="Normal6a"/>
            </w:pPr>
            <w:r w:rsidRPr="009E1E3A">
              <w:rPr>
                <w:b/>
                <w:i/>
              </w:rPr>
              <w:t>–</w:t>
            </w:r>
            <w:r w:rsidRPr="009E1E3A">
              <w:tab/>
            </w:r>
            <w:r w:rsidRPr="009E1E3A">
              <w:rPr>
                <w:b/>
                <w:i/>
              </w:rPr>
              <w:t>vista la sua risoluzione del 24 giugno 2021 sulla relazione sullo Stato di diritto 2020 della Commissione</w:t>
            </w:r>
            <w:r w:rsidRPr="009E1E3A">
              <w:rPr>
                <w:b/>
                <w:i/>
                <w:vertAlign w:val="superscript"/>
              </w:rPr>
              <w:t>14</w:t>
            </w:r>
            <w:r w:rsidRPr="009E1E3A">
              <w:rPr>
                <w:b/>
                <w:i/>
              </w:rPr>
              <w:t>,</w:t>
            </w:r>
          </w:p>
        </w:tc>
        <w:tc>
          <w:tcPr>
            <w:tcW w:w="4876" w:type="dxa"/>
            <w:tcBorders>
              <w:top w:val="nil"/>
              <w:left w:val="nil"/>
              <w:bottom w:val="nil"/>
              <w:right w:val="nil"/>
            </w:tcBorders>
          </w:tcPr>
          <w:p w14:paraId="7999A3D9" w14:textId="77777777" w:rsidR="0014719B" w:rsidRPr="009E1E3A" w:rsidRDefault="0014719B" w:rsidP="00E27593">
            <w:pPr>
              <w:pStyle w:val="Normal6a"/>
            </w:pPr>
            <w:r w:rsidRPr="009E1E3A">
              <w:rPr>
                <w:b/>
                <w:i/>
              </w:rPr>
              <w:t>soppresso</w:t>
            </w:r>
          </w:p>
        </w:tc>
      </w:tr>
      <w:tr w:rsidR="0014719B" w:rsidRPr="009E1E3A" w14:paraId="5348622C" w14:textId="77777777" w:rsidTr="00E27593">
        <w:trPr>
          <w:jc w:val="center"/>
        </w:trPr>
        <w:tc>
          <w:tcPr>
            <w:tcW w:w="4876" w:type="dxa"/>
            <w:tcBorders>
              <w:top w:val="nil"/>
              <w:left w:val="nil"/>
              <w:bottom w:val="nil"/>
              <w:right w:val="nil"/>
            </w:tcBorders>
          </w:tcPr>
          <w:p w14:paraId="3C8A9958"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2C299BBD" w14:textId="77777777" w:rsidR="0014719B" w:rsidRPr="009E1E3A" w:rsidRDefault="0014719B" w:rsidP="00E27593"/>
        </w:tc>
      </w:tr>
      <w:tr w:rsidR="0014719B" w:rsidRPr="009E1E3A" w14:paraId="06D1C092" w14:textId="77777777" w:rsidTr="00E27593">
        <w:trPr>
          <w:jc w:val="center"/>
        </w:trPr>
        <w:tc>
          <w:tcPr>
            <w:tcW w:w="4876" w:type="dxa"/>
            <w:tcBorders>
              <w:top w:val="nil"/>
              <w:left w:val="nil"/>
              <w:bottom w:val="nil"/>
              <w:right w:val="nil"/>
            </w:tcBorders>
          </w:tcPr>
          <w:p w14:paraId="1AEB1AE3" w14:textId="77777777" w:rsidR="0014719B" w:rsidRPr="009E1E3A" w:rsidRDefault="0014719B" w:rsidP="00E27593">
            <w:pPr>
              <w:pStyle w:val="Normal6a"/>
            </w:pPr>
            <w:r w:rsidRPr="009E1E3A">
              <w:rPr>
                <w:b/>
                <w:i/>
                <w:vertAlign w:val="superscript"/>
              </w:rPr>
              <w:t>14</w:t>
            </w:r>
            <w:r w:rsidRPr="009E1E3A">
              <w:t xml:space="preserve"> </w:t>
            </w:r>
            <w:r w:rsidRPr="009E1E3A">
              <w:rPr>
                <w:b/>
                <w:i/>
              </w:rPr>
              <w:t>GU C 81 del 18.2.2022, pag. 27.</w:t>
            </w:r>
          </w:p>
        </w:tc>
        <w:tc>
          <w:tcPr>
            <w:tcW w:w="4876" w:type="dxa"/>
            <w:tcBorders>
              <w:top w:val="nil"/>
              <w:left w:val="nil"/>
              <w:bottom w:val="nil"/>
              <w:right w:val="nil"/>
            </w:tcBorders>
          </w:tcPr>
          <w:p w14:paraId="48733554" w14:textId="77777777" w:rsidR="0014719B" w:rsidRPr="009E1E3A" w:rsidRDefault="0014719B" w:rsidP="00E27593"/>
        </w:tc>
      </w:tr>
    </w:tbl>
    <w:p w14:paraId="37D5477A"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0C23F422" w14:textId="77777777" w:rsidR="0014719B" w:rsidRPr="009E1E3A" w:rsidRDefault="0014719B" w:rsidP="0014719B">
      <w:r w:rsidRPr="009E1E3A">
        <w:rPr>
          <w:rStyle w:val="HideTWBExt"/>
        </w:rPr>
        <w:t>&lt;/Amend&gt;</w:t>
      </w:r>
    </w:p>
    <w:p w14:paraId="331FA5E2"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67</w:t>
      </w:r>
      <w:r w:rsidRPr="009E1E3A">
        <w:rPr>
          <w:rStyle w:val="HideTWBExt"/>
        </w:rPr>
        <w:t>&lt;/NumAm&gt;</w:t>
      </w:r>
    </w:p>
    <w:p w14:paraId="602B8F04"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021A63F9" w14:textId="77777777" w:rsidR="0014719B" w:rsidRPr="009E1E3A" w:rsidRDefault="0014719B" w:rsidP="0014719B">
      <w:pPr>
        <w:pStyle w:val="NormalBold"/>
      </w:pPr>
      <w:r w:rsidRPr="009E1E3A">
        <w:rPr>
          <w:rStyle w:val="HideTWBExt"/>
          <w:b w:val="0"/>
        </w:rPr>
        <w:t>&lt;/RepeatBlock-By&gt;</w:t>
      </w:r>
    </w:p>
    <w:p w14:paraId="497A00ED"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8826A26" w14:textId="77777777" w:rsidR="0014719B" w:rsidRPr="009E1E3A" w:rsidRDefault="0014719B" w:rsidP="0014719B">
      <w:pPr>
        <w:pStyle w:val="NormalBold"/>
      </w:pPr>
      <w:r w:rsidRPr="009E1E3A">
        <w:rPr>
          <w:rStyle w:val="HideTWBExt"/>
        </w:rPr>
        <w:t>&lt;Article&gt;</w:t>
      </w:r>
      <w:r w:rsidRPr="009E1E3A">
        <w:t>Visto 25</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3E262CA" w14:textId="77777777" w:rsidTr="00E27593">
        <w:trPr>
          <w:trHeight w:hRule="exact" w:val="240"/>
          <w:jc w:val="center"/>
        </w:trPr>
        <w:tc>
          <w:tcPr>
            <w:tcW w:w="9752" w:type="dxa"/>
            <w:gridSpan w:val="2"/>
            <w:tcBorders>
              <w:top w:val="nil"/>
              <w:left w:val="nil"/>
              <w:bottom w:val="nil"/>
              <w:right w:val="nil"/>
            </w:tcBorders>
          </w:tcPr>
          <w:p w14:paraId="6E2F33C8" w14:textId="77777777" w:rsidR="0014719B" w:rsidRPr="009E1E3A" w:rsidRDefault="0014719B" w:rsidP="00E27593"/>
        </w:tc>
      </w:tr>
      <w:tr w:rsidR="0014719B" w:rsidRPr="009E1E3A" w14:paraId="1E6E761E" w14:textId="77777777" w:rsidTr="00E27593">
        <w:trPr>
          <w:trHeight w:val="240"/>
          <w:jc w:val="center"/>
        </w:trPr>
        <w:tc>
          <w:tcPr>
            <w:tcW w:w="4876" w:type="dxa"/>
            <w:tcBorders>
              <w:top w:val="nil"/>
              <w:left w:val="nil"/>
              <w:bottom w:val="nil"/>
              <w:right w:val="nil"/>
            </w:tcBorders>
          </w:tcPr>
          <w:p w14:paraId="3EF49ED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97EBEE7" w14:textId="77777777" w:rsidR="0014719B" w:rsidRPr="009E1E3A" w:rsidRDefault="0014719B" w:rsidP="00E27593">
            <w:pPr>
              <w:pStyle w:val="AmColumnHeading"/>
            </w:pPr>
            <w:r w:rsidRPr="009E1E3A">
              <w:t>Emendamento</w:t>
            </w:r>
          </w:p>
        </w:tc>
      </w:tr>
      <w:tr w:rsidR="0014719B" w:rsidRPr="009E1E3A" w14:paraId="2F134BB5" w14:textId="77777777" w:rsidTr="00E27593">
        <w:trPr>
          <w:jc w:val="center"/>
        </w:trPr>
        <w:tc>
          <w:tcPr>
            <w:tcW w:w="4876" w:type="dxa"/>
            <w:tcBorders>
              <w:top w:val="nil"/>
              <w:left w:val="nil"/>
              <w:bottom w:val="nil"/>
              <w:right w:val="nil"/>
            </w:tcBorders>
          </w:tcPr>
          <w:p w14:paraId="0EB61A58" w14:textId="77777777" w:rsidR="0014719B" w:rsidRPr="009E1E3A" w:rsidRDefault="0014719B" w:rsidP="00E27593">
            <w:pPr>
              <w:pStyle w:val="Normal6a"/>
            </w:pPr>
            <w:r w:rsidRPr="009E1E3A">
              <w:rPr>
                <w:b/>
                <w:i/>
              </w:rPr>
              <w:t>–</w:t>
            </w:r>
            <w:r w:rsidRPr="009E1E3A">
              <w:tab/>
            </w:r>
            <w:r w:rsidRPr="009E1E3A">
              <w:rPr>
                <w:b/>
                <w:i/>
              </w:rPr>
              <w:t>vista la sua risoluzione del 24 giugno 2021 sulla relazione sullo Stato di diritto 2020 della Commissione</w:t>
            </w:r>
            <w:r w:rsidRPr="009E1E3A">
              <w:rPr>
                <w:b/>
                <w:i/>
                <w:vertAlign w:val="superscript"/>
              </w:rPr>
              <w:t>14</w:t>
            </w:r>
            <w:r w:rsidRPr="009E1E3A">
              <w:rPr>
                <w:b/>
                <w:i/>
              </w:rPr>
              <w:t>,</w:t>
            </w:r>
          </w:p>
        </w:tc>
        <w:tc>
          <w:tcPr>
            <w:tcW w:w="4876" w:type="dxa"/>
            <w:tcBorders>
              <w:top w:val="nil"/>
              <w:left w:val="nil"/>
              <w:bottom w:val="nil"/>
              <w:right w:val="nil"/>
            </w:tcBorders>
          </w:tcPr>
          <w:p w14:paraId="7B1D5358" w14:textId="77777777" w:rsidR="0014719B" w:rsidRPr="009E1E3A" w:rsidRDefault="0014719B" w:rsidP="00E27593">
            <w:pPr>
              <w:pStyle w:val="Normal6a"/>
            </w:pPr>
            <w:r w:rsidRPr="009E1E3A">
              <w:rPr>
                <w:b/>
                <w:i/>
              </w:rPr>
              <w:t>soppresso</w:t>
            </w:r>
          </w:p>
        </w:tc>
      </w:tr>
      <w:tr w:rsidR="0014719B" w:rsidRPr="009E1E3A" w14:paraId="2ADD3438" w14:textId="77777777" w:rsidTr="00E27593">
        <w:trPr>
          <w:jc w:val="center"/>
        </w:trPr>
        <w:tc>
          <w:tcPr>
            <w:tcW w:w="4876" w:type="dxa"/>
            <w:tcBorders>
              <w:top w:val="nil"/>
              <w:left w:val="nil"/>
              <w:bottom w:val="nil"/>
              <w:right w:val="nil"/>
            </w:tcBorders>
          </w:tcPr>
          <w:p w14:paraId="124C3899"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1123F0E5" w14:textId="77777777" w:rsidR="0014719B" w:rsidRPr="009E1E3A" w:rsidRDefault="0014719B" w:rsidP="00E27593"/>
        </w:tc>
      </w:tr>
      <w:tr w:rsidR="0014719B" w:rsidRPr="009E1E3A" w14:paraId="56CBF9BA" w14:textId="77777777" w:rsidTr="00E27593">
        <w:trPr>
          <w:jc w:val="center"/>
        </w:trPr>
        <w:tc>
          <w:tcPr>
            <w:tcW w:w="4876" w:type="dxa"/>
            <w:tcBorders>
              <w:top w:val="nil"/>
              <w:left w:val="nil"/>
              <w:bottom w:val="nil"/>
              <w:right w:val="nil"/>
            </w:tcBorders>
          </w:tcPr>
          <w:p w14:paraId="03291693" w14:textId="77777777" w:rsidR="0014719B" w:rsidRPr="009E1E3A" w:rsidRDefault="0014719B" w:rsidP="00E27593">
            <w:pPr>
              <w:pStyle w:val="Normal6a"/>
            </w:pPr>
            <w:r w:rsidRPr="009E1E3A">
              <w:rPr>
                <w:b/>
                <w:i/>
                <w:vertAlign w:val="superscript"/>
              </w:rPr>
              <w:t>14</w:t>
            </w:r>
            <w:r w:rsidRPr="009E1E3A">
              <w:t xml:space="preserve"> </w:t>
            </w:r>
            <w:r w:rsidRPr="009E1E3A">
              <w:rPr>
                <w:b/>
                <w:i/>
              </w:rPr>
              <w:t>GU C 81 del 18.2.2022, pag. 27.</w:t>
            </w:r>
          </w:p>
        </w:tc>
        <w:tc>
          <w:tcPr>
            <w:tcW w:w="4876" w:type="dxa"/>
            <w:tcBorders>
              <w:top w:val="nil"/>
              <w:left w:val="nil"/>
              <w:bottom w:val="nil"/>
              <w:right w:val="nil"/>
            </w:tcBorders>
          </w:tcPr>
          <w:p w14:paraId="5A53AACA" w14:textId="77777777" w:rsidR="0014719B" w:rsidRPr="009E1E3A" w:rsidRDefault="0014719B" w:rsidP="00E27593"/>
        </w:tc>
      </w:tr>
    </w:tbl>
    <w:p w14:paraId="6A382617"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71A322D" w14:textId="77777777" w:rsidR="0014719B" w:rsidRPr="009E1E3A" w:rsidRDefault="0014719B" w:rsidP="0014719B">
      <w:r w:rsidRPr="009E1E3A">
        <w:rPr>
          <w:rStyle w:val="HideTWBExt"/>
        </w:rPr>
        <w:t>&lt;/Amend&gt;</w:t>
      </w:r>
    </w:p>
    <w:p w14:paraId="4169D243"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68</w:t>
      </w:r>
      <w:r w:rsidRPr="009E1E3A">
        <w:rPr>
          <w:rStyle w:val="HideTWBExt"/>
          <w:b w:val="0"/>
        </w:rPr>
        <w:t>&lt;/NumAm&gt;</w:t>
      </w:r>
    </w:p>
    <w:p w14:paraId="13B42CAF"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0222EEF9" w14:textId="77777777" w:rsidR="0014719B" w:rsidRPr="009E1E3A" w:rsidRDefault="0014719B" w:rsidP="0014719B">
      <w:pPr>
        <w:pStyle w:val="NormalBold"/>
      </w:pPr>
      <w:r w:rsidRPr="009E1E3A">
        <w:rPr>
          <w:rStyle w:val="HideTWBExt"/>
          <w:b w:val="0"/>
        </w:rPr>
        <w:t>&lt;/RepeatBlock-By&gt;</w:t>
      </w:r>
    </w:p>
    <w:p w14:paraId="11367F2E"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72B9CE71" w14:textId="77777777" w:rsidR="0014719B" w:rsidRPr="009E1E3A" w:rsidRDefault="0014719B" w:rsidP="0014719B">
      <w:pPr>
        <w:pStyle w:val="NormalBold"/>
      </w:pPr>
      <w:r w:rsidRPr="009E1E3A">
        <w:rPr>
          <w:rStyle w:val="HideTWBExt"/>
          <w:b w:val="0"/>
        </w:rPr>
        <w:t>&lt;Article&gt;</w:t>
      </w:r>
      <w:r w:rsidRPr="009E1E3A">
        <w:t>Visto 25</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9CDBBE8" w14:textId="77777777" w:rsidTr="00E27593">
        <w:trPr>
          <w:trHeight w:hRule="exact" w:val="240"/>
          <w:jc w:val="center"/>
        </w:trPr>
        <w:tc>
          <w:tcPr>
            <w:tcW w:w="9752" w:type="dxa"/>
            <w:gridSpan w:val="2"/>
            <w:tcBorders>
              <w:top w:val="nil"/>
              <w:left w:val="nil"/>
              <w:bottom w:val="nil"/>
              <w:right w:val="nil"/>
            </w:tcBorders>
          </w:tcPr>
          <w:p w14:paraId="5D31C7E0" w14:textId="77777777" w:rsidR="0014719B" w:rsidRPr="009E1E3A" w:rsidRDefault="0014719B" w:rsidP="00E27593"/>
        </w:tc>
      </w:tr>
      <w:tr w:rsidR="0014719B" w:rsidRPr="009E1E3A" w14:paraId="0B899217" w14:textId="77777777" w:rsidTr="00E27593">
        <w:trPr>
          <w:trHeight w:val="240"/>
          <w:jc w:val="center"/>
        </w:trPr>
        <w:tc>
          <w:tcPr>
            <w:tcW w:w="4876" w:type="dxa"/>
            <w:tcBorders>
              <w:top w:val="nil"/>
              <w:left w:val="nil"/>
              <w:bottom w:val="nil"/>
              <w:right w:val="nil"/>
            </w:tcBorders>
          </w:tcPr>
          <w:p w14:paraId="44AEA3D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ACFA8BF" w14:textId="77777777" w:rsidR="0014719B" w:rsidRPr="009E1E3A" w:rsidRDefault="0014719B" w:rsidP="00E27593">
            <w:pPr>
              <w:pStyle w:val="AmColumnHeading"/>
            </w:pPr>
            <w:r w:rsidRPr="009E1E3A">
              <w:t>Emendamento</w:t>
            </w:r>
          </w:p>
        </w:tc>
      </w:tr>
      <w:tr w:rsidR="0014719B" w:rsidRPr="009E1E3A" w14:paraId="1DB28F5C" w14:textId="77777777" w:rsidTr="00E27593">
        <w:trPr>
          <w:jc w:val="center"/>
        </w:trPr>
        <w:tc>
          <w:tcPr>
            <w:tcW w:w="4876" w:type="dxa"/>
            <w:tcBorders>
              <w:top w:val="nil"/>
              <w:left w:val="nil"/>
              <w:bottom w:val="nil"/>
              <w:right w:val="nil"/>
            </w:tcBorders>
          </w:tcPr>
          <w:p w14:paraId="37B622A5" w14:textId="77777777" w:rsidR="0014719B" w:rsidRPr="009E1E3A" w:rsidRDefault="0014719B" w:rsidP="00E27593">
            <w:pPr>
              <w:pStyle w:val="Normal6a"/>
            </w:pPr>
            <w:r w:rsidRPr="009E1E3A">
              <w:rPr>
                <w:b/>
                <w:i/>
              </w:rPr>
              <w:t>–</w:t>
            </w:r>
            <w:r w:rsidRPr="009E1E3A">
              <w:tab/>
            </w:r>
            <w:r w:rsidRPr="009E1E3A">
              <w:rPr>
                <w:b/>
                <w:i/>
              </w:rPr>
              <w:t>vista la sua risoluzione del 24 giugno 2021 sulla relazione sullo Stato di diritto 2020 della Commissione</w:t>
            </w:r>
            <w:r w:rsidRPr="009E1E3A">
              <w:rPr>
                <w:b/>
                <w:i/>
                <w:vertAlign w:val="superscript"/>
              </w:rPr>
              <w:t>14</w:t>
            </w:r>
            <w:r w:rsidRPr="009E1E3A">
              <w:rPr>
                <w:b/>
                <w:i/>
              </w:rPr>
              <w:t>,</w:t>
            </w:r>
          </w:p>
        </w:tc>
        <w:tc>
          <w:tcPr>
            <w:tcW w:w="4876" w:type="dxa"/>
            <w:tcBorders>
              <w:top w:val="nil"/>
              <w:left w:val="nil"/>
              <w:bottom w:val="nil"/>
              <w:right w:val="nil"/>
            </w:tcBorders>
          </w:tcPr>
          <w:p w14:paraId="615BE6CF" w14:textId="77777777" w:rsidR="0014719B" w:rsidRPr="009E1E3A" w:rsidRDefault="0014719B" w:rsidP="00E27593">
            <w:pPr>
              <w:pStyle w:val="Normal6a"/>
            </w:pPr>
            <w:r w:rsidRPr="009E1E3A">
              <w:rPr>
                <w:b/>
                <w:i/>
              </w:rPr>
              <w:t>soppresso</w:t>
            </w:r>
          </w:p>
        </w:tc>
      </w:tr>
      <w:tr w:rsidR="0014719B" w:rsidRPr="009E1E3A" w14:paraId="0D9EA9AA" w14:textId="77777777" w:rsidTr="00E27593">
        <w:trPr>
          <w:jc w:val="center"/>
        </w:trPr>
        <w:tc>
          <w:tcPr>
            <w:tcW w:w="4876" w:type="dxa"/>
            <w:tcBorders>
              <w:top w:val="nil"/>
              <w:left w:val="nil"/>
              <w:bottom w:val="nil"/>
              <w:right w:val="nil"/>
            </w:tcBorders>
          </w:tcPr>
          <w:p w14:paraId="66326F12"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37DBFDA6" w14:textId="77777777" w:rsidR="0014719B" w:rsidRPr="009E1E3A" w:rsidRDefault="0014719B" w:rsidP="00E27593"/>
        </w:tc>
      </w:tr>
      <w:tr w:rsidR="0014719B" w:rsidRPr="009E1E3A" w14:paraId="5C2994F6" w14:textId="77777777" w:rsidTr="00E27593">
        <w:trPr>
          <w:jc w:val="center"/>
        </w:trPr>
        <w:tc>
          <w:tcPr>
            <w:tcW w:w="4876" w:type="dxa"/>
            <w:tcBorders>
              <w:top w:val="nil"/>
              <w:left w:val="nil"/>
              <w:bottom w:val="nil"/>
              <w:right w:val="nil"/>
            </w:tcBorders>
          </w:tcPr>
          <w:p w14:paraId="1ADFA8DD" w14:textId="77777777" w:rsidR="0014719B" w:rsidRPr="009E1E3A" w:rsidRDefault="0014719B" w:rsidP="00E27593">
            <w:pPr>
              <w:pStyle w:val="Normal6a"/>
            </w:pPr>
            <w:r w:rsidRPr="009E1E3A">
              <w:rPr>
                <w:b/>
                <w:i/>
                <w:vertAlign w:val="superscript"/>
              </w:rPr>
              <w:t>14</w:t>
            </w:r>
            <w:r w:rsidRPr="009E1E3A">
              <w:t xml:space="preserve"> </w:t>
            </w:r>
            <w:r w:rsidRPr="009E1E3A">
              <w:rPr>
                <w:b/>
                <w:i/>
              </w:rPr>
              <w:t>GU C 81 del 18.2.2022, pag. 27.</w:t>
            </w:r>
          </w:p>
        </w:tc>
        <w:tc>
          <w:tcPr>
            <w:tcW w:w="4876" w:type="dxa"/>
            <w:tcBorders>
              <w:top w:val="nil"/>
              <w:left w:val="nil"/>
              <w:bottom w:val="nil"/>
              <w:right w:val="nil"/>
            </w:tcBorders>
          </w:tcPr>
          <w:p w14:paraId="115DF26A" w14:textId="77777777" w:rsidR="0014719B" w:rsidRPr="009E1E3A" w:rsidRDefault="0014719B" w:rsidP="00E27593"/>
        </w:tc>
      </w:tr>
    </w:tbl>
    <w:p w14:paraId="42449402"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5BEEE71E" w14:textId="77777777" w:rsidR="0014719B" w:rsidRPr="009E1E3A" w:rsidRDefault="0014719B" w:rsidP="0014719B">
      <w:r w:rsidRPr="009E1E3A">
        <w:rPr>
          <w:rStyle w:val="HideTWBExt"/>
        </w:rPr>
        <w:t>&lt;/Amend&gt;</w:t>
      </w:r>
    </w:p>
    <w:p w14:paraId="34DAC391"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69</w:t>
      </w:r>
      <w:r w:rsidRPr="009E1E3A">
        <w:rPr>
          <w:rStyle w:val="HideTWBExt"/>
          <w:b w:val="0"/>
        </w:rPr>
        <w:t>&lt;/NumAm&gt;</w:t>
      </w:r>
    </w:p>
    <w:p w14:paraId="478D5BEE"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150C9387" w14:textId="77777777" w:rsidR="0014719B" w:rsidRPr="00E27593" w:rsidRDefault="0014719B" w:rsidP="0014719B">
      <w:pPr>
        <w:pStyle w:val="NormalBold"/>
        <w:rPr>
          <w:lang w:val="pl-PL"/>
        </w:rPr>
      </w:pPr>
      <w:r w:rsidRPr="00E27593">
        <w:rPr>
          <w:rStyle w:val="HideTWBExt"/>
          <w:b w:val="0"/>
          <w:lang w:val="pl-PL"/>
        </w:rPr>
        <w:t>&lt;/RepeatBlock-By&gt;</w:t>
      </w:r>
    </w:p>
    <w:p w14:paraId="1E846242"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57BA4B00" w14:textId="77777777" w:rsidR="0014719B" w:rsidRPr="009E1E3A" w:rsidRDefault="0014719B" w:rsidP="0014719B">
      <w:pPr>
        <w:pStyle w:val="NormalBold"/>
      </w:pPr>
      <w:r w:rsidRPr="009E1E3A">
        <w:rPr>
          <w:rStyle w:val="HideTWBExt"/>
          <w:b w:val="0"/>
        </w:rPr>
        <w:t>&lt;Article&gt;</w:t>
      </w:r>
      <w:r w:rsidRPr="009E1E3A">
        <w:t>Visto 26</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ADF11AB" w14:textId="77777777" w:rsidTr="00E27593">
        <w:trPr>
          <w:trHeight w:hRule="exact" w:val="240"/>
          <w:jc w:val="center"/>
        </w:trPr>
        <w:tc>
          <w:tcPr>
            <w:tcW w:w="9752" w:type="dxa"/>
            <w:gridSpan w:val="2"/>
            <w:tcBorders>
              <w:top w:val="nil"/>
              <w:left w:val="nil"/>
              <w:bottom w:val="nil"/>
              <w:right w:val="nil"/>
            </w:tcBorders>
          </w:tcPr>
          <w:p w14:paraId="20DC34B7" w14:textId="77777777" w:rsidR="0014719B" w:rsidRPr="009E1E3A" w:rsidRDefault="0014719B" w:rsidP="00E27593"/>
        </w:tc>
      </w:tr>
      <w:tr w:rsidR="0014719B" w:rsidRPr="009E1E3A" w14:paraId="521C0C7E" w14:textId="77777777" w:rsidTr="00E27593">
        <w:trPr>
          <w:trHeight w:val="240"/>
          <w:jc w:val="center"/>
        </w:trPr>
        <w:tc>
          <w:tcPr>
            <w:tcW w:w="4876" w:type="dxa"/>
            <w:tcBorders>
              <w:top w:val="nil"/>
              <w:left w:val="nil"/>
              <w:bottom w:val="nil"/>
              <w:right w:val="nil"/>
            </w:tcBorders>
          </w:tcPr>
          <w:p w14:paraId="1AB5A80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5FB3B3A" w14:textId="77777777" w:rsidR="0014719B" w:rsidRPr="009E1E3A" w:rsidRDefault="0014719B" w:rsidP="00E27593">
            <w:pPr>
              <w:pStyle w:val="AmColumnHeading"/>
            </w:pPr>
            <w:r w:rsidRPr="009E1E3A">
              <w:t>Emendamento</w:t>
            </w:r>
          </w:p>
        </w:tc>
      </w:tr>
      <w:tr w:rsidR="0014719B" w:rsidRPr="009E1E3A" w14:paraId="64EFD76F" w14:textId="77777777" w:rsidTr="00E27593">
        <w:trPr>
          <w:jc w:val="center"/>
        </w:trPr>
        <w:tc>
          <w:tcPr>
            <w:tcW w:w="4876" w:type="dxa"/>
            <w:tcBorders>
              <w:top w:val="nil"/>
              <w:left w:val="nil"/>
              <w:bottom w:val="nil"/>
              <w:right w:val="nil"/>
            </w:tcBorders>
          </w:tcPr>
          <w:p w14:paraId="1918113F" w14:textId="77777777" w:rsidR="0014719B" w:rsidRPr="009E1E3A" w:rsidRDefault="0014719B" w:rsidP="00E27593">
            <w:pPr>
              <w:pStyle w:val="Normal6a"/>
            </w:pPr>
            <w:r w:rsidRPr="009E1E3A">
              <w:rPr>
                <w:b/>
                <w:i/>
              </w:rPr>
              <w:t>–</w:t>
            </w:r>
            <w:r w:rsidRPr="009E1E3A">
              <w:tab/>
            </w:r>
            <w:r w:rsidRPr="009E1E3A">
              <w:rPr>
                <w:b/>
                <w:i/>
              </w:rPr>
              <w:t>vista la sua risoluzione dell'8 luglio 2021 sull'elaborazione di orientamenti per l'applicazione del regime generale di condizionalità per la protezione del bilancio dell'Unione</w:t>
            </w:r>
            <w:r w:rsidRPr="009E1E3A">
              <w:rPr>
                <w:b/>
                <w:i/>
                <w:vertAlign w:val="superscript"/>
              </w:rPr>
              <w:t>15</w:t>
            </w:r>
            <w:r w:rsidRPr="009E1E3A">
              <w:rPr>
                <w:b/>
                <w:i/>
              </w:rPr>
              <w:t>,</w:t>
            </w:r>
          </w:p>
        </w:tc>
        <w:tc>
          <w:tcPr>
            <w:tcW w:w="4876" w:type="dxa"/>
            <w:tcBorders>
              <w:top w:val="nil"/>
              <w:left w:val="nil"/>
              <w:bottom w:val="nil"/>
              <w:right w:val="nil"/>
            </w:tcBorders>
          </w:tcPr>
          <w:p w14:paraId="4B5A5EB3" w14:textId="77777777" w:rsidR="0014719B" w:rsidRPr="009E1E3A" w:rsidRDefault="0014719B" w:rsidP="00E27593">
            <w:pPr>
              <w:pStyle w:val="Normal6a"/>
            </w:pPr>
            <w:r w:rsidRPr="009E1E3A">
              <w:rPr>
                <w:b/>
                <w:i/>
              </w:rPr>
              <w:t>soppresso</w:t>
            </w:r>
          </w:p>
        </w:tc>
      </w:tr>
      <w:tr w:rsidR="0014719B" w:rsidRPr="009E1E3A" w14:paraId="29C2E64E" w14:textId="77777777" w:rsidTr="00E27593">
        <w:trPr>
          <w:jc w:val="center"/>
        </w:trPr>
        <w:tc>
          <w:tcPr>
            <w:tcW w:w="4876" w:type="dxa"/>
            <w:tcBorders>
              <w:top w:val="nil"/>
              <w:left w:val="nil"/>
              <w:bottom w:val="nil"/>
              <w:right w:val="nil"/>
            </w:tcBorders>
          </w:tcPr>
          <w:p w14:paraId="6028B86E"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15383E83" w14:textId="77777777" w:rsidR="0014719B" w:rsidRPr="009E1E3A" w:rsidRDefault="0014719B" w:rsidP="00E27593"/>
        </w:tc>
      </w:tr>
      <w:tr w:rsidR="0014719B" w:rsidRPr="009E1E3A" w14:paraId="2BDAC959" w14:textId="77777777" w:rsidTr="00E27593">
        <w:trPr>
          <w:jc w:val="center"/>
        </w:trPr>
        <w:tc>
          <w:tcPr>
            <w:tcW w:w="4876" w:type="dxa"/>
            <w:tcBorders>
              <w:top w:val="nil"/>
              <w:left w:val="nil"/>
              <w:bottom w:val="nil"/>
              <w:right w:val="nil"/>
            </w:tcBorders>
          </w:tcPr>
          <w:p w14:paraId="350A1973" w14:textId="77777777" w:rsidR="0014719B" w:rsidRPr="009E1E3A" w:rsidRDefault="0014719B" w:rsidP="00E27593">
            <w:pPr>
              <w:pStyle w:val="Normal6a"/>
            </w:pPr>
            <w:r w:rsidRPr="009E1E3A">
              <w:rPr>
                <w:b/>
                <w:i/>
                <w:vertAlign w:val="superscript"/>
              </w:rPr>
              <w:t>15</w:t>
            </w:r>
            <w:r w:rsidRPr="009E1E3A">
              <w:t xml:space="preserve"> </w:t>
            </w:r>
            <w:r w:rsidRPr="009E1E3A">
              <w:rPr>
                <w:b/>
                <w:i/>
              </w:rPr>
              <w:t>GU C 99 del 1.3.2022, pag. 146.</w:t>
            </w:r>
          </w:p>
        </w:tc>
        <w:tc>
          <w:tcPr>
            <w:tcW w:w="4876" w:type="dxa"/>
            <w:tcBorders>
              <w:top w:val="nil"/>
              <w:left w:val="nil"/>
              <w:bottom w:val="nil"/>
              <w:right w:val="nil"/>
            </w:tcBorders>
          </w:tcPr>
          <w:p w14:paraId="5F7F25D2" w14:textId="77777777" w:rsidR="0014719B" w:rsidRPr="009E1E3A" w:rsidRDefault="0014719B" w:rsidP="00E27593"/>
        </w:tc>
      </w:tr>
    </w:tbl>
    <w:p w14:paraId="036B2FEE"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421A73B6" w14:textId="77777777" w:rsidR="0014719B" w:rsidRPr="009E1E3A" w:rsidRDefault="0014719B" w:rsidP="0014719B">
      <w:r w:rsidRPr="009E1E3A">
        <w:rPr>
          <w:rStyle w:val="HideTWBExt"/>
        </w:rPr>
        <w:t>&lt;/Amend&gt;</w:t>
      </w:r>
    </w:p>
    <w:p w14:paraId="7222746C"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70</w:t>
      </w:r>
      <w:r w:rsidRPr="009E1E3A">
        <w:rPr>
          <w:rStyle w:val="HideTWBExt"/>
        </w:rPr>
        <w:t>&lt;/NumAm&gt;</w:t>
      </w:r>
    </w:p>
    <w:p w14:paraId="2ED93D8F"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5F1B6732" w14:textId="77777777" w:rsidR="0014719B" w:rsidRPr="009E1E3A" w:rsidRDefault="0014719B" w:rsidP="0014719B">
      <w:pPr>
        <w:pStyle w:val="NormalBold"/>
      </w:pPr>
      <w:r w:rsidRPr="009E1E3A">
        <w:rPr>
          <w:rStyle w:val="HideTWBExt"/>
          <w:b w:val="0"/>
        </w:rPr>
        <w:t>&lt;/RepeatBlock-By&gt;</w:t>
      </w:r>
    </w:p>
    <w:p w14:paraId="3952D79C"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A264B79" w14:textId="77777777" w:rsidR="0014719B" w:rsidRPr="009E1E3A" w:rsidRDefault="0014719B" w:rsidP="0014719B">
      <w:pPr>
        <w:pStyle w:val="NormalBold"/>
      </w:pPr>
      <w:r w:rsidRPr="009E1E3A">
        <w:rPr>
          <w:rStyle w:val="HideTWBExt"/>
        </w:rPr>
        <w:t>&lt;Article&gt;</w:t>
      </w:r>
      <w:r w:rsidRPr="009E1E3A">
        <w:t>Visto 26</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DF0FA61" w14:textId="77777777" w:rsidTr="00E27593">
        <w:trPr>
          <w:trHeight w:hRule="exact" w:val="240"/>
          <w:jc w:val="center"/>
        </w:trPr>
        <w:tc>
          <w:tcPr>
            <w:tcW w:w="9752" w:type="dxa"/>
            <w:gridSpan w:val="2"/>
            <w:tcBorders>
              <w:top w:val="nil"/>
              <w:left w:val="nil"/>
              <w:bottom w:val="nil"/>
              <w:right w:val="nil"/>
            </w:tcBorders>
          </w:tcPr>
          <w:p w14:paraId="6A2A2597" w14:textId="77777777" w:rsidR="0014719B" w:rsidRPr="009E1E3A" w:rsidRDefault="0014719B" w:rsidP="00E27593"/>
        </w:tc>
      </w:tr>
      <w:tr w:rsidR="0014719B" w:rsidRPr="009E1E3A" w14:paraId="562E0D8F" w14:textId="77777777" w:rsidTr="00E27593">
        <w:trPr>
          <w:trHeight w:val="240"/>
          <w:jc w:val="center"/>
        </w:trPr>
        <w:tc>
          <w:tcPr>
            <w:tcW w:w="4876" w:type="dxa"/>
            <w:tcBorders>
              <w:top w:val="nil"/>
              <w:left w:val="nil"/>
              <w:bottom w:val="nil"/>
              <w:right w:val="nil"/>
            </w:tcBorders>
          </w:tcPr>
          <w:p w14:paraId="50C243F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7B7185A" w14:textId="77777777" w:rsidR="0014719B" w:rsidRPr="009E1E3A" w:rsidRDefault="0014719B" w:rsidP="00E27593">
            <w:pPr>
              <w:pStyle w:val="AmColumnHeading"/>
            </w:pPr>
            <w:r w:rsidRPr="009E1E3A">
              <w:t>Emendamento</w:t>
            </w:r>
          </w:p>
        </w:tc>
      </w:tr>
      <w:tr w:rsidR="0014719B" w:rsidRPr="009E1E3A" w14:paraId="3C7979A4" w14:textId="77777777" w:rsidTr="00E27593">
        <w:trPr>
          <w:jc w:val="center"/>
        </w:trPr>
        <w:tc>
          <w:tcPr>
            <w:tcW w:w="4876" w:type="dxa"/>
            <w:tcBorders>
              <w:top w:val="nil"/>
              <w:left w:val="nil"/>
              <w:bottom w:val="nil"/>
              <w:right w:val="nil"/>
            </w:tcBorders>
          </w:tcPr>
          <w:p w14:paraId="3FCB111F" w14:textId="77777777" w:rsidR="0014719B" w:rsidRPr="009E1E3A" w:rsidRDefault="0014719B" w:rsidP="00E27593">
            <w:pPr>
              <w:pStyle w:val="Normal6a"/>
            </w:pPr>
            <w:r w:rsidRPr="009E1E3A">
              <w:rPr>
                <w:b/>
                <w:i/>
              </w:rPr>
              <w:t>–</w:t>
            </w:r>
            <w:r w:rsidRPr="009E1E3A">
              <w:tab/>
            </w:r>
            <w:r w:rsidRPr="009E1E3A">
              <w:rPr>
                <w:b/>
                <w:i/>
              </w:rPr>
              <w:t>vista la sua risoluzione dell'8 luglio 2021 sull'elaborazione di orientamenti per l'applicazione del regime generale di condizionalità per la protezione del bilancio dell'Unione</w:t>
            </w:r>
            <w:r w:rsidRPr="009E1E3A">
              <w:rPr>
                <w:b/>
                <w:i/>
                <w:vertAlign w:val="superscript"/>
              </w:rPr>
              <w:t>15</w:t>
            </w:r>
            <w:r w:rsidRPr="009E1E3A">
              <w:rPr>
                <w:b/>
                <w:i/>
              </w:rPr>
              <w:t>,</w:t>
            </w:r>
          </w:p>
        </w:tc>
        <w:tc>
          <w:tcPr>
            <w:tcW w:w="4876" w:type="dxa"/>
            <w:tcBorders>
              <w:top w:val="nil"/>
              <w:left w:val="nil"/>
              <w:bottom w:val="nil"/>
              <w:right w:val="nil"/>
            </w:tcBorders>
          </w:tcPr>
          <w:p w14:paraId="6C5CBADC" w14:textId="77777777" w:rsidR="0014719B" w:rsidRPr="009E1E3A" w:rsidRDefault="0014719B" w:rsidP="00E27593">
            <w:pPr>
              <w:pStyle w:val="Normal6a"/>
            </w:pPr>
            <w:r w:rsidRPr="009E1E3A">
              <w:rPr>
                <w:b/>
                <w:i/>
              </w:rPr>
              <w:t>soppresso</w:t>
            </w:r>
          </w:p>
        </w:tc>
      </w:tr>
      <w:tr w:rsidR="0014719B" w:rsidRPr="009E1E3A" w14:paraId="69876B81" w14:textId="77777777" w:rsidTr="00E27593">
        <w:trPr>
          <w:jc w:val="center"/>
        </w:trPr>
        <w:tc>
          <w:tcPr>
            <w:tcW w:w="4876" w:type="dxa"/>
            <w:tcBorders>
              <w:top w:val="nil"/>
              <w:left w:val="nil"/>
              <w:bottom w:val="nil"/>
              <w:right w:val="nil"/>
            </w:tcBorders>
          </w:tcPr>
          <w:p w14:paraId="1B3C5BD3"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759B7FEC" w14:textId="77777777" w:rsidR="0014719B" w:rsidRPr="009E1E3A" w:rsidRDefault="0014719B" w:rsidP="00E27593"/>
        </w:tc>
      </w:tr>
      <w:tr w:rsidR="0014719B" w:rsidRPr="009E1E3A" w14:paraId="07631031" w14:textId="77777777" w:rsidTr="00E27593">
        <w:trPr>
          <w:jc w:val="center"/>
        </w:trPr>
        <w:tc>
          <w:tcPr>
            <w:tcW w:w="4876" w:type="dxa"/>
            <w:tcBorders>
              <w:top w:val="nil"/>
              <w:left w:val="nil"/>
              <w:bottom w:val="nil"/>
              <w:right w:val="nil"/>
            </w:tcBorders>
          </w:tcPr>
          <w:p w14:paraId="0B342DED" w14:textId="77777777" w:rsidR="0014719B" w:rsidRPr="009E1E3A" w:rsidRDefault="0014719B" w:rsidP="00E27593">
            <w:pPr>
              <w:pStyle w:val="Normal6a"/>
            </w:pPr>
            <w:r w:rsidRPr="009E1E3A">
              <w:rPr>
                <w:b/>
                <w:i/>
                <w:vertAlign w:val="superscript"/>
              </w:rPr>
              <w:t>15</w:t>
            </w:r>
            <w:r w:rsidRPr="009E1E3A">
              <w:t xml:space="preserve"> </w:t>
            </w:r>
            <w:r w:rsidRPr="009E1E3A">
              <w:rPr>
                <w:b/>
                <w:i/>
              </w:rPr>
              <w:t>GU C 99 dell’1.3.2022, pag. 146.</w:t>
            </w:r>
          </w:p>
        </w:tc>
        <w:tc>
          <w:tcPr>
            <w:tcW w:w="4876" w:type="dxa"/>
            <w:tcBorders>
              <w:top w:val="nil"/>
              <w:left w:val="nil"/>
              <w:bottom w:val="nil"/>
              <w:right w:val="nil"/>
            </w:tcBorders>
          </w:tcPr>
          <w:p w14:paraId="6BD28C73" w14:textId="77777777" w:rsidR="0014719B" w:rsidRPr="009E1E3A" w:rsidRDefault="0014719B" w:rsidP="00E27593"/>
        </w:tc>
      </w:tr>
    </w:tbl>
    <w:p w14:paraId="7E70D760"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A038B31" w14:textId="77777777" w:rsidR="0014719B" w:rsidRPr="009E1E3A" w:rsidRDefault="0014719B" w:rsidP="0014719B">
      <w:r w:rsidRPr="009E1E3A">
        <w:rPr>
          <w:rStyle w:val="HideTWBExt"/>
        </w:rPr>
        <w:t>&lt;/Amend&gt;</w:t>
      </w:r>
    </w:p>
    <w:p w14:paraId="309100CA"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71</w:t>
      </w:r>
      <w:r w:rsidRPr="009E1E3A">
        <w:rPr>
          <w:rStyle w:val="HideTWBExt"/>
          <w:b w:val="0"/>
        </w:rPr>
        <w:t>&lt;/NumAm&gt;</w:t>
      </w:r>
    </w:p>
    <w:p w14:paraId="45D82345"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0FCDD866" w14:textId="77777777" w:rsidR="0014719B" w:rsidRPr="009E1E3A" w:rsidRDefault="0014719B" w:rsidP="0014719B">
      <w:pPr>
        <w:pStyle w:val="NormalBold"/>
      </w:pPr>
      <w:r w:rsidRPr="009E1E3A">
        <w:rPr>
          <w:rStyle w:val="HideTWBExt"/>
          <w:b w:val="0"/>
        </w:rPr>
        <w:t>&lt;/RepeatBlock-By&gt;</w:t>
      </w:r>
    </w:p>
    <w:p w14:paraId="66F37BB9"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5DE4AAA" w14:textId="77777777" w:rsidR="0014719B" w:rsidRPr="009E1E3A" w:rsidRDefault="0014719B" w:rsidP="0014719B">
      <w:pPr>
        <w:pStyle w:val="NormalBold"/>
      </w:pPr>
      <w:r w:rsidRPr="009E1E3A">
        <w:rPr>
          <w:rStyle w:val="HideTWBExt"/>
          <w:b w:val="0"/>
        </w:rPr>
        <w:t>&lt;Article&gt;</w:t>
      </w:r>
      <w:r w:rsidRPr="009E1E3A">
        <w:t>Visto 26</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4AED5B9" w14:textId="77777777" w:rsidTr="00E27593">
        <w:trPr>
          <w:trHeight w:hRule="exact" w:val="240"/>
          <w:jc w:val="center"/>
        </w:trPr>
        <w:tc>
          <w:tcPr>
            <w:tcW w:w="9752" w:type="dxa"/>
            <w:gridSpan w:val="2"/>
            <w:tcBorders>
              <w:top w:val="nil"/>
              <w:left w:val="nil"/>
              <w:bottom w:val="nil"/>
              <w:right w:val="nil"/>
            </w:tcBorders>
          </w:tcPr>
          <w:p w14:paraId="5BE32928" w14:textId="77777777" w:rsidR="0014719B" w:rsidRPr="009E1E3A" w:rsidRDefault="0014719B" w:rsidP="00E27593"/>
        </w:tc>
      </w:tr>
      <w:tr w:rsidR="0014719B" w:rsidRPr="009E1E3A" w14:paraId="1AB7F85B" w14:textId="77777777" w:rsidTr="00E27593">
        <w:trPr>
          <w:trHeight w:val="240"/>
          <w:jc w:val="center"/>
        </w:trPr>
        <w:tc>
          <w:tcPr>
            <w:tcW w:w="4876" w:type="dxa"/>
            <w:tcBorders>
              <w:top w:val="nil"/>
              <w:left w:val="nil"/>
              <w:bottom w:val="nil"/>
              <w:right w:val="nil"/>
            </w:tcBorders>
          </w:tcPr>
          <w:p w14:paraId="3249ED2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91BCDEE" w14:textId="77777777" w:rsidR="0014719B" w:rsidRPr="009E1E3A" w:rsidRDefault="0014719B" w:rsidP="00E27593">
            <w:pPr>
              <w:pStyle w:val="AmColumnHeading"/>
            </w:pPr>
            <w:r w:rsidRPr="009E1E3A">
              <w:t>Emendamento</w:t>
            </w:r>
          </w:p>
        </w:tc>
      </w:tr>
      <w:tr w:rsidR="0014719B" w:rsidRPr="009E1E3A" w14:paraId="2273A8B9" w14:textId="77777777" w:rsidTr="00E27593">
        <w:trPr>
          <w:jc w:val="center"/>
        </w:trPr>
        <w:tc>
          <w:tcPr>
            <w:tcW w:w="4876" w:type="dxa"/>
            <w:tcBorders>
              <w:top w:val="nil"/>
              <w:left w:val="nil"/>
              <w:bottom w:val="nil"/>
              <w:right w:val="nil"/>
            </w:tcBorders>
          </w:tcPr>
          <w:p w14:paraId="1EBF8D2F" w14:textId="77777777" w:rsidR="0014719B" w:rsidRPr="009E1E3A" w:rsidRDefault="0014719B" w:rsidP="00E27593">
            <w:pPr>
              <w:pStyle w:val="Normal6a"/>
            </w:pPr>
            <w:r w:rsidRPr="009E1E3A">
              <w:rPr>
                <w:b/>
                <w:i/>
              </w:rPr>
              <w:t>–</w:t>
            </w:r>
            <w:r w:rsidRPr="009E1E3A">
              <w:tab/>
            </w:r>
            <w:r w:rsidRPr="009E1E3A">
              <w:rPr>
                <w:b/>
                <w:i/>
              </w:rPr>
              <w:t>vista la sua risoluzione dell'8 luglio 2021 sull'elaborazione di orientamenti per l'applicazione del regime generale di condizionalità per la protezione del bilancio dell'Unione</w:t>
            </w:r>
            <w:r w:rsidRPr="009E1E3A">
              <w:rPr>
                <w:b/>
                <w:i/>
                <w:vertAlign w:val="superscript"/>
              </w:rPr>
              <w:t>15</w:t>
            </w:r>
            <w:r w:rsidRPr="009E1E3A">
              <w:rPr>
                <w:b/>
                <w:i/>
              </w:rPr>
              <w:t>,</w:t>
            </w:r>
          </w:p>
        </w:tc>
        <w:tc>
          <w:tcPr>
            <w:tcW w:w="4876" w:type="dxa"/>
            <w:tcBorders>
              <w:top w:val="nil"/>
              <w:left w:val="nil"/>
              <w:bottom w:val="nil"/>
              <w:right w:val="nil"/>
            </w:tcBorders>
          </w:tcPr>
          <w:p w14:paraId="3597FA8C" w14:textId="77777777" w:rsidR="0014719B" w:rsidRPr="009E1E3A" w:rsidRDefault="0014719B" w:rsidP="00E27593">
            <w:pPr>
              <w:pStyle w:val="Normal6a"/>
            </w:pPr>
            <w:r w:rsidRPr="009E1E3A">
              <w:rPr>
                <w:b/>
                <w:i/>
              </w:rPr>
              <w:t>soppresso</w:t>
            </w:r>
          </w:p>
        </w:tc>
      </w:tr>
      <w:tr w:rsidR="0014719B" w:rsidRPr="009E1E3A" w14:paraId="7F40CA91" w14:textId="77777777" w:rsidTr="00E27593">
        <w:trPr>
          <w:jc w:val="center"/>
        </w:trPr>
        <w:tc>
          <w:tcPr>
            <w:tcW w:w="4876" w:type="dxa"/>
            <w:tcBorders>
              <w:top w:val="nil"/>
              <w:left w:val="nil"/>
              <w:bottom w:val="nil"/>
              <w:right w:val="nil"/>
            </w:tcBorders>
          </w:tcPr>
          <w:p w14:paraId="4A1C8F35"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44AEC177" w14:textId="77777777" w:rsidR="0014719B" w:rsidRPr="009E1E3A" w:rsidRDefault="0014719B" w:rsidP="00E27593"/>
        </w:tc>
      </w:tr>
      <w:tr w:rsidR="0014719B" w:rsidRPr="009E1E3A" w14:paraId="3AC4C3B7" w14:textId="77777777" w:rsidTr="00E27593">
        <w:trPr>
          <w:jc w:val="center"/>
        </w:trPr>
        <w:tc>
          <w:tcPr>
            <w:tcW w:w="4876" w:type="dxa"/>
            <w:tcBorders>
              <w:top w:val="nil"/>
              <w:left w:val="nil"/>
              <w:bottom w:val="nil"/>
              <w:right w:val="nil"/>
            </w:tcBorders>
          </w:tcPr>
          <w:p w14:paraId="73A822CB" w14:textId="77777777" w:rsidR="0014719B" w:rsidRPr="009E1E3A" w:rsidRDefault="0014719B" w:rsidP="00E27593">
            <w:pPr>
              <w:pStyle w:val="Normal6a"/>
            </w:pPr>
            <w:r w:rsidRPr="009E1E3A">
              <w:rPr>
                <w:b/>
                <w:i/>
                <w:vertAlign w:val="superscript"/>
              </w:rPr>
              <w:t>15</w:t>
            </w:r>
            <w:r w:rsidRPr="009E1E3A">
              <w:t xml:space="preserve"> </w:t>
            </w:r>
            <w:r w:rsidRPr="009E1E3A">
              <w:rPr>
                <w:b/>
                <w:i/>
              </w:rPr>
              <w:t>GU C 99 del 1.3.2022, pag. 146.</w:t>
            </w:r>
          </w:p>
        </w:tc>
        <w:tc>
          <w:tcPr>
            <w:tcW w:w="4876" w:type="dxa"/>
            <w:tcBorders>
              <w:top w:val="nil"/>
              <w:left w:val="nil"/>
              <w:bottom w:val="nil"/>
              <w:right w:val="nil"/>
            </w:tcBorders>
          </w:tcPr>
          <w:p w14:paraId="144BCB59" w14:textId="77777777" w:rsidR="0014719B" w:rsidRPr="009E1E3A" w:rsidRDefault="0014719B" w:rsidP="00E27593"/>
        </w:tc>
      </w:tr>
    </w:tbl>
    <w:p w14:paraId="299507A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5553E9D6" w14:textId="77777777" w:rsidR="0014719B" w:rsidRPr="009E1E3A" w:rsidRDefault="0014719B" w:rsidP="0014719B">
      <w:r w:rsidRPr="009E1E3A">
        <w:rPr>
          <w:rStyle w:val="HideTWBExt"/>
        </w:rPr>
        <w:t>&lt;/Amend&gt;</w:t>
      </w:r>
    </w:p>
    <w:p w14:paraId="79EC7FD7"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72</w:t>
      </w:r>
      <w:r w:rsidRPr="009E1E3A">
        <w:rPr>
          <w:rStyle w:val="HideTWBExt"/>
          <w:b w:val="0"/>
        </w:rPr>
        <w:t>&lt;/NumAm&gt;</w:t>
      </w:r>
    </w:p>
    <w:p w14:paraId="00F1559E"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456E4146" w14:textId="77777777" w:rsidR="0014719B" w:rsidRPr="00E27593" w:rsidRDefault="0014719B" w:rsidP="0014719B">
      <w:pPr>
        <w:pStyle w:val="NormalBold"/>
        <w:rPr>
          <w:lang w:val="pl-PL"/>
        </w:rPr>
      </w:pPr>
      <w:r w:rsidRPr="00E27593">
        <w:rPr>
          <w:rStyle w:val="HideTWBExt"/>
          <w:b w:val="0"/>
          <w:lang w:val="pl-PL"/>
        </w:rPr>
        <w:t>&lt;/RepeatBlock-By&gt;</w:t>
      </w:r>
    </w:p>
    <w:p w14:paraId="31CB0115"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53F56216" w14:textId="77777777" w:rsidR="0014719B" w:rsidRPr="009E1E3A" w:rsidRDefault="0014719B" w:rsidP="0014719B">
      <w:pPr>
        <w:pStyle w:val="NormalBold"/>
      </w:pPr>
      <w:r w:rsidRPr="009E1E3A">
        <w:rPr>
          <w:rStyle w:val="HideTWBExt"/>
          <w:b w:val="0"/>
        </w:rPr>
        <w:t>&lt;Article&gt;</w:t>
      </w:r>
      <w:r w:rsidRPr="009E1E3A">
        <w:t>Visto 27</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AE7C4E5" w14:textId="77777777" w:rsidTr="00E27593">
        <w:trPr>
          <w:trHeight w:hRule="exact" w:val="240"/>
          <w:jc w:val="center"/>
        </w:trPr>
        <w:tc>
          <w:tcPr>
            <w:tcW w:w="9752" w:type="dxa"/>
            <w:gridSpan w:val="2"/>
            <w:tcBorders>
              <w:top w:val="nil"/>
              <w:left w:val="nil"/>
              <w:bottom w:val="nil"/>
              <w:right w:val="nil"/>
            </w:tcBorders>
          </w:tcPr>
          <w:p w14:paraId="07C0CF92" w14:textId="77777777" w:rsidR="0014719B" w:rsidRPr="009E1E3A" w:rsidRDefault="0014719B" w:rsidP="00E27593"/>
        </w:tc>
      </w:tr>
      <w:tr w:rsidR="0014719B" w:rsidRPr="009E1E3A" w14:paraId="4EF04A3B" w14:textId="77777777" w:rsidTr="00E27593">
        <w:trPr>
          <w:trHeight w:val="240"/>
          <w:jc w:val="center"/>
        </w:trPr>
        <w:tc>
          <w:tcPr>
            <w:tcW w:w="4876" w:type="dxa"/>
            <w:tcBorders>
              <w:top w:val="nil"/>
              <w:left w:val="nil"/>
              <w:bottom w:val="nil"/>
              <w:right w:val="nil"/>
            </w:tcBorders>
          </w:tcPr>
          <w:p w14:paraId="78794926"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FF82D57" w14:textId="77777777" w:rsidR="0014719B" w:rsidRPr="009E1E3A" w:rsidRDefault="0014719B" w:rsidP="00E27593">
            <w:pPr>
              <w:pStyle w:val="AmColumnHeading"/>
            </w:pPr>
            <w:r w:rsidRPr="009E1E3A">
              <w:t>Emendamento</w:t>
            </w:r>
          </w:p>
        </w:tc>
      </w:tr>
      <w:tr w:rsidR="0014719B" w:rsidRPr="009E1E3A" w14:paraId="18E71F37" w14:textId="77777777" w:rsidTr="00E27593">
        <w:trPr>
          <w:jc w:val="center"/>
        </w:trPr>
        <w:tc>
          <w:tcPr>
            <w:tcW w:w="4876" w:type="dxa"/>
            <w:tcBorders>
              <w:top w:val="nil"/>
              <w:left w:val="nil"/>
              <w:bottom w:val="nil"/>
              <w:right w:val="nil"/>
            </w:tcBorders>
          </w:tcPr>
          <w:p w14:paraId="735C9B4A" w14:textId="77777777" w:rsidR="0014719B" w:rsidRPr="009E1E3A" w:rsidRDefault="0014719B" w:rsidP="00E27593">
            <w:pPr>
              <w:pStyle w:val="Normal6a"/>
            </w:pPr>
            <w:r w:rsidRPr="009E1E3A">
              <w:rPr>
                <w:b/>
                <w:i/>
              </w:rPr>
              <w:t>–</w:t>
            </w:r>
            <w:r w:rsidRPr="009E1E3A">
              <w:tab/>
            </w:r>
            <w:r w:rsidRPr="009E1E3A">
              <w:rPr>
                <w:b/>
                <w:i/>
              </w:rPr>
              <w:t>vista la sua risoluzione del 16 settembre 2021 recante raccomandazioni alla Commissione concernenti l'identificazione della violenza di genere come nuova sfera di criminalità tra quelle elencate all'articolo 83, paragrafo 1, TFUE</w:t>
            </w:r>
            <w:r w:rsidRPr="009E1E3A">
              <w:rPr>
                <w:b/>
                <w:i/>
                <w:vertAlign w:val="superscript"/>
              </w:rPr>
              <w:t>16</w:t>
            </w:r>
            <w:r w:rsidRPr="009E1E3A">
              <w:rPr>
                <w:b/>
                <w:i/>
              </w:rPr>
              <w:t>,</w:t>
            </w:r>
          </w:p>
        </w:tc>
        <w:tc>
          <w:tcPr>
            <w:tcW w:w="4876" w:type="dxa"/>
            <w:tcBorders>
              <w:top w:val="nil"/>
              <w:left w:val="nil"/>
              <w:bottom w:val="nil"/>
              <w:right w:val="nil"/>
            </w:tcBorders>
          </w:tcPr>
          <w:p w14:paraId="42BE4844" w14:textId="77777777" w:rsidR="0014719B" w:rsidRPr="009E1E3A" w:rsidRDefault="0014719B" w:rsidP="00E27593">
            <w:pPr>
              <w:pStyle w:val="Normal6a"/>
            </w:pPr>
            <w:r w:rsidRPr="009E1E3A">
              <w:rPr>
                <w:b/>
                <w:i/>
              </w:rPr>
              <w:t>soppresso</w:t>
            </w:r>
          </w:p>
        </w:tc>
      </w:tr>
      <w:tr w:rsidR="0014719B" w:rsidRPr="009E1E3A" w14:paraId="4BD5FC13" w14:textId="77777777" w:rsidTr="00E27593">
        <w:trPr>
          <w:jc w:val="center"/>
        </w:trPr>
        <w:tc>
          <w:tcPr>
            <w:tcW w:w="4876" w:type="dxa"/>
            <w:tcBorders>
              <w:top w:val="nil"/>
              <w:left w:val="nil"/>
              <w:bottom w:val="nil"/>
              <w:right w:val="nil"/>
            </w:tcBorders>
          </w:tcPr>
          <w:p w14:paraId="75A53188"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5D6A2338" w14:textId="77777777" w:rsidR="0014719B" w:rsidRPr="009E1E3A" w:rsidRDefault="0014719B" w:rsidP="00E27593"/>
        </w:tc>
      </w:tr>
      <w:tr w:rsidR="0014719B" w:rsidRPr="009E1E3A" w14:paraId="7211903F" w14:textId="77777777" w:rsidTr="00E27593">
        <w:trPr>
          <w:jc w:val="center"/>
        </w:trPr>
        <w:tc>
          <w:tcPr>
            <w:tcW w:w="4876" w:type="dxa"/>
            <w:tcBorders>
              <w:top w:val="nil"/>
              <w:left w:val="nil"/>
              <w:bottom w:val="nil"/>
              <w:right w:val="nil"/>
            </w:tcBorders>
          </w:tcPr>
          <w:p w14:paraId="6B3451D9" w14:textId="77777777" w:rsidR="0014719B" w:rsidRPr="009E1E3A" w:rsidRDefault="0014719B" w:rsidP="00E27593">
            <w:pPr>
              <w:pStyle w:val="Normal6a"/>
            </w:pPr>
            <w:r w:rsidRPr="009E1E3A">
              <w:rPr>
                <w:b/>
                <w:i/>
                <w:vertAlign w:val="superscript"/>
              </w:rPr>
              <w:t>16</w:t>
            </w:r>
            <w:r w:rsidRPr="009E1E3A">
              <w:t xml:space="preserve"> </w:t>
            </w:r>
            <w:r w:rsidRPr="009E1E3A">
              <w:rPr>
                <w:b/>
                <w:i/>
              </w:rPr>
              <w:t>GU C 117 del 11.3.2022, pag. 88.</w:t>
            </w:r>
          </w:p>
        </w:tc>
        <w:tc>
          <w:tcPr>
            <w:tcW w:w="4876" w:type="dxa"/>
            <w:tcBorders>
              <w:top w:val="nil"/>
              <w:left w:val="nil"/>
              <w:bottom w:val="nil"/>
              <w:right w:val="nil"/>
            </w:tcBorders>
          </w:tcPr>
          <w:p w14:paraId="5134CFB7" w14:textId="77777777" w:rsidR="0014719B" w:rsidRPr="009E1E3A" w:rsidRDefault="0014719B" w:rsidP="00E27593"/>
        </w:tc>
      </w:tr>
    </w:tbl>
    <w:p w14:paraId="26D7A8E4"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3A76EACD" w14:textId="77777777" w:rsidR="0014719B" w:rsidRPr="009E1E3A" w:rsidRDefault="0014719B" w:rsidP="0014719B">
      <w:r w:rsidRPr="009E1E3A">
        <w:rPr>
          <w:rStyle w:val="HideTWBExt"/>
        </w:rPr>
        <w:t>&lt;/Amend&gt;</w:t>
      </w:r>
    </w:p>
    <w:p w14:paraId="46B28934"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73</w:t>
      </w:r>
      <w:r w:rsidRPr="009E1E3A">
        <w:rPr>
          <w:rStyle w:val="HideTWBExt"/>
        </w:rPr>
        <w:t>&lt;/NumAm&gt;</w:t>
      </w:r>
    </w:p>
    <w:p w14:paraId="4A46792A"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0CA321F8" w14:textId="77777777" w:rsidR="0014719B" w:rsidRPr="009E1E3A" w:rsidRDefault="0014719B" w:rsidP="0014719B">
      <w:pPr>
        <w:pStyle w:val="NormalBold"/>
      </w:pPr>
      <w:r w:rsidRPr="009E1E3A">
        <w:rPr>
          <w:rStyle w:val="HideTWBExt"/>
          <w:b w:val="0"/>
        </w:rPr>
        <w:t>&lt;/RepeatBlock-By&gt;</w:t>
      </w:r>
    </w:p>
    <w:p w14:paraId="695AD52C"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CB0EE05" w14:textId="77777777" w:rsidR="0014719B" w:rsidRPr="009E1E3A" w:rsidRDefault="0014719B" w:rsidP="0014719B">
      <w:pPr>
        <w:pStyle w:val="NormalBold"/>
      </w:pPr>
      <w:r w:rsidRPr="009E1E3A">
        <w:rPr>
          <w:rStyle w:val="HideTWBExt"/>
        </w:rPr>
        <w:t>&lt;Article&gt;</w:t>
      </w:r>
      <w:r w:rsidRPr="009E1E3A">
        <w:t>Visto 27</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09501DA" w14:textId="77777777" w:rsidTr="00E27593">
        <w:trPr>
          <w:trHeight w:hRule="exact" w:val="240"/>
          <w:jc w:val="center"/>
        </w:trPr>
        <w:tc>
          <w:tcPr>
            <w:tcW w:w="9752" w:type="dxa"/>
            <w:gridSpan w:val="2"/>
            <w:tcBorders>
              <w:top w:val="nil"/>
              <w:left w:val="nil"/>
              <w:bottom w:val="nil"/>
              <w:right w:val="nil"/>
            </w:tcBorders>
          </w:tcPr>
          <w:p w14:paraId="0AA82B62" w14:textId="77777777" w:rsidR="0014719B" w:rsidRPr="009E1E3A" w:rsidRDefault="0014719B" w:rsidP="00E27593"/>
        </w:tc>
      </w:tr>
      <w:tr w:rsidR="0014719B" w:rsidRPr="009E1E3A" w14:paraId="0F4FD542" w14:textId="77777777" w:rsidTr="00E27593">
        <w:trPr>
          <w:trHeight w:val="240"/>
          <w:jc w:val="center"/>
        </w:trPr>
        <w:tc>
          <w:tcPr>
            <w:tcW w:w="4876" w:type="dxa"/>
            <w:tcBorders>
              <w:top w:val="nil"/>
              <w:left w:val="nil"/>
              <w:bottom w:val="nil"/>
              <w:right w:val="nil"/>
            </w:tcBorders>
          </w:tcPr>
          <w:p w14:paraId="1F74EB5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374B4FA" w14:textId="77777777" w:rsidR="0014719B" w:rsidRPr="009E1E3A" w:rsidRDefault="0014719B" w:rsidP="00E27593">
            <w:pPr>
              <w:pStyle w:val="AmColumnHeading"/>
            </w:pPr>
            <w:r w:rsidRPr="009E1E3A">
              <w:t>Emendamento</w:t>
            </w:r>
          </w:p>
        </w:tc>
      </w:tr>
      <w:tr w:rsidR="0014719B" w:rsidRPr="009E1E3A" w14:paraId="55D7131A" w14:textId="77777777" w:rsidTr="00E27593">
        <w:trPr>
          <w:jc w:val="center"/>
        </w:trPr>
        <w:tc>
          <w:tcPr>
            <w:tcW w:w="4876" w:type="dxa"/>
            <w:tcBorders>
              <w:top w:val="nil"/>
              <w:left w:val="nil"/>
              <w:bottom w:val="nil"/>
              <w:right w:val="nil"/>
            </w:tcBorders>
          </w:tcPr>
          <w:p w14:paraId="04B4F0D0" w14:textId="77777777" w:rsidR="0014719B" w:rsidRPr="009E1E3A" w:rsidRDefault="0014719B" w:rsidP="00E27593">
            <w:pPr>
              <w:pStyle w:val="Normal6a"/>
            </w:pPr>
            <w:r w:rsidRPr="009E1E3A">
              <w:rPr>
                <w:b/>
                <w:i/>
              </w:rPr>
              <w:t>–</w:t>
            </w:r>
            <w:r w:rsidRPr="009E1E3A">
              <w:tab/>
            </w:r>
            <w:r w:rsidRPr="009E1E3A">
              <w:rPr>
                <w:b/>
                <w:i/>
              </w:rPr>
              <w:t>vista la sua risoluzione del 16 settembre 2021 recante raccomandazioni alla Commissione concernenti l'identificazione della violenza di genere come nuova sfera di criminalità tra quelle elencate all'articolo 83, paragrafo 1, TFUE</w:t>
            </w:r>
            <w:r w:rsidRPr="009E1E3A">
              <w:rPr>
                <w:b/>
                <w:i/>
                <w:vertAlign w:val="superscript"/>
              </w:rPr>
              <w:t>16</w:t>
            </w:r>
            <w:r w:rsidRPr="009E1E3A">
              <w:rPr>
                <w:b/>
                <w:i/>
              </w:rPr>
              <w:t>,</w:t>
            </w:r>
          </w:p>
        </w:tc>
        <w:tc>
          <w:tcPr>
            <w:tcW w:w="4876" w:type="dxa"/>
            <w:tcBorders>
              <w:top w:val="nil"/>
              <w:left w:val="nil"/>
              <w:bottom w:val="nil"/>
              <w:right w:val="nil"/>
            </w:tcBorders>
          </w:tcPr>
          <w:p w14:paraId="2C871901" w14:textId="77777777" w:rsidR="0014719B" w:rsidRPr="009E1E3A" w:rsidRDefault="0014719B" w:rsidP="00E27593">
            <w:pPr>
              <w:pStyle w:val="Normal6a"/>
            </w:pPr>
            <w:r w:rsidRPr="009E1E3A">
              <w:rPr>
                <w:b/>
                <w:i/>
              </w:rPr>
              <w:t>soppresso</w:t>
            </w:r>
          </w:p>
        </w:tc>
      </w:tr>
      <w:tr w:rsidR="0014719B" w:rsidRPr="009E1E3A" w14:paraId="19747FF1" w14:textId="77777777" w:rsidTr="00E27593">
        <w:trPr>
          <w:jc w:val="center"/>
        </w:trPr>
        <w:tc>
          <w:tcPr>
            <w:tcW w:w="4876" w:type="dxa"/>
            <w:tcBorders>
              <w:top w:val="nil"/>
              <w:left w:val="nil"/>
              <w:bottom w:val="nil"/>
              <w:right w:val="nil"/>
            </w:tcBorders>
          </w:tcPr>
          <w:p w14:paraId="3704C12F"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4C7401C3" w14:textId="77777777" w:rsidR="0014719B" w:rsidRPr="009E1E3A" w:rsidRDefault="0014719B" w:rsidP="00E27593"/>
        </w:tc>
      </w:tr>
      <w:tr w:rsidR="0014719B" w:rsidRPr="009E1E3A" w14:paraId="4CCD5600" w14:textId="77777777" w:rsidTr="00E27593">
        <w:trPr>
          <w:jc w:val="center"/>
        </w:trPr>
        <w:tc>
          <w:tcPr>
            <w:tcW w:w="4876" w:type="dxa"/>
            <w:tcBorders>
              <w:top w:val="nil"/>
              <w:left w:val="nil"/>
              <w:bottom w:val="nil"/>
              <w:right w:val="nil"/>
            </w:tcBorders>
          </w:tcPr>
          <w:p w14:paraId="255CFBD2" w14:textId="77777777" w:rsidR="0014719B" w:rsidRPr="009E1E3A" w:rsidRDefault="0014719B" w:rsidP="00E27593">
            <w:pPr>
              <w:pStyle w:val="Normal6a"/>
            </w:pPr>
            <w:r w:rsidRPr="009E1E3A">
              <w:rPr>
                <w:b/>
                <w:i/>
                <w:vertAlign w:val="superscript"/>
              </w:rPr>
              <w:t>16</w:t>
            </w:r>
            <w:r w:rsidRPr="009E1E3A">
              <w:t xml:space="preserve"> </w:t>
            </w:r>
            <w:r w:rsidRPr="009E1E3A">
              <w:rPr>
                <w:b/>
                <w:i/>
              </w:rPr>
              <w:t>GU C 117 dell’11.3.2022, pag. 88.</w:t>
            </w:r>
          </w:p>
        </w:tc>
        <w:tc>
          <w:tcPr>
            <w:tcW w:w="4876" w:type="dxa"/>
            <w:tcBorders>
              <w:top w:val="nil"/>
              <w:left w:val="nil"/>
              <w:bottom w:val="nil"/>
              <w:right w:val="nil"/>
            </w:tcBorders>
          </w:tcPr>
          <w:p w14:paraId="7B3574C3" w14:textId="77777777" w:rsidR="0014719B" w:rsidRPr="009E1E3A" w:rsidRDefault="0014719B" w:rsidP="00E27593"/>
        </w:tc>
      </w:tr>
    </w:tbl>
    <w:p w14:paraId="7C690CE5"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6520B7A8" w14:textId="77777777" w:rsidR="0014719B" w:rsidRPr="009E1E3A" w:rsidRDefault="0014719B" w:rsidP="0014719B">
      <w:r w:rsidRPr="009E1E3A">
        <w:rPr>
          <w:rStyle w:val="HideTWBExt"/>
        </w:rPr>
        <w:t>&lt;/Amend&gt;</w:t>
      </w:r>
    </w:p>
    <w:p w14:paraId="2B07056B"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74</w:t>
      </w:r>
      <w:r w:rsidRPr="009E1E3A">
        <w:rPr>
          <w:rStyle w:val="HideTWBExt"/>
          <w:b w:val="0"/>
        </w:rPr>
        <w:t>&lt;/NumAm&gt;</w:t>
      </w:r>
    </w:p>
    <w:p w14:paraId="476791C4"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6B4FF95F" w14:textId="77777777" w:rsidR="0014719B" w:rsidRPr="009E1E3A" w:rsidRDefault="0014719B" w:rsidP="0014719B">
      <w:pPr>
        <w:pStyle w:val="NormalBold"/>
      </w:pPr>
      <w:r w:rsidRPr="009E1E3A">
        <w:rPr>
          <w:rStyle w:val="HideTWBExt"/>
          <w:b w:val="0"/>
        </w:rPr>
        <w:t>&lt;/RepeatBlock-By&gt;</w:t>
      </w:r>
    </w:p>
    <w:p w14:paraId="761EA44D"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1092024E" w14:textId="77777777" w:rsidR="0014719B" w:rsidRPr="009E1E3A" w:rsidRDefault="0014719B" w:rsidP="0014719B">
      <w:pPr>
        <w:pStyle w:val="NormalBold"/>
      </w:pPr>
      <w:r w:rsidRPr="009E1E3A">
        <w:rPr>
          <w:rStyle w:val="HideTWBExt"/>
          <w:b w:val="0"/>
        </w:rPr>
        <w:t>&lt;Article&gt;</w:t>
      </w:r>
      <w:r w:rsidRPr="009E1E3A">
        <w:t>Visto 27</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F1977C0" w14:textId="77777777" w:rsidTr="00E27593">
        <w:trPr>
          <w:trHeight w:hRule="exact" w:val="240"/>
          <w:jc w:val="center"/>
        </w:trPr>
        <w:tc>
          <w:tcPr>
            <w:tcW w:w="9752" w:type="dxa"/>
            <w:gridSpan w:val="2"/>
            <w:tcBorders>
              <w:top w:val="nil"/>
              <w:left w:val="nil"/>
              <w:bottom w:val="nil"/>
              <w:right w:val="nil"/>
            </w:tcBorders>
          </w:tcPr>
          <w:p w14:paraId="4C6F2634" w14:textId="77777777" w:rsidR="0014719B" w:rsidRPr="009E1E3A" w:rsidRDefault="0014719B" w:rsidP="00E27593"/>
        </w:tc>
      </w:tr>
      <w:tr w:rsidR="0014719B" w:rsidRPr="009E1E3A" w14:paraId="44688ED6" w14:textId="77777777" w:rsidTr="00E27593">
        <w:trPr>
          <w:trHeight w:val="240"/>
          <w:jc w:val="center"/>
        </w:trPr>
        <w:tc>
          <w:tcPr>
            <w:tcW w:w="4876" w:type="dxa"/>
            <w:tcBorders>
              <w:top w:val="nil"/>
              <w:left w:val="nil"/>
              <w:bottom w:val="nil"/>
              <w:right w:val="nil"/>
            </w:tcBorders>
          </w:tcPr>
          <w:p w14:paraId="6F13D8F0"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776675F" w14:textId="77777777" w:rsidR="0014719B" w:rsidRPr="009E1E3A" w:rsidRDefault="0014719B" w:rsidP="00E27593">
            <w:pPr>
              <w:pStyle w:val="AmColumnHeading"/>
            </w:pPr>
            <w:r w:rsidRPr="009E1E3A">
              <w:t>Emendamento</w:t>
            </w:r>
          </w:p>
        </w:tc>
      </w:tr>
      <w:tr w:rsidR="0014719B" w:rsidRPr="009E1E3A" w14:paraId="781C76EE" w14:textId="77777777" w:rsidTr="00E27593">
        <w:trPr>
          <w:jc w:val="center"/>
        </w:trPr>
        <w:tc>
          <w:tcPr>
            <w:tcW w:w="4876" w:type="dxa"/>
            <w:tcBorders>
              <w:top w:val="nil"/>
              <w:left w:val="nil"/>
              <w:bottom w:val="nil"/>
              <w:right w:val="nil"/>
            </w:tcBorders>
          </w:tcPr>
          <w:p w14:paraId="7A3C9416" w14:textId="77777777" w:rsidR="0014719B" w:rsidRPr="009E1E3A" w:rsidRDefault="0014719B" w:rsidP="00E27593">
            <w:pPr>
              <w:pStyle w:val="Normal6a"/>
            </w:pPr>
            <w:r w:rsidRPr="009E1E3A">
              <w:rPr>
                <w:b/>
                <w:i/>
              </w:rPr>
              <w:t>–</w:t>
            </w:r>
            <w:r w:rsidRPr="009E1E3A">
              <w:tab/>
            </w:r>
            <w:r w:rsidRPr="009E1E3A">
              <w:rPr>
                <w:b/>
                <w:i/>
              </w:rPr>
              <w:t>vista la sua risoluzione del 16 settembre 2021 recante raccomandazioni alla Commissione concernenti l'identificazione della violenza di genere come nuova sfera di criminalità tra quelle elencate all'articolo 83, paragrafo 1, TFUE</w:t>
            </w:r>
            <w:r w:rsidRPr="009E1E3A">
              <w:rPr>
                <w:b/>
                <w:i/>
                <w:vertAlign w:val="superscript"/>
              </w:rPr>
              <w:t>16</w:t>
            </w:r>
            <w:r w:rsidRPr="009E1E3A">
              <w:rPr>
                <w:b/>
                <w:i/>
              </w:rPr>
              <w:t>,</w:t>
            </w:r>
          </w:p>
        </w:tc>
        <w:tc>
          <w:tcPr>
            <w:tcW w:w="4876" w:type="dxa"/>
            <w:tcBorders>
              <w:top w:val="nil"/>
              <w:left w:val="nil"/>
              <w:bottom w:val="nil"/>
              <w:right w:val="nil"/>
            </w:tcBorders>
          </w:tcPr>
          <w:p w14:paraId="010A02DD" w14:textId="77777777" w:rsidR="0014719B" w:rsidRPr="009E1E3A" w:rsidRDefault="0014719B" w:rsidP="00E27593">
            <w:pPr>
              <w:pStyle w:val="Normal6a"/>
            </w:pPr>
            <w:r w:rsidRPr="009E1E3A">
              <w:rPr>
                <w:b/>
                <w:i/>
              </w:rPr>
              <w:t>soppresso</w:t>
            </w:r>
          </w:p>
        </w:tc>
      </w:tr>
      <w:tr w:rsidR="0014719B" w:rsidRPr="009E1E3A" w14:paraId="3E80E233" w14:textId="77777777" w:rsidTr="00E27593">
        <w:trPr>
          <w:jc w:val="center"/>
        </w:trPr>
        <w:tc>
          <w:tcPr>
            <w:tcW w:w="4876" w:type="dxa"/>
            <w:tcBorders>
              <w:top w:val="nil"/>
              <w:left w:val="nil"/>
              <w:bottom w:val="nil"/>
              <w:right w:val="nil"/>
            </w:tcBorders>
          </w:tcPr>
          <w:p w14:paraId="770B6D76"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0C734DEB" w14:textId="77777777" w:rsidR="0014719B" w:rsidRPr="009E1E3A" w:rsidRDefault="0014719B" w:rsidP="00E27593"/>
        </w:tc>
      </w:tr>
      <w:tr w:rsidR="0014719B" w:rsidRPr="009E1E3A" w14:paraId="6FFF5273" w14:textId="77777777" w:rsidTr="00E27593">
        <w:trPr>
          <w:jc w:val="center"/>
        </w:trPr>
        <w:tc>
          <w:tcPr>
            <w:tcW w:w="4876" w:type="dxa"/>
            <w:tcBorders>
              <w:top w:val="nil"/>
              <w:left w:val="nil"/>
              <w:bottom w:val="nil"/>
              <w:right w:val="nil"/>
            </w:tcBorders>
          </w:tcPr>
          <w:p w14:paraId="71729059" w14:textId="77777777" w:rsidR="0014719B" w:rsidRPr="009E1E3A" w:rsidRDefault="0014719B" w:rsidP="00E27593">
            <w:pPr>
              <w:pStyle w:val="Normal6a"/>
            </w:pPr>
            <w:r w:rsidRPr="009E1E3A">
              <w:rPr>
                <w:b/>
                <w:i/>
                <w:vertAlign w:val="superscript"/>
              </w:rPr>
              <w:t>16</w:t>
            </w:r>
            <w:r w:rsidRPr="009E1E3A">
              <w:t xml:space="preserve"> </w:t>
            </w:r>
            <w:r w:rsidRPr="009E1E3A">
              <w:rPr>
                <w:b/>
                <w:i/>
              </w:rPr>
              <w:t>GU C 117 del 11.3.2022, pag. 88.</w:t>
            </w:r>
          </w:p>
        </w:tc>
        <w:tc>
          <w:tcPr>
            <w:tcW w:w="4876" w:type="dxa"/>
            <w:tcBorders>
              <w:top w:val="nil"/>
              <w:left w:val="nil"/>
              <w:bottom w:val="nil"/>
              <w:right w:val="nil"/>
            </w:tcBorders>
          </w:tcPr>
          <w:p w14:paraId="53188DA8" w14:textId="77777777" w:rsidR="0014719B" w:rsidRPr="009E1E3A" w:rsidRDefault="0014719B" w:rsidP="00E27593"/>
        </w:tc>
      </w:tr>
    </w:tbl>
    <w:p w14:paraId="310AFF9D"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0DFCEB00" w14:textId="77777777" w:rsidR="0014719B" w:rsidRPr="009E1E3A" w:rsidRDefault="0014719B" w:rsidP="0014719B">
      <w:r w:rsidRPr="009E1E3A">
        <w:rPr>
          <w:rStyle w:val="HideTWBExt"/>
        </w:rPr>
        <w:t>&lt;/Amend&gt;</w:t>
      </w:r>
    </w:p>
    <w:p w14:paraId="2198730F"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75</w:t>
      </w:r>
      <w:r w:rsidRPr="009E1E3A">
        <w:rPr>
          <w:rStyle w:val="HideTWBExt"/>
          <w:b w:val="0"/>
        </w:rPr>
        <w:t>&lt;/NumAm&gt;</w:t>
      </w:r>
    </w:p>
    <w:p w14:paraId="7082C34A"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638ADA9A" w14:textId="77777777" w:rsidR="0014719B" w:rsidRPr="009E1E3A" w:rsidRDefault="0014719B" w:rsidP="0014719B">
      <w:pPr>
        <w:pStyle w:val="NormalBold"/>
      </w:pPr>
      <w:r w:rsidRPr="009E1E3A">
        <w:rPr>
          <w:rStyle w:val="HideTWBExt"/>
          <w:b w:val="0"/>
        </w:rPr>
        <w:t>&lt;/RepeatBlock-By&gt;</w:t>
      </w:r>
    </w:p>
    <w:p w14:paraId="60F1355D"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0990E73" w14:textId="77777777" w:rsidR="0014719B" w:rsidRPr="009E1E3A" w:rsidRDefault="0014719B" w:rsidP="0014719B">
      <w:pPr>
        <w:pStyle w:val="NormalBold"/>
      </w:pPr>
      <w:r w:rsidRPr="009E1E3A">
        <w:rPr>
          <w:rStyle w:val="HideTWBExt"/>
          <w:b w:val="0"/>
        </w:rPr>
        <w:t>&lt;Article&gt;</w:t>
      </w:r>
      <w:r w:rsidRPr="009E1E3A">
        <w:t>Visto 28</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03D1CEC" w14:textId="77777777" w:rsidTr="00E27593">
        <w:trPr>
          <w:trHeight w:hRule="exact" w:val="240"/>
          <w:jc w:val="center"/>
        </w:trPr>
        <w:tc>
          <w:tcPr>
            <w:tcW w:w="9752" w:type="dxa"/>
            <w:gridSpan w:val="2"/>
            <w:tcBorders>
              <w:top w:val="nil"/>
              <w:left w:val="nil"/>
              <w:bottom w:val="nil"/>
              <w:right w:val="nil"/>
            </w:tcBorders>
          </w:tcPr>
          <w:p w14:paraId="2ACC0734" w14:textId="77777777" w:rsidR="0014719B" w:rsidRPr="009E1E3A" w:rsidRDefault="0014719B" w:rsidP="00E27593"/>
        </w:tc>
      </w:tr>
      <w:tr w:rsidR="0014719B" w:rsidRPr="009E1E3A" w14:paraId="33FA7F4E" w14:textId="77777777" w:rsidTr="00E27593">
        <w:trPr>
          <w:trHeight w:val="240"/>
          <w:jc w:val="center"/>
        </w:trPr>
        <w:tc>
          <w:tcPr>
            <w:tcW w:w="4876" w:type="dxa"/>
            <w:tcBorders>
              <w:top w:val="nil"/>
              <w:left w:val="nil"/>
              <w:bottom w:val="nil"/>
              <w:right w:val="nil"/>
            </w:tcBorders>
          </w:tcPr>
          <w:p w14:paraId="738B6B10"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6974337" w14:textId="77777777" w:rsidR="0014719B" w:rsidRPr="009E1E3A" w:rsidRDefault="0014719B" w:rsidP="00E27593">
            <w:pPr>
              <w:pStyle w:val="AmColumnHeading"/>
            </w:pPr>
            <w:r w:rsidRPr="009E1E3A">
              <w:t>Emendamento</w:t>
            </w:r>
          </w:p>
        </w:tc>
      </w:tr>
      <w:tr w:rsidR="0014719B" w:rsidRPr="009E1E3A" w14:paraId="05506250" w14:textId="77777777" w:rsidTr="00E27593">
        <w:trPr>
          <w:jc w:val="center"/>
        </w:trPr>
        <w:tc>
          <w:tcPr>
            <w:tcW w:w="4876" w:type="dxa"/>
            <w:tcBorders>
              <w:top w:val="nil"/>
              <w:left w:val="nil"/>
              <w:bottom w:val="nil"/>
              <w:right w:val="nil"/>
            </w:tcBorders>
          </w:tcPr>
          <w:p w14:paraId="2BF2A383" w14:textId="77777777" w:rsidR="0014719B" w:rsidRPr="009E1E3A" w:rsidRDefault="0014719B" w:rsidP="00E27593">
            <w:pPr>
              <w:pStyle w:val="Normal6a"/>
            </w:pPr>
            <w:r w:rsidRPr="009E1E3A">
              <w:rPr>
                <w:b/>
                <w:i/>
              </w:rPr>
              <w:t>–</w:t>
            </w:r>
            <w:r w:rsidRPr="009E1E3A">
              <w:tab/>
            </w:r>
            <w:r w:rsidRPr="009E1E3A">
              <w:rPr>
                <w:b/>
                <w:i/>
              </w:rPr>
              <w:t>vista la sua risoluzione dell'11 novembre 2021 sul tema "Rafforzare la democrazia e la libertà e il pluralismo dei media nell'UE: il ricorso indebito ad azioni nel quadro del diritto civile e penale per mettere a tacere i giornalisti, le ONG e la società civile"</w:t>
            </w:r>
            <w:r w:rsidRPr="009E1E3A">
              <w:rPr>
                <w:b/>
                <w:i/>
                <w:vertAlign w:val="superscript"/>
              </w:rPr>
              <w:t>17</w:t>
            </w:r>
            <w:r w:rsidRPr="009E1E3A">
              <w:rPr>
                <w:b/>
                <w:i/>
              </w:rPr>
              <w:t>,</w:t>
            </w:r>
          </w:p>
        </w:tc>
        <w:tc>
          <w:tcPr>
            <w:tcW w:w="4876" w:type="dxa"/>
            <w:tcBorders>
              <w:top w:val="nil"/>
              <w:left w:val="nil"/>
              <w:bottom w:val="nil"/>
              <w:right w:val="nil"/>
            </w:tcBorders>
          </w:tcPr>
          <w:p w14:paraId="167799B5" w14:textId="77777777" w:rsidR="0014719B" w:rsidRPr="009E1E3A" w:rsidRDefault="0014719B" w:rsidP="00E27593">
            <w:pPr>
              <w:pStyle w:val="Normal6a"/>
            </w:pPr>
            <w:r w:rsidRPr="009E1E3A">
              <w:rPr>
                <w:b/>
                <w:i/>
              </w:rPr>
              <w:t>soppresso</w:t>
            </w:r>
          </w:p>
        </w:tc>
      </w:tr>
      <w:tr w:rsidR="0014719B" w:rsidRPr="009E1E3A" w14:paraId="6A419CE2" w14:textId="77777777" w:rsidTr="00E27593">
        <w:trPr>
          <w:jc w:val="center"/>
        </w:trPr>
        <w:tc>
          <w:tcPr>
            <w:tcW w:w="4876" w:type="dxa"/>
            <w:tcBorders>
              <w:top w:val="nil"/>
              <w:left w:val="nil"/>
              <w:bottom w:val="nil"/>
              <w:right w:val="nil"/>
            </w:tcBorders>
          </w:tcPr>
          <w:p w14:paraId="77D85B52"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423444D6" w14:textId="77777777" w:rsidR="0014719B" w:rsidRPr="009E1E3A" w:rsidRDefault="0014719B" w:rsidP="00E27593"/>
        </w:tc>
      </w:tr>
      <w:tr w:rsidR="0014719B" w:rsidRPr="009E1E3A" w14:paraId="3B357A49" w14:textId="77777777" w:rsidTr="00E27593">
        <w:trPr>
          <w:jc w:val="center"/>
        </w:trPr>
        <w:tc>
          <w:tcPr>
            <w:tcW w:w="4876" w:type="dxa"/>
            <w:tcBorders>
              <w:top w:val="nil"/>
              <w:left w:val="nil"/>
              <w:bottom w:val="nil"/>
              <w:right w:val="nil"/>
            </w:tcBorders>
          </w:tcPr>
          <w:p w14:paraId="722C6D74" w14:textId="77777777" w:rsidR="0014719B" w:rsidRPr="009E1E3A" w:rsidRDefault="0014719B" w:rsidP="00E27593">
            <w:pPr>
              <w:pStyle w:val="Normal6a"/>
            </w:pPr>
            <w:r w:rsidRPr="009E1E3A">
              <w:rPr>
                <w:b/>
                <w:i/>
                <w:vertAlign w:val="superscript"/>
              </w:rPr>
              <w:t>17</w:t>
            </w:r>
            <w:r w:rsidRPr="009E1E3A">
              <w:t xml:space="preserve"> </w:t>
            </w:r>
            <w:r w:rsidRPr="009E1E3A">
              <w:rPr>
                <w:b/>
                <w:i/>
              </w:rPr>
              <w:t>GU C 205 del 20.5.2022, pag. 2.</w:t>
            </w:r>
          </w:p>
        </w:tc>
        <w:tc>
          <w:tcPr>
            <w:tcW w:w="4876" w:type="dxa"/>
            <w:tcBorders>
              <w:top w:val="nil"/>
              <w:left w:val="nil"/>
              <w:bottom w:val="nil"/>
              <w:right w:val="nil"/>
            </w:tcBorders>
          </w:tcPr>
          <w:p w14:paraId="2D6FF5CD" w14:textId="77777777" w:rsidR="0014719B" w:rsidRPr="009E1E3A" w:rsidRDefault="0014719B" w:rsidP="00E27593"/>
        </w:tc>
      </w:tr>
    </w:tbl>
    <w:p w14:paraId="0DA120E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79791F34" w14:textId="77777777" w:rsidR="0014719B" w:rsidRPr="009E1E3A" w:rsidRDefault="0014719B" w:rsidP="0014719B">
      <w:r w:rsidRPr="009E1E3A">
        <w:rPr>
          <w:rStyle w:val="HideTWBExt"/>
        </w:rPr>
        <w:t>&lt;/Amend&gt;</w:t>
      </w:r>
    </w:p>
    <w:p w14:paraId="63B508E3"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76</w:t>
      </w:r>
      <w:r w:rsidRPr="009E1E3A">
        <w:rPr>
          <w:rStyle w:val="HideTWBExt"/>
        </w:rPr>
        <w:t>&lt;/NumAm&gt;</w:t>
      </w:r>
    </w:p>
    <w:p w14:paraId="3322CABA"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58C80860" w14:textId="77777777" w:rsidR="0014719B" w:rsidRPr="009E1E3A" w:rsidRDefault="0014719B" w:rsidP="0014719B">
      <w:pPr>
        <w:pStyle w:val="NormalBold"/>
      </w:pPr>
      <w:r w:rsidRPr="009E1E3A">
        <w:rPr>
          <w:rStyle w:val="HideTWBExt"/>
          <w:b w:val="0"/>
        </w:rPr>
        <w:t>&lt;/RepeatBlock-By&gt;</w:t>
      </w:r>
    </w:p>
    <w:p w14:paraId="0CF63DAB"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DA88716" w14:textId="77777777" w:rsidR="0014719B" w:rsidRPr="009E1E3A" w:rsidRDefault="0014719B" w:rsidP="0014719B">
      <w:pPr>
        <w:pStyle w:val="NormalBold"/>
      </w:pPr>
      <w:r w:rsidRPr="009E1E3A">
        <w:rPr>
          <w:rStyle w:val="HideTWBExt"/>
        </w:rPr>
        <w:t>&lt;Article&gt;</w:t>
      </w:r>
      <w:r w:rsidRPr="009E1E3A">
        <w:t>Visto 28</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4C43EB3" w14:textId="77777777" w:rsidTr="00E27593">
        <w:trPr>
          <w:trHeight w:hRule="exact" w:val="240"/>
          <w:jc w:val="center"/>
        </w:trPr>
        <w:tc>
          <w:tcPr>
            <w:tcW w:w="9752" w:type="dxa"/>
            <w:gridSpan w:val="2"/>
            <w:tcBorders>
              <w:top w:val="nil"/>
              <w:left w:val="nil"/>
              <w:bottom w:val="nil"/>
              <w:right w:val="nil"/>
            </w:tcBorders>
          </w:tcPr>
          <w:p w14:paraId="25533926" w14:textId="77777777" w:rsidR="0014719B" w:rsidRPr="009E1E3A" w:rsidRDefault="0014719B" w:rsidP="00E27593"/>
        </w:tc>
      </w:tr>
      <w:tr w:rsidR="0014719B" w:rsidRPr="009E1E3A" w14:paraId="6EC241A0" w14:textId="77777777" w:rsidTr="00E27593">
        <w:trPr>
          <w:trHeight w:val="240"/>
          <w:jc w:val="center"/>
        </w:trPr>
        <w:tc>
          <w:tcPr>
            <w:tcW w:w="4876" w:type="dxa"/>
            <w:tcBorders>
              <w:top w:val="nil"/>
              <w:left w:val="nil"/>
              <w:bottom w:val="nil"/>
              <w:right w:val="nil"/>
            </w:tcBorders>
          </w:tcPr>
          <w:p w14:paraId="77A60EF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8995E45" w14:textId="77777777" w:rsidR="0014719B" w:rsidRPr="009E1E3A" w:rsidRDefault="0014719B" w:rsidP="00E27593">
            <w:pPr>
              <w:pStyle w:val="AmColumnHeading"/>
            </w:pPr>
            <w:r w:rsidRPr="009E1E3A">
              <w:t>Emendamento</w:t>
            </w:r>
          </w:p>
        </w:tc>
      </w:tr>
      <w:tr w:rsidR="0014719B" w:rsidRPr="009E1E3A" w14:paraId="2C72F44A" w14:textId="77777777" w:rsidTr="00E27593">
        <w:trPr>
          <w:jc w:val="center"/>
        </w:trPr>
        <w:tc>
          <w:tcPr>
            <w:tcW w:w="4876" w:type="dxa"/>
            <w:tcBorders>
              <w:top w:val="nil"/>
              <w:left w:val="nil"/>
              <w:bottom w:val="nil"/>
              <w:right w:val="nil"/>
            </w:tcBorders>
          </w:tcPr>
          <w:p w14:paraId="2D5C78AF" w14:textId="77777777" w:rsidR="0014719B" w:rsidRPr="009E1E3A" w:rsidRDefault="0014719B" w:rsidP="00E27593">
            <w:pPr>
              <w:pStyle w:val="Normal6a"/>
            </w:pPr>
            <w:r w:rsidRPr="009E1E3A">
              <w:rPr>
                <w:b/>
                <w:i/>
              </w:rPr>
              <w:t>–</w:t>
            </w:r>
            <w:r w:rsidRPr="009E1E3A">
              <w:tab/>
            </w:r>
            <w:r w:rsidRPr="009E1E3A">
              <w:rPr>
                <w:b/>
                <w:i/>
              </w:rPr>
              <w:t>vista la sua risoluzione dell'11 novembre 2021 sul tema "Rafforzare la democrazia e la libertà e il pluralismo dei media nell'UE: il ricorso indebito ad azioni nel quadro del diritto civile e penale per mettere a tacere i giornalisti, le ONG e la società civile"</w:t>
            </w:r>
            <w:r w:rsidRPr="009E1E3A">
              <w:rPr>
                <w:b/>
                <w:i/>
                <w:vertAlign w:val="superscript"/>
              </w:rPr>
              <w:t>17</w:t>
            </w:r>
            <w:r w:rsidRPr="009E1E3A">
              <w:rPr>
                <w:b/>
                <w:i/>
              </w:rPr>
              <w:t>,</w:t>
            </w:r>
          </w:p>
        </w:tc>
        <w:tc>
          <w:tcPr>
            <w:tcW w:w="4876" w:type="dxa"/>
            <w:tcBorders>
              <w:top w:val="nil"/>
              <w:left w:val="nil"/>
              <w:bottom w:val="nil"/>
              <w:right w:val="nil"/>
            </w:tcBorders>
          </w:tcPr>
          <w:p w14:paraId="4F8E983B" w14:textId="77777777" w:rsidR="0014719B" w:rsidRPr="009E1E3A" w:rsidRDefault="0014719B" w:rsidP="00E27593">
            <w:pPr>
              <w:pStyle w:val="Normal6a"/>
            </w:pPr>
            <w:r w:rsidRPr="009E1E3A">
              <w:rPr>
                <w:b/>
                <w:i/>
              </w:rPr>
              <w:t>soppresso</w:t>
            </w:r>
          </w:p>
        </w:tc>
      </w:tr>
      <w:tr w:rsidR="0014719B" w:rsidRPr="009E1E3A" w14:paraId="6C2E87C6" w14:textId="77777777" w:rsidTr="00E27593">
        <w:trPr>
          <w:jc w:val="center"/>
        </w:trPr>
        <w:tc>
          <w:tcPr>
            <w:tcW w:w="4876" w:type="dxa"/>
            <w:tcBorders>
              <w:top w:val="nil"/>
              <w:left w:val="nil"/>
              <w:bottom w:val="nil"/>
              <w:right w:val="nil"/>
            </w:tcBorders>
          </w:tcPr>
          <w:p w14:paraId="51128117"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4DEF30C3" w14:textId="77777777" w:rsidR="0014719B" w:rsidRPr="009E1E3A" w:rsidRDefault="0014719B" w:rsidP="00E27593"/>
        </w:tc>
      </w:tr>
      <w:tr w:rsidR="0014719B" w:rsidRPr="009E1E3A" w14:paraId="06E2C688" w14:textId="77777777" w:rsidTr="00E27593">
        <w:trPr>
          <w:jc w:val="center"/>
        </w:trPr>
        <w:tc>
          <w:tcPr>
            <w:tcW w:w="4876" w:type="dxa"/>
            <w:tcBorders>
              <w:top w:val="nil"/>
              <w:left w:val="nil"/>
              <w:bottom w:val="nil"/>
              <w:right w:val="nil"/>
            </w:tcBorders>
          </w:tcPr>
          <w:p w14:paraId="501B9617" w14:textId="77777777" w:rsidR="0014719B" w:rsidRPr="009E1E3A" w:rsidRDefault="0014719B" w:rsidP="00E27593">
            <w:pPr>
              <w:pStyle w:val="Normal6a"/>
            </w:pPr>
            <w:r w:rsidRPr="009E1E3A">
              <w:rPr>
                <w:b/>
                <w:i/>
                <w:vertAlign w:val="superscript"/>
              </w:rPr>
              <w:t>17</w:t>
            </w:r>
            <w:r w:rsidRPr="009E1E3A">
              <w:t xml:space="preserve"> </w:t>
            </w:r>
            <w:r w:rsidRPr="009E1E3A">
              <w:rPr>
                <w:b/>
                <w:i/>
              </w:rPr>
              <w:t>GU C 205 del 20.5.2022, pag. 2.</w:t>
            </w:r>
          </w:p>
        </w:tc>
        <w:tc>
          <w:tcPr>
            <w:tcW w:w="4876" w:type="dxa"/>
            <w:tcBorders>
              <w:top w:val="nil"/>
              <w:left w:val="nil"/>
              <w:bottom w:val="nil"/>
              <w:right w:val="nil"/>
            </w:tcBorders>
          </w:tcPr>
          <w:p w14:paraId="4D59BE35" w14:textId="77777777" w:rsidR="0014719B" w:rsidRPr="009E1E3A" w:rsidRDefault="0014719B" w:rsidP="00E27593"/>
        </w:tc>
      </w:tr>
    </w:tbl>
    <w:p w14:paraId="44E709A0"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6E691E22" w14:textId="77777777" w:rsidR="0014719B" w:rsidRPr="009E1E3A" w:rsidRDefault="0014719B" w:rsidP="0014719B">
      <w:r w:rsidRPr="009E1E3A">
        <w:rPr>
          <w:rStyle w:val="HideTWBExt"/>
        </w:rPr>
        <w:t>&lt;/Amend&gt;</w:t>
      </w:r>
    </w:p>
    <w:p w14:paraId="6D91C515"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77</w:t>
      </w:r>
      <w:r w:rsidRPr="009E1E3A">
        <w:rPr>
          <w:rStyle w:val="HideTWBExt"/>
          <w:b w:val="0"/>
        </w:rPr>
        <w:t>&lt;/NumAm&gt;</w:t>
      </w:r>
    </w:p>
    <w:p w14:paraId="0C42B629"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7652FC5D" w14:textId="77777777" w:rsidR="0014719B" w:rsidRPr="009E1E3A" w:rsidRDefault="0014719B" w:rsidP="0014719B">
      <w:pPr>
        <w:pStyle w:val="NormalBold"/>
      </w:pPr>
      <w:r w:rsidRPr="009E1E3A">
        <w:rPr>
          <w:rStyle w:val="HideTWBExt"/>
          <w:b w:val="0"/>
        </w:rPr>
        <w:t>&lt;/RepeatBlock-By&gt;</w:t>
      </w:r>
    </w:p>
    <w:p w14:paraId="68A861D6"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1EBE37DE" w14:textId="77777777" w:rsidR="0014719B" w:rsidRPr="009E1E3A" w:rsidRDefault="0014719B" w:rsidP="0014719B">
      <w:pPr>
        <w:pStyle w:val="NormalBold"/>
      </w:pPr>
      <w:r w:rsidRPr="009E1E3A">
        <w:rPr>
          <w:rStyle w:val="HideTWBExt"/>
          <w:b w:val="0"/>
        </w:rPr>
        <w:t>&lt;Article&gt;</w:t>
      </w:r>
      <w:r w:rsidRPr="009E1E3A">
        <w:t>Visto 29</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D5FCC8E" w14:textId="77777777" w:rsidTr="00E27593">
        <w:trPr>
          <w:trHeight w:hRule="exact" w:val="240"/>
          <w:jc w:val="center"/>
        </w:trPr>
        <w:tc>
          <w:tcPr>
            <w:tcW w:w="9752" w:type="dxa"/>
            <w:gridSpan w:val="2"/>
            <w:tcBorders>
              <w:top w:val="nil"/>
              <w:left w:val="nil"/>
              <w:bottom w:val="nil"/>
              <w:right w:val="nil"/>
            </w:tcBorders>
          </w:tcPr>
          <w:p w14:paraId="0272136C" w14:textId="77777777" w:rsidR="0014719B" w:rsidRPr="009E1E3A" w:rsidRDefault="0014719B" w:rsidP="00E27593"/>
        </w:tc>
      </w:tr>
      <w:tr w:rsidR="0014719B" w:rsidRPr="009E1E3A" w14:paraId="186D9C08" w14:textId="77777777" w:rsidTr="00E27593">
        <w:trPr>
          <w:trHeight w:val="240"/>
          <w:jc w:val="center"/>
        </w:trPr>
        <w:tc>
          <w:tcPr>
            <w:tcW w:w="4876" w:type="dxa"/>
            <w:tcBorders>
              <w:top w:val="nil"/>
              <w:left w:val="nil"/>
              <w:bottom w:val="nil"/>
              <w:right w:val="nil"/>
            </w:tcBorders>
          </w:tcPr>
          <w:p w14:paraId="0F3757E1"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93319B2" w14:textId="77777777" w:rsidR="0014719B" w:rsidRPr="009E1E3A" w:rsidRDefault="0014719B" w:rsidP="00E27593">
            <w:pPr>
              <w:pStyle w:val="AmColumnHeading"/>
            </w:pPr>
            <w:r w:rsidRPr="009E1E3A">
              <w:t>Emendamento</w:t>
            </w:r>
          </w:p>
        </w:tc>
      </w:tr>
      <w:tr w:rsidR="0014719B" w:rsidRPr="009E1E3A" w14:paraId="40373E8A" w14:textId="77777777" w:rsidTr="00E27593">
        <w:trPr>
          <w:jc w:val="center"/>
        </w:trPr>
        <w:tc>
          <w:tcPr>
            <w:tcW w:w="4876" w:type="dxa"/>
            <w:tcBorders>
              <w:top w:val="nil"/>
              <w:left w:val="nil"/>
              <w:bottom w:val="nil"/>
              <w:right w:val="nil"/>
            </w:tcBorders>
          </w:tcPr>
          <w:p w14:paraId="400794A1" w14:textId="77777777" w:rsidR="0014719B" w:rsidRPr="009E1E3A" w:rsidRDefault="0014719B" w:rsidP="00E27593">
            <w:pPr>
              <w:pStyle w:val="Normal6a"/>
            </w:pPr>
            <w:r w:rsidRPr="009E1E3A">
              <w:rPr>
                <w:b/>
                <w:i/>
              </w:rPr>
              <w:t>–</w:t>
            </w:r>
            <w:r w:rsidRPr="009E1E3A">
              <w:tab/>
            </w:r>
            <w:r w:rsidRPr="009E1E3A">
              <w:rPr>
                <w:b/>
                <w:i/>
              </w:rPr>
              <w:t>vista la sua risoluzione del 15 dicembre 2021 sulla valutazione delle misure preventive per evitare la corruzione, la spesa irregolare e l'uso improprio dei fondi UE e nazionali in caso di fondi di emergenza e settori di spesa connessi alla crisi</w:t>
            </w:r>
            <w:r w:rsidRPr="009E1E3A">
              <w:rPr>
                <w:b/>
                <w:i/>
                <w:vertAlign w:val="superscript"/>
              </w:rPr>
              <w:t>18</w:t>
            </w:r>
            <w:r w:rsidRPr="009E1E3A">
              <w:rPr>
                <w:b/>
                <w:i/>
              </w:rPr>
              <w:t>,</w:t>
            </w:r>
          </w:p>
        </w:tc>
        <w:tc>
          <w:tcPr>
            <w:tcW w:w="4876" w:type="dxa"/>
            <w:tcBorders>
              <w:top w:val="nil"/>
              <w:left w:val="nil"/>
              <w:bottom w:val="nil"/>
              <w:right w:val="nil"/>
            </w:tcBorders>
          </w:tcPr>
          <w:p w14:paraId="7DDDC764" w14:textId="77777777" w:rsidR="0014719B" w:rsidRPr="009E1E3A" w:rsidRDefault="0014719B" w:rsidP="00E27593">
            <w:pPr>
              <w:pStyle w:val="Normal6a"/>
            </w:pPr>
            <w:r w:rsidRPr="009E1E3A">
              <w:rPr>
                <w:b/>
                <w:i/>
              </w:rPr>
              <w:t>soppresso</w:t>
            </w:r>
          </w:p>
        </w:tc>
      </w:tr>
      <w:tr w:rsidR="0014719B" w:rsidRPr="009E1E3A" w14:paraId="7EBCB2D0" w14:textId="77777777" w:rsidTr="00E27593">
        <w:trPr>
          <w:jc w:val="center"/>
        </w:trPr>
        <w:tc>
          <w:tcPr>
            <w:tcW w:w="4876" w:type="dxa"/>
            <w:tcBorders>
              <w:top w:val="nil"/>
              <w:left w:val="nil"/>
              <w:bottom w:val="nil"/>
              <w:right w:val="nil"/>
            </w:tcBorders>
          </w:tcPr>
          <w:p w14:paraId="22670DAD"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66845BA5" w14:textId="77777777" w:rsidR="0014719B" w:rsidRPr="009E1E3A" w:rsidRDefault="0014719B" w:rsidP="00E27593"/>
        </w:tc>
      </w:tr>
      <w:tr w:rsidR="0014719B" w:rsidRPr="009E1E3A" w14:paraId="7BABB4E5" w14:textId="77777777" w:rsidTr="00E27593">
        <w:trPr>
          <w:jc w:val="center"/>
        </w:trPr>
        <w:tc>
          <w:tcPr>
            <w:tcW w:w="4876" w:type="dxa"/>
            <w:tcBorders>
              <w:top w:val="nil"/>
              <w:left w:val="nil"/>
              <w:bottom w:val="nil"/>
              <w:right w:val="nil"/>
            </w:tcBorders>
          </w:tcPr>
          <w:p w14:paraId="2824C8A7" w14:textId="77777777" w:rsidR="0014719B" w:rsidRPr="009E1E3A" w:rsidRDefault="0014719B" w:rsidP="00E27593">
            <w:pPr>
              <w:pStyle w:val="Normal6a"/>
            </w:pPr>
            <w:r w:rsidRPr="009E1E3A">
              <w:rPr>
                <w:b/>
                <w:i/>
                <w:vertAlign w:val="superscript"/>
              </w:rPr>
              <w:t>18</w:t>
            </w:r>
            <w:r w:rsidRPr="009E1E3A">
              <w:t xml:space="preserve"> </w:t>
            </w:r>
            <w:r w:rsidRPr="009E1E3A">
              <w:rPr>
                <w:b/>
                <w:i/>
              </w:rPr>
              <w:t>GU C 251 del 30.6.2022, pag. 48.</w:t>
            </w:r>
          </w:p>
        </w:tc>
        <w:tc>
          <w:tcPr>
            <w:tcW w:w="4876" w:type="dxa"/>
            <w:tcBorders>
              <w:top w:val="nil"/>
              <w:left w:val="nil"/>
              <w:bottom w:val="nil"/>
              <w:right w:val="nil"/>
            </w:tcBorders>
          </w:tcPr>
          <w:p w14:paraId="26328882" w14:textId="77777777" w:rsidR="0014719B" w:rsidRPr="009E1E3A" w:rsidRDefault="0014719B" w:rsidP="00E27593"/>
        </w:tc>
      </w:tr>
    </w:tbl>
    <w:p w14:paraId="0547B4F3"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2AF57637" w14:textId="77777777" w:rsidR="0014719B" w:rsidRPr="009E1E3A" w:rsidRDefault="0014719B" w:rsidP="0014719B">
      <w:r w:rsidRPr="009E1E3A">
        <w:rPr>
          <w:rStyle w:val="HideTWBExt"/>
        </w:rPr>
        <w:t>&lt;/Amend&gt;</w:t>
      </w:r>
    </w:p>
    <w:p w14:paraId="1BC432D2"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78</w:t>
      </w:r>
      <w:r w:rsidRPr="009E1E3A">
        <w:rPr>
          <w:rStyle w:val="HideTWBExt"/>
          <w:b w:val="0"/>
        </w:rPr>
        <w:t>&lt;/NumAm&gt;</w:t>
      </w:r>
    </w:p>
    <w:p w14:paraId="50DE5F81"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7E02C10F" w14:textId="77777777" w:rsidR="0014719B" w:rsidRPr="009E1E3A" w:rsidRDefault="0014719B" w:rsidP="0014719B">
      <w:pPr>
        <w:pStyle w:val="NormalBold"/>
      </w:pPr>
      <w:r w:rsidRPr="009E1E3A">
        <w:rPr>
          <w:rStyle w:val="HideTWBExt"/>
          <w:b w:val="0"/>
        </w:rPr>
        <w:t>&lt;/RepeatBlock-By&gt;</w:t>
      </w:r>
    </w:p>
    <w:p w14:paraId="4AB55D8D"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AD2C2DD" w14:textId="77777777" w:rsidR="0014719B" w:rsidRPr="009E1E3A" w:rsidRDefault="0014719B" w:rsidP="0014719B">
      <w:pPr>
        <w:pStyle w:val="NormalBold"/>
      </w:pPr>
      <w:r w:rsidRPr="009E1E3A">
        <w:rPr>
          <w:rStyle w:val="HideTWBExt"/>
          <w:b w:val="0"/>
        </w:rPr>
        <w:t>&lt;Article&gt;</w:t>
      </w:r>
      <w:r w:rsidRPr="009E1E3A">
        <w:t>Visto 30</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399AF30" w14:textId="77777777" w:rsidTr="00E27593">
        <w:trPr>
          <w:trHeight w:hRule="exact" w:val="240"/>
          <w:jc w:val="center"/>
        </w:trPr>
        <w:tc>
          <w:tcPr>
            <w:tcW w:w="9752" w:type="dxa"/>
            <w:gridSpan w:val="2"/>
            <w:tcBorders>
              <w:top w:val="nil"/>
              <w:left w:val="nil"/>
              <w:bottom w:val="nil"/>
              <w:right w:val="nil"/>
            </w:tcBorders>
          </w:tcPr>
          <w:p w14:paraId="728A6D8D" w14:textId="77777777" w:rsidR="0014719B" w:rsidRPr="009E1E3A" w:rsidRDefault="0014719B" w:rsidP="00E27593"/>
        </w:tc>
      </w:tr>
      <w:tr w:rsidR="0014719B" w:rsidRPr="009E1E3A" w14:paraId="05397335" w14:textId="77777777" w:rsidTr="00E27593">
        <w:trPr>
          <w:trHeight w:val="240"/>
          <w:jc w:val="center"/>
        </w:trPr>
        <w:tc>
          <w:tcPr>
            <w:tcW w:w="4876" w:type="dxa"/>
            <w:tcBorders>
              <w:top w:val="nil"/>
              <w:left w:val="nil"/>
              <w:bottom w:val="nil"/>
              <w:right w:val="nil"/>
            </w:tcBorders>
          </w:tcPr>
          <w:p w14:paraId="79E28CB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33E39BB" w14:textId="77777777" w:rsidR="0014719B" w:rsidRPr="009E1E3A" w:rsidRDefault="0014719B" w:rsidP="00E27593">
            <w:pPr>
              <w:pStyle w:val="AmColumnHeading"/>
            </w:pPr>
            <w:r w:rsidRPr="009E1E3A">
              <w:t>Emendamento</w:t>
            </w:r>
          </w:p>
        </w:tc>
      </w:tr>
      <w:tr w:rsidR="0014719B" w:rsidRPr="009E1E3A" w14:paraId="119F94F2" w14:textId="77777777" w:rsidTr="00E27593">
        <w:trPr>
          <w:jc w:val="center"/>
        </w:trPr>
        <w:tc>
          <w:tcPr>
            <w:tcW w:w="4876" w:type="dxa"/>
            <w:tcBorders>
              <w:top w:val="nil"/>
              <w:left w:val="nil"/>
              <w:bottom w:val="nil"/>
              <w:right w:val="nil"/>
            </w:tcBorders>
          </w:tcPr>
          <w:p w14:paraId="08057B8C" w14:textId="77777777" w:rsidR="0014719B" w:rsidRPr="009E1E3A" w:rsidRDefault="0014719B" w:rsidP="00E27593">
            <w:pPr>
              <w:pStyle w:val="Normal6a"/>
            </w:pPr>
            <w:r w:rsidRPr="009E1E3A">
              <w:rPr>
                <w:b/>
                <w:i/>
              </w:rPr>
              <w:t>–</w:t>
            </w:r>
            <w:r w:rsidRPr="009E1E3A">
              <w:tab/>
            </w:r>
            <w:r w:rsidRPr="009E1E3A">
              <w:rPr>
                <w:b/>
                <w:i/>
              </w:rPr>
              <w:t>vista la sua risoluzione dell'8 marzo 2022 sulla riduzione degli spazi per la società civile in Europa</w:t>
            </w:r>
            <w:r w:rsidRPr="009E1E3A">
              <w:rPr>
                <w:b/>
                <w:i/>
                <w:vertAlign w:val="superscript"/>
              </w:rPr>
              <w:t>19</w:t>
            </w:r>
            <w:r w:rsidRPr="009E1E3A">
              <w:rPr>
                <w:b/>
                <w:i/>
              </w:rPr>
              <w:t>,</w:t>
            </w:r>
          </w:p>
        </w:tc>
        <w:tc>
          <w:tcPr>
            <w:tcW w:w="4876" w:type="dxa"/>
            <w:tcBorders>
              <w:top w:val="nil"/>
              <w:left w:val="nil"/>
              <w:bottom w:val="nil"/>
              <w:right w:val="nil"/>
            </w:tcBorders>
          </w:tcPr>
          <w:p w14:paraId="5561524F" w14:textId="77777777" w:rsidR="0014719B" w:rsidRPr="009E1E3A" w:rsidRDefault="0014719B" w:rsidP="00E27593">
            <w:pPr>
              <w:pStyle w:val="Normal6a"/>
            </w:pPr>
            <w:r w:rsidRPr="009E1E3A">
              <w:rPr>
                <w:b/>
                <w:i/>
              </w:rPr>
              <w:t>soppresso</w:t>
            </w:r>
          </w:p>
        </w:tc>
      </w:tr>
      <w:tr w:rsidR="0014719B" w:rsidRPr="009E1E3A" w14:paraId="45B822FB" w14:textId="77777777" w:rsidTr="00E27593">
        <w:trPr>
          <w:jc w:val="center"/>
        </w:trPr>
        <w:tc>
          <w:tcPr>
            <w:tcW w:w="4876" w:type="dxa"/>
            <w:tcBorders>
              <w:top w:val="nil"/>
              <w:left w:val="nil"/>
              <w:bottom w:val="nil"/>
              <w:right w:val="nil"/>
            </w:tcBorders>
          </w:tcPr>
          <w:p w14:paraId="3221B83E"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52A6026E" w14:textId="77777777" w:rsidR="0014719B" w:rsidRPr="009E1E3A" w:rsidRDefault="0014719B" w:rsidP="00E27593"/>
        </w:tc>
      </w:tr>
      <w:tr w:rsidR="0014719B" w:rsidRPr="009E1E3A" w14:paraId="6D64E683" w14:textId="77777777" w:rsidTr="00E27593">
        <w:trPr>
          <w:jc w:val="center"/>
        </w:trPr>
        <w:tc>
          <w:tcPr>
            <w:tcW w:w="4876" w:type="dxa"/>
            <w:tcBorders>
              <w:top w:val="nil"/>
              <w:left w:val="nil"/>
              <w:bottom w:val="nil"/>
              <w:right w:val="nil"/>
            </w:tcBorders>
          </w:tcPr>
          <w:p w14:paraId="4422DC0A" w14:textId="77777777" w:rsidR="0014719B" w:rsidRPr="009E1E3A" w:rsidRDefault="0014719B" w:rsidP="00E27593">
            <w:pPr>
              <w:pStyle w:val="Normal6a"/>
            </w:pPr>
            <w:r w:rsidRPr="009E1E3A">
              <w:rPr>
                <w:b/>
                <w:i/>
                <w:vertAlign w:val="superscript"/>
              </w:rPr>
              <w:t>19</w:t>
            </w:r>
            <w:r w:rsidRPr="009E1E3A">
              <w:t xml:space="preserve"> </w:t>
            </w:r>
            <w:r w:rsidRPr="009E1E3A">
              <w:rPr>
                <w:b/>
                <w:i/>
              </w:rPr>
              <w:t>GU C 347 del 9.9.2022, pag. 2.</w:t>
            </w:r>
          </w:p>
        </w:tc>
        <w:tc>
          <w:tcPr>
            <w:tcW w:w="4876" w:type="dxa"/>
            <w:tcBorders>
              <w:top w:val="nil"/>
              <w:left w:val="nil"/>
              <w:bottom w:val="nil"/>
              <w:right w:val="nil"/>
            </w:tcBorders>
          </w:tcPr>
          <w:p w14:paraId="086031D8" w14:textId="77777777" w:rsidR="0014719B" w:rsidRPr="009E1E3A" w:rsidRDefault="0014719B" w:rsidP="00E27593"/>
        </w:tc>
      </w:tr>
    </w:tbl>
    <w:p w14:paraId="52EC0E8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44F609EA" w14:textId="77777777" w:rsidR="0014719B" w:rsidRPr="009E1E3A" w:rsidRDefault="0014719B" w:rsidP="0014719B">
      <w:r w:rsidRPr="009E1E3A">
        <w:rPr>
          <w:rStyle w:val="HideTWBExt"/>
        </w:rPr>
        <w:t>&lt;/Amend&gt;</w:t>
      </w:r>
    </w:p>
    <w:p w14:paraId="7917917C"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79</w:t>
      </w:r>
      <w:r w:rsidRPr="009E1E3A">
        <w:rPr>
          <w:rStyle w:val="HideTWBExt"/>
        </w:rPr>
        <w:t>&lt;/NumAm&gt;</w:t>
      </w:r>
    </w:p>
    <w:p w14:paraId="18354938"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4F46B6E5" w14:textId="77777777" w:rsidR="0014719B" w:rsidRPr="009E1E3A" w:rsidRDefault="0014719B" w:rsidP="0014719B">
      <w:pPr>
        <w:pStyle w:val="NormalBold"/>
      </w:pPr>
      <w:r w:rsidRPr="009E1E3A">
        <w:rPr>
          <w:rStyle w:val="HideTWBExt"/>
          <w:b w:val="0"/>
        </w:rPr>
        <w:t>&lt;/RepeatBlock-By&gt;</w:t>
      </w:r>
    </w:p>
    <w:p w14:paraId="66E348F4"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872A9B5" w14:textId="77777777" w:rsidR="0014719B" w:rsidRPr="009E1E3A" w:rsidRDefault="0014719B" w:rsidP="0014719B">
      <w:pPr>
        <w:pStyle w:val="NormalBold"/>
      </w:pPr>
      <w:r w:rsidRPr="009E1E3A">
        <w:rPr>
          <w:rStyle w:val="HideTWBExt"/>
        </w:rPr>
        <w:t>&lt;Article&gt;</w:t>
      </w:r>
      <w:r w:rsidRPr="009E1E3A">
        <w:t>Visto 30</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7F7988D" w14:textId="77777777" w:rsidTr="00E27593">
        <w:trPr>
          <w:trHeight w:hRule="exact" w:val="240"/>
          <w:jc w:val="center"/>
        </w:trPr>
        <w:tc>
          <w:tcPr>
            <w:tcW w:w="9752" w:type="dxa"/>
            <w:gridSpan w:val="2"/>
            <w:tcBorders>
              <w:top w:val="nil"/>
              <w:left w:val="nil"/>
              <w:bottom w:val="nil"/>
              <w:right w:val="nil"/>
            </w:tcBorders>
          </w:tcPr>
          <w:p w14:paraId="21E56244" w14:textId="77777777" w:rsidR="0014719B" w:rsidRPr="009E1E3A" w:rsidRDefault="0014719B" w:rsidP="00E27593"/>
        </w:tc>
      </w:tr>
      <w:tr w:rsidR="0014719B" w:rsidRPr="009E1E3A" w14:paraId="3974A9B0" w14:textId="77777777" w:rsidTr="00E27593">
        <w:trPr>
          <w:trHeight w:val="240"/>
          <w:jc w:val="center"/>
        </w:trPr>
        <w:tc>
          <w:tcPr>
            <w:tcW w:w="4876" w:type="dxa"/>
            <w:tcBorders>
              <w:top w:val="nil"/>
              <w:left w:val="nil"/>
              <w:bottom w:val="nil"/>
              <w:right w:val="nil"/>
            </w:tcBorders>
          </w:tcPr>
          <w:p w14:paraId="70A44ED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A722EA7" w14:textId="77777777" w:rsidR="0014719B" w:rsidRPr="009E1E3A" w:rsidRDefault="0014719B" w:rsidP="00E27593">
            <w:pPr>
              <w:pStyle w:val="AmColumnHeading"/>
            </w:pPr>
            <w:r w:rsidRPr="009E1E3A">
              <w:t>Emendamento</w:t>
            </w:r>
          </w:p>
        </w:tc>
      </w:tr>
      <w:tr w:rsidR="0014719B" w:rsidRPr="009E1E3A" w14:paraId="7C7FF00B" w14:textId="77777777" w:rsidTr="00E27593">
        <w:trPr>
          <w:jc w:val="center"/>
        </w:trPr>
        <w:tc>
          <w:tcPr>
            <w:tcW w:w="4876" w:type="dxa"/>
            <w:tcBorders>
              <w:top w:val="nil"/>
              <w:left w:val="nil"/>
              <w:bottom w:val="nil"/>
              <w:right w:val="nil"/>
            </w:tcBorders>
          </w:tcPr>
          <w:p w14:paraId="4B9EA9CA" w14:textId="77777777" w:rsidR="0014719B" w:rsidRPr="009E1E3A" w:rsidRDefault="0014719B" w:rsidP="00E27593">
            <w:pPr>
              <w:pStyle w:val="Normal6a"/>
            </w:pPr>
            <w:r w:rsidRPr="009E1E3A">
              <w:rPr>
                <w:b/>
                <w:i/>
              </w:rPr>
              <w:t>–</w:t>
            </w:r>
            <w:r w:rsidRPr="009E1E3A">
              <w:tab/>
            </w:r>
            <w:r w:rsidRPr="009E1E3A">
              <w:rPr>
                <w:b/>
                <w:i/>
              </w:rPr>
              <w:t>vista la sua risoluzione dell'8 marzo 2022 sulla riduzione degli spazi per la società civile in Europa</w:t>
            </w:r>
            <w:r w:rsidRPr="009E1E3A">
              <w:rPr>
                <w:b/>
                <w:i/>
                <w:vertAlign w:val="superscript"/>
              </w:rPr>
              <w:t>19</w:t>
            </w:r>
            <w:r w:rsidRPr="009E1E3A">
              <w:rPr>
                <w:b/>
                <w:i/>
              </w:rPr>
              <w:t>,</w:t>
            </w:r>
          </w:p>
        </w:tc>
        <w:tc>
          <w:tcPr>
            <w:tcW w:w="4876" w:type="dxa"/>
            <w:tcBorders>
              <w:top w:val="nil"/>
              <w:left w:val="nil"/>
              <w:bottom w:val="nil"/>
              <w:right w:val="nil"/>
            </w:tcBorders>
          </w:tcPr>
          <w:p w14:paraId="20E496F5" w14:textId="77777777" w:rsidR="0014719B" w:rsidRPr="009E1E3A" w:rsidRDefault="0014719B" w:rsidP="00E27593">
            <w:pPr>
              <w:pStyle w:val="Normal6a"/>
            </w:pPr>
            <w:r w:rsidRPr="009E1E3A">
              <w:rPr>
                <w:b/>
                <w:i/>
              </w:rPr>
              <w:t>soppresso</w:t>
            </w:r>
          </w:p>
        </w:tc>
      </w:tr>
      <w:tr w:rsidR="0014719B" w:rsidRPr="009E1E3A" w14:paraId="60CC625A" w14:textId="77777777" w:rsidTr="00E27593">
        <w:trPr>
          <w:jc w:val="center"/>
        </w:trPr>
        <w:tc>
          <w:tcPr>
            <w:tcW w:w="4876" w:type="dxa"/>
            <w:tcBorders>
              <w:top w:val="nil"/>
              <w:left w:val="nil"/>
              <w:bottom w:val="nil"/>
              <w:right w:val="nil"/>
            </w:tcBorders>
          </w:tcPr>
          <w:p w14:paraId="5328DB4B"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6171AB7A" w14:textId="77777777" w:rsidR="0014719B" w:rsidRPr="009E1E3A" w:rsidRDefault="0014719B" w:rsidP="00E27593"/>
        </w:tc>
      </w:tr>
      <w:tr w:rsidR="0014719B" w:rsidRPr="009E1E3A" w14:paraId="22EC533B" w14:textId="77777777" w:rsidTr="00E27593">
        <w:trPr>
          <w:jc w:val="center"/>
        </w:trPr>
        <w:tc>
          <w:tcPr>
            <w:tcW w:w="4876" w:type="dxa"/>
            <w:tcBorders>
              <w:top w:val="nil"/>
              <w:left w:val="nil"/>
              <w:bottom w:val="nil"/>
              <w:right w:val="nil"/>
            </w:tcBorders>
          </w:tcPr>
          <w:p w14:paraId="1BE5FA47" w14:textId="77777777" w:rsidR="0014719B" w:rsidRPr="009E1E3A" w:rsidRDefault="0014719B" w:rsidP="00E27593">
            <w:pPr>
              <w:pStyle w:val="Normal6a"/>
            </w:pPr>
            <w:r w:rsidRPr="009E1E3A">
              <w:rPr>
                <w:b/>
                <w:i/>
                <w:vertAlign w:val="superscript"/>
              </w:rPr>
              <w:t>19</w:t>
            </w:r>
            <w:r w:rsidRPr="009E1E3A">
              <w:t xml:space="preserve"> </w:t>
            </w:r>
            <w:r w:rsidRPr="009E1E3A">
              <w:rPr>
                <w:b/>
                <w:i/>
              </w:rPr>
              <w:t>GU C 347 del 9.9.2022, pag. 2.</w:t>
            </w:r>
          </w:p>
        </w:tc>
        <w:tc>
          <w:tcPr>
            <w:tcW w:w="4876" w:type="dxa"/>
            <w:tcBorders>
              <w:top w:val="nil"/>
              <w:left w:val="nil"/>
              <w:bottom w:val="nil"/>
              <w:right w:val="nil"/>
            </w:tcBorders>
          </w:tcPr>
          <w:p w14:paraId="60BF38A1" w14:textId="77777777" w:rsidR="0014719B" w:rsidRPr="009E1E3A" w:rsidRDefault="0014719B" w:rsidP="00E27593"/>
        </w:tc>
      </w:tr>
    </w:tbl>
    <w:p w14:paraId="5F41B0A2"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76222B83" w14:textId="77777777" w:rsidR="0014719B" w:rsidRPr="009E1E3A" w:rsidRDefault="0014719B" w:rsidP="0014719B">
      <w:r w:rsidRPr="009E1E3A">
        <w:rPr>
          <w:rStyle w:val="HideTWBExt"/>
        </w:rPr>
        <w:t>&lt;/Amend&gt;</w:t>
      </w:r>
    </w:p>
    <w:p w14:paraId="24450E1E"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80</w:t>
      </w:r>
      <w:r w:rsidRPr="009E1E3A">
        <w:rPr>
          <w:rStyle w:val="HideTWBExt"/>
          <w:b w:val="0"/>
        </w:rPr>
        <w:t>&lt;/NumAm&gt;</w:t>
      </w:r>
    </w:p>
    <w:p w14:paraId="083B4A7A"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65A4D8EC" w14:textId="77777777" w:rsidR="0014719B" w:rsidRPr="009E1E3A" w:rsidRDefault="0014719B" w:rsidP="0014719B">
      <w:pPr>
        <w:pStyle w:val="NormalBold"/>
      </w:pPr>
      <w:r w:rsidRPr="009E1E3A">
        <w:rPr>
          <w:rStyle w:val="HideTWBExt"/>
          <w:b w:val="0"/>
        </w:rPr>
        <w:t>&lt;/RepeatBlock-By&gt;</w:t>
      </w:r>
    </w:p>
    <w:p w14:paraId="0022D531"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53596B27" w14:textId="77777777" w:rsidR="0014719B" w:rsidRPr="009E1E3A" w:rsidRDefault="0014719B" w:rsidP="0014719B">
      <w:pPr>
        <w:pStyle w:val="NormalBold"/>
      </w:pPr>
      <w:r w:rsidRPr="009E1E3A">
        <w:rPr>
          <w:rStyle w:val="HideTWBExt"/>
          <w:b w:val="0"/>
        </w:rPr>
        <w:t>&lt;Article&gt;</w:t>
      </w:r>
      <w:r w:rsidRPr="009E1E3A">
        <w:t>Visto 31</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1D3D5A6" w14:textId="77777777" w:rsidTr="00E27593">
        <w:trPr>
          <w:trHeight w:hRule="exact" w:val="240"/>
          <w:jc w:val="center"/>
        </w:trPr>
        <w:tc>
          <w:tcPr>
            <w:tcW w:w="9752" w:type="dxa"/>
            <w:gridSpan w:val="2"/>
            <w:tcBorders>
              <w:top w:val="nil"/>
              <w:left w:val="nil"/>
              <w:bottom w:val="nil"/>
              <w:right w:val="nil"/>
            </w:tcBorders>
          </w:tcPr>
          <w:p w14:paraId="28709368" w14:textId="77777777" w:rsidR="0014719B" w:rsidRPr="009E1E3A" w:rsidRDefault="0014719B" w:rsidP="00E27593"/>
        </w:tc>
      </w:tr>
      <w:tr w:rsidR="0014719B" w:rsidRPr="009E1E3A" w14:paraId="0D29A913" w14:textId="77777777" w:rsidTr="00E27593">
        <w:trPr>
          <w:trHeight w:val="240"/>
          <w:jc w:val="center"/>
        </w:trPr>
        <w:tc>
          <w:tcPr>
            <w:tcW w:w="4876" w:type="dxa"/>
            <w:tcBorders>
              <w:top w:val="nil"/>
              <w:left w:val="nil"/>
              <w:bottom w:val="nil"/>
              <w:right w:val="nil"/>
            </w:tcBorders>
          </w:tcPr>
          <w:p w14:paraId="36B8051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CA91223" w14:textId="77777777" w:rsidR="0014719B" w:rsidRPr="009E1E3A" w:rsidRDefault="0014719B" w:rsidP="00E27593">
            <w:pPr>
              <w:pStyle w:val="AmColumnHeading"/>
            </w:pPr>
            <w:r w:rsidRPr="009E1E3A">
              <w:t>Emendamento</w:t>
            </w:r>
          </w:p>
        </w:tc>
      </w:tr>
      <w:tr w:rsidR="0014719B" w:rsidRPr="009E1E3A" w14:paraId="60F59A03" w14:textId="77777777" w:rsidTr="00E27593">
        <w:trPr>
          <w:jc w:val="center"/>
        </w:trPr>
        <w:tc>
          <w:tcPr>
            <w:tcW w:w="4876" w:type="dxa"/>
            <w:tcBorders>
              <w:top w:val="nil"/>
              <w:left w:val="nil"/>
              <w:bottom w:val="nil"/>
              <w:right w:val="nil"/>
            </w:tcBorders>
          </w:tcPr>
          <w:p w14:paraId="12480802" w14:textId="77777777" w:rsidR="0014719B" w:rsidRPr="009E1E3A" w:rsidRDefault="0014719B" w:rsidP="00E27593">
            <w:pPr>
              <w:pStyle w:val="Normal6a"/>
            </w:pPr>
            <w:r w:rsidRPr="009E1E3A">
              <w:rPr>
                <w:b/>
                <w:i/>
              </w:rPr>
              <w:t>–</w:t>
            </w:r>
            <w:r w:rsidRPr="009E1E3A">
              <w:tab/>
            </w:r>
            <w:r w:rsidRPr="009E1E3A">
              <w:rPr>
                <w:b/>
                <w:i/>
              </w:rPr>
              <w:t>vista la sua risoluzione del 10 marzo 2022 sullo Stato di diritto e le conseguenze della sentenza della CGUE</w:t>
            </w:r>
            <w:r w:rsidRPr="009E1E3A">
              <w:rPr>
                <w:b/>
                <w:i/>
                <w:vertAlign w:val="superscript"/>
              </w:rPr>
              <w:t>20</w:t>
            </w:r>
            <w:r w:rsidRPr="009E1E3A">
              <w:rPr>
                <w:b/>
                <w:i/>
              </w:rPr>
              <w:t>,</w:t>
            </w:r>
          </w:p>
        </w:tc>
        <w:tc>
          <w:tcPr>
            <w:tcW w:w="4876" w:type="dxa"/>
            <w:tcBorders>
              <w:top w:val="nil"/>
              <w:left w:val="nil"/>
              <w:bottom w:val="nil"/>
              <w:right w:val="nil"/>
            </w:tcBorders>
          </w:tcPr>
          <w:p w14:paraId="706800DA" w14:textId="77777777" w:rsidR="0014719B" w:rsidRPr="009E1E3A" w:rsidRDefault="0014719B" w:rsidP="00E27593">
            <w:pPr>
              <w:pStyle w:val="Normal6a"/>
            </w:pPr>
            <w:r w:rsidRPr="009E1E3A">
              <w:rPr>
                <w:b/>
                <w:i/>
              </w:rPr>
              <w:t>soppresso</w:t>
            </w:r>
          </w:p>
        </w:tc>
      </w:tr>
      <w:tr w:rsidR="0014719B" w:rsidRPr="009E1E3A" w14:paraId="2710FF71" w14:textId="77777777" w:rsidTr="00E27593">
        <w:trPr>
          <w:jc w:val="center"/>
        </w:trPr>
        <w:tc>
          <w:tcPr>
            <w:tcW w:w="4876" w:type="dxa"/>
            <w:tcBorders>
              <w:top w:val="nil"/>
              <w:left w:val="nil"/>
              <w:bottom w:val="nil"/>
              <w:right w:val="nil"/>
            </w:tcBorders>
          </w:tcPr>
          <w:p w14:paraId="492257CE"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458F5732" w14:textId="77777777" w:rsidR="0014719B" w:rsidRPr="009E1E3A" w:rsidRDefault="0014719B" w:rsidP="00E27593"/>
        </w:tc>
      </w:tr>
      <w:tr w:rsidR="0014719B" w:rsidRPr="009E1E3A" w14:paraId="50A9C447" w14:textId="77777777" w:rsidTr="00E27593">
        <w:trPr>
          <w:jc w:val="center"/>
        </w:trPr>
        <w:tc>
          <w:tcPr>
            <w:tcW w:w="4876" w:type="dxa"/>
            <w:tcBorders>
              <w:top w:val="nil"/>
              <w:left w:val="nil"/>
              <w:bottom w:val="nil"/>
              <w:right w:val="nil"/>
            </w:tcBorders>
          </w:tcPr>
          <w:p w14:paraId="52246991" w14:textId="77777777" w:rsidR="0014719B" w:rsidRPr="009E1E3A" w:rsidRDefault="0014719B" w:rsidP="00E27593">
            <w:pPr>
              <w:pStyle w:val="Normal6a"/>
            </w:pPr>
            <w:r w:rsidRPr="009E1E3A">
              <w:rPr>
                <w:b/>
                <w:i/>
                <w:vertAlign w:val="superscript"/>
              </w:rPr>
              <w:t>20</w:t>
            </w:r>
            <w:r w:rsidRPr="009E1E3A">
              <w:t xml:space="preserve"> </w:t>
            </w:r>
            <w:r w:rsidRPr="009E1E3A">
              <w:rPr>
                <w:b/>
                <w:i/>
              </w:rPr>
              <w:t>GU C 347 del 9.9.2022, pag. 168.</w:t>
            </w:r>
          </w:p>
        </w:tc>
        <w:tc>
          <w:tcPr>
            <w:tcW w:w="4876" w:type="dxa"/>
            <w:tcBorders>
              <w:top w:val="nil"/>
              <w:left w:val="nil"/>
              <w:bottom w:val="nil"/>
              <w:right w:val="nil"/>
            </w:tcBorders>
          </w:tcPr>
          <w:p w14:paraId="59F2BF82" w14:textId="77777777" w:rsidR="0014719B" w:rsidRPr="009E1E3A" w:rsidRDefault="0014719B" w:rsidP="00E27593"/>
        </w:tc>
      </w:tr>
    </w:tbl>
    <w:p w14:paraId="1BDBC0C5"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587F0B66" w14:textId="77777777" w:rsidR="0014719B" w:rsidRPr="009E1E3A" w:rsidRDefault="0014719B" w:rsidP="0014719B">
      <w:r w:rsidRPr="009E1E3A">
        <w:rPr>
          <w:rStyle w:val="HideTWBExt"/>
        </w:rPr>
        <w:t>&lt;/Amend&gt;</w:t>
      </w:r>
    </w:p>
    <w:p w14:paraId="28F82A89"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81</w:t>
      </w:r>
      <w:r w:rsidRPr="009E1E3A">
        <w:rPr>
          <w:rStyle w:val="HideTWBExt"/>
          <w:b w:val="0"/>
        </w:rPr>
        <w:t>&lt;/NumAm&gt;</w:t>
      </w:r>
    </w:p>
    <w:p w14:paraId="53848FFA"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1F944B3B" w14:textId="77777777" w:rsidR="0014719B" w:rsidRPr="00E27593" w:rsidRDefault="0014719B" w:rsidP="0014719B">
      <w:pPr>
        <w:pStyle w:val="NormalBold"/>
        <w:rPr>
          <w:lang w:val="pl-PL"/>
        </w:rPr>
      </w:pPr>
      <w:r w:rsidRPr="00E27593">
        <w:rPr>
          <w:rStyle w:val="HideTWBExt"/>
          <w:b w:val="0"/>
          <w:lang w:val="pl-PL"/>
        </w:rPr>
        <w:t>&lt;/RepeatBlock-By&gt;</w:t>
      </w:r>
    </w:p>
    <w:p w14:paraId="1716CF02"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61103885" w14:textId="77777777" w:rsidR="0014719B" w:rsidRPr="009E1E3A" w:rsidRDefault="0014719B" w:rsidP="0014719B">
      <w:pPr>
        <w:pStyle w:val="NormalBold"/>
      </w:pPr>
      <w:r w:rsidRPr="009E1E3A">
        <w:rPr>
          <w:rStyle w:val="HideTWBExt"/>
          <w:b w:val="0"/>
        </w:rPr>
        <w:t>&lt;Article&gt;</w:t>
      </w:r>
      <w:r w:rsidRPr="009E1E3A">
        <w:t>Visto 31</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EAD82F0" w14:textId="77777777" w:rsidTr="00E27593">
        <w:trPr>
          <w:trHeight w:hRule="exact" w:val="240"/>
          <w:jc w:val="center"/>
        </w:trPr>
        <w:tc>
          <w:tcPr>
            <w:tcW w:w="9752" w:type="dxa"/>
            <w:gridSpan w:val="2"/>
            <w:tcBorders>
              <w:top w:val="nil"/>
              <w:left w:val="nil"/>
              <w:bottom w:val="nil"/>
              <w:right w:val="nil"/>
            </w:tcBorders>
          </w:tcPr>
          <w:p w14:paraId="46553A61" w14:textId="77777777" w:rsidR="0014719B" w:rsidRPr="009E1E3A" w:rsidRDefault="0014719B" w:rsidP="00E27593"/>
        </w:tc>
      </w:tr>
      <w:tr w:rsidR="0014719B" w:rsidRPr="009E1E3A" w14:paraId="34AA1AA7" w14:textId="77777777" w:rsidTr="00E27593">
        <w:trPr>
          <w:trHeight w:val="240"/>
          <w:jc w:val="center"/>
        </w:trPr>
        <w:tc>
          <w:tcPr>
            <w:tcW w:w="4876" w:type="dxa"/>
            <w:tcBorders>
              <w:top w:val="nil"/>
              <w:left w:val="nil"/>
              <w:bottom w:val="nil"/>
              <w:right w:val="nil"/>
            </w:tcBorders>
          </w:tcPr>
          <w:p w14:paraId="71851A0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A43C35A" w14:textId="77777777" w:rsidR="0014719B" w:rsidRPr="009E1E3A" w:rsidRDefault="0014719B" w:rsidP="00E27593">
            <w:pPr>
              <w:pStyle w:val="AmColumnHeading"/>
            </w:pPr>
            <w:r w:rsidRPr="009E1E3A">
              <w:t>Emendamento</w:t>
            </w:r>
          </w:p>
        </w:tc>
      </w:tr>
      <w:tr w:rsidR="0014719B" w:rsidRPr="009E1E3A" w14:paraId="05DF3442" w14:textId="77777777" w:rsidTr="00E27593">
        <w:trPr>
          <w:jc w:val="center"/>
        </w:trPr>
        <w:tc>
          <w:tcPr>
            <w:tcW w:w="4876" w:type="dxa"/>
            <w:tcBorders>
              <w:top w:val="nil"/>
              <w:left w:val="nil"/>
              <w:bottom w:val="nil"/>
              <w:right w:val="nil"/>
            </w:tcBorders>
          </w:tcPr>
          <w:p w14:paraId="7CCD5307" w14:textId="77777777" w:rsidR="0014719B" w:rsidRPr="009E1E3A" w:rsidRDefault="0014719B" w:rsidP="00E27593">
            <w:pPr>
              <w:pStyle w:val="Normal6a"/>
            </w:pPr>
            <w:r w:rsidRPr="009E1E3A">
              <w:rPr>
                <w:b/>
                <w:i/>
              </w:rPr>
              <w:t>–</w:t>
            </w:r>
            <w:r w:rsidRPr="009E1E3A">
              <w:tab/>
            </w:r>
            <w:r w:rsidRPr="009E1E3A">
              <w:rPr>
                <w:b/>
                <w:i/>
              </w:rPr>
              <w:t>vista la sua risoluzione del 10 marzo 2022 sullo Stato di diritto e le conseguenze della sentenza della CGUE</w:t>
            </w:r>
            <w:r w:rsidRPr="009E1E3A">
              <w:rPr>
                <w:b/>
                <w:i/>
                <w:vertAlign w:val="superscript"/>
              </w:rPr>
              <w:t>20</w:t>
            </w:r>
            <w:r w:rsidRPr="009E1E3A">
              <w:rPr>
                <w:b/>
                <w:i/>
              </w:rPr>
              <w:t>,</w:t>
            </w:r>
          </w:p>
        </w:tc>
        <w:tc>
          <w:tcPr>
            <w:tcW w:w="4876" w:type="dxa"/>
            <w:tcBorders>
              <w:top w:val="nil"/>
              <w:left w:val="nil"/>
              <w:bottom w:val="nil"/>
              <w:right w:val="nil"/>
            </w:tcBorders>
          </w:tcPr>
          <w:p w14:paraId="6BF735FE" w14:textId="77777777" w:rsidR="0014719B" w:rsidRPr="009E1E3A" w:rsidRDefault="0014719B" w:rsidP="00E27593">
            <w:pPr>
              <w:pStyle w:val="Normal6a"/>
            </w:pPr>
            <w:r w:rsidRPr="009E1E3A">
              <w:rPr>
                <w:b/>
                <w:i/>
              </w:rPr>
              <w:t>soppresso</w:t>
            </w:r>
          </w:p>
        </w:tc>
      </w:tr>
      <w:tr w:rsidR="0014719B" w:rsidRPr="009E1E3A" w14:paraId="32C35DCC" w14:textId="77777777" w:rsidTr="00E27593">
        <w:trPr>
          <w:jc w:val="center"/>
        </w:trPr>
        <w:tc>
          <w:tcPr>
            <w:tcW w:w="4876" w:type="dxa"/>
            <w:tcBorders>
              <w:top w:val="nil"/>
              <w:left w:val="nil"/>
              <w:bottom w:val="nil"/>
              <w:right w:val="nil"/>
            </w:tcBorders>
          </w:tcPr>
          <w:p w14:paraId="5EE47981"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7E16262C" w14:textId="77777777" w:rsidR="0014719B" w:rsidRPr="009E1E3A" w:rsidRDefault="0014719B" w:rsidP="00E27593"/>
        </w:tc>
      </w:tr>
      <w:tr w:rsidR="0014719B" w:rsidRPr="009E1E3A" w14:paraId="72470DB7" w14:textId="77777777" w:rsidTr="00E27593">
        <w:trPr>
          <w:jc w:val="center"/>
        </w:trPr>
        <w:tc>
          <w:tcPr>
            <w:tcW w:w="4876" w:type="dxa"/>
            <w:tcBorders>
              <w:top w:val="nil"/>
              <w:left w:val="nil"/>
              <w:bottom w:val="nil"/>
              <w:right w:val="nil"/>
            </w:tcBorders>
          </w:tcPr>
          <w:p w14:paraId="0BF21FAC" w14:textId="77777777" w:rsidR="0014719B" w:rsidRPr="009E1E3A" w:rsidRDefault="0014719B" w:rsidP="00E27593">
            <w:pPr>
              <w:pStyle w:val="Normal6a"/>
            </w:pPr>
            <w:r w:rsidRPr="009E1E3A">
              <w:rPr>
                <w:b/>
                <w:i/>
                <w:vertAlign w:val="superscript"/>
              </w:rPr>
              <w:t>20</w:t>
            </w:r>
            <w:r w:rsidRPr="009E1E3A">
              <w:t xml:space="preserve"> </w:t>
            </w:r>
            <w:r w:rsidRPr="009E1E3A">
              <w:rPr>
                <w:b/>
                <w:i/>
              </w:rPr>
              <w:t>GU C 347 del 9.9.2022, pag. 168.</w:t>
            </w:r>
          </w:p>
        </w:tc>
        <w:tc>
          <w:tcPr>
            <w:tcW w:w="4876" w:type="dxa"/>
            <w:tcBorders>
              <w:top w:val="nil"/>
              <w:left w:val="nil"/>
              <w:bottom w:val="nil"/>
              <w:right w:val="nil"/>
            </w:tcBorders>
          </w:tcPr>
          <w:p w14:paraId="62B5C4AD" w14:textId="77777777" w:rsidR="0014719B" w:rsidRPr="009E1E3A" w:rsidRDefault="0014719B" w:rsidP="00E27593"/>
        </w:tc>
      </w:tr>
    </w:tbl>
    <w:p w14:paraId="2AE622C3"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59D0614A" w14:textId="77777777" w:rsidR="0014719B" w:rsidRPr="009E1E3A" w:rsidRDefault="0014719B" w:rsidP="0014719B">
      <w:r w:rsidRPr="009E1E3A">
        <w:rPr>
          <w:rStyle w:val="HideTWBExt"/>
        </w:rPr>
        <w:t>&lt;/Amend&gt;</w:t>
      </w:r>
    </w:p>
    <w:p w14:paraId="6CAD0A4B"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82</w:t>
      </w:r>
      <w:r w:rsidRPr="009E1E3A">
        <w:rPr>
          <w:rStyle w:val="HideTWBExt"/>
        </w:rPr>
        <w:t>&lt;/NumAm&gt;</w:t>
      </w:r>
    </w:p>
    <w:p w14:paraId="4570D914"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1544BB98" w14:textId="77777777" w:rsidR="0014719B" w:rsidRPr="009E1E3A" w:rsidRDefault="0014719B" w:rsidP="0014719B">
      <w:pPr>
        <w:pStyle w:val="NormalBold"/>
      </w:pPr>
      <w:r w:rsidRPr="009E1E3A">
        <w:rPr>
          <w:rStyle w:val="HideTWBExt"/>
          <w:b w:val="0"/>
        </w:rPr>
        <w:t>&lt;/RepeatBlock-By&gt;</w:t>
      </w:r>
    </w:p>
    <w:p w14:paraId="08DD7C35"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3F2A365" w14:textId="77777777" w:rsidR="0014719B" w:rsidRPr="009E1E3A" w:rsidRDefault="0014719B" w:rsidP="0014719B">
      <w:pPr>
        <w:pStyle w:val="NormalBold"/>
      </w:pPr>
      <w:r w:rsidRPr="009E1E3A">
        <w:rPr>
          <w:rStyle w:val="HideTWBExt"/>
        </w:rPr>
        <w:t>&lt;Article&gt;</w:t>
      </w:r>
      <w:r w:rsidRPr="009E1E3A">
        <w:t>Visto 31</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16ABE2A" w14:textId="77777777" w:rsidTr="00E27593">
        <w:trPr>
          <w:trHeight w:hRule="exact" w:val="240"/>
          <w:jc w:val="center"/>
        </w:trPr>
        <w:tc>
          <w:tcPr>
            <w:tcW w:w="9752" w:type="dxa"/>
            <w:gridSpan w:val="2"/>
            <w:tcBorders>
              <w:top w:val="nil"/>
              <w:left w:val="nil"/>
              <w:bottom w:val="nil"/>
              <w:right w:val="nil"/>
            </w:tcBorders>
          </w:tcPr>
          <w:p w14:paraId="7E731E9F" w14:textId="77777777" w:rsidR="0014719B" w:rsidRPr="009E1E3A" w:rsidRDefault="0014719B" w:rsidP="00E27593"/>
        </w:tc>
      </w:tr>
      <w:tr w:rsidR="0014719B" w:rsidRPr="009E1E3A" w14:paraId="6018CAAB" w14:textId="77777777" w:rsidTr="00E27593">
        <w:trPr>
          <w:trHeight w:val="240"/>
          <w:jc w:val="center"/>
        </w:trPr>
        <w:tc>
          <w:tcPr>
            <w:tcW w:w="4876" w:type="dxa"/>
            <w:tcBorders>
              <w:top w:val="nil"/>
              <w:left w:val="nil"/>
              <w:bottom w:val="nil"/>
              <w:right w:val="nil"/>
            </w:tcBorders>
          </w:tcPr>
          <w:p w14:paraId="170E033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F9EF48F" w14:textId="77777777" w:rsidR="0014719B" w:rsidRPr="009E1E3A" w:rsidRDefault="0014719B" w:rsidP="00E27593">
            <w:pPr>
              <w:pStyle w:val="AmColumnHeading"/>
            </w:pPr>
            <w:r w:rsidRPr="009E1E3A">
              <w:t>Emendamento</w:t>
            </w:r>
          </w:p>
        </w:tc>
      </w:tr>
      <w:tr w:rsidR="0014719B" w:rsidRPr="009E1E3A" w14:paraId="4C9B2CEC" w14:textId="77777777" w:rsidTr="00E27593">
        <w:trPr>
          <w:jc w:val="center"/>
        </w:trPr>
        <w:tc>
          <w:tcPr>
            <w:tcW w:w="4876" w:type="dxa"/>
            <w:tcBorders>
              <w:top w:val="nil"/>
              <w:left w:val="nil"/>
              <w:bottom w:val="nil"/>
              <w:right w:val="nil"/>
            </w:tcBorders>
          </w:tcPr>
          <w:p w14:paraId="3223EF38" w14:textId="77777777" w:rsidR="0014719B" w:rsidRPr="009E1E3A" w:rsidRDefault="0014719B" w:rsidP="00E27593">
            <w:pPr>
              <w:pStyle w:val="Normal6a"/>
            </w:pPr>
            <w:r w:rsidRPr="009E1E3A">
              <w:rPr>
                <w:b/>
                <w:i/>
              </w:rPr>
              <w:t>–</w:t>
            </w:r>
            <w:r w:rsidRPr="009E1E3A">
              <w:tab/>
            </w:r>
            <w:r w:rsidRPr="009E1E3A">
              <w:rPr>
                <w:b/>
                <w:i/>
              </w:rPr>
              <w:t>vista la sua risoluzione del 10 marzo 2022 sullo Stato di diritto e le conseguenze della sentenza della CGUE</w:t>
            </w:r>
            <w:r w:rsidRPr="009E1E3A">
              <w:rPr>
                <w:b/>
                <w:i/>
                <w:vertAlign w:val="superscript"/>
              </w:rPr>
              <w:t>20</w:t>
            </w:r>
            <w:r w:rsidRPr="009E1E3A">
              <w:rPr>
                <w:b/>
                <w:i/>
              </w:rPr>
              <w:t>,</w:t>
            </w:r>
          </w:p>
        </w:tc>
        <w:tc>
          <w:tcPr>
            <w:tcW w:w="4876" w:type="dxa"/>
            <w:tcBorders>
              <w:top w:val="nil"/>
              <w:left w:val="nil"/>
              <w:bottom w:val="nil"/>
              <w:right w:val="nil"/>
            </w:tcBorders>
          </w:tcPr>
          <w:p w14:paraId="279CFCCE" w14:textId="77777777" w:rsidR="0014719B" w:rsidRPr="009E1E3A" w:rsidRDefault="0014719B" w:rsidP="00E27593">
            <w:pPr>
              <w:pStyle w:val="Normal6a"/>
            </w:pPr>
            <w:r w:rsidRPr="009E1E3A">
              <w:rPr>
                <w:b/>
                <w:i/>
              </w:rPr>
              <w:t>soppresso</w:t>
            </w:r>
          </w:p>
        </w:tc>
      </w:tr>
      <w:tr w:rsidR="0014719B" w:rsidRPr="009E1E3A" w14:paraId="43F46AB4" w14:textId="77777777" w:rsidTr="00E27593">
        <w:trPr>
          <w:jc w:val="center"/>
        </w:trPr>
        <w:tc>
          <w:tcPr>
            <w:tcW w:w="4876" w:type="dxa"/>
            <w:tcBorders>
              <w:top w:val="nil"/>
              <w:left w:val="nil"/>
              <w:bottom w:val="nil"/>
              <w:right w:val="nil"/>
            </w:tcBorders>
          </w:tcPr>
          <w:p w14:paraId="78173B83"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2E53125E" w14:textId="77777777" w:rsidR="0014719B" w:rsidRPr="009E1E3A" w:rsidRDefault="0014719B" w:rsidP="00E27593"/>
        </w:tc>
      </w:tr>
      <w:tr w:rsidR="0014719B" w:rsidRPr="009E1E3A" w14:paraId="6FF85C2D" w14:textId="77777777" w:rsidTr="00E27593">
        <w:trPr>
          <w:jc w:val="center"/>
        </w:trPr>
        <w:tc>
          <w:tcPr>
            <w:tcW w:w="4876" w:type="dxa"/>
            <w:tcBorders>
              <w:top w:val="nil"/>
              <w:left w:val="nil"/>
              <w:bottom w:val="nil"/>
              <w:right w:val="nil"/>
            </w:tcBorders>
          </w:tcPr>
          <w:p w14:paraId="12AE4AF8" w14:textId="77777777" w:rsidR="0014719B" w:rsidRPr="009E1E3A" w:rsidRDefault="0014719B" w:rsidP="00E27593">
            <w:pPr>
              <w:pStyle w:val="Normal6a"/>
            </w:pPr>
            <w:r w:rsidRPr="009E1E3A">
              <w:rPr>
                <w:b/>
                <w:i/>
                <w:vertAlign w:val="superscript"/>
              </w:rPr>
              <w:t>20</w:t>
            </w:r>
            <w:r w:rsidRPr="009E1E3A">
              <w:t xml:space="preserve"> </w:t>
            </w:r>
            <w:r w:rsidRPr="009E1E3A">
              <w:rPr>
                <w:b/>
                <w:i/>
              </w:rPr>
              <w:t>GU C 347 del 9.9.2022, pag. 168.</w:t>
            </w:r>
          </w:p>
        </w:tc>
        <w:tc>
          <w:tcPr>
            <w:tcW w:w="4876" w:type="dxa"/>
            <w:tcBorders>
              <w:top w:val="nil"/>
              <w:left w:val="nil"/>
              <w:bottom w:val="nil"/>
              <w:right w:val="nil"/>
            </w:tcBorders>
          </w:tcPr>
          <w:p w14:paraId="437EBBD3" w14:textId="77777777" w:rsidR="0014719B" w:rsidRPr="009E1E3A" w:rsidRDefault="0014719B" w:rsidP="00E27593"/>
        </w:tc>
      </w:tr>
    </w:tbl>
    <w:p w14:paraId="25F511FA"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5BF5F63" w14:textId="77777777" w:rsidR="0014719B" w:rsidRPr="009E1E3A" w:rsidRDefault="0014719B" w:rsidP="0014719B">
      <w:r w:rsidRPr="009E1E3A">
        <w:rPr>
          <w:rStyle w:val="HideTWBExt"/>
        </w:rPr>
        <w:t>&lt;/Amend&gt;</w:t>
      </w:r>
    </w:p>
    <w:p w14:paraId="1CA97DCA"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83</w:t>
      </w:r>
      <w:r w:rsidRPr="009E1E3A">
        <w:rPr>
          <w:rStyle w:val="HideTWBExt"/>
          <w:b w:val="0"/>
        </w:rPr>
        <w:t>&lt;/NumAm&gt;</w:t>
      </w:r>
    </w:p>
    <w:p w14:paraId="2D4B5F50"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3F944AFE" w14:textId="77777777" w:rsidR="0014719B" w:rsidRPr="00E27593" w:rsidRDefault="0014719B" w:rsidP="0014719B">
      <w:pPr>
        <w:pStyle w:val="NormalBold"/>
        <w:rPr>
          <w:lang w:val="pl-PL"/>
        </w:rPr>
      </w:pPr>
      <w:r w:rsidRPr="00E27593">
        <w:rPr>
          <w:rStyle w:val="HideTWBExt"/>
          <w:b w:val="0"/>
          <w:lang w:val="pl-PL"/>
        </w:rPr>
        <w:t>&lt;/RepeatBlock-By&gt;</w:t>
      </w:r>
    </w:p>
    <w:p w14:paraId="370DBE54"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54B5E01" w14:textId="77777777" w:rsidR="0014719B" w:rsidRPr="009E1E3A" w:rsidRDefault="0014719B" w:rsidP="0014719B">
      <w:pPr>
        <w:pStyle w:val="NormalBold"/>
      </w:pPr>
      <w:r w:rsidRPr="009E1E3A">
        <w:rPr>
          <w:rStyle w:val="HideTWBExt"/>
          <w:b w:val="0"/>
        </w:rPr>
        <w:t>&lt;Article&gt;</w:t>
      </w:r>
      <w:r w:rsidRPr="009E1E3A">
        <w:t>Visto 32</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9F63ADB" w14:textId="77777777" w:rsidTr="00E27593">
        <w:trPr>
          <w:trHeight w:hRule="exact" w:val="240"/>
          <w:jc w:val="center"/>
        </w:trPr>
        <w:tc>
          <w:tcPr>
            <w:tcW w:w="9752" w:type="dxa"/>
            <w:gridSpan w:val="2"/>
            <w:tcBorders>
              <w:top w:val="nil"/>
              <w:left w:val="nil"/>
              <w:bottom w:val="nil"/>
              <w:right w:val="nil"/>
            </w:tcBorders>
          </w:tcPr>
          <w:p w14:paraId="57621CC3" w14:textId="77777777" w:rsidR="0014719B" w:rsidRPr="009E1E3A" w:rsidRDefault="0014719B" w:rsidP="00E27593"/>
        </w:tc>
      </w:tr>
      <w:tr w:rsidR="0014719B" w:rsidRPr="009E1E3A" w14:paraId="722A6AA8" w14:textId="77777777" w:rsidTr="00E27593">
        <w:trPr>
          <w:trHeight w:val="240"/>
          <w:jc w:val="center"/>
        </w:trPr>
        <w:tc>
          <w:tcPr>
            <w:tcW w:w="4876" w:type="dxa"/>
            <w:tcBorders>
              <w:top w:val="nil"/>
              <w:left w:val="nil"/>
              <w:bottom w:val="nil"/>
              <w:right w:val="nil"/>
            </w:tcBorders>
          </w:tcPr>
          <w:p w14:paraId="263CD17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63D2112" w14:textId="77777777" w:rsidR="0014719B" w:rsidRPr="009E1E3A" w:rsidRDefault="0014719B" w:rsidP="00E27593">
            <w:pPr>
              <w:pStyle w:val="AmColumnHeading"/>
            </w:pPr>
            <w:r w:rsidRPr="009E1E3A">
              <w:t>Emendamento</w:t>
            </w:r>
          </w:p>
        </w:tc>
      </w:tr>
      <w:tr w:rsidR="0014719B" w:rsidRPr="009E1E3A" w14:paraId="4B103F5C" w14:textId="77777777" w:rsidTr="00E27593">
        <w:trPr>
          <w:jc w:val="center"/>
        </w:trPr>
        <w:tc>
          <w:tcPr>
            <w:tcW w:w="4876" w:type="dxa"/>
            <w:tcBorders>
              <w:top w:val="nil"/>
              <w:left w:val="nil"/>
              <w:bottom w:val="nil"/>
              <w:right w:val="nil"/>
            </w:tcBorders>
          </w:tcPr>
          <w:p w14:paraId="604A94EF" w14:textId="77777777" w:rsidR="0014719B" w:rsidRPr="009E1E3A" w:rsidRDefault="0014719B" w:rsidP="00E27593">
            <w:pPr>
              <w:pStyle w:val="Normal6a"/>
            </w:pPr>
            <w:r w:rsidRPr="009E1E3A">
              <w:rPr>
                <w:b/>
                <w:i/>
              </w:rPr>
              <w:t>–</w:t>
            </w:r>
            <w:r w:rsidRPr="009E1E3A">
              <w:tab/>
            </w:r>
            <w:r w:rsidRPr="009E1E3A">
              <w:rPr>
                <w:b/>
                <w:i/>
              </w:rPr>
              <w:t>vista la sua risoluzione del giovedì 19 maggio 2022 sulla relazione sullo Stato di diritto 2021 della Commissione</w:t>
            </w:r>
            <w:r w:rsidRPr="009E1E3A">
              <w:rPr>
                <w:b/>
                <w:i/>
                <w:vertAlign w:val="superscript"/>
              </w:rPr>
              <w:t>21</w:t>
            </w:r>
            <w:r w:rsidRPr="009E1E3A">
              <w:rPr>
                <w:b/>
                <w:i/>
              </w:rPr>
              <w:t>,</w:t>
            </w:r>
          </w:p>
        </w:tc>
        <w:tc>
          <w:tcPr>
            <w:tcW w:w="4876" w:type="dxa"/>
            <w:tcBorders>
              <w:top w:val="nil"/>
              <w:left w:val="nil"/>
              <w:bottom w:val="nil"/>
              <w:right w:val="nil"/>
            </w:tcBorders>
          </w:tcPr>
          <w:p w14:paraId="28406FDD" w14:textId="77777777" w:rsidR="0014719B" w:rsidRPr="009E1E3A" w:rsidRDefault="0014719B" w:rsidP="00E27593">
            <w:pPr>
              <w:pStyle w:val="Normal6a"/>
            </w:pPr>
            <w:r w:rsidRPr="009E1E3A">
              <w:rPr>
                <w:b/>
                <w:i/>
              </w:rPr>
              <w:t>soppresso</w:t>
            </w:r>
          </w:p>
        </w:tc>
      </w:tr>
      <w:tr w:rsidR="0014719B" w:rsidRPr="009E1E3A" w14:paraId="6DC28363" w14:textId="77777777" w:rsidTr="00E27593">
        <w:trPr>
          <w:jc w:val="center"/>
        </w:trPr>
        <w:tc>
          <w:tcPr>
            <w:tcW w:w="4876" w:type="dxa"/>
            <w:tcBorders>
              <w:top w:val="nil"/>
              <w:left w:val="nil"/>
              <w:bottom w:val="nil"/>
              <w:right w:val="nil"/>
            </w:tcBorders>
          </w:tcPr>
          <w:p w14:paraId="495B909A"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58C7382A" w14:textId="77777777" w:rsidR="0014719B" w:rsidRPr="009E1E3A" w:rsidRDefault="0014719B" w:rsidP="00E27593"/>
        </w:tc>
      </w:tr>
      <w:tr w:rsidR="0014719B" w:rsidRPr="009E1E3A" w14:paraId="496045DD" w14:textId="77777777" w:rsidTr="00E27593">
        <w:trPr>
          <w:jc w:val="center"/>
        </w:trPr>
        <w:tc>
          <w:tcPr>
            <w:tcW w:w="4876" w:type="dxa"/>
            <w:tcBorders>
              <w:top w:val="nil"/>
              <w:left w:val="nil"/>
              <w:bottom w:val="nil"/>
              <w:right w:val="nil"/>
            </w:tcBorders>
          </w:tcPr>
          <w:p w14:paraId="5A376EE4" w14:textId="77777777" w:rsidR="0014719B" w:rsidRPr="009E1E3A" w:rsidRDefault="0014719B" w:rsidP="00E27593">
            <w:pPr>
              <w:pStyle w:val="Normal6a"/>
            </w:pPr>
            <w:r w:rsidRPr="009E1E3A">
              <w:rPr>
                <w:b/>
                <w:i/>
                <w:vertAlign w:val="superscript"/>
              </w:rPr>
              <w:t>21</w:t>
            </w:r>
            <w:r w:rsidRPr="009E1E3A">
              <w:t xml:space="preserve"> </w:t>
            </w:r>
            <w:r w:rsidRPr="009E1E3A">
              <w:rPr>
                <w:b/>
                <w:i/>
              </w:rPr>
              <w:t>GU C 479 del 16.12.2022, pag. 18.</w:t>
            </w:r>
          </w:p>
        </w:tc>
        <w:tc>
          <w:tcPr>
            <w:tcW w:w="4876" w:type="dxa"/>
            <w:tcBorders>
              <w:top w:val="nil"/>
              <w:left w:val="nil"/>
              <w:bottom w:val="nil"/>
              <w:right w:val="nil"/>
            </w:tcBorders>
          </w:tcPr>
          <w:p w14:paraId="1BA5F979" w14:textId="77777777" w:rsidR="0014719B" w:rsidRPr="009E1E3A" w:rsidRDefault="0014719B" w:rsidP="00E27593"/>
        </w:tc>
      </w:tr>
    </w:tbl>
    <w:p w14:paraId="0D64FDE3"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766CB5B1" w14:textId="77777777" w:rsidR="0014719B" w:rsidRPr="009E1E3A" w:rsidRDefault="0014719B" w:rsidP="0014719B">
      <w:r w:rsidRPr="009E1E3A">
        <w:rPr>
          <w:rStyle w:val="HideTWBExt"/>
        </w:rPr>
        <w:t>&lt;/Amend&gt;</w:t>
      </w:r>
    </w:p>
    <w:p w14:paraId="6C8BB4DC"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84</w:t>
      </w:r>
      <w:r w:rsidRPr="009E1E3A">
        <w:rPr>
          <w:rStyle w:val="HideTWBExt"/>
          <w:b w:val="0"/>
        </w:rPr>
        <w:t>&lt;/NumAm&gt;</w:t>
      </w:r>
    </w:p>
    <w:p w14:paraId="46A65091"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756DA543" w14:textId="77777777" w:rsidR="0014719B" w:rsidRPr="009E1E3A" w:rsidRDefault="0014719B" w:rsidP="0014719B">
      <w:pPr>
        <w:pStyle w:val="NormalBold"/>
      </w:pPr>
      <w:r w:rsidRPr="009E1E3A">
        <w:rPr>
          <w:rStyle w:val="HideTWBExt"/>
          <w:b w:val="0"/>
        </w:rPr>
        <w:t>&lt;/RepeatBlock-By&gt;</w:t>
      </w:r>
    </w:p>
    <w:p w14:paraId="0A69EC56"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1C9C4F6C" w14:textId="77777777" w:rsidR="0014719B" w:rsidRPr="009E1E3A" w:rsidRDefault="0014719B" w:rsidP="0014719B">
      <w:pPr>
        <w:pStyle w:val="NormalBold"/>
      </w:pPr>
      <w:r w:rsidRPr="009E1E3A">
        <w:rPr>
          <w:rStyle w:val="HideTWBExt"/>
          <w:b w:val="0"/>
        </w:rPr>
        <w:t>&lt;Article&gt;</w:t>
      </w:r>
      <w:r w:rsidRPr="009E1E3A">
        <w:t>Visto 32</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0D12428" w14:textId="77777777" w:rsidTr="00E27593">
        <w:trPr>
          <w:trHeight w:hRule="exact" w:val="240"/>
          <w:jc w:val="center"/>
        </w:trPr>
        <w:tc>
          <w:tcPr>
            <w:tcW w:w="9752" w:type="dxa"/>
            <w:gridSpan w:val="2"/>
            <w:tcBorders>
              <w:top w:val="nil"/>
              <w:left w:val="nil"/>
              <w:bottom w:val="nil"/>
              <w:right w:val="nil"/>
            </w:tcBorders>
          </w:tcPr>
          <w:p w14:paraId="339FB435" w14:textId="77777777" w:rsidR="0014719B" w:rsidRPr="009E1E3A" w:rsidRDefault="0014719B" w:rsidP="00E27593"/>
        </w:tc>
      </w:tr>
      <w:tr w:rsidR="0014719B" w:rsidRPr="009E1E3A" w14:paraId="26502978" w14:textId="77777777" w:rsidTr="00E27593">
        <w:trPr>
          <w:trHeight w:val="240"/>
          <w:jc w:val="center"/>
        </w:trPr>
        <w:tc>
          <w:tcPr>
            <w:tcW w:w="4876" w:type="dxa"/>
            <w:tcBorders>
              <w:top w:val="nil"/>
              <w:left w:val="nil"/>
              <w:bottom w:val="nil"/>
              <w:right w:val="nil"/>
            </w:tcBorders>
          </w:tcPr>
          <w:p w14:paraId="4264D046"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096DAAF" w14:textId="77777777" w:rsidR="0014719B" w:rsidRPr="009E1E3A" w:rsidRDefault="0014719B" w:rsidP="00E27593">
            <w:pPr>
              <w:pStyle w:val="AmColumnHeading"/>
            </w:pPr>
            <w:r w:rsidRPr="009E1E3A">
              <w:t>Emendamento</w:t>
            </w:r>
          </w:p>
        </w:tc>
      </w:tr>
      <w:tr w:rsidR="0014719B" w:rsidRPr="009E1E3A" w14:paraId="2C268B0A" w14:textId="77777777" w:rsidTr="00E27593">
        <w:trPr>
          <w:jc w:val="center"/>
        </w:trPr>
        <w:tc>
          <w:tcPr>
            <w:tcW w:w="4876" w:type="dxa"/>
            <w:tcBorders>
              <w:top w:val="nil"/>
              <w:left w:val="nil"/>
              <w:bottom w:val="nil"/>
              <w:right w:val="nil"/>
            </w:tcBorders>
          </w:tcPr>
          <w:p w14:paraId="6C53956A" w14:textId="77777777" w:rsidR="0014719B" w:rsidRPr="009E1E3A" w:rsidRDefault="0014719B" w:rsidP="00E27593">
            <w:pPr>
              <w:pStyle w:val="Normal6a"/>
            </w:pPr>
            <w:r w:rsidRPr="009E1E3A">
              <w:rPr>
                <w:b/>
                <w:i/>
              </w:rPr>
              <w:t>–</w:t>
            </w:r>
            <w:r w:rsidRPr="009E1E3A">
              <w:tab/>
            </w:r>
            <w:r w:rsidRPr="009E1E3A">
              <w:rPr>
                <w:b/>
                <w:i/>
              </w:rPr>
              <w:t>vista la sua risoluzione del giovedì 19 maggio 2022 sulla relazione sullo Stato di diritto 2021 della Commissione</w:t>
            </w:r>
            <w:r w:rsidRPr="009E1E3A">
              <w:rPr>
                <w:b/>
                <w:i/>
                <w:vertAlign w:val="superscript"/>
              </w:rPr>
              <w:t>21</w:t>
            </w:r>
            <w:r w:rsidRPr="009E1E3A">
              <w:rPr>
                <w:b/>
                <w:i/>
              </w:rPr>
              <w:t>,</w:t>
            </w:r>
          </w:p>
        </w:tc>
        <w:tc>
          <w:tcPr>
            <w:tcW w:w="4876" w:type="dxa"/>
            <w:tcBorders>
              <w:top w:val="nil"/>
              <w:left w:val="nil"/>
              <w:bottom w:val="nil"/>
              <w:right w:val="nil"/>
            </w:tcBorders>
          </w:tcPr>
          <w:p w14:paraId="5D9805E2" w14:textId="77777777" w:rsidR="0014719B" w:rsidRPr="009E1E3A" w:rsidRDefault="0014719B" w:rsidP="00E27593">
            <w:pPr>
              <w:pStyle w:val="Normal6a"/>
            </w:pPr>
            <w:r w:rsidRPr="009E1E3A">
              <w:rPr>
                <w:b/>
                <w:i/>
              </w:rPr>
              <w:t>soppresso</w:t>
            </w:r>
          </w:p>
        </w:tc>
      </w:tr>
      <w:tr w:rsidR="0014719B" w:rsidRPr="009E1E3A" w14:paraId="54E5F5FC" w14:textId="77777777" w:rsidTr="00E27593">
        <w:trPr>
          <w:jc w:val="center"/>
        </w:trPr>
        <w:tc>
          <w:tcPr>
            <w:tcW w:w="4876" w:type="dxa"/>
            <w:tcBorders>
              <w:top w:val="nil"/>
              <w:left w:val="nil"/>
              <w:bottom w:val="nil"/>
              <w:right w:val="nil"/>
            </w:tcBorders>
          </w:tcPr>
          <w:p w14:paraId="5DB0D39A"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63B29408" w14:textId="77777777" w:rsidR="0014719B" w:rsidRPr="009E1E3A" w:rsidRDefault="0014719B" w:rsidP="00E27593"/>
        </w:tc>
      </w:tr>
      <w:tr w:rsidR="0014719B" w:rsidRPr="009E1E3A" w14:paraId="72543C1A" w14:textId="77777777" w:rsidTr="00E27593">
        <w:trPr>
          <w:jc w:val="center"/>
        </w:trPr>
        <w:tc>
          <w:tcPr>
            <w:tcW w:w="4876" w:type="dxa"/>
            <w:tcBorders>
              <w:top w:val="nil"/>
              <w:left w:val="nil"/>
              <w:bottom w:val="nil"/>
              <w:right w:val="nil"/>
            </w:tcBorders>
          </w:tcPr>
          <w:p w14:paraId="151AA0C9" w14:textId="77777777" w:rsidR="0014719B" w:rsidRPr="009E1E3A" w:rsidRDefault="0014719B" w:rsidP="00E27593">
            <w:pPr>
              <w:pStyle w:val="Normal6a"/>
            </w:pPr>
            <w:r w:rsidRPr="009E1E3A">
              <w:rPr>
                <w:b/>
                <w:i/>
                <w:vertAlign w:val="superscript"/>
              </w:rPr>
              <w:t>21</w:t>
            </w:r>
            <w:r w:rsidRPr="009E1E3A">
              <w:t xml:space="preserve"> </w:t>
            </w:r>
            <w:r w:rsidRPr="009E1E3A">
              <w:rPr>
                <w:b/>
                <w:i/>
              </w:rPr>
              <w:t>GU C 479 del 16.12.2022, pag. 18.</w:t>
            </w:r>
          </w:p>
        </w:tc>
        <w:tc>
          <w:tcPr>
            <w:tcW w:w="4876" w:type="dxa"/>
            <w:tcBorders>
              <w:top w:val="nil"/>
              <w:left w:val="nil"/>
              <w:bottom w:val="nil"/>
              <w:right w:val="nil"/>
            </w:tcBorders>
          </w:tcPr>
          <w:p w14:paraId="39970980" w14:textId="77777777" w:rsidR="0014719B" w:rsidRPr="009E1E3A" w:rsidRDefault="0014719B" w:rsidP="00E27593"/>
        </w:tc>
      </w:tr>
    </w:tbl>
    <w:p w14:paraId="2492B20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2AC45E55" w14:textId="77777777" w:rsidR="0014719B" w:rsidRPr="009E1E3A" w:rsidRDefault="0014719B" w:rsidP="0014719B">
      <w:r w:rsidRPr="009E1E3A">
        <w:rPr>
          <w:rStyle w:val="HideTWBExt"/>
        </w:rPr>
        <w:t>&lt;/Amend&gt;</w:t>
      </w:r>
    </w:p>
    <w:p w14:paraId="6B0E6CF8"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85</w:t>
      </w:r>
      <w:r w:rsidRPr="009E1E3A">
        <w:rPr>
          <w:rStyle w:val="HideTWBExt"/>
        </w:rPr>
        <w:t>&lt;/NumAm&gt;</w:t>
      </w:r>
    </w:p>
    <w:p w14:paraId="23775F08"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35856FFA" w14:textId="77777777" w:rsidR="0014719B" w:rsidRPr="009E1E3A" w:rsidRDefault="0014719B" w:rsidP="0014719B">
      <w:pPr>
        <w:pStyle w:val="NormalBold"/>
      </w:pPr>
      <w:r w:rsidRPr="009E1E3A">
        <w:rPr>
          <w:rStyle w:val="HideTWBExt"/>
          <w:b w:val="0"/>
        </w:rPr>
        <w:t>&lt;/RepeatBlock-By&gt;</w:t>
      </w:r>
    </w:p>
    <w:p w14:paraId="5B259AE4"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CB40B32" w14:textId="77777777" w:rsidR="0014719B" w:rsidRPr="009E1E3A" w:rsidRDefault="0014719B" w:rsidP="0014719B">
      <w:pPr>
        <w:pStyle w:val="NormalBold"/>
      </w:pPr>
      <w:r w:rsidRPr="009E1E3A">
        <w:rPr>
          <w:rStyle w:val="HideTWBExt"/>
        </w:rPr>
        <w:t>&lt;Article&gt;</w:t>
      </w:r>
      <w:r w:rsidRPr="009E1E3A">
        <w:t>Visto 32</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42FCE2D" w14:textId="77777777" w:rsidTr="00E27593">
        <w:trPr>
          <w:trHeight w:hRule="exact" w:val="240"/>
          <w:jc w:val="center"/>
        </w:trPr>
        <w:tc>
          <w:tcPr>
            <w:tcW w:w="9752" w:type="dxa"/>
            <w:gridSpan w:val="2"/>
            <w:tcBorders>
              <w:top w:val="nil"/>
              <w:left w:val="nil"/>
              <w:bottom w:val="nil"/>
              <w:right w:val="nil"/>
            </w:tcBorders>
          </w:tcPr>
          <w:p w14:paraId="321E6C5C" w14:textId="77777777" w:rsidR="0014719B" w:rsidRPr="009E1E3A" w:rsidRDefault="0014719B" w:rsidP="00E27593"/>
        </w:tc>
      </w:tr>
      <w:tr w:rsidR="0014719B" w:rsidRPr="009E1E3A" w14:paraId="19CA81AE" w14:textId="77777777" w:rsidTr="00E27593">
        <w:trPr>
          <w:trHeight w:val="240"/>
          <w:jc w:val="center"/>
        </w:trPr>
        <w:tc>
          <w:tcPr>
            <w:tcW w:w="4876" w:type="dxa"/>
            <w:tcBorders>
              <w:top w:val="nil"/>
              <w:left w:val="nil"/>
              <w:bottom w:val="nil"/>
              <w:right w:val="nil"/>
            </w:tcBorders>
          </w:tcPr>
          <w:p w14:paraId="49057C7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2860068" w14:textId="77777777" w:rsidR="0014719B" w:rsidRPr="009E1E3A" w:rsidRDefault="0014719B" w:rsidP="00E27593">
            <w:pPr>
              <w:pStyle w:val="AmColumnHeading"/>
            </w:pPr>
            <w:r w:rsidRPr="009E1E3A">
              <w:t>Emendamento</w:t>
            </w:r>
          </w:p>
        </w:tc>
      </w:tr>
      <w:tr w:rsidR="0014719B" w:rsidRPr="009E1E3A" w14:paraId="0D3A2293" w14:textId="77777777" w:rsidTr="00E27593">
        <w:trPr>
          <w:jc w:val="center"/>
        </w:trPr>
        <w:tc>
          <w:tcPr>
            <w:tcW w:w="4876" w:type="dxa"/>
            <w:tcBorders>
              <w:top w:val="nil"/>
              <w:left w:val="nil"/>
              <w:bottom w:val="nil"/>
              <w:right w:val="nil"/>
            </w:tcBorders>
          </w:tcPr>
          <w:p w14:paraId="08DDB945" w14:textId="77777777" w:rsidR="0014719B" w:rsidRPr="009E1E3A" w:rsidRDefault="0014719B" w:rsidP="00E27593">
            <w:pPr>
              <w:pStyle w:val="Normal6a"/>
            </w:pPr>
            <w:r w:rsidRPr="009E1E3A">
              <w:rPr>
                <w:b/>
                <w:i/>
              </w:rPr>
              <w:t>–</w:t>
            </w:r>
            <w:r w:rsidRPr="009E1E3A">
              <w:tab/>
            </w:r>
            <w:r w:rsidRPr="009E1E3A">
              <w:rPr>
                <w:b/>
                <w:i/>
              </w:rPr>
              <w:t>vista la sua risoluzione del 19 maggio 2022 sulla relazione sullo Stato di diritto 2021 della Commissione</w:t>
            </w:r>
            <w:r w:rsidRPr="009E1E3A">
              <w:rPr>
                <w:b/>
                <w:i/>
                <w:vertAlign w:val="superscript"/>
              </w:rPr>
              <w:t>21</w:t>
            </w:r>
            <w:r w:rsidRPr="009E1E3A">
              <w:rPr>
                <w:b/>
                <w:i/>
              </w:rPr>
              <w:t>,</w:t>
            </w:r>
          </w:p>
        </w:tc>
        <w:tc>
          <w:tcPr>
            <w:tcW w:w="4876" w:type="dxa"/>
            <w:tcBorders>
              <w:top w:val="nil"/>
              <w:left w:val="nil"/>
              <w:bottom w:val="nil"/>
              <w:right w:val="nil"/>
            </w:tcBorders>
          </w:tcPr>
          <w:p w14:paraId="3D19435D" w14:textId="77777777" w:rsidR="0014719B" w:rsidRPr="009E1E3A" w:rsidRDefault="0014719B" w:rsidP="00E27593">
            <w:pPr>
              <w:pStyle w:val="Normal6a"/>
            </w:pPr>
            <w:r w:rsidRPr="009E1E3A">
              <w:rPr>
                <w:b/>
                <w:i/>
              </w:rPr>
              <w:t>soppresso</w:t>
            </w:r>
          </w:p>
        </w:tc>
      </w:tr>
      <w:tr w:rsidR="0014719B" w:rsidRPr="009E1E3A" w14:paraId="3B6D03FF" w14:textId="77777777" w:rsidTr="00E27593">
        <w:trPr>
          <w:jc w:val="center"/>
        </w:trPr>
        <w:tc>
          <w:tcPr>
            <w:tcW w:w="4876" w:type="dxa"/>
            <w:tcBorders>
              <w:top w:val="nil"/>
              <w:left w:val="nil"/>
              <w:bottom w:val="nil"/>
              <w:right w:val="nil"/>
            </w:tcBorders>
          </w:tcPr>
          <w:p w14:paraId="0A4D2870"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4D150BA8" w14:textId="77777777" w:rsidR="0014719B" w:rsidRPr="009E1E3A" w:rsidRDefault="0014719B" w:rsidP="00E27593"/>
        </w:tc>
      </w:tr>
      <w:tr w:rsidR="0014719B" w:rsidRPr="009E1E3A" w14:paraId="243DBBE3" w14:textId="77777777" w:rsidTr="00E27593">
        <w:trPr>
          <w:jc w:val="center"/>
        </w:trPr>
        <w:tc>
          <w:tcPr>
            <w:tcW w:w="4876" w:type="dxa"/>
            <w:tcBorders>
              <w:top w:val="nil"/>
              <w:left w:val="nil"/>
              <w:bottom w:val="nil"/>
              <w:right w:val="nil"/>
            </w:tcBorders>
          </w:tcPr>
          <w:p w14:paraId="603F30EA" w14:textId="77777777" w:rsidR="0014719B" w:rsidRPr="009E1E3A" w:rsidRDefault="0014719B" w:rsidP="00E27593">
            <w:pPr>
              <w:pStyle w:val="Normal6a"/>
            </w:pPr>
            <w:r w:rsidRPr="009E1E3A">
              <w:rPr>
                <w:b/>
                <w:i/>
                <w:vertAlign w:val="superscript"/>
              </w:rPr>
              <w:t>21</w:t>
            </w:r>
            <w:r w:rsidRPr="009E1E3A">
              <w:t xml:space="preserve"> </w:t>
            </w:r>
            <w:r w:rsidRPr="009E1E3A">
              <w:rPr>
                <w:b/>
                <w:i/>
              </w:rPr>
              <w:t>GU C 479 del 16.12.2022, pag. 18.</w:t>
            </w:r>
          </w:p>
        </w:tc>
        <w:tc>
          <w:tcPr>
            <w:tcW w:w="4876" w:type="dxa"/>
            <w:tcBorders>
              <w:top w:val="nil"/>
              <w:left w:val="nil"/>
              <w:bottom w:val="nil"/>
              <w:right w:val="nil"/>
            </w:tcBorders>
          </w:tcPr>
          <w:p w14:paraId="734474B2" w14:textId="77777777" w:rsidR="0014719B" w:rsidRPr="009E1E3A" w:rsidRDefault="0014719B" w:rsidP="00E27593"/>
        </w:tc>
      </w:tr>
    </w:tbl>
    <w:p w14:paraId="6F5DCA9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7C327FA9" w14:textId="77777777" w:rsidR="0014719B" w:rsidRPr="009E1E3A" w:rsidRDefault="0014719B" w:rsidP="0014719B">
      <w:r w:rsidRPr="009E1E3A">
        <w:rPr>
          <w:rStyle w:val="HideTWBExt"/>
        </w:rPr>
        <w:t>&lt;/Amend&gt;</w:t>
      </w:r>
    </w:p>
    <w:p w14:paraId="0090C862"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86</w:t>
      </w:r>
      <w:r w:rsidRPr="009E1E3A">
        <w:rPr>
          <w:rStyle w:val="HideTWBExt"/>
          <w:b w:val="0"/>
        </w:rPr>
        <w:t>&lt;/NumAm&gt;</w:t>
      </w:r>
    </w:p>
    <w:p w14:paraId="4D63F739"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0F101237" w14:textId="77777777" w:rsidR="0014719B" w:rsidRPr="00E27593" w:rsidRDefault="0014719B" w:rsidP="0014719B">
      <w:pPr>
        <w:pStyle w:val="NormalBold"/>
        <w:rPr>
          <w:lang w:val="pl-PL"/>
        </w:rPr>
      </w:pPr>
      <w:r w:rsidRPr="00E27593">
        <w:rPr>
          <w:rStyle w:val="HideTWBExt"/>
          <w:b w:val="0"/>
          <w:lang w:val="pl-PL"/>
        </w:rPr>
        <w:t>&lt;/RepeatBlock-By&gt;</w:t>
      </w:r>
    </w:p>
    <w:p w14:paraId="76977203"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AFDD979" w14:textId="77777777" w:rsidR="0014719B" w:rsidRPr="009E1E3A" w:rsidRDefault="0014719B" w:rsidP="0014719B">
      <w:pPr>
        <w:pStyle w:val="NormalBold"/>
      </w:pPr>
      <w:r w:rsidRPr="009E1E3A">
        <w:rPr>
          <w:rStyle w:val="HideTWBExt"/>
          <w:b w:val="0"/>
        </w:rPr>
        <w:t>&lt;Article&gt;</w:t>
      </w:r>
      <w:r w:rsidRPr="009E1E3A">
        <w:t>Visto 33</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D759357" w14:textId="77777777" w:rsidTr="00E27593">
        <w:trPr>
          <w:trHeight w:hRule="exact" w:val="240"/>
          <w:jc w:val="center"/>
        </w:trPr>
        <w:tc>
          <w:tcPr>
            <w:tcW w:w="9752" w:type="dxa"/>
            <w:gridSpan w:val="2"/>
            <w:tcBorders>
              <w:top w:val="nil"/>
              <w:left w:val="nil"/>
              <w:bottom w:val="nil"/>
              <w:right w:val="nil"/>
            </w:tcBorders>
          </w:tcPr>
          <w:p w14:paraId="678CBE83" w14:textId="77777777" w:rsidR="0014719B" w:rsidRPr="009E1E3A" w:rsidRDefault="0014719B" w:rsidP="00E27593"/>
        </w:tc>
      </w:tr>
      <w:tr w:rsidR="0014719B" w:rsidRPr="009E1E3A" w14:paraId="207F9336" w14:textId="77777777" w:rsidTr="00E27593">
        <w:trPr>
          <w:trHeight w:val="240"/>
          <w:jc w:val="center"/>
        </w:trPr>
        <w:tc>
          <w:tcPr>
            <w:tcW w:w="4876" w:type="dxa"/>
            <w:tcBorders>
              <w:top w:val="nil"/>
              <w:left w:val="nil"/>
              <w:bottom w:val="nil"/>
              <w:right w:val="nil"/>
            </w:tcBorders>
          </w:tcPr>
          <w:p w14:paraId="42A22BB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2743E1C" w14:textId="77777777" w:rsidR="0014719B" w:rsidRPr="009E1E3A" w:rsidRDefault="0014719B" w:rsidP="00E27593">
            <w:pPr>
              <w:pStyle w:val="AmColumnHeading"/>
            </w:pPr>
            <w:r w:rsidRPr="009E1E3A">
              <w:t>Emendamento</w:t>
            </w:r>
          </w:p>
        </w:tc>
      </w:tr>
      <w:tr w:rsidR="0014719B" w:rsidRPr="009E1E3A" w14:paraId="53FB70E7" w14:textId="77777777" w:rsidTr="00E27593">
        <w:trPr>
          <w:jc w:val="center"/>
        </w:trPr>
        <w:tc>
          <w:tcPr>
            <w:tcW w:w="4876" w:type="dxa"/>
            <w:tcBorders>
              <w:top w:val="nil"/>
              <w:left w:val="nil"/>
              <w:bottom w:val="nil"/>
              <w:right w:val="nil"/>
            </w:tcBorders>
          </w:tcPr>
          <w:p w14:paraId="593F4CB1" w14:textId="77777777" w:rsidR="0014719B" w:rsidRPr="009E1E3A" w:rsidRDefault="0014719B" w:rsidP="00E27593">
            <w:pPr>
              <w:pStyle w:val="Normal6a"/>
            </w:pPr>
            <w:r w:rsidRPr="009E1E3A">
              <w:rPr>
                <w:b/>
                <w:i/>
              </w:rPr>
              <w:t>–</w:t>
            </w:r>
            <w:r w:rsidRPr="009E1E3A">
              <w:tab/>
            </w:r>
            <w:r w:rsidRPr="009E1E3A">
              <w:rPr>
                <w:b/>
                <w:i/>
              </w:rPr>
              <w:t>vista la sua risoluzione del 9 giugno 2022 sullo Stato di diritto e la potenziale approvazione del piano nazionale di ripresa polacco (RRF)</w:t>
            </w:r>
            <w:r w:rsidRPr="009E1E3A">
              <w:rPr>
                <w:b/>
                <w:i/>
                <w:vertAlign w:val="superscript"/>
              </w:rPr>
              <w:t>22</w:t>
            </w:r>
            <w:r w:rsidRPr="009E1E3A">
              <w:rPr>
                <w:b/>
                <w:i/>
              </w:rPr>
              <w:t>,</w:t>
            </w:r>
          </w:p>
        </w:tc>
        <w:tc>
          <w:tcPr>
            <w:tcW w:w="4876" w:type="dxa"/>
            <w:tcBorders>
              <w:top w:val="nil"/>
              <w:left w:val="nil"/>
              <w:bottom w:val="nil"/>
              <w:right w:val="nil"/>
            </w:tcBorders>
          </w:tcPr>
          <w:p w14:paraId="6C6E067A" w14:textId="77777777" w:rsidR="0014719B" w:rsidRPr="009E1E3A" w:rsidRDefault="0014719B" w:rsidP="00E27593">
            <w:pPr>
              <w:pStyle w:val="Normal6a"/>
            </w:pPr>
            <w:r w:rsidRPr="009E1E3A">
              <w:rPr>
                <w:b/>
                <w:i/>
              </w:rPr>
              <w:t>soppresso</w:t>
            </w:r>
          </w:p>
        </w:tc>
      </w:tr>
      <w:tr w:rsidR="0014719B" w:rsidRPr="009E1E3A" w14:paraId="6FC5BD28" w14:textId="77777777" w:rsidTr="00E27593">
        <w:trPr>
          <w:jc w:val="center"/>
        </w:trPr>
        <w:tc>
          <w:tcPr>
            <w:tcW w:w="4876" w:type="dxa"/>
            <w:tcBorders>
              <w:top w:val="nil"/>
              <w:left w:val="nil"/>
              <w:bottom w:val="nil"/>
              <w:right w:val="nil"/>
            </w:tcBorders>
          </w:tcPr>
          <w:p w14:paraId="70272E0C"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2A1E8449" w14:textId="77777777" w:rsidR="0014719B" w:rsidRPr="009E1E3A" w:rsidRDefault="0014719B" w:rsidP="00E27593"/>
        </w:tc>
      </w:tr>
      <w:tr w:rsidR="0014719B" w:rsidRPr="009E1E3A" w14:paraId="02D68FE6" w14:textId="77777777" w:rsidTr="00E27593">
        <w:trPr>
          <w:jc w:val="center"/>
        </w:trPr>
        <w:tc>
          <w:tcPr>
            <w:tcW w:w="4876" w:type="dxa"/>
            <w:tcBorders>
              <w:top w:val="nil"/>
              <w:left w:val="nil"/>
              <w:bottom w:val="nil"/>
              <w:right w:val="nil"/>
            </w:tcBorders>
          </w:tcPr>
          <w:p w14:paraId="0FF6A32B" w14:textId="77777777" w:rsidR="0014719B" w:rsidRPr="009E1E3A" w:rsidRDefault="0014719B" w:rsidP="00E27593">
            <w:pPr>
              <w:pStyle w:val="Normal6a"/>
            </w:pPr>
            <w:r w:rsidRPr="009E1E3A">
              <w:rPr>
                <w:b/>
                <w:i/>
                <w:vertAlign w:val="superscript"/>
              </w:rPr>
              <w:t>22</w:t>
            </w:r>
            <w:r w:rsidRPr="009E1E3A">
              <w:t xml:space="preserve"> </w:t>
            </w:r>
            <w:r w:rsidRPr="009E1E3A">
              <w:rPr>
                <w:b/>
                <w:i/>
              </w:rPr>
              <w:t>GU C 493 del 27.12.2022, pag. 108.</w:t>
            </w:r>
          </w:p>
        </w:tc>
        <w:tc>
          <w:tcPr>
            <w:tcW w:w="4876" w:type="dxa"/>
            <w:tcBorders>
              <w:top w:val="nil"/>
              <w:left w:val="nil"/>
              <w:bottom w:val="nil"/>
              <w:right w:val="nil"/>
            </w:tcBorders>
          </w:tcPr>
          <w:p w14:paraId="03DE5103" w14:textId="77777777" w:rsidR="0014719B" w:rsidRPr="009E1E3A" w:rsidRDefault="0014719B" w:rsidP="00E27593"/>
        </w:tc>
      </w:tr>
    </w:tbl>
    <w:p w14:paraId="7C5B19AE"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4DF53215" w14:textId="77777777" w:rsidR="0014719B" w:rsidRPr="009E1E3A" w:rsidRDefault="0014719B" w:rsidP="0014719B">
      <w:r w:rsidRPr="009E1E3A">
        <w:rPr>
          <w:rStyle w:val="HideTWBExt"/>
        </w:rPr>
        <w:t>&lt;/Amend&gt;</w:t>
      </w:r>
    </w:p>
    <w:p w14:paraId="7D81D410"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87</w:t>
      </w:r>
      <w:r w:rsidRPr="009E1E3A">
        <w:rPr>
          <w:rStyle w:val="HideTWBExt"/>
        </w:rPr>
        <w:t>&lt;/NumAm&gt;</w:t>
      </w:r>
    </w:p>
    <w:p w14:paraId="78B16E6F"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49E685A5" w14:textId="77777777" w:rsidR="0014719B" w:rsidRPr="009E1E3A" w:rsidRDefault="0014719B" w:rsidP="0014719B">
      <w:pPr>
        <w:pStyle w:val="NormalBold"/>
      </w:pPr>
      <w:r w:rsidRPr="009E1E3A">
        <w:rPr>
          <w:rStyle w:val="HideTWBExt"/>
          <w:b w:val="0"/>
        </w:rPr>
        <w:t>&lt;/RepeatBlock-By&gt;</w:t>
      </w:r>
    </w:p>
    <w:p w14:paraId="2BA1E56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CE99D4A" w14:textId="77777777" w:rsidR="0014719B" w:rsidRPr="009E1E3A" w:rsidRDefault="0014719B" w:rsidP="0014719B">
      <w:pPr>
        <w:pStyle w:val="NormalBold"/>
      </w:pPr>
      <w:r w:rsidRPr="009E1E3A">
        <w:rPr>
          <w:rStyle w:val="HideTWBExt"/>
        </w:rPr>
        <w:t>&lt;Article&gt;</w:t>
      </w:r>
      <w:r w:rsidRPr="009E1E3A">
        <w:t>Visto 33</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64D7534" w14:textId="77777777" w:rsidTr="00E27593">
        <w:trPr>
          <w:trHeight w:hRule="exact" w:val="240"/>
          <w:jc w:val="center"/>
        </w:trPr>
        <w:tc>
          <w:tcPr>
            <w:tcW w:w="9752" w:type="dxa"/>
            <w:gridSpan w:val="2"/>
            <w:tcBorders>
              <w:top w:val="nil"/>
              <w:left w:val="nil"/>
              <w:bottom w:val="nil"/>
              <w:right w:val="nil"/>
            </w:tcBorders>
          </w:tcPr>
          <w:p w14:paraId="29442508" w14:textId="77777777" w:rsidR="0014719B" w:rsidRPr="009E1E3A" w:rsidRDefault="0014719B" w:rsidP="00E27593"/>
        </w:tc>
      </w:tr>
      <w:tr w:rsidR="0014719B" w:rsidRPr="009E1E3A" w14:paraId="105F3138" w14:textId="77777777" w:rsidTr="00E27593">
        <w:trPr>
          <w:trHeight w:val="240"/>
          <w:jc w:val="center"/>
        </w:trPr>
        <w:tc>
          <w:tcPr>
            <w:tcW w:w="4876" w:type="dxa"/>
            <w:tcBorders>
              <w:top w:val="nil"/>
              <w:left w:val="nil"/>
              <w:bottom w:val="nil"/>
              <w:right w:val="nil"/>
            </w:tcBorders>
          </w:tcPr>
          <w:p w14:paraId="549628C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FA8234E" w14:textId="77777777" w:rsidR="0014719B" w:rsidRPr="009E1E3A" w:rsidRDefault="0014719B" w:rsidP="00E27593">
            <w:pPr>
              <w:pStyle w:val="AmColumnHeading"/>
            </w:pPr>
            <w:r w:rsidRPr="009E1E3A">
              <w:t>Emendamento</w:t>
            </w:r>
          </w:p>
        </w:tc>
      </w:tr>
      <w:tr w:rsidR="0014719B" w:rsidRPr="009E1E3A" w14:paraId="288CEE4B" w14:textId="77777777" w:rsidTr="00E27593">
        <w:trPr>
          <w:jc w:val="center"/>
        </w:trPr>
        <w:tc>
          <w:tcPr>
            <w:tcW w:w="4876" w:type="dxa"/>
            <w:tcBorders>
              <w:top w:val="nil"/>
              <w:left w:val="nil"/>
              <w:bottom w:val="nil"/>
              <w:right w:val="nil"/>
            </w:tcBorders>
          </w:tcPr>
          <w:p w14:paraId="2EEFE891" w14:textId="77777777" w:rsidR="0014719B" w:rsidRPr="009E1E3A" w:rsidRDefault="0014719B" w:rsidP="00E27593">
            <w:pPr>
              <w:pStyle w:val="Normal6a"/>
            </w:pPr>
            <w:r w:rsidRPr="009E1E3A">
              <w:rPr>
                <w:b/>
                <w:i/>
              </w:rPr>
              <w:t>–</w:t>
            </w:r>
            <w:r w:rsidRPr="009E1E3A">
              <w:tab/>
            </w:r>
            <w:r w:rsidRPr="009E1E3A">
              <w:rPr>
                <w:b/>
                <w:i/>
              </w:rPr>
              <w:t>vista la sua risoluzione del 9 giugno 2022 sullo Stato di diritto e la potenziale approvazione del piano nazionale di ripresa polacco (RRF)</w:t>
            </w:r>
            <w:r w:rsidRPr="009E1E3A">
              <w:rPr>
                <w:b/>
                <w:i/>
                <w:vertAlign w:val="superscript"/>
              </w:rPr>
              <w:t>22</w:t>
            </w:r>
            <w:r w:rsidRPr="009E1E3A">
              <w:rPr>
                <w:b/>
                <w:i/>
              </w:rPr>
              <w:t>,</w:t>
            </w:r>
          </w:p>
        </w:tc>
        <w:tc>
          <w:tcPr>
            <w:tcW w:w="4876" w:type="dxa"/>
            <w:tcBorders>
              <w:top w:val="nil"/>
              <w:left w:val="nil"/>
              <w:bottom w:val="nil"/>
              <w:right w:val="nil"/>
            </w:tcBorders>
          </w:tcPr>
          <w:p w14:paraId="44B9D77F" w14:textId="77777777" w:rsidR="0014719B" w:rsidRPr="009E1E3A" w:rsidRDefault="0014719B" w:rsidP="00E27593">
            <w:pPr>
              <w:pStyle w:val="Normal6a"/>
            </w:pPr>
            <w:r w:rsidRPr="009E1E3A">
              <w:rPr>
                <w:b/>
                <w:i/>
              </w:rPr>
              <w:t>soppresso</w:t>
            </w:r>
          </w:p>
        </w:tc>
      </w:tr>
      <w:tr w:rsidR="0014719B" w:rsidRPr="009E1E3A" w14:paraId="7A3214BD" w14:textId="77777777" w:rsidTr="00E27593">
        <w:trPr>
          <w:jc w:val="center"/>
        </w:trPr>
        <w:tc>
          <w:tcPr>
            <w:tcW w:w="4876" w:type="dxa"/>
            <w:tcBorders>
              <w:top w:val="nil"/>
              <w:left w:val="nil"/>
              <w:bottom w:val="nil"/>
              <w:right w:val="nil"/>
            </w:tcBorders>
          </w:tcPr>
          <w:p w14:paraId="419E6DD7"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75E8AC97" w14:textId="77777777" w:rsidR="0014719B" w:rsidRPr="009E1E3A" w:rsidRDefault="0014719B" w:rsidP="00E27593"/>
        </w:tc>
      </w:tr>
      <w:tr w:rsidR="0014719B" w:rsidRPr="009E1E3A" w14:paraId="19249E56" w14:textId="77777777" w:rsidTr="00E27593">
        <w:trPr>
          <w:jc w:val="center"/>
        </w:trPr>
        <w:tc>
          <w:tcPr>
            <w:tcW w:w="4876" w:type="dxa"/>
            <w:tcBorders>
              <w:top w:val="nil"/>
              <w:left w:val="nil"/>
              <w:bottom w:val="nil"/>
              <w:right w:val="nil"/>
            </w:tcBorders>
          </w:tcPr>
          <w:p w14:paraId="6E528879" w14:textId="77777777" w:rsidR="0014719B" w:rsidRPr="009E1E3A" w:rsidRDefault="0014719B" w:rsidP="00E27593">
            <w:pPr>
              <w:pStyle w:val="Normal6a"/>
            </w:pPr>
            <w:r w:rsidRPr="009E1E3A">
              <w:rPr>
                <w:b/>
                <w:i/>
                <w:vertAlign w:val="superscript"/>
              </w:rPr>
              <w:t>22</w:t>
            </w:r>
            <w:r w:rsidRPr="009E1E3A">
              <w:t xml:space="preserve"> </w:t>
            </w:r>
            <w:r w:rsidRPr="009E1E3A">
              <w:rPr>
                <w:b/>
                <w:i/>
              </w:rPr>
              <w:t>GU C 493 del 27.12.2022, pag. 108.</w:t>
            </w:r>
          </w:p>
        </w:tc>
        <w:tc>
          <w:tcPr>
            <w:tcW w:w="4876" w:type="dxa"/>
            <w:tcBorders>
              <w:top w:val="nil"/>
              <w:left w:val="nil"/>
              <w:bottom w:val="nil"/>
              <w:right w:val="nil"/>
            </w:tcBorders>
          </w:tcPr>
          <w:p w14:paraId="6F4A86DC" w14:textId="77777777" w:rsidR="0014719B" w:rsidRPr="009E1E3A" w:rsidRDefault="0014719B" w:rsidP="00E27593"/>
        </w:tc>
      </w:tr>
    </w:tbl>
    <w:p w14:paraId="2CDAF8D3"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6788773D" w14:textId="77777777" w:rsidR="0014719B" w:rsidRPr="009E1E3A" w:rsidRDefault="0014719B" w:rsidP="0014719B">
      <w:r w:rsidRPr="009E1E3A">
        <w:rPr>
          <w:rStyle w:val="HideTWBExt"/>
        </w:rPr>
        <w:t>&lt;/Amend&gt;</w:t>
      </w:r>
    </w:p>
    <w:p w14:paraId="3150FE60"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88</w:t>
      </w:r>
      <w:r w:rsidRPr="009E1E3A">
        <w:rPr>
          <w:rStyle w:val="HideTWBExt"/>
          <w:b w:val="0"/>
        </w:rPr>
        <w:t>&lt;/NumAm&gt;</w:t>
      </w:r>
    </w:p>
    <w:p w14:paraId="0B3B6379"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0063CE16" w14:textId="77777777" w:rsidR="0014719B" w:rsidRPr="009E1E3A" w:rsidRDefault="0014719B" w:rsidP="0014719B">
      <w:pPr>
        <w:pStyle w:val="NormalBold"/>
      </w:pPr>
      <w:r w:rsidRPr="009E1E3A">
        <w:rPr>
          <w:rStyle w:val="HideTWBExt"/>
          <w:b w:val="0"/>
        </w:rPr>
        <w:t>&lt;/RepeatBlock-By&gt;</w:t>
      </w:r>
    </w:p>
    <w:p w14:paraId="0FE5CD27"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7DFC1C9E" w14:textId="77777777" w:rsidR="0014719B" w:rsidRPr="009E1E3A" w:rsidRDefault="0014719B" w:rsidP="0014719B">
      <w:pPr>
        <w:pStyle w:val="NormalBold"/>
      </w:pPr>
      <w:r w:rsidRPr="009E1E3A">
        <w:rPr>
          <w:rStyle w:val="HideTWBExt"/>
          <w:b w:val="0"/>
        </w:rPr>
        <w:t>&lt;Article&gt;</w:t>
      </w:r>
      <w:r w:rsidRPr="009E1E3A">
        <w:t>Visto 33</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A688FBB" w14:textId="77777777" w:rsidTr="00E27593">
        <w:trPr>
          <w:trHeight w:hRule="exact" w:val="240"/>
          <w:jc w:val="center"/>
        </w:trPr>
        <w:tc>
          <w:tcPr>
            <w:tcW w:w="9752" w:type="dxa"/>
            <w:gridSpan w:val="2"/>
            <w:tcBorders>
              <w:top w:val="nil"/>
              <w:left w:val="nil"/>
              <w:bottom w:val="nil"/>
              <w:right w:val="nil"/>
            </w:tcBorders>
          </w:tcPr>
          <w:p w14:paraId="4BE2E499" w14:textId="77777777" w:rsidR="0014719B" w:rsidRPr="009E1E3A" w:rsidRDefault="0014719B" w:rsidP="00E27593"/>
        </w:tc>
      </w:tr>
      <w:tr w:rsidR="0014719B" w:rsidRPr="009E1E3A" w14:paraId="7B27C526" w14:textId="77777777" w:rsidTr="00E27593">
        <w:trPr>
          <w:trHeight w:val="240"/>
          <w:jc w:val="center"/>
        </w:trPr>
        <w:tc>
          <w:tcPr>
            <w:tcW w:w="4876" w:type="dxa"/>
            <w:tcBorders>
              <w:top w:val="nil"/>
              <w:left w:val="nil"/>
              <w:bottom w:val="nil"/>
              <w:right w:val="nil"/>
            </w:tcBorders>
          </w:tcPr>
          <w:p w14:paraId="785EE41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B60C9BA" w14:textId="77777777" w:rsidR="0014719B" w:rsidRPr="009E1E3A" w:rsidRDefault="0014719B" w:rsidP="00E27593">
            <w:pPr>
              <w:pStyle w:val="AmColumnHeading"/>
            </w:pPr>
            <w:r w:rsidRPr="009E1E3A">
              <w:t>Emendamento</w:t>
            </w:r>
          </w:p>
        </w:tc>
      </w:tr>
      <w:tr w:rsidR="0014719B" w:rsidRPr="009E1E3A" w14:paraId="3E5E77A9" w14:textId="77777777" w:rsidTr="00E27593">
        <w:trPr>
          <w:jc w:val="center"/>
        </w:trPr>
        <w:tc>
          <w:tcPr>
            <w:tcW w:w="4876" w:type="dxa"/>
            <w:tcBorders>
              <w:top w:val="nil"/>
              <w:left w:val="nil"/>
              <w:bottom w:val="nil"/>
              <w:right w:val="nil"/>
            </w:tcBorders>
          </w:tcPr>
          <w:p w14:paraId="3FC34841" w14:textId="77777777" w:rsidR="0014719B" w:rsidRPr="009E1E3A" w:rsidRDefault="0014719B" w:rsidP="00E27593">
            <w:pPr>
              <w:pStyle w:val="Normal6a"/>
            </w:pPr>
            <w:r w:rsidRPr="009E1E3A">
              <w:rPr>
                <w:b/>
                <w:i/>
              </w:rPr>
              <w:t>–</w:t>
            </w:r>
            <w:r w:rsidRPr="009E1E3A">
              <w:tab/>
            </w:r>
            <w:r w:rsidRPr="009E1E3A">
              <w:rPr>
                <w:b/>
                <w:i/>
              </w:rPr>
              <w:t>vista la sua risoluzione del 9 giugno 2022 sullo Stato di diritto e la potenziale approvazione del piano nazionale di ripresa polacco (RRF)</w:t>
            </w:r>
            <w:r w:rsidRPr="009E1E3A">
              <w:rPr>
                <w:b/>
                <w:i/>
                <w:vertAlign w:val="superscript"/>
              </w:rPr>
              <w:t>22</w:t>
            </w:r>
            <w:r w:rsidRPr="009E1E3A">
              <w:rPr>
                <w:b/>
                <w:i/>
              </w:rPr>
              <w:t>,</w:t>
            </w:r>
          </w:p>
        </w:tc>
        <w:tc>
          <w:tcPr>
            <w:tcW w:w="4876" w:type="dxa"/>
            <w:tcBorders>
              <w:top w:val="nil"/>
              <w:left w:val="nil"/>
              <w:bottom w:val="nil"/>
              <w:right w:val="nil"/>
            </w:tcBorders>
          </w:tcPr>
          <w:p w14:paraId="41B7AC6C" w14:textId="77777777" w:rsidR="0014719B" w:rsidRPr="009E1E3A" w:rsidRDefault="0014719B" w:rsidP="00E27593">
            <w:pPr>
              <w:pStyle w:val="Normal6a"/>
            </w:pPr>
            <w:r w:rsidRPr="009E1E3A">
              <w:rPr>
                <w:b/>
                <w:i/>
              </w:rPr>
              <w:t>soppresso</w:t>
            </w:r>
          </w:p>
        </w:tc>
      </w:tr>
      <w:tr w:rsidR="0014719B" w:rsidRPr="009E1E3A" w14:paraId="2A4998AD" w14:textId="77777777" w:rsidTr="00E27593">
        <w:trPr>
          <w:jc w:val="center"/>
        </w:trPr>
        <w:tc>
          <w:tcPr>
            <w:tcW w:w="4876" w:type="dxa"/>
            <w:tcBorders>
              <w:top w:val="nil"/>
              <w:left w:val="nil"/>
              <w:bottom w:val="nil"/>
              <w:right w:val="nil"/>
            </w:tcBorders>
          </w:tcPr>
          <w:p w14:paraId="492172B9"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233B055D" w14:textId="77777777" w:rsidR="0014719B" w:rsidRPr="009E1E3A" w:rsidRDefault="0014719B" w:rsidP="00E27593"/>
        </w:tc>
      </w:tr>
      <w:tr w:rsidR="0014719B" w:rsidRPr="009E1E3A" w14:paraId="468A1B74" w14:textId="77777777" w:rsidTr="00E27593">
        <w:trPr>
          <w:jc w:val="center"/>
        </w:trPr>
        <w:tc>
          <w:tcPr>
            <w:tcW w:w="4876" w:type="dxa"/>
            <w:tcBorders>
              <w:top w:val="nil"/>
              <w:left w:val="nil"/>
              <w:bottom w:val="nil"/>
              <w:right w:val="nil"/>
            </w:tcBorders>
          </w:tcPr>
          <w:p w14:paraId="64730128" w14:textId="77777777" w:rsidR="0014719B" w:rsidRPr="009E1E3A" w:rsidRDefault="0014719B" w:rsidP="00E27593">
            <w:pPr>
              <w:pStyle w:val="Normal6a"/>
            </w:pPr>
            <w:r w:rsidRPr="009E1E3A">
              <w:rPr>
                <w:b/>
                <w:i/>
                <w:vertAlign w:val="superscript"/>
              </w:rPr>
              <w:t>22</w:t>
            </w:r>
            <w:r w:rsidRPr="009E1E3A">
              <w:t xml:space="preserve"> </w:t>
            </w:r>
            <w:r w:rsidRPr="009E1E3A">
              <w:rPr>
                <w:b/>
                <w:i/>
              </w:rPr>
              <w:t>GU C 493 del 27.12.2022, pag. 108.</w:t>
            </w:r>
          </w:p>
        </w:tc>
        <w:tc>
          <w:tcPr>
            <w:tcW w:w="4876" w:type="dxa"/>
            <w:tcBorders>
              <w:top w:val="nil"/>
              <w:left w:val="nil"/>
              <w:bottom w:val="nil"/>
              <w:right w:val="nil"/>
            </w:tcBorders>
          </w:tcPr>
          <w:p w14:paraId="2B005358" w14:textId="77777777" w:rsidR="0014719B" w:rsidRPr="009E1E3A" w:rsidRDefault="0014719B" w:rsidP="00E27593"/>
        </w:tc>
      </w:tr>
    </w:tbl>
    <w:p w14:paraId="3B4C0BB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6F6ACF8F" w14:textId="77777777" w:rsidR="0014719B" w:rsidRPr="009E1E3A" w:rsidRDefault="0014719B" w:rsidP="0014719B">
      <w:r w:rsidRPr="009E1E3A">
        <w:rPr>
          <w:rStyle w:val="HideTWBExt"/>
        </w:rPr>
        <w:t>&lt;/Amend&gt;</w:t>
      </w:r>
    </w:p>
    <w:p w14:paraId="20521B13"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89</w:t>
      </w:r>
      <w:r w:rsidRPr="009E1E3A">
        <w:rPr>
          <w:rStyle w:val="HideTWBExt"/>
          <w:b w:val="0"/>
        </w:rPr>
        <w:t>&lt;/NumAm&gt;</w:t>
      </w:r>
    </w:p>
    <w:p w14:paraId="08E5698B"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640EB177" w14:textId="77777777" w:rsidR="0014719B" w:rsidRPr="009E1E3A" w:rsidRDefault="0014719B" w:rsidP="0014719B">
      <w:pPr>
        <w:pStyle w:val="NormalBold"/>
      </w:pPr>
      <w:r w:rsidRPr="009E1E3A">
        <w:rPr>
          <w:rStyle w:val="HideTWBExt"/>
          <w:b w:val="0"/>
        </w:rPr>
        <w:t>&lt;/RepeatBlock-By&gt;</w:t>
      </w:r>
    </w:p>
    <w:p w14:paraId="22BB165F"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7E5602D0" w14:textId="77777777" w:rsidR="0014719B" w:rsidRPr="009E1E3A" w:rsidRDefault="0014719B" w:rsidP="0014719B">
      <w:pPr>
        <w:pStyle w:val="NormalBold"/>
      </w:pPr>
      <w:r w:rsidRPr="009E1E3A">
        <w:rPr>
          <w:rStyle w:val="HideTWBExt"/>
          <w:b w:val="0"/>
        </w:rPr>
        <w:t>&lt;Article&gt;</w:t>
      </w:r>
      <w:r w:rsidRPr="009E1E3A">
        <w:t>Visto 34</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93A2F20" w14:textId="77777777" w:rsidTr="00E27593">
        <w:trPr>
          <w:trHeight w:hRule="exact" w:val="240"/>
          <w:jc w:val="center"/>
        </w:trPr>
        <w:tc>
          <w:tcPr>
            <w:tcW w:w="9752" w:type="dxa"/>
            <w:gridSpan w:val="2"/>
            <w:tcBorders>
              <w:top w:val="nil"/>
              <w:left w:val="nil"/>
              <w:bottom w:val="nil"/>
              <w:right w:val="nil"/>
            </w:tcBorders>
          </w:tcPr>
          <w:p w14:paraId="44B6F0A1" w14:textId="77777777" w:rsidR="0014719B" w:rsidRPr="009E1E3A" w:rsidRDefault="0014719B" w:rsidP="00E27593"/>
        </w:tc>
      </w:tr>
      <w:tr w:rsidR="0014719B" w:rsidRPr="009E1E3A" w14:paraId="0BB1BC39" w14:textId="77777777" w:rsidTr="00E27593">
        <w:trPr>
          <w:trHeight w:val="240"/>
          <w:jc w:val="center"/>
        </w:trPr>
        <w:tc>
          <w:tcPr>
            <w:tcW w:w="4876" w:type="dxa"/>
            <w:tcBorders>
              <w:top w:val="nil"/>
              <w:left w:val="nil"/>
              <w:bottom w:val="nil"/>
              <w:right w:val="nil"/>
            </w:tcBorders>
          </w:tcPr>
          <w:p w14:paraId="082EA1EA"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00645D5" w14:textId="77777777" w:rsidR="0014719B" w:rsidRPr="009E1E3A" w:rsidRDefault="0014719B" w:rsidP="00E27593">
            <w:pPr>
              <w:pStyle w:val="AmColumnHeading"/>
            </w:pPr>
            <w:r w:rsidRPr="009E1E3A">
              <w:t>Emendamento</w:t>
            </w:r>
          </w:p>
        </w:tc>
      </w:tr>
      <w:tr w:rsidR="0014719B" w:rsidRPr="009E1E3A" w14:paraId="39C554BF" w14:textId="77777777" w:rsidTr="00E27593">
        <w:trPr>
          <w:jc w:val="center"/>
        </w:trPr>
        <w:tc>
          <w:tcPr>
            <w:tcW w:w="4876" w:type="dxa"/>
            <w:tcBorders>
              <w:top w:val="nil"/>
              <w:left w:val="nil"/>
              <w:bottom w:val="nil"/>
              <w:right w:val="nil"/>
            </w:tcBorders>
          </w:tcPr>
          <w:p w14:paraId="3C8E80E5" w14:textId="77777777" w:rsidR="0014719B" w:rsidRPr="009E1E3A" w:rsidRDefault="0014719B" w:rsidP="00E27593">
            <w:pPr>
              <w:pStyle w:val="Normal6a"/>
            </w:pPr>
            <w:r w:rsidRPr="009E1E3A">
              <w:rPr>
                <w:b/>
                <w:i/>
              </w:rPr>
              <w:t>–</w:t>
            </w:r>
            <w:r w:rsidRPr="009E1E3A">
              <w:tab/>
            </w:r>
            <w:r w:rsidRPr="009E1E3A">
              <w:rPr>
                <w:b/>
                <w:i/>
              </w:rPr>
              <w:t>vista la sua relazione del 15 settembre 2022 sulla situazione dei diritti fondamentali nell'Unione europea nel 2020 e 2021</w:t>
            </w:r>
            <w:r w:rsidRPr="009E1E3A">
              <w:rPr>
                <w:b/>
                <w:i/>
                <w:vertAlign w:val="superscript"/>
              </w:rPr>
              <w:t>23</w:t>
            </w:r>
            <w:r w:rsidRPr="009E1E3A">
              <w:rPr>
                <w:b/>
                <w:i/>
              </w:rPr>
              <w:t>,</w:t>
            </w:r>
          </w:p>
        </w:tc>
        <w:tc>
          <w:tcPr>
            <w:tcW w:w="4876" w:type="dxa"/>
            <w:tcBorders>
              <w:top w:val="nil"/>
              <w:left w:val="nil"/>
              <w:bottom w:val="nil"/>
              <w:right w:val="nil"/>
            </w:tcBorders>
          </w:tcPr>
          <w:p w14:paraId="41F39C70" w14:textId="77777777" w:rsidR="0014719B" w:rsidRPr="009E1E3A" w:rsidRDefault="0014719B" w:rsidP="00E27593">
            <w:pPr>
              <w:pStyle w:val="Normal6a"/>
            </w:pPr>
            <w:r w:rsidRPr="009E1E3A">
              <w:rPr>
                <w:b/>
                <w:i/>
              </w:rPr>
              <w:t>soppresso</w:t>
            </w:r>
          </w:p>
        </w:tc>
      </w:tr>
      <w:tr w:rsidR="0014719B" w:rsidRPr="009E1E3A" w14:paraId="3B643D11" w14:textId="77777777" w:rsidTr="00E27593">
        <w:trPr>
          <w:jc w:val="center"/>
        </w:trPr>
        <w:tc>
          <w:tcPr>
            <w:tcW w:w="4876" w:type="dxa"/>
            <w:tcBorders>
              <w:top w:val="nil"/>
              <w:left w:val="nil"/>
              <w:bottom w:val="nil"/>
              <w:right w:val="nil"/>
            </w:tcBorders>
          </w:tcPr>
          <w:p w14:paraId="6250F7FB"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574634CB" w14:textId="77777777" w:rsidR="0014719B" w:rsidRPr="009E1E3A" w:rsidRDefault="0014719B" w:rsidP="00E27593"/>
        </w:tc>
      </w:tr>
      <w:tr w:rsidR="0014719B" w:rsidRPr="009E1E3A" w14:paraId="67C2B03F" w14:textId="77777777" w:rsidTr="00E27593">
        <w:trPr>
          <w:jc w:val="center"/>
        </w:trPr>
        <w:tc>
          <w:tcPr>
            <w:tcW w:w="4876" w:type="dxa"/>
            <w:tcBorders>
              <w:top w:val="nil"/>
              <w:left w:val="nil"/>
              <w:bottom w:val="nil"/>
              <w:right w:val="nil"/>
            </w:tcBorders>
          </w:tcPr>
          <w:p w14:paraId="0F878F8B" w14:textId="77777777" w:rsidR="0014719B" w:rsidRPr="009E1E3A" w:rsidRDefault="0014719B" w:rsidP="00E27593">
            <w:pPr>
              <w:pStyle w:val="Normal6a"/>
            </w:pPr>
            <w:r w:rsidRPr="009E1E3A">
              <w:rPr>
                <w:b/>
                <w:i/>
                <w:vertAlign w:val="superscript"/>
              </w:rPr>
              <w:t>23</w:t>
            </w:r>
            <w:r w:rsidRPr="009E1E3A">
              <w:t xml:space="preserve"> </w:t>
            </w:r>
            <w:r w:rsidRPr="009E1E3A">
              <w:rPr>
                <w:b/>
                <w:i/>
              </w:rPr>
              <w:t>GU C 125 del 5.4.2023, pag. 80.</w:t>
            </w:r>
          </w:p>
        </w:tc>
        <w:tc>
          <w:tcPr>
            <w:tcW w:w="4876" w:type="dxa"/>
            <w:tcBorders>
              <w:top w:val="nil"/>
              <w:left w:val="nil"/>
              <w:bottom w:val="nil"/>
              <w:right w:val="nil"/>
            </w:tcBorders>
          </w:tcPr>
          <w:p w14:paraId="5E9A7D38" w14:textId="77777777" w:rsidR="0014719B" w:rsidRPr="009E1E3A" w:rsidRDefault="0014719B" w:rsidP="00E27593"/>
        </w:tc>
      </w:tr>
    </w:tbl>
    <w:p w14:paraId="32F05819"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4970908C" w14:textId="77777777" w:rsidR="0014719B" w:rsidRPr="009E1E3A" w:rsidRDefault="0014719B" w:rsidP="0014719B">
      <w:r w:rsidRPr="009E1E3A">
        <w:rPr>
          <w:rStyle w:val="HideTWBExt"/>
        </w:rPr>
        <w:t>&lt;/Amend&gt;</w:t>
      </w:r>
    </w:p>
    <w:p w14:paraId="6A9F938F"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90</w:t>
      </w:r>
      <w:r w:rsidRPr="009E1E3A">
        <w:rPr>
          <w:rStyle w:val="HideTWBExt"/>
          <w:b w:val="0"/>
        </w:rPr>
        <w:t>&lt;/NumAm&gt;</w:t>
      </w:r>
    </w:p>
    <w:p w14:paraId="06ECCD23"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458678AD" w14:textId="77777777" w:rsidR="0014719B" w:rsidRPr="00E27593" w:rsidRDefault="0014719B" w:rsidP="0014719B">
      <w:pPr>
        <w:pStyle w:val="NormalBold"/>
        <w:rPr>
          <w:lang w:val="pl-PL"/>
        </w:rPr>
      </w:pPr>
      <w:r w:rsidRPr="00E27593">
        <w:rPr>
          <w:rStyle w:val="HideTWBExt"/>
          <w:b w:val="0"/>
          <w:lang w:val="pl-PL"/>
        </w:rPr>
        <w:t>&lt;/RepeatBlock-By&gt;</w:t>
      </w:r>
    </w:p>
    <w:p w14:paraId="52D07131"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19357AB" w14:textId="77777777" w:rsidR="0014719B" w:rsidRPr="009E1E3A" w:rsidRDefault="0014719B" w:rsidP="0014719B">
      <w:pPr>
        <w:pStyle w:val="NormalBold"/>
      </w:pPr>
      <w:r w:rsidRPr="009E1E3A">
        <w:rPr>
          <w:rStyle w:val="HideTWBExt"/>
          <w:b w:val="0"/>
        </w:rPr>
        <w:t>&lt;Article&gt;</w:t>
      </w:r>
      <w:r w:rsidRPr="009E1E3A">
        <w:t>Visto 34</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7E9F71F" w14:textId="77777777" w:rsidTr="00E27593">
        <w:trPr>
          <w:trHeight w:hRule="exact" w:val="240"/>
          <w:jc w:val="center"/>
        </w:trPr>
        <w:tc>
          <w:tcPr>
            <w:tcW w:w="9752" w:type="dxa"/>
            <w:gridSpan w:val="2"/>
            <w:tcBorders>
              <w:top w:val="nil"/>
              <w:left w:val="nil"/>
              <w:bottom w:val="nil"/>
              <w:right w:val="nil"/>
            </w:tcBorders>
          </w:tcPr>
          <w:p w14:paraId="2C97000E" w14:textId="77777777" w:rsidR="0014719B" w:rsidRPr="009E1E3A" w:rsidRDefault="0014719B" w:rsidP="00E27593"/>
        </w:tc>
      </w:tr>
      <w:tr w:rsidR="0014719B" w:rsidRPr="009E1E3A" w14:paraId="4190AD96" w14:textId="77777777" w:rsidTr="00E27593">
        <w:trPr>
          <w:trHeight w:val="240"/>
          <w:jc w:val="center"/>
        </w:trPr>
        <w:tc>
          <w:tcPr>
            <w:tcW w:w="4876" w:type="dxa"/>
            <w:tcBorders>
              <w:top w:val="nil"/>
              <w:left w:val="nil"/>
              <w:bottom w:val="nil"/>
              <w:right w:val="nil"/>
            </w:tcBorders>
          </w:tcPr>
          <w:p w14:paraId="25BA388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4176BD5" w14:textId="77777777" w:rsidR="0014719B" w:rsidRPr="009E1E3A" w:rsidRDefault="0014719B" w:rsidP="00E27593">
            <w:pPr>
              <w:pStyle w:val="AmColumnHeading"/>
            </w:pPr>
            <w:r w:rsidRPr="009E1E3A">
              <w:t>Emendamento</w:t>
            </w:r>
          </w:p>
        </w:tc>
      </w:tr>
      <w:tr w:rsidR="0014719B" w:rsidRPr="009E1E3A" w14:paraId="34B75A0A" w14:textId="77777777" w:rsidTr="00E27593">
        <w:trPr>
          <w:jc w:val="center"/>
        </w:trPr>
        <w:tc>
          <w:tcPr>
            <w:tcW w:w="4876" w:type="dxa"/>
            <w:tcBorders>
              <w:top w:val="nil"/>
              <w:left w:val="nil"/>
              <w:bottom w:val="nil"/>
              <w:right w:val="nil"/>
            </w:tcBorders>
          </w:tcPr>
          <w:p w14:paraId="666019D9" w14:textId="77777777" w:rsidR="0014719B" w:rsidRPr="009E1E3A" w:rsidRDefault="0014719B" w:rsidP="00E27593">
            <w:pPr>
              <w:pStyle w:val="Normal6a"/>
            </w:pPr>
            <w:r w:rsidRPr="009E1E3A">
              <w:rPr>
                <w:b/>
                <w:i/>
              </w:rPr>
              <w:t>–</w:t>
            </w:r>
            <w:r w:rsidRPr="009E1E3A">
              <w:tab/>
            </w:r>
            <w:r w:rsidRPr="009E1E3A">
              <w:rPr>
                <w:b/>
                <w:i/>
              </w:rPr>
              <w:t>vista la sua relazione del 15 settembre 2022 sulla situazione dei diritti fondamentali nell'Unione europea nel 2020 e 2021</w:t>
            </w:r>
            <w:r w:rsidRPr="009E1E3A">
              <w:rPr>
                <w:b/>
                <w:i/>
                <w:vertAlign w:val="superscript"/>
              </w:rPr>
              <w:t>23</w:t>
            </w:r>
            <w:r w:rsidRPr="009E1E3A">
              <w:rPr>
                <w:b/>
                <w:i/>
              </w:rPr>
              <w:t>,</w:t>
            </w:r>
          </w:p>
        </w:tc>
        <w:tc>
          <w:tcPr>
            <w:tcW w:w="4876" w:type="dxa"/>
            <w:tcBorders>
              <w:top w:val="nil"/>
              <w:left w:val="nil"/>
              <w:bottom w:val="nil"/>
              <w:right w:val="nil"/>
            </w:tcBorders>
          </w:tcPr>
          <w:p w14:paraId="0FCC892E" w14:textId="77777777" w:rsidR="0014719B" w:rsidRPr="009E1E3A" w:rsidRDefault="0014719B" w:rsidP="00E27593">
            <w:pPr>
              <w:pStyle w:val="Normal6a"/>
            </w:pPr>
            <w:r w:rsidRPr="009E1E3A">
              <w:rPr>
                <w:b/>
                <w:i/>
              </w:rPr>
              <w:t>soppresso</w:t>
            </w:r>
          </w:p>
        </w:tc>
      </w:tr>
      <w:tr w:rsidR="0014719B" w:rsidRPr="009E1E3A" w14:paraId="229A6519" w14:textId="77777777" w:rsidTr="00E27593">
        <w:trPr>
          <w:jc w:val="center"/>
        </w:trPr>
        <w:tc>
          <w:tcPr>
            <w:tcW w:w="4876" w:type="dxa"/>
            <w:tcBorders>
              <w:top w:val="nil"/>
              <w:left w:val="nil"/>
              <w:bottom w:val="nil"/>
              <w:right w:val="nil"/>
            </w:tcBorders>
          </w:tcPr>
          <w:p w14:paraId="7906118A"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78DBC826" w14:textId="77777777" w:rsidR="0014719B" w:rsidRPr="009E1E3A" w:rsidRDefault="0014719B" w:rsidP="00E27593"/>
        </w:tc>
      </w:tr>
      <w:tr w:rsidR="0014719B" w:rsidRPr="009E1E3A" w14:paraId="378D558A" w14:textId="77777777" w:rsidTr="00E27593">
        <w:trPr>
          <w:jc w:val="center"/>
        </w:trPr>
        <w:tc>
          <w:tcPr>
            <w:tcW w:w="4876" w:type="dxa"/>
            <w:tcBorders>
              <w:top w:val="nil"/>
              <w:left w:val="nil"/>
              <w:bottom w:val="nil"/>
              <w:right w:val="nil"/>
            </w:tcBorders>
          </w:tcPr>
          <w:p w14:paraId="18253D56" w14:textId="77777777" w:rsidR="0014719B" w:rsidRPr="009E1E3A" w:rsidRDefault="0014719B" w:rsidP="00E27593">
            <w:pPr>
              <w:pStyle w:val="Normal6a"/>
            </w:pPr>
            <w:r w:rsidRPr="009E1E3A">
              <w:rPr>
                <w:b/>
                <w:i/>
                <w:vertAlign w:val="superscript"/>
              </w:rPr>
              <w:t>23</w:t>
            </w:r>
            <w:r w:rsidRPr="009E1E3A">
              <w:t xml:space="preserve"> </w:t>
            </w:r>
            <w:r w:rsidRPr="009E1E3A">
              <w:rPr>
                <w:b/>
                <w:i/>
              </w:rPr>
              <w:t>GU C 125 del 5.4.2023, pag. 80.</w:t>
            </w:r>
          </w:p>
        </w:tc>
        <w:tc>
          <w:tcPr>
            <w:tcW w:w="4876" w:type="dxa"/>
            <w:tcBorders>
              <w:top w:val="nil"/>
              <w:left w:val="nil"/>
              <w:bottom w:val="nil"/>
              <w:right w:val="nil"/>
            </w:tcBorders>
          </w:tcPr>
          <w:p w14:paraId="67AECA22" w14:textId="77777777" w:rsidR="0014719B" w:rsidRPr="009E1E3A" w:rsidRDefault="0014719B" w:rsidP="00E27593"/>
        </w:tc>
      </w:tr>
    </w:tbl>
    <w:p w14:paraId="44176B25"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51764661" w14:textId="77777777" w:rsidR="0014719B" w:rsidRPr="009E1E3A" w:rsidRDefault="0014719B" w:rsidP="0014719B">
      <w:r w:rsidRPr="009E1E3A">
        <w:rPr>
          <w:rStyle w:val="HideTWBExt"/>
        </w:rPr>
        <w:t>&lt;/Amend&gt;</w:t>
      </w:r>
    </w:p>
    <w:p w14:paraId="45E5505C"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91</w:t>
      </w:r>
      <w:r w:rsidRPr="009E1E3A">
        <w:rPr>
          <w:rStyle w:val="HideTWBExt"/>
        </w:rPr>
        <w:t>&lt;/NumAm&gt;</w:t>
      </w:r>
    </w:p>
    <w:p w14:paraId="0948C2DA"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4767C81D" w14:textId="77777777" w:rsidR="0014719B" w:rsidRPr="009E1E3A" w:rsidRDefault="0014719B" w:rsidP="0014719B">
      <w:pPr>
        <w:pStyle w:val="NormalBold"/>
      </w:pPr>
      <w:r w:rsidRPr="009E1E3A">
        <w:rPr>
          <w:rStyle w:val="HideTWBExt"/>
          <w:b w:val="0"/>
        </w:rPr>
        <w:t>&lt;/RepeatBlock-By&gt;</w:t>
      </w:r>
    </w:p>
    <w:p w14:paraId="7374CCBC"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2DF3E15" w14:textId="77777777" w:rsidR="0014719B" w:rsidRPr="009E1E3A" w:rsidRDefault="0014719B" w:rsidP="0014719B">
      <w:pPr>
        <w:pStyle w:val="NormalBold"/>
      </w:pPr>
      <w:r w:rsidRPr="009E1E3A">
        <w:rPr>
          <w:rStyle w:val="HideTWBExt"/>
        </w:rPr>
        <w:t>&lt;Article&gt;</w:t>
      </w:r>
      <w:r w:rsidRPr="009E1E3A">
        <w:t>Visto 34</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6EF7A93" w14:textId="77777777" w:rsidTr="00E27593">
        <w:trPr>
          <w:trHeight w:hRule="exact" w:val="240"/>
          <w:jc w:val="center"/>
        </w:trPr>
        <w:tc>
          <w:tcPr>
            <w:tcW w:w="9752" w:type="dxa"/>
            <w:gridSpan w:val="2"/>
            <w:tcBorders>
              <w:top w:val="nil"/>
              <w:left w:val="nil"/>
              <w:bottom w:val="nil"/>
              <w:right w:val="nil"/>
            </w:tcBorders>
          </w:tcPr>
          <w:p w14:paraId="295D9A26" w14:textId="77777777" w:rsidR="0014719B" w:rsidRPr="009E1E3A" w:rsidRDefault="0014719B" w:rsidP="00E27593"/>
        </w:tc>
      </w:tr>
      <w:tr w:rsidR="0014719B" w:rsidRPr="009E1E3A" w14:paraId="56C9BF82" w14:textId="77777777" w:rsidTr="00E27593">
        <w:trPr>
          <w:trHeight w:val="240"/>
          <w:jc w:val="center"/>
        </w:trPr>
        <w:tc>
          <w:tcPr>
            <w:tcW w:w="4876" w:type="dxa"/>
            <w:tcBorders>
              <w:top w:val="nil"/>
              <w:left w:val="nil"/>
              <w:bottom w:val="nil"/>
              <w:right w:val="nil"/>
            </w:tcBorders>
          </w:tcPr>
          <w:p w14:paraId="2C3E19E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5750EE8" w14:textId="77777777" w:rsidR="0014719B" w:rsidRPr="009E1E3A" w:rsidRDefault="0014719B" w:rsidP="00E27593">
            <w:pPr>
              <w:pStyle w:val="AmColumnHeading"/>
            </w:pPr>
            <w:r w:rsidRPr="009E1E3A">
              <w:t>Emendamento</w:t>
            </w:r>
          </w:p>
        </w:tc>
      </w:tr>
      <w:tr w:rsidR="0014719B" w:rsidRPr="009E1E3A" w14:paraId="7BB29706" w14:textId="77777777" w:rsidTr="00E27593">
        <w:trPr>
          <w:jc w:val="center"/>
        </w:trPr>
        <w:tc>
          <w:tcPr>
            <w:tcW w:w="4876" w:type="dxa"/>
            <w:tcBorders>
              <w:top w:val="nil"/>
              <w:left w:val="nil"/>
              <w:bottom w:val="nil"/>
              <w:right w:val="nil"/>
            </w:tcBorders>
          </w:tcPr>
          <w:p w14:paraId="14C4C747" w14:textId="77777777" w:rsidR="0014719B" w:rsidRPr="009E1E3A" w:rsidRDefault="0014719B" w:rsidP="00E27593">
            <w:pPr>
              <w:pStyle w:val="Normal6a"/>
            </w:pPr>
            <w:r w:rsidRPr="009E1E3A">
              <w:rPr>
                <w:b/>
                <w:i/>
              </w:rPr>
              <w:t>–</w:t>
            </w:r>
            <w:r w:rsidRPr="009E1E3A">
              <w:tab/>
            </w:r>
            <w:r w:rsidRPr="009E1E3A">
              <w:rPr>
                <w:b/>
                <w:i/>
              </w:rPr>
              <w:t>vista la sua relazione del 15 settembre 2022 sulla situazione dei diritti fondamentali nell'Unione europea nel 2020 e 2021</w:t>
            </w:r>
            <w:r w:rsidRPr="009E1E3A">
              <w:rPr>
                <w:b/>
                <w:i/>
                <w:vertAlign w:val="superscript"/>
              </w:rPr>
              <w:t>23</w:t>
            </w:r>
            <w:r w:rsidRPr="009E1E3A">
              <w:rPr>
                <w:b/>
                <w:i/>
              </w:rPr>
              <w:t>,</w:t>
            </w:r>
          </w:p>
        </w:tc>
        <w:tc>
          <w:tcPr>
            <w:tcW w:w="4876" w:type="dxa"/>
            <w:tcBorders>
              <w:top w:val="nil"/>
              <w:left w:val="nil"/>
              <w:bottom w:val="nil"/>
              <w:right w:val="nil"/>
            </w:tcBorders>
          </w:tcPr>
          <w:p w14:paraId="5C1DBB98" w14:textId="77777777" w:rsidR="0014719B" w:rsidRPr="009E1E3A" w:rsidRDefault="0014719B" w:rsidP="00E27593">
            <w:pPr>
              <w:pStyle w:val="Normal6a"/>
            </w:pPr>
            <w:r w:rsidRPr="009E1E3A">
              <w:rPr>
                <w:b/>
                <w:i/>
              </w:rPr>
              <w:t>soppresso</w:t>
            </w:r>
          </w:p>
        </w:tc>
      </w:tr>
      <w:tr w:rsidR="0014719B" w:rsidRPr="009E1E3A" w14:paraId="644EC69F" w14:textId="77777777" w:rsidTr="00E27593">
        <w:trPr>
          <w:jc w:val="center"/>
        </w:trPr>
        <w:tc>
          <w:tcPr>
            <w:tcW w:w="4876" w:type="dxa"/>
            <w:tcBorders>
              <w:top w:val="nil"/>
              <w:left w:val="nil"/>
              <w:bottom w:val="nil"/>
              <w:right w:val="nil"/>
            </w:tcBorders>
          </w:tcPr>
          <w:p w14:paraId="0D58B519"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1F28338F" w14:textId="77777777" w:rsidR="0014719B" w:rsidRPr="009E1E3A" w:rsidRDefault="0014719B" w:rsidP="00E27593"/>
        </w:tc>
      </w:tr>
      <w:tr w:rsidR="0014719B" w:rsidRPr="009E1E3A" w14:paraId="5E44EF71" w14:textId="77777777" w:rsidTr="00E27593">
        <w:trPr>
          <w:jc w:val="center"/>
        </w:trPr>
        <w:tc>
          <w:tcPr>
            <w:tcW w:w="4876" w:type="dxa"/>
            <w:tcBorders>
              <w:top w:val="nil"/>
              <w:left w:val="nil"/>
              <w:bottom w:val="nil"/>
              <w:right w:val="nil"/>
            </w:tcBorders>
          </w:tcPr>
          <w:p w14:paraId="3D269B27" w14:textId="77777777" w:rsidR="0014719B" w:rsidRPr="009E1E3A" w:rsidRDefault="0014719B" w:rsidP="00E27593">
            <w:pPr>
              <w:pStyle w:val="Normal6a"/>
            </w:pPr>
            <w:r w:rsidRPr="009E1E3A">
              <w:rPr>
                <w:b/>
                <w:i/>
                <w:vertAlign w:val="superscript"/>
              </w:rPr>
              <w:t>23</w:t>
            </w:r>
            <w:r w:rsidRPr="009E1E3A">
              <w:t xml:space="preserve"> </w:t>
            </w:r>
            <w:r w:rsidRPr="009E1E3A">
              <w:rPr>
                <w:b/>
                <w:i/>
              </w:rPr>
              <w:t>GU C 125 del 5.4.2023, pag. 80.</w:t>
            </w:r>
          </w:p>
        </w:tc>
        <w:tc>
          <w:tcPr>
            <w:tcW w:w="4876" w:type="dxa"/>
            <w:tcBorders>
              <w:top w:val="nil"/>
              <w:left w:val="nil"/>
              <w:bottom w:val="nil"/>
              <w:right w:val="nil"/>
            </w:tcBorders>
          </w:tcPr>
          <w:p w14:paraId="0D1AF566" w14:textId="77777777" w:rsidR="0014719B" w:rsidRPr="009E1E3A" w:rsidRDefault="0014719B" w:rsidP="00E27593"/>
        </w:tc>
      </w:tr>
    </w:tbl>
    <w:p w14:paraId="15A2B465"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1DEF4136" w14:textId="77777777" w:rsidR="0014719B" w:rsidRPr="009E1E3A" w:rsidRDefault="0014719B" w:rsidP="0014719B">
      <w:r w:rsidRPr="009E1E3A">
        <w:rPr>
          <w:rStyle w:val="HideTWBExt"/>
        </w:rPr>
        <w:t>&lt;/Amend&gt;</w:t>
      </w:r>
    </w:p>
    <w:p w14:paraId="56C64375"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92</w:t>
      </w:r>
      <w:r w:rsidRPr="009E1E3A">
        <w:rPr>
          <w:rStyle w:val="HideTWBExt"/>
        </w:rPr>
        <w:t>&lt;/NumAm&gt;</w:t>
      </w:r>
    </w:p>
    <w:p w14:paraId="0F16BDFE" w14:textId="77777777" w:rsidR="0014719B" w:rsidRPr="009E1E3A" w:rsidRDefault="0014719B" w:rsidP="0014719B">
      <w:pPr>
        <w:pStyle w:val="NormalBold"/>
      </w:pPr>
      <w:r w:rsidRPr="009E1E3A">
        <w:rPr>
          <w:rStyle w:val="HideTWBExt"/>
          <w:b w:val="0"/>
        </w:rPr>
        <w:t>&lt;RepeatBlock-By&gt;&lt;Members&gt;</w:t>
      </w:r>
      <w:r w:rsidRPr="009E1E3A">
        <w:t>Daniel Freund</w:t>
      </w:r>
      <w:r w:rsidRPr="009E1E3A">
        <w:rPr>
          <w:rStyle w:val="HideTWBExt"/>
          <w:b w:val="0"/>
        </w:rPr>
        <w:t>&lt;/Members&gt;</w:t>
      </w:r>
    </w:p>
    <w:p w14:paraId="76836E9F" w14:textId="77777777" w:rsidR="0014719B" w:rsidRPr="009E1E3A" w:rsidRDefault="0014719B" w:rsidP="0014719B">
      <w:pPr>
        <w:pStyle w:val="NormalBold"/>
      </w:pPr>
      <w:r w:rsidRPr="009E1E3A">
        <w:rPr>
          <w:rStyle w:val="HideTWBExt"/>
          <w:b w:val="0"/>
        </w:rPr>
        <w:t>&lt;/RepeatBlock-By&gt;</w:t>
      </w:r>
    </w:p>
    <w:p w14:paraId="2B37B03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26F06F8" w14:textId="77777777" w:rsidR="0014719B" w:rsidRPr="009E1E3A" w:rsidRDefault="0014719B" w:rsidP="0014719B">
      <w:pPr>
        <w:pStyle w:val="NormalBold"/>
      </w:pPr>
      <w:r w:rsidRPr="009E1E3A">
        <w:rPr>
          <w:rStyle w:val="HideTWBExt"/>
        </w:rPr>
        <w:t>&lt;Article&gt;</w:t>
      </w:r>
      <w:r w:rsidRPr="009E1E3A">
        <w:t>Visto 34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E5CC990" w14:textId="77777777" w:rsidTr="00E27593">
        <w:trPr>
          <w:trHeight w:hRule="exact" w:val="240"/>
          <w:jc w:val="center"/>
        </w:trPr>
        <w:tc>
          <w:tcPr>
            <w:tcW w:w="9752" w:type="dxa"/>
            <w:gridSpan w:val="2"/>
            <w:tcBorders>
              <w:top w:val="nil"/>
              <w:left w:val="nil"/>
              <w:bottom w:val="nil"/>
              <w:right w:val="nil"/>
            </w:tcBorders>
          </w:tcPr>
          <w:p w14:paraId="486B104A" w14:textId="77777777" w:rsidR="0014719B" w:rsidRPr="009E1E3A" w:rsidRDefault="0014719B" w:rsidP="00E27593"/>
        </w:tc>
      </w:tr>
      <w:tr w:rsidR="0014719B" w:rsidRPr="009E1E3A" w14:paraId="5E357F23" w14:textId="77777777" w:rsidTr="00E27593">
        <w:trPr>
          <w:trHeight w:val="240"/>
          <w:jc w:val="center"/>
        </w:trPr>
        <w:tc>
          <w:tcPr>
            <w:tcW w:w="4876" w:type="dxa"/>
            <w:tcBorders>
              <w:top w:val="nil"/>
              <w:left w:val="nil"/>
              <w:bottom w:val="nil"/>
              <w:right w:val="nil"/>
            </w:tcBorders>
          </w:tcPr>
          <w:p w14:paraId="58AD7B9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26C423B" w14:textId="77777777" w:rsidR="0014719B" w:rsidRPr="009E1E3A" w:rsidRDefault="0014719B" w:rsidP="00E27593">
            <w:pPr>
              <w:pStyle w:val="AmColumnHeading"/>
            </w:pPr>
            <w:r w:rsidRPr="009E1E3A">
              <w:t>Emendamento</w:t>
            </w:r>
          </w:p>
        </w:tc>
      </w:tr>
      <w:tr w:rsidR="0014719B" w:rsidRPr="009E1E3A" w14:paraId="7725BC89" w14:textId="77777777" w:rsidTr="00E27593">
        <w:trPr>
          <w:jc w:val="center"/>
        </w:trPr>
        <w:tc>
          <w:tcPr>
            <w:tcW w:w="4876" w:type="dxa"/>
            <w:tcBorders>
              <w:top w:val="nil"/>
              <w:left w:val="nil"/>
              <w:bottom w:val="nil"/>
              <w:right w:val="nil"/>
            </w:tcBorders>
          </w:tcPr>
          <w:p w14:paraId="455B5A46" w14:textId="77777777" w:rsidR="0014719B" w:rsidRPr="009E1E3A" w:rsidRDefault="0014719B" w:rsidP="00E27593">
            <w:pPr>
              <w:pStyle w:val="Normal6a"/>
            </w:pPr>
          </w:p>
        </w:tc>
        <w:tc>
          <w:tcPr>
            <w:tcW w:w="4876" w:type="dxa"/>
            <w:tcBorders>
              <w:top w:val="nil"/>
              <w:left w:val="nil"/>
              <w:bottom w:val="nil"/>
              <w:right w:val="nil"/>
            </w:tcBorders>
          </w:tcPr>
          <w:p w14:paraId="5CA3133C" w14:textId="77777777" w:rsidR="0014719B" w:rsidRPr="009E1E3A" w:rsidRDefault="0014719B" w:rsidP="00E27593">
            <w:pPr>
              <w:pStyle w:val="Normal6a"/>
            </w:pPr>
            <w:r w:rsidRPr="009E1E3A">
              <w:rPr>
                <w:b/>
                <w:i/>
              </w:rPr>
              <w:t>–</w:t>
            </w:r>
            <w:r w:rsidRPr="009E1E3A">
              <w:tab/>
            </w:r>
            <w:r w:rsidRPr="009E1E3A">
              <w:rPr>
                <w:b/>
                <w:i/>
              </w:rPr>
              <w:t>vista la sua risoluzione del 15 settembre 2022 sulla proposta di decisione del Consiglio in merito alla constatazione, a norma dell'articolo 7, paragrafo 1, del trattato sull'Unione europea, dell'esistenza di un evidente rischio di violazione grave da parte dell'Ungheria dei valori su cui si fonda l'Unione,</w:t>
            </w:r>
          </w:p>
        </w:tc>
      </w:tr>
    </w:tbl>
    <w:p w14:paraId="7DBEC881"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1B1EFD11" w14:textId="77777777" w:rsidR="0014719B" w:rsidRPr="009E1E3A" w:rsidRDefault="0014719B" w:rsidP="0014719B">
      <w:r w:rsidRPr="009E1E3A">
        <w:rPr>
          <w:rStyle w:val="HideTWBExt"/>
        </w:rPr>
        <w:t>&lt;/Amend&gt;</w:t>
      </w:r>
    </w:p>
    <w:p w14:paraId="28D3773E"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93</w:t>
      </w:r>
      <w:r w:rsidRPr="009E1E3A">
        <w:rPr>
          <w:rStyle w:val="HideTWBExt"/>
          <w:b w:val="0"/>
        </w:rPr>
        <w:t>&lt;/NumAm&gt;</w:t>
      </w:r>
    </w:p>
    <w:p w14:paraId="53923D7E"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2C4DFEEA" w14:textId="77777777" w:rsidR="0014719B" w:rsidRPr="009E1E3A" w:rsidRDefault="0014719B" w:rsidP="0014719B">
      <w:pPr>
        <w:pStyle w:val="NormalBold"/>
      </w:pPr>
      <w:r w:rsidRPr="009E1E3A">
        <w:rPr>
          <w:rStyle w:val="HideTWBExt"/>
          <w:b w:val="0"/>
        </w:rPr>
        <w:t>&lt;/RepeatBlock-By&gt;</w:t>
      </w:r>
    </w:p>
    <w:p w14:paraId="47391F50"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757324C3" w14:textId="77777777" w:rsidR="0014719B" w:rsidRPr="009E1E3A" w:rsidRDefault="0014719B" w:rsidP="0014719B">
      <w:pPr>
        <w:pStyle w:val="NormalBold"/>
      </w:pPr>
      <w:r w:rsidRPr="009E1E3A">
        <w:rPr>
          <w:rStyle w:val="HideTWBExt"/>
          <w:b w:val="0"/>
        </w:rPr>
        <w:t>&lt;Article&gt;</w:t>
      </w:r>
      <w:r w:rsidRPr="009E1E3A">
        <w:t>Visto 35</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38E6877" w14:textId="77777777" w:rsidTr="00E27593">
        <w:trPr>
          <w:trHeight w:hRule="exact" w:val="240"/>
          <w:jc w:val="center"/>
        </w:trPr>
        <w:tc>
          <w:tcPr>
            <w:tcW w:w="9752" w:type="dxa"/>
            <w:gridSpan w:val="2"/>
            <w:tcBorders>
              <w:top w:val="nil"/>
              <w:left w:val="nil"/>
              <w:bottom w:val="nil"/>
              <w:right w:val="nil"/>
            </w:tcBorders>
          </w:tcPr>
          <w:p w14:paraId="5D5651D6" w14:textId="77777777" w:rsidR="0014719B" w:rsidRPr="009E1E3A" w:rsidRDefault="0014719B" w:rsidP="00E27593"/>
        </w:tc>
      </w:tr>
      <w:tr w:rsidR="0014719B" w:rsidRPr="009E1E3A" w14:paraId="672AC97F" w14:textId="77777777" w:rsidTr="00E27593">
        <w:trPr>
          <w:trHeight w:val="240"/>
          <w:jc w:val="center"/>
        </w:trPr>
        <w:tc>
          <w:tcPr>
            <w:tcW w:w="4876" w:type="dxa"/>
            <w:tcBorders>
              <w:top w:val="nil"/>
              <w:left w:val="nil"/>
              <w:bottom w:val="nil"/>
              <w:right w:val="nil"/>
            </w:tcBorders>
          </w:tcPr>
          <w:p w14:paraId="194A826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A78CBAE" w14:textId="77777777" w:rsidR="0014719B" w:rsidRPr="009E1E3A" w:rsidRDefault="0014719B" w:rsidP="00E27593">
            <w:pPr>
              <w:pStyle w:val="AmColumnHeading"/>
            </w:pPr>
            <w:r w:rsidRPr="009E1E3A">
              <w:t>Emendamento</w:t>
            </w:r>
          </w:p>
        </w:tc>
      </w:tr>
      <w:tr w:rsidR="0014719B" w:rsidRPr="009E1E3A" w14:paraId="2B4ADFB1" w14:textId="77777777" w:rsidTr="00E27593">
        <w:trPr>
          <w:jc w:val="center"/>
        </w:trPr>
        <w:tc>
          <w:tcPr>
            <w:tcW w:w="4876" w:type="dxa"/>
            <w:tcBorders>
              <w:top w:val="nil"/>
              <w:left w:val="nil"/>
              <w:bottom w:val="nil"/>
              <w:right w:val="nil"/>
            </w:tcBorders>
          </w:tcPr>
          <w:p w14:paraId="6F80ED91" w14:textId="77777777" w:rsidR="0014719B" w:rsidRPr="009E1E3A" w:rsidRDefault="0014719B" w:rsidP="00E27593">
            <w:pPr>
              <w:pStyle w:val="Normal6a"/>
            </w:pPr>
            <w:r w:rsidRPr="009E1E3A">
              <w:rPr>
                <w:b/>
                <w:i/>
              </w:rPr>
              <w:t>–</w:t>
            </w:r>
            <w:r w:rsidRPr="009E1E3A">
              <w:tab/>
            </w:r>
            <w:r w:rsidRPr="009E1E3A">
              <w:rPr>
                <w:b/>
                <w:i/>
              </w:rPr>
              <w:t>vista la sua risoluzione del 20 ottobre 2022 sullo Stato di diritto a Malta, cinque anni dopo l'assassinio di Daphne Caruana Galizia</w:t>
            </w:r>
            <w:r w:rsidRPr="009E1E3A">
              <w:rPr>
                <w:b/>
                <w:i/>
                <w:vertAlign w:val="superscript"/>
              </w:rPr>
              <w:t>24</w:t>
            </w:r>
            <w:r w:rsidRPr="009E1E3A">
              <w:rPr>
                <w:b/>
                <w:i/>
              </w:rPr>
              <w:t>,</w:t>
            </w:r>
          </w:p>
        </w:tc>
        <w:tc>
          <w:tcPr>
            <w:tcW w:w="4876" w:type="dxa"/>
            <w:tcBorders>
              <w:top w:val="nil"/>
              <w:left w:val="nil"/>
              <w:bottom w:val="nil"/>
              <w:right w:val="nil"/>
            </w:tcBorders>
          </w:tcPr>
          <w:p w14:paraId="4026CB1D" w14:textId="77777777" w:rsidR="0014719B" w:rsidRPr="009E1E3A" w:rsidRDefault="0014719B" w:rsidP="00E27593">
            <w:pPr>
              <w:pStyle w:val="Normal6a"/>
            </w:pPr>
            <w:r w:rsidRPr="009E1E3A">
              <w:rPr>
                <w:b/>
                <w:i/>
              </w:rPr>
              <w:t>soppresso</w:t>
            </w:r>
          </w:p>
        </w:tc>
      </w:tr>
      <w:tr w:rsidR="0014719B" w:rsidRPr="009E1E3A" w14:paraId="22FD02B3" w14:textId="77777777" w:rsidTr="00E27593">
        <w:trPr>
          <w:jc w:val="center"/>
        </w:trPr>
        <w:tc>
          <w:tcPr>
            <w:tcW w:w="4876" w:type="dxa"/>
            <w:tcBorders>
              <w:top w:val="nil"/>
              <w:left w:val="nil"/>
              <w:bottom w:val="nil"/>
              <w:right w:val="nil"/>
            </w:tcBorders>
          </w:tcPr>
          <w:p w14:paraId="72746011"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7596530D" w14:textId="77777777" w:rsidR="0014719B" w:rsidRPr="009E1E3A" w:rsidRDefault="0014719B" w:rsidP="00E27593"/>
        </w:tc>
      </w:tr>
      <w:tr w:rsidR="0014719B" w:rsidRPr="009E1E3A" w14:paraId="2B943044" w14:textId="77777777" w:rsidTr="00E27593">
        <w:trPr>
          <w:jc w:val="center"/>
        </w:trPr>
        <w:tc>
          <w:tcPr>
            <w:tcW w:w="4876" w:type="dxa"/>
            <w:tcBorders>
              <w:top w:val="nil"/>
              <w:left w:val="nil"/>
              <w:bottom w:val="nil"/>
              <w:right w:val="nil"/>
            </w:tcBorders>
          </w:tcPr>
          <w:p w14:paraId="5F5D52EF" w14:textId="77777777" w:rsidR="0014719B" w:rsidRPr="009E1E3A" w:rsidRDefault="0014719B" w:rsidP="00E27593">
            <w:pPr>
              <w:pStyle w:val="Normal6a"/>
            </w:pPr>
            <w:r w:rsidRPr="009E1E3A">
              <w:rPr>
                <w:b/>
                <w:i/>
                <w:vertAlign w:val="superscript"/>
              </w:rPr>
              <w:t>24</w:t>
            </w:r>
            <w:r w:rsidRPr="009E1E3A">
              <w:t xml:space="preserve"> </w:t>
            </w:r>
            <w:r w:rsidRPr="009E1E3A">
              <w:rPr>
                <w:b/>
                <w:i/>
              </w:rPr>
              <w:t>GU C 149 del 28.4.2023, pag. 15.</w:t>
            </w:r>
          </w:p>
        </w:tc>
        <w:tc>
          <w:tcPr>
            <w:tcW w:w="4876" w:type="dxa"/>
            <w:tcBorders>
              <w:top w:val="nil"/>
              <w:left w:val="nil"/>
              <w:bottom w:val="nil"/>
              <w:right w:val="nil"/>
            </w:tcBorders>
          </w:tcPr>
          <w:p w14:paraId="1A4386B9" w14:textId="77777777" w:rsidR="0014719B" w:rsidRPr="009E1E3A" w:rsidRDefault="0014719B" w:rsidP="00E27593"/>
        </w:tc>
      </w:tr>
    </w:tbl>
    <w:p w14:paraId="6F0C57F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4798D3C9" w14:textId="77777777" w:rsidR="0014719B" w:rsidRPr="009E1E3A" w:rsidRDefault="0014719B" w:rsidP="0014719B">
      <w:r w:rsidRPr="009E1E3A">
        <w:rPr>
          <w:rStyle w:val="HideTWBExt"/>
        </w:rPr>
        <w:t>&lt;/Amend&gt;</w:t>
      </w:r>
    </w:p>
    <w:p w14:paraId="7CC6C8FF"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94</w:t>
      </w:r>
      <w:r w:rsidRPr="009E1E3A">
        <w:rPr>
          <w:rStyle w:val="HideTWBExt"/>
          <w:b w:val="0"/>
        </w:rPr>
        <w:t>&lt;/NumAm&gt;</w:t>
      </w:r>
    </w:p>
    <w:p w14:paraId="7119D1F3" w14:textId="77777777" w:rsidR="0014719B" w:rsidRPr="009E1E3A" w:rsidRDefault="0014719B" w:rsidP="0014719B">
      <w:pPr>
        <w:pStyle w:val="NormalBold"/>
      </w:pPr>
      <w:r w:rsidRPr="009E1E3A">
        <w:rPr>
          <w:rStyle w:val="HideTWBExt"/>
          <w:b w:val="0"/>
        </w:rPr>
        <w:t>&lt;RepeatBlock-By&gt;&lt;Members&gt;</w:t>
      </w:r>
      <w:r w:rsidRPr="009E1E3A">
        <w:t>Emmanuel Fragkos, Geadis Geadi, Galato Alexandraki</w:t>
      </w:r>
      <w:r w:rsidRPr="009E1E3A">
        <w:rPr>
          <w:rStyle w:val="HideTWBExt"/>
          <w:b w:val="0"/>
        </w:rPr>
        <w:t>&lt;/Members&gt;</w:t>
      </w:r>
    </w:p>
    <w:p w14:paraId="0698461A" w14:textId="77777777" w:rsidR="0014719B" w:rsidRPr="009E1E3A" w:rsidRDefault="0014719B" w:rsidP="0014719B">
      <w:pPr>
        <w:pStyle w:val="NormalBold"/>
      </w:pPr>
      <w:r w:rsidRPr="009E1E3A">
        <w:rPr>
          <w:rStyle w:val="HideTWBExt"/>
          <w:b w:val="0"/>
        </w:rPr>
        <w:t>&lt;/RepeatBlock-By&gt;</w:t>
      </w:r>
    </w:p>
    <w:p w14:paraId="1AC5F970"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37FEF4B0" w14:textId="77777777" w:rsidR="0014719B" w:rsidRPr="009E1E3A" w:rsidRDefault="0014719B" w:rsidP="0014719B">
      <w:pPr>
        <w:pStyle w:val="NormalBold"/>
      </w:pPr>
      <w:r w:rsidRPr="009E1E3A">
        <w:rPr>
          <w:rStyle w:val="HideTWBExt"/>
          <w:b w:val="0"/>
        </w:rPr>
        <w:t>&lt;Article&gt;</w:t>
      </w:r>
      <w:r w:rsidRPr="009E1E3A">
        <w:t>Visto 36</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44F59B7" w14:textId="77777777" w:rsidTr="00E27593">
        <w:trPr>
          <w:trHeight w:hRule="exact" w:val="240"/>
          <w:jc w:val="center"/>
        </w:trPr>
        <w:tc>
          <w:tcPr>
            <w:tcW w:w="9752" w:type="dxa"/>
            <w:gridSpan w:val="2"/>
            <w:tcBorders>
              <w:top w:val="nil"/>
              <w:left w:val="nil"/>
              <w:bottom w:val="nil"/>
              <w:right w:val="nil"/>
            </w:tcBorders>
          </w:tcPr>
          <w:p w14:paraId="4AFDC3DA" w14:textId="77777777" w:rsidR="0014719B" w:rsidRPr="009E1E3A" w:rsidRDefault="0014719B" w:rsidP="00E27593"/>
        </w:tc>
      </w:tr>
      <w:tr w:rsidR="0014719B" w:rsidRPr="009E1E3A" w14:paraId="4CCE59A4" w14:textId="77777777" w:rsidTr="00E27593">
        <w:trPr>
          <w:trHeight w:val="240"/>
          <w:jc w:val="center"/>
        </w:trPr>
        <w:tc>
          <w:tcPr>
            <w:tcW w:w="4876" w:type="dxa"/>
            <w:tcBorders>
              <w:top w:val="nil"/>
              <w:left w:val="nil"/>
              <w:bottom w:val="nil"/>
              <w:right w:val="nil"/>
            </w:tcBorders>
          </w:tcPr>
          <w:p w14:paraId="73317AF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C46A254" w14:textId="77777777" w:rsidR="0014719B" w:rsidRPr="009E1E3A" w:rsidRDefault="0014719B" w:rsidP="00E27593">
            <w:pPr>
              <w:pStyle w:val="AmColumnHeading"/>
            </w:pPr>
            <w:r w:rsidRPr="009E1E3A">
              <w:t>Emendamento</w:t>
            </w:r>
          </w:p>
        </w:tc>
      </w:tr>
      <w:tr w:rsidR="0014719B" w:rsidRPr="009E1E3A" w14:paraId="2E1CB0BE" w14:textId="77777777" w:rsidTr="00E27593">
        <w:trPr>
          <w:jc w:val="center"/>
        </w:trPr>
        <w:tc>
          <w:tcPr>
            <w:tcW w:w="4876" w:type="dxa"/>
            <w:tcBorders>
              <w:top w:val="nil"/>
              <w:left w:val="nil"/>
              <w:bottom w:val="nil"/>
              <w:right w:val="nil"/>
            </w:tcBorders>
          </w:tcPr>
          <w:p w14:paraId="2351BC5A" w14:textId="77777777" w:rsidR="0014719B" w:rsidRPr="009E1E3A" w:rsidRDefault="0014719B" w:rsidP="00E27593">
            <w:pPr>
              <w:pStyle w:val="Normal6a"/>
            </w:pPr>
            <w:r w:rsidRPr="009E1E3A">
              <w:rPr>
                <w:b/>
                <w:i/>
              </w:rPr>
              <w:t>–</w:t>
            </w:r>
            <w:r w:rsidRPr="009E1E3A">
              <w:tab/>
            </w:r>
            <w:r w:rsidRPr="009E1E3A">
              <w:rPr>
                <w:b/>
                <w:i/>
              </w:rPr>
              <w:t>vista la sua risoluzione del 20 ottobre 2022 sull'aumento dei reati generati dall'odio contro persone LGBTIQ+ in Europa alla luce del recente omicidio omofobo in Slovacchia</w:t>
            </w:r>
            <w:r w:rsidRPr="009E1E3A">
              <w:rPr>
                <w:b/>
                <w:i/>
                <w:vertAlign w:val="superscript"/>
              </w:rPr>
              <w:t>2</w:t>
            </w:r>
            <w:r w:rsidRPr="009E1E3A">
              <w:rPr>
                <w:b/>
                <w:i/>
              </w:rPr>
              <w:t>,</w:t>
            </w:r>
          </w:p>
        </w:tc>
        <w:tc>
          <w:tcPr>
            <w:tcW w:w="4876" w:type="dxa"/>
            <w:tcBorders>
              <w:top w:val="nil"/>
              <w:left w:val="nil"/>
              <w:bottom w:val="nil"/>
              <w:right w:val="nil"/>
            </w:tcBorders>
          </w:tcPr>
          <w:p w14:paraId="11B37F05" w14:textId="77777777" w:rsidR="0014719B" w:rsidRPr="009E1E3A" w:rsidRDefault="0014719B" w:rsidP="00E27593">
            <w:pPr>
              <w:pStyle w:val="Normal6a"/>
            </w:pPr>
            <w:r w:rsidRPr="009E1E3A">
              <w:rPr>
                <w:b/>
                <w:i/>
              </w:rPr>
              <w:t>soppresso</w:t>
            </w:r>
          </w:p>
        </w:tc>
      </w:tr>
      <w:tr w:rsidR="0014719B" w:rsidRPr="009E1E3A" w14:paraId="02325AA5" w14:textId="77777777" w:rsidTr="00E27593">
        <w:trPr>
          <w:jc w:val="center"/>
        </w:trPr>
        <w:tc>
          <w:tcPr>
            <w:tcW w:w="4876" w:type="dxa"/>
            <w:tcBorders>
              <w:top w:val="nil"/>
              <w:left w:val="nil"/>
              <w:bottom w:val="nil"/>
              <w:right w:val="nil"/>
            </w:tcBorders>
          </w:tcPr>
          <w:p w14:paraId="1DB53F45"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4D48F02A" w14:textId="77777777" w:rsidR="0014719B" w:rsidRPr="009E1E3A" w:rsidRDefault="0014719B" w:rsidP="00E27593"/>
        </w:tc>
      </w:tr>
      <w:tr w:rsidR="0014719B" w:rsidRPr="009E1E3A" w14:paraId="774EB318" w14:textId="77777777" w:rsidTr="00E27593">
        <w:trPr>
          <w:jc w:val="center"/>
        </w:trPr>
        <w:tc>
          <w:tcPr>
            <w:tcW w:w="4876" w:type="dxa"/>
            <w:tcBorders>
              <w:top w:val="nil"/>
              <w:left w:val="nil"/>
              <w:bottom w:val="nil"/>
              <w:right w:val="nil"/>
            </w:tcBorders>
          </w:tcPr>
          <w:p w14:paraId="60CC282F" w14:textId="77777777" w:rsidR="0014719B" w:rsidRPr="009E1E3A" w:rsidRDefault="0014719B" w:rsidP="00E27593">
            <w:pPr>
              <w:pStyle w:val="Normal6a"/>
            </w:pPr>
            <w:r w:rsidRPr="009E1E3A">
              <w:rPr>
                <w:b/>
                <w:i/>
                <w:vertAlign w:val="superscript"/>
              </w:rPr>
              <w:t>25</w:t>
            </w:r>
            <w:r w:rsidRPr="009E1E3A">
              <w:rPr>
                <w:b/>
                <w:i/>
              </w:rPr>
              <w:t xml:space="preserve"> GU C 149 del 28.4.2023, pag. 22.</w:t>
            </w:r>
          </w:p>
        </w:tc>
        <w:tc>
          <w:tcPr>
            <w:tcW w:w="4876" w:type="dxa"/>
            <w:tcBorders>
              <w:top w:val="nil"/>
              <w:left w:val="nil"/>
              <w:bottom w:val="nil"/>
              <w:right w:val="nil"/>
            </w:tcBorders>
          </w:tcPr>
          <w:p w14:paraId="132E6E6B" w14:textId="77777777" w:rsidR="0014719B" w:rsidRPr="009E1E3A" w:rsidRDefault="0014719B" w:rsidP="00E27593"/>
        </w:tc>
      </w:tr>
    </w:tbl>
    <w:p w14:paraId="213990B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{EL}</w:t>
      </w:r>
      <w:r w:rsidRPr="009E1E3A">
        <w:t>el</w:t>
      </w:r>
      <w:r w:rsidRPr="009E1E3A">
        <w:rPr>
          <w:rStyle w:val="HideTWBExt"/>
        </w:rPr>
        <w:t>&lt;/Original&gt;</w:t>
      </w:r>
    </w:p>
    <w:p w14:paraId="38716CA9" w14:textId="77777777" w:rsidR="0014719B" w:rsidRPr="009E1E3A" w:rsidRDefault="0014719B" w:rsidP="0014719B">
      <w:r w:rsidRPr="009E1E3A">
        <w:rPr>
          <w:rStyle w:val="HideTWBExt"/>
        </w:rPr>
        <w:t>&lt;/Amend&gt;</w:t>
      </w:r>
    </w:p>
    <w:p w14:paraId="0DE7B9A6"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95</w:t>
      </w:r>
      <w:r w:rsidRPr="009E1E3A">
        <w:rPr>
          <w:rStyle w:val="HideTWBExt"/>
          <w:b w:val="0"/>
        </w:rPr>
        <w:t>&lt;/NumAm&gt;</w:t>
      </w:r>
    </w:p>
    <w:p w14:paraId="0DC9CA5B"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1164CF9E" w14:textId="77777777" w:rsidR="0014719B" w:rsidRPr="009E1E3A" w:rsidRDefault="0014719B" w:rsidP="0014719B">
      <w:pPr>
        <w:pStyle w:val="NormalBold"/>
      </w:pPr>
      <w:r w:rsidRPr="009E1E3A">
        <w:rPr>
          <w:rStyle w:val="HideTWBExt"/>
          <w:b w:val="0"/>
        </w:rPr>
        <w:t>&lt;/RepeatBlock-By&gt;</w:t>
      </w:r>
    </w:p>
    <w:p w14:paraId="637D899B"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6214FBC3" w14:textId="77777777" w:rsidR="0014719B" w:rsidRPr="009E1E3A" w:rsidRDefault="0014719B" w:rsidP="0014719B">
      <w:pPr>
        <w:pStyle w:val="NormalBold"/>
      </w:pPr>
      <w:r w:rsidRPr="009E1E3A">
        <w:rPr>
          <w:rStyle w:val="HideTWBExt"/>
          <w:b w:val="0"/>
        </w:rPr>
        <w:t>&lt;Article&gt;</w:t>
      </w:r>
      <w:r w:rsidRPr="009E1E3A">
        <w:t>Visto 36</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0F13333" w14:textId="77777777" w:rsidTr="00E27593">
        <w:trPr>
          <w:trHeight w:hRule="exact" w:val="240"/>
          <w:jc w:val="center"/>
        </w:trPr>
        <w:tc>
          <w:tcPr>
            <w:tcW w:w="9752" w:type="dxa"/>
            <w:gridSpan w:val="2"/>
            <w:tcBorders>
              <w:top w:val="nil"/>
              <w:left w:val="nil"/>
              <w:bottom w:val="nil"/>
              <w:right w:val="nil"/>
            </w:tcBorders>
          </w:tcPr>
          <w:p w14:paraId="5A0B5CBA" w14:textId="77777777" w:rsidR="0014719B" w:rsidRPr="009E1E3A" w:rsidRDefault="0014719B" w:rsidP="00E27593"/>
        </w:tc>
      </w:tr>
      <w:tr w:rsidR="0014719B" w:rsidRPr="009E1E3A" w14:paraId="6081AF6C" w14:textId="77777777" w:rsidTr="00E27593">
        <w:trPr>
          <w:trHeight w:val="240"/>
          <w:jc w:val="center"/>
        </w:trPr>
        <w:tc>
          <w:tcPr>
            <w:tcW w:w="4876" w:type="dxa"/>
            <w:tcBorders>
              <w:top w:val="nil"/>
              <w:left w:val="nil"/>
              <w:bottom w:val="nil"/>
              <w:right w:val="nil"/>
            </w:tcBorders>
          </w:tcPr>
          <w:p w14:paraId="4045E705"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4BC8D33" w14:textId="77777777" w:rsidR="0014719B" w:rsidRPr="009E1E3A" w:rsidRDefault="0014719B" w:rsidP="00E27593">
            <w:pPr>
              <w:pStyle w:val="AmColumnHeading"/>
            </w:pPr>
            <w:r w:rsidRPr="009E1E3A">
              <w:t>Emendamento</w:t>
            </w:r>
          </w:p>
        </w:tc>
      </w:tr>
      <w:tr w:rsidR="0014719B" w:rsidRPr="009E1E3A" w14:paraId="3CD80AF1" w14:textId="77777777" w:rsidTr="00E27593">
        <w:trPr>
          <w:jc w:val="center"/>
        </w:trPr>
        <w:tc>
          <w:tcPr>
            <w:tcW w:w="4876" w:type="dxa"/>
            <w:tcBorders>
              <w:top w:val="nil"/>
              <w:left w:val="nil"/>
              <w:bottom w:val="nil"/>
              <w:right w:val="nil"/>
            </w:tcBorders>
          </w:tcPr>
          <w:p w14:paraId="6A33B087" w14:textId="77777777" w:rsidR="0014719B" w:rsidRPr="009E1E3A" w:rsidRDefault="0014719B" w:rsidP="00E27593">
            <w:pPr>
              <w:pStyle w:val="Normal6a"/>
            </w:pPr>
            <w:r w:rsidRPr="009E1E3A">
              <w:rPr>
                <w:b/>
                <w:i/>
              </w:rPr>
              <w:t>–</w:t>
            </w:r>
            <w:r w:rsidRPr="009E1E3A">
              <w:tab/>
            </w:r>
            <w:r w:rsidRPr="009E1E3A">
              <w:rPr>
                <w:b/>
                <w:i/>
              </w:rPr>
              <w:t>vista la sua risoluzione del 20 ottobre 2022 sull'aumento dei reati generati dall'odio contro persone LGBTIQ+ in Europa alla luce del recente omicidio omofobo in Slovacchia</w:t>
            </w:r>
            <w:r w:rsidRPr="009E1E3A">
              <w:rPr>
                <w:b/>
                <w:i/>
                <w:vertAlign w:val="superscript"/>
              </w:rPr>
              <w:t>25</w:t>
            </w:r>
            <w:r w:rsidRPr="009E1E3A">
              <w:rPr>
                <w:b/>
                <w:i/>
              </w:rPr>
              <w:t>,</w:t>
            </w:r>
          </w:p>
        </w:tc>
        <w:tc>
          <w:tcPr>
            <w:tcW w:w="4876" w:type="dxa"/>
            <w:tcBorders>
              <w:top w:val="nil"/>
              <w:left w:val="nil"/>
              <w:bottom w:val="nil"/>
              <w:right w:val="nil"/>
            </w:tcBorders>
          </w:tcPr>
          <w:p w14:paraId="5C081344" w14:textId="77777777" w:rsidR="0014719B" w:rsidRPr="009E1E3A" w:rsidRDefault="0014719B" w:rsidP="00E27593">
            <w:pPr>
              <w:pStyle w:val="Normal6a"/>
            </w:pPr>
            <w:r w:rsidRPr="009E1E3A">
              <w:rPr>
                <w:b/>
                <w:i/>
              </w:rPr>
              <w:t>soppresso</w:t>
            </w:r>
          </w:p>
        </w:tc>
      </w:tr>
      <w:tr w:rsidR="0014719B" w:rsidRPr="009E1E3A" w14:paraId="32B8C00E" w14:textId="77777777" w:rsidTr="00E27593">
        <w:trPr>
          <w:jc w:val="center"/>
        </w:trPr>
        <w:tc>
          <w:tcPr>
            <w:tcW w:w="4876" w:type="dxa"/>
            <w:tcBorders>
              <w:top w:val="nil"/>
              <w:left w:val="nil"/>
              <w:bottom w:val="nil"/>
              <w:right w:val="nil"/>
            </w:tcBorders>
          </w:tcPr>
          <w:p w14:paraId="4728A754"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7DA80AF1" w14:textId="77777777" w:rsidR="0014719B" w:rsidRPr="009E1E3A" w:rsidRDefault="0014719B" w:rsidP="00E27593"/>
        </w:tc>
      </w:tr>
      <w:tr w:rsidR="0014719B" w:rsidRPr="009E1E3A" w14:paraId="3D226D39" w14:textId="77777777" w:rsidTr="00E27593">
        <w:trPr>
          <w:jc w:val="center"/>
        </w:trPr>
        <w:tc>
          <w:tcPr>
            <w:tcW w:w="4876" w:type="dxa"/>
            <w:tcBorders>
              <w:top w:val="nil"/>
              <w:left w:val="nil"/>
              <w:bottom w:val="nil"/>
              <w:right w:val="nil"/>
            </w:tcBorders>
          </w:tcPr>
          <w:p w14:paraId="74ACA057" w14:textId="77777777" w:rsidR="0014719B" w:rsidRPr="009E1E3A" w:rsidRDefault="0014719B" w:rsidP="00E27593">
            <w:pPr>
              <w:pStyle w:val="Normal6a"/>
            </w:pPr>
            <w:r w:rsidRPr="009E1E3A">
              <w:rPr>
                <w:b/>
                <w:i/>
                <w:vertAlign w:val="superscript"/>
              </w:rPr>
              <w:t>25</w:t>
            </w:r>
            <w:r w:rsidRPr="009E1E3A">
              <w:t xml:space="preserve"> </w:t>
            </w:r>
            <w:r w:rsidRPr="009E1E3A">
              <w:rPr>
                <w:b/>
                <w:i/>
              </w:rPr>
              <w:t>GU C 149 del 28.4.2023, pag. 22.</w:t>
            </w:r>
          </w:p>
        </w:tc>
        <w:tc>
          <w:tcPr>
            <w:tcW w:w="4876" w:type="dxa"/>
            <w:tcBorders>
              <w:top w:val="nil"/>
              <w:left w:val="nil"/>
              <w:bottom w:val="nil"/>
              <w:right w:val="nil"/>
            </w:tcBorders>
          </w:tcPr>
          <w:p w14:paraId="1D901FD8" w14:textId="77777777" w:rsidR="0014719B" w:rsidRPr="009E1E3A" w:rsidRDefault="0014719B" w:rsidP="00E27593"/>
        </w:tc>
      </w:tr>
    </w:tbl>
    <w:p w14:paraId="6CC4EFA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5A2BED75" w14:textId="77777777" w:rsidR="0014719B" w:rsidRPr="009E1E3A" w:rsidRDefault="0014719B" w:rsidP="0014719B">
      <w:r w:rsidRPr="009E1E3A">
        <w:rPr>
          <w:rStyle w:val="HideTWBExt"/>
        </w:rPr>
        <w:t>&lt;/Amend&gt;</w:t>
      </w:r>
    </w:p>
    <w:p w14:paraId="28C0EF72"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96</w:t>
      </w:r>
      <w:r w:rsidRPr="009E1E3A">
        <w:rPr>
          <w:rStyle w:val="HideTWBExt"/>
        </w:rPr>
        <w:t>&lt;/NumAm&gt;</w:t>
      </w:r>
    </w:p>
    <w:p w14:paraId="0CAE9E4A" w14:textId="77777777" w:rsidR="0014719B" w:rsidRPr="009E1E3A" w:rsidRDefault="0014719B" w:rsidP="0014719B">
      <w:pPr>
        <w:pStyle w:val="NormalBold"/>
      </w:pPr>
      <w:r w:rsidRPr="009E1E3A">
        <w:rPr>
          <w:rStyle w:val="HideTWBExt"/>
          <w:b w:val="0"/>
        </w:rPr>
        <w:t>&lt;RepeatBlock-By&gt;&lt;Members&gt;</w:t>
      </w:r>
      <w:r w:rsidRPr="009E1E3A">
        <w:t>Paolo Inselvini</w:t>
      </w:r>
      <w:r w:rsidRPr="009E1E3A">
        <w:rPr>
          <w:rStyle w:val="HideTWBExt"/>
          <w:b w:val="0"/>
        </w:rPr>
        <w:t>&lt;/Members&gt;</w:t>
      </w:r>
    </w:p>
    <w:p w14:paraId="21FB475D" w14:textId="77777777" w:rsidR="0014719B" w:rsidRPr="009E1E3A" w:rsidRDefault="0014719B" w:rsidP="0014719B">
      <w:pPr>
        <w:pStyle w:val="NormalBold"/>
      </w:pPr>
      <w:r w:rsidRPr="009E1E3A">
        <w:rPr>
          <w:rStyle w:val="HideTWBExt"/>
          <w:b w:val="0"/>
        </w:rPr>
        <w:t>&lt;/RepeatBlock-By&gt;</w:t>
      </w:r>
    </w:p>
    <w:p w14:paraId="3FED8364"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5D66D8B" w14:textId="77777777" w:rsidR="0014719B" w:rsidRPr="009E1E3A" w:rsidRDefault="0014719B" w:rsidP="0014719B">
      <w:pPr>
        <w:pStyle w:val="NormalBold"/>
      </w:pPr>
      <w:r w:rsidRPr="009E1E3A">
        <w:rPr>
          <w:rStyle w:val="HideTWBExt"/>
        </w:rPr>
        <w:t>&lt;Article&gt;</w:t>
      </w:r>
      <w:r w:rsidRPr="009E1E3A">
        <w:t>Visto 36</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B3E1417" w14:textId="77777777" w:rsidTr="00E27593">
        <w:trPr>
          <w:trHeight w:hRule="exact" w:val="240"/>
          <w:jc w:val="center"/>
        </w:trPr>
        <w:tc>
          <w:tcPr>
            <w:tcW w:w="9752" w:type="dxa"/>
            <w:gridSpan w:val="2"/>
            <w:tcBorders>
              <w:top w:val="nil"/>
              <w:left w:val="nil"/>
              <w:bottom w:val="nil"/>
              <w:right w:val="nil"/>
            </w:tcBorders>
          </w:tcPr>
          <w:p w14:paraId="5E353BA5" w14:textId="77777777" w:rsidR="0014719B" w:rsidRPr="009E1E3A" w:rsidRDefault="0014719B" w:rsidP="00E27593"/>
        </w:tc>
      </w:tr>
      <w:tr w:rsidR="0014719B" w:rsidRPr="009E1E3A" w14:paraId="1543E859" w14:textId="77777777" w:rsidTr="00E27593">
        <w:trPr>
          <w:trHeight w:val="240"/>
          <w:jc w:val="center"/>
        </w:trPr>
        <w:tc>
          <w:tcPr>
            <w:tcW w:w="4876" w:type="dxa"/>
            <w:tcBorders>
              <w:top w:val="nil"/>
              <w:left w:val="nil"/>
              <w:bottom w:val="nil"/>
              <w:right w:val="nil"/>
            </w:tcBorders>
          </w:tcPr>
          <w:p w14:paraId="5795867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E53F0A7" w14:textId="77777777" w:rsidR="0014719B" w:rsidRPr="009E1E3A" w:rsidRDefault="0014719B" w:rsidP="00E27593">
            <w:pPr>
              <w:pStyle w:val="AmColumnHeading"/>
            </w:pPr>
            <w:r w:rsidRPr="009E1E3A">
              <w:t>Emendamento</w:t>
            </w:r>
          </w:p>
        </w:tc>
      </w:tr>
      <w:tr w:rsidR="0014719B" w:rsidRPr="009E1E3A" w14:paraId="38C53175" w14:textId="77777777" w:rsidTr="00E27593">
        <w:trPr>
          <w:jc w:val="center"/>
        </w:trPr>
        <w:tc>
          <w:tcPr>
            <w:tcW w:w="4876" w:type="dxa"/>
            <w:tcBorders>
              <w:top w:val="nil"/>
              <w:left w:val="nil"/>
              <w:bottom w:val="nil"/>
              <w:right w:val="nil"/>
            </w:tcBorders>
          </w:tcPr>
          <w:p w14:paraId="69356237" w14:textId="77777777" w:rsidR="0014719B" w:rsidRPr="009E1E3A" w:rsidRDefault="0014719B" w:rsidP="00E27593">
            <w:pPr>
              <w:pStyle w:val="Normal6a"/>
            </w:pPr>
            <w:r w:rsidRPr="009E1E3A">
              <w:rPr>
                <w:b/>
                <w:i/>
              </w:rPr>
              <w:t>–</w:t>
            </w:r>
            <w:r w:rsidRPr="009E1E3A">
              <w:tab/>
            </w:r>
            <w:r w:rsidRPr="009E1E3A">
              <w:rPr>
                <w:b/>
                <w:i/>
              </w:rPr>
              <w:t>vista la sua risoluzione del 20 ottobre 2022 sull'aumento dei reati generati dall'odio contro persone LGBTIQ+ in Europa alla luce del recente omicidio omofobo in Slovacchia</w:t>
            </w:r>
            <w:r w:rsidRPr="009E1E3A">
              <w:rPr>
                <w:b/>
                <w:i/>
                <w:vertAlign w:val="superscript"/>
              </w:rPr>
              <w:t>25</w:t>
            </w:r>
            <w:r w:rsidRPr="009E1E3A">
              <w:rPr>
                <w:b/>
                <w:i/>
              </w:rPr>
              <w:t xml:space="preserve"> ,</w:t>
            </w:r>
          </w:p>
        </w:tc>
        <w:tc>
          <w:tcPr>
            <w:tcW w:w="4876" w:type="dxa"/>
            <w:tcBorders>
              <w:top w:val="nil"/>
              <w:left w:val="nil"/>
              <w:bottom w:val="nil"/>
              <w:right w:val="nil"/>
            </w:tcBorders>
          </w:tcPr>
          <w:p w14:paraId="4005C78D" w14:textId="77777777" w:rsidR="0014719B" w:rsidRPr="009E1E3A" w:rsidRDefault="0014719B" w:rsidP="00E27593">
            <w:pPr>
              <w:pStyle w:val="Normal6a"/>
            </w:pPr>
            <w:r w:rsidRPr="009E1E3A">
              <w:rPr>
                <w:b/>
                <w:i/>
              </w:rPr>
              <w:t>soppresso</w:t>
            </w:r>
          </w:p>
        </w:tc>
      </w:tr>
      <w:tr w:rsidR="0014719B" w:rsidRPr="009E1E3A" w14:paraId="04F9F228" w14:textId="77777777" w:rsidTr="00E27593">
        <w:trPr>
          <w:jc w:val="center"/>
        </w:trPr>
        <w:tc>
          <w:tcPr>
            <w:tcW w:w="4876" w:type="dxa"/>
            <w:tcBorders>
              <w:top w:val="nil"/>
              <w:left w:val="nil"/>
              <w:bottom w:val="nil"/>
              <w:right w:val="nil"/>
            </w:tcBorders>
          </w:tcPr>
          <w:p w14:paraId="0007290E"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2DBE9F81" w14:textId="77777777" w:rsidR="0014719B" w:rsidRPr="009E1E3A" w:rsidRDefault="0014719B" w:rsidP="00E27593"/>
        </w:tc>
      </w:tr>
      <w:tr w:rsidR="0014719B" w:rsidRPr="009E1E3A" w14:paraId="5518BD6F" w14:textId="77777777" w:rsidTr="00E27593">
        <w:trPr>
          <w:jc w:val="center"/>
        </w:trPr>
        <w:tc>
          <w:tcPr>
            <w:tcW w:w="4876" w:type="dxa"/>
            <w:tcBorders>
              <w:top w:val="nil"/>
              <w:left w:val="nil"/>
              <w:bottom w:val="nil"/>
              <w:right w:val="nil"/>
            </w:tcBorders>
          </w:tcPr>
          <w:p w14:paraId="03CBA4ED" w14:textId="77777777" w:rsidR="0014719B" w:rsidRPr="009E1E3A" w:rsidRDefault="0014719B" w:rsidP="00E27593">
            <w:pPr>
              <w:pStyle w:val="Normal6a"/>
            </w:pPr>
            <w:r w:rsidRPr="009E1E3A">
              <w:rPr>
                <w:b/>
                <w:i/>
                <w:vertAlign w:val="superscript"/>
              </w:rPr>
              <w:t>25</w:t>
            </w:r>
            <w:r w:rsidRPr="009E1E3A">
              <w:t xml:space="preserve"> </w:t>
            </w:r>
            <w:r w:rsidRPr="009E1E3A">
              <w:rPr>
                <w:b/>
                <w:i/>
              </w:rPr>
              <w:t>GU C 149 del 28.4.2023, pag. 22.</w:t>
            </w:r>
          </w:p>
        </w:tc>
        <w:tc>
          <w:tcPr>
            <w:tcW w:w="4876" w:type="dxa"/>
            <w:tcBorders>
              <w:top w:val="nil"/>
              <w:left w:val="nil"/>
              <w:bottom w:val="nil"/>
              <w:right w:val="nil"/>
            </w:tcBorders>
          </w:tcPr>
          <w:p w14:paraId="3682DB02" w14:textId="77777777" w:rsidR="0014719B" w:rsidRPr="009E1E3A" w:rsidRDefault="0014719B" w:rsidP="00E27593"/>
        </w:tc>
      </w:tr>
    </w:tbl>
    <w:p w14:paraId="31281FC5"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{IT}</w:t>
      </w:r>
      <w:r w:rsidRPr="009E1E3A">
        <w:t>it</w:t>
      </w:r>
      <w:r w:rsidRPr="009E1E3A">
        <w:rPr>
          <w:rStyle w:val="HideTWBExt"/>
        </w:rPr>
        <w:t>&lt;/Original&gt;</w:t>
      </w:r>
    </w:p>
    <w:p w14:paraId="6B57973D" w14:textId="77777777" w:rsidR="0014719B" w:rsidRPr="009E1E3A" w:rsidRDefault="0014719B" w:rsidP="0014719B">
      <w:r w:rsidRPr="009E1E3A">
        <w:rPr>
          <w:rStyle w:val="HideTWBExt"/>
        </w:rPr>
        <w:t>&lt;/Amend&gt;</w:t>
      </w:r>
    </w:p>
    <w:p w14:paraId="1A143085"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97</w:t>
      </w:r>
      <w:r w:rsidRPr="009E1E3A">
        <w:rPr>
          <w:rStyle w:val="HideTWBExt"/>
        </w:rPr>
        <w:t>&lt;/NumAm&gt;</w:t>
      </w:r>
    </w:p>
    <w:p w14:paraId="1396311D"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03E6F45D" w14:textId="77777777" w:rsidR="0014719B" w:rsidRPr="009E1E3A" w:rsidRDefault="0014719B" w:rsidP="0014719B">
      <w:pPr>
        <w:pStyle w:val="NormalBold"/>
      </w:pPr>
      <w:r w:rsidRPr="009E1E3A">
        <w:rPr>
          <w:rStyle w:val="HideTWBExt"/>
          <w:b w:val="0"/>
        </w:rPr>
        <w:t>&lt;/RepeatBlock-By&gt;</w:t>
      </w:r>
    </w:p>
    <w:p w14:paraId="4E394A8F"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6EE2153" w14:textId="77777777" w:rsidR="0014719B" w:rsidRPr="009E1E3A" w:rsidRDefault="0014719B" w:rsidP="0014719B">
      <w:pPr>
        <w:pStyle w:val="NormalBold"/>
      </w:pPr>
      <w:r w:rsidRPr="009E1E3A">
        <w:rPr>
          <w:rStyle w:val="HideTWBExt"/>
        </w:rPr>
        <w:t>&lt;Article&gt;</w:t>
      </w:r>
      <w:r w:rsidRPr="009E1E3A">
        <w:t>Visto 36</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E4EC0D5" w14:textId="77777777" w:rsidTr="00E27593">
        <w:trPr>
          <w:trHeight w:hRule="exact" w:val="240"/>
          <w:jc w:val="center"/>
        </w:trPr>
        <w:tc>
          <w:tcPr>
            <w:tcW w:w="9752" w:type="dxa"/>
            <w:gridSpan w:val="2"/>
            <w:tcBorders>
              <w:top w:val="nil"/>
              <w:left w:val="nil"/>
              <w:bottom w:val="nil"/>
              <w:right w:val="nil"/>
            </w:tcBorders>
          </w:tcPr>
          <w:p w14:paraId="78812AAA" w14:textId="77777777" w:rsidR="0014719B" w:rsidRPr="009E1E3A" w:rsidRDefault="0014719B" w:rsidP="00E27593"/>
        </w:tc>
      </w:tr>
      <w:tr w:rsidR="0014719B" w:rsidRPr="009E1E3A" w14:paraId="6AB174BB" w14:textId="77777777" w:rsidTr="00E27593">
        <w:trPr>
          <w:trHeight w:val="240"/>
          <w:jc w:val="center"/>
        </w:trPr>
        <w:tc>
          <w:tcPr>
            <w:tcW w:w="4876" w:type="dxa"/>
            <w:tcBorders>
              <w:top w:val="nil"/>
              <w:left w:val="nil"/>
              <w:bottom w:val="nil"/>
              <w:right w:val="nil"/>
            </w:tcBorders>
          </w:tcPr>
          <w:p w14:paraId="7E4875A1"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CD5A1EA" w14:textId="77777777" w:rsidR="0014719B" w:rsidRPr="009E1E3A" w:rsidRDefault="0014719B" w:rsidP="00E27593">
            <w:pPr>
              <w:pStyle w:val="AmColumnHeading"/>
            </w:pPr>
            <w:r w:rsidRPr="009E1E3A">
              <w:t>Emendamento</w:t>
            </w:r>
          </w:p>
        </w:tc>
      </w:tr>
      <w:tr w:rsidR="0014719B" w:rsidRPr="009E1E3A" w14:paraId="7FE6ADB6" w14:textId="77777777" w:rsidTr="00E27593">
        <w:trPr>
          <w:jc w:val="center"/>
        </w:trPr>
        <w:tc>
          <w:tcPr>
            <w:tcW w:w="4876" w:type="dxa"/>
            <w:tcBorders>
              <w:top w:val="nil"/>
              <w:left w:val="nil"/>
              <w:bottom w:val="nil"/>
              <w:right w:val="nil"/>
            </w:tcBorders>
          </w:tcPr>
          <w:p w14:paraId="34D82B43" w14:textId="77777777" w:rsidR="0014719B" w:rsidRPr="009E1E3A" w:rsidRDefault="0014719B" w:rsidP="00E27593">
            <w:pPr>
              <w:pStyle w:val="Normal6a"/>
            </w:pPr>
            <w:r w:rsidRPr="009E1E3A">
              <w:rPr>
                <w:b/>
                <w:i/>
              </w:rPr>
              <w:t>–</w:t>
            </w:r>
            <w:r w:rsidRPr="009E1E3A">
              <w:tab/>
            </w:r>
            <w:r w:rsidRPr="009E1E3A">
              <w:rPr>
                <w:b/>
                <w:i/>
              </w:rPr>
              <w:t>vista la sua risoluzione del 20 ottobre 2022 sull'aumento dei reati generati dall'odio contro persone LGBTIQ+ in Europa alla luce del recente omicidio omofobo in Slovacchia</w:t>
            </w:r>
            <w:r w:rsidRPr="009E1E3A">
              <w:rPr>
                <w:b/>
                <w:i/>
                <w:vertAlign w:val="superscript"/>
              </w:rPr>
              <w:t>25</w:t>
            </w:r>
            <w:r w:rsidRPr="009E1E3A">
              <w:rPr>
                <w:b/>
                <w:i/>
              </w:rPr>
              <w:t>,</w:t>
            </w:r>
          </w:p>
        </w:tc>
        <w:tc>
          <w:tcPr>
            <w:tcW w:w="4876" w:type="dxa"/>
            <w:tcBorders>
              <w:top w:val="nil"/>
              <w:left w:val="nil"/>
              <w:bottom w:val="nil"/>
              <w:right w:val="nil"/>
            </w:tcBorders>
          </w:tcPr>
          <w:p w14:paraId="64007072" w14:textId="77777777" w:rsidR="0014719B" w:rsidRPr="009E1E3A" w:rsidRDefault="0014719B" w:rsidP="00E27593">
            <w:pPr>
              <w:pStyle w:val="Normal6a"/>
            </w:pPr>
            <w:r w:rsidRPr="009E1E3A">
              <w:rPr>
                <w:b/>
                <w:i/>
              </w:rPr>
              <w:t>soppresso</w:t>
            </w:r>
          </w:p>
        </w:tc>
      </w:tr>
      <w:tr w:rsidR="0014719B" w:rsidRPr="009E1E3A" w14:paraId="4D3776E0" w14:textId="77777777" w:rsidTr="00E27593">
        <w:trPr>
          <w:jc w:val="center"/>
        </w:trPr>
        <w:tc>
          <w:tcPr>
            <w:tcW w:w="4876" w:type="dxa"/>
            <w:tcBorders>
              <w:top w:val="nil"/>
              <w:left w:val="nil"/>
              <w:bottom w:val="nil"/>
              <w:right w:val="nil"/>
            </w:tcBorders>
          </w:tcPr>
          <w:p w14:paraId="4FA31953"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3F0F68E2" w14:textId="77777777" w:rsidR="0014719B" w:rsidRPr="009E1E3A" w:rsidRDefault="0014719B" w:rsidP="00E27593"/>
        </w:tc>
      </w:tr>
      <w:tr w:rsidR="0014719B" w:rsidRPr="009E1E3A" w14:paraId="64C81AC5" w14:textId="77777777" w:rsidTr="00E27593">
        <w:trPr>
          <w:jc w:val="center"/>
        </w:trPr>
        <w:tc>
          <w:tcPr>
            <w:tcW w:w="4876" w:type="dxa"/>
            <w:tcBorders>
              <w:top w:val="nil"/>
              <w:left w:val="nil"/>
              <w:bottom w:val="nil"/>
              <w:right w:val="nil"/>
            </w:tcBorders>
          </w:tcPr>
          <w:p w14:paraId="63D841DF" w14:textId="77777777" w:rsidR="0014719B" w:rsidRPr="009E1E3A" w:rsidRDefault="0014719B" w:rsidP="00E27593">
            <w:pPr>
              <w:pStyle w:val="Normal6a"/>
            </w:pPr>
            <w:r w:rsidRPr="009E1E3A">
              <w:rPr>
                <w:b/>
                <w:i/>
                <w:vertAlign w:val="superscript"/>
              </w:rPr>
              <w:t>25</w:t>
            </w:r>
            <w:r w:rsidRPr="009E1E3A">
              <w:t xml:space="preserve"> </w:t>
            </w:r>
            <w:r w:rsidRPr="009E1E3A">
              <w:rPr>
                <w:b/>
                <w:i/>
              </w:rPr>
              <w:t>GU C 149 del 28.4.2023, pag. 22.</w:t>
            </w:r>
          </w:p>
        </w:tc>
        <w:tc>
          <w:tcPr>
            <w:tcW w:w="4876" w:type="dxa"/>
            <w:tcBorders>
              <w:top w:val="nil"/>
              <w:left w:val="nil"/>
              <w:bottom w:val="nil"/>
              <w:right w:val="nil"/>
            </w:tcBorders>
          </w:tcPr>
          <w:p w14:paraId="7A63E153" w14:textId="77777777" w:rsidR="0014719B" w:rsidRPr="009E1E3A" w:rsidRDefault="0014719B" w:rsidP="00E27593"/>
        </w:tc>
      </w:tr>
    </w:tbl>
    <w:p w14:paraId="6BB7EDE0"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A2DA350" w14:textId="77777777" w:rsidR="0014719B" w:rsidRPr="009E1E3A" w:rsidRDefault="0014719B" w:rsidP="0014719B">
      <w:r w:rsidRPr="009E1E3A">
        <w:rPr>
          <w:rStyle w:val="HideTWBExt"/>
        </w:rPr>
        <w:t>&lt;/Amend&gt;</w:t>
      </w:r>
    </w:p>
    <w:p w14:paraId="1CABDA5A"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98</w:t>
      </w:r>
      <w:r w:rsidRPr="009E1E3A">
        <w:rPr>
          <w:rStyle w:val="HideTWBExt"/>
          <w:b w:val="0"/>
        </w:rPr>
        <w:t>&lt;/NumAm&gt;</w:t>
      </w:r>
    </w:p>
    <w:p w14:paraId="07E462A0"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5FA842E1" w14:textId="77777777" w:rsidR="0014719B" w:rsidRPr="009E1E3A" w:rsidRDefault="0014719B" w:rsidP="0014719B">
      <w:pPr>
        <w:pStyle w:val="NormalBold"/>
      </w:pPr>
      <w:r w:rsidRPr="009E1E3A">
        <w:rPr>
          <w:rStyle w:val="HideTWBExt"/>
          <w:b w:val="0"/>
        </w:rPr>
        <w:t>&lt;/RepeatBlock-By&gt;</w:t>
      </w:r>
    </w:p>
    <w:p w14:paraId="551A98C4"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786367AC" w14:textId="77777777" w:rsidR="0014719B" w:rsidRPr="009E1E3A" w:rsidRDefault="0014719B" w:rsidP="0014719B">
      <w:pPr>
        <w:pStyle w:val="NormalBold"/>
      </w:pPr>
      <w:r w:rsidRPr="009E1E3A">
        <w:rPr>
          <w:rStyle w:val="HideTWBExt"/>
          <w:b w:val="0"/>
        </w:rPr>
        <w:t>&lt;Article&gt;</w:t>
      </w:r>
      <w:r w:rsidRPr="009E1E3A">
        <w:t>Visto 37</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C30B940" w14:textId="77777777" w:rsidTr="00E27593">
        <w:trPr>
          <w:trHeight w:hRule="exact" w:val="240"/>
          <w:jc w:val="center"/>
        </w:trPr>
        <w:tc>
          <w:tcPr>
            <w:tcW w:w="9752" w:type="dxa"/>
            <w:gridSpan w:val="2"/>
            <w:tcBorders>
              <w:top w:val="nil"/>
              <w:left w:val="nil"/>
              <w:bottom w:val="nil"/>
              <w:right w:val="nil"/>
            </w:tcBorders>
          </w:tcPr>
          <w:p w14:paraId="188D34D6" w14:textId="77777777" w:rsidR="0014719B" w:rsidRPr="009E1E3A" w:rsidRDefault="0014719B" w:rsidP="00E27593"/>
        </w:tc>
      </w:tr>
      <w:tr w:rsidR="0014719B" w:rsidRPr="009E1E3A" w14:paraId="2247552A" w14:textId="77777777" w:rsidTr="00E27593">
        <w:trPr>
          <w:trHeight w:val="240"/>
          <w:jc w:val="center"/>
        </w:trPr>
        <w:tc>
          <w:tcPr>
            <w:tcW w:w="4876" w:type="dxa"/>
            <w:tcBorders>
              <w:top w:val="nil"/>
              <w:left w:val="nil"/>
              <w:bottom w:val="nil"/>
              <w:right w:val="nil"/>
            </w:tcBorders>
          </w:tcPr>
          <w:p w14:paraId="743FBF56"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C9C4672" w14:textId="77777777" w:rsidR="0014719B" w:rsidRPr="009E1E3A" w:rsidRDefault="0014719B" w:rsidP="00E27593">
            <w:pPr>
              <w:pStyle w:val="AmColumnHeading"/>
            </w:pPr>
            <w:r w:rsidRPr="009E1E3A">
              <w:t>Emendamento</w:t>
            </w:r>
          </w:p>
        </w:tc>
      </w:tr>
      <w:tr w:rsidR="0014719B" w:rsidRPr="009E1E3A" w14:paraId="46CDFFF9" w14:textId="77777777" w:rsidTr="00E27593">
        <w:trPr>
          <w:jc w:val="center"/>
        </w:trPr>
        <w:tc>
          <w:tcPr>
            <w:tcW w:w="4876" w:type="dxa"/>
            <w:tcBorders>
              <w:top w:val="nil"/>
              <w:left w:val="nil"/>
              <w:bottom w:val="nil"/>
              <w:right w:val="nil"/>
            </w:tcBorders>
          </w:tcPr>
          <w:p w14:paraId="259AE641" w14:textId="77777777" w:rsidR="0014719B" w:rsidRPr="009E1E3A" w:rsidRDefault="0014719B" w:rsidP="00E27593">
            <w:pPr>
              <w:pStyle w:val="Normal6a"/>
            </w:pPr>
            <w:r w:rsidRPr="009E1E3A">
              <w:rPr>
                <w:b/>
                <w:i/>
              </w:rPr>
              <w:t>–</w:t>
            </w:r>
            <w:r w:rsidRPr="009E1E3A">
              <w:tab/>
            </w:r>
            <w:r w:rsidRPr="009E1E3A">
              <w:rPr>
                <w:b/>
                <w:i/>
              </w:rPr>
              <w:t>vista la sua risoluzione del 10 novembre 2022 sulla giustizia razziale, la non discriminazione e la lotta al razzismo nell'UE</w:t>
            </w:r>
            <w:r w:rsidRPr="009E1E3A">
              <w:rPr>
                <w:b/>
                <w:i/>
                <w:vertAlign w:val="superscript"/>
              </w:rPr>
              <w:t>26</w:t>
            </w:r>
            <w:r w:rsidRPr="009E1E3A">
              <w:rPr>
                <w:b/>
                <w:i/>
              </w:rPr>
              <w:t>,</w:t>
            </w:r>
          </w:p>
        </w:tc>
        <w:tc>
          <w:tcPr>
            <w:tcW w:w="4876" w:type="dxa"/>
            <w:tcBorders>
              <w:top w:val="nil"/>
              <w:left w:val="nil"/>
              <w:bottom w:val="nil"/>
              <w:right w:val="nil"/>
            </w:tcBorders>
          </w:tcPr>
          <w:p w14:paraId="428015B8" w14:textId="77777777" w:rsidR="0014719B" w:rsidRPr="009E1E3A" w:rsidRDefault="0014719B" w:rsidP="00E27593">
            <w:pPr>
              <w:pStyle w:val="Normal6a"/>
            </w:pPr>
            <w:r w:rsidRPr="009E1E3A">
              <w:rPr>
                <w:b/>
                <w:i/>
              </w:rPr>
              <w:t>soppresso</w:t>
            </w:r>
          </w:p>
        </w:tc>
      </w:tr>
      <w:tr w:rsidR="0014719B" w:rsidRPr="009E1E3A" w14:paraId="5293E2E9" w14:textId="77777777" w:rsidTr="00E27593">
        <w:trPr>
          <w:jc w:val="center"/>
        </w:trPr>
        <w:tc>
          <w:tcPr>
            <w:tcW w:w="4876" w:type="dxa"/>
            <w:tcBorders>
              <w:top w:val="nil"/>
              <w:left w:val="nil"/>
              <w:bottom w:val="nil"/>
              <w:right w:val="nil"/>
            </w:tcBorders>
          </w:tcPr>
          <w:p w14:paraId="67E1BBE9"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59F2CC49" w14:textId="77777777" w:rsidR="0014719B" w:rsidRPr="009E1E3A" w:rsidRDefault="0014719B" w:rsidP="00E27593"/>
        </w:tc>
      </w:tr>
      <w:tr w:rsidR="0014719B" w:rsidRPr="009E1E3A" w14:paraId="15263213" w14:textId="77777777" w:rsidTr="00E27593">
        <w:trPr>
          <w:jc w:val="center"/>
        </w:trPr>
        <w:tc>
          <w:tcPr>
            <w:tcW w:w="4876" w:type="dxa"/>
            <w:tcBorders>
              <w:top w:val="nil"/>
              <w:left w:val="nil"/>
              <w:bottom w:val="nil"/>
              <w:right w:val="nil"/>
            </w:tcBorders>
          </w:tcPr>
          <w:p w14:paraId="0E74EF0C" w14:textId="77777777" w:rsidR="0014719B" w:rsidRPr="009E1E3A" w:rsidRDefault="0014719B" w:rsidP="00E27593">
            <w:pPr>
              <w:pStyle w:val="Normal6a"/>
            </w:pPr>
            <w:r w:rsidRPr="009E1E3A">
              <w:rPr>
                <w:b/>
                <w:i/>
                <w:vertAlign w:val="superscript"/>
              </w:rPr>
              <w:t>26</w:t>
            </w:r>
            <w:r w:rsidRPr="009E1E3A">
              <w:t xml:space="preserve"> </w:t>
            </w:r>
            <w:r w:rsidRPr="009E1E3A">
              <w:rPr>
                <w:b/>
                <w:i/>
              </w:rPr>
              <w:t>GU C 161 del 5.5.2023, pag. 10.</w:t>
            </w:r>
          </w:p>
        </w:tc>
        <w:tc>
          <w:tcPr>
            <w:tcW w:w="4876" w:type="dxa"/>
            <w:tcBorders>
              <w:top w:val="nil"/>
              <w:left w:val="nil"/>
              <w:bottom w:val="nil"/>
              <w:right w:val="nil"/>
            </w:tcBorders>
          </w:tcPr>
          <w:p w14:paraId="37035023" w14:textId="77777777" w:rsidR="0014719B" w:rsidRPr="009E1E3A" w:rsidRDefault="0014719B" w:rsidP="00E27593"/>
        </w:tc>
      </w:tr>
    </w:tbl>
    <w:p w14:paraId="755BB0D5"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599BC27B" w14:textId="77777777" w:rsidR="0014719B" w:rsidRPr="009E1E3A" w:rsidRDefault="0014719B" w:rsidP="0014719B">
      <w:r w:rsidRPr="009E1E3A">
        <w:rPr>
          <w:rStyle w:val="HideTWBExt"/>
        </w:rPr>
        <w:t>&lt;/Amend&gt;</w:t>
      </w:r>
    </w:p>
    <w:p w14:paraId="7147794E"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99</w:t>
      </w:r>
      <w:r w:rsidRPr="009E1E3A">
        <w:rPr>
          <w:rStyle w:val="HideTWBExt"/>
        </w:rPr>
        <w:t>&lt;/NumAm&gt;</w:t>
      </w:r>
    </w:p>
    <w:p w14:paraId="5E059D12"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18679F92" w14:textId="77777777" w:rsidR="0014719B" w:rsidRPr="009E1E3A" w:rsidRDefault="0014719B" w:rsidP="0014719B">
      <w:pPr>
        <w:pStyle w:val="NormalBold"/>
      </w:pPr>
      <w:r w:rsidRPr="009E1E3A">
        <w:rPr>
          <w:rStyle w:val="HideTWBExt"/>
          <w:b w:val="0"/>
        </w:rPr>
        <w:t>&lt;/RepeatBlock-By&gt;</w:t>
      </w:r>
    </w:p>
    <w:p w14:paraId="5A616A5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638B42A" w14:textId="77777777" w:rsidR="0014719B" w:rsidRPr="009E1E3A" w:rsidRDefault="0014719B" w:rsidP="0014719B">
      <w:pPr>
        <w:pStyle w:val="NormalBold"/>
      </w:pPr>
      <w:r w:rsidRPr="009E1E3A">
        <w:rPr>
          <w:rStyle w:val="HideTWBExt"/>
        </w:rPr>
        <w:t>&lt;Article&gt;</w:t>
      </w:r>
      <w:r w:rsidRPr="009E1E3A">
        <w:t>Visto 37</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411B413" w14:textId="77777777" w:rsidTr="00E27593">
        <w:trPr>
          <w:trHeight w:hRule="exact" w:val="240"/>
          <w:jc w:val="center"/>
        </w:trPr>
        <w:tc>
          <w:tcPr>
            <w:tcW w:w="9752" w:type="dxa"/>
            <w:gridSpan w:val="2"/>
            <w:tcBorders>
              <w:top w:val="nil"/>
              <w:left w:val="nil"/>
              <w:bottom w:val="nil"/>
              <w:right w:val="nil"/>
            </w:tcBorders>
          </w:tcPr>
          <w:p w14:paraId="28648A13" w14:textId="77777777" w:rsidR="0014719B" w:rsidRPr="009E1E3A" w:rsidRDefault="0014719B" w:rsidP="00E27593"/>
        </w:tc>
      </w:tr>
      <w:tr w:rsidR="0014719B" w:rsidRPr="009E1E3A" w14:paraId="6B5C3AE7" w14:textId="77777777" w:rsidTr="00E27593">
        <w:trPr>
          <w:trHeight w:val="240"/>
          <w:jc w:val="center"/>
        </w:trPr>
        <w:tc>
          <w:tcPr>
            <w:tcW w:w="4876" w:type="dxa"/>
            <w:tcBorders>
              <w:top w:val="nil"/>
              <w:left w:val="nil"/>
              <w:bottom w:val="nil"/>
              <w:right w:val="nil"/>
            </w:tcBorders>
          </w:tcPr>
          <w:p w14:paraId="26360715"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1BA83BA" w14:textId="77777777" w:rsidR="0014719B" w:rsidRPr="009E1E3A" w:rsidRDefault="0014719B" w:rsidP="00E27593">
            <w:pPr>
              <w:pStyle w:val="AmColumnHeading"/>
            </w:pPr>
            <w:r w:rsidRPr="009E1E3A">
              <w:t>Emendamento</w:t>
            </w:r>
          </w:p>
        </w:tc>
      </w:tr>
      <w:tr w:rsidR="0014719B" w:rsidRPr="009E1E3A" w14:paraId="113C63C2" w14:textId="77777777" w:rsidTr="00E27593">
        <w:trPr>
          <w:jc w:val="center"/>
        </w:trPr>
        <w:tc>
          <w:tcPr>
            <w:tcW w:w="4876" w:type="dxa"/>
            <w:tcBorders>
              <w:top w:val="nil"/>
              <w:left w:val="nil"/>
              <w:bottom w:val="nil"/>
              <w:right w:val="nil"/>
            </w:tcBorders>
          </w:tcPr>
          <w:p w14:paraId="4C4CA2EF" w14:textId="77777777" w:rsidR="0014719B" w:rsidRPr="009E1E3A" w:rsidRDefault="0014719B" w:rsidP="00E27593">
            <w:pPr>
              <w:pStyle w:val="Normal6a"/>
            </w:pPr>
            <w:r w:rsidRPr="009E1E3A">
              <w:rPr>
                <w:b/>
                <w:i/>
              </w:rPr>
              <w:t>–</w:t>
            </w:r>
            <w:r w:rsidRPr="009E1E3A">
              <w:tab/>
            </w:r>
            <w:r w:rsidRPr="009E1E3A">
              <w:rPr>
                <w:b/>
                <w:i/>
              </w:rPr>
              <w:t>vista la sua risoluzione del 10 novembre 2022 sulla giustizia razziale, la non discriminazione e la lotta al razzismo nell'UE</w:t>
            </w:r>
            <w:r w:rsidRPr="009E1E3A">
              <w:rPr>
                <w:b/>
                <w:i/>
                <w:vertAlign w:val="superscript"/>
              </w:rPr>
              <w:t>26</w:t>
            </w:r>
            <w:r w:rsidRPr="009E1E3A">
              <w:rPr>
                <w:b/>
                <w:i/>
              </w:rPr>
              <w:t>,</w:t>
            </w:r>
          </w:p>
        </w:tc>
        <w:tc>
          <w:tcPr>
            <w:tcW w:w="4876" w:type="dxa"/>
            <w:tcBorders>
              <w:top w:val="nil"/>
              <w:left w:val="nil"/>
              <w:bottom w:val="nil"/>
              <w:right w:val="nil"/>
            </w:tcBorders>
          </w:tcPr>
          <w:p w14:paraId="331394B3" w14:textId="77777777" w:rsidR="0014719B" w:rsidRPr="009E1E3A" w:rsidRDefault="0014719B" w:rsidP="00E27593">
            <w:pPr>
              <w:pStyle w:val="Normal6a"/>
            </w:pPr>
            <w:r w:rsidRPr="009E1E3A">
              <w:rPr>
                <w:b/>
                <w:i/>
              </w:rPr>
              <w:t>soppresso</w:t>
            </w:r>
          </w:p>
        </w:tc>
      </w:tr>
      <w:tr w:rsidR="0014719B" w:rsidRPr="009E1E3A" w14:paraId="12580C74" w14:textId="77777777" w:rsidTr="00E27593">
        <w:trPr>
          <w:jc w:val="center"/>
        </w:trPr>
        <w:tc>
          <w:tcPr>
            <w:tcW w:w="4876" w:type="dxa"/>
            <w:tcBorders>
              <w:top w:val="nil"/>
              <w:left w:val="nil"/>
              <w:bottom w:val="nil"/>
              <w:right w:val="nil"/>
            </w:tcBorders>
          </w:tcPr>
          <w:p w14:paraId="54CBBCF4"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271CAE50" w14:textId="77777777" w:rsidR="0014719B" w:rsidRPr="009E1E3A" w:rsidRDefault="0014719B" w:rsidP="00E27593"/>
        </w:tc>
      </w:tr>
      <w:tr w:rsidR="0014719B" w:rsidRPr="009E1E3A" w14:paraId="5E9512E5" w14:textId="77777777" w:rsidTr="00E27593">
        <w:trPr>
          <w:jc w:val="center"/>
        </w:trPr>
        <w:tc>
          <w:tcPr>
            <w:tcW w:w="4876" w:type="dxa"/>
            <w:tcBorders>
              <w:top w:val="nil"/>
              <w:left w:val="nil"/>
              <w:bottom w:val="nil"/>
              <w:right w:val="nil"/>
            </w:tcBorders>
          </w:tcPr>
          <w:p w14:paraId="56E28C5D" w14:textId="77777777" w:rsidR="0014719B" w:rsidRPr="009E1E3A" w:rsidRDefault="0014719B" w:rsidP="00E27593">
            <w:pPr>
              <w:pStyle w:val="Normal6a"/>
            </w:pPr>
            <w:r w:rsidRPr="009E1E3A">
              <w:rPr>
                <w:b/>
                <w:i/>
                <w:vertAlign w:val="superscript"/>
              </w:rPr>
              <w:t>26</w:t>
            </w:r>
            <w:r w:rsidRPr="009E1E3A">
              <w:t xml:space="preserve"> </w:t>
            </w:r>
            <w:r w:rsidRPr="009E1E3A">
              <w:rPr>
                <w:b/>
                <w:i/>
              </w:rPr>
              <w:t>GU C 161 del 5.5.2023, pag. 10.</w:t>
            </w:r>
          </w:p>
        </w:tc>
        <w:tc>
          <w:tcPr>
            <w:tcW w:w="4876" w:type="dxa"/>
            <w:tcBorders>
              <w:top w:val="nil"/>
              <w:left w:val="nil"/>
              <w:bottom w:val="nil"/>
              <w:right w:val="nil"/>
            </w:tcBorders>
          </w:tcPr>
          <w:p w14:paraId="4C2FBDE7" w14:textId="77777777" w:rsidR="0014719B" w:rsidRPr="009E1E3A" w:rsidRDefault="0014719B" w:rsidP="00E27593"/>
        </w:tc>
      </w:tr>
    </w:tbl>
    <w:p w14:paraId="1802BC14"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BF5F96C" w14:textId="77777777" w:rsidR="0014719B" w:rsidRPr="009E1E3A" w:rsidRDefault="0014719B" w:rsidP="0014719B">
      <w:r w:rsidRPr="009E1E3A">
        <w:rPr>
          <w:rStyle w:val="HideTWBExt"/>
        </w:rPr>
        <w:t>&lt;/Amend&gt;</w:t>
      </w:r>
    </w:p>
    <w:p w14:paraId="26667033"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100</w:t>
      </w:r>
      <w:r w:rsidRPr="009E1E3A">
        <w:rPr>
          <w:rStyle w:val="HideTWBExt"/>
          <w:b w:val="0"/>
        </w:rPr>
        <w:t>&lt;/NumAm&gt;</w:t>
      </w:r>
    </w:p>
    <w:p w14:paraId="42EB266D"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522DEB87" w14:textId="77777777" w:rsidR="0014719B" w:rsidRPr="00E27593" w:rsidRDefault="0014719B" w:rsidP="0014719B">
      <w:pPr>
        <w:pStyle w:val="NormalBold"/>
        <w:rPr>
          <w:lang w:val="pl-PL"/>
        </w:rPr>
      </w:pPr>
      <w:r w:rsidRPr="00E27593">
        <w:rPr>
          <w:rStyle w:val="HideTWBExt"/>
          <w:b w:val="0"/>
          <w:lang w:val="pl-PL"/>
        </w:rPr>
        <w:t>&lt;/RepeatBlock-By&gt;</w:t>
      </w:r>
    </w:p>
    <w:p w14:paraId="46B18245"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2DF5DF2" w14:textId="77777777" w:rsidR="0014719B" w:rsidRPr="009E1E3A" w:rsidRDefault="0014719B" w:rsidP="0014719B">
      <w:pPr>
        <w:pStyle w:val="NormalBold"/>
      </w:pPr>
      <w:r w:rsidRPr="009E1E3A">
        <w:rPr>
          <w:rStyle w:val="HideTWBExt"/>
          <w:b w:val="0"/>
        </w:rPr>
        <w:t>&lt;Article&gt;</w:t>
      </w:r>
      <w:r w:rsidRPr="009E1E3A">
        <w:t>Visto 38</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EAF35F1" w14:textId="77777777" w:rsidTr="00E27593">
        <w:trPr>
          <w:trHeight w:hRule="exact" w:val="240"/>
          <w:jc w:val="center"/>
        </w:trPr>
        <w:tc>
          <w:tcPr>
            <w:tcW w:w="9752" w:type="dxa"/>
            <w:gridSpan w:val="2"/>
            <w:tcBorders>
              <w:top w:val="nil"/>
              <w:left w:val="nil"/>
              <w:bottom w:val="nil"/>
              <w:right w:val="nil"/>
            </w:tcBorders>
          </w:tcPr>
          <w:p w14:paraId="6E23CE53" w14:textId="77777777" w:rsidR="0014719B" w:rsidRPr="009E1E3A" w:rsidRDefault="0014719B" w:rsidP="00E27593"/>
        </w:tc>
      </w:tr>
      <w:tr w:rsidR="0014719B" w:rsidRPr="009E1E3A" w14:paraId="5D4BF6D7" w14:textId="77777777" w:rsidTr="00E27593">
        <w:trPr>
          <w:trHeight w:val="240"/>
          <w:jc w:val="center"/>
        </w:trPr>
        <w:tc>
          <w:tcPr>
            <w:tcW w:w="4876" w:type="dxa"/>
            <w:tcBorders>
              <w:top w:val="nil"/>
              <w:left w:val="nil"/>
              <w:bottom w:val="nil"/>
              <w:right w:val="nil"/>
            </w:tcBorders>
          </w:tcPr>
          <w:p w14:paraId="52B55F0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30C6359" w14:textId="77777777" w:rsidR="0014719B" w:rsidRPr="009E1E3A" w:rsidRDefault="0014719B" w:rsidP="00E27593">
            <w:pPr>
              <w:pStyle w:val="AmColumnHeading"/>
            </w:pPr>
            <w:r w:rsidRPr="009E1E3A">
              <w:t>Emendamento</w:t>
            </w:r>
          </w:p>
        </w:tc>
      </w:tr>
      <w:tr w:rsidR="0014719B" w:rsidRPr="009E1E3A" w14:paraId="31424CAD" w14:textId="77777777" w:rsidTr="00E27593">
        <w:trPr>
          <w:jc w:val="center"/>
        </w:trPr>
        <w:tc>
          <w:tcPr>
            <w:tcW w:w="4876" w:type="dxa"/>
            <w:tcBorders>
              <w:top w:val="nil"/>
              <w:left w:val="nil"/>
              <w:bottom w:val="nil"/>
              <w:right w:val="nil"/>
            </w:tcBorders>
          </w:tcPr>
          <w:p w14:paraId="46498812" w14:textId="77777777" w:rsidR="0014719B" w:rsidRPr="009E1E3A" w:rsidRDefault="0014719B" w:rsidP="00E27593">
            <w:pPr>
              <w:pStyle w:val="Normal6a"/>
            </w:pPr>
            <w:r w:rsidRPr="009E1E3A">
              <w:rPr>
                <w:b/>
                <w:i/>
              </w:rPr>
              <w:t>–</w:t>
            </w:r>
            <w:r w:rsidRPr="009E1E3A">
              <w:tab/>
            </w:r>
            <w:r w:rsidRPr="009E1E3A">
              <w:rPr>
                <w:b/>
                <w:i/>
              </w:rPr>
              <w:t>vista la sua risoluzione del 24 novembre 2022 sulla valutazione del rispetto da parte dell'Ungheria delle condizioni relative allo Stato di diritto ai sensi del regolamento sulla condizionalità e lo stato di avanzamento del piano di ripresa e resilienza ungherese</w:t>
            </w:r>
            <w:r w:rsidRPr="009E1E3A">
              <w:rPr>
                <w:b/>
                <w:i/>
                <w:vertAlign w:val="superscript"/>
              </w:rPr>
              <w:t>27</w:t>
            </w:r>
            <w:r w:rsidRPr="009E1E3A">
              <w:rPr>
                <w:b/>
                <w:i/>
              </w:rPr>
              <w:t>,</w:t>
            </w:r>
          </w:p>
        </w:tc>
        <w:tc>
          <w:tcPr>
            <w:tcW w:w="4876" w:type="dxa"/>
            <w:tcBorders>
              <w:top w:val="nil"/>
              <w:left w:val="nil"/>
              <w:bottom w:val="nil"/>
              <w:right w:val="nil"/>
            </w:tcBorders>
          </w:tcPr>
          <w:p w14:paraId="0DF5FEF2" w14:textId="77777777" w:rsidR="0014719B" w:rsidRPr="009E1E3A" w:rsidRDefault="0014719B" w:rsidP="00E27593">
            <w:pPr>
              <w:pStyle w:val="Normal6a"/>
            </w:pPr>
            <w:r w:rsidRPr="009E1E3A">
              <w:rPr>
                <w:b/>
                <w:i/>
              </w:rPr>
              <w:t>soppresso</w:t>
            </w:r>
          </w:p>
        </w:tc>
      </w:tr>
      <w:tr w:rsidR="0014719B" w:rsidRPr="009E1E3A" w14:paraId="76AA77EA" w14:textId="77777777" w:rsidTr="00E27593">
        <w:trPr>
          <w:jc w:val="center"/>
        </w:trPr>
        <w:tc>
          <w:tcPr>
            <w:tcW w:w="4876" w:type="dxa"/>
            <w:tcBorders>
              <w:top w:val="nil"/>
              <w:left w:val="nil"/>
              <w:bottom w:val="nil"/>
              <w:right w:val="nil"/>
            </w:tcBorders>
          </w:tcPr>
          <w:p w14:paraId="57845C9E"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0BE1F617" w14:textId="77777777" w:rsidR="0014719B" w:rsidRPr="009E1E3A" w:rsidRDefault="0014719B" w:rsidP="00E27593"/>
        </w:tc>
      </w:tr>
      <w:tr w:rsidR="0014719B" w:rsidRPr="009E1E3A" w14:paraId="76AC4663" w14:textId="77777777" w:rsidTr="00E27593">
        <w:trPr>
          <w:jc w:val="center"/>
        </w:trPr>
        <w:tc>
          <w:tcPr>
            <w:tcW w:w="4876" w:type="dxa"/>
            <w:tcBorders>
              <w:top w:val="nil"/>
              <w:left w:val="nil"/>
              <w:bottom w:val="nil"/>
              <w:right w:val="nil"/>
            </w:tcBorders>
          </w:tcPr>
          <w:p w14:paraId="04C7489E" w14:textId="77777777" w:rsidR="0014719B" w:rsidRPr="009E1E3A" w:rsidRDefault="0014719B" w:rsidP="00E27593">
            <w:pPr>
              <w:pStyle w:val="Normal6a"/>
            </w:pPr>
            <w:r w:rsidRPr="009E1E3A">
              <w:rPr>
                <w:b/>
                <w:i/>
                <w:vertAlign w:val="superscript"/>
              </w:rPr>
              <w:t>27</w:t>
            </w:r>
            <w:r w:rsidRPr="009E1E3A">
              <w:t xml:space="preserve"> </w:t>
            </w:r>
            <w:r w:rsidRPr="009E1E3A">
              <w:rPr>
                <w:b/>
                <w:i/>
              </w:rPr>
              <w:t>GU C 167 del 11.5.2023, pag. 74.</w:t>
            </w:r>
          </w:p>
        </w:tc>
        <w:tc>
          <w:tcPr>
            <w:tcW w:w="4876" w:type="dxa"/>
            <w:tcBorders>
              <w:top w:val="nil"/>
              <w:left w:val="nil"/>
              <w:bottom w:val="nil"/>
              <w:right w:val="nil"/>
            </w:tcBorders>
          </w:tcPr>
          <w:p w14:paraId="6C398B92" w14:textId="77777777" w:rsidR="0014719B" w:rsidRPr="009E1E3A" w:rsidRDefault="0014719B" w:rsidP="00E27593"/>
        </w:tc>
      </w:tr>
    </w:tbl>
    <w:p w14:paraId="4A1548F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2D9CEF18" w14:textId="77777777" w:rsidR="0014719B" w:rsidRPr="009E1E3A" w:rsidRDefault="0014719B" w:rsidP="0014719B">
      <w:r w:rsidRPr="009E1E3A">
        <w:rPr>
          <w:rStyle w:val="HideTWBExt"/>
        </w:rPr>
        <w:t>&lt;/Amend&gt;</w:t>
      </w:r>
    </w:p>
    <w:p w14:paraId="56CACA58"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101</w:t>
      </w:r>
      <w:r w:rsidRPr="009E1E3A">
        <w:rPr>
          <w:rStyle w:val="HideTWBExt"/>
          <w:b w:val="0"/>
        </w:rPr>
        <w:t>&lt;/NumAm&gt;</w:t>
      </w:r>
    </w:p>
    <w:p w14:paraId="3CC17E3E"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6614D60E" w14:textId="77777777" w:rsidR="0014719B" w:rsidRPr="009E1E3A" w:rsidRDefault="0014719B" w:rsidP="0014719B">
      <w:pPr>
        <w:pStyle w:val="NormalBold"/>
      </w:pPr>
      <w:r w:rsidRPr="009E1E3A">
        <w:rPr>
          <w:rStyle w:val="HideTWBExt"/>
          <w:b w:val="0"/>
        </w:rPr>
        <w:t>&lt;/RepeatBlock-By&gt;</w:t>
      </w:r>
    </w:p>
    <w:p w14:paraId="4864C681"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5D202086" w14:textId="77777777" w:rsidR="0014719B" w:rsidRPr="009E1E3A" w:rsidRDefault="0014719B" w:rsidP="0014719B">
      <w:pPr>
        <w:pStyle w:val="NormalBold"/>
      </w:pPr>
      <w:r w:rsidRPr="009E1E3A">
        <w:rPr>
          <w:rStyle w:val="HideTWBExt"/>
          <w:b w:val="0"/>
        </w:rPr>
        <w:t>&lt;Article&gt;</w:t>
      </w:r>
      <w:r w:rsidRPr="009E1E3A">
        <w:t>Visto 38</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F8F12A1" w14:textId="77777777" w:rsidTr="00E27593">
        <w:trPr>
          <w:trHeight w:hRule="exact" w:val="240"/>
          <w:jc w:val="center"/>
        </w:trPr>
        <w:tc>
          <w:tcPr>
            <w:tcW w:w="9752" w:type="dxa"/>
            <w:gridSpan w:val="2"/>
            <w:tcBorders>
              <w:top w:val="nil"/>
              <w:left w:val="nil"/>
              <w:bottom w:val="nil"/>
              <w:right w:val="nil"/>
            </w:tcBorders>
          </w:tcPr>
          <w:p w14:paraId="348C9078" w14:textId="77777777" w:rsidR="0014719B" w:rsidRPr="009E1E3A" w:rsidRDefault="0014719B" w:rsidP="00E27593"/>
        </w:tc>
      </w:tr>
      <w:tr w:rsidR="0014719B" w:rsidRPr="009E1E3A" w14:paraId="4BE20C06" w14:textId="77777777" w:rsidTr="00E27593">
        <w:trPr>
          <w:trHeight w:val="240"/>
          <w:jc w:val="center"/>
        </w:trPr>
        <w:tc>
          <w:tcPr>
            <w:tcW w:w="4876" w:type="dxa"/>
            <w:tcBorders>
              <w:top w:val="nil"/>
              <w:left w:val="nil"/>
              <w:bottom w:val="nil"/>
              <w:right w:val="nil"/>
            </w:tcBorders>
          </w:tcPr>
          <w:p w14:paraId="7ECA657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5A31178" w14:textId="77777777" w:rsidR="0014719B" w:rsidRPr="009E1E3A" w:rsidRDefault="0014719B" w:rsidP="00E27593">
            <w:pPr>
              <w:pStyle w:val="AmColumnHeading"/>
            </w:pPr>
            <w:r w:rsidRPr="009E1E3A">
              <w:t>Emendamento</w:t>
            </w:r>
          </w:p>
        </w:tc>
      </w:tr>
      <w:tr w:rsidR="0014719B" w:rsidRPr="009E1E3A" w14:paraId="3F2319B9" w14:textId="77777777" w:rsidTr="00E27593">
        <w:trPr>
          <w:jc w:val="center"/>
        </w:trPr>
        <w:tc>
          <w:tcPr>
            <w:tcW w:w="4876" w:type="dxa"/>
            <w:tcBorders>
              <w:top w:val="nil"/>
              <w:left w:val="nil"/>
              <w:bottom w:val="nil"/>
              <w:right w:val="nil"/>
            </w:tcBorders>
          </w:tcPr>
          <w:p w14:paraId="39F41D71" w14:textId="77777777" w:rsidR="0014719B" w:rsidRPr="009E1E3A" w:rsidRDefault="0014719B" w:rsidP="00E27593">
            <w:pPr>
              <w:pStyle w:val="Normal6a"/>
            </w:pPr>
            <w:r w:rsidRPr="009E1E3A">
              <w:rPr>
                <w:b/>
                <w:i/>
              </w:rPr>
              <w:t>–</w:t>
            </w:r>
            <w:r w:rsidRPr="009E1E3A">
              <w:tab/>
            </w:r>
            <w:r w:rsidRPr="009E1E3A">
              <w:rPr>
                <w:b/>
                <w:i/>
              </w:rPr>
              <w:t>vista la sua risoluzione del 24 novembre 2022 sulla valutazione del rispetto da parte dell'Ungheria delle condizioni relative allo Stato di diritto ai sensi del regolamento sulla condizionalità e lo stato di avanzamento del piano di ripresa e resilienza ungherese</w:t>
            </w:r>
            <w:r w:rsidRPr="009E1E3A">
              <w:rPr>
                <w:b/>
                <w:i/>
                <w:vertAlign w:val="superscript"/>
              </w:rPr>
              <w:t>27</w:t>
            </w:r>
            <w:r w:rsidRPr="009E1E3A">
              <w:rPr>
                <w:b/>
                <w:i/>
              </w:rPr>
              <w:t>,</w:t>
            </w:r>
          </w:p>
        </w:tc>
        <w:tc>
          <w:tcPr>
            <w:tcW w:w="4876" w:type="dxa"/>
            <w:tcBorders>
              <w:top w:val="nil"/>
              <w:left w:val="nil"/>
              <w:bottom w:val="nil"/>
              <w:right w:val="nil"/>
            </w:tcBorders>
          </w:tcPr>
          <w:p w14:paraId="651A5B07" w14:textId="77777777" w:rsidR="0014719B" w:rsidRPr="009E1E3A" w:rsidRDefault="0014719B" w:rsidP="00E27593">
            <w:pPr>
              <w:pStyle w:val="Normal6a"/>
            </w:pPr>
            <w:r w:rsidRPr="009E1E3A">
              <w:rPr>
                <w:b/>
                <w:i/>
              </w:rPr>
              <w:t>soppresso</w:t>
            </w:r>
          </w:p>
        </w:tc>
      </w:tr>
      <w:tr w:rsidR="0014719B" w:rsidRPr="009E1E3A" w14:paraId="78EA88DA" w14:textId="77777777" w:rsidTr="00E27593">
        <w:trPr>
          <w:jc w:val="center"/>
        </w:trPr>
        <w:tc>
          <w:tcPr>
            <w:tcW w:w="4876" w:type="dxa"/>
            <w:tcBorders>
              <w:top w:val="nil"/>
              <w:left w:val="nil"/>
              <w:bottom w:val="nil"/>
              <w:right w:val="nil"/>
            </w:tcBorders>
          </w:tcPr>
          <w:p w14:paraId="409EA38D"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20F52DCB" w14:textId="77777777" w:rsidR="0014719B" w:rsidRPr="009E1E3A" w:rsidRDefault="0014719B" w:rsidP="00E27593"/>
        </w:tc>
      </w:tr>
      <w:tr w:rsidR="0014719B" w:rsidRPr="009E1E3A" w14:paraId="7FD6A9B9" w14:textId="77777777" w:rsidTr="00E27593">
        <w:trPr>
          <w:jc w:val="center"/>
        </w:trPr>
        <w:tc>
          <w:tcPr>
            <w:tcW w:w="4876" w:type="dxa"/>
            <w:tcBorders>
              <w:top w:val="nil"/>
              <w:left w:val="nil"/>
              <w:bottom w:val="nil"/>
              <w:right w:val="nil"/>
            </w:tcBorders>
          </w:tcPr>
          <w:p w14:paraId="589117AB" w14:textId="77777777" w:rsidR="0014719B" w:rsidRPr="009E1E3A" w:rsidRDefault="0014719B" w:rsidP="00E27593">
            <w:pPr>
              <w:pStyle w:val="Normal6a"/>
            </w:pPr>
            <w:r w:rsidRPr="009E1E3A">
              <w:rPr>
                <w:b/>
                <w:i/>
                <w:vertAlign w:val="superscript"/>
              </w:rPr>
              <w:t>27</w:t>
            </w:r>
            <w:r w:rsidRPr="009E1E3A">
              <w:t xml:space="preserve"> </w:t>
            </w:r>
            <w:r w:rsidRPr="009E1E3A">
              <w:rPr>
                <w:b/>
                <w:i/>
              </w:rPr>
              <w:t>GU C 167 del 11.5.2023, pag. 74.</w:t>
            </w:r>
          </w:p>
        </w:tc>
        <w:tc>
          <w:tcPr>
            <w:tcW w:w="4876" w:type="dxa"/>
            <w:tcBorders>
              <w:top w:val="nil"/>
              <w:left w:val="nil"/>
              <w:bottom w:val="nil"/>
              <w:right w:val="nil"/>
            </w:tcBorders>
          </w:tcPr>
          <w:p w14:paraId="5145DA5B" w14:textId="77777777" w:rsidR="0014719B" w:rsidRPr="009E1E3A" w:rsidRDefault="0014719B" w:rsidP="00E27593"/>
        </w:tc>
      </w:tr>
    </w:tbl>
    <w:p w14:paraId="693A282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77232313" w14:textId="77777777" w:rsidR="0014719B" w:rsidRPr="009E1E3A" w:rsidRDefault="0014719B" w:rsidP="0014719B">
      <w:r w:rsidRPr="009E1E3A">
        <w:rPr>
          <w:rStyle w:val="HideTWBExt"/>
        </w:rPr>
        <w:t>&lt;/Amend&gt;</w:t>
      </w:r>
    </w:p>
    <w:p w14:paraId="690733CC"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102</w:t>
      </w:r>
      <w:r w:rsidRPr="009E1E3A">
        <w:rPr>
          <w:rStyle w:val="HideTWBExt"/>
        </w:rPr>
        <w:t>&lt;/NumAm&gt;</w:t>
      </w:r>
    </w:p>
    <w:p w14:paraId="545B18F0"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45D88462" w14:textId="77777777" w:rsidR="0014719B" w:rsidRPr="009E1E3A" w:rsidRDefault="0014719B" w:rsidP="0014719B">
      <w:pPr>
        <w:pStyle w:val="NormalBold"/>
      </w:pPr>
      <w:r w:rsidRPr="009E1E3A">
        <w:rPr>
          <w:rStyle w:val="HideTWBExt"/>
          <w:b w:val="0"/>
        </w:rPr>
        <w:t>&lt;/RepeatBlock-By&gt;</w:t>
      </w:r>
    </w:p>
    <w:p w14:paraId="1E5B6B3C"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42DA926" w14:textId="77777777" w:rsidR="0014719B" w:rsidRPr="009E1E3A" w:rsidRDefault="0014719B" w:rsidP="0014719B">
      <w:pPr>
        <w:pStyle w:val="NormalBold"/>
      </w:pPr>
      <w:r w:rsidRPr="009E1E3A">
        <w:rPr>
          <w:rStyle w:val="HideTWBExt"/>
        </w:rPr>
        <w:t>&lt;Article&gt;</w:t>
      </w:r>
      <w:r w:rsidRPr="009E1E3A">
        <w:t>Visto 38</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6A9D588" w14:textId="77777777" w:rsidTr="00E27593">
        <w:trPr>
          <w:trHeight w:hRule="exact" w:val="240"/>
          <w:jc w:val="center"/>
        </w:trPr>
        <w:tc>
          <w:tcPr>
            <w:tcW w:w="9752" w:type="dxa"/>
            <w:gridSpan w:val="2"/>
            <w:tcBorders>
              <w:top w:val="nil"/>
              <w:left w:val="nil"/>
              <w:bottom w:val="nil"/>
              <w:right w:val="nil"/>
            </w:tcBorders>
          </w:tcPr>
          <w:p w14:paraId="56BEF42A" w14:textId="77777777" w:rsidR="0014719B" w:rsidRPr="009E1E3A" w:rsidRDefault="0014719B" w:rsidP="00E27593"/>
        </w:tc>
      </w:tr>
      <w:tr w:rsidR="0014719B" w:rsidRPr="009E1E3A" w14:paraId="5BB0B2D2" w14:textId="77777777" w:rsidTr="00E27593">
        <w:trPr>
          <w:trHeight w:val="240"/>
          <w:jc w:val="center"/>
        </w:trPr>
        <w:tc>
          <w:tcPr>
            <w:tcW w:w="4876" w:type="dxa"/>
            <w:tcBorders>
              <w:top w:val="nil"/>
              <w:left w:val="nil"/>
              <w:bottom w:val="nil"/>
              <w:right w:val="nil"/>
            </w:tcBorders>
          </w:tcPr>
          <w:p w14:paraId="6C71C04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2EA905A" w14:textId="77777777" w:rsidR="0014719B" w:rsidRPr="009E1E3A" w:rsidRDefault="0014719B" w:rsidP="00E27593">
            <w:pPr>
              <w:pStyle w:val="AmColumnHeading"/>
            </w:pPr>
            <w:r w:rsidRPr="009E1E3A">
              <w:t>Emendamento</w:t>
            </w:r>
          </w:p>
        </w:tc>
      </w:tr>
      <w:tr w:rsidR="0014719B" w:rsidRPr="009E1E3A" w14:paraId="6E89E587" w14:textId="77777777" w:rsidTr="00E27593">
        <w:trPr>
          <w:jc w:val="center"/>
        </w:trPr>
        <w:tc>
          <w:tcPr>
            <w:tcW w:w="4876" w:type="dxa"/>
            <w:tcBorders>
              <w:top w:val="nil"/>
              <w:left w:val="nil"/>
              <w:bottom w:val="nil"/>
              <w:right w:val="nil"/>
            </w:tcBorders>
          </w:tcPr>
          <w:p w14:paraId="24C9123C" w14:textId="77777777" w:rsidR="0014719B" w:rsidRPr="009E1E3A" w:rsidRDefault="0014719B" w:rsidP="00E27593">
            <w:pPr>
              <w:pStyle w:val="Normal6a"/>
            </w:pPr>
            <w:r w:rsidRPr="009E1E3A">
              <w:rPr>
                <w:b/>
                <w:i/>
              </w:rPr>
              <w:t>–</w:t>
            </w:r>
            <w:r w:rsidRPr="009E1E3A">
              <w:tab/>
            </w:r>
            <w:r w:rsidRPr="009E1E3A">
              <w:rPr>
                <w:b/>
                <w:i/>
              </w:rPr>
              <w:t>vista la sua risoluzione del 24 novembre 2022 sulla valutazione del rispetto da parte dell'Ungheria delle condizioni relative allo Stato di diritto ai sensi del regolamento sulla condizionalità e lo stato di avanzamento del piano di ripresa e resilienza ungherese</w:t>
            </w:r>
            <w:r w:rsidRPr="009E1E3A">
              <w:rPr>
                <w:b/>
                <w:i/>
                <w:vertAlign w:val="superscript"/>
              </w:rPr>
              <w:t>27</w:t>
            </w:r>
            <w:r w:rsidRPr="009E1E3A">
              <w:rPr>
                <w:b/>
                <w:i/>
              </w:rPr>
              <w:t>,</w:t>
            </w:r>
          </w:p>
        </w:tc>
        <w:tc>
          <w:tcPr>
            <w:tcW w:w="4876" w:type="dxa"/>
            <w:tcBorders>
              <w:top w:val="nil"/>
              <w:left w:val="nil"/>
              <w:bottom w:val="nil"/>
              <w:right w:val="nil"/>
            </w:tcBorders>
          </w:tcPr>
          <w:p w14:paraId="50CD4982" w14:textId="77777777" w:rsidR="0014719B" w:rsidRPr="009E1E3A" w:rsidRDefault="0014719B" w:rsidP="00E27593">
            <w:pPr>
              <w:pStyle w:val="Normal6a"/>
            </w:pPr>
            <w:r w:rsidRPr="009E1E3A">
              <w:rPr>
                <w:b/>
                <w:i/>
              </w:rPr>
              <w:t>soppresso</w:t>
            </w:r>
          </w:p>
        </w:tc>
      </w:tr>
      <w:tr w:rsidR="0014719B" w:rsidRPr="009E1E3A" w14:paraId="31DD94D4" w14:textId="77777777" w:rsidTr="00E27593">
        <w:trPr>
          <w:jc w:val="center"/>
        </w:trPr>
        <w:tc>
          <w:tcPr>
            <w:tcW w:w="4876" w:type="dxa"/>
            <w:tcBorders>
              <w:top w:val="nil"/>
              <w:left w:val="nil"/>
              <w:bottom w:val="nil"/>
              <w:right w:val="nil"/>
            </w:tcBorders>
          </w:tcPr>
          <w:p w14:paraId="3B375C10"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55D39A91" w14:textId="77777777" w:rsidR="0014719B" w:rsidRPr="009E1E3A" w:rsidRDefault="0014719B" w:rsidP="00E27593"/>
        </w:tc>
      </w:tr>
      <w:tr w:rsidR="0014719B" w:rsidRPr="009E1E3A" w14:paraId="6553D2E8" w14:textId="77777777" w:rsidTr="00E27593">
        <w:trPr>
          <w:jc w:val="center"/>
        </w:trPr>
        <w:tc>
          <w:tcPr>
            <w:tcW w:w="4876" w:type="dxa"/>
            <w:tcBorders>
              <w:top w:val="nil"/>
              <w:left w:val="nil"/>
              <w:bottom w:val="nil"/>
              <w:right w:val="nil"/>
            </w:tcBorders>
          </w:tcPr>
          <w:p w14:paraId="1CA34EED" w14:textId="77777777" w:rsidR="0014719B" w:rsidRPr="009E1E3A" w:rsidRDefault="0014719B" w:rsidP="00E27593">
            <w:pPr>
              <w:pStyle w:val="Normal6a"/>
            </w:pPr>
            <w:r w:rsidRPr="009E1E3A">
              <w:rPr>
                <w:b/>
                <w:i/>
                <w:vertAlign w:val="superscript"/>
              </w:rPr>
              <w:t>27</w:t>
            </w:r>
            <w:r w:rsidRPr="009E1E3A">
              <w:t xml:space="preserve"> </w:t>
            </w:r>
            <w:r w:rsidRPr="009E1E3A">
              <w:rPr>
                <w:b/>
                <w:i/>
              </w:rPr>
              <w:t>GU C 167 del 11.5.2023, pag. 74.</w:t>
            </w:r>
          </w:p>
        </w:tc>
        <w:tc>
          <w:tcPr>
            <w:tcW w:w="4876" w:type="dxa"/>
            <w:tcBorders>
              <w:top w:val="nil"/>
              <w:left w:val="nil"/>
              <w:bottom w:val="nil"/>
              <w:right w:val="nil"/>
            </w:tcBorders>
          </w:tcPr>
          <w:p w14:paraId="40179FA2" w14:textId="77777777" w:rsidR="0014719B" w:rsidRPr="009E1E3A" w:rsidRDefault="0014719B" w:rsidP="00E27593"/>
        </w:tc>
      </w:tr>
    </w:tbl>
    <w:p w14:paraId="5BCEEBF1"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2C3E5857" w14:textId="77777777" w:rsidR="0014719B" w:rsidRPr="009E1E3A" w:rsidRDefault="0014719B" w:rsidP="0014719B">
      <w:r w:rsidRPr="009E1E3A">
        <w:rPr>
          <w:rStyle w:val="HideTWBExt"/>
        </w:rPr>
        <w:t>&lt;/Amend&gt;</w:t>
      </w:r>
    </w:p>
    <w:p w14:paraId="27457362"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103</w:t>
      </w:r>
      <w:r w:rsidRPr="009E1E3A">
        <w:rPr>
          <w:rStyle w:val="HideTWBExt"/>
          <w:b w:val="0"/>
        </w:rPr>
        <w:t>&lt;/NumAm&gt;</w:t>
      </w:r>
    </w:p>
    <w:p w14:paraId="2E684A39"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71F43B74" w14:textId="77777777" w:rsidR="0014719B" w:rsidRPr="00E27593" w:rsidRDefault="0014719B" w:rsidP="0014719B">
      <w:pPr>
        <w:pStyle w:val="NormalBold"/>
        <w:rPr>
          <w:lang w:val="pl-PL"/>
        </w:rPr>
      </w:pPr>
      <w:r w:rsidRPr="00E27593">
        <w:rPr>
          <w:rStyle w:val="HideTWBExt"/>
          <w:b w:val="0"/>
          <w:lang w:val="pl-PL"/>
        </w:rPr>
        <w:t>&lt;/RepeatBlock-By&gt;</w:t>
      </w:r>
    </w:p>
    <w:p w14:paraId="4199CDAC"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44741521" w14:textId="77777777" w:rsidR="0014719B" w:rsidRPr="009E1E3A" w:rsidRDefault="0014719B" w:rsidP="0014719B">
      <w:pPr>
        <w:pStyle w:val="NormalBold"/>
      </w:pPr>
      <w:r w:rsidRPr="009E1E3A">
        <w:rPr>
          <w:rStyle w:val="HideTWBExt"/>
          <w:b w:val="0"/>
        </w:rPr>
        <w:t>&lt;Article&gt;</w:t>
      </w:r>
      <w:r w:rsidRPr="009E1E3A">
        <w:t>Visto 39</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0348C2A" w14:textId="77777777" w:rsidTr="00E27593">
        <w:trPr>
          <w:trHeight w:hRule="exact" w:val="240"/>
          <w:jc w:val="center"/>
        </w:trPr>
        <w:tc>
          <w:tcPr>
            <w:tcW w:w="9752" w:type="dxa"/>
            <w:gridSpan w:val="2"/>
            <w:tcBorders>
              <w:top w:val="nil"/>
              <w:left w:val="nil"/>
              <w:bottom w:val="nil"/>
              <w:right w:val="nil"/>
            </w:tcBorders>
          </w:tcPr>
          <w:p w14:paraId="345B5E11" w14:textId="77777777" w:rsidR="0014719B" w:rsidRPr="009E1E3A" w:rsidRDefault="0014719B" w:rsidP="00E27593"/>
        </w:tc>
      </w:tr>
      <w:tr w:rsidR="0014719B" w:rsidRPr="009E1E3A" w14:paraId="727BB828" w14:textId="77777777" w:rsidTr="00E27593">
        <w:trPr>
          <w:trHeight w:val="240"/>
          <w:jc w:val="center"/>
        </w:trPr>
        <w:tc>
          <w:tcPr>
            <w:tcW w:w="4876" w:type="dxa"/>
            <w:tcBorders>
              <w:top w:val="nil"/>
              <w:left w:val="nil"/>
              <w:bottom w:val="nil"/>
              <w:right w:val="nil"/>
            </w:tcBorders>
          </w:tcPr>
          <w:p w14:paraId="6AF206D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1FE43CB" w14:textId="77777777" w:rsidR="0014719B" w:rsidRPr="009E1E3A" w:rsidRDefault="0014719B" w:rsidP="00E27593">
            <w:pPr>
              <w:pStyle w:val="AmColumnHeading"/>
            </w:pPr>
            <w:r w:rsidRPr="009E1E3A">
              <w:t>Emendamento</w:t>
            </w:r>
          </w:p>
        </w:tc>
      </w:tr>
      <w:tr w:rsidR="0014719B" w:rsidRPr="009E1E3A" w14:paraId="7A4784E3" w14:textId="77777777" w:rsidTr="00E27593">
        <w:trPr>
          <w:jc w:val="center"/>
        </w:trPr>
        <w:tc>
          <w:tcPr>
            <w:tcW w:w="4876" w:type="dxa"/>
            <w:tcBorders>
              <w:top w:val="nil"/>
              <w:left w:val="nil"/>
              <w:bottom w:val="nil"/>
              <w:right w:val="nil"/>
            </w:tcBorders>
          </w:tcPr>
          <w:p w14:paraId="0F54C893" w14:textId="77777777" w:rsidR="0014719B" w:rsidRPr="009E1E3A" w:rsidRDefault="0014719B" w:rsidP="00E27593">
            <w:pPr>
              <w:pStyle w:val="Normal6a"/>
            </w:pPr>
            <w:r w:rsidRPr="009E1E3A">
              <w:rPr>
                <w:b/>
                <w:i/>
              </w:rPr>
              <w:t>–</w:t>
            </w:r>
            <w:r w:rsidRPr="009E1E3A">
              <w:tab/>
            </w:r>
            <w:r w:rsidRPr="009E1E3A">
              <w:rPr>
                <w:b/>
                <w:i/>
              </w:rPr>
              <w:t>vista la sua risoluzione del 30 marzo 2023 sullo Stato di diritto 2022 – La situazione dello Stato di diritto nell'Unione europea</w:t>
            </w:r>
            <w:r w:rsidRPr="009E1E3A">
              <w:rPr>
                <w:b/>
                <w:i/>
                <w:vertAlign w:val="superscript"/>
              </w:rPr>
              <w:t>28</w:t>
            </w:r>
            <w:r w:rsidRPr="009E1E3A">
              <w:rPr>
                <w:b/>
                <w:i/>
              </w:rPr>
              <w:t>,</w:t>
            </w:r>
          </w:p>
        </w:tc>
        <w:tc>
          <w:tcPr>
            <w:tcW w:w="4876" w:type="dxa"/>
            <w:tcBorders>
              <w:top w:val="nil"/>
              <w:left w:val="nil"/>
              <w:bottom w:val="nil"/>
              <w:right w:val="nil"/>
            </w:tcBorders>
          </w:tcPr>
          <w:p w14:paraId="429F7490" w14:textId="77777777" w:rsidR="0014719B" w:rsidRPr="009E1E3A" w:rsidRDefault="0014719B" w:rsidP="00E27593">
            <w:pPr>
              <w:pStyle w:val="Normal6a"/>
            </w:pPr>
            <w:r w:rsidRPr="009E1E3A">
              <w:rPr>
                <w:b/>
                <w:i/>
              </w:rPr>
              <w:t>soppresso</w:t>
            </w:r>
          </w:p>
        </w:tc>
      </w:tr>
      <w:tr w:rsidR="0014719B" w:rsidRPr="009E1E3A" w14:paraId="2625FA58" w14:textId="77777777" w:rsidTr="00E27593">
        <w:trPr>
          <w:jc w:val="center"/>
        </w:trPr>
        <w:tc>
          <w:tcPr>
            <w:tcW w:w="4876" w:type="dxa"/>
            <w:tcBorders>
              <w:top w:val="nil"/>
              <w:left w:val="nil"/>
              <w:bottom w:val="nil"/>
              <w:right w:val="nil"/>
            </w:tcBorders>
          </w:tcPr>
          <w:p w14:paraId="24C1EABC"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3E56E1EC" w14:textId="77777777" w:rsidR="0014719B" w:rsidRPr="009E1E3A" w:rsidRDefault="0014719B" w:rsidP="00E27593"/>
        </w:tc>
      </w:tr>
      <w:tr w:rsidR="0014719B" w:rsidRPr="009E1E3A" w14:paraId="331AFA16" w14:textId="77777777" w:rsidTr="00E27593">
        <w:trPr>
          <w:jc w:val="center"/>
        </w:trPr>
        <w:tc>
          <w:tcPr>
            <w:tcW w:w="4876" w:type="dxa"/>
            <w:tcBorders>
              <w:top w:val="nil"/>
              <w:left w:val="nil"/>
              <w:bottom w:val="nil"/>
              <w:right w:val="nil"/>
            </w:tcBorders>
          </w:tcPr>
          <w:p w14:paraId="1A01D31E" w14:textId="77777777" w:rsidR="0014719B" w:rsidRPr="009E1E3A" w:rsidRDefault="0014719B" w:rsidP="00E27593">
            <w:pPr>
              <w:pStyle w:val="Normal6a"/>
            </w:pPr>
            <w:r w:rsidRPr="009E1E3A">
              <w:rPr>
                <w:b/>
                <w:i/>
                <w:vertAlign w:val="superscript"/>
              </w:rPr>
              <w:t>28</w:t>
            </w:r>
            <w:r w:rsidRPr="009E1E3A">
              <w:t xml:space="preserve"> </w:t>
            </w:r>
            <w:r w:rsidRPr="009E1E3A">
              <w:rPr>
                <w:b/>
                <w:i/>
              </w:rPr>
              <w:t>GU C 341 del 27.9.2023, pag. 2.</w:t>
            </w:r>
          </w:p>
        </w:tc>
        <w:tc>
          <w:tcPr>
            <w:tcW w:w="4876" w:type="dxa"/>
            <w:tcBorders>
              <w:top w:val="nil"/>
              <w:left w:val="nil"/>
              <w:bottom w:val="nil"/>
              <w:right w:val="nil"/>
            </w:tcBorders>
          </w:tcPr>
          <w:p w14:paraId="530CF4DF" w14:textId="77777777" w:rsidR="0014719B" w:rsidRPr="009E1E3A" w:rsidRDefault="0014719B" w:rsidP="00E27593"/>
        </w:tc>
      </w:tr>
    </w:tbl>
    <w:p w14:paraId="2CF8E720"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63C774E3" w14:textId="77777777" w:rsidR="0014719B" w:rsidRPr="009E1E3A" w:rsidRDefault="0014719B" w:rsidP="0014719B">
      <w:r w:rsidRPr="009E1E3A">
        <w:rPr>
          <w:rStyle w:val="HideTWBExt"/>
        </w:rPr>
        <w:t>&lt;/Amend&gt;</w:t>
      </w:r>
    </w:p>
    <w:p w14:paraId="30353483"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104</w:t>
      </w:r>
      <w:r w:rsidRPr="009E1E3A">
        <w:rPr>
          <w:rStyle w:val="HideTWBExt"/>
          <w:b w:val="0"/>
        </w:rPr>
        <w:t>&lt;/NumAm&gt;</w:t>
      </w:r>
    </w:p>
    <w:p w14:paraId="042C4ECC"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32D7AD58" w14:textId="77777777" w:rsidR="0014719B" w:rsidRPr="009E1E3A" w:rsidRDefault="0014719B" w:rsidP="0014719B">
      <w:pPr>
        <w:pStyle w:val="NormalBold"/>
      </w:pPr>
      <w:r w:rsidRPr="009E1E3A">
        <w:rPr>
          <w:rStyle w:val="HideTWBExt"/>
          <w:b w:val="0"/>
        </w:rPr>
        <w:t>&lt;/RepeatBlock-By&gt;</w:t>
      </w:r>
    </w:p>
    <w:p w14:paraId="1721DC84"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09157BBD" w14:textId="77777777" w:rsidR="0014719B" w:rsidRPr="009E1E3A" w:rsidRDefault="0014719B" w:rsidP="0014719B">
      <w:pPr>
        <w:pStyle w:val="NormalBold"/>
      </w:pPr>
      <w:r w:rsidRPr="009E1E3A">
        <w:rPr>
          <w:rStyle w:val="HideTWBExt"/>
          <w:b w:val="0"/>
        </w:rPr>
        <w:t>&lt;Article&gt;</w:t>
      </w:r>
      <w:r w:rsidRPr="009E1E3A">
        <w:t>Visto 39</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29B109C" w14:textId="77777777" w:rsidTr="00E27593">
        <w:trPr>
          <w:trHeight w:hRule="exact" w:val="240"/>
          <w:jc w:val="center"/>
        </w:trPr>
        <w:tc>
          <w:tcPr>
            <w:tcW w:w="9752" w:type="dxa"/>
            <w:gridSpan w:val="2"/>
            <w:tcBorders>
              <w:top w:val="nil"/>
              <w:left w:val="nil"/>
              <w:bottom w:val="nil"/>
              <w:right w:val="nil"/>
            </w:tcBorders>
          </w:tcPr>
          <w:p w14:paraId="1838B597" w14:textId="77777777" w:rsidR="0014719B" w:rsidRPr="009E1E3A" w:rsidRDefault="0014719B" w:rsidP="00E27593"/>
        </w:tc>
      </w:tr>
      <w:tr w:rsidR="0014719B" w:rsidRPr="009E1E3A" w14:paraId="5D26517C" w14:textId="77777777" w:rsidTr="00E27593">
        <w:trPr>
          <w:trHeight w:val="240"/>
          <w:jc w:val="center"/>
        </w:trPr>
        <w:tc>
          <w:tcPr>
            <w:tcW w:w="4876" w:type="dxa"/>
            <w:tcBorders>
              <w:top w:val="nil"/>
              <w:left w:val="nil"/>
              <w:bottom w:val="nil"/>
              <w:right w:val="nil"/>
            </w:tcBorders>
          </w:tcPr>
          <w:p w14:paraId="21D917B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06EFE81" w14:textId="77777777" w:rsidR="0014719B" w:rsidRPr="009E1E3A" w:rsidRDefault="0014719B" w:rsidP="00E27593">
            <w:pPr>
              <w:pStyle w:val="AmColumnHeading"/>
            </w:pPr>
            <w:r w:rsidRPr="009E1E3A">
              <w:t>Emendamento</w:t>
            </w:r>
          </w:p>
        </w:tc>
      </w:tr>
      <w:tr w:rsidR="0014719B" w:rsidRPr="009E1E3A" w14:paraId="455AE3D1" w14:textId="77777777" w:rsidTr="00E27593">
        <w:trPr>
          <w:jc w:val="center"/>
        </w:trPr>
        <w:tc>
          <w:tcPr>
            <w:tcW w:w="4876" w:type="dxa"/>
            <w:tcBorders>
              <w:top w:val="nil"/>
              <w:left w:val="nil"/>
              <w:bottom w:val="nil"/>
              <w:right w:val="nil"/>
            </w:tcBorders>
          </w:tcPr>
          <w:p w14:paraId="2210EBD9" w14:textId="77777777" w:rsidR="0014719B" w:rsidRPr="009E1E3A" w:rsidRDefault="0014719B" w:rsidP="00E27593">
            <w:pPr>
              <w:pStyle w:val="Normal6a"/>
            </w:pPr>
            <w:r w:rsidRPr="009E1E3A">
              <w:rPr>
                <w:b/>
                <w:i/>
              </w:rPr>
              <w:t>–</w:t>
            </w:r>
            <w:r w:rsidRPr="009E1E3A">
              <w:tab/>
            </w:r>
            <w:r w:rsidRPr="009E1E3A">
              <w:rPr>
                <w:b/>
                <w:i/>
              </w:rPr>
              <w:t>vista la sua risoluzione del 30 marzo 2023 sullo Stato di diritto 2022 – La situazione dello Stato di diritto nell'Unione europea</w:t>
            </w:r>
            <w:r w:rsidRPr="009E1E3A">
              <w:rPr>
                <w:b/>
                <w:i/>
                <w:vertAlign w:val="superscript"/>
              </w:rPr>
              <w:t>28</w:t>
            </w:r>
            <w:r w:rsidRPr="009E1E3A">
              <w:rPr>
                <w:b/>
                <w:i/>
              </w:rPr>
              <w:t>,</w:t>
            </w:r>
          </w:p>
        </w:tc>
        <w:tc>
          <w:tcPr>
            <w:tcW w:w="4876" w:type="dxa"/>
            <w:tcBorders>
              <w:top w:val="nil"/>
              <w:left w:val="nil"/>
              <w:bottom w:val="nil"/>
              <w:right w:val="nil"/>
            </w:tcBorders>
          </w:tcPr>
          <w:p w14:paraId="7E34A996" w14:textId="77777777" w:rsidR="0014719B" w:rsidRPr="009E1E3A" w:rsidRDefault="0014719B" w:rsidP="00E27593">
            <w:pPr>
              <w:pStyle w:val="Normal6a"/>
            </w:pPr>
            <w:r w:rsidRPr="009E1E3A">
              <w:rPr>
                <w:b/>
                <w:i/>
              </w:rPr>
              <w:t>soppresso</w:t>
            </w:r>
          </w:p>
        </w:tc>
      </w:tr>
      <w:tr w:rsidR="0014719B" w:rsidRPr="009E1E3A" w14:paraId="795EB902" w14:textId="77777777" w:rsidTr="00E27593">
        <w:trPr>
          <w:jc w:val="center"/>
        </w:trPr>
        <w:tc>
          <w:tcPr>
            <w:tcW w:w="4876" w:type="dxa"/>
            <w:tcBorders>
              <w:top w:val="nil"/>
              <w:left w:val="nil"/>
              <w:bottom w:val="nil"/>
              <w:right w:val="nil"/>
            </w:tcBorders>
          </w:tcPr>
          <w:p w14:paraId="4AE29A5F"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7249195B" w14:textId="77777777" w:rsidR="0014719B" w:rsidRPr="009E1E3A" w:rsidRDefault="0014719B" w:rsidP="00E27593"/>
        </w:tc>
      </w:tr>
      <w:tr w:rsidR="0014719B" w:rsidRPr="009E1E3A" w14:paraId="477898B3" w14:textId="77777777" w:rsidTr="00E27593">
        <w:trPr>
          <w:jc w:val="center"/>
        </w:trPr>
        <w:tc>
          <w:tcPr>
            <w:tcW w:w="4876" w:type="dxa"/>
            <w:tcBorders>
              <w:top w:val="nil"/>
              <w:left w:val="nil"/>
              <w:bottom w:val="nil"/>
              <w:right w:val="nil"/>
            </w:tcBorders>
          </w:tcPr>
          <w:p w14:paraId="41EC72CB" w14:textId="77777777" w:rsidR="0014719B" w:rsidRPr="009E1E3A" w:rsidRDefault="0014719B" w:rsidP="00E27593">
            <w:pPr>
              <w:pStyle w:val="Normal6a"/>
            </w:pPr>
            <w:r w:rsidRPr="009E1E3A">
              <w:rPr>
                <w:b/>
                <w:i/>
                <w:vertAlign w:val="superscript"/>
              </w:rPr>
              <w:t>28</w:t>
            </w:r>
            <w:r w:rsidRPr="009E1E3A">
              <w:t xml:space="preserve"> </w:t>
            </w:r>
            <w:r w:rsidRPr="009E1E3A">
              <w:rPr>
                <w:b/>
                <w:i/>
              </w:rPr>
              <w:t>GU C 341 del 27.9.2023, pag. 2.</w:t>
            </w:r>
          </w:p>
        </w:tc>
        <w:tc>
          <w:tcPr>
            <w:tcW w:w="4876" w:type="dxa"/>
            <w:tcBorders>
              <w:top w:val="nil"/>
              <w:left w:val="nil"/>
              <w:bottom w:val="nil"/>
              <w:right w:val="nil"/>
            </w:tcBorders>
          </w:tcPr>
          <w:p w14:paraId="26FCB355" w14:textId="77777777" w:rsidR="0014719B" w:rsidRPr="009E1E3A" w:rsidRDefault="0014719B" w:rsidP="00E27593"/>
        </w:tc>
      </w:tr>
    </w:tbl>
    <w:p w14:paraId="7886D62D"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67D383AB" w14:textId="77777777" w:rsidR="0014719B" w:rsidRPr="009E1E3A" w:rsidRDefault="0014719B" w:rsidP="0014719B">
      <w:r w:rsidRPr="009E1E3A">
        <w:rPr>
          <w:rStyle w:val="HideTWBExt"/>
        </w:rPr>
        <w:t>&lt;/Amend&gt;</w:t>
      </w:r>
    </w:p>
    <w:p w14:paraId="30E0D7E5"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105</w:t>
      </w:r>
      <w:r w:rsidRPr="009E1E3A">
        <w:rPr>
          <w:rStyle w:val="HideTWBExt"/>
        </w:rPr>
        <w:t>&lt;/NumAm&gt;</w:t>
      </w:r>
    </w:p>
    <w:p w14:paraId="3CC7327A"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40E83455" w14:textId="77777777" w:rsidR="0014719B" w:rsidRPr="009E1E3A" w:rsidRDefault="0014719B" w:rsidP="0014719B">
      <w:pPr>
        <w:pStyle w:val="NormalBold"/>
      </w:pPr>
      <w:r w:rsidRPr="009E1E3A">
        <w:rPr>
          <w:rStyle w:val="HideTWBExt"/>
          <w:b w:val="0"/>
        </w:rPr>
        <w:t>&lt;/RepeatBlock-By&gt;</w:t>
      </w:r>
    </w:p>
    <w:p w14:paraId="272C7BB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09214D5" w14:textId="77777777" w:rsidR="0014719B" w:rsidRPr="009E1E3A" w:rsidRDefault="0014719B" w:rsidP="0014719B">
      <w:pPr>
        <w:pStyle w:val="NormalBold"/>
      </w:pPr>
      <w:r w:rsidRPr="009E1E3A">
        <w:rPr>
          <w:rStyle w:val="HideTWBExt"/>
        </w:rPr>
        <w:t>&lt;Article&gt;</w:t>
      </w:r>
      <w:r w:rsidRPr="009E1E3A">
        <w:t>Visto 39</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A7373FB" w14:textId="77777777" w:rsidTr="00E27593">
        <w:trPr>
          <w:trHeight w:hRule="exact" w:val="240"/>
          <w:jc w:val="center"/>
        </w:trPr>
        <w:tc>
          <w:tcPr>
            <w:tcW w:w="9752" w:type="dxa"/>
            <w:gridSpan w:val="2"/>
            <w:tcBorders>
              <w:top w:val="nil"/>
              <w:left w:val="nil"/>
              <w:bottom w:val="nil"/>
              <w:right w:val="nil"/>
            </w:tcBorders>
          </w:tcPr>
          <w:p w14:paraId="2F361FEC" w14:textId="77777777" w:rsidR="0014719B" w:rsidRPr="009E1E3A" w:rsidRDefault="0014719B" w:rsidP="00E27593"/>
        </w:tc>
      </w:tr>
      <w:tr w:rsidR="0014719B" w:rsidRPr="009E1E3A" w14:paraId="4B1EE6A1" w14:textId="77777777" w:rsidTr="00E27593">
        <w:trPr>
          <w:trHeight w:val="240"/>
          <w:jc w:val="center"/>
        </w:trPr>
        <w:tc>
          <w:tcPr>
            <w:tcW w:w="4876" w:type="dxa"/>
            <w:tcBorders>
              <w:top w:val="nil"/>
              <w:left w:val="nil"/>
              <w:bottom w:val="nil"/>
              <w:right w:val="nil"/>
            </w:tcBorders>
          </w:tcPr>
          <w:p w14:paraId="4A35367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676EAE9" w14:textId="77777777" w:rsidR="0014719B" w:rsidRPr="009E1E3A" w:rsidRDefault="0014719B" w:rsidP="00E27593">
            <w:pPr>
              <w:pStyle w:val="AmColumnHeading"/>
            </w:pPr>
            <w:r w:rsidRPr="009E1E3A">
              <w:t>Emendamento</w:t>
            </w:r>
          </w:p>
        </w:tc>
      </w:tr>
      <w:tr w:rsidR="0014719B" w:rsidRPr="009E1E3A" w14:paraId="47EE6329" w14:textId="77777777" w:rsidTr="00E27593">
        <w:trPr>
          <w:jc w:val="center"/>
        </w:trPr>
        <w:tc>
          <w:tcPr>
            <w:tcW w:w="4876" w:type="dxa"/>
            <w:tcBorders>
              <w:top w:val="nil"/>
              <w:left w:val="nil"/>
              <w:bottom w:val="nil"/>
              <w:right w:val="nil"/>
            </w:tcBorders>
          </w:tcPr>
          <w:p w14:paraId="7B827D3C" w14:textId="77777777" w:rsidR="0014719B" w:rsidRPr="009E1E3A" w:rsidRDefault="0014719B" w:rsidP="00E27593">
            <w:pPr>
              <w:pStyle w:val="Normal6a"/>
            </w:pPr>
            <w:r w:rsidRPr="009E1E3A">
              <w:rPr>
                <w:b/>
                <w:i/>
              </w:rPr>
              <w:t>–</w:t>
            </w:r>
            <w:r w:rsidRPr="009E1E3A">
              <w:tab/>
            </w:r>
            <w:r w:rsidRPr="009E1E3A">
              <w:rPr>
                <w:b/>
                <w:i/>
              </w:rPr>
              <w:t>vista la sua risoluzione del 30 marzo 2023 sullo Stato di diritto 2022 – La situazione dello Stato di diritto nell'Unione europea</w:t>
            </w:r>
            <w:r w:rsidRPr="009E1E3A">
              <w:rPr>
                <w:b/>
                <w:i/>
                <w:vertAlign w:val="superscript"/>
              </w:rPr>
              <w:t>28</w:t>
            </w:r>
            <w:r w:rsidRPr="009E1E3A">
              <w:rPr>
                <w:b/>
                <w:i/>
              </w:rPr>
              <w:t>,</w:t>
            </w:r>
          </w:p>
        </w:tc>
        <w:tc>
          <w:tcPr>
            <w:tcW w:w="4876" w:type="dxa"/>
            <w:tcBorders>
              <w:top w:val="nil"/>
              <w:left w:val="nil"/>
              <w:bottom w:val="nil"/>
              <w:right w:val="nil"/>
            </w:tcBorders>
          </w:tcPr>
          <w:p w14:paraId="580B6354" w14:textId="77777777" w:rsidR="0014719B" w:rsidRPr="009E1E3A" w:rsidRDefault="0014719B" w:rsidP="00E27593">
            <w:pPr>
              <w:pStyle w:val="Normal6a"/>
            </w:pPr>
            <w:r w:rsidRPr="009E1E3A">
              <w:rPr>
                <w:b/>
                <w:i/>
              </w:rPr>
              <w:t>soppresso</w:t>
            </w:r>
          </w:p>
        </w:tc>
      </w:tr>
      <w:tr w:rsidR="0014719B" w:rsidRPr="009E1E3A" w14:paraId="39E3CD06" w14:textId="77777777" w:rsidTr="00E27593">
        <w:trPr>
          <w:jc w:val="center"/>
        </w:trPr>
        <w:tc>
          <w:tcPr>
            <w:tcW w:w="4876" w:type="dxa"/>
            <w:tcBorders>
              <w:top w:val="nil"/>
              <w:left w:val="nil"/>
              <w:bottom w:val="nil"/>
              <w:right w:val="nil"/>
            </w:tcBorders>
          </w:tcPr>
          <w:p w14:paraId="1F5EE6FA"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16CFB873" w14:textId="77777777" w:rsidR="0014719B" w:rsidRPr="009E1E3A" w:rsidRDefault="0014719B" w:rsidP="00E27593"/>
        </w:tc>
      </w:tr>
      <w:tr w:rsidR="0014719B" w:rsidRPr="009E1E3A" w14:paraId="2FD207A2" w14:textId="77777777" w:rsidTr="00E27593">
        <w:trPr>
          <w:jc w:val="center"/>
        </w:trPr>
        <w:tc>
          <w:tcPr>
            <w:tcW w:w="4876" w:type="dxa"/>
            <w:tcBorders>
              <w:top w:val="nil"/>
              <w:left w:val="nil"/>
              <w:bottom w:val="nil"/>
              <w:right w:val="nil"/>
            </w:tcBorders>
          </w:tcPr>
          <w:p w14:paraId="733D3053" w14:textId="77777777" w:rsidR="0014719B" w:rsidRPr="009E1E3A" w:rsidRDefault="0014719B" w:rsidP="00E27593">
            <w:pPr>
              <w:pStyle w:val="Normal6a"/>
            </w:pPr>
            <w:r w:rsidRPr="009E1E3A">
              <w:rPr>
                <w:b/>
                <w:i/>
                <w:vertAlign w:val="superscript"/>
              </w:rPr>
              <w:t>28</w:t>
            </w:r>
            <w:r w:rsidRPr="009E1E3A">
              <w:t xml:space="preserve"> </w:t>
            </w:r>
            <w:r w:rsidRPr="009E1E3A">
              <w:rPr>
                <w:b/>
                <w:i/>
              </w:rPr>
              <w:t>GU C 341 del 27.9.2023, pag. 2.</w:t>
            </w:r>
          </w:p>
        </w:tc>
        <w:tc>
          <w:tcPr>
            <w:tcW w:w="4876" w:type="dxa"/>
            <w:tcBorders>
              <w:top w:val="nil"/>
              <w:left w:val="nil"/>
              <w:bottom w:val="nil"/>
              <w:right w:val="nil"/>
            </w:tcBorders>
          </w:tcPr>
          <w:p w14:paraId="0D73D57E" w14:textId="77777777" w:rsidR="0014719B" w:rsidRPr="009E1E3A" w:rsidRDefault="0014719B" w:rsidP="00E27593"/>
        </w:tc>
      </w:tr>
    </w:tbl>
    <w:p w14:paraId="277BA8EC"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E0C1BC2" w14:textId="77777777" w:rsidR="0014719B" w:rsidRPr="009E1E3A" w:rsidRDefault="0014719B" w:rsidP="0014719B">
      <w:r w:rsidRPr="009E1E3A">
        <w:rPr>
          <w:rStyle w:val="HideTWBExt"/>
        </w:rPr>
        <w:t>&lt;/Amend&gt;</w:t>
      </w:r>
    </w:p>
    <w:p w14:paraId="73205BE0"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106</w:t>
      </w:r>
      <w:r w:rsidRPr="009E1E3A">
        <w:rPr>
          <w:rStyle w:val="HideTWBExt"/>
        </w:rPr>
        <w:t>&lt;/NumAm&gt;</w:t>
      </w:r>
    </w:p>
    <w:p w14:paraId="3B71A3CD" w14:textId="77777777" w:rsidR="0014719B" w:rsidRPr="009E1E3A" w:rsidRDefault="0014719B" w:rsidP="0014719B">
      <w:pPr>
        <w:pStyle w:val="NormalBold"/>
      </w:pPr>
      <w:r w:rsidRPr="009E1E3A">
        <w:rPr>
          <w:rStyle w:val="HideTWBExt"/>
          <w:b w:val="0"/>
        </w:rPr>
        <w:t>&lt;RepeatBlock-By&gt;&lt;Members&gt;</w:t>
      </w:r>
      <w:r w:rsidRPr="009E1E3A">
        <w:t>Loránt Vincze</w:t>
      </w:r>
      <w:r w:rsidRPr="009E1E3A">
        <w:rPr>
          <w:rStyle w:val="HideTWBExt"/>
          <w:b w:val="0"/>
        </w:rPr>
        <w:t>&lt;/Members&gt;</w:t>
      </w:r>
    </w:p>
    <w:p w14:paraId="11A5BA08" w14:textId="77777777" w:rsidR="0014719B" w:rsidRPr="009E1E3A" w:rsidRDefault="0014719B" w:rsidP="0014719B">
      <w:pPr>
        <w:pStyle w:val="NormalBold"/>
      </w:pPr>
      <w:r w:rsidRPr="009E1E3A">
        <w:rPr>
          <w:rStyle w:val="HideTWBExt"/>
          <w:b w:val="0"/>
        </w:rPr>
        <w:t>&lt;/RepeatBlock-By&gt;</w:t>
      </w:r>
    </w:p>
    <w:p w14:paraId="1DDE6E1F"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9334AFD" w14:textId="77777777" w:rsidR="0014719B" w:rsidRPr="009E1E3A" w:rsidRDefault="0014719B" w:rsidP="0014719B">
      <w:pPr>
        <w:pStyle w:val="NormalBold"/>
      </w:pPr>
      <w:r w:rsidRPr="009E1E3A">
        <w:rPr>
          <w:rStyle w:val="HideTWBExt"/>
        </w:rPr>
        <w:t>&lt;Article&gt;</w:t>
      </w:r>
      <w:r w:rsidRPr="009E1E3A">
        <w:t>Visto 39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68139BC" w14:textId="77777777" w:rsidTr="00E27593">
        <w:trPr>
          <w:trHeight w:hRule="exact" w:val="240"/>
          <w:jc w:val="center"/>
        </w:trPr>
        <w:tc>
          <w:tcPr>
            <w:tcW w:w="9752" w:type="dxa"/>
            <w:gridSpan w:val="2"/>
            <w:tcBorders>
              <w:top w:val="nil"/>
              <w:left w:val="nil"/>
              <w:bottom w:val="nil"/>
              <w:right w:val="nil"/>
            </w:tcBorders>
          </w:tcPr>
          <w:p w14:paraId="3FD0C0CC" w14:textId="77777777" w:rsidR="0014719B" w:rsidRPr="009E1E3A" w:rsidRDefault="0014719B" w:rsidP="00E27593"/>
        </w:tc>
      </w:tr>
      <w:tr w:rsidR="0014719B" w:rsidRPr="009E1E3A" w14:paraId="1D2B94A8" w14:textId="77777777" w:rsidTr="00E27593">
        <w:trPr>
          <w:trHeight w:val="240"/>
          <w:jc w:val="center"/>
        </w:trPr>
        <w:tc>
          <w:tcPr>
            <w:tcW w:w="4876" w:type="dxa"/>
            <w:tcBorders>
              <w:top w:val="nil"/>
              <w:left w:val="nil"/>
              <w:bottom w:val="nil"/>
              <w:right w:val="nil"/>
            </w:tcBorders>
          </w:tcPr>
          <w:p w14:paraId="6690C32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A9B918C" w14:textId="77777777" w:rsidR="0014719B" w:rsidRPr="009E1E3A" w:rsidRDefault="0014719B" w:rsidP="00E27593">
            <w:pPr>
              <w:pStyle w:val="AmColumnHeading"/>
            </w:pPr>
            <w:r w:rsidRPr="009E1E3A">
              <w:t>Emendamento</w:t>
            </w:r>
          </w:p>
        </w:tc>
      </w:tr>
      <w:tr w:rsidR="0014719B" w:rsidRPr="009E1E3A" w14:paraId="724EDF65" w14:textId="77777777" w:rsidTr="00E27593">
        <w:trPr>
          <w:jc w:val="center"/>
        </w:trPr>
        <w:tc>
          <w:tcPr>
            <w:tcW w:w="4876" w:type="dxa"/>
            <w:tcBorders>
              <w:top w:val="nil"/>
              <w:left w:val="nil"/>
              <w:bottom w:val="nil"/>
              <w:right w:val="nil"/>
            </w:tcBorders>
          </w:tcPr>
          <w:p w14:paraId="2BF2C0FB" w14:textId="77777777" w:rsidR="0014719B" w:rsidRPr="009E1E3A" w:rsidRDefault="0014719B" w:rsidP="00E27593">
            <w:pPr>
              <w:pStyle w:val="Normal6a"/>
            </w:pPr>
          </w:p>
        </w:tc>
        <w:tc>
          <w:tcPr>
            <w:tcW w:w="4876" w:type="dxa"/>
            <w:tcBorders>
              <w:top w:val="nil"/>
              <w:left w:val="nil"/>
              <w:bottom w:val="nil"/>
              <w:right w:val="nil"/>
            </w:tcBorders>
          </w:tcPr>
          <w:p w14:paraId="1AE22FC2" w14:textId="77777777" w:rsidR="0014719B" w:rsidRPr="009E1E3A" w:rsidRDefault="0014719B" w:rsidP="00E27593">
            <w:pPr>
              <w:pStyle w:val="Normal6a"/>
            </w:pPr>
            <w:r w:rsidRPr="009E1E3A">
              <w:rPr>
                <w:b/>
                <w:i/>
              </w:rPr>
              <w:t>–</w:t>
            </w:r>
            <w:r w:rsidRPr="009E1E3A">
              <w:tab/>
            </w:r>
            <w:r w:rsidRPr="009E1E3A">
              <w:rPr>
                <w:b/>
                <w:i/>
              </w:rPr>
              <w:t>vista la sua risoluzione del 18 aprile 2023 sulle relazioni istituzionali tra l'UE e il Consiglio d'Europa</w:t>
            </w:r>
            <w:r w:rsidRPr="009E1E3A">
              <w:rPr>
                <w:b/>
                <w:i/>
                <w:vertAlign w:val="superscript"/>
              </w:rPr>
              <w:t>28 bis</w:t>
            </w:r>
          </w:p>
        </w:tc>
      </w:tr>
      <w:tr w:rsidR="0014719B" w:rsidRPr="009E1E3A" w14:paraId="07F509CF" w14:textId="77777777" w:rsidTr="00E27593">
        <w:trPr>
          <w:jc w:val="center"/>
        </w:trPr>
        <w:tc>
          <w:tcPr>
            <w:tcW w:w="4876" w:type="dxa"/>
            <w:tcBorders>
              <w:top w:val="nil"/>
              <w:left w:val="nil"/>
              <w:bottom w:val="nil"/>
              <w:right w:val="nil"/>
            </w:tcBorders>
          </w:tcPr>
          <w:p w14:paraId="56DD0F30" w14:textId="77777777" w:rsidR="0014719B" w:rsidRPr="009E1E3A" w:rsidRDefault="0014719B" w:rsidP="00E27593"/>
        </w:tc>
        <w:tc>
          <w:tcPr>
            <w:tcW w:w="4876" w:type="dxa"/>
            <w:tcBorders>
              <w:top w:val="nil"/>
              <w:left w:val="nil"/>
              <w:bottom w:val="nil"/>
              <w:right w:val="nil"/>
            </w:tcBorders>
          </w:tcPr>
          <w:p w14:paraId="799C9B0C" w14:textId="77777777" w:rsidR="0014719B" w:rsidRPr="009E1E3A" w:rsidRDefault="0014719B" w:rsidP="00E27593">
            <w:pPr>
              <w:pStyle w:val="Normal6a"/>
            </w:pPr>
            <w:r w:rsidRPr="009E1E3A">
              <w:rPr>
                <w:b/>
                <w:i/>
              </w:rPr>
              <w:t>_________________</w:t>
            </w:r>
          </w:p>
        </w:tc>
      </w:tr>
      <w:tr w:rsidR="0014719B" w:rsidRPr="009E1E3A" w14:paraId="4215D923" w14:textId="77777777" w:rsidTr="00E27593">
        <w:trPr>
          <w:jc w:val="center"/>
        </w:trPr>
        <w:tc>
          <w:tcPr>
            <w:tcW w:w="4876" w:type="dxa"/>
            <w:tcBorders>
              <w:top w:val="nil"/>
              <w:left w:val="nil"/>
              <w:bottom w:val="nil"/>
              <w:right w:val="nil"/>
            </w:tcBorders>
          </w:tcPr>
          <w:p w14:paraId="5E85F3C8" w14:textId="77777777" w:rsidR="0014719B" w:rsidRPr="009E1E3A" w:rsidRDefault="0014719B" w:rsidP="00E27593"/>
        </w:tc>
        <w:tc>
          <w:tcPr>
            <w:tcW w:w="4876" w:type="dxa"/>
            <w:tcBorders>
              <w:top w:val="nil"/>
              <w:left w:val="nil"/>
              <w:bottom w:val="nil"/>
              <w:right w:val="nil"/>
            </w:tcBorders>
          </w:tcPr>
          <w:p w14:paraId="53E63897" w14:textId="77777777" w:rsidR="0014719B" w:rsidRPr="009E1E3A" w:rsidRDefault="0014719B" w:rsidP="00E27593">
            <w:pPr>
              <w:pStyle w:val="Normal6a"/>
            </w:pPr>
            <w:r w:rsidRPr="009E1E3A">
              <w:rPr>
                <w:b/>
                <w:i/>
                <w:vertAlign w:val="superscript"/>
              </w:rPr>
              <w:t>28 bis</w:t>
            </w:r>
            <w:r w:rsidRPr="009E1E3A">
              <w:t xml:space="preserve"> </w:t>
            </w:r>
            <w:r w:rsidRPr="009E1E3A">
              <w:rPr>
                <w:b/>
                <w:i/>
              </w:rPr>
              <w:t>GU C, C/2023/442, 1.12.2023</w:t>
            </w:r>
          </w:p>
        </w:tc>
      </w:tr>
    </w:tbl>
    <w:p w14:paraId="5B37FD3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DF9F73B" w14:textId="77777777" w:rsidR="0014719B" w:rsidRPr="009E1E3A" w:rsidRDefault="0014719B" w:rsidP="0014719B">
      <w:r w:rsidRPr="009E1E3A">
        <w:rPr>
          <w:rStyle w:val="HideTWBExt"/>
        </w:rPr>
        <w:t>&lt;/Amend&gt;</w:t>
      </w:r>
    </w:p>
    <w:p w14:paraId="44DE4E49"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107</w:t>
      </w:r>
      <w:r w:rsidRPr="009E1E3A">
        <w:rPr>
          <w:rStyle w:val="HideTWBExt"/>
          <w:b w:val="0"/>
        </w:rPr>
        <w:t>&lt;/NumAm&gt;</w:t>
      </w:r>
    </w:p>
    <w:p w14:paraId="1F6E327E"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6193DBCC" w14:textId="77777777" w:rsidR="0014719B" w:rsidRPr="00E27593" w:rsidRDefault="0014719B" w:rsidP="0014719B">
      <w:pPr>
        <w:pStyle w:val="NormalBold"/>
        <w:rPr>
          <w:lang w:val="pl-PL"/>
        </w:rPr>
      </w:pPr>
      <w:r w:rsidRPr="00E27593">
        <w:rPr>
          <w:rStyle w:val="HideTWBExt"/>
          <w:b w:val="0"/>
          <w:lang w:val="pl-PL"/>
        </w:rPr>
        <w:t>&lt;/RepeatBlock-By&gt;</w:t>
      </w:r>
    </w:p>
    <w:p w14:paraId="0063FAA7"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16938E78" w14:textId="77777777" w:rsidR="0014719B" w:rsidRPr="009E1E3A" w:rsidRDefault="0014719B" w:rsidP="0014719B">
      <w:pPr>
        <w:pStyle w:val="NormalBold"/>
      </w:pPr>
      <w:r w:rsidRPr="009E1E3A">
        <w:rPr>
          <w:rStyle w:val="HideTWBExt"/>
          <w:b w:val="0"/>
        </w:rPr>
        <w:t>&lt;Article&gt;</w:t>
      </w:r>
      <w:r w:rsidRPr="009E1E3A">
        <w:t>Visto 40</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146C7E8" w14:textId="77777777" w:rsidTr="00E27593">
        <w:trPr>
          <w:trHeight w:hRule="exact" w:val="240"/>
          <w:jc w:val="center"/>
        </w:trPr>
        <w:tc>
          <w:tcPr>
            <w:tcW w:w="9752" w:type="dxa"/>
            <w:gridSpan w:val="2"/>
            <w:tcBorders>
              <w:top w:val="nil"/>
              <w:left w:val="nil"/>
              <w:bottom w:val="nil"/>
              <w:right w:val="nil"/>
            </w:tcBorders>
          </w:tcPr>
          <w:p w14:paraId="35CD551B" w14:textId="77777777" w:rsidR="0014719B" w:rsidRPr="009E1E3A" w:rsidRDefault="0014719B" w:rsidP="00E27593"/>
        </w:tc>
      </w:tr>
      <w:tr w:rsidR="0014719B" w:rsidRPr="009E1E3A" w14:paraId="7D62A6B5" w14:textId="77777777" w:rsidTr="00E27593">
        <w:trPr>
          <w:trHeight w:val="240"/>
          <w:jc w:val="center"/>
        </w:trPr>
        <w:tc>
          <w:tcPr>
            <w:tcW w:w="4876" w:type="dxa"/>
            <w:tcBorders>
              <w:top w:val="nil"/>
              <w:left w:val="nil"/>
              <w:bottom w:val="nil"/>
              <w:right w:val="nil"/>
            </w:tcBorders>
          </w:tcPr>
          <w:p w14:paraId="336FC5D5"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20538D8" w14:textId="77777777" w:rsidR="0014719B" w:rsidRPr="009E1E3A" w:rsidRDefault="0014719B" w:rsidP="00E27593">
            <w:pPr>
              <w:pStyle w:val="AmColumnHeading"/>
            </w:pPr>
            <w:r w:rsidRPr="009E1E3A">
              <w:t>Emendamento</w:t>
            </w:r>
          </w:p>
        </w:tc>
      </w:tr>
      <w:tr w:rsidR="0014719B" w:rsidRPr="009E1E3A" w14:paraId="491951A4" w14:textId="77777777" w:rsidTr="00E27593">
        <w:trPr>
          <w:jc w:val="center"/>
        </w:trPr>
        <w:tc>
          <w:tcPr>
            <w:tcW w:w="4876" w:type="dxa"/>
            <w:tcBorders>
              <w:top w:val="nil"/>
              <w:left w:val="nil"/>
              <w:bottom w:val="nil"/>
              <w:right w:val="nil"/>
            </w:tcBorders>
          </w:tcPr>
          <w:p w14:paraId="4CA271B4" w14:textId="77777777" w:rsidR="0014719B" w:rsidRPr="009E1E3A" w:rsidRDefault="0014719B" w:rsidP="00E27593">
            <w:pPr>
              <w:pStyle w:val="Normal6a"/>
            </w:pPr>
            <w:r w:rsidRPr="009E1E3A">
              <w:rPr>
                <w:b/>
                <w:i/>
              </w:rPr>
              <w:t>–</w:t>
            </w:r>
            <w:r w:rsidRPr="009E1E3A">
              <w:tab/>
            </w:r>
            <w:r w:rsidRPr="009E1E3A">
              <w:rPr>
                <w:b/>
                <w:i/>
              </w:rPr>
              <w:t>vista la sua risoluzione del 28 febbraio 2024 sulla relazione sullo Stato di diritto 2023 della Commissione</w:t>
            </w:r>
            <w:r w:rsidRPr="009E1E3A">
              <w:rPr>
                <w:b/>
                <w:i/>
                <w:vertAlign w:val="superscript"/>
              </w:rPr>
              <w:t>29</w:t>
            </w:r>
            <w:r w:rsidRPr="009E1E3A">
              <w:rPr>
                <w:b/>
                <w:i/>
              </w:rPr>
              <w:t>,</w:t>
            </w:r>
          </w:p>
        </w:tc>
        <w:tc>
          <w:tcPr>
            <w:tcW w:w="4876" w:type="dxa"/>
            <w:tcBorders>
              <w:top w:val="nil"/>
              <w:left w:val="nil"/>
              <w:bottom w:val="nil"/>
              <w:right w:val="nil"/>
            </w:tcBorders>
          </w:tcPr>
          <w:p w14:paraId="0EF0DB4A" w14:textId="77777777" w:rsidR="0014719B" w:rsidRPr="009E1E3A" w:rsidRDefault="0014719B" w:rsidP="00E27593">
            <w:pPr>
              <w:pStyle w:val="Normal6a"/>
            </w:pPr>
            <w:r w:rsidRPr="009E1E3A">
              <w:rPr>
                <w:b/>
                <w:i/>
              </w:rPr>
              <w:t>soppresso</w:t>
            </w:r>
          </w:p>
        </w:tc>
      </w:tr>
      <w:tr w:rsidR="0014719B" w:rsidRPr="009E1E3A" w14:paraId="349B95AA" w14:textId="77777777" w:rsidTr="00E27593">
        <w:trPr>
          <w:jc w:val="center"/>
        </w:trPr>
        <w:tc>
          <w:tcPr>
            <w:tcW w:w="4876" w:type="dxa"/>
            <w:tcBorders>
              <w:top w:val="nil"/>
              <w:left w:val="nil"/>
              <w:bottom w:val="nil"/>
              <w:right w:val="nil"/>
            </w:tcBorders>
          </w:tcPr>
          <w:p w14:paraId="6B5DDD69"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0B040760" w14:textId="77777777" w:rsidR="0014719B" w:rsidRPr="009E1E3A" w:rsidRDefault="0014719B" w:rsidP="00E27593"/>
        </w:tc>
      </w:tr>
      <w:tr w:rsidR="0014719B" w:rsidRPr="004148FE" w14:paraId="25F2D2BA" w14:textId="77777777" w:rsidTr="00E27593">
        <w:trPr>
          <w:jc w:val="center"/>
        </w:trPr>
        <w:tc>
          <w:tcPr>
            <w:tcW w:w="4876" w:type="dxa"/>
            <w:tcBorders>
              <w:top w:val="nil"/>
              <w:left w:val="nil"/>
              <w:bottom w:val="nil"/>
              <w:right w:val="nil"/>
            </w:tcBorders>
          </w:tcPr>
          <w:p w14:paraId="4FC95F8B" w14:textId="77777777" w:rsidR="0014719B" w:rsidRPr="00E27593" w:rsidRDefault="0014719B" w:rsidP="00E27593">
            <w:pPr>
              <w:pStyle w:val="Normal6a"/>
              <w:rPr>
                <w:lang w:val="fi-FI"/>
              </w:rPr>
            </w:pPr>
            <w:r w:rsidRPr="00E27593">
              <w:rPr>
                <w:b/>
                <w:i/>
                <w:vertAlign w:val="superscript"/>
                <w:lang w:val="fi-FI"/>
              </w:rPr>
              <w:t>29</w:t>
            </w:r>
            <w:r w:rsidRPr="00E27593">
              <w:rPr>
                <w:lang w:val="fi-FI"/>
              </w:rPr>
              <w:t xml:space="preserve"> </w:t>
            </w:r>
            <w:r w:rsidRPr="00E27593">
              <w:rPr>
                <w:b/>
                <w:i/>
                <w:lang w:val="fi-FI"/>
              </w:rPr>
              <w:t>GU C, C/2024/6743, 26.11.2024, ELI: http://data.europa.eu/eli/C/2024/6743/oj.</w:t>
            </w:r>
          </w:p>
        </w:tc>
        <w:tc>
          <w:tcPr>
            <w:tcW w:w="4876" w:type="dxa"/>
            <w:tcBorders>
              <w:top w:val="nil"/>
              <w:left w:val="nil"/>
              <w:bottom w:val="nil"/>
              <w:right w:val="nil"/>
            </w:tcBorders>
          </w:tcPr>
          <w:p w14:paraId="7B632797" w14:textId="77777777" w:rsidR="0014719B" w:rsidRPr="00E27593" w:rsidRDefault="0014719B" w:rsidP="00E27593">
            <w:pPr>
              <w:rPr>
                <w:lang w:val="fi-FI"/>
              </w:rPr>
            </w:pPr>
          </w:p>
        </w:tc>
      </w:tr>
    </w:tbl>
    <w:p w14:paraId="6F8B019C" w14:textId="77777777" w:rsidR="0014719B" w:rsidRPr="00E27593" w:rsidRDefault="0014719B" w:rsidP="0014719B">
      <w:pPr>
        <w:pStyle w:val="AmOrLang"/>
        <w:rPr>
          <w:lang w:val="pt-PT"/>
        </w:rPr>
      </w:pPr>
      <w:r w:rsidRPr="00E27593">
        <w:rPr>
          <w:lang w:val="pt-PT"/>
        </w:rPr>
        <w:t xml:space="preserve">Or. </w:t>
      </w:r>
      <w:r w:rsidRPr="00E27593">
        <w:rPr>
          <w:rStyle w:val="HideTWBExt"/>
          <w:lang w:val="pt-PT"/>
        </w:rPr>
        <w:t>&lt;Original&gt;</w:t>
      </w:r>
      <w:r w:rsidRPr="00E27593">
        <w:rPr>
          <w:rStyle w:val="HideTWBInt"/>
          <w:lang w:val="pt-PT"/>
        </w:rPr>
        <w:t>{PL}</w:t>
      </w:r>
      <w:r w:rsidRPr="00E27593">
        <w:rPr>
          <w:lang w:val="pt-PT"/>
        </w:rPr>
        <w:t>pl</w:t>
      </w:r>
      <w:r w:rsidRPr="00E27593">
        <w:rPr>
          <w:rStyle w:val="HideTWBExt"/>
          <w:lang w:val="pt-PT"/>
        </w:rPr>
        <w:t>&lt;/Original&gt;</w:t>
      </w:r>
    </w:p>
    <w:p w14:paraId="42C9A7EC" w14:textId="77777777" w:rsidR="0014719B" w:rsidRPr="00E27593" w:rsidRDefault="0014719B" w:rsidP="0014719B">
      <w:pPr>
        <w:rPr>
          <w:lang w:val="pt-PT"/>
        </w:rPr>
      </w:pPr>
      <w:r w:rsidRPr="00E27593">
        <w:rPr>
          <w:rStyle w:val="HideTWBExt"/>
          <w:lang w:val="pt-PT"/>
        </w:rPr>
        <w:t>&lt;/Amend&gt;</w:t>
      </w:r>
    </w:p>
    <w:p w14:paraId="6AD24618" w14:textId="77777777" w:rsidR="0014719B" w:rsidRPr="00E27593" w:rsidRDefault="0014719B" w:rsidP="0014719B">
      <w:pPr>
        <w:pStyle w:val="AmNumberTabs"/>
        <w:rPr>
          <w:lang w:val="pt-PT"/>
        </w:rPr>
      </w:pPr>
      <w:r w:rsidRPr="00E27593">
        <w:rPr>
          <w:rStyle w:val="HideTWBExt"/>
          <w:b w:val="0"/>
          <w:lang w:val="pt-PT"/>
        </w:rPr>
        <w:t>&lt;Amend&gt;</w:t>
      </w:r>
      <w:r w:rsidRPr="00E27593">
        <w:rPr>
          <w:lang w:val="pt-PT"/>
        </w:rPr>
        <w:t>Emendamento</w:t>
      </w:r>
      <w:r w:rsidRPr="00E27593">
        <w:rPr>
          <w:lang w:val="pt-PT"/>
        </w:rPr>
        <w:tab/>
      </w:r>
      <w:r w:rsidRPr="00E27593">
        <w:rPr>
          <w:lang w:val="pt-PT"/>
        </w:rPr>
        <w:tab/>
      </w:r>
      <w:r w:rsidRPr="00E27593">
        <w:rPr>
          <w:rStyle w:val="HideTWBExt"/>
          <w:b w:val="0"/>
          <w:lang w:val="pt-PT"/>
        </w:rPr>
        <w:t>&lt;NumAm&gt;</w:t>
      </w:r>
      <w:r w:rsidRPr="00E27593">
        <w:rPr>
          <w:lang w:val="pt-PT"/>
        </w:rPr>
        <w:t>108</w:t>
      </w:r>
      <w:r w:rsidRPr="00E27593">
        <w:rPr>
          <w:rStyle w:val="HideTWBExt"/>
          <w:b w:val="0"/>
          <w:lang w:val="pt-PT"/>
        </w:rPr>
        <w:t>&lt;/NumAm&gt;</w:t>
      </w:r>
    </w:p>
    <w:p w14:paraId="1FD8031A" w14:textId="77777777" w:rsidR="0014719B" w:rsidRPr="00E27593" w:rsidRDefault="0014719B" w:rsidP="0014719B">
      <w:pPr>
        <w:pStyle w:val="NormalBold"/>
        <w:rPr>
          <w:lang w:val="pt-PT"/>
        </w:rPr>
      </w:pPr>
      <w:r w:rsidRPr="00E27593">
        <w:rPr>
          <w:rStyle w:val="HideTWBExt"/>
          <w:b w:val="0"/>
          <w:lang w:val="pt-PT"/>
        </w:rPr>
        <w:t>&lt;RepeatBlock-By&gt;&lt;Members&gt;</w:t>
      </w:r>
      <w:r w:rsidRPr="00E27593">
        <w:rPr>
          <w:lang w:val="pt-PT"/>
        </w:rPr>
        <w:t>Erik Kaliňák</w:t>
      </w:r>
      <w:r w:rsidRPr="00E27593">
        <w:rPr>
          <w:rStyle w:val="HideTWBExt"/>
          <w:b w:val="0"/>
          <w:lang w:val="pt-PT"/>
        </w:rPr>
        <w:t>&lt;/Members&gt;</w:t>
      </w:r>
    </w:p>
    <w:p w14:paraId="3CFBC401" w14:textId="77777777" w:rsidR="0014719B" w:rsidRPr="00E27593" w:rsidRDefault="0014719B" w:rsidP="0014719B">
      <w:pPr>
        <w:pStyle w:val="NormalBold"/>
        <w:rPr>
          <w:lang w:val="pt-PT"/>
        </w:rPr>
      </w:pPr>
      <w:r w:rsidRPr="00E27593">
        <w:rPr>
          <w:rStyle w:val="HideTWBExt"/>
          <w:b w:val="0"/>
          <w:lang w:val="pt-PT"/>
        </w:rPr>
        <w:t>&lt;/RepeatBlock-By&gt;</w:t>
      </w:r>
    </w:p>
    <w:p w14:paraId="219B1FC0"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571DC3DE" w14:textId="77777777" w:rsidR="0014719B" w:rsidRPr="009E1E3A" w:rsidRDefault="0014719B" w:rsidP="0014719B">
      <w:pPr>
        <w:pStyle w:val="NormalBold"/>
      </w:pPr>
      <w:r w:rsidRPr="009E1E3A">
        <w:rPr>
          <w:rStyle w:val="HideTWBExt"/>
          <w:b w:val="0"/>
        </w:rPr>
        <w:t>&lt;Article&gt;</w:t>
      </w:r>
      <w:r w:rsidRPr="009E1E3A">
        <w:t>Visto 40</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1785943" w14:textId="77777777" w:rsidTr="00E27593">
        <w:trPr>
          <w:trHeight w:hRule="exact" w:val="240"/>
          <w:jc w:val="center"/>
        </w:trPr>
        <w:tc>
          <w:tcPr>
            <w:tcW w:w="9752" w:type="dxa"/>
            <w:gridSpan w:val="2"/>
            <w:tcBorders>
              <w:top w:val="nil"/>
              <w:left w:val="nil"/>
              <w:bottom w:val="nil"/>
              <w:right w:val="nil"/>
            </w:tcBorders>
          </w:tcPr>
          <w:p w14:paraId="2BF0018D" w14:textId="77777777" w:rsidR="0014719B" w:rsidRPr="009E1E3A" w:rsidRDefault="0014719B" w:rsidP="00E27593"/>
        </w:tc>
      </w:tr>
      <w:tr w:rsidR="0014719B" w:rsidRPr="009E1E3A" w14:paraId="5C48773B" w14:textId="77777777" w:rsidTr="00E27593">
        <w:trPr>
          <w:trHeight w:val="240"/>
          <w:jc w:val="center"/>
        </w:trPr>
        <w:tc>
          <w:tcPr>
            <w:tcW w:w="4876" w:type="dxa"/>
            <w:tcBorders>
              <w:top w:val="nil"/>
              <w:left w:val="nil"/>
              <w:bottom w:val="nil"/>
              <w:right w:val="nil"/>
            </w:tcBorders>
          </w:tcPr>
          <w:p w14:paraId="71052D6A"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EAC1FAF" w14:textId="77777777" w:rsidR="0014719B" w:rsidRPr="009E1E3A" w:rsidRDefault="0014719B" w:rsidP="00E27593">
            <w:pPr>
              <w:pStyle w:val="AmColumnHeading"/>
            </w:pPr>
            <w:r w:rsidRPr="009E1E3A">
              <w:t>Emendamento</w:t>
            </w:r>
          </w:p>
        </w:tc>
      </w:tr>
      <w:tr w:rsidR="0014719B" w:rsidRPr="009E1E3A" w14:paraId="6B4F5E5F" w14:textId="77777777" w:rsidTr="00E27593">
        <w:trPr>
          <w:jc w:val="center"/>
        </w:trPr>
        <w:tc>
          <w:tcPr>
            <w:tcW w:w="4876" w:type="dxa"/>
            <w:tcBorders>
              <w:top w:val="nil"/>
              <w:left w:val="nil"/>
              <w:bottom w:val="nil"/>
              <w:right w:val="nil"/>
            </w:tcBorders>
          </w:tcPr>
          <w:p w14:paraId="6312F99C" w14:textId="77777777" w:rsidR="0014719B" w:rsidRPr="009E1E3A" w:rsidRDefault="0014719B" w:rsidP="00E27593">
            <w:pPr>
              <w:pStyle w:val="Normal6a"/>
            </w:pPr>
            <w:r w:rsidRPr="009E1E3A">
              <w:rPr>
                <w:b/>
                <w:i/>
              </w:rPr>
              <w:t>–</w:t>
            </w:r>
            <w:r w:rsidRPr="009E1E3A">
              <w:tab/>
            </w:r>
            <w:r w:rsidRPr="009E1E3A">
              <w:rPr>
                <w:b/>
                <w:i/>
              </w:rPr>
              <w:t>vista la sua risoluzione del 28 febbraio 2024 sulla relazione sullo Stato di diritto 2023 della Commissione</w:t>
            </w:r>
            <w:r w:rsidRPr="009E1E3A">
              <w:rPr>
                <w:b/>
                <w:i/>
                <w:vertAlign w:val="superscript"/>
              </w:rPr>
              <w:t>29</w:t>
            </w:r>
            <w:r w:rsidRPr="009E1E3A">
              <w:rPr>
                <w:b/>
                <w:i/>
              </w:rPr>
              <w:t>,</w:t>
            </w:r>
          </w:p>
        </w:tc>
        <w:tc>
          <w:tcPr>
            <w:tcW w:w="4876" w:type="dxa"/>
            <w:tcBorders>
              <w:top w:val="nil"/>
              <w:left w:val="nil"/>
              <w:bottom w:val="nil"/>
              <w:right w:val="nil"/>
            </w:tcBorders>
          </w:tcPr>
          <w:p w14:paraId="69FEB414" w14:textId="77777777" w:rsidR="0014719B" w:rsidRPr="009E1E3A" w:rsidRDefault="0014719B" w:rsidP="00E27593">
            <w:pPr>
              <w:pStyle w:val="Normal6a"/>
            </w:pPr>
            <w:r w:rsidRPr="009E1E3A">
              <w:rPr>
                <w:b/>
                <w:i/>
              </w:rPr>
              <w:t>soppresso</w:t>
            </w:r>
          </w:p>
        </w:tc>
      </w:tr>
      <w:tr w:rsidR="0014719B" w:rsidRPr="009E1E3A" w14:paraId="30185EE6" w14:textId="77777777" w:rsidTr="00E27593">
        <w:trPr>
          <w:jc w:val="center"/>
        </w:trPr>
        <w:tc>
          <w:tcPr>
            <w:tcW w:w="4876" w:type="dxa"/>
            <w:tcBorders>
              <w:top w:val="nil"/>
              <w:left w:val="nil"/>
              <w:bottom w:val="nil"/>
              <w:right w:val="nil"/>
            </w:tcBorders>
          </w:tcPr>
          <w:p w14:paraId="5EE44D0F"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776D1DAD" w14:textId="77777777" w:rsidR="0014719B" w:rsidRPr="009E1E3A" w:rsidRDefault="0014719B" w:rsidP="00E27593"/>
        </w:tc>
      </w:tr>
      <w:tr w:rsidR="0014719B" w:rsidRPr="004148FE" w14:paraId="2D08B6FB" w14:textId="77777777" w:rsidTr="00E27593">
        <w:trPr>
          <w:jc w:val="center"/>
        </w:trPr>
        <w:tc>
          <w:tcPr>
            <w:tcW w:w="4876" w:type="dxa"/>
            <w:tcBorders>
              <w:top w:val="nil"/>
              <w:left w:val="nil"/>
              <w:bottom w:val="nil"/>
              <w:right w:val="nil"/>
            </w:tcBorders>
          </w:tcPr>
          <w:p w14:paraId="31FD6A82" w14:textId="77777777" w:rsidR="0014719B" w:rsidRPr="00E27593" w:rsidRDefault="0014719B" w:rsidP="00E27593">
            <w:pPr>
              <w:pStyle w:val="Normal6a"/>
              <w:rPr>
                <w:lang w:val="fi-FI"/>
              </w:rPr>
            </w:pPr>
            <w:r w:rsidRPr="00E27593">
              <w:rPr>
                <w:b/>
                <w:i/>
                <w:vertAlign w:val="superscript"/>
                <w:lang w:val="fi-FI"/>
              </w:rPr>
              <w:t>29</w:t>
            </w:r>
            <w:r w:rsidRPr="00E27593">
              <w:rPr>
                <w:lang w:val="fi-FI"/>
              </w:rPr>
              <w:t xml:space="preserve"> </w:t>
            </w:r>
            <w:r w:rsidRPr="00E27593">
              <w:rPr>
                <w:b/>
                <w:i/>
                <w:lang w:val="fi-FI"/>
              </w:rPr>
              <w:t>GU C, C/2024/6743, 26.11.2024, ELI: http://data.europa.eu/eli/C/2024/6743/oj.</w:t>
            </w:r>
          </w:p>
        </w:tc>
        <w:tc>
          <w:tcPr>
            <w:tcW w:w="4876" w:type="dxa"/>
            <w:tcBorders>
              <w:top w:val="nil"/>
              <w:left w:val="nil"/>
              <w:bottom w:val="nil"/>
              <w:right w:val="nil"/>
            </w:tcBorders>
          </w:tcPr>
          <w:p w14:paraId="61EBC59B" w14:textId="77777777" w:rsidR="0014719B" w:rsidRPr="00E27593" w:rsidRDefault="0014719B" w:rsidP="00E27593">
            <w:pPr>
              <w:rPr>
                <w:lang w:val="fi-FI"/>
              </w:rPr>
            </w:pPr>
          </w:p>
        </w:tc>
      </w:tr>
    </w:tbl>
    <w:p w14:paraId="426095B2"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0E5BB7B1" w14:textId="77777777" w:rsidR="0014719B" w:rsidRPr="009E1E3A" w:rsidRDefault="0014719B" w:rsidP="0014719B">
      <w:r w:rsidRPr="009E1E3A">
        <w:rPr>
          <w:rStyle w:val="HideTWBExt"/>
        </w:rPr>
        <w:t>&lt;/Amend&gt;</w:t>
      </w:r>
    </w:p>
    <w:p w14:paraId="6A37C42D"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109</w:t>
      </w:r>
      <w:r w:rsidRPr="009E1E3A">
        <w:rPr>
          <w:rStyle w:val="HideTWBExt"/>
          <w:b w:val="0"/>
        </w:rPr>
        <w:t>&lt;/NumAm&gt;</w:t>
      </w:r>
    </w:p>
    <w:p w14:paraId="786DF552"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2D69381C" w14:textId="77777777" w:rsidR="0014719B" w:rsidRPr="009E1E3A" w:rsidRDefault="0014719B" w:rsidP="0014719B">
      <w:pPr>
        <w:pStyle w:val="NormalBold"/>
      </w:pPr>
      <w:r w:rsidRPr="009E1E3A">
        <w:rPr>
          <w:rStyle w:val="HideTWBExt"/>
          <w:b w:val="0"/>
        </w:rPr>
        <w:t>&lt;/RepeatBlock-By&gt;</w:t>
      </w:r>
    </w:p>
    <w:p w14:paraId="389A649C"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161297BB" w14:textId="77777777" w:rsidR="0014719B" w:rsidRPr="009E1E3A" w:rsidRDefault="0014719B" w:rsidP="0014719B">
      <w:pPr>
        <w:pStyle w:val="NormalBold"/>
      </w:pPr>
      <w:r w:rsidRPr="009E1E3A">
        <w:rPr>
          <w:rStyle w:val="HideTWBExt"/>
          <w:b w:val="0"/>
        </w:rPr>
        <w:t>&lt;Article&gt;</w:t>
      </w:r>
      <w:r w:rsidRPr="009E1E3A">
        <w:t>Visto 40</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C2F0948" w14:textId="77777777" w:rsidTr="00E27593">
        <w:trPr>
          <w:trHeight w:hRule="exact" w:val="240"/>
          <w:jc w:val="center"/>
        </w:trPr>
        <w:tc>
          <w:tcPr>
            <w:tcW w:w="9752" w:type="dxa"/>
            <w:gridSpan w:val="2"/>
            <w:tcBorders>
              <w:top w:val="nil"/>
              <w:left w:val="nil"/>
              <w:bottom w:val="nil"/>
              <w:right w:val="nil"/>
            </w:tcBorders>
          </w:tcPr>
          <w:p w14:paraId="6253995A" w14:textId="77777777" w:rsidR="0014719B" w:rsidRPr="009E1E3A" w:rsidRDefault="0014719B" w:rsidP="00E27593"/>
        </w:tc>
      </w:tr>
      <w:tr w:rsidR="0014719B" w:rsidRPr="009E1E3A" w14:paraId="565E3DEC" w14:textId="77777777" w:rsidTr="00E27593">
        <w:trPr>
          <w:trHeight w:val="240"/>
          <w:jc w:val="center"/>
        </w:trPr>
        <w:tc>
          <w:tcPr>
            <w:tcW w:w="4876" w:type="dxa"/>
            <w:tcBorders>
              <w:top w:val="nil"/>
              <w:left w:val="nil"/>
              <w:bottom w:val="nil"/>
              <w:right w:val="nil"/>
            </w:tcBorders>
          </w:tcPr>
          <w:p w14:paraId="7383E51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5F8D709" w14:textId="77777777" w:rsidR="0014719B" w:rsidRPr="009E1E3A" w:rsidRDefault="0014719B" w:rsidP="00E27593">
            <w:pPr>
              <w:pStyle w:val="AmColumnHeading"/>
            </w:pPr>
            <w:r w:rsidRPr="009E1E3A">
              <w:t>Emendamento</w:t>
            </w:r>
          </w:p>
        </w:tc>
      </w:tr>
      <w:tr w:rsidR="0014719B" w:rsidRPr="009E1E3A" w14:paraId="1BBAF66D" w14:textId="77777777" w:rsidTr="00E27593">
        <w:trPr>
          <w:jc w:val="center"/>
        </w:trPr>
        <w:tc>
          <w:tcPr>
            <w:tcW w:w="4876" w:type="dxa"/>
            <w:tcBorders>
              <w:top w:val="nil"/>
              <w:left w:val="nil"/>
              <w:bottom w:val="nil"/>
              <w:right w:val="nil"/>
            </w:tcBorders>
          </w:tcPr>
          <w:p w14:paraId="787A75C6" w14:textId="77777777" w:rsidR="0014719B" w:rsidRPr="009E1E3A" w:rsidRDefault="0014719B" w:rsidP="00E27593">
            <w:pPr>
              <w:pStyle w:val="Normal6a"/>
            </w:pPr>
            <w:r w:rsidRPr="009E1E3A">
              <w:rPr>
                <w:b/>
                <w:i/>
              </w:rPr>
              <w:t>–</w:t>
            </w:r>
            <w:r w:rsidRPr="009E1E3A">
              <w:tab/>
            </w:r>
            <w:r w:rsidRPr="009E1E3A">
              <w:rPr>
                <w:b/>
                <w:i/>
              </w:rPr>
              <w:t>vista la sua risoluzione del 28 febbraio 2024 sulla relazione sullo Stato di diritto 2023 della Commissione</w:t>
            </w:r>
            <w:r w:rsidRPr="009E1E3A">
              <w:rPr>
                <w:b/>
                <w:i/>
                <w:vertAlign w:val="superscript"/>
              </w:rPr>
              <w:t>29</w:t>
            </w:r>
            <w:r w:rsidRPr="009E1E3A">
              <w:rPr>
                <w:b/>
                <w:i/>
              </w:rPr>
              <w:t>,</w:t>
            </w:r>
          </w:p>
        </w:tc>
        <w:tc>
          <w:tcPr>
            <w:tcW w:w="4876" w:type="dxa"/>
            <w:tcBorders>
              <w:top w:val="nil"/>
              <w:left w:val="nil"/>
              <w:bottom w:val="nil"/>
              <w:right w:val="nil"/>
            </w:tcBorders>
          </w:tcPr>
          <w:p w14:paraId="0D05347A" w14:textId="77777777" w:rsidR="0014719B" w:rsidRPr="009E1E3A" w:rsidRDefault="0014719B" w:rsidP="00E27593">
            <w:pPr>
              <w:pStyle w:val="Normal6a"/>
            </w:pPr>
            <w:r w:rsidRPr="009E1E3A">
              <w:rPr>
                <w:b/>
                <w:i/>
              </w:rPr>
              <w:t>soppresso</w:t>
            </w:r>
          </w:p>
        </w:tc>
      </w:tr>
      <w:tr w:rsidR="0014719B" w:rsidRPr="009E1E3A" w14:paraId="48D597E5" w14:textId="77777777" w:rsidTr="00E27593">
        <w:trPr>
          <w:jc w:val="center"/>
        </w:trPr>
        <w:tc>
          <w:tcPr>
            <w:tcW w:w="4876" w:type="dxa"/>
            <w:tcBorders>
              <w:top w:val="nil"/>
              <w:left w:val="nil"/>
              <w:bottom w:val="nil"/>
              <w:right w:val="nil"/>
            </w:tcBorders>
          </w:tcPr>
          <w:p w14:paraId="6E8C7FB9"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1F0CCB07" w14:textId="77777777" w:rsidR="0014719B" w:rsidRPr="009E1E3A" w:rsidRDefault="0014719B" w:rsidP="00E27593"/>
        </w:tc>
      </w:tr>
      <w:tr w:rsidR="0014719B" w:rsidRPr="004148FE" w14:paraId="41ABA204" w14:textId="77777777" w:rsidTr="00E27593">
        <w:trPr>
          <w:jc w:val="center"/>
        </w:trPr>
        <w:tc>
          <w:tcPr>
            <w:tcW w:w="4876" w:type="dxa"/>
            <w:tcBorders>
              <w:top w:val="nil"/>
              <w:left w:val="nil"/>
              <w:bottom w:val="nil"/>
              <w:right w:val="nil"/>
            </w:tcBorders>
          </w:tcPr>
          <w:p w14:paraId="4531098D" w14:textId="77777777" w:rsidR="0014719B" w:rsidRPr="00E27593" w:rsidRDefault="0014719B" w:rsidP="00E27593">
            <w:pPr>
              <w:pStyle w:val="Normal6a"/>
              <w:rPr>
                <w:lang w:val="fi-FI"/>
              </w:rPr>
            </w:pPr>
            <w:r w:rsidRPr="00E27593">
              <w:rPr>
                <w:b/>
                <w:i/>
                <w:vertAlign w:val="superscript"/>
                <w:lang w:val="fi-FI"/>
              </w:rPr>
              <w:t>29</w:t>
            </w:r>
            <w:r w:rsidRPr="00E27593">
              <w:rPr>
                <w:lang w:val="fi-FI"/>
              </w:rPr>
              <w:t xml:space="preserve"> </w:t>
            </w:r>
            <w:r w:rsidRPr="00E27593">
              <w:rPr>
                <w:b/>
                <w:i/>
                <w:lang w:val="fi-FI"/>
              </w:rPr>
              <w:t>GU C, C/2024/6743, 26.11.2024, ELI: http://data.europa.eu/eli/C/2024/6743/oj.</w:t>
            </w:r>
          </w:p>
        </w:tc>
        <w:tc>
          <w:tcPr>
            <w:tcW w:w="4876" w:type="dxa"/>
            <w:tcBorders>
              <w:top w:val="nil"/>
              <w:left w:val="nil"/>
              <w:bottom w:val="nil"/>
              <w:right w:val="nil"/>
            </w:tcBorders>
          </w:tcPr>
          <w:p w14:paraId="05484C81" w14:textId="77777777" w:rsidR="0014719B" w:rsidRPr="00E27593" w:rsidRDefault="0014719B" w:rsidP="00E27593">
            <w:pPr>
              <w:rPr>
                <w:lang w:val="fi-FI"/>
              </w:rPr>
            </w:pPr>
          </w:p>
        </w:tc>
      </w:tr>
    </w:tbl>
    <w:p w14:paraId="70735349"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134EFD93" w14:textId="77777777" w:rsidR="0014719B" w:rsidRPr="009E1E3A" w:rsidRDefault="0014719B" w:rsidP="0014719B">
      <w:r w:rsidRPr="009E1E3A">
        <w:rPr>
          <w:rStyle w:val="HideTWBExt"/>
        </w:rPr>
        <w:t>&lt;/Amend&gt;</w:t>
      </w:r>
    </w:p>
    <w:p w14:paraId="7A6CEF2A"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110</w:t>
      </w:r>
      <w:r w:rsidRPr="009E1E3A">
        <w:rPr>
          <w:rStyle w:val="HideTWBExt"/>
        </w:rPr>
        <w:t>&lt;/NumAm&gt;</w:t>
      </w:r>
    </w:p>
    <w:p w14:paraId="402018C4"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2A62F072" w14:textId="77777777" w:rsidR="0014719B" w:rsidRPr="009E1E3A" w:rsidRDefault="0014719B" w:rsidP="0014719B">
      <w:pPr>
        <w:pStyle w:val="NormalBold"/>
      </w:pPr>
      <w:r w:rsidRPr="009E1E3A">
        <w:rPr>
          <w:rStyle w:val="HideTWBExt"/>
          <w:b w:val="0"/>
        </w:rPr>
        <w:t>&lt;/RepeatBlock-By&gt;</w:t>
      </w:r>
    </w:p>
    <w:p w14:paraId="30AF05B4"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57A9E63" w14:textId="77777777" w:rsidR="0014719B" w:rsidRPr="009E1E3A" w:rsidRDefault="0014719B" w:rsidP="0014719B">
      <w:pPr>
        <w:pStyle w:val="NormalBold"/>
      </w:pPr>
      <w:r w:rsidRPr="009E1E3A">
        <w:rPr>
          <w:rStyle w:val="HideTWBExt"/>
        </w:rPr>
        <w:t>&lt;Article&gt;</w:t>
      </w:r>
      <w:r w:rsidRPr="009E1E3A">
        <w:t>Visto 40</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3EFCABB" w14:textId="77777777" w:rsidTr="00E27593">
        <w:trPr>
          <w:trHeight w:hRule="exact" w:val="240"/>
          <w:jc w:val="center"/>
        </w:trPr>
        <w:tc>
          <w:tcPr>
            <w:tcW w:w="9752" w:type="dxa"/>
            <w:gridSpan w:val="2"/>
            <w:tcBorders>
              <w:top w:val="nil"/>
              <w:left w:val="nil"/>
              <w:bottom w:val="nil"/>
              <w:right w:val="nil"/>
            </w:tcBorders>
          </w:tcPr>
          <w:p w14:paraId="0C1B0732" w14:textId="77777777" w:rsidR="0014719B" w:rsidRPr="009E1E3A" w:rsidRDefault="0014719B" w:rsidP="00E27593"/>
        </w:tc>
      </w:tr>
      <w:tr w:rsidR="0014719B" w:rsidRPr="009E1E3A" w14:paraId="4C72F0EC" w14:textId="77777777" w:rsidTr="00E27593">
        <w:trPr>
          <w:trHeight w:val="240"/>
          <w:jc w:val="center"/>
        </w:trPr>
        <w:tc>
          <w:tcPr>
            <w:tcW w:w="4876" w:type="dxa"/>
            <w:tcBorders>
              <w:top w:val="nil"/>
              <w:left w:val="nil"/>
              <w:bottom w:val="nil"/>
              <w:right w:val="nil"/>
            </w:tcBorders>
          </w:tcPr>
          <w:p w14:paraId="214118F0"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9668115" w14:textId="77777777" w:rsidR="0014719B" w:rsidRPr="009E1E3A" w:rsidRDefault="0014719B" w:rsidP="00E27593">
            <w:pPr>
              <w:pStyle w:val="AmColumnHeading"/>
            </w:pPr>
            <w:r w:rsidRPr="009E1E3A">
              <w:t>Emendamento</w:t>
            </w:r>
          </w:p>
        </w:tc>
      </w:tr>
      <w:tr w:rsidR="0014719B" w:rsidRPr="009E1E3A" w14:paraId="6BF2D172" w14:textId="77777777" w:rsidTr="00E27593">
        <w:trPr>
          <w:jc w:val="center"/>
        </w:trPr>
        <w:tc>
          <w:tcPr>
            <w:tcW w:w="4876" w:type="dxa"/>
            <w:tcBorders>
              <w:top w:val="nil"/>
              <w:left w:val="nil"/>
              <w:bottom w:val="nil"/>
              <w:right w:val="nil"/>
            </w:tcBorders>
          </w:tcPr>
          <w:p w14:paraId="709175F5" w14:textId="77777777" w:rsidR="0014719B" w:rsidRPr="009E1E3A" w:rsidRDefault="0014719B" w:rsidP="00E27593">
            <w:pPr>
              <w:pStyle w:val="Normal6a"/>
            </w:pPr>
            <w:r w:rsidRPr="009E1E3A">
              <w:rPr>
                <w:b/>
                <w:i/>
              </w:rPr>
              <w:t>–</w:t>
            </w:r>
            <w:r w:rsidRPr="009E1E3A">
              <w:tab/>
            </w:r>
            <w:r w:rsidRPr="009E1E3A">
              <w:rPr>
                <w:b/>
                <w:i/>
              </w:rPr>
              <w:t>vista la sua risoluzione del 28 febbraio 2024 sulla relazione sullo Stato di diritto 2023 della Commissione</w:t>
            </w:r>
            <w:r w:rsidRPr="009E1E3A">
              <w:rPr>
                <w:b/>
                <w:i/>
                <w:vertAlign w:val="superscript"/>
              </w:rPr>
              <w:t>29</w:t>
            </w:r>
            <w:r w:rsidRPr="009E1E3A">
              <w:rPr>
                <w:b/>
                <w:i/>
              </w:rPr>
              <w:t>,</w:t>
            </w:r>
          </w:p>
        </w:tc>
        <w:tc>
          <w:tcPr>
            <w:tcW w:w="4876" w:type="dxa"/>
            <w:tcBorders>
              <w:top w:val="nil"/>
              <w:left w:val="nil"/>
              <w:bottom w:val="nil"/>
              <w:right w:val="nil"/>
            </w:tcBorders>
          </w:tcPr>
          <w:p w14:paraId="17672B3F" w14:textId="77777777" w:rsidR="0014719B" w:rsidRPr="009E1E3A" w:rsidRDefault="0014719B" w:rsidP="00E27593">
            <w:pPr>
              <w:pStyle w:val="Normal6a"/>
            </w:pPr>
            <w:r w:rsidRPr="009E1E3A">
              <w:rPr>
                <w:b/>
                <w:i/>
              </w:rPr>
              <w:t>soppresso</w:t>
            </w:r>
          </w:p>
        </w:tc>
      </w:tr>
      <w:tr w:rsidR="0014719B" w:rsidRPr="009E1E3A" w14:paraId="68435A47" w14:textId="77777777" w:rsidTr="00E27593">
        <w:trPr>
          <w:jc w:val="center"/>
        </w:trPr>
        <w:tc>
          <w:tcPr>
            <w:tcW w:w="4876" w:type="dxa"/>
            <w:tcBorders>
              <w:top w:val="nil"/>
              <w:left w:val="nil"/>
              <w:bottom w:val="nil"/>
              <w:right w:val="nil"/>
            </w:tcBorders>
          </w:tcPr>
          <w:p w14:paraId="5D5A0024"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60C45D7C" w14:textId="77777777" w:rsidR="0014719B" w:rsidRPr="009E1E3A" w:rsidRDefault="0014719B" w:rsidP="00E27593"/>
        </w:tc>
      </w:tr>
      <w:tr w:rsidR="0014719B" w:rsidRPr="004148FE" w14:paraId="0113781C" w14:textId="77777777" w:rsidTr="00E27593">
        <w:trPr>
          <w:jc w:val="center"/>
        </w:trPr>
        <w:tc>
          <w:tcPr>
            <w:tcW w:w="4876" w:type="dxa"/>
            <w:tcBorders>
              <w:top w:val="nil"/>
              <w:left w:val="nil"/>
              <w:bottom w:val="nil"/>
              <w:right w:val="nil"/>
            </w:tcBorders>
          </w:tcPr>
          <w:p w14:paraId="7AEB35C6" w14:textId="77777777" w:rsidR="0014719B" w:rsidRPr="00E27593" w:rsidRDefault="0014719B" w:rsidP="00E27593">
            <w:pPr>
              <w:pStyle w:val="Normal6a"/>
              <w:rPr>
                <w:lang w:val="fi-FI"/>
              </w:rPr>
            </w:pPr>
            <w:r w:rsidRPr="00E27593">
              <w:rPr>
                <w:b/>
                <w:i/>
                <w:vertAlign w:val="superscript"/>
                <w:lang w:val="fi-FI"/>
              </w:rPr>
              <w:t>29</w:t>
            </w:r>
            <w:r w:rsidRPr="00E27593">
              <w:rPr>
                <w:lang w:val="fi-FI"/>
              </w:rPr>
              <w:t xml:space="preserve"> </w:t>
            </w:r>
            <w:r w:rsidRPr="00E27593">
              <w:rPr>
                <w:b/>
                <w:i/>
                <w:lang w:val="fi-FI"/>
              </w:rPr>
              <w:t>GU C, C/2024/6743, 26.11.2024, ELI: http://data.europa.eu/eli/C/2024/6743/oj.</w:t>
            </w:r>
          </w:p>
        </w:tc>
        <w:tc>
          <w:tcPr>
            <w:tcW w:w="4876" w:type="dxa"/>
            <w:tcBorders>
              <w:top w:val="nil"/>
              <w:left w:val="nil"/>
              <w:bottom w:val="nil"/>
              <w:right w:val="nil"/>
            </w:tcBorders>
          </w:tcPr>
          <w:p w14:paraId="2C7AE0EC" w14:textId="77777777" w:rsidR="0014719B" w:rsidRPr="00E27593" w:rsidRDefault="0014719B" w:rsidP="00E27593">
            <w:pPr>
              <w:rPr>
                <w:lang w:val="fi-FI"/>
              </w:rPr>
            </w:pPr>
          </w:p>
        </w:tc>
      </w:tr>
    </w:tbl>
    <w:p w14:paraId="62F36A64" w14:textId="77777777" w:rsidR="0014719B" w:rsidRPr="00E27593" w:rsidRDefault="0014719B" w:rsidP="0014719B">
      <w:pPr>
        <w:pStyle w:val="AmOrLang"/>
        <w:rPr>
          <w:lang w:val="fi-FI"/>
        </w:rPr>
      </w:pPr>
      <w:r w:rsidRPr="00E27593">
        <w:rPr>
          <w:lang w:val="fi-FI"/>
        </w:rPr>
        <w:t xml:space="preserve">Or. </w:t>
      </w:r>
      <w:r w:rsidRPr="00E27593">
        <w:rPr>
          <w:rStyle w:val="HideTWBExt"/>
          <w:lang w:val="fi-FI"/>
        </w:rPr>
        <w:t>&lt;Original&gt;</w:t>
      </w:r>
      <w:r w:rsidRPr="00E27593">
        <w:rPr>
          <w:rStyle w:val="HideTWBInt"/>
          <w:lang w:val="fi-FI"/>
        </w:rPr>
        <w:t>{EN}</w:t>
      </w:r>
      <w:r w:rsidRPr="00E27593">
        <w:rPr>
          <w:lang w:val="fi-FI"/>
        </w:rPr>
        <w:t>en</w:t>
      </w:r>
      <w:r w:rsidRPr="00E27593">
        <w:rPr>
          <w:rStyle w:val="HideTWBExt"/>
          <w:lang w:val="fi-FI"/>
        </w:rPr>
        <w:t>&lt;/Original&gt;</w:t>
      </w:r>
    </w:p>
    <w:p w14:paraId="2F455C37" w14:textId="77777777" w:rsidR="0014719B" w:rsidRPr="00E27593" w:rsidRDefault="0014719B" w:rsidP="0014719B">
      <w:pPr>
        <w:rPr>
          <w:lang w:val="fi-FI"/>
        </w:rPr>
      </w:pPr>
      <w:r w:rsidRPr="00E27593">
        <w:rPr>
          <w:rStyle w:val="HideTWBExt"/>
          <w:lang w:val="fi-FI"/>
        </w:rPr>
        <w:t>&lt;/Amend&gt;</w:t>
      </w:r>
    </w:p>
    <w:p w14:paraId="3D319C0D" w14:textId="77777777" w:rsidR="0014719B" w:rsidRPr="00E27593" w:rsidRDefault="0014719B" w:rsidP="0014719B">
      <w:pPr>
        <w:pStyle w:val="AmNumberTabs"/>
        <w:rPr>
          <w:lang w:val="fi-FI"/>
        </w:rPr>
      </w:pPr>
      <w:r w:rsidRPr="00E27593">
        <w:rPr>
          <w:rStyle w:val="HideTWBExt"/>
          <w:b w:val="0"/>
          <w:lang w:val="fi-FI"/>
        </w:rPr>
        <w:t>&lt;Amend&gt;</w:t>
      </w:r>
      <w:r w:rsidRPr="00E27593">
        <w:rPr>
          <w:lang w:val="fi-FI"/>
        </w:rPr>
        <w:t>Emendamento</w:t>
      </w:r>
      <w:r w:rsidRPr="00E27593">
        <w:rPr>
          <w:lang w:val="fi-FI"/>
        </w:rPr>
        <w:tab/>
      </w:r>
      <w:r w:rsidRPr="00E27593">
        <w:rPr>
          <w:lang w:val="fi-FI"/>
        </w:rPr>
        <w:tab/>
      </w:r>
      <w:r w:rsidRPr="00E27593">
        <w:rPr>
          <w:rStyle w:val="HideTWBExt"/>
          <w:b w:val="0"/>
          <w:lang w:val="fi-FI"/>
        </w:rPr>
        <w:t>&lt;NumAm&gt;</w:t>
      </w:r>
      <w:r w:rsidRPr="00E27593">
        <w:rPr>
          <w:lang w:val="fi-FI"/>
        </w:rPr>
        <w:t>111</w:t>
      </w:r>
      <w:r w:rsidRPr="00E27593">
        <w:rPr>
          <w:rStyle w:val="HideTWBExt"/>
          <w:b w:val="0"/>
          <w:lang w:val="fi-FI"/>
        </w:rPr>
        <w:t>&lt;/NumAm&gt;</w:t>
      </w:r>
    </w:p>
    <w:p w14:paraId="333C7D5C" w14:textId="77777777" w:rsidR="0014719B" w:rsidRPr="00E27593" w:rsidRDefault="0014719B" w:rsidP="0014719B">
      <w:pPr>
        <w:pStyle w:val="NormalBold"/>
        <w:rPr>
          <w:lang w:val="fi-FI"/>
        </w:rPr>
      </w:pPr>
      <w:r w:rsidRPr="00E27593">
        <w:rPr>
          <w:rStyle w:val="HideTWBExt"/>
          <w:b w:val="0"/>
          <w:lang w:val="fi-FI"/>
        </w:rPr>
        <w:t>&lt;RepeatBlock-By&gt;&lt;Members&gt;</w:t>
      </w:r>
      <w:r w:rsidRPr="00E27593">
        <w:rPr>
          <w:lang w:val="fi-FI"/>
        </w:rPr>
        <w:t>Mariusz Kamiński, Joachim Stanisław Brudziński, Jadwiga Wiśniewska, Maciej Wąsik, Jacek Ozdoba</w:t>
      </w:r>
      <w:r w:rsidRPr="00E27593">
        <w:rPr>
          <w:rStyle w:val="HideTWBExt"/>
          <w:b w:val="0"/>
          <w:lang w:val="fi-FI"/>
        </w:rPr>
        <w:t>&lt;/Members&gt;</w:t>
      </w:r>
    </w:p>
    <w:p w14:paraId="32A1F5B5" w14:textId="77777777" w:rsidR="0014719B" w:rsidRPr="00E27593" w:rsidRDefault="0014719B" w:rsidP="0014719B">
      <w:pPr>
        <w:pStyle w:val="NormalBold"/>
        <w:rPr>
          <w:lang w:val="fi-FI"/>
        </w:rPr>
      </w:pPr>
      <w:r w:rsidRPr="00E27593">
        <w:rPr>
          <w:rStyle w:val="HideTWBExt"/>
          <w:b w:val="0"/>
          <w:lang w:val="fi-FI"/>
        </w:rPr>
        <w:t>&lt;/RepeatBlock-By&gt;</w:t>
      </w:r>
    </w:p>
    <w:p w14:paraId="0A5BFEF1"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06502365" w14:textId="77777777" w:rsidR="0014719B" w:rsidRPr="009E1E3A" w:rsidRDefault="0014719B" w:rsidP="0014719B">
      <w:pPr>
        <w:pStyle w:val="NormalBold"/>
      </w:pPr>
      <w:r w:rsidRPr="009E1E3A">
        <w:rPr>
          <w:rStyle w:val="HideTWBExt"/>
          <w:b w:val="0"/>
        </w:rPr>
        <w:t>&lt;Article&gt;</w:t>
      </w:r>
      <w:r w:rsidRPr="009E1E3A">
        <w:t>Visto 41</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0520C54" w14:textId="77777777" w:rsidTr="00E27593">
        <w:trPr>
          <w:trHeight w:hRule="exact" w:val="240"/>
          <w:jc w:val="center"/>
        </w:trPr>
        <w:tc>
          <w:tcPr>
            <w:tcW w:w="9752" w:type="dxa"/>
            <w:gridSpan w:val="2"/>
            <w:tcBorders>
              <w:top w:val="nil"/>
              <w:left w:val="nil"/>
              <w:bottom w:val="nil"/>
              <w:right w:val="nil"/>
            </w:tcBorders>
          </w:tcPr>
          <w:p w14:paraId="4B6A83E0" w14:textId="77777777" w:rsidR="0014719B" w:rsidRPr="009E1E3A" w:rsidRDefault="0014719B" w:rsidP="00E27593"/>
        </w:tc>
      </w:tr>
      <w:tr w:rsidR="0014719B" w:rsidRPr="009E1E3A" w14:paraId="1E158A0D" w14:textId="77777777" w:rsidTr="00E27593">
        <w:trPr>
          <w:trHeight w:val="240"/>
          <w:jc w:val="center"/>
        </w:trPr>
        <w:tc>
          <w:tcPr>
            <w:tcW w:w="4876" w:type="dxa"/>
            <w:tcBorders>
              <w:top w:val="nil"/>
              <w:left w:val="nil"/>
              <w:bottom w:val="nil"/>
              <w:right w:val="nil"/>
            </w:tcBorders>
          </w:tcPr>
          <w:p w14:paraId="76AFD831"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305BC4C" w14:textId="77777777" w:rsidR="0014719B" w:rsidRPr="009E1E3A" w:rsidRDefault="0014719B" w:rsidP="00E27593">
            <w:pPr>
              <w:pStyle w:val="AmColumnHeading"/>
            </w:pPr>
            <w:r w:rsidRPr="009E1E3A">
              <w:t>Emendamento</w:t>
            </w:r>
          </w:p>
        </w:tc>
      </w:tr>
      <w:tr w:rsidR="0014719B" w:rsidRPr="009E1E3A" w14:paraId="08264479" w14:textId="77777777" w:rsidTr="00E27593">
        <w:trPr>
          <w:jc w:val="center"/>
        </w:trPr>
        <w:tc>
          <w:tcPr>
            <w:tcW w:w="4876" w:type="dxa"/>
            <w:tcBorders>
              <w:top w:val="nil"/>
              <w:left w:val="nil"/>
              <w:bottom w:val="nil"/>
              <w:right w:val="nil"/>
            </w:tcBorders>
          </w:tcPr>
          <w:p w14:paraId="3B5DD16A" w14:textId="77777777" w:rsidR="0014719B" w:rsidRPr="009E1E3A" w:rsidRDefault="0014719B" w:rsidP="00E27593">
            <w:pPr>
              <w:pStyle w:val="Normal6a"/>
            </w:pPr>
            <w:r w:rsidRPr="009E1E3A">
              <w:rPr>
                <w:b/>
                <w:i/>
              </w:rPr>
              <w:t>–</w:t>
            </w:r>
            <w:r w:rsidRPr="009E1E3A">
              <w:tab/>
            </w:r>
            <w:r w:rsidRPr="009E1E3A">
              <w:rPr>
                <w:b/>
                <w:i/>
              </w:rPr>
              <w:t>vista la sua risoluzione del 1º giugno 2023 sulle violazioni dello Stato di diritto e dei diritti fondamentali in Ungheria e i fondi dell'UE congelati</w:t>
            </w:r>
            <w:r w:rsidRPr="009E1E3A">
              <w:rPr>
                <w:b/>
                <w:i/>
                <w:vertAlign w:val="superscript"/>
              </w:rPr>
              <w:t>30</w:t>
            </w:r>
            <w:r w:rsidRPr="009E1E3A">
              <w:rPr>
                <w:b/>
                <w:i/>
              </w:rPr>
              <w:t>,</w:t>
            </w:r>
          </w:p>
        </w:tc>
        <w:tc>
          <w:tcPr>
            <w:tcW w:w="4876" w:type="dxa"/>
            <w:tcBorders>
              <w:top w:val="nil"/>
              <w:left w:val="nil"/>
              <w:bottom w:val="nil"/>
              <w:right w:val="nil"/>
            </w:tcBorders>
          </w:tcPr>
          <w:p w14:paraId="1937AE4B" w14:textId="77777777" w:rsidR="0014719B" w:rsidRPr="009E1E3A" w:rsidRDefault="0014719B" w:rsidP="00E27593">
            <w:pPr>
              <w:pStyle w:val="Normal6a"/>
            </w:pPr>
            <w:r w:rsidRPr="009E1E3A">
              <w:rPr>
                <w:b/>
                <w:i/>
              </w:rPr>
              <w:t>soppresso</w:t>
            </w:r>
          </w:p>
        </w:tc>
      </w:tr>
      <w:tr w:rsidR="0014719B" w:rsidRPr="009E1E3A" w14:paraId="00FFE5B7" w14:textId="77777777" w:rsidTr="00E27593">
        <w:trPr>
          <w:jc w:val="center"/>
        </w:trPr>
        <w:tc>
          <w:tcPr>
            <w:tcW w:w="4876" w:type="dxa"/>
            <w:tcBorders>
              <w:top w:val="nil"/>
              <w:left w:val="nil"/>
              <w:bottom w:val="nil"/>
              <w:right w:val="nil"/>
            </w:tcBorders>
          </w:tcPr>
          <w:p w14:paraId="3F1D8589"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6A98BFB8" w14:textId="77777777" w:rsidR="0014719B" w:rsidRPr="009E1E3A" w:rsidRDefault="0014719B" w:rsidP="00E27593"/>
        </w:tc>
      </w:tr>
      <w:tr w:rsidR="0014719B" w:rsidRPr="004148FE" w14:paraId="604E293E" w14:textId="77777777" w:rsidTr="00E27593">
        <w:trPr>
          <w:jc w:val="center"/>
        </w:trPr>
        <w:tc>
          <w:tcPr>
            <w:tcW w:w="4876" w:type="dxa"/>
            <w:tcBorders>
              <w:top w:val="nil"/>
              <w:left w:val="nil"/>
              <w:bottom w:val="nil"/>
              <w:right w:val="nil"/>
            </w:tcBorders>
          </w:tcPr>
          <w:p w14:paraId="741C5839" w14:textId="77777777" w:rsidR="0014719B" w:rsidRPr="00E27593" w:rsidRDefault="0014719B" w:rsidP="00E27593">
            <w:pPr>
              <w:pStyle w:val="Normal6a"/>
              <w:rPr>
                <w:lang w:val="fi-FI"/>
              </w:rPr>
            </w:pPr>
            <w:r w:rsidRPr="00E27593">
              <w:rPr>
                <w:b/>
                <w:i/>
                <w:vertAlign w:val="superscript"/>
                <w:lang w:val="fi-FI"/>
              </w:rPr>
              <w:t>30</w:t>
            </w:r>
            <w:r w:rsidRPr="00E27593">
              <w:rPr>
                <w:lang w:val="fi-FI"/>
              </w:rPr>
              <w:t xml:space="preserve"> </w:t>
            </w:r>
            <w:r w:rsidRPr="00E27593">
              <w:rPr>
                <w:b/>
                <w:i/>
                <w:lang w:val="fi-FI"/>
              </w:rPr>
              <w:t>GU C, C/2023/1223, 21.12.2023, ELI: http://data.europa.eu/eli/C/2023/1223/oj.</w:t>
            </w:r>
          </w:p>
        </w:tc>
        <w:tc>
          <w:tcPr>
            <w:tcW w:w="4876" w:type="dxa"/>
            <w:tcBorders>
              <w:top w:val="nil"/>
              <w:left w:val="nil"/>
              <w:bottom w:val="nil"/>
              <w:right w:val="nil"/>
            </w:tcBorders>
          </w:tcPr>
          <w:p w14:paraId="7E716C21" w14:textId="77777777" w:rsidR="0014719B" w:rsidRPr="00E27593" w:rsidRDefault="0014719B" w:rsidP="00E27593">
            <w:pPr>
              <w:rPr>
                <w:lang w:val="fi-FI"/>
              </w:rPr>
            </w:pPr>
          </w:p>
        </w:tc>
      </w:tr>
    </w:tbl>
    <w:p w14:paraId="31912816" w14:textId="77777777" w:rsidR="0014719B" w:rsidRPr="00E27593" w:rsidRDefault="0014719B" w:rsidP="0014719B">
      <w:pPr>
        <w:pStyle w:val="AmOrLang"/>
        <w:rPr>
          <w:lang w:val="pt-PT"/>
        </w:rPr>
      </w:pPr>
      <w:r w:rsidRPr="00E27593">
        <w:rPr>
          <w:lang w:val="pt-PT"/>
        </w:rPr>
        <w:t xml:space="preserve">Or. </w:t>
      </w:r>
      <w:r w:rsidRPr="00E27593">
        <w:rPr>
          <w:rStyle w:val="HideTWBExt"/>
          <w:lang w:val="pt-PT"/>
        </w:rPr>
        <w:t>&lt;Original&gt;</w:t>
      </w:r>
      <w:r w:rsidRPr="00E27593">
        <w:rPr>
          <w:rStyle w:val="HideTWBInt"/>
          <w:lang w:val="pt-PT"/>
        </w:rPr>
        <w:t>{PL}</w:t>
      </w:r>
      <w:r w:rsidRPr="00E27593">
        <w:rPr>
          <w:lang w:val="pt-PT"/>
        </w:rPr>
        <w:t>pl</w:t>
      </w:r>
      <w:r w:rsidRPr="00E27593">
        <w:rPr>
          <w:rStyle w:val="HideTWBExt"/>
          <w:lang w:val="pt-PT"/>
        </w:rPr>
        <w:t>&lt;/Original&gt;</w:t>
      </w:r>
    </w:p>
    <w:p w14:paraId="28BB916F" w14:textId="77777777" w:rsidR="0014719B" w:rsidRPr="00E27593" w:rsidRDefault="0014719B" w:rsidP="0014719B">
      <w:pPr>
        <w:rPr>
          <w:lang w:val="pt-PT"/>
        </w:rPr>
      </w:pPr>
      <w:r w:rsidRPr="00E27593">
        <w:rPr>
          <w:rStyle w:val="HideTWBExt"/>
          <w:lang w:val="pt-PT"/>
        </w:rPr>
        <w:t>&lt;/Amend&gt;</w:t>
      </w:r>
    </w:p>
    <w:p w14:paraId="6125EE0C" w14:textId="77777777" w:rsidR="0014719B" w:rsidRPr="00E27593" w:rsidRDefault="0014719B" w:rsidP="0014719B">
      <w:pPr>
        <w:pStyle w:val="AmNumberTabs"/>
        <w:rPr>
          <w:lang w:val="pt-PT"/>
        </w:rPr>
      </w:pPr>
      <w:r w:rsidRPr="00E27593">
        <w:rPr>
          <w:rStyle w:val="HideTWBExt"/>
          <w:b w:val="0"/>
          <w:lang w:val="pt-PT"/>
        </w:rPr>
        <w:t>&lt;Amend&gt;</w:t>
      </w:r>
      <w:r w:rsidRPr="00E27593">
        <w:rPr>
          <w:lang w:val="pt-PT"/>
        </w:rPr>
        <w:t>Emendamento</w:t>
      </w:r>
      <w:r w:rsidRPr="00E27593">
        <w:rPr>
          <w:lang w:val="pt-PT"/>
        </w:rPr>
        <w:tab/>
      </w:r>
      <w:r w:rsidRPr="00E27593">
        <w:rPr>
          <w:lang w:val="pt-PT"/>
        </w:rPr>
        <w:tab/>
      </w:r>
      <w:r w:rsidRPr="00E27593">
        <w:rPr>
          <w:rStyle w:val="HideTWBExt"/>
          <w:b w:val="0"/>
          <w:lang w:val="pt-PT"/>
        </w:rPr>
        <w:t>&lt;NumAm&gt;</w:t>
      </w:r>
      <w:r w:rsidRPr="00E27593">
        <w:rPr>
          <w:lang w:val="pt-PT"/>
        </w:rPr>
        <w:t>112</w:t>
      </w:r>
      <w:r w:rsidRPr="00E27593">
        <w:rPr>
          <w:rStyle w:val="HideTWBExt"/>
          <w:b w:val="0"/>
          <w:lang w:val="pt-PT"/>
        </w:rPr>
        <w:t>&lt;/NumAm&gt;</w:t>
      </w:r>
    </w:p>
    <w:p w14:paraId="072A3767" w14:textId="77777777" w:rsidR="0014719B" w:rsidRPr="00E27593" w:rsidRDefault="0014719B" w:rsidP="0014719B">
      <w:pPr>
        <w:pStyle w:val="NormalBold"/>
        <w:rPr>
          <w:lang w:val="pt-PT"/>
        </w:rPr>
      </w:pPr>
      <w:r w:rsidRPr="00E27593">
        <w:rPr>
          <w:rStyle w:val="HideTWBExt"/>
          <w:b w:val="0"/>
          <w:lang w:val="pt-PT"/>
        </w:rPr>
        <w:t>&lt;RepeatBlock-By&gt;&lt;Members&gt;</w:t>
      </w:r>
      <w:r w:rsidRPr="00E27593">
        <w:rPr>
          <w:lang w:val="pt-PT"/>
        </w:rPr>
        <w:t>Erik Kaliňák</w:t>
      </w:r>
      <w:r w:rsidRPr="00E27593">
        <w:rPr>
          <w:rStyle w:val="HideTWBExt"/>
          <w:b w:val="0"/>
          <w:lang w:val="pt-PT"/>
        </w:rPr>
        <w:t>&lt;/Members&gt;</w:t>
      </w:r>
    </w:p>
    <w:p w14:paraId="799C1340" w14:textId="77777777" w:rsidR="0014719B" w:rsidRPr="00E27593" w:rsidRDefault="0014719B" w:rsidP="0014719B">
      <w:pPr>
        <w:pStyle w:val="NormalBold"/>
        <w:rPr>
          <w:lang w:val="pt-PT"/>
        </w:rPr>
      </w:pPr>
      <w:r w:rsidRPr="00E27593">
        <w:rPr>
          <w:rStyle w:val="HideTWBExt"/>
          <w:b w:val="0"/>
          <w:lang w:val="pt-PT"/>
        </w:rPr>
        <w:t>&lt;/RepeatBlock-By&gt;</w:t>
      </w:r>
    </w:p>
    <w:p w14:paraId="739B7E3A"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F465A34" w14:textId="77777777" w:rsidR="0014719B" w:rsidRPr="009E1E3A" w:rsidRDefault="0014719B" w:rsidP="0014719B">
      <w:pPr>
        <w:pStyle w:val="NormalBold"/>
      </w:pPr>
      <w:r w:rsidRPr="009E1E3A">
        <w:rPr>
          <w:rStyle w:val="HideTWBExt"/>
          <w:b w:val="0"/>
        </w:rPr>
        <w:t>&lt;Article&gt;</w:t>
      </w:r>
      <w:r w:rsidRPr="009E1E3A">
        <w:t>Visto 41</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2BB4321" w14:textId="77777777" w:rsidTr="00E27593">
        <w:trPr>
          <w:trHeight w:hRule="exact" w:val="240"/>
          <w:jc w:val="center"/>
        </w:trPr>
        <w:tc>
          <w:tcPr>
            <w:tcW w:w="9752" w:type="dxa"/>
            <w:gridSpan w:val="2"/>
            <w:tcBorders>
              <w:top w:val="nil"/>
              <w:left w:val="nil"/>
              <w:bottom w:val="nil"/>
              <w:right w:val="nil"/>
            </w:tcBorders>
          </w:tcPr>
          <w:p w14:paraId="38FF3C5B" w14:textId="77777777" w:rsidR="0014719B" w:rsidRPr="009E1E3A" w:rsidRDefault="0014719B" w:rsidP="00E27593"/>
        </w:tc>
      </w:tr>
      <w:tr w:rsidR="0014719B" w:rsidRPr="009E1E3A" w14:paraId="0467387C" w14:textId="77777777" w:rsidTr="00E27593">
        <w:trPr>
          <w:trHeight w:val="240"/>
          <w:jc w:val="center"/>
        </w:trPr>
        <w:tc>
          <w:tcPr>
            <w:tcW w:w="4876" w:type="dxa"/>
            <w:tcBorders>
              <w:top w:val="nil"/>
              <w:left w:val="nil"/>
              <w:bottom w:val="nil"/>
              <w:right w:val="nil"/>
            </w:tcBorders>
          </w:tcPr>
          <w:p w14:paraId="550B1B2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61EBDE1" w14:textId="77777777" w:rsidR="0014719B" w:rsidRPr="009E1E3A" w:rsidRDefault="0014719B" w:rsidP="00E27593">
            <w:pPr>
              <w:pStyle w:val="AmColumnHeading"/>
            </w:pPr>
            <w:r w:rsidRPr="009E1E3A">
              <w:t>Emendamento</w:t>
            </w:r>
          </w:p>
        </w:tc>
      </w:tr>
      <w:tr w:rsidR="0014719B" w:rsidRPr="009E1E3A" w14:paraId="6D983AD0" w14:textId="77777777" w:rsidTr="00E27593">
        <w:trPr>
          <w:jc w:val="center"/>
        </w:trPr>
        <w:tc>
          <w:tcPr>
            <w:tcW w:w="4876" w:type="dxa"/>
            <w:tcBorders>
              <w:top w:val="nil"/>
              <w:left w:val="nil"/>
              <w:bottom w:val="nil"/>
              <w:right w:val="nil"/>
            </w:tcBorders>
          </w:tcPr>
          <w:p w14:paraId="06EE9510" w14:textId="77777777" w:rsidR="0014719B" w:rsidRPr="009E1E3A" w:rsidRDefault="0014719B" w:rsidP="00E27593">
            <w:pPr>
              <w:pStyle w:val="Normal6a"/>
            </w:pPr>
            <w:r w:rsidRPr="009E1E3A">
              <w:rPr>
                <w:b/>
                <w:i/>
              </w:rPr>
              <w:t>–</w:t>
            </w:r>
            <w:r w:rsidRPr="009E1E3A">
              <w:tab/>
            </w:r>
            <w:r w:rsidRPr="009E1E3A">
              <w:rPr>
                <w:b/>
                <w:i/>
              </w:rPr>
              <w:t>vista la sua risoluzione del 1º giugno 2023 sulle violazioni dello Stato di diritto e dei diritti fondamentali in Ungheria e i fondi dell'UE congelati</w:t>
            </w:r>
            <w:r w:rsidRPr="009E1E3A">
              <w:rPr>
                <w:b/>
                <w:i/>
                <w:vertAlign w:val="superscript"/>
              </w:rPr>
              <w:t>30</w:t>
            </w:r>
            <w:r w:rsidRPr="009E1E3A">
              <w:rPr>
                <w:b/>
                <w:i/>
              </w:rPr>
              <w:t>,</w:t>
            </w:r>
          </w:p>
        </w:tc>
        <w:tc>
          <w:tcPr>
            <w:tcW w:w="4876" w:type="dxa"/>
            <w:tcBorders>
              <w:top w:val="nil"/>
              <w:left w:val="nil"/>
              <w:bottom w:val="nil"/>
              <w:right w:val="nil"/>
            </w:tcBorders>
          </w:tcPr>
          <w:p w14:paraId="09D93A24" w14:textId="77777777" w:rsidR="0014719B" w:rsidRPr="009E1E3A" w:rsidRDefault="0014719B" w:rsidP="00E27593">
            <w:pPr>
              <w:pStyle w:val="Normal6a"/>
            </w:pPr>
            <w:r w:rsidRPr="009E1E3A">
              <w:rPr>
                <w:b/>
                <w:i/>
              </w:rPr>
              <w:t>soppresso</w:t>
            </w:r>
          </w:p>
        </w:tc>
      </w:tr>
      <w:tr w:rsidR="0014719B" w:rsidRPr="009E1E3A" w14:paraId="6221DC3E" w14:textId="77777777" w:rsidTr="00E27593">
        <w:trPr>
          <w:jc w:val="center"/>
        </w:trPr>
        <w:tc>
          <w:tcPr>
            <w:tcW w:w="4876" w:type="dxa"/>
            <w:tcBorders>
              <w:top w:val="nil"/>
              <w:left w:val="nil"/>
              <w:bottom w:val="nil"/>
              <w:right w:val="nil"/>
            </w:tcBorders>
          </w:tcPr>
          <w:p w14:paraId="04151F33"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395A8EB7" w14:textId="77777777" w:rsidR="0014719B" w:rsidRPr="009E1E3A" w:rsidRDefault="0014719B" w:rsidP="00E27593"/>
        </w:tc>
      </w:tr>
      <w:tr w:rsidR="0014719B" w:rsidRPr="004148FE" w14:paraId="21404900" w14:textId="77777777" w:rsidTr="00E27593">
        <w:trPr>
          <w:jc w:val="center"/>
        </w:trPr>
        <w:tc>
          <w:tcPr>
            <w:tcW w:w="4876" w:type="dxa"/>
            <w:tcBorders>
              <w:top w:val="nil"/>
              <w:left w:val="nil"/>
              <w:bottom w:val="nil"/>
              <w:right w:val="nil"/>
            </w:tcBorders>
          </w:tcPr>
          <w:p w14:paraId="480B2797" w14:textId="77777777" w:rsidR="0014719B" w:rsidRPr="00E27593" w:rsidRDefault="0014719B" w:rsidP="00E27593">
            <w:pPr>
              <w:pStyle w:val="Normal6a"/>
              <w:rPr>
                <w:lang w:val="fi-FI"/>
              </w:rPr>
            </w:pPr>
            <w:r w:rsidRPr="00E27593">
              <w:rPr>
                <w:b/>
                <w:i/>
                <w:vertAlign w:val="superscript"/>
                <w:lang w:val="fi-FI"/>
              </w:rPr>
              <w:t>30</w:t>
            </w:r>
            <w:r w:rsidRPr="00E27593">
              <w:rPr>
                <w:lang w:val="fi-FI"/>
              </w:rPr>
              <w:t xml:space="preserve"> </w:t>
            </w:r>
            <w:r w:rsidRPr="00E27593">
              <w:rPr>
                <w:b/>
                <w:i/>
                <w:lang w:val="fi-FI"/>
              </w:rPr>
              <w:t>GU C, C/2023/1223, 21.12.2023, ELI: http://data.europa.eu/eli/C/2023/1223/oj.</w:t>
            </w:r>
          </w:p>
        </w:tc>
        <w:tc>
          <w:tcPr>
            <w:tcW w:w="4876" w:type="dxa"/>
            <w:tcBorders>
              <w:top w:val="nil"/>
              <w:left w:val="nil"/>
              <w:bottom w:val="nil"/>
              <w:right w:val="nil"/>
            </w:tcBorders>
          </w:tcPr>
          <w:p w14:paraId="6EFAA95D" w14:textId="77777777" w:rsidR="0014719B" w:rsidRPr="00E27593" w:rsidRDefault="0014719B" w:rsidP="00E27593">
            <w:pPr>
              <w:rPr>
                <w:lang w:val="fi-FI"/>
              </w:rPr>
            </w:pPr>
          </w:p>
        </w:tc>
      </w:tr>
    </w:tbl>
    <w:p w14:paraId="3A3D545A"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5DD9C1E2" w14:textId="77777777" w:rsidR="0014719B" w:rsidRPr="009E1E3A" w:rsidRDefault="0014719B" w:rsidP="0014719B">
      <w:r w:rsidRPr="009E1E3A">
        <w:rPr>
          <w:rStyle w:val="HideTWBExt"/>
        </w:rPr>
        <w:t>&lt;/Amend&gt;</w:t>
      </w:r>
    </w:p>
    <w:p w14:paraId="765774F9"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113</w:t>
      </w:r>
      <w:r w:rsidRPr="009E1E3A">
        <w:rPr>
          <w:rStyle w:val="HideTWBExt"/>
        </w:rPr>
        <w:t>&lt;/NumAm&gt;</w:t>
      </w:r>
    </w:p>
    <w:p w14:paraId="142F677A"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79A15FE6" w14:textId="77777777" w:rsidR="0014719B" w:rsidRPr="009E1E3A" w:rsidRDefault="0014719B" w:rsidP="0014719B">
      <w:pPr>
        <w:pStyle w:val="NormalBold"/>
      </w:pPr>
      <w:r w:rsidRPr="009E1E3A">
        <w:rPr>
          <w:rStyle w:val="HideTWBExt"/>
          <w:b w:val="0"/>
        </w:rPr>
        <w:t>&lt;/RepeatBlock-By&gt;</w:t>
      </w:r>
    </w:p>
    <w:p w14:paraId="3EE8FDAE"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B58D142" w14:textId="77777777" w:rsidR="0014719B" w:rsidRPr="009E1E3A" w:rsidRDefault="0014719B" w:rsidP="0014719B">
      <w:pPr>
        <w:pStyle w:val="NormalBold"/>
      </w:pPr>
      <w:r w:rsidRPr="009E1E3A">
        <w:rPr>
          <w:rStyle w:val="HideTWBExt"/>
        </w:rPr>
        <w:t>&lt;Article&gt;</w:t>
      </w:r>
      <w:r w:rsidRPr="009E1E3A">
        <w:t>Visto 41</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7B4BD14" w14:textId="77777777" w:rsidTr="00E27593">
        <w:trPr>
          <w:trHeight w:hRule="exact" w:val="240"/>
          <w:jc w:val="center"/>
        </w:trPr>
        <w:tc>
          <w:tcPr>
            <w:tcW w:w="9752" w:type="dxa"/>
            <w:gridSpan w:val="2"/>
            <w:tcBorders>
              <w:top w:val="nil"/>
              <w:left w:val="nil"/>
              <w:bottom w:val="nil"/>
              <w:right w:val="nil"/>
            </w:tcBorders>
          </w:tcPr>
          <w:p w14:paraId="69608AAB" w14:textId="77777777" w:rsidR="0014719B" w:rsidRPr="009E1E3A" w:rsidRDefault="0014719B" w:rsidP="00E27593"/>
        </w:tc>
      </w:tr>
      <w:tr w:rsidR="0014719B" w:rsidRPr="009E1E3A" w14:paraId="4C10F107" w14:textId="77777777" w:rsidTr="00E27593">
        <w:trPr>
          <w:trHeight w:val="240"/>
          <w:jc w:val="center"/>
        </w:trPr>
        <w:tc>
          <w:tcPr>
            <w:tcW w:w="4876" w:type="dxa"/>
            <w:tcBorders>
              <w:top w:val="nil"/>
              <w:left w:val="nil"/>
              <w:bottom w:val="nil"/>
              <w:right w:val="nil"/>
            </w:tcBorders>
          </w:tcPr>
          <w:p w14:paraId="2BC684E1"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9E472B1" w14:textId="77777777" w:rsidR="0014719B" w:rsidRPr="009E1E3A" w:rsidRDefault="0014719B" w:rsidP="00E27593">
            <w:pPr>
              <w:pStyle w:val="AmColumnHeading"/>
            </w:pPr>
            <w:r w:rsidRPr="009E1E3A">
              <w:t>Emendamento</w:t>
            </w:r>
          </w:p>
        </w:tc>
      </w:tr>
      <w:tr w:rsidR="0014719B" w:rsidRPr="009E1E3A" w14:paraId="485CBB52" w14:textId="77777777" w:rsidTr="00E27593">
        <w:trPr>
          <w:jc w:val="center"/>
        </w:trPr>
        <w:tc>
          <w:tcPr>
            <w:tcW w:w="4876" w:type="dxa"/>
            <w:tcBorders>
              <w:top w:val="nil"/>
              <w:left w:val="nil"/>
              <w:bottom w:val="nil"/>
              <w:right w:val="nil"/>
            </w:tcBorders>
          </w:tcPr>
          <w:p w14:paraId="40FB75C8" w14:textId="77777777" w:rsidR="0014719B" w:rsidRPr="009E1E3A" w:rsidRDefault="0014719B" w:rsidP="00E27593">
            <w:pPr>
              <w:pStyle w:val="Normal6a"/>
            </w:pPr>
            <w:r w:rsidRPr="009E1E3A">
              <w:rPr>
                <w:b/>
                <w:i/>
              </w:rPr>
              <w:t>–</w:t>
            </w:r>
            <w:r w:rsidRPr="009E1E3A">
              <w:tab/>
            </w:r>
            <w:r w:rsidRPr="009E1E3A">
              <w:rPr>
                <w:b/>
                <w:i/>
              </w:rPr>
              <w:t>vista la sua risoluzione del 1º giugno 2023 sulle violazioni dello Stato di diritto e dei diritti fondamentali in Ungheria e i fondi dell'UE congelati</w:t>
            </w:r>
            <w:r w:rsidRPr="009E1E3A">
              <w:rPr>
                <w:b/>
                <w:i/>
                <w:vertAlign w:val="superscript"/>
              </w:rPr>
              <w:t>30</w:t>
            </w:r>
            <w:r w:rsidRPr="009E1E3A">
              <w:rPr>
                <w:b/>
                <w:i/>
              </w:rPr>
              <w:t>,</w:t>
            </w:r>
          </w:p>
        </w:tc>
        <w:tc>
          <w:tcPr>
            <w:tcW w:w="4876" w:type="dxa"/>
            <w:tcBorders>
              <w:top w:val="nil"/>
              <w:left w:val="nil"/>
              <w:bottom w:val="nil"/>
              <w:right w:val="nil"/>
            </w:tcBorders>
          </w:tcPr>
          <w:p w14:paraId="09E24423" w14:textId="77777777" w:rsidR="0014719B" w:rsidRPr="009E1E3A" w:rsidRDefault="0014719B" w:rsidP="00E27593">
            <w:pPr>
              <w:pStyle w:val="Normal6a"/>
            </w:pPr>
            <w:r w:rsidRPr="009E1E3A">
              <w:rPr>
                <w:b/>
                <w:i/>
              </w:rPr>
              <w:t>soppresso</w:t>
            </w:r>
          </w:p>
        </w:tc>
      </w:tr>
      <w:tr w:rsidR="0014719B" w:rsidRPr="009E1E3A" w14:paraId="0A461BBE" w14:textId="77777777" w:rsidTr="00E27593">
        <w:trPr>
          <w:jc w:val="center"/>
        </w:trPr>
        <w:tc>
          <w:tcPr>
            <w:tcW w:w="4876" w:type="dxa"/>
            <w:tcBorders>
              <w:top w:val="nil"/>
              <w:left w:val="nil"/>
              <w:bottom w:val="nil"/>
              <w:right w:val="nil"/>
            </w:tcBorders>
          </w:tcPr>
          <w:p w14:paraId="288B1301"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7A64DB83" w14:textId="77777777" w:rsidR="0014719B" w:rsidRPr="009E1E3A" w:rsidRDefault="0014719B" w:rsidP="00E27593"/>
        </w:tc>
      </w:tr>
      <w:tr w:rsidR="0014719B" w:rsidRPr="004148FE" w14:paraId="58C4925E" w14:textId="77777777" w:rsidTr="00E27593">
        <w:trPr>
          <w:jc w:val="center"/>
        </w:trPr>
        <w:tc>
          <w:tcPr>
            <w:tcW w:w="4876" w:type="dxa"/>
            <w:tcBorders>
              <w:top w:val="nil"/>
              <w:left w:val="nil"/>
              <w:bottom w:val="nil"/>
              <w:right w:val="nil"/>
            </w:tcBorders>
          </w:tcPr>
          <w:p w14:paraId="3EA2F1E9" w14:textId="77777777" w:rsidR="0014719B" w:rsidRPr="00E27593" w:rsidRDefault="0014719B" w:rsidP="00E27593">
            <w:pPr>
              <w:pStyle w:val="Normal6a"/>
              <w:rPr>
                <w:lang w:val="fi-FI"/>
              </w:rPr>
            </w:pPr>
            <w:r w:rsidRPr="00E27593">
              <w:rPr>
                <w:b/>
                <w:i/>
                <w:vertAlign w:val="superscript"/>
                <w:lang w:val="fi-FI"/>
              </w:rPr>
              <w:t>30</w:t>
            </w:r>
            <w:r w:rsidRPr="00E27593">
              <w:rPr>
                <w:lang w:val="fi-FI"/>
              </w:rPr>
              <w:t xml:space="preserve"> </w:t>
            </w:r>
            <w:r w:rsidRPr="00E27593">
              <w:rPr>
                <w:b/>
                <w:i/>
                <w:lang w:val="fi-FI"/>
              </w:rPr>
              <w:t>GU C, C/2023/1223, 21.12.2023, ELI: http://data.europa.eu/eli/C/2023/1223/oj.</w:t>
            </w:r>
          </w:p>
        </w:tc>
        <w:tc>
          <w:tcPr>
            <w:tcW w:w="4876" w:type="dxa"/>
            <w:tcBorders>
              <w:top w:val="nil"/>
              <w:left w:val="nil"/>
              <w:bottom w:val="nil"/>
              <w:right w:val="nil"/>
            </w:tcBorders>
          </w:tcPr>
          <w:p w14:paraId="0C273FBB" w14:textId="77777777" w:rsidR="0014719B" w:rsidRPr="00E27593" w:rsidRDefault="0014719B" w:rsidP="00E27593">
            <w:pPr>
              <w:rPr>
                <w:lang w:val="fi-FI"/>
              </w:rPr>
            </w:pPr>
          </w:p>
        </w:tc>
      </w:tr>
    </w:tbl>
    <w:p w14:paraId="08300B2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62872F8" w14:textId="77777777" w:rsidR="0014719B" w:rsidRPr="009E1E3A" w:rsidRDefault="0014719B" w:rsidP="0014719B">
      <w:r w:rsidRPr="009E1E3A">
        <w:rPr>
          <w:rStyle w:val="HideTWBExt"/>
        </w:rPr>
        <w:t>&lt;/Amend&gt;</w:t>
      </w:r>
    </w:p>
    <w:p w14:paraId="40D4C893"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114</w:t>
      </w:r>
      <w:r w:rsidRPr="009E1E3A">
        <w:rPr>
          <w:rStyle w:val="HideTWBExt"/>
          <w:b w:val="0"/>
        </w:rPr>
        <w:t>&lt;/NumAm&gt;</w:t>
      </w:r>
    </w:p>
    <w:p w14:paraId="3E1F79F5"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58967B94" w14:textId="77777777" w:rsidR="0014719B" w:rsidRPr="009E1E3A" w:rsidRDefault="0014719B" w:rsidP="0014719B">
      <w:pPr>
        <w:pStyle w:val="NormalBold"/>
      </w:pPr>
      <w:r w:rsidRPr="009E1E3A">
        <w:rPr>
          <w:rStyle w:val="HideTWBExt"/>
          <w:b w:val="0"/>
        </w:rPr>
        <w:t>&lt;/RepeatBlock-By&gt;</w:t>
      </w:r>
    </w:p>
    <w:p w14:paraId="200FB2DC"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154D7073" w14:textId="77777777" w:rsidR="0014719B" w:rsidRPr="009E1E3A" w:rsidRDefault="0014719B" w:rsidP="0014719B">
      <w:pPr>
        <w:pStyle w:val="NormalBold"/>
      </w:pPr>
      <w:r w:rsidRPr="009E1E3A">
        <w:rPr>
          <w:rStyle w:val="HideTWBExt"/>
          <w:b w:val="0"/>
        </w:rPr>
        <w:t>&lt;Article&gt;</w:t>
      </w:r>
      <w:r w:rsidRPr="009E1E3A">
        <w:t>Visto 42</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DFE3A7D" w14:textId="77777777" w:rsidTr="00E27593">
        <w:trPr>
          <w:trHeight w:hRule="exact" w:val="240"/>
          <w:jc w:val="center"/>
        </w:trPr>
        <w:tc>
          <w:tcPr>
            <w:tcW w:w="9752" w:type="dxa"/>
            <w:gridSpan w:val="2"/>
            <w:tcBorders>
              <w:top w:val="nil"/>
              <w:left w:val="nil"/>
              <w:bottom w:val="nil"/>
              <w:right w:val="nil"/>
            </w:tcBorders>
          </w:tcPr>
          <w:p w14:paraId="56DFAD0A" w14:textId="77777777" w:rsidR="0014719B" w:rsidRPr="009E1E3A" w:rsidRDefault="0014719B" w:rsidP="00E27593"/>
        </w:tc>
      </w:tr>
      <w:tr w:rsidR="0014719B" w:rsidRPr="009E1E3A" w14:paraId="6A3345A8" w14:textId="77777777" w:rsidTr="00E27593">
        <w:trPr>
          <w:trHeight w:val="240"/>
          <w:jc w:val="center"/>
        </w:trPr>
        <w:tc>
          <w:tcPr>
            <w:tcW w:w="4876" w:type="dxa"/>
            <w:tcBorders>
              <w:top w:val="nil"/>
              <w:left w:val="nil"/>
              <w:bottom w:val="nil"/>
              <w:right w:val="nil"/>
            </w:tcBorders>
          </w:tcPr>
          <w:p w14:paraId="7D16AFCA"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A62C52D" w14:textId="77777777" w:rsidR="0014719B" w:rsidRPr="009E1E3A" w:rsidRDefault="0014719B" w:rsidP="00E27593">
            <w:pPr>
              <w:pStyle w:val="AmColumnHeading"/>
            </w:pPr>
            <w:r w:rsidRPr="009E1E3A">
              <w:t>Emendamento</w:t>
            </w:r>
          </w:p>
        </w:tc>
      </w:tr>
      <w:tr w:rsidR="0014719B" w:rsidRPr="009E1E3A" w14:paraId="79319696" w14:textId="77777777" w:rsidTr="00E27593">
        <w:trPr>
          <w:jc w:val="center"/>
        </w:trPr>
        <w:tc>
          <w:tcPr>
            <w:tcW w:w="4876" w:type="dxa"/>
            <w:tcBorders>
              <w:top w:val="nil"/>
              <w:left w:val="nil"/>
              <w:bottom w:val="nil"/>
              <w:right w:val="nil"/>
            </w:tcBorders>
          </w:tcPr>
          <w:p w14:paraId="4C0436F7" w14:textId="77777777" w:rsidR="0014719B" w:rsidRPr="009E1E3A" w:rsidRDefault="0014719B" w:rsidP="00E27593">
            <w:pPr>
              <w:pStyle w:val="Normal6a"/>
            </w:pPr>
            <w:r w:rsidRPr="009E1E3A">
              <w:rPr>
                <w:b/>
                <w:i/>
              </w:rPr>
              <w:t>–</w:t>
            </w:r>
            <w:r w:rsidRPr="009E1E3A">
              <w:tab/>
            </w:r>
            <w:r w:rsidRPr="009E1E3A">
              <w:rPr>
                <w:b/>
                <w:i/>
              </w:rPr>
              <w:t>vista la sua raccomandazione del 15 giugno 2023 destinata al Consiglio e alla Commissione in seguito all'esame delle denunce di infrazione e di cattiva amministrazione nell'applicazione del diritto dell'Unione in relazione all'uso di Pegasus e di spyware di sorveglianza equivalenti</w:t>
            </w:r>
            <w:r w:rsidRPr="009E1E3A">
              <w:rPr>
                <w:b/>
                <w:i/>
                <w:vertAlign w:val="superscript"/>
              </w:rPr>
              <w:t>31</w:t>
            </w:r>
            <w:r w:rsidRPr="009E1E3A">
              <w:rPr>
                <w:b/>
                <w:i/>
              </w:rPr>
              <w:t>,</w:t>
            </w:r>
          </w:p>
        </w:tc>
        <w:tc>
          <w:tcPr>
            <w:tcW w:w="4876" w:type="dxa"/>
            <w:tcBorders>
              <w:top w:val="nil"/>
              <w:left w:val="nil"/>
              <w:bottom w:val="nil"/>
              <w:right w:val="nil"/>
            </w:tcBorders>
          </w:tcPr>
          <w:p w14:paraId="58BD8203" w14:textId="77777777" w:rsidR="0014719B" w:rsidRPr="009E1E3A" w:rsidRDefault="0014719B" w:rsidP="00E27593">
            <w:pPr>
              <w:pStyle w:val="Normal6a"/>
            </w:pPr>
            <w:r w:rsidRPr="009E1E3A">
              <w:rPr>
                <w:b/>
                <w:i/>
              </w:rPr>
              <w:t>soppresso</w:t>
            </w:r>
          </w:p>
        </w:tc>
      </w:tr>
      <w:tr w:rsidR="0014719B" w:rsidRPr="009E1E3A" w14:paraId="75092892" w14:textId="77777777" w:rsidTr="00E27593">
        <w:trPr>
          <w:jc w:val="center"/>
        </w:trPr>
        <w:tc>
          <w:tcPr>
            <w:tcW w:w="4876" w:type="dxa"/>
            <w:tcBorders>
              <w:top w:val="nil"/>
              <w:left w:val="nil"/>
              <w:bottom w:val="nil"/>
              <w:right w:val="nil"/>
            </w:tcBorders>
          </w:tcPr>
          <w:p w14:paraId="7E6AEF1A"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6763A6F6" w14:textId="77777777" w:rsidR="0014719B" w:rsidRPr="009E1E3A" w:rsidRDefault="0014719B" w:rsidP="00E27593"/>
        </w:tc>
      </w:tr>
      <w:tr w:rsidR="0014719B" w:rsidRPr="004148FE" w14:paraId="06D45D29" w14:textId="77777777" w:rsidTr="00E27593">
        <w:trPr>
          <w:jc w:val="center"/>
        </w:trPr>
        <w:tc>
          <w:tcPr>
            <w:tcW w:w="4876" w:type="dxa"/>
            <w:tcBorders>
              <w:top w:val="nil"/>
              <w:left w:val="nil"/>
              <w:bottom w:val="nil"/>
              <w:right w:val="nil"/>
            </w:tcBorders>
          </w:tcPr>
          <w:p w14:paraId="7B6656E1" w14:textId="77777777" w:rsidR="0014719B" w:rsidRPr="00E27593" w:rsidRDefault="0014719B" w:rsidP="00E27593">
            <w:pPr>
              <w:pStyle w:val="Normal6a"/>
              <w:rPr>
                <w:lang w:val="fi-FI"/>
              </w:rPr>
            </w:pPr>
            <w:r w:rsidRPr="00E27593">
              <w:rPr>
                <w:b/>
                <w:i/>
                <w:vertAlign w:val="superscript"/>
                <w:lang w:val="fi-FI"/>
              </w:rPr>
              <w:t>31</w:t>
            </w:r>
            <w:r w:rsidRPr="00E27593">
              <w:rPr>
                <w:lang w:val="fi-FI"/>
              </w:rPr>
              <w:t xml:space="preserve"> </w:t>
            </w:r>
            <w:r w:rsidRPr="00E27593">
              <w:rPr>
                <w:b/>
                <w:i/>
                <w:lang w:val="fi-FI"/>
              </w:rPr>
              <w:t>GU C, C/2024/494, 23.1.2024, ELI: http://data.europa.eu/eli/C/2024/494/oj.</w:t>
            </w:r>
          </w:p>
        </w:tc>
        <w:tc>
          <w:tcPr>
            <w:tcW w:w="4876" w:type="dxa"/>
            <w:tcBorders>
              <w:top w:val="nil"/>
              <w:left w:val="nil"/>
              <w:bottom w:val="nil"/>
              <w:right w:val="nil"/>
            </w:tcBorders>
          </w:tcPr>
          <w:p w14:paraId="20200108" w14:textId="77777777" w:rsidR="0014719B" w:rsidRPr="00E27593" w:rsidRDefault="0014719B" w:rsidP="00E27593">
            <w:pPr>
              <w:rPr>
                <w:lang w:val="fi-FI"/>
              </w:rPr>
            </w:pPr>
          </w:p>
        </w:tc>
      </w:tr>
    </w:tbl>
    <w:p w14:paraId="1C06ABCA" w14:textId="77777777" w:rsidR="0014719B" w:rsidRPr="00E27593" w:rsidRDefault="0014719B" w:rsidP="0014719B">
      <w:pPr>
        <w:pStyle w:val="AmOrLang"/>
        <w:rPr>
          <w:lang w:val="fi-FI"/>
        </w:rPr>
      </w:pPr>
      <w:r w:rsidRPr="00E27593">
        <w:rPr>
          <w:lang w:val="fi-FI"/>
        </w:rPr>
        <w:t xml:space="preserve">Or. </w:t>
      </w:r>
      <w:r w:rsidRPr="00E27593">
        <w:rPr>
          <w:rStyle w:val="HideTWBExt"/>
          <w:lang w:val="fi-FI"/>
        </w:rPr>
        <w:t>&lt;Original&gt;</w:t>
      </w:r>
      <w:r w:rsidRPr="00E27593">
        <w:rPr>
          <w:rStyle w:val="HideTWBInt"/>
          <w:lang w:val="fi-FI"/>
        </w:rPr>
        <w:t>{SK}</w:t>
      </w:r>
      <w:r w:rsidRPr="00E27593">
        <w:rPr>
          <w:lang w:val="fi-FI"/>
        </w:rPr>
        <w:t>sk</w:t>
      </w:r>
      <w:r w:rsidRPr="00E27593">
        <w:rPr>
          <w:rStyle w:val="HideTWBExt"/>
          <w:lang w:val="fi-FI"/>
        </w:rPr>
        <w:t>&lt;/Original&gt;</w:t>
      </w:r>
    </w:p>
    <w:p w14:paraId="46F91935" w14:textId="77777777" w:rsidR="0014719B" w:rsidRPr="00E27593" w:rsidRDefault="0014719B" w:rsidP="0014719B">
      <w:pPr>
        <w:rPr>
          <w:lang w:val="fi-FI"/>
        </w:rPr>
      </w:pPr>
      <w:r w:rsidRPr="00E27593">
        <w:rPr>
          <w:rStyle w:val="HideTWBExt"/>
          <w:lang w:val="fi-FI"/>
        </w:rPr>
        <w:t>&lt;/Amend&gt;</w:t>
      </w:r>
    </w:p>
    <w:p w14:paraId="3AEBA066" w14:textId="77777777" w:rsidR="0014719B" w:rsidRPr="00E27593" w:rsidRDefault="0014719B" w:rsidP="0014719B">
      <w:pPr>
        <w:pStyle w:val="AmNumberTabs"/>
        <w:rPr>
          <w:lang w:val="fi-FI"/>
        </w:rPr>
      </w:pPr>
      <w:r w:rsidRPr="00E27593">
        <w:rPr>
          <w:rStyle w:val="HideTWBExt"/>
          <w:b w:val="0"/>
          <w:lang w:val="fi-FI"/>
        </w:rPr>
        <w:t>&lt;Amend&gt;</w:t>
      </w:r>
      <w:r w:rsidRPr="00E27593">
        <w:rPr>
          <w:lang w:val="fi-FI"/>
        </w:rPr>
        <w:t>Emendamento</w:t>
      </w:r>
      <w:r w:rsidRPr="00E27593">
        <w:rPr>
          <w:lang w:val="fi-FI"/>
        </w:rPr>
        <w:tab/>
      </w:r>
      <w:r w:rsidRPr="00E27593">
        <w:rPr>
          <w:lang w:val="fi-FI"/>
        </w:rPr>
        <w:tab/>
      </w:r>
      <w:r w:rsidRPr="00E27593">
        <w:rPr>
          <w:rStyle w:val="HideTWBExt"/>
          <w:b w:val="0"/>
          <w:lang w:val="fi-FI"/>
        </w:rPr>
        <w:t>&lt;NumAm&gt;</w:t>
      </w:r>
      <w:r w:rsidRPr="00E27593">
        <w:rPr>
          <w:lang w:val="fi-FI"/>
        </w:rPr>
        <w:t>115</w:t>
      </w:r>
      <w:r w:rsidRPr="00E27593">
        <w:rPr>
          <w:rStyle w:val="HideTWBExt"/>
          <w:b w:val="0"/>
          <w:lang w:val="fi-FI"/>
        </w:rPr>
        <w:t>&lt;/NumAm&gt;</w:t>
      </w:r>
    </w:p>
    <w:p w14:paraId="7C75316F" w14:textId="77777777" w:rsidR="0014719B" w:rsidRPr="00E27593" w:rsidRDefault="0014719B" w:rsidP="0014719B">
      <w:pPr>
        <w:pStyle w:val="NormalBold"/>
        <w:rPr>
          <w:lang w:val="fi-FI"/>
        </w:rPr>
      </w:pPr>
      <w:r w:rsidRPr="00E27593">
        <w:rPr>
          <w:rStyle w:val="HideTWBExt"/>
          <w:b w:val="0"/>
          <w:lang w:val="fi-FI"/>
        </w:rPr>
        <w:t>&lt;RepeatBlock-By&gt;&lt;Members&gt;</w:t>
      </w:r>
      <w:r w:rsidRPr="00E27593">
        <w:rPr>
          <w:lang w:val="fi-FI"/>
        </w:rPr>
        <w:t>Mariusz Kamiński, Joachim Stanisław Brudziński, Jadwiga Wiśniewska, Maciej Wąsik, Jacek Ozdoba</w:t>
      </w:r>
      <w:r w:rsidRPr="00E27593">
        <w:rPr>
          <w:rStyle w:val="HideTWBExt"/>
          <w:b w:val="0"/>
          <w:lang w:val="fi-FI"/>
        </w:rPr>
        <w:t>&lt;/Members&gt;</w:t>
      </w:r>
    </w:p>
    <w:p w14:paraId="36F65AFF" w14:textId="77777777" w:rsidR="0014719B" w:rsidRPr="00E27593" w:rsidRDefault="0014719B" w:rsidP="0014719B">
      <w:pPr>
        <w:pStyle w:val="NormalBold"/>
        <w:rPr>
          <w:lang w:val="fi-FI"/>
        </w:rPr>
      </w:pPr>
      <w:r w:rsidRPr="00E27593">
        <w:rPr>
          <w:rStyle w:val="HideTWBExt"/>
          <w:b w:val="0"/>
          <w:lang w:val="fi-FI"/>
        </w:rPr>
        <w:t>&lt;/RepeatBlock-By&gt;</w:t>
      </w:r>
    </w:p>
    <w:p w14:paraId="240DC33A"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3F0752B3" w14:textId="77777777" w:rsidR="0014719B" w:rsidRPr="009E1E3A" w:rsidRDefault="0014719B" w:rsidP="0014719B">
      <w:pPr>
        <w:pStyle w:val="NormalBold"/>
      </w:pPr>
      <w:r w:rsidRPr="009E1E3A">
        <w:rPr>
          <w:rStyle w:val="HideTWBExt"/>
          <w:b w:val="0"/>
        </w:rPr>
        <w:t>&lt;Article&gt;</w:t>
      </w:r>
      <w:r w:rsidRPr="009E1E3A">
        <w:t>Visto 42</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DEA7A02" w14:textId="77777777" w:rsidTr="00E27593">
        <w:trPr>
          <w:trHeight w:hRule="exact" w:val="240"/>
          <w:jc w:val="center"/>
        </w:trPr>
        <w:tc>
          <w:tcPr>
            <w:tcW w:w="9752" w:type="dxa"/>
            <w:gridSpan w:val="2"/>
            <w:tcBorders>
              <w:top w:val="nil"/>
              <w:left w:val="nil"/>
              <w:bottom w:val="nil"/>
              <w:right w:val="nil"/>
            </w:tcBorders>
          </w:tcPr>
          <w:p w14:paraId="16FC7393" w14:textId="77777777" w:rsidR="0014719B" w:rsidRPr="009E1E3A" w:rsidRDefault="0014719B" w:rsidP="00E27593"/>
        </w:tc>
      </w:tr>
      <w:tr w:rsidR="0014719B" w:rsidRPr="009E1E3A" w14:paraId="6F628793" w14:textId="77777777" w:rsidTr="00E27593">
        <w:trPr>
          <w:trHeight w:val="240"/>
          <w:jc w:val="center"/>
        </w:trPr>
        <w:tc>
          <w:tcPr>
            <w:tcW w:w="4876" w:type="dxa"/>
            <w:tcBorders>
              <w:top w:val="nil"/>
              <w:left w:val="nil"/>
              <w:bottom w:val="nil"/>
              <w:right w:val="nil"/>
            </w:tcBorders>
          </w:tcPr>
          <w:p w14:paraId="575793F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5D53517" w14:textId="77777777" w:rsidR="0014719B" w:rsidRPr="009E1E3A" w:rsidRDefault="0014719B" w:rsidP="00E27593">
            <w:pPr>
              <w:pStyle w:val="AmColumnHeading"/>
            </w:pPr>
            <w:r w:rsidRPr="009E1E3A">
              <w:t>Emendamento</w:t>
            </w:r>
          </w:p>
        </w:tc>
      </w:tr>
      <w:tr w:rsidR="0014719B" w:rsidRPr="009E1E3A" w14:paraId="42466E3D" w14:textId="77777777" w:rsidTr="00E27593">
        <w:trPr>
          <w:jc w:val="center"/>
        </w:trPr>
        <w:tc>
          <w:tcPr>
            <w:tcW w:w="4876" w:type="dxa"/>
            <w:tcBorders>
              <w:top w:val="nil"/>
              <w:left w:val="nil"/>
              <w:bottom w:val="nil"/>
              <w:right w:val="nil"/>
            </w:tcBorders>
          </w:tcPr>
          <w:p w14:paraId="31F7F289" w14:textId="77777777" w:rsidR="0014719B" w:rsidRPr="009E1E3A" w:rsidRDefault="0014719B" w:rsidP="00E27593">
            <w:pPr>
              <w:pStyle w:val="Normal6a"/>
            </w:pPr>
            <w:r w:rsidRPr="009E1E3A">
              <w:rPr>
                <w:b/>
                <w:i/>
              </w:rPr>
              <w:t>–</w:t>
            </w:r>
            <w:r w:rsidRPr="009E1E3A">
              <w:tab/>
            </w:r>
            <w:r w:rsidRPr="009E1E3A">
              <w:rPr>
                <w:b/>
                <w:i/>
              </w:rPr>
              <w:t>vista la sua raccomandazione del 15 giugno 2023 destinata al Consiglio e alla Commissione in seguito all'esame delle denunce di infrazione e di cattiva amministrazione nell'applicazione del diritto dell'Unione in relazione all'uso di Pegasus e di spyware di sorveglianza equivalenti</w:t>
            </w:r>
            <w:r w:rsidRPr="009E1E3A">
              <w:rPr>
                <w:b/>
                <w:i/>
                <w:vertAlign w:val="superscript"/>
              </w:rPr>
              <w:t>31</w:t>
            </w:r>
            <w:r w:rsidRPr="009E1E3A">
              <w:rPr>
                <w:b/>
                <w:i/>
              </w:rPr>
              <w:t>,</w:t>
            </w:r>
          </w:p>
        </w:tc>
        <w:tc>
          <w:tcPr>
            <w:tcW w:w="4876" w:type="dxa"/>
            <w:tcBorders>
              <w:top w:val="nil"/>
              <w:left w:val="nil"/>
              <w:bottom w:val="nil"/>
              <w:right w:val="nil"/>
            </w:tcBorders>
          </w:tcPr>
          <w:p w14:paraId="10204D69" w14:textId="77777777" w:rsidR="0014719B" w:rsidRPr="009E1E3A" w:rsidRDefault="0014719B" w:rsidP="00E27593">
            <w:pPr>
              <w:pStyle w:val="Normal6a"/>
            </w:pPr>
            <w:r w:rsidRPr="009E1E3A">
              <w:rPr>
                <w:b/>
                <w:i/>
              </w:rPr>
              <w:t>soppresso</w:t>
            </w:r>
          </w:p>
        </w:tc>
      </w:tr>
      <w:tr w:rsidR="0014719B" w:rsidRPr="009E1E3A" w14:paraId="49B1FDEA" w14:textId="77777777" w:rsidTr="00E27593">
        <w:trPr>
          <w:jc w:val="center"/>
        </w:trPr>
        <w:tc>
          <w:tcPr>
            <w:tcW w:w="4876" w:type="dxa"/>
            <w:tcBorders>
              <w:top w:val="nil"/>
              <w:left w:val="nil"/>
              <w:bottom w:val="nil"/>
              <w:right w:val="nil"/>
            </w:tcBorders>
          </w:tcPr>
          <w:p w14:paraId="230003BC"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529C1A83" w14:textId="77777777" w:rsidR="0014719B" w:rsidRPr="009E1E3A" w:rsidRDefault="0014719B" w:rsidP="00E27593"/>
        </w:tc>
      </w:tr>
      <w:tr w:rsidR="0014719B" w:rsidRPr="004148FE" w14:paraId="7763BB5B" w14:textId="77777777" w:rsidTr="00E27593">
        <w:trPr>
          <w:jc w:val="center"/>
        </w:trPr>
        <w:tc>
          <w:tcPr>
            <w:tcW w:w="4876" w:type="dxa"/>
            <w:tcBorders>
              <w:top w:val="nil"/>
              <w:left w:val="nil"/>
              <w:bottom w:val="nil"/>
              <w:right w:val="nil"/>
            </w:tcBorders>
          </w:tcPr>
          <w:p w14:paraId="4C66CA2E" w14:textId="77777777" w:rsidR="0014719B" w:rsidRPr="00E27593" w:rsidRDefault="0014719B" w:rsidP="00E27593">
            <w:pPr>
              <w:pStyle w:val="Normal6a"/>
              <w:rPr>
                <w:lang w:val="fi-FI"/>
              </w:rPr>
            </w:pPr>
            <w:r w:rsidRPr="00E27593">
              <w:rPr>
                <w:b/>
                <w:i/>
                <w:vertAlign w:val="superscript"/>
                <w:lang w:val="fi-FI"/>
              </w:rPr>
              <w:t>31</w:t>
            </w:r>
            <w:r w:rsidRPr="00E27593">
              <w:rPr>
                <w:lang w:val="fi-FI"/>
              </w:rPr>
              <w:t xml:space="preserve"> </w:t>
            </w:r>
            <w:r w:rsidRPr="00E27593">
              <w:rPr>
                <w:b/>
                <w:i/>
                <w:lang w:val="fi-FI"/>
              </w:rPr>
              <w:t>GU C, C/2024/494, 23.1.2024, ELI: http://data.europa.eu/eli/C/2024/494/oj.</w:t>
            </w:r>
          </w:p>
        </w:tc>
        <w:tc>
          <w:tcPr>
            <w:tcW w:w="4876" w:type="dxa"/>
            <w:tcBorders>
              <w:top w:val="nil"/>
              <w:left w:val="nil"/>
              <w:bottom w:val="nil"/>
              <w:right w:val="nil"/>
            </w:tcBorders>
          </w:tcPr>
          <w:p w14:paraId="1E672E30" w14:textId="77777777" w:rsidR="0014719B" w:rsidRPr="00E27593" w:rsidRDefault="0014719B" w:rsidP="00E27593">
            <w:pPr>
              <w:rPr>
                <w:lang w:val="fi-FI"/>
              </w:rPr>
            </w:pPr>
          </w:p>
        </w:tc>
      </w:tr>
    </w:tbl>
    <w:p w14:paraId="48177CAE"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48170B55" w14:textId="77777777" w:rsidR="0014719B" w:rsidRPr="009E1E3A" w:rsidRDefault="0014719B" w:rsidP="0014719B">
      <w:r w:rsidRPr="009E1E3A">
        <w:rPr>
          <w:rStyle w:val="HideTWBExt"/>
        </w:rPr>
        <w:t>&lt;/Amend&gt;</w:t>
      </w:r>
    </w:p>
    <w:p w14:paraId="715937CB"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116</w:t>
      </w:r>
      <w:r w:rsidRPr="009E1E3A">
        <w:rPr>
          <w:rStyle w:val="HideTWBExt"/>
        </w:rPr>
        <w:t>&lt;/NumAm&gt;</w:t>
      </w:r>
    </w:p>
    <w:p w14:paraId="06BE5100"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4E360FFE" w14:textId="77777777" w:rsidR="0014719B" w:rsidRPr="009E1E3A" w:rsidRDefault="0014719B" w:rsidP="0014719B">
      <w:pPr>
        <w:pStyle w:val="NormalBold"/>
      </w:pPr>
      <w:r w:rsidRPr="009E1E3A">
        <w:rPr>
          <w:rStyle w:val="HideTWBExt"/>
          <w:b w:val="0"/>
        </w:rPr>
        <w:t>&lt;/RepeatBlock-By&gt;</w:t>
      </w:r>
    </w:p>
    <w:p w14:paraId="0B105673"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CD11EB8" w14:textId="77777777" w:rsidR="0014719B" w:rsidRPr="009E1E3A" w:rsidRDefault="0014719B" w:rsidP="0014719B">
      <w:pPr>
        <w:pStyle w:val="NormalBold"/>
      </w:pPr>
      <w:r w:rsidRPr="009E1E3A">
        <w:rPr>
          <w:rStyle w:val="HideTWBExt"/>
        </w:rPr>
        <w:t>&lt;Article&gt;</w:t>
      </w:r>
      <w:r w:rsidRPr="009E1E3A">
        <w:t>Visto 42</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B9CD31F" w14:textId="77777777" w:rsidTr="00E27593">
        <w:trPr>
          <w:trHeight w:hRule="exact" w:val="240"/>
          <w:jc w:val="center"/>
        </w:trPr>
        <w:tc>
          <w:tcPr>
            <w:tcW w:w="9752" w:type="dxa"/>
            <w:gridSpan w:val="2"/>
            <w:tcBorders>
              <w:top w:val="nil"/>
              <w:left w:val="nil"/>
              <w:bottom w:val="nil"/>
              <w:right w:val="nil"/>
            </w:tcBorders>
          </w:tcPr>
          <w:p w14:paraId="4D944160" w14:textId="77777777" w:rsidR="0014719B" w:rsidRPr="009E1E3A" w:rsidRDefault="0014719B" w:rsidP="00E27593"/>
        </w:tc>
      </w:tr>
      <w:tr w:rsidR="0014719B" w:rsidRPr="009E1E3A" w14:paraId="3DEDE255" w14:textId="77777777" w:rsidTr="00E27593">
        <w:trPr>
          <w:trHeight w:val="240"/>
          <w:jc w:val="center"/>
        </w:trPr>
        <w:tc>
          <w:tcPr>
            <w:tcW w:w="4876" w:type="dxa"/>
            <w:tcBorders>
              <w:top w:val="nil"/>
              <w:left w:val="nil"/>
              <w:bottom w:val="nil"/>
              <w:right w:val="nil"/>
            </w:tcBorders>
          </w:tcPr>
          <w:p w14:paraId="5A5C1E88"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B0C322F" w14:textId="77777777" w:rsidR="0014719B" w:rsidRPr="009E1E3A" w:rsidRDefault="0014719B" w:rsidP="00E27593">
            <w:pPr>
              <w:pStyle w:val="AmColumnHeading"/>
            </w:pPr>
            <w:r w:rsidRPr="009E1E3A">
              <w:t>Emendamento</w:t>
            </w:r>
          </w:p>
        </w:tc>
      </w:tr>
      <w:tr w:rsidR="0014719B" w:rsidRPr="009E1E3A" w14:paraId="1FF9ED87" w14:textId="77777777" w:rsidTr="00E27593">
        <w:trPr>
          <w:jc w:val="center"/>
        </w:trPr>
        <w:tc>
          <w:tcPr>
            <w:tcW w:w="4876" w:type="dxa"/>
            <w:tcBorders>
              <w:top w:val="nil"/>
              <w:left w:val="nil"/>
              <w:bottom w:val="nil"/>
              <w:right w:val="nil"/>
            </w:tcBorders>
          </w:tcPr>
          <w:p w14:paraId="6A10A5A0" w14:textId="77777777" w:rsidR="0014719B" w:rsidRPr="009E1E3A" w:rsidRDefault="0014719B" w:rsidP="00E27593">
            <w:pPr>
              <w:pStyle w:val="Normal6a"/>
            </w:pPr>
            <w:r w:rsidRPr="009E1E3A">
              <w:rPr>
                <w:b/>
                <w:i/>
              </w:rPr>
              <w:t>–</w:t>
            </w:r>
            <w:r w:rsidRPr="009E1E3A">
              <w:tab/>
            </w:r>
            <w:r w:rsidRPr="009E1E3A">
              <w:rPr>
                <w:b/>
                <w:i/>
              </w:rPr>
              <w:t>vista la sua raccomandazione del 15 giugno 2023 destinata al Consiglio e alla Commissione in seguito all'esame delle denunce di infrazione e di cattiva amministrazione nell'applicazione del diritto dell'Unione in relazione all'uso di Pegasus e di spyware di sorveglianza equivalenti</w:t>
            </w:r>
            <w:r w:rsidRPr="009E1E3A">
              <w:rPr>
                <w:b/>
                <w:i/>
                <w:vertAlign w:val="superscript"/>
              </w:rPr>
              <w:t>31</w:t>
            </w:r>
            <w:r w:rsidRPr="009E1E3A">
              <w:rPr>
                <w:b/>
                <w:i/>
              </w:rPr>
              <w:t>,</w:t>
            </w:r>
          </w:p>
        </w:tc>
        <w:tc>
          <w:tcPr>
            <w:tcW w:w="4876" w:type="dxa"/>
            <w:tcBorders>
              <w:top w:val="nil"/>
              <w:left w:val="nil"/>
              <w:bottom w:val="nil"/>
              <w:right w:val="nil"/>
            </w:tcBorders>
          </w:tcPr>
          <w:p w14:paraId="1BAEE7A9" w14:textId="77777777" w:rsidR="0014719B" w:rsidRPr="009E1E3A" w:rsidRDefault="0014719B" w:rsidP="00E27593">
            <w:pPr>
              <w:pStyle w:val="Normal6a"/>
            </w:pPr>
            <w:r w:rsidRPr="009E1E3A">
              <w:rPr>
                <w:b/>
                <w:i/>
              </w:rPr>
              <w:t>soppresso</w:t>
            </w:r>
          </w:p>
        </w:tc>
      </w:tr>
      <w:tr w:rsidR="0014719B" w:rsidRPr="009E1E3A" w14:paraId="4A880132" w14:textId="77777777" w:rsidTr="00E27593">
        <w:trPr>
          <w:jc w:val="center"/>
        </w:trPr>
        <w:tc>
          <w:tcPr>
            <w:tcW w:w="4876" w:type="dxa"/>
            <w:tcBorders>
              <w:top w:val="nil"/>
              <w:left w:val="nil"/>
              <w:bottom w:val="nil"/>
              <w:right w:val="nil"/>
            </w:tcBorders>
          </w:tcPr>
          <w:p w14:paraId="521A112F"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4D121A4E" w14:textId="77777777" w:rsidR="0014719B" w:rsidRPr="009E1E3A" w:rsidRDefault="0014719B" w:rsidP="00E27593"/>
        </w:tc>
      </w:tr>
      <w:tr w:rsidR="0014719B" w:rsidRPr="004148FE" w14:paraId="59E84E10" w14:textId="77777777" w:rsidTr="00E27593">
        <w:trPr>
          <w:jc w:val="center"/>
        </w:trPr>
        <w:tc>
          <w:tcPr>
            <w:tcW w:w="4876" w:type="dxa"/>
            <w:tcBorders>
              <w:top w:val="nil"/>
              <w:left w:val="nil"/>
              <w:bottom w:val="nil"/>
              <w:right w:val="nil"/>
            </w:tcBorders>
          </w:tcPr>
          <w:p w14:paraId="5EA2B35A" w14:textId="77777777" w:rsidR="0014719B" w:rsidRPr="00E27593" w:rsidRDefault="0014719B" w:rsidP="00E27593">
            <w:pPr>
              <w:pStyle w:val="Normal6a"/>
              <w:rPr>
                <w:lang w:val="fi-FI"/>
              </w:rPr>
            </w:pPr>
            <w:r w:rsidRPr="00E27593">
              <w:rPr>
                <w:b/>
                <w:i/>
                <w:vertAlign w:val="superscript"/>
                <w:lang w:val="fi-FI"/>
              </w:rPr>
              <w:t>31</w:t>
            </w:r>
            <w:r w:rsidRPr="00E27593">
              <w:rPr>
                <w:lang w:val="fi-FI"/>
              </w:rPr>
              <w:t xml:space="preserve"> </w:t>
            </w:r>
            <w:r w:rsidRPr="00E27593">
              <w:rPr>
                <w:b/>
                <w:i/>
                <w:lang w:val="fi-FI"/>
              </w:rPr>
              <w:t>GU C, C/2024/494, 23.1.2024, ELI: http://data.europa.eu/eli/C/2024/494/oj.</w:t>
            </w:r>
          </w:p>
        </w:tc>
        <w:tc>
          <w:tcPr>
            <w:tcW w:w="4876" w:type="dxa"/>
            <w:tcBorders>
              <w:top w:val="nil"/>
              <w:left w:val="nil"/>
              <w:bottom w:val="nil"/>
              <w:right w:val="nil"/>
            </w:tcBorders>
          </w:tcPr>
          <w:p w14:paraId="22C77BE2" w14:textId="77777777" w:rsidR="0014719B" w:rsidRPr="00E27593" w:rsidRDefault="0014719B" w:rsidP="00E27593">
            <w:pPr>
              <w:rPr>
                <w:lang w:val="fi-FI"/>
              </w:rPr>
            </w:pPr>
          </w:p>
        </w:tc>
      </w:tr>
    </w:tbl>
    <w:p w14:paraId="4007A829"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00CAF967" w14:textId="77777777" w:rsidR="0014719B" w:rsidRPr="00E27593" w:rsidRDefault="0014719B" w:rsidP="0014719B">
      <w:pPr>
        <w:rPr>
          <w:lang w:val="es-ES"/>
        </w:rPr>
      </w:pPr>
      <w:r w:rsidRPr="00E27593">
        <w:rPr>
          <w:rStyle w:val="HideTWBExt"/>
          <w:lang w:val="es-ES"/>
        </w:rPr>
        <w:t>&lt;/Amend&gt;</w:t>
      </w:r>
    </w:p>
    <w:p w14:paraId="2E2EB6EE"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117</w:t>
      </w:r>
      <w:r w:rsidRPr="00E27593">
        <w:rPr>
          <w:rStyle w:val="HideTWBExt"/>
          <w:lang w:val="es-ES"/>
        </w:rPr>
        <w:t>&lt;/NumAm&gt;</w:t>
      </w:r>
    </w:p>
    <w:p w14:paraId="512C9902"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András László</w:t>
      </w:r>
      <w:r w:rsidRPr="00E27593">
        <w:rPr>
          <w:rStyle w:val="HideTWBExt"/>
          <w:b w:val="0"/>
          <w:lang w:val="es-ES"/>
        </w:rPr>
        <w:t>&lt;/Members&gt;</w:t>
      </w:r>
    </w:p>
    <w:p w14:paraId="36F6C5AF" w14:textId="77777777" w:rsidR="0014719B" w:rsidRPr="00E27593" w:rsidRDefault="0014719B" w:rsidP="0014719B">
      <w:pPr>
        <w:pStyle w:val="NormalBold"/>
        <w:rPr>
          <w:lang w:val="es-ES"/>
        </w:rPr>
      </w:pPr>
      <w:r w:rsidRPr="00E27593">
        <w:rPr>
          <w:rStyle w:val="HideTWBExt"/>
          <w:b w:val="0"/>
          <w:lang w:val="es-ES"/>
        </w:rPr>
        <w:t>&lt;/RepeatBlock-By&gt;</w:t>
      </w:r>
    </w:p>
    <w:p w14:paraId="340A89E4"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358B5F7" w14:textId="77777777" w:rsidR="0014719B" w:rsidRPr="009E1E3A" w:rsidRDefault="0014719B" w:rsidP="0014719B">
      <w:pPr>
        <w:pStyle w:val="NormalBold"/>
      </w:pPr>
      <w:r w:rsidRPr="009E1E3A">
        <w:rPr>
          <w:rStyle w:val="HideTWBExt"/>
        </w:rPr>
        <w:t>&lt;Article&gt;</w:t>
      </w:r>
      <w:r w:rsidRPr="009E1E3A">
        <w:t>Visto 43</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6AC59E5" w14:textId="77777777" w:rsidTr="00E27593">
        <w:trPr>
          <w:trHeight w:hRule="exact" w:val="240"/>
          <w:jc w:val="center"/>
        </w:trPr>
        <w:tc>
          <w:tcPr>
            <w:tcW w:w="9752" w:type="dxa"/>
            <w:gridSpan w:val="2"/>
            <w:tcBorders>
              <w:top w:val="nil"/>
              <w:left w:val="nil"/>
              <w:bottom w:val="nil"/>
              <w:right w:val="nil"/>
            </w:tcBorders>
          </w:tcPr>
          <w:p w14:paraId="4D4978CE" w14:textId="77777777" w:rsidR="0014719B" w:rsidRPr="009E1E3A" w:rsidRDefault="0014719B" w:rsidP="00E27593"/>
        </w:tc>
      </w:tr>
      <w:tr w:rsidR="0014719B" w:rsidRPr="009E1E3A" w14:paraId="16D37FEC" w14:textId="77777777" w:rsidTr="00E27593">
        <w:trPr>
          <w:trHeight w:val="240"/>
          <w:jc w:val="center"/>
        </w:trPr>
        <w:tc>
          <w:tcPr>
            <w:tcW w:w="4876" w:type="dxa"/>
            <w:tcBorders>
              <w:top w:val="nil"/>
              <w:left w:val="nil"/>
              <w:bottom w:val="nil"/>
              <w:right w:val="nil"/>
            </w:tcBorders>
          </w:tcPr>
          <w:p w14:paraId="6D015E9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8977E41" w14:textId="77777777" w:rsidR="0014719B" w:rsidRPr="009E1E3A" w:rsidRDefault="0014719B" w:rsidP="00E27593">
            <w:pPr>
              <w:pStyle w:val="AmColumnHeading"/>
            </w:pPr>
            <w:r w:rsidRPr="009E1E3A">
              <w:t>Emendamento</w:t>
            </w:r>
          </w:p>
        </w:tc>
      </w:tr>
      <w:tr w:rsidR="0014719B" w:rsidRPr="009E1E3A" w14:paraId="4D0CCC23" w14:textId="77777777" w:rsidTr="00E27593">
        <w:trPr>
          <w:jc w:val="center"/>
        </w:trPr>
        <w:tc>
          <w:tcPr>
            <w:tcW w:w="4876" w:type="dxa"/>
            <w:tcBorders>
              <w:top w:val="nil"/>
              <w:left w:val="nil"/>
              <w:bottom w:val="nil"/>
              <w:right w:val="nil"/>
            </w:tcBorders>
          </w:tcPr>
          <w:p w14:paraId="4ADF4152" w14:textId="77777777" w:rsidR="0014719B" w:rsidRPr="009E1E3A" w:rsidRDefault="0014719B" w:rsidP="00E27593">
            <w:pPr>
              <w:pStyle w:val="Normal6a"/>
            </w:pPr>
            <w:r w:rsidRPr="009E1E3A">
              <w:rPr>
                <w:b/>
                <w:i/>
              </w:rPr>
              <w:t>–</w:t>
            </w:r>
            <w:r w:rsidRPr="009E1E3A">
              <w:tab/>
            </w:r>
            <w:r w:rsidRPr="009E1E3A">
              <w:rPr>
                <w:b/>
                <w:i/>
              </w:rPr>
              <w:t>vista la sua risoluzione dell'11 luglio 2023 sulla legge elettorale, la commissione d'inchiesta e lo Stato di diritto in Polonia</w:t>
            </w:r>
            <w:r w:rsidRPr="009E1E3A">
              <w:rPr>
                <w:b/>
                <w:i/>
                <w:vertAlign w:val="superscript"/>
              </w:rPr>
              <w:t>32</w:t>
            </w:r>
            <w:r w:rsidRPr="009E1E3A">
              <w:rPr>
                <w:b/>
                <w:i/>
              </w:rPr>
              <w:t>,</w:t>
            </w:r>
          </w:p>
        </w:tc>
        <w:tc>
          <w:tcPr>
            <w:tcW w:w="4876" w:type="dxa"/>
            <w:tcBorders>
              <w:top w:val="nil"/>
              <w:left w:val="nil"/>
              <w:bottom w:val="nil"/>
              <w:right w:val="nil"/>
            </w:tcBorders>
          </w:tcPr>
          <w:p w14:paraId="71D9D6A7" w14:textId="77777777" w:rsidR="0014719B" w:rsidRPr="009E1E3A" w:rsidRDefault="0014719B" w:rsidP="00E27593">
            <w:pPr>
              <w:pStyle w:val="Normal6a"/>
            </w:pPr>
            <w:r w:rsidRPr="009E1E3A">
              <w:rPr>
                <w:b/>
                <w:i/>
              </w:rPr>
              <w:t>soppresso</w:t>
            </w:r>
          </w:p>
        </w:tc>
      </w:tr>
      <w:tr w:rsidR="0014719B" w:rsidRPr="009E1E3A" w14:paraId="48F2AFC6" w14:textId="77777777" w:rsidTr="00E27593">
        <w:trPr>
          <w:jc w:val="center"/>
        </w:trPr>
        <w:tc>
          <w:tcPr>
            <w:tcW w:w="4876" w:type="dxa"/>
            <w:tcBorders>
              <w:top w:val="nil"/>
              <w:left w:val="nil"/>
              <w:bottom w:val="nil"/>
              <w:right w:val="nil"/>
            </w:tcBorders>
          </w:tcPr>
          <w:p w14:paraId="7F004423"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4842E25C" w14:textId="77777777" w:rsidR="0014719B" w:rsidRPr="009E1E3A" w:rsidRDefault="0014719B" w:rsidP="00E27593"/>
        </w:tc>
      </w:tr>
      <w:tr w:rsidR="0014719B" w:rsidRPr="004148FE" w14:paraId="3757E169" w14:textId="77777777" w:rsidTr="00E27593">
        <w:trPr>
          <w:jc w:val="center"/>
        </w:trPr>
        <w:tc>
          <w:tcPr>
            <w:tcW w:w="4876" w:type="dxa"/>
            <w:tcBorders>
              <w:top w:val="nil"/>
              <w:left w:val="nil"/>
              <w:bottom w:val="nil"/>
              <w:right w:val="nil"/>
            </w:tcBorders>
          </w:tcPr>
          <w:p w14:paraId="214E1C4B" w14:textId="77777777" w:rsidR="0014719B" w:rsidRPr="00E27593" w:rsidRDefault="0014719B" w:rsidP="00E27593">
            <w:pPr>
              <w:pStyle w:val="Normal6a"/>
              <w:rPr>
                <w:lang w:val="fi-FI"/>
              </w:rPr>
            </w:pPr>
            <w:r w:rsidRPr="00E27593">
              <w:rPr>
                <w:b/>
                <w:i/>
                <w:vertAlign w:val="superscript"/>
                <w:lang w:val="fi-FI"/>
              </w:rPr>
              <w:t>32</w:t>
            </w:r>
            <w:r w:rsidRPr="00E27593">
              <w:rPr>
                <w:lang w:val="fi-FI"/>
              </w:rPr>
              <w:t xml:space="preserve"> </w:t>
            </w:r>
            <w:r w:rsidRPr="00E27593">
              <w:rPr>
                <w:b/>
                <w:i/>
                <w:lang w:val="fi-FI"/>
              </w:rPr>
              <w:t>GU C, C/2024/3995, 17.7.2024, ELI: http://data.europa.eu/eli/C/2024/3995/oj.</w:t>
            </w:r>
          </w:p>
        </w:tc>
        <w:tc>
          <w:tcPr>
            <w:tcW w:w="4876" w:type="dxa"/>
            <w:tcBorders>
              <w:top w:val="nil"/>
              <w:left w:val="nil"/>
              <w:bottom w:val="nil"/>
              <w:right w:val="nil"/>
            </w:tcBorders>
          </w:tcPr>
          <w:p w14:paraId="4CA02929" w14:textId="77777777" w:rsidR="0014719B" w:rsidRPr="00E27593" w:rsidRDefault="0014719B" w:rsidP="00E27593">
            <w:pPr>
              <w:rPr>
                <w:lang w:val="fi-FI"/>
              </w:rPr>
            </w:pPr>
          </w:p>
        </w:tc>
      </w:tr>
    </w:tbl>
    <w:p w14:paraId="416F58FA"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67B554DF" w14:textId="77777777" w:rsidR="0014719B" w:rsidRPr="009E1E3A" w:rsidRDefault="0014719B" w:rsidP="0014719B">
      <w:r w:rsidRPr="009E1E3A">
        <w:rPr>
          <w:rStyle w:val="HideTWBExt"/>
        </w:rPr>
        <w:t>&lt;/Amend&gt;</w:t>
      </w:r>
    </w:p>
    <w:p w14:paraId="377022D9"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118</w:t>
      </w:r>
      <w:r w:rsidRPr="009E1E3A">
        <w:rPr>
          <w:rStyle w:val="HideTWBExt"/>
          <w:b w:val="0"/>
        </w:rPr>
        <w:t>&lt;/NumAm&gt;</w:t>
      </w:r>
    </w:p>
    <w:p w14:paraId="63F5C33C"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664FBDEB" w14:textId="77777777" w:rsidR="0014719B" w:rsidRPr="009E1E3A" w:rsidRDefault="0014719B" w:rsidP="0014719B">
      <w:pPr>
        <w:pStyle w:val="NormalBold"/>
      </w:pPr>
      <w:r w:rsidRPr="009E1E3A">
        <w:rPr>
          <w:rStyle w:val="HideTWBExt"/>
          <w:b w:val="0"/>
        </w:rPr>
        <w:t>&lt;/RepeatBlock-By&gt;</w:t>
      </w:r>
    </w:p>
    <w:p w14:paraId="1C35DA82"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590C638C" w14:textId="77777777" w:rsidR="0014719B" w:rsidRPr="009E1E3A" w:rsidRDefault="0014719B" w:rsidP="0014719B">
      <w:pPr>
        <w:pStyle w:val="NormalBold"/>
      </w:pPr>
      <w:r w:rsidRPr="009E1E3A">
        <w:rPr>
          <w:rStyle w:val="HideTWBExt"/>
          <w:b w:val="0"/>
        </w:rPr>
        <w:t>&lt;Article&gt;</w:t>
      </w:r>
      <w:r w:rsidRPr="009E1E3A">
        <w:t>Visto 43</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CB1160B" w14:textId="77777777" w:rsidTr="00E27593">
        <w:trPr>
          <w:trHeight w:hRule="exact" w:val="240"/>
          <w:jc w:val="center"/>
        </w:trPr>
        <w:tc>
          <w:tcPr>
            <w:tcW w:w="9752" w:type="dxa"/>
            <w:gridSpan w:val="2"/>
            <w:tcBorders>
              <w:top w:val="nil"/>
              <w:left w:val="nil"/>
              <w:bottom w:val="nil"/>
              <w:right w:val="nil"/>
            </w:tcBorders>
          </w:tcPr>
          <w:p w14:paraId="4B53E626" w14:textId="77777777" w:rsidR="0014719B" w:rsidRPr="009E1E3A" w:rsidRDefault="0014719B" w:rsidP="00E27593"/>
        </w:tc>
      </w:tr>
      <w:tr w:rsidR="0014719B" w:rsidRPr="009E1E3A" w14:paraId="126159D6" w14:textId="77777777" w:rsidTr="00E27593">
        <w:trPr>
          <w:trHeight w:val="240"/>
          <w:jc w:val="center"/>
        </w:trPr>
        <w:tc>
          <w:tcPr>
            <w:tcW w:w="4876" w:type="dxa"/>
            <w:tcBorders>
              <w:top w:val="nil"/>
              <w:left w:val="nil"/>
              <w:bottom w:val="nil"/>
              <w:right w:val="nil"/>
            </w:tcBorders>
          </w:tcPr>
          <w:p w14:paraId="60A7A6D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AB7A5D3" w14:textId="77777777" w:rsidR="0014719B" w:rsidRPr="009E1E3A" w:rsidRDefault="0014719B" w:rsidP="00E27593">
            <w:pPr>
              <w:pStyle w:val="AmColumnHeading"/>
            </w:pPr>
            <w:r w:rsidRPr="009E1E3A">
              <w:t>Emendamento</w:t>
            </w:r>
          </w:p>
        </w:tc>
      </w:tr>
      <w:tr w:rsidR="0014719B" w:rsidRPr="009E1E3A" w14:paraId="760B40AE" w14:textId="77777777" w:rsidTr="00E27593">
        <w:trPr>
          <w:jc w:val="center"/>
        </w:trPr>
        <w:tc>
          <w:tcPr>
            <w:tcW w:w="4876" w:type="dxa"/>
            <w:tcBorders>
              <w:top w:val="nil"/>
              <w:left w:val="nil"/>
              <w:bottom w:val="nil"/>
              <w:right w:val="nil"/>
            </w:tcBorders>
          </w:tcPr>
          <w:p w14:paraId="3BC0137A" w14:textId="77777777" w:rsidR="0014719B" w:rsidRPr="009E1E3A" w:rsidRDefault="0014719B" w:rsidP="00E27593">
            <w:pPr>
              <w:pStyle w:val="Normal6a"/>
            </w:pPr>
            <w:r w:rsidRPr="009E1E3A">
              <w:rPr>
                <w:b/>
                <w:i/>
              </w:rPr>
              <w:t>–</w:t>
            </w:r>
            <w:r w:rsidRPr="009E1E3A">
              <w:tab/>
            </w:r>
            <w:r w:rsidRPr="009E1E3A">
              <w:rPr>
                <w:b/>
                <w:i/>
              </w:rPr>
              <w:t>vista la sua risoluzione dell'11 luglio 2023 sulla legge elettorale, la commissione d'inchiesta e lo Stato di diritto in Polonia</w:t>
            </w:r>
            <w:r w:rsidRPr="009E1E3A">
              <w:rPr>
                <w:b/>
                <w:i/>
                <w:vertAlign w:val="superscript"/>
              </w:rPr>
              <w:t>32</w:t>
            </w:r>
            <w:r w:rsidRPr="009E1E3A">
              <w:rPr>
                <w:b/>
                <w:i/>
              </w:rPr>
              <w:t>,</w:t>
            </w:r>
          </w:p>
        </w:tc>
        <w:tc>
          <w:tcPr>
            <w:tcW w:w="4876" w:type="dxa"/>
            <w:tcBorders>
              <w:top w:val="nil"/>
              <w:left w:val="nil"/>
              <w:bottom w:val="nil"/>
              <w:right w:val="nil"/>
            </w:tcBorders>
          </w:tcPr>
          <w:p w14:paraId="52B7F3A7" w14:textId="77777777" w:rsidR="0014719B" w:rsidRPr="009E1E3A" w:rsidRDefault="0014719B" w:rsidP="00E27593">
            <w:pPr>
              <w:pStyle w:val="Normal6a"/>
            </w:pPr>
            <w:r w:rsidRPr="009E1E3A">
              <w:rPr>
                <w:b/>
                <w:i/>
              </w:rPr>
              <w:t>soppresso</w:t>
            </w:r>
          </w:p>
        </w:tc>
      </w:tr>
      <w:tr w:rsidR="0014719B" w:rsidRPr="009E1E3A" w14:paraId="57979502" w14:textId="77777777" w:rsidTr="00E27593">
        <w:trPr>
          <w:jc w:val="center"/>
        </w:trPr>
        <w:tc>
          <w:tcPr>
            <w:tcW w:w="4876" w:type="dxa"/>
            <w:tcBorders>
              <w:top w:val="nil"/>
              <w:left w:val="nil"/>
              <w:bottom w:val="nil"/>
              <w:right w:val="nil"/>
            </w:tcBorders>
          </w:tcPr>
          <w:p w14:paraId="28BD4C72"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012A875C" w14:textId="77777777" w:rsidR="0014719B" w:rsidRPr="009E1E3A" w:rsidRDefault="0014719B" w:rsidP="00E27593"/>
        </w:tc>
      </w:tr>
      <w:tr w:rsidR="0014719B" w:rsidRPr="004148FE" w14:paraId="7BC332DC" w14:textId="77777777" w:rsidTr="00E27593">
        <w:trPr>
          <w:jc w:val="center"/>
        </w:trPr>
        <w:tc>
          <w:tcPr>
            <w:tcW w:w="4876" w:type="dxa"/>
            <w:tcBorders>
              <w:top w:val="nil"/>
              <w:left w:val="nil"/>
              <w:bottom w:val="nil"/>
              <w:right w:val="nil"/>
            </w:tcBorders>
          </w:tcPr>
          <w:p w14:paraId="6D3C5D98" w14:textId="77777777" w:rsidR="0014719B" w:rsidRPr="00E27593" w:rsidRDefault="0014719B" w:rsidP="00E27593">
            <w:pPr>
              <w:pStyle w:val="Normal6a"/>
              <w:rPr>
                <w:lang w:val="fi-FI"/>
              </w:rPr>
            </w:pPr>
            <w:r w:rsidRPr="00E27593">
              <w:rPr>
                <w:b/>
                <w:i/>
                <w:vertAlign w:val="superscript"/>
                <w:lang w:val="fi-FI"/>
              </w:rPr>
              <w:t>32</w:t>
            </w:r>
            <w:r w:rsidRPr="00E27593">
              <w:rPr>
                <w:lang w:val="fi-FI"/>
              </w:rPr>
              <w:t xml:space="preserve"> </w:t>
            </w:r>
            <w:r w:rsidRPr="00E27593">
              <w:rPr>
                <w:b/>
                <w:i/>
                <w:lang w:val="fi-FI"/>
              </w:rPr>
              <w:t>GU C, C/2024/3995, 17.7.2024, ELI: http://data.europa.eu/eli/C/2024/3995/oj.</w:t>
            </w:r>
          </w:p>
        </w:tc>
        <w:tc>
          <w:tcPr>
            <w:tcW w:w="4876" w:type="dxa"/>
            <w:tcBorders>
              <w:top w:val="nil"/>
              <w:left w:val="nil"/>
              <w:bottom w:val="nil"/>
              <w:right w:val="nil"/>
            </w:tcBorders>
          </w:tcPr>
          <w:p w14:paraId="3FDF7CCA" w14:textId="77777777" w:rsidR="0014719B" w:rsidRPr="00E27593" w:rsidRDefault="0014719B" w:rsidP="00E27593">
            <w:pPr>
              <w:rPr>
                <w:lang w:val="fi-FI"/>
              </w:rPr>
            </w:pPr>
          </w:p>
        </w:tc>
      </w:tr>
    </w:tbl>
    <w:p w14:paraId="0A832E31" w14:textId="77777777" w:rsidR="0014719B" w:rsidRPr="00E27593" w:rsidRDefault="0014719B" w:rsidP="0014719B">
      <w:pPr>
        <w:pStyle w:val="AmOrLang"/>
        <w:rPr>
          <w:lang w:val="fi-FI"/>
        </w:rPr>
      </w:pPr>
      <w:r w:rsidRPr="00E27593">
        <w:rPr>
          <w:lang w:val="fi-FI"/>
        </w:rPr>
        <w:t xml:space="preserve">Or. </w:t>
      </w:r>
      <w:r w:rsidRPr="00E27593">
        <w:rPr>
          <w:rStyle w:val="HideTWBExt"/>
          <w:lang w:val="fi-FI"/>
        </w:rPr>
        <w:t>&lt;Original&gt;</w:t>
      </w:r>
      <w:r w:rsidRPr="00E27593">
        <w:rPr>
          <w:rStyle w:val="HideTWBInt"/>
          <w:lang w:val="fi-FI"/>
        </w:rPr>
        <w:t>{SK}</w:t>
      </w:r>
      <w:r w:rsidRPr="00E27593">
        <w:rPr>
          <w:lang w:val="fi-FI"/>
        </w:rPr>
        <w:t>sk</w:t>
      </w:r>
      <w:r w:rsidRPr="00E27593">
        <w:rPr>
          <w:rStyle w:val="HideTWBExt"/>
          <w:lang w:val="fi-FI"/>
        </w:rPr>
        <w:t>&lt;/Original&gt;</w:t>
      </w:r>
    </w:p>
    <w:p w14:paraId="658FC279" w14:textId="77777777" w:rsidR="0014719B" w:rsidRPr="00E27593" w:rsidRDefault="0014719B" w:rsidP="0014719B">
      <w:pPr>
        <w:rPr>
          <w:lang w:val="fi-FI"/>
        </w:rPr>
      </w:pPr>
      <w:r w:rsidRPr="00E27593">
        <w:rPr>
          <w:rStyle w:val="HideTWBExt"/>
          <w:lang w:val="fi-FI"/>
        </w:rPr>
        <w:t>&lt;/Amend&gt;</w:t>
      </w:r>
    </w:p>
    <w:p w14:paraId="320A6733" w14:textId="77777777" w:rsidR="0014719B" w:rsidRPr="00E27593" w:rsidRDefault="0014719B" w:rsidP="0014719B">
      <w:pPr>
        <w:pStyle w:val="AmNumberTabs"/>
        <w:rPr>
          <w:lang w:val="fi-FI"/>
        </w:rPr>
      </w:pPr>
      <w:r w:rsidRPr="00E27593">
        <w:rPr>
          <w:rStyle w:val="HideTWBExt"/>
          <w:b w:val="0"/>
          <w:lang w:val="fi-FI"/>
        </w:rPr>
        <w:t>&lt;Amend&gt;</w:t>
      </w:r>
      <w:r w:rsidRPr="00E27593">
        <w:rPr>
          <w:lang w:val="fi-FI"/>
        </w:rPr>
        <w:t>Emendamento</w:t>
      </w:r>
      <w:r w:rsidRPr="00E27593">
        <w:rPr>
          <w:lang w:val="fi-FI"/>
        </w:rPr>
        <w:tab/>
      </w:r>
      <w:r w:rsidRPr="00E27593">
        <w:rPr>
          <w:lang w:val="fi-FI"/>
        </w:rPr>
        <w:tab/>
      </w:r>
      <w:r w:rsidRPr="00E27593">
        <w:rPr>
          <w:rStyle w:val="HideTWBExt"/>
          <w:b w:val="0"/>
          <w:lang w:val="fi-FI"/>
        </w:rPr>
        <w:t>&lt;NumAm&gt;</w:t>
      </w:r>
      <w:r w:rsidRPr="00E27593">
        <w:rPr>
          <w:lang w:val="fi-FI"/>
        </w:rPr>
        <w:t>119</w:t>
      </w:r>
      <w:r w:rsidRPr="00E27593">
        <w:rPr>
          <w:rStyle w:val="HideTWBExt"/>
          <w:b w:val="0"/>
          <w:lang w:val="fi-FI"/>
        </w:rPr>
        <w:t>&lt;/NumAm&gt;</w:t>
      </w:r>
    </w:p>
    <w:p w14:paraId="5425DBF4" w14:textId="77777777" w:rsidR="0014719B" w:rsidRPr="00E27593" w:rsidRDefault="0014719B" w:rsidP="0014719B">
      <w:pPr>
        <w:pStyle w:val="NormalBold"/>
        <w:rPr>
          <w:lang w:val="fi-FI"/>
        </w:rPr>
      </w:pPr>
      <w:r w:rsidRPr="00E27593">
        <w:rPr>
          <w:rStyle w:val="HideTWBExt"/>
          <w:b w:val="0"/>
          <w:lang w:val="fi-FI"/>
        </w:rPr>
        <w:t>&lt;RepeatBlock-By&gt;&lt;Members&gt;</w:t>
      </w:r>
      <w:r w:rsidRPr="00E27593">
        <w:rPr>
          <w:lang w:val="fi-FI"/>
        </w:rPr>
        <w:t>Mariusz Kamiński, Joachim Stanisław Brudziński, Jadwiga Wiśniewska, Maciej Wąsik, Jacek Ozdoba</w:t>
      </w:r>
      <w:r w:rsidRPr="00E27593">
        <w:rPr>
          <w:rStyle w:val="HideTWBExt"/>
          <w:b w:val="0"/>
          <w:lang w:val="fi-FI"/>
        </w:rPr>
        <w:t>&lt;/Members&gt;</w:t>
      </w:r>
    </w:p>
    <w:p w14:paraId="4B7403F8" w14:textId="77777777" w:rsidR="0014719B" w:rsidRPr="00E27593" w:rsidRDefault="0014719B" w:rsidP="0014719B">
      <w:pPr>
        <w:pStyle w:val="NormalBold"/>
        <w:rPr>
          <w:lang w:val="fi-FI"/>
        </w:rPr>
      </w:pPr>
      <w:r w:rsidRPr="00E27593">
        <w:rPr>
          <w:rStyle w:val="HideTWBExt"/>
          <w:b w:val="0"/>
          <w:lang w:val="fi-FI"/>
        </w:rPr>
        <w:t>&lt;/RepeatBlock-By&gt;</w:t>
      </w:r>
    </w:p>
    <w:p w14:paraId="3CC92340"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0B5A2625" w14:textId="77777777" w:rsidR="0014719B" w:rsidRPr="009E1E3A" w:rsidRDefault="0014719B" w:rsidP="0014719B">
      <w:pPr>
        <w:pStyle w:val="NormalBold"/>
      </w:pPr>
      <w:r w:rsidRPr="009E1E3A">
        <w:rPr>
          <w:rStyle w:val="HideTWBExt"/>
          <w:b w:val="0"/>
        </w:rPr>
        <w:t>&lt;Article&gt;</w:t>
      </w:r>
      <w:r w:rsidRPr="009E1E3A">
        <w:t>Visto 43</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83940C6" w14:textId="77777777" w:rsidTr="00E27593">
        <w:trPr>
          <w:trHeight w:hRule="exact" w:val="240"/>
          <w:jc w:val="center"/>
        </w:trPr>
        <w:tc>
          <w:tcPr>
            <w:tcW w:w="9752" w:type="dxa"/>
            <w:gridSpan w:val="2"/>
            <w:tcBorders>
              <w:top w:val="nil"/>
              <w:left w:val="nil"/>
              <w:bottom w:val="nil"/>
              <w:right w:val="nil"/>
            </w:tcBorders>
          </w:tcPr>
          <w:p w14:paraId="1C760F64" w14:textId="77777777" w:rsidR="0014719B" w:rsidRPr="009E1E3A" w:rsidRDefault="0014719B" w:rsidP="00E27593"/>
        </w:tc>
      </w:tr>
      <w:tr w:rsidR="0014719B" w:rsidRPr="009E1E3A" w14:paraId="5188EA79" w14:textId="77777777" w:rsidTr="00E27593">
        <w:trPr>
          <w:trHeight w:val="240"/>
          <w:jc w:val="center"/>
        </w:trPr>
        <w:tc>
          <w:tcPr>
            <w:tcW w:w="4876" w:type="dxa"/>
            <w:tcBorders>
              <w:top w:val="nil"/>
              <w:left w:val="nil"/>
              <w:bottom w:val="nil"/>
              <w:right w:val="nil"/>
            </w:tcBorders>
          </w:tcPr>
          <w:p w14:paraId="4776D6C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51A6B08" w14:textId="77777777" w:rsidR="0014719B" w:rsidRPr="009E1E3A" w:rsidRDefault="0014719B" w:rsidP="00E27593">
            <w:pPr>
              <w:pStyle w:val="AmColumnHeading"/>
            </w:pPr>
            <w:r w:rsidRPr="009E1E3A">
              <w:t>Emendamento</w:t>
            </w:r>
          </w:p>
        </w:tc>
      </w:tr>
      <w:tr w:rsidR="0014719B" w:rsidRPr="009E1E3A" w14:paraId="7062BAE2" w14:textId="77777777" w:rsidTr="00E27593">
        <w:trPr>
          <w:jc w:val="center"/>
        </w:trPr>
        <w:tc>
          <w:tcPr>
            <w:tcW w:w="4876" w:type="dxa"/>
            <w:tcBorders>
              <w:top w:val="nil"/>
              <w:left w:val="nil"/>
              <w:bottom w:val="nil"/>
              <w:right w:val="nil"/>
            </w:tcBorders>
          </w:tcPr>
          <w:p w14:paraId="0C97F243" w14:textId="77777777" w:rsidR="0014719B" w:rsidRPr="009E1E3A" w:rsidRDefault="0014719B" w:rsidP="00E27593">
            <w:pPr>
              <w:pStyle w:val="Normal6a"/>
            </w:pPr>
            <w:r w:rsidRPr="009E1E3A">
              <w:rPr>
                <w:b/>
                <w:i/>
              </w:rPr>
              <w:t>–</w:t>
            </w:r>
            <w:r w:rsidRPr="009E1E3A">
              <w:tab/>
            </w:r>
            <w:r w:rsidRPr="009E1E3A">
              <w:rPr>
                <w:b/>
                <w:i/>
              </w:rPr>
              <w:t>vista la sua risoluzione dell'11 luglio 2023 sulla legge elettorale, la commissione d'inchiesta e lo Stato di diritto in Polonia</w:t>
            </w:r>
            <w:r w:rsidRPr="009E1E3A">
              <w:rPr>
                <w:b/>
                <w:i/>
                <w:vertAlign w:val="superscript"/>
              </w:rPr>
              <w:t>32</w:t>
            </w:r>
            <w:r w:rsidRPr="009E1E3A">
              <w:rPr>
                <w:b/>
                <w:i/>
              </w:rPr>
              <w:t>,</w:t>
            </w:r>
          </w:p>
        </w:tc>
        <w:tc>
          <w:tcPr>
            <w:tcW w:w="4876" w:type="dxa"/>
            <w:tcBorders>
              <w:top w:val="nil"/>
              <w:left w:val="nil"/>
              <w:bottom w:val="nil"/>
              <w:right w:val="nil"/>
            </w:tcBorders>
          </w:tcPr>
          <w:p w14:paraId="3C35A0B3" w14:textId="77777777" w:rsidR="0014719B" w:rsidRPr="009E1E3A" w:rsidRDefault="0014719B" w:rsidP="00E27593">
            <w:pPr>
              <w:pStyle w:val="Normal6a"/>
            </w:pPr>
            <w:r w:rsidRPr="009E1E3A">
              <w:rPr>
                <w:b/>
                <w:i/>
              </w:rPr>
              <w:t>soppresso</w:t>
            </w:r>
          </w:p>
        </w:tc>
      </w:tr>
      <w:tr w:rsidR="0014719B" w:rsidRPr="009E1E3A" w14:paraId="639D3B03" w14:textId="77777777" w:rsidTr="00E27593">
        <w:trPr>
          <w:jc w:val="center"/>
        </w:trPr>
        <w:tc>
          <w:tcPr>
            <w:tcW w:w="4876" w:type="dxa"/>
            <w:tcBorders>
              <w:top w:val="nil"/>
              <w:left w:val="nil"/>
              <w:bottom w:val="nil"/>
              <w:right w:val="nil"/>
            </w:tcBorders>
          </w:tcPr>
          <w:p w14:paraId="16A8515D"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52460792" w14:textId="77777777" w:rsidR="0014719B" w:rsidRPr="009E1E3A" w:rsidRDefault="0014719B" w:rsidP="00E27593"/>
        </w:tc>
      </w:tr>
      <w:tr w:rsidR="0014719B" w:rsidRPr="004148FE" w14:paraId="6D10F397" w14:textId="77777777" w:rsidTr="00E27593">
        <w:trPr>
          <w:jc w:val="center"/>
        </w:trPr>
        <w:tc>
          <w:tcPr>
            <w:tcW w:w="4876" w:type="dxa"/>
            <w:tcBorders>
              <w:top w:val="nil"/>
              <w:left w:val="nil"/>
              <w:bottom w:val="nil"/>
              <w:right w:val="nil"/>
            </w:tcBorders>
          </w:tcPr>
          <w:p w14:paraId="21EDCD2A" w14:textId="77777777" w:rsidR="0014719B" w:rsidRPr="00E27593" w:rsidRDefault="0014719B" w:rsidP="00E27593">
            <w:pPr>
              <w:pStyle w:val="Normal6a"/>
              <w:rPr>
                <w:lang w:val="fi-FI"/>
              </w:rPr>
            </w:pPr>
            <w:r w:rsidRPr="00E27593">
              <w:rPr>
                <w:b/>
                <w:i/>
                <w:vertAlign w:val="superscript"/>
                <w:lang w:val="fi-FI"/>
              </w:rPr>
              <w:t>32</w:t>
            </w:r>
            <w:r w:rsidRPr="00E27593">
              <w:rPr>
                <w:lang w:val="fi-FI"/>
              </w:rPr>
              <w:t xml:space="preserve"> </w:t>
            </w:r>
            <w:r w:rsidRPr="00E27593">
              <w:rPr>
                <w:b/>
                <w:i/>
                <w:lang w:val="fi-FI"/>
              </w:rPr>
              <w:t>GU C, C/2024/3995, 17.7.2024, ELI: http://data.europa.eu/eli/C/2024/3995/oj.</w:t>
            </w:r>
          </w:p>
        </w:tc>
        <w:tc>
          <w:tcPr>
            <w:tcW w:w="4876" w:type="dxa"/>
            <w:tcBorders>
              <w:top w:val="nil"/>
              <w:left w:val="nil"/>
              <w:bottom w:val="nil"/>
              <w:right w:val="nil"/>
            </w:tcBorders>
          </w:tcPr>
          <w:p w14:paraId="3AE48D63" w14:textId="77777777" w:rsidR="0014719B" w:rsidRPr="00E27593" w:rsidRDefault="0014719B" w:rsidP="00E27593">
            <w:pPr>
              <w:rPr>
                <w:lang w:val="fi-FI"/>
              </w:rPr>
            </w:pPr>
          </w:p>
        </w:tc>
      </w:tr>
    </w:tbl>
    <w:p w14:paraId="3E5DE5E3" w14:textId="77777777" w:rsidR="0014719B" w:rsidRPr="00E27593" w:rsidRDefault="0014719B" w:rsidP="0014719B">
      <w:pPr>
        <w:pStyle w:val="AmOrLang"/>
        <w:rPr>
          <w:lang w:val="fi-FI"/>
        </w:rPr>
      </w:pPr>
      <w:r w:rsidRPr="00E27593">
        <w:rPr>
          <w:lang w:val="fi-FI"/>
        </w:rPr>
        <w:t xml:space="preserve">Or. </w:t>
      </w:r>
      <w:r w:rsidRPr="00E27593">
        <w:rPr>
          <w:rStyle w:val="HideTWBExt"/>
          <w:lang w:val="fi-FI"/>
        </w:rPr>
        <w:t>&lt;Original&gt;</w:t>
      </w:r>
      <w:r w:rsidRPr="00E27593">
        <w:rPr>
          <w:rStyle w:val="HideTWBInt"/>
          <w:lang w:val="fi-FI"/>
        </w:rPr>
        <w:t>{PL}</w:t>
      </w:r>
      <w:r w:rsidRPr="00E27593">
        <w:rPr>
          <w:lang w:val="fi-FI"/>
        </w:rPr>
        <w:t>pl</w:t>
      </w:r>
      <w:r w:rsidRPr="00E27593">
        <w:rPr>
          <w:rStyle w:val="HideTWBExt"/>
          <w:lang w:val="fi-FI"/>
        </w:rPr>
        <w:t>&lt;/Original&gt;</w:t>
      </w:r>
    </w:p>
    <w:p w14:paraId="3348FD06" w14:textId="77777777" w:rsidR="0014719B" w:rsidRPr="00E27593" w:rsidRDefault="0014719B" w:rsidP="0014719B">
      <w:pPr>
        <w:rPr>
          <w:lang w:val="fi-FI"/>
        </w:rPr>
      </w:pPr>
      <w:r w:rsidRPr="00E27593">
        <w:rPr>
          <w:rStyle w:val="HideTWBExt"/>
          <w:lang w:val="fi-FI"/>
        </w:rPr>
        <w:t>&lt;/Amend&gt;</w:t>
      </w:r>
    </w:p>
    <w:p w14:paraId="6116CCDE" w14:textId="77777777" w:rsidR="0014719B" w:rsidRPr="00E27593" w:rsidRDefault="0014719B" w:rsidP="0014719B">
      <w:pPr>
        <w:pStyle w:val="AmNumberTabs"/>
        <w:rPr>
          <w:lang w:val="fi-FI"/>
        </w:rPr>
      </w:pPr>
      <w:r w:rsidRPr="00E27593">
        <w:rPr>
          <w:rStyle w:val="HideTWBExt"/>
          <w:lang w:val="fi-FI"/>
        </w:rPr>
        <w:t>&lt;Amend&gt;</w:t>
      </w:r>
      <w:r w:rsidRPr="00E27593">
        <w:rPr>
          <w:lang w:val="fi-FI"/>
        </w:rPr>
        <w:t>Emendamento</w:t>
      </w:r>
      <w:r w:rsidRPr="00E27593">
        <w:rPr>
          <w:lang w:val="fi-FI"/>
        </w:rPr>
        <w:tab/>
      </w:r>
      <w:r w:rsidRPr="00E27593">
        <w:rPr>
          <w:lang w:val="fi-FI"/>
        </w:rPr>
        <w:tab/>
      </w:r>
      <w:r w:rsidRPr="00E27593">
        <w:rPr>
          <w:rStyle w:val="HideTWBExt"/>
          <w:lang w:val="fi-FI"/>
        </w:rPr>
        <w:t>&lt;NumAm&gt;</w:t>
      </w:r>
      <w:r w:rsidRPr="00E27593">
        <w:rPr>
          <w:lang w:val="fi-FI"/>
        </w:rPr>
        <w:t>120</w:t>
      </w:r>
      <w:r w:rsidRPr="00E27593">
        <w:rPr>
          <w:rStyle w:val="HideTWBExt"/>
          <w:lang w:val="fi-FI"/>
        </w:rPr>
        <w:t>&lt;/NumAm&gt;</w:t>
      </w:r>
    </w:p>
    <w:p w14:paraId="42BE4B59" w14:textId="77777777" w:rsidR="0014719B" w:rsidRPr="00E27593" w:rsidRDefault="0014719B" w:rsidP="0014719B">
      <w:pPr>
        <w:pStyle w:val="NormalBold"/>
        <w:rPr>
          <w:lang w:val="fi-FI"/>
        </w:rPr>
      </w:pPr>
      <w:r w:rsidRPr="00E27593">
        <w:rPr>
          <w:rStyle w:val="HideTWBExt"/>
          <w:b w:val="0"/>
          <w:lang w:val="fi-FI"/>
        </w:rPr>
        <w:t>&lt;RepeatBlock-By&gt;&lt;Members&gt;</w:t>
      </w:r>
      <w:r w:rsidRPr="00E27593">
        <w:rPr>
          <w:lang w:val="fi-FI"/>
        </w:rPr>
        <w:t>Emma Rafowicz, Birgit Sippel, Chloé Ridel, Krzysztof Śmiszek, Hannes Heide</w:t>
      </w:r>
      <w:r w:rsidRPr="00E27593">
        <w:rPr>
          <w:rStyle w:val="HideTWBExt"/>
          <w:b w:val="0"/>
          <w:lang w:val="fi-FI"/>
        </w:rPr>
        <w:t>&lt;/Members&gt;</w:t>
      </w:r>
    </w:p>
    <w:p w14:paraId="195D61FD" w14:textId="77777777" w:rsidR="0014719B" w:rsidRPr="00E27593" w:rsidRDefault="0014719B" w:rsidP="0014719B">
      <w:pPr>
        <w:pStyle w:val="NormalBold"/>
        <w:rPr>
          <w:lang w:val="fi-FI"/>
        </w:rPr>
      </w:pPr>
      <w:r w:rsidRPr="00E27593">
        <w:rPr>
          <w:rStyle w:val="HideTWBExt"/>
          <w:b w:val="0"/>
          <w:lang w:val="fi-FI"/>
        </w:rPr>
        <w:t>&lt;/RepeatBlock-By&gt;</w:t>
      </w:r>
    </w:p>
    <w:p w14:paraId="2E84D36B"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8AF85AA" w14:textId="77777777" w:rsidR="0014719B" w:rsidRPr="009E1E3A" w:rsidRDefault="0014719B" w:rsidP="0014719B">
      <w:pPr>
        <w:pStyle w:val="NormalBold"/>
      </w:pPr>
      <w:r w:rsidRPr="009E1E3A">
        <w:rPr>
          <w:rStyle w:val="HideTWBExt"/>
        </w:rPr>
        <w:t>&lt;Article&gt;</w:t>
      </w:r>
      <w:r w:rsidRPr="009E1E3A">
        <w:t>Visto 34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A42B4AC" w14:textId="77777777" w:rsidTr="00E27593">
        <w:trPr>
          <w:trHeight w:hRule="exact" w:val="240"/>
          <w:jc w:val="center"/>
        </w:trPr>
        <w:tc>
          <w:tcPr>
            <w:tcW w:w="9752" w:type="dxa"/>
            <w:gridSpan w:val="2"/>
            <w:tcBorders>
              <w:top w:val="nil"/>
              <w:left w:val="nil"/>
              <w:bottom w:val="nil"/>
              <w:right w:val="nil"/>
            </w:tcBorders>
          </w:tcPr>
          <w:p w14:paraId="40A7A3C6" w14:textId="77777777" w:rsidR="0014719B" w:rsidRPr="009E1E3A" w:rsidRDefault="0014719B" w:rsidP="00E27593"/>
        </w:tc>
      </w:tr>
      <w:tr w:rsidR="0014719B" w:rsidRPr="009E1E3A" w14:paraId="4B27BD5D" w14:textId="77777777" w:rsidTr="00E27593">
        <w:trPr>
          <w:trHeight w:val="240"/>
          <w:jc w:val="center"/>
        </w:trPr>
        <w:tc>
          <w:tcPr>
            <w:tcW w:w="4876" w:type="dxa"/>
            <w:tcBorders>
              <w:top w:val="nil"/>
              <w:left w:val="nil"/>
              <w:bottom w:val="nil"/>
              <w:right w:val="nil"/>
            </w:tcBorders>
          </w:tcPr>
          <w:p w14:paraId="6C1A313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3DE8882" w14:textId="77777777" w:rsidR="0014719B" w:rsidRPr="009E1E3A" w:rsidRDefault="0014719B" w:rsidP="00E27593">
            <w:pPr>
              <w:pStyle w:val="AmColumnHeading"/>
            </w:pPr>
            <w:r w:rsidRPr="009E1E3A">
              <w:t>Emendamento</w:t>
            </w:r>
          </w:p>
        </w:tc>
      </w:tr>
      <w:tr w:rsidR="0014719B" w:rsidRPr="009E1E3A" w14:paraId="07DD75BF" w14:textId="77777777" w:rsidTr="00E27593">
        <w:trPr>
          <w:jc w:val="center"/>
        </w:trPr>
        <w:tc>
          <w:tcPr>
            <w:tcW w:w="4876" w:type="dxa"/>
            <w:tcBorders>
              <w:top w:val="nil"/>
              <w:left w:val="nil"/>
              <w:bottom w:val="nil"/>
              <w:right w:val="nil"/>
            </w:tcBorders>
          </w:tcPr>
          <w:p w14:paraId="4E988654" w14:textId="77777777" w:rsidR="0014719B" w:rsidRPr="009E1E3A" w:rsidRDefault="0014719B" w:rsidP="00E27593">
            <w:pPr>
              <w:pStyle w:val="Normal6a"/>
            </w:pPr>
          </w:p>
        </w:tc>
        <w:tc>
          <w:tcPr>
            <w:tcW w:w="4876" w:type="dxa"/>
            <w:tcBorders>
              <w:top w:val="nil"/>
              <w:left w:val="nil"/>
              <w:bottom w:val="nil"/>
              <w:right w:val="nil"/>
            </w:tcBorders>
          </w:tcPr>
          <w:p w14:paraId="4C6633C9" w14:textId="77777777" w:rsidR="0014719B" w:rsidRPr="009E1E3A" w:rsidRDefault="0014719B" w:rsidP="00E27593">
            <w:pPr>
              <w:pStyle w:val="Normal6a"/>
            </w:pPr>
            <w:r w:rsidRPr="009E1E3A">
              <w:rPr>
                <w:b/>
                <w:i/>
              </w:rPr>
              <w:t>–</w:t>
            </w:r>
            <w:r w:rsidRPr="009E1E3A">
              <w:tab/>
            </w:r>
            <w:r w:rsidRPr="009E1E3A">
              <w:rPr>
                <w:b/>
                <w:i/>
              </w:rPr>
              <w:t>visto il parere della Commission nationale consultative des droits de l'homme sulla sorveglianza dello spazio pubblico del 20 giugno 2024</w:t>
            </w:r>
            <w:r w:rsidRPr="009E1E3A">
              <w:rPr>
                <w:b/>
                <w:i/>
                <w:vertAlign w:val="superscript"/>
              </w:rPr>
              <w:t>1bis</w:t>
            </w:r>
            <w:r w:rsidRPr="009E1E3A">
              <w:rPr>
                <w:b/>
                <w:i/>
              </w:rPr>
              <w:t>,</w:t>
            </w:r>
          </w:p>
        </w:tc>
      </w:tr>
      <w:tr w:rsidR="0014719B" w:rsidRPr="009E1E3A" w14:paraId="7E7A4F85" w14:textId="77777777" w:rsidTr="00E27593">
        <w:trPr>
          <w:jc w:val="center"/>
        </w:trPr>
        <w:tc>
          <w:tcPr>
            <w:tcW w:w="4876" w:type="dxa"/>
            <w:tcBorders>
              <w:top w:val="nil"/>
              <w:left w:val="nil"/>
              <w:bottom w:val="nil"/>
              <w:right w:val="nil"/>
            </w:tcBorders>
          </w:tcPr>
          <w:p w14:paraId="55FADE0D" w14:textId="77777777" w:rsidR="0014719B" w:rsidRPr="009E1E3A" w:rsidRDefault="0014719B" w:rsidP="00E27593"/>
        </w:tc>
        <w:tc>
          <w:tcPr>
            <w:tcW w:w="4876" w:type="dxa"/>
            <w:tcBorders>
              <w:top w:val="nil"/>
              <w:left w:val="nil"/>
              <w:bottom w:val="nil"/>
              <w:right w:val="nil"/>
            </w:tcBorders>
          </w:tcPr>
          <w:p w14:paraId="1425855F" w14:textId="77777777" w:rsidR="0014719B" w:rsidRPr="009E1E3A" w:rsidRDefault="0014719B" w:rsidP="00E27593">
            <w:pPr>
              <w:pStyle w:val="Normal6a"/>
            </w:pPr>
            <w:r w:rsidRPr="009E1E3A">
              <w:rPr>
                <w:b/>
                <w:i/>
              </w:rPr>
              <w:t>_________________</w:t>
            </w:r>
          </w:p>
        </w:tc>
      </w:tr>
      <w:tr w:rsidR="0014719B" w:rsidRPr="009E1E3A" w14:paraId="3DB1EFE1" w14:textId="77777777" w:rsidTr="00E27593">
        <w:trPr>
          <w:jc w:val="center"/>
        </w:trPr>
        <w:tc>
          <w:tcPr>
            <w:tcW w:w="4876" w:type="dxa"/>
            <w:tcBorders>
              <w:top w:val="nil"/>
              <w:left w:val="nil"/>
              <w:bottom w:val="nil"/>
              <w:right w:val="nil"/>
            </w:tcBorders>
          </w:tcPr>
          <w:p w14:paraId="3549A27E" w14:textId="77777777" w:rsidR="0014719B" w:rsidRPr="009E1E3A" w:rsidRDefault="0014719B" w:rsidP="00E27593"/>
        </w:tc>
        <w:tc>
          <w:tcPr>
            <w:tcW w:w="4876" w:type="dxa"/>
            <w:tcBorders>
              <w:top w:val="nil"/>
              <w:left w:val="nil"/>
              <w:bottom w:val="nil"/>
              <w:right w:val="nil"/>
            </w:tcBorders>
          </w:tcPr>
          <w:p w14:paraId="64EB9B4E" w14:textId="77777777" w:rsidR="0014719B" w:rsidRPr="009E1E3A" w:rsidRDefault="0014719B" w:rsidP="00E27593">
            <w:pPr>
              <w:pStyle w:val="Normal6a"/>
            </w:pPr>
            <w:r w:rsidRPr="009E1E3A">
              <w:rPr>
                <w:b/>
                <w:i/>
                <w:vertAlign w:val="superscript"/>
              </w:rPr>
              <w:t>1bis</w:t>
            </w:r>
            <w:r w:rsidRPr="009E1E3A">
              <w:t xml:space="preserve"> </w:t>
            </w:r>
            <w:r w:rsidRPr="009E1E3A">
              <w:rPr>
                <w:b/>
                <w:i/>
              </w:rPr>
              <w:t>Commission nationale consultative des droits de l'homme, parere sulla sorveglianza dello spazio pubblico, 20.06.2024.</w:t>
            </w:r>
          </w:p>
        </w:tc>
      </w:tr>
    </w:tbl>
    <w:p w14:paraId="6E4C5DD5"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2B89F15" w14:textId="77777777" w:rsidR="0014719B" w:rsidRPr="009E1E3A" w:rsidRDefault="0014719B" w:rsidP="0014719B">
      <w:r w:rsidRPr="009E1E3A">
        <w:rPr>
          <w:rStyle w:val="HideTWBExt"/>
        </w:rPr>
        <w:t>&lt;/Amend&gt;</w:t>
      </w:r>
    </w:p>
    <w:p w14:paraId="1A7707FE"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121</w:t>
      </w:r>
      <w:r w:rsidRPr="009E1E3A">
        <w:rPr>
          <w:rStyle w:val="HideTWBExt"/>
          <w:b w:val="0"/>
        </w:rPr>
        <w:t>&lt;/NumAm&gt;</w:t>
      </w:r>
    </w:p>
    <w:p w14:paraId="637A6587"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6995C61B" w14:textId="77777777" w:rsidR="0014719B" w:rsidRPr="009E1E3A" w:rsidRDefault="0014719B" w:rsidP="0014719B">
      <w:pPr>
        <w:pStyle w:val="NormalBold"/>
      </w:pPr>
      <w:r w:rsidRPr="009E1E3A">
        <w:rPr>
          <w:rStyle w:val="HideTWBExt"/>
          <w:b w:val="0"/>
        </w:rPr>
        <w:t>&lt;/RepeatBlock-By&gt;</w:t>
      </w:r>
    </w:p>
    <w:p w14:paraId="31DDE063"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7F602FE" w14:textId="77777777" w:rsidR="0014719B" w:rsidRPr="009E1E3A" w:rsidRDefault="0014719B" w:rsidP="0014719B">
      <w:pPr>
        <w:pStyle w:val="NormalBold"/>
      </w:pPr>
      <w:r w:rsidRPr="009E1E3A">
        <w:rPr>
          <w:rStyle w:val="HideTWBExt"/>
          <w:b w:val="0"/>
        </w:rPr>
        <w:t>&lt;Article&gt;</w:t>
      </w:r>
      <w:r w:rsidRPr="009E1E3A">
        <w:t>Visto 44</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75B5051" w14:textId="77777777" w:rsidTr="00E27593">
        <w:trPr>
          <w:trHeight w:hRule="exact" w:val="240"/>
          <w:jc w:val="center"/>
        </w:trPr>
        <w:tc>
          <w:tcPr>
            <w:tcW w:w="9752" w:type="dxa"/>
            <w:gridSpan w:val="2"/>
            <w:tcBorders>
              <w:top w:val="nil"/>
              <w:left w:val="nil"/>
              <w:bottom w:val="nil"/>
              <w:right w:val="nil"/>
            </w:tcBorders>
          </w:tcPr>
          <w:p w14:paraId="23DD99A0" w14:textId="77777777" w:rsidR="0014719B" w:rsidRPr="009E1E3A" w:rsidRDefault="0014719B" w:rsidP="00E27593"/>
        </w:tc>
      </w:tr>
      <w:tr w:rsidR="0014719B" w:rsidRPr="009E1E3A" w14:paraId="3F792DB7" w14:textId="77777777" w:rsidTr="00E27593">
        <w:trPr>
          <w:trHeight w:val="240"/>
          <w:jc w:val="center"/>
        </w:trPr>
        <w:tc>
          <w:tcPr>
            <w:tcW w:w="4876" w:type="dxa"/>
            <w:tcBorders>
              <w:top w:val="nil"/>
              <w:left w:val="nil"/>
              <w:bottom w:val="nil"/>
              <w:right w:val="nil"/>
            </w:tcBorders>
          </w:tcPr>
          <w:p w14:paraId="5524E7F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3E33BC9" w14:textId="77777777" w:rsidR="0014719B" w:rsidRPr="009E1E3A" w:rsidRDefault="0014719B" w:rsidP="00E27593">
            <w:pPr>
              <w:pStyle w:val="AmColumnHeading"/>
            </w:pPr>
            <w:r w:rsidRPr="009E1E3A">
              <w:t>Emendamento</w:t>
            </w:r>
          </w:p>
        </w:tc>
      </w:tr>
      <w:tr w:rsidR="0014719B" w:rsidRPr="009E1E3A" w14:paraId="57B1058D" w14:textId="77777777" w:rsidTr="00E27593">
        <w:trPr>
          <w:jc w:val="center"/>
        </w:trPr>
        <w:tc>
          <w:tcPr>
            <w:tcW w:w="4876" w:type="dxa"/>
            <w:tcBorders>
              <w:top w:val="nil"/>
              <w:left w:val="nil"/>
              <w:bottom w:val="nil"/>
              <w:right w:val="nil"/>
            </w:tcBorders>
          </w:tcPr>
          <w:p w14:paraId="26DB98F4" w14:textId="77777777" w:rsidR="0014719B" w:rsidRPr="009E1E3A" w:rsidRDefault="0014719B" w:rsidP="00E27593">
            <w:pPr>
              <w:pStyle w:val="Normal6a"/>
            </w:pPr>
            <w:r w:rsidRPr="009E1E3A">
              <w:rPr>
                <w:b/>
                <w:i/>
              </w:rPr>
              <w:t>–</w:t>
            </w:r>
            <w:r w:rsidRPr="009E1E3A">
              <w:tab/>
            </w:r>
            <w:r w:rsidRPr="009E1E3A">
              <w:rPr>
                <w:b/>
                <w:i/>
              </w:rPr>
              <w:t>vista la sua risoluzione del 19 ottobre 2023 sullo Stato di diritto a Malta sei anni dopo l'assassinio di Daphne Caruana Galizia e sulla necessità di proteggere i giornalisti</w:t>
            </w:r>
            <w:r w:rsidRPr="009E1E3A">
              <w:rPr>
                <w:b/>
                <w:i/>
                <w:vertAlign w:val="superscript"/>
              </w:rPr>
              <w:t>33</w:t>
            </w:r>
            <w:r w:rsidRPr="009E1E3A">
              <w:rPr>
                <w:b/>
                <w:i/>
              </w:rPr>
              <w:t>,</w:t>
            </w:r>
          </w:p>
        </w:tc>
        <w:tc>
          <w:tcPr>
            <w:tcW w:w="4876" w:type="dxa"/>
            <w:tcBorders>
              <w:top w:val="nil"/>
              <w:left w:val="nil"/>
              <w:bottom w:val="nil"/>
              <w:right w:val="nil"/>
            </w:tcBorders>
          </w:tcPr>
          <w:p w14:paraId="51878974" w14:textId="77777777" w:rsidR="0014719B" w:rsidRPr="009E1E3A" w:rsidRDefault="0014719B" w:rsidP="00E27593">
            <w:pPr>
              <w:pStyle w:val="Normal6a"/>
            </w:pPr>
            <w:r w:rsidRPr="009E1E3A">
              <w:rPr>
                <w:b/>
                <w:i/>
              </w:rPr>
              <w:t>soppresso</w:t>
            </w:r>
          </w:p>
        </w:tc>
      </w:tr>
      <w:tr w:rsidR="0014719B" w:rsidRPr="009E1E3A" w14:paraId="317674DF" w14:textId="77777777" w:rsidTr="00E27593">
        <w:trPr>
          <w:jc w:val="center"/>
        </w:trPr>
        <w:tc>
          <w:tcPr>
            <w:tcW w:w="4876" w:type="dxa"/>
            <w:tcBorders>
              <w:top w:val="nil"/>
              <w:left w:val="nil"/>
              <w:bottom w:val="nil"/>
              <w:right w:val="nil"/>
            </w:tcBorders>
          </w:tcPr>
          <w:p w14:paraId="3D2EC6F8"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4693DC47" w14:textId="77777777" w:rsidR="0014719B" w:rsidRPr="009E1E3A" w:rsidRDefault="0014719B" w:rsidP="00E27593"/>
        </w:tc>
      </w:tr>
      <w:tr w:rsidR="0014719B" w:rsidRPr="004148FE" w14:paraId="6740DA2D" w14:textId="77777777" w:rsidTr="00E27593">
        <w:trPr>
          <w:jc w:val="center"/>
        </w:trPr>
        <w:tc>
          <w:tcPr>
            <w:tcW w:w="4876" w:type="dxa"/>
            <w:tcBorders>
              <w:top w:val="nil"/>
              <w:left w:val="nil"/>
              <w:bottom w:val="nil"/>
              <w:right w:val="nil"/>
            </w:tcBorders>
          </w:tcPr>
          <w:p w14:paraId="286E6A20" w14:textId="77777777" w:rsidR="0014719B" w:rsidRPr="00E27593" w:rsidRDefault="0014719B" w:rsidP="00E27593">
            <w:pPr>
              <w:pStyle w:val="Normal6a"/>
              <w:rPr>
                <w:lang w:val="fi-FI"/>
              </w:rPr>
            </w:pPr>
            <w:r w:rsidRPr="00E27593">
              <w:rPr>
                <w:b/>
                <w:i/>
                <w:vertAlign w:val="superscript"/>
                <w:lang w:val="fi-FI"/>
              </w:rPr>
              <w:t>33</w:t>
            </w:r>
            <w:r w:rsidRPr="00E27593">
              <w:rPr>
                <w:lang w:val="fi-FI"/>
              </w:rPr>
              <w:t xml:space="preserve"> </w:t>
            </w:r>
            <w:r w:rsidRPr="00E27593">
              <w:rPr>
                <w:b/>
                <w:i/>
                <w:lang w:val="fi-FI"/>
              </w:rPr>
              <w:t>GU C, C/2024/2656, 29.4.2024, ELI: http://data.europa.eu/eli/C/2024/2656/oj.</w:t>
            </w:r>
          </w:p>
        </w:tc>
        <w:tc>
          <w:tcPr>
            <w:tcW w:w="4876" w:type="dxa"/>
            <w:tcBorders>
              <w:top w:val="nil"/>
              <w:left w:val="nil"/>
              <w:bottom w:val="nil"/>
              <w:right w:val="nil"/>
            </w:tcBorders>
          </w:tcPr>
          <w:p w14:paraId="2EEA22AC" w14:textId="77777777" w:rsidR="0014719B" w:rsidRPr="00E27593" w:rsidRDefault="0014719B" w:rsidP="00E27593">
            <w:pPr>
              <w:rPr>
                <w:lang w:val="fi-FI"/>
              </w:rPr>
            </w:pPr>
          </w:p>
        </w:tc>
      </w:tr>
    </w:tbl>
    <w:p w14:paraId="3DFEEB4E" w14:textId="77777777" w:rsidR="0014719B" w:rsidRPr="00E27593" w:rsidRDefault="0014719B" w:rsidP="0014719B">
      <w:pPr>
        <w:pStyle w:val="AmOrLang"/>
        <w:rPr>
          <w:lang w:val="fi-FI"/>
        </w:rPr>
      </w:pPr>
      <w:r w:rsidRPr="00E27593">
        <w:rPr>
          <w:lang w:val="fi-FI"/>
        </w:rPr>
        <w:t xml:space="preserve">Or. </w:t>
      </w:r>
      <w:r w:rsidRPr="00E27593">
        <w:rPr>
          <w:rStyle w:val="HideTWBExt"/>
          <w:lang w:val="fi-FI"/>
        </w:rPr>
        <w:t>&lt;Original&gt;</w:t>
      </w:r>
      <w:r w:rsidRPr="00E27593">
        <w:rPr>
          <w:rStyle w:val="HideTWBInt"/>
          <w:lang w:val="fi-FI"/>
        </w:rPr>
        <w:t>{SK}</w:t>
      </w:r>
      <w:r w:rsidRPr="00E27593">
        <w:rPr>
          <w:lang w:val="fi-FI"/>
        </w:rPr>
        <w:t>sk</w:t>
      </w:r>
      <w:r w:rsidRPr="00E27593">
        <w:rPr>
          <w:rStyle w:val="HideTWBExt"/>
          <w:lang w:val="fi-FI"/>
        </w:rPr>
        <w:t>&lt;/Original&gt;</w:t>
      </w:r>
    </w:p>
    <w:p w14:paraId="7795EBF2" w14:textId="77777777" w:rsidR="0014719B" w:rsidRPr="00E27593" w:rsidRDefault="0014719B" w:rsidP="0014719B">
      <w:pPr>
        <w:rPr>
          <w:lang w:val="fi-FI"/>
        </w:rPr>
      </w:pPr>
      <w:r w:rsidRPr="00E27593">
        <w:rPr>
          <w:rStyle w:val="HideTWBExt"/>
          <w:lang w:val="fi-FI"/>
        </w:rPr>
        <w:t>&lt;/Amend&gt;</w:t>
      </w:r>
    </w:p>
    <w:p w14:paraId="7B550D36" w14:textId="77777777" w:rsidR="0014719B" w:rsidRPr="00E27593" w:rsidRDefault="0014719B" w:rsidP="0014719B">
      <w:pPr>
        <w:pStyle w:val="AmNumberTabs"/>
        <w:rPr>
          <w:lang w:val="fi-FI"/>
        </w:rPr>
      </w:pPr>
      <w:r w:rsidRPr="00E27593">
        <w:rPr>
          <w:rStyle w:val="HideTWBExt"/>
          <w:lang w:val="fi-FI"/>
        </w:rPr>
        <w:t>&lt;Amend&gt;</w:t>
      </w:r>
      <w:r w:rsidRPr="00E27593">
        <w:rPr>
          <w:lang w:val="fi-FI"/>
        </w:rPr>
        <w:t>Emendamento</w:t>
      </w:r>
      <w:r w:rsidRPr="00E27593">
        <w:rPr>
          <w:lang w:val="fi-FI"/>
        </w:rPr>
        <w:tab/>
      </w:r>
      <w:r w:rsidRPr="00E27593">
        <w:rPr>
          <w:lang w:val="fi-FI"/>
        </w:rPr>
        <w:tab/>
      </w:r>
      <w:r w:rsidRPr="00E27593">
        <w:rPr>
          <w:rStyle w:val="HideTWBExt"/>
          <w:lang w:val="fi-FI"/>
        </w:rPr>
        <w:t>&lt;NumAm&gt;</w:t>
      </w:r>
      <w:r w:rsidRPr="00E27593">
        <w:rPr>
          <w:lang w:val="fi-FI"/>
        </w:rPr>
        <w:t>122</w:t>
      </w:r>
      <w:r w:rsidRPr="00E27593">
        <w:rPr>
          <w:rStyle w:val="HideTWBExt"/>
          <w:lang w:val="fi-FI"/>
        </w:rPr>
        <w:t>&lt;/NumAm&gt;</w:t>
      </w:r>
    </w:p>
    <w:p w14:paraId="08E8D58B" w14:textId="77777777" w:rsidR="0014719B" w:rsidRPr="00E27593" w:rsidRDefault="0014719B" w:rsidP="0014719B">
      <w:pPr>
        <w:pStyle w:val="NormalBold"/>
        <w:rPr>
          <w:lang w:val="fi-FI"/>
        </w:rPr>
      </w:pPr>
      <w:r w:rsidRPr="00E27593">
        <w:rPr>
          <w:rStyle w:val="HideTWBExt"/>
          <w:b w:val="0"/>
          <w:lang w:val="fi-FI"/>
        </w:rPr>
        <w:t>&lt;RepeatBlock-By&gt;&lt;Members&gt;</w:t>
      </w:r>
      <w:r w:rsidRPr="00E27593">
        <w:rPr>
          <w:lang w:val="fi-FI"/>
        </w:rPr>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sidRPr="00E27593">
        <w:rPr>
          <w:rStyle w:val="HideTWBExt"/>
          <w:b w:val="0"/>
          <w:lang w:val="fi-FI"/>
        </w:rPr>
        <w:t>&lt;/Members&gt;</w:t>
      </w:r>
    </w:p>
    <w:p w14:paraId="6754F1F6" w14:textId="77777777" w:rsidR="0014719B" w:rsidRPr="00E27593" w:rsidRDefault="0014719B" w:rsidP="0014719B">
      <w:pPr>
        <w:pStyle w:val="NormalBold"/>
        <w:rPr>
          <w:lang w:val="fi-FI"/>
        </w:rPr>
      </w:pPr>
      <w:r w:rsidRPr="00E27593">
        <w:rPr>
          <w:rStyle w:val="HideTWBExt"/>
          <w:b w:val="0"/>
          <w:lang w:val="fi-FI"/>
        </w:rPr>
        <w:t>&lt;/RepeatBlock-By&gt;</w:t>
      </w:r>
    </w:p>
    <w:p w14:paraId="40D35A9C"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747F043" w14:textId="77777777" w:rsidR="0014719B" w:rsidRPr="009E1E3A" w:rsidRDefault="0014719B" w:rsidP="0014719B">
      <w:pPr>
        <w:pStyle w:val="NormalBold"/>
      </w:pPr>
      <w:r w:rsidRPr="009E1E3A">
        <w:rPr>
          <w:rStyle w:val="HideTWBExt"/>
        </w:rPr>
        <w:t>&lt;Article&gt;</w:t>
      </w:r>
      <w:r w:rsidRPr="009E1E3A">
        <w:t>Visto 44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567A543" w14:textId="77777777" w:rsidTr="00E27593">
        <w:trPr>
          <w:trHeight w:hRule="exact" w:val="240"/>
          <w:jc w:val="center"/>
        </w:trPr>
        <w:tc>
          <w:tcPr>
            <w:tcW w:w="9752" w:type="dxa"/>
            <w:gridSpan w:val="2"/>
            <w:tcBorders>
              <w:top w:val="nil"/>
              <w:left w:val="nil"/>
              <w:bottom w:val="nil"/>
              <w:right w:val="nil"/>
            </w:tcBorders>
          </w:tcPr>
          <w:p w14:paraId="6DD8E8CB" w14:textId="77777777" w:rsidR="0014719B" w:rsidRPr="009E1E3A" w:rsidRDefault="0014719B" w:rsidP="00E27593"/>
        </w:tc>
      </w:tr>
      <w:tr w:rsidR="0014719B" w:rsidRPr="009E1E3A" w14:paraId="02EB9980" w14:textId="77777777" w:rsidTr="00E27593">
        <w:trPr>
          <w:trHeight w:val="240"/>
          <w:jc w:val="center"/>
        </w:trPr>
        <w:tc>
          <w:tcPr>
            <w:tcW w:w="4876" w:type="dxa"/>
            <w:tcBorders>
              <w:top w:val="nil"/>
              <w:left w:val="nil"/>
              <w:bottom w:val="nil"/>
              <w:right w:val="nil"/>
            </w:tcBorders>
          </w:tcPr>
          <w:p w14:paraId="643BDC5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7820AF7" w14:textId="77777777" w:rsidR="0014719B" w:rsidRPr="009E1E3A" w:rsidRDefault="0014719B" w:rsidP="00E27593">
            <w:pPr>
              <w:pStyle w:val="AmColumnHeading"/>
            </w:pPr>
            <w:r w:rsidRPr="009E1E3A">
              <w:t>Emendamento</w:t>
            </w:r>
          </w:p>
        </w:tc>
      </w:tr>
      <w:tr w:rsidR="0014719B" w:rsidRPr="009E1E3A" w14:paraId="52EB469C" w14:textId="77777777" w:rsidTr="00E27593">
        <w:trPr>
          <w:jc w:val="center"/>
        </w:trPr>
        <w:tc>
          <w:tcPr>
            <w:tcW w:w="4876" w:type="dxa"/>
            <w:tcBorders>
              <w:top w:val="nil"/>
              <w:left w:val="nil"/>
              <w:bottom w:val="nil"/>
              <w:right w:val="nil"/>
            </w:tcBorders>
          </w:tcPr>
          <w:p w14:paraId="236C68F7" w14:textId="77777777" w:rsidR="0014719B" w:rsidRPr="009E1E3A" w:rsidRDefault="0014719B" w:rsidP="00E27593">
            <w:pPr>
              <w:pStyle w:val="Normal6a"/>
            </w:pPr>
          </w:p>
        </w:tc>
        <w:tc>
          <w:tcPr>
            <w:tcW w:w="4876" w:type="dxa"/>
            <w:tcBorders>
              <w:top w:val="nil"/>
              <w:left w:val="nil"/>
              <w:bottom w:val="nil"/>
              <w:right w:val="nil"/>
            </w:tcBorders>
          </w:tcPr>
          <w:p w14:paraId="11039EAE" w14:textId="77777777" w:rsidR="0014719B" w:rsidRPr="009E1E3A" w:rsidRDefault="0014719B" w:rsidP="00E27593">
            <w:pPr>
              <w:pStyle w:val="Normal6a"/>
            </w:pPr>
            <w:r w:rsidRPr="009E1E3A">
              <w:rPr>
                <w:b/>
                <w:i/>
              </w:rPr>
              <w:t>–</w:t>
            </w:r>
            <w:r w:rsidRPr="009E1E3A">
              <w:tab/>
            </w:r>
            <w:r w:rsidRPr="009E1E3A">
              <w:rPr>
                <w:b/>
                <w:i/>
              </w:rPr>
              <w:t>vista la comunicazione della Commissione del 6 dicembre 2023 dal titolo "Nessuno spazio per l'odio in un'Europa che, unita, lo ripudia" (COM(2023)0051),</w:t>
            </w:r>
          </w:p>
        </w:tc>
      </w:tr>
    </w:tbl>
    <w:p w14:paraId="2700C0DD"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62F3B13B" w14:textId="77777777" w:rsidR="0014719B" w:rsidRPr="009E1E3A" w:rsidRDefault="0014719B" w:rsidP="0014719B">
      <w:r w:rsidRPr="009E1E3A">
        <w:rPr>
          <w:rStyle w:val="HideTWBExt"/>
        </w:rPr>
        <w:t>&lt;/Amend&gt;</w:t>
      </w:r>
    </w:p>
    <w:p w14:paraId="41C0F370"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123</w:t>
      </w:r>
      <w:r w:rsidRPr="009E1E3A">
        <w:rPr>
          <w:rStyle w:val="HideTWBExt"/>
          <w:b w:val="0"/>
        </w:rPr>
        <w:t>&lt;/NumAm&gt;</w:t>
      </w:r>
    </w:p>
    <w:p w14:paraId="2247ED33"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3C638B61" w14:textId="77777777" w:rsidR="0014719B" w:rsidRPr="009E1E3A" w:rsidRDefault="0014719B" w:rsidP="0014719B">
      <w:pPr>
        <w:pStyle w:val="NormalBold"/>
      </w:pPr>
      <w:r w:rsidRPr="009E1E3A">
        <w:rPr>
          <w:rStyle w:val="HideTWBExt"/>
          <w:b w:val="0"/>
        </w:rPr>
        <w:t>&lt;/RepeatBlock-By&gt;</w:t>
      </w:r>
    </w:p>
    <w:p w14:paraId="51E6D783"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1FE69D2D" w14:textId="77777777" w:rsidR="0014719B" w:rsidRPr="009E1E3A" w:rsidRDefault="0014719B" w:rsidP="0014719B">
      <w:pPr>
        <w:pStyle w:val="NormalBold"/>
      </w:pPr>
      <w:r w:rsidRPr="009E1E3A">
        <w:rPr>
          <w:rStyle w:val="HideTWBExt"/>
          <w:b w:val="0"/>
        </w:rPr>
        <w:t>&lt;Article&gt;</w:t>
      </w:r>
      <w:r w:rsidRPr="009E1E3A">
        <w:t>Visto 45</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5C31967" w14:textId="77777777" w:rsidTr="00E27593">
        <w:trPr>
          <w:trHeight w:hRule="exact" w:val="240"/>
          <w:jc w:val="center"/>
        </w:trPr>
        <w:tc>
          <w:tcPr>
            <w:tcW w:w="9752" w:type="dxa"/>
            <w:gridSpan w:val="2"/>
            <w:tcBorders>
              <w:top w:val="nil"/>
              <w:left w:val="nil"/>
              <w:bottom w:val="nil"/>
              <w:right w:val="nil"/>
            </w:tcBorders>
          </w:tcPr>
          <w:p w14:paraId="6D287FFE" w14:textId="77777777" w:rsidR="0014719B" w:rsidRPr="009E1E3A" w:rsidRDefault="0014719B" w:rsidP="00E27593"/>
        </w:tc>
      </w:tr>
      <w:tr w:rsidR="0014719B" w:rsidRPr="009E1E3A" w14:paraId="4B4BF04F" w14:textId="77777777" w:rsidTr="00E27593">
        <w:trPr>
          <w:trHeight w:val="240"/>
          <w:jc w:val="center"/>
        </w:trPr>
        <w:tc>
          <w:tcPr>
            <w:tcW w:w="4876" w:type="dxa"/>
            <w:tcBorders>
              <w:top w:val="nil"/>
              <w:left w:val="nil"/>
              <w:bottom w:val="nil"/>
              <w:right w:val="nil"/>
            </w:tcBorders>
          </w:tcPr>
          <w:p w14:paraId="68B24E1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B69F796" w14:textId="77777777" w:rsidR="0014719B" w:rsidRPr="009E1E3A" w:rsidRDefault="0014719B" w:rsidP="00E27593">
            <w:pPr>
              <w:pStyle w:val="AmColumnHeading"/>
            </w:pPr>
            <w:r w:rsidRPr="009E1E3A">
              <w:t>Emendamento</w:t>
            </w:r>
          </w:p>
        </w:tc>
      </w:tr>
      <w:tr w:rsidR="0014719B" w:rsidRPr="009E1E3A" w14:paraId="04493C52" w14:textId="77777777" w:rsidTr="00E27593">
        <w:trPr>
          <w:jc w:val="center"/>
        </w:trPr>
        <w:tc>
          <w:tcPr>
            <w:tcW w:w="4876" w:type="dxa"/>
            <w:tcBorders>
              <w:top w:val="nil"/>
              <w:left w:val="nil"/>
              <w:bottom w:val="nil"/>
              <w:right w:val="nil"/>
            </w:tcBorders>
          </w:tcPr>
          <w:p w14:paraId="3B4EF718" w14:textId="77777777" w:rsidR="0014719B" w:rsidRPr="009E1E3A" w:rsidRDefault="0014719B" w:rsidP="00E27593">
            <w:pPr>
              <w:pStyle w:val="Normal6a"/>
            </w:pPr>
            <w:r w:rsidRPr="009E1E3A">
              <w:rPr>
                <w:b/>
                <w:i/>
              </w:rPr>
              <w:t>–</w:t>
            </w:r>
            <w:r w:rsidRPr="009E1E3A">
              <w:tab/>
            </w:r>
            <w:r w:rsidRPr="009E1E3A">
              <w:rPr>
                <w:b/>
                <w:i/>
              </w:rPr>
              <w:t>vista la sua relazione del 18 gennaio 2024 sulla situazione dei diritti fondamentali nell'Unione europea – Relazione annuale 2022 e 2023</w:t>
            </w:r>
            <w:r w:rsidRPr="009E1E3A">
              <w:rPr>
                <w:b/>
                <w:i/>
                <w:vertAlign w:val="superscript"/>
              </w:rPr>
              <w:t>34</w:t>
            </w:r>
            <w:r w:rsidRPr="009E1E3A">
              <w:rPr>
                <w:b/>
                <w:i/>
              </w:rPr>
              <w:t>,</w:t>
            </w:r>
          </w:p>
        </w:tc>
        <w:tc>
          <w:tcPr>
            <w:tcW w:w="4876" w:type="dxa"/>
            <w:tcBorders>
              <w:top w:val="nil"/>
              <w:left w:val="nil"/>
              <w:bottom w:val="nil"/>
              <w:right w:val="nil"/>
            </w:tcBorders>
          </w:tcPr>
          <w:p w14:paraId="5F6A18E0" w14:textId="77777777" w:rsidR="0014719B" w:rsidRPr="009E1E3A" w:rsidRDefault="0014719B" w:rsidP="00E27593">
            <w:pPr>
              <w:pStyle w:val="Normal6a"/>
            </w:pPr>
            <w:r w:rsidRPr="009E1E3A">
              <w:rPr>
                <w:b/>
                <w:i/>
              </w:rPr>
              <w:t>soppresso</w:t>
            </w:r>
          </w:p>
        </w:tc>
      </w:tr>
      <w:tr w:rsidR="0014719B" w:rsidRPr="009E1E3A" w14:paraId="7A4FD799" w14:textId="77777777" w:rsidTr="00E27593">
        <w:trPr>
          <w:jc w:val="center"/>
        </w:trPr>
        <w:tc>
          <w:tcPr>
            <w:tcW w:w="4876" w:type="dxa"/>
            <w:tcBorders>
              <w:top w:val="nil"/>
              <w:left w:val="nil"/>
              <w:bottom w:val="nil"/>
              <w:right w:val="nil"/>
            </w:tcBorders>
          </w:tcPr>
          <w:p w14:paraId="089BBB55"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596E5F6E" w14:textId="77777777" w:rsidR="0014719B" w:rsidRPr="009E1E3A" w:rsidRDefault="0014719B" w:rsidP="00E27593"/>
        </w:tc>
      </w:tr>
      <w:tr w:rsidR="0014719B" w:rsidRPr="004148FE" w14:paraId="33545C1A" w14:textId="77777777" w:rsidTr="00E27593">
        <w:trPr>
          <w:jc w:val="center"/>
        </w:trPr>
        <w:tc>
          <w:tcPr>
            <w:tcW w:w="4876" w:type="dxa"/>
            <w:tcBorders>
              <w:top w:val="nil"/>
              <w:left w:val="nil"/>
              <w:bottom w:val="nil"/>
              <w:right w:val="nil"/>
            </w:tcBorders>
          </w:tcPr>
          <w:p w14:paraId="640F0436" w14:textId="77777777" w:rsidR="0014719B" w:rsidRPr="00E27593" w:rsidRDefault="0014719B" w:rsidP="00E27593">
            <w:pPr>
              <w:pStyle w:val="Normal6a"/>
              <w:rPr>
                <w:lang w:val="fi-FI"/>
              </w:rPr>
            </w:pPr>
            <w:r w:rsidRPr="00E27593">
              <w:rPr>
                <w:b/>
                <w:i/>
                <w:vertAlign w:val="superscript"/>
                <w:lang w:val="fi-FI"/>
              </w:rPr>
              <w:t>34</w:t>
            </w:r>
            <w:r w:rsidRPr="00E27593">
              <w:rPr>
                <w:lang w:val="fi-FI"/>
              </w:rPr>
              <w:t xml:space="preserve"> </w:t>
            </w:r>
            <w:r w:rsidRPr="00E27593">
              <w:rPr>
                <w:b/>
                <w:i/>
                <w:lang w:val="fi-FI"/>
              </w:rPr>
              <w:t>GU C, C/2024/5739, 17.10.2024, ELI: http://data.europa.eu/eli/C/2024/5739/oj.</w:t>
            </w:r>
          </w:p>
        </w:tc>
        <w:tc>
          <w:tcPr>
            <w:tcW w:w="4876" w:type="dxa"/>
            <w:tcBorders>
              <w:top w:val="nil"/>
              <w:left w:val="nil"/>
              <w:bottom w:val="nil"/>
              <w:right w:val="nil"/>
            </w:tcBorders>
          </w:tcPr>
          <w:p w14:paraId="2F2180BB" w14:textId="77777777" w:rsidR="0014719B" w:rsidRPr="00E27593" w:rsidRDefault="0014719B" w:rsidP="00E27593">
            <w:pPr>
              <w:rPr>
                <w:lang w:val="fi-FI"/>
              </w:rPr>
            </w:pPr>
          </w:p>
        </w:tc>
      </w:tr>
    </w:tbl>
    <w:p w14:paraId="465E26F0"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2508A8B2" w14:textId="77777777" w:rsidR="0014719B" w:rsidRPr="009E1E3A" w:rsidRDefault="0014719B" w:rsidP="0014719B">
      <w:r w:rsidRPr="009E1E3A">
        <w:rPr>
          <w:rStyle w:val="HideTWBExt"/>
        </w:rPr>
        <w:t>&lt;/Amend&gt;</w:t>
      </w:r>
    </w:p>
    <w:p w14:paraId="3B0469A2"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124</w:t>
      </w:r>
      <w:r w:rsidRPr="009E1E3A">
        <w:rPr>
          <w:rStyle w:val="HideTWBExt"/>
        </w:rPr>
        <w:t>&lt;/NumAm&gt;</w:t>
      </w:r>
    </w:p>
    <w:p w14:paraId="33554132"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68B2F0BB" w14:textId="77777777" w:rsidR="0014719B" w:rsidRPr="009E1E3A" w:rsidRDefault="0014719B" w:rsidP="0014719B">
      <w:pPr>
        <w:pStyle w:val="NormalBold"/>
      </w:pPr>
      <w:r w:rsidRPr="009E1E3A">
        <w:rPr>
          <w:rStyle w:val="HideTWBExt"/>
          <w:b w:val="0"/>
        </w:rPr>
        <w:t>&lt;/RepeatBlock-By&gt;</w:t>
      </w:r>
    </w:p>
    <w:p w14:paraId="33CA2068"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C4A13E4" w14:textId="77777777" w:rsidR="0014719B" w:rsidRPr="009E1E3A" w:rsidRDefault="0014719B" w:rsidP="0014719B">
      <w:pPr>
        <w:pStyle w:val="NormalBold"/>
      </w:pPr>
      <w:r w:rsidRPr="009E1E3A">
        <w:rPr>
          <w:rStyle w:val="HideTWBExt"/>
        </w:rPr>
        <w:t>&lt;Article&gt;</w:t>
      </w:r>
      <w:r w:rsidRPr="009E1E3A">
        <w:t>Visto 45</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9D1C78E" w14:textId="77777777" w:rsidTr="00E27593">
        <w:trPr>
          <w:trHeight w:hRule="exact" w:val="240"/>
          <w:jc w:val="center"/>
        </w:trPr>
        <w:tc>
          <w:tcPr>
            <w:tcW w:w="9752" w:type="dxa"/>
            <w:gridSpan w:val="2"/>
            <w:tcBorders>
              <w:top w:val="nil"/>
              <w:left w:val="nil"/>
              <w:bottom w:val="nil"/>
              <w:right w:val="nil"/>
            </w:tcBorders>
          </w:tcPr>
          <w:p w14:paraId="70E9F10F" w14:textId="77777777" w:rsidR="0014719B" w:rsidRPr="009E1E3A" w:rsidRDefault="0014719B" w:rsidP="00E27593"/>
        </w:tc>
      </w:tr>
      <w:tr w:rsidR="0014719B" w:rsidRPr="009E1E3A" w14:paraId="0ECECEF8" w14:textId="77777777" w:rsidTr="00E27593">
        <w:trPr>
          <w:trHeight w:val="240"/>
          <w:jc w:val="center"/>
        </w:trPr>
        <w:tc>
          <w:tcPr>
            <w:tcW w:w="4876" w:type="dxa"/>
            <w:tcBorders>
              <w:top w:val="nil"/>
              <w:left w:val="nil"/>
              <w:bottom w:val="nil"/>
              <w:right w:val="nil"/>
            </w:tcBorders>
          </w:tcPr>
          <w:p w14:paraId="5FE17D35"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88D464C" w14:textId="77777777" w:rsidR="0014719B" w:rsidRPr="009E1E3A" w:rsidRDefault="0014719B" w:rsidP="00E27593">
            <w:pPr>
              <w:pStyle w:val="AmColumnHeading"/>
            </w:pPr>
            <w:r w:rsidRPr="009E1E3A">
              <w:t>Emendamento</w:t>
            </w:r>
          </w:p>
        </w:tc>
      </w:tr>
      <w:tr w:rsidR="0014719B" w:rsidRPr="009E1E3A" w14:paraId="653DECF5" w14:textId="77777777" w:rsidTr="00E27593">
        <w:trPr>
          <w:jc w:val="center"/>
        </w:trPr>
        <w:tc>
          <w:tcPr>
            <w:tcW w:w="4876" w:type="dxa"/>
            <w:tcBorders>
              <w:top w:val="nil"/>
              <w:left w:val="nil"/>
              <w:bottom w:val="nil"/>
              <w:right w:val="nil"/>
            </w:tcBorders>
          </w:tcPr>
          <w:p w14:paraId="2EE6AF26" w14:textId="77777777" w:rsidR="0014719B" w:rsidRPr="009E1E3A" w:rsidRDefault="0014719B" w:rsidP="00E27593">
            <w:pPr>
              <w:pStyle w:val="Normal6a"/>
            </w:pPr>
            <w:r w:rsidRPr="009E1E3A">
              <w:rPr>
                <w:b/>
                <w:i/>
              </w:rPr>
              <w:t>–</w:t>
            </w:r>
            <w:r w:rsidRPr="009E1E3A">
              <w:tab/>
            </w:r>
            <w:r w:rsidRPr="009E1E3A">
              <w:rPr>
                <w:b/>
                <w:i/>
              </w:rPr>
              <w:t>vista la sua relazione del 18 gennaio 2024 sulla situazione dei diritti fondamentali nell'Unione europea – Relazione annuale 2022 e 2023</w:t>
            </w:r>
            <w:r w:rsidRPr="009E1E3A">
              <w:rPr>
                <w:b/>
                <w:i/>
                <w:vertAlign w:val="superscript"/>
              </w:rPr>
              <w:t>34</w:t>
            </w:r>
            <w:r w:rsidRPr="009E1E3A">
              <w:rPr>
                <w:b/>
                <w:i/>
              </w:rPr>
              <w:t>,</w:t>
            </w:r>
          </w:p>
        </w:tc>
        <w:tc>
          <w:tcPr>
            <w:tcW w:w="4876" w:type="dxa"/>
            <w:tcBorders>
              <w:top w:val="nil"/>
              <w:left w:val="nil"/>
              <w:bottom w:val="nil"/>
              <w:right w:val="nil"/>
            </w:tcBorders>
          </w:tcPr>
          <w:p w14:paraId="62DA2157" w14:textId="77777777" w:rsidR="0014719B" w:rsidRPr="009E1E3A" w:rsidRDefault="0014719B" w:rsidP="00E27593">
            <w:pPr>
              <w:pStyle w:val="Normal6a"/>
            </w:pPr>
            <w:r w:rsidRPr="009E1E3A">
              <w:rPr>
                <w:b/>
                <w:i/>
              </w:rPr>
              <w:t>soppresso</w:t>
            </w:r>
          </w:p>
        </w:tc>
      </w:tr>
      <w:tr w:rsidR="0014719B" w:rsidRPr="009E1E3A" w14:paraId="2479FFB1" w14:textId="77777777" w:rsidTr="00E27593">
        <w:trPr>
          <w:jc w:val="center"/>
        </w:trPr>
        <w:tc>
          <w:tcPr>
            <w:tcW w:w="4876" w:type="dxa"/>
            <w:tcBorders>
              <w:top w:val="nil"/>
              <w:left w:val="nil"/>
              <w:bottom w:val="nil"/>
              <w:right w:val="nil"/>
            </w:tcBorders>
          </w:tcPr>
          <w:p w14:paraId="13B8517E"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211B0420" w14:textId="77777777" w:rsidR="0014719B" w:rsidRPr="009E1E3A" w:rsidRDefault="0014719B" w:rsidP="00E27593"/>
        </w:tc>
      </w:tr>
      <w:tr w:rsidR="0014719B" w:rsidRPr="004148FE" w14:paraId="12FDED40" w14:textId="77777777" w:rsidTr="00E27593">
        <w:trPr>
          <w:jc w:val="center"/>
        </w:trPr>
        <w:tc>
          <w:tcPr>
            <w:tcW w:w="4876" w:type="dxa"/>
            <w:tcBorders>
              <w:top w:val="nil"/>
              <w:left w:val="nil"/>
              <w:bottom w:val="nil"/>
              <w:right w:val="nil"/>
            </w:tcBorders>
          </w:tcPr>
          <w:p w14:paraId="7752E863" w14:textId="77777777" w:rsidR="0014719B" w:rsidRPr="00E27593" w:rsidRDefault="0014719B" w:rsidP="00E27593">
            <w:pPr>
              <w:pStyle w:val="Normal6a"/>
              <w:rPr>
                <w:lang w:val="fi-FI"/>
              </w:rPr>
            </w:pPr>
            <w:r w:rsidRPr="00E27593">
              <w:rPr>
                <w:b/>
                <w:i/>
                <w:vertAlign w:val="superscript"/>
                <w:lang w:val="fi-FI"/>
              </w:rPr>
              <w:t>34</w:t>
            </w:r>
            <w:r w:rsidRPr="00E27593">
              <w:rPr>
                <w:lang w:val="fi-FI"/>
              </w:rPr>
              <w:t xml:space="preserve"> </w:t>
            </w:r>
            <w:r w:rsidRPr="00E27593">
              <w:rPr>
                <w:b/>
                <w:i/>
                <w:lang w:val="fi-FI"/>
              </w:rPr>
              <w:t>GU C, C/2024/5739, 17.10.2024, ELI: http://data.europa.eu/eli/C/2024/5739/oj.</w:t>
            </w:r>
          </w:p>
        </w:tc>
        <w:tc>
          <w:tcPr>
            <w:tcW w:w="4876" w:type="dxa"/>
            <w:tcBorders>
              <w:top w:val="nil"/>
              <w:left w:val="nil"/>
              <w:bottom w:val="nil"/>
              <w:right w:val="nil"/>
            </w:tcBorders>
          </w:tcPr>
          <w:p w14:paraId="42AA1BEB" w14:textId="77777777" w:rsidR="0014719B" w:rsidRPr="00E27593" w:rsidRDefault="0014719B" w:rsidP="00E27593">
            <w:pPr>
              <w:rPr>
                <w:lang w:val="fi-FI"/>
              </w:rPr>
            </w:pPr>
          </w:p>
        </w:tc>
      </w:tr>
    </w:tbl>
    <w:p w14:paraId="328372CA"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77D76E3F" w14:textId="77777777" w:rsidR="0014719B" w:rsidRPr="009E1E3A" w:rsidRDefault="0014719B" w:rsidP="0014719B">
      <w:r w:rsidRPr="009E1E3A">
        <w:rPr>
          <w:rStyle w:val="HideTWBExt"/>
        </w:rPr>
        <w:t>&lt;/Amend&gt;</w:t>
      </w:r>
    </w:p>
    <w:p w14:paraId="65B58BAA"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125</w:t>
      </w:r>
      <w:r w:rsidRPr="009E1E3A">
        <w:rPr>
          <w:rStyle w:val="HideTWBExt"/>
        </w:rPr>
        <w:t>&lt;/NumAm&gt;</w:t>
      </w:r>
    </w:p>
    <w:p w14:paraId="00BBD6F2" w14:textId="77777777" w:rsidR="0014719B" w:rsidRPr="009E1E3A" w:rsidRDefault="0014719B" w:rsidP="0014719B">
      <w:pPr>
        <w:pStyle w:val="NormalBold"/>
      </w:pPr>
      <w:r w:rsidRPr="009E1E3A">
        <w:rPr>
          <w:rStyle w:val="HideTWBExt"/>
          <w:b w:val="0"/>
        </w:rPr>
        <w:t>&lt;RepeatBlock-By&gt;&lt;Members&gt;</w:t>
      </w:r>
      <w:r w:rsidRPr="009E1E3A">
        <w:t>Daniel Freund</w:t>
      </w:r>
      <w:r w:rsidRPr="009E1E3A">
        <w:rPr>
          <w:rStyle w:val="HideTWBExt"/>
          <w:b w:val="0"/>
        </w:rPr>
        <w:t>&lt;/Members&gt;</w:t>
      </w:r>
    </w:p>
    <w:p w14:paraId="4131C1C1" w14:textId="77777777" w:rsidR="0014719B" w:rsidRPr="009E1E3A" w:rsidRDefault="0014719B" w:rsidP="0014719B">
      <w:pPr>
        <w:pStyle w:val="NormalBold"/>
      </w:pPr>
      <w:r w:rsidRPr="009E1E3A">
        <w:rPr>
          <w:rStyle w:val="HideTWBExt"/>
          <w:b w:val="0"/>
        </w:rPr>
        <w:t>&lt;/RepeatBlock-By&gt;</w:t>
      </w:r>
    </w:p>
    <w:p w14:paraId="2CE2D9AA"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5C517D1" w14:textId="77777777" w:rsidR="0014719B" w:rsidRPr="009E1E3A" w:rsidRDefault="0014719B" w:rsidP="0014719B">
      <w:pPr>
        <w:pStyle w:val="NormalBold"/>
      </w:pPr>
      <w:r w:rsidRPr="009E1E3A">
        <w:rPr>
          <w:rStyle w:val="HideTWBExt"/>
        </w:rPr>
        <w:t>&lt;Article&gt;</w:t>
      </w:r>
      <w:r w:rsidRPr="009E1E3A">
        <w:t>Visto 45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624BA7E" w14:textId="77777777" w:rsidTr="00E27593">
        <w:trPr>
          <w:trHeight w:hRule="exact" w:val="240"/>
          <w:jc w:val="center"/>
        </w:trPr>
        <w:tc>
          <w:tcPr>
            <w:tcW w:w="9752" w:type="dxa"/>
            <w:gridSpan w:val="2"/>
            <w:tcBorders>
              <w:top w:val="nil"/>
              <w:left w:val="nil"/>
              <w:bottom w:val="nil"/>
              <w:right w:val="nil"/>
            </w:tcBorders>
          </w:tcPr>
          <w:p w14:paraId="452F6439" w14:textId="77777777" w:rsidR="0014719B" w:rsidRPr="009E1E3A" w:rsidRDefault="0014719B" w:rsidP="00E27593"/>
        </w:tc>
      </w:tr>
      <w:tr w:rsidR="0014719B" w:rsidRPr="009E1E3A" w14:paraId="66365B9B" w14:textId="77777777" w:rsidTr="00E27593">
        <w:trPr>
          <w:trHeight w:val="240"/>
          <w:jc w:val="center"/>
        </w:trPr>
        <w:tc>
          <w:tcPr>
            <w:tcW w:w="4876" w:type="dxa"/>
            <w:tcBorders>
              <w:top w:val="nil"/>
              <w:left w:val="nil"/>
              <w:bottom w:val="nil"/>
              <w:right w:val="nil"/>
            </w:tcBorders>
          </w:tcPr>
          <w:p w14:paraId="0A13612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4838FF4" w14:textId="77777777" w:rsidR="0014719B" w:rsidRPr="009E1E3A" w:rsidRDefault="0014719B" w:rsidP="00E27593">
            <w:pPr>
              <w:pStyle w:val="AmColumnHeading"/>
            </w:pPr>
            <w:r w:rsidRPr="009E1E3A">
              <w:t>Emendamento</w:t>
            </w:r>
          </w:p>
        </w:tc>
      </w:tr>
      <w:tr w:rsidR="0014719B" w:rsidRPr="009E1E3A" w14:paraId="4C3251EF" w14:textId="77777777" w:rsidTr="00E27593">
        <w:trPr>
          <w:jc w:val="center"/>
        </w:trPr>
        <w:tc>
          <w:tcPr>
            <w:tcW w:w="4876" w:type="dxa"/>
            <w:tcBorders>
              <w:top w:val="nil"/>
              <w:left w:val="nil"/>
              <w:bottom w:val="nil"/>
              <w:right w:val="nil"/>
            </w:tcBorders>
          </w:tcPr>
          <w:p w14:paraId="4E652C97" w14:textId="77777777" w:rsidR="0014719B" w:rsidRPr="009E1E3A" w:rsidRDefault="0014719B" w:rsidP="00E27593">
            <w:pPr>
              <w:pStyle w:val="Normal6a"/>
            </w:pPr>
          </w:p>
        </w:tc>
        <w:tc>
          <w:tcPr>
            <w:tcW w:w="4876" w:type="dxa"/>
            <w:tcBorders>
              <w:top w:val="nil"/>
              <w:left w:val="nil"/>
              <w:bottom w:val="nil"/>
              <w:right w:val="nil"/>
            </w:tcBorders>
          </w:tcPr>
          <w:p w14:paraId="1A6C6A2F" w14:textId="77777777" w:rsidR="0014719B" w:rsidRPr="009E1E3A" w:rsidRDefault="0014719B" w:rsidP="00E27593">
            <w:pPr>
              <w:pStyle w:val="Normal6a"/>
            </w:pPr>
            <w:r w:rsidRPr="009E1E3A">
              <w:rPr>
                <w:b/>
                <w:i/>
              </w:rPr>
              <w:t>–</w:t>
            </w:r>
            <w:r w:rsidRPr="009E1E3A">
              <w:tab/>
            </w:r>
            <w:r w:rsidRPr="009E1E3A">
              <w:rPr>
                <w:b/>
                <w:i/>
              </w:rPr>
              <w:t>vista la sua risoluzione del 24 aprile 2024 sulle audizioni in corso a norma dell'articolo 7, paragrafo 1, TUE, riguardanti l'Ungheria per rafforzare lo Stato di diritto, e sulle relative implicazioni di bilancio,</w:t>
            </w:r>
          </w:p>
        </w:tc>
      </w:tr>
    </w:tbl>
    <w:p w14:paraId="417E14E4"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1CF44B38" w14:textId="77777777" w:rsidR="0014719B" w:rsidRPr="009E1E3A" w:rsidRDefault="0014719B" w:rsidP="0014719B">
      <w:r w:rsidRPr="009E1E3A">
        <w:rPr>
          <w:rStyle w:val="HideTWBExt"/>
        </w:rPr>
        <w:t>&lt;/Amend&gt;</w:t>
      </w:r>
    </w:p>
    <w:p w14:paraId="40B0982C"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126</w:t>
      </w:r>
      <w:r w:rsidRPr="009E1E3A">
        <w:rPr>
          <w:rStyle w:val="HideTWBExt"/>
        </w:rPr>
        <w:t>&lt;/NumAm&gt;</w:t>
      </w:r>
    </w:p>
    <w:p w14:paraId="51CAAF98" w14:textId="77777777" w:rsidR="0014719B" w:rsidRPr="009E1E3A" w:rsidRDefault="0014719B" w:rsidP="0014719B">
      <w:pPr>
        <w:pStyle w:val="NormalBold"/>
      </w:pPr>
      <w:r w:rsidRPr="009E1E3A">
        <w:rPr>
          <w:rStyle w:val="HideTWBExt"/>
          <w:b w:val="0"/>
        </w:rPr>
        <w:t>&lt;RepeatBlock-By&gt;&lt;Members&gt;</w:t>
      </w:r>
      <w:r w:rsidRPr="009E1E3A">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sidRPr="009E1E3A">
        <w:rPr>
          <w:rStyle w:val="HideTWBExt"/>
          <w:b w:val="0"/>
        </w:rPr>
        <w:t>&lt;/Members&gt;</w:t>
      </w:r>
    </w:p>
    <w:p w14:paraId="67BF2B5D" w14:textId="77777777" w:rsidR="0014719B" w:rsidRPr="009E1E3A" w:rsidRDefault="0014719B" w:rsidP="0014719B">
      <w:pPr>
        <w:pStyle w:val="NormalBold"/>
      </w:pPr>
      <w:r w:rsidRPr="009E1E3A">
        <w:rPr>
          <w:rStyle w:val="HideTWBExt"/>
          <w:b w:val="0"/>
        </w:rPr>
        <w:t>&lt;/RepeatBlock-By&gt;</w:t>
      </w:r>
    </w:p>
    <w:p w14:paraId="2BEF8420"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EAC8456" w14:textId="77777777" w:rsidR="0014719B" w:rsidRPr="009E1E3A" w:rsidRDefault="0014719B" w:rsidP="0014719B">
      <w:pPr>
        <w:pStyle w:val="NormalBold"/>
      </w:pPr>
      <w:r w:rsidRPr="009E1E3A">
        <w:rPr>
          <w:rStyle w:val="HideTWBExt"/>
        </w:rPr>
        <w:t>&lt;Article&gt;</w:t>
      </w:r>
      <w:r w:rsidRPr="009E1E3A">
        <w:t>Visto 45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1DE4124" w14:textId="77777777" w:rsidTr="00E27593">
        <w:trPr>
          <w:trHeight w:hRule="exact" w:val="240"/>
          <w:jc w:val="center"/>
        </w:trPr>
        <w:tc>
          <w:tcPr>
            <w:tcW w:w="9752" w:type="dxa"/>
            <w:gridSpan w:val="2"/>
            <w:tcBorders>
              <w:top w:val="nil"/>
              <w:left w:val="nil"/>
              <w:bottom w:val="nil"/>
              <w:right w:val="nil"/>
            </w:tcBorders>
          </w:tcPr>
          <w:p w14:paraId="5B5DA05F" w14:textId="77777777" w:rsidR="0014719B" w:rsidRPr="009E1E3A" w:rsidRDefault="0014719B" w:rsidP="00E27593"/>
        </w:tc>
      </w:tr>
      <w:tr w:rsidR="0014719B" w:rsidRPr="009E1E3A" w14:paraId="4915B88E" w14:textId="77777777" w:rsidTr="00E27593">
        <w:trPr>
          <w:trHeight w:val="240"/>
          <w:jc w:val="center"/>
        </w:trPr>
        <w:tc>
          <w:tcPr>
            <w:tcW w:w="4876" w:type="dxa"/>
            <w:tcBorders>
              <w:top w:val="nil"/>
              <w:left w:val="nil"/>
              <w:bottom w:val="nil"/>
              <w:right w:val="nil"/>
            </w:tcBorders>
          </w:tcPr>
          <w:p w14:paraId="3675D9B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22F3BCB" w14:textId="77777777" w:rsidR="0014719B" w:rsidRPr="009E1E3A" w:rsidRDefault="0014719B" w:rsidP="00E27593">
            <w:pPr>
              <w:pStyle w:val="AmColumnHeading"/>
            </w:pPr>
            <w:r w:rsidRPr="009E1E3A">
              <w:t>Emendamento</w:t>
            </w:r>
          </w:p>
        </w:tc>
      </w:tr>
      <w:tr w:rsidR="0014719B" w:rsidRPr="009E1E3A" w14:paraId="471D8D47" w14:textId="77777777" w:rsidTr="00E27593">
        <w:trPr>
          <w:jc w:val="center"/>
        </w:trPr>
        <w:tc>
          <w:tcPr>
            <w:tcW w:w="4876" w:type="dxa"/>
            <w:tcBorders>
              <w:top w:val="nil"/>
              <w:left w:val="nil"/>
              <w:bottom w:val="nil"/>
              <w:right w:val="nil"/>
            </w:tcBorders>
          </w:tcPr>
          <w:p w14:paraId="6156094F" w14:textId="77777777" w:rsidR="0014719B" w:rsidRPr="009E1E3A" w:rsidRDefault="0014719B" w:rsidP="00E27593">
            <w:pPr>
              <w:pStyle w:val="Normal6a"/>
            </w:pPr>
          </w:p>
        </w:tc>
        <w:tc>
          <w:tcPr>
            <w:tcW w:w="4876" w:type="dxa"/>
            <w:tcBorders>
              <w:top w:val="nil"/>
              <w:left w:val="nil"/>
              <w:bottom w:val="nil"/>
              <w:right w:val="nil"/>
            </w:tcBorders>
          </w:tcPr>
          <w:p w14:paraId="3CB000DA" w14:textId="77777777" w:rsidR="0014719B" w:rsidRPr="009E1E3A" w:rsidRDefault="0014719B" w:rsidP="00E27593">
            <w:pPr>
              <w:pStyle w:val="Normal6a"/>
            </w:pPr>
            <w:r w:rsidRPr="009E1E3A">
              <w:rPr>
                <w:b/>
                <w:i/>
              </w:rPr>
              <w:t>–</w:t>
            </w:r>
            <w:r w:rsidRPr="009E1E3A">
              <w:tab/>
            </w:r>
            <w:r w:rsidRPr="009E1E3A">
              <w:rPr>
                <w:b/>
                <w:i/>
              </w:rPr>
              <w:t>vista la sua risoluzione del 18 gennaio 2024 dal titolo "Estendere l'elenco dei reati riconosciuti dall'UE all'incitamento all'odio e ai reati generati dall'odio",</w:t>
            </w:r>
          </w:p>
        </w:tc>
      </w:tr>
    </w:tbl>
    <w:p w14:paraId="53C1ADB7"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83225EA" w14:textId="77777777" w:rsidR="0014719B" w:rsidRPr="009E1E3A" w:rsidRDefault="0014719B" w:rsidP="0014719B">
      <w:r w:rsidRPr="009E1E3A">
        <w:rPr>
          <w:rStyle w:val="HideTWBExt"/>
        </w:rPr>
        <w:t>&lt;/Amend&gt;</w:t>
      </w:r>
    </w:p>
    <w:p w14:paraId="0E6AB204"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127</w:t>
      </w:r>
      <w:r w:rsidRPr="009E1E3A">
        <w:rPr>
          <w:rStyle w:val="HideTWBExt"/>
          <w:b w:val="0"/>
        </w:rPr>
        <w:t>&lt;/NumAm&gt;</w:t>
      </w:r>
    </w:p>
    <w:p w14:paraId="2E3BFBCD"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4E37B1BA" w14:textId="77777777" w:rsidR="0014719B" w:rsidRPr="009E1E3A" w:rsidRDefault="0014719B" w:rsidP="0014719B">
      <w:pPr>
        <w:pStyle w:val="NormalBold"/>
      </w:pPr>
      <w:r w:rsidRPr="009E1E3A">
        <w:rPr>
          <w:rStyle w:val="HideTWBExt"/>
          <w:b w:val="0"/>
        </w:rPr>
        <w:t>&lt;/RepeatBlock-By&gt;</w:t>
      </w:r>
    </w:p>
    <w:p w14:paraId="49AA06A2"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1ACD5B6E" w14:textId="77777777" w:rsidR="0014719B" w:rsidRPr="009E1E3A" w:rsidRDefault="0014719B" w:rsidP="0014719B">
      <w:pPr>
        <w:pStyle w:val="NormalBold"/>
      </w:pPr>
      <w:r w:rsidRPr="009E1E3A">
        <w:rPr>
          <w:rStyle w:val="HideTWBExt"/>
          <w:b w:val="0"/>
        </w:rPr>
        <w:t>&lt;Article&gt;</w:t>
      </w:r>
      <w:r w:rsidRPr="009E1E3A">
        <w:t>Visto 46</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9F15442" w14:textId="77777777" w:rsidTr="00E27593">
        <w:trPr>
          <w:trHeight w:hRule="exact" w:val="240"/>
          <w:jc w:val="center"/>
        </w:trPr>
        <w:tc>
          <w:tcPr>
            <w:tcW w:w="9752" w:type="dxa"/>
            <w:gridSpan w:val="2"/>
            <w:tcBorders>
              <w:top w:val="nil"/>
              <w:left w:val="nil"/>
              <w:bottom w:val="nil"/>
              <w:right w:val="nil"/>
            </w:tcBorders>
          </w:tcPr>
          <w:p w14:paraId="533957FD" w14:textId="77777777" w:rsidR="0014719B" w:rsidRPr="009E1E3A" w:rsidRDefault="0014719B" w:rsidP="00E27593"/>
        </w:tc>
      </w:tr>
      <w:tr w:rsidR="0014719B" w:rsidRPr="009E1E3A" w14:paraId="746E38F6" w14:textId="77777777" w:rsidTr="00E27593">
        <w:trPr>
          <w:trHeight w:val="240"/>
          <w:jc w:val="center"/>
        </w:trPr>
        <w:tc>
          <w:tcPr>
            <w:tcW w:w="4876" w:type="dxa"/>
            <w:tcBorders>
              <w:top w:val="nil"/>
              <w:left w:val="nil"/>
              <w:bottom w:val="nil"/>
              <w:right w:val="nil"/>
            </w:tcBorders>
          </w:tcPr>
          <w:p w14:paraId="1A3A4F88"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A09C8EE" w14:textId="77777777" w:rsidR="0014719B" w:rsidRPr="009E1E3A" w:rsidRDefault="0014719B" w:rsidP="00E27593">
            <w:pPr>
              <w:pStyle w:val="AmColumnHeading"/>
            </w:pPr>
            <w:r w:rsidRPr="009E1E3A">
              <w:t>Emendamento</w:t>
            </w:r>
          </w:p>
        </w:tc>
      </w:tr>
      <w:tr w:rsidR="0014719B" w:rsidRPr="009E1E3A" w14:paraId="7BCB133D" w14:textId="77777777" w:rsidTr="00E27593">
        <w:trPr>
          <w:jc w:val="center"/>
        </w:trPr>
        <w:tc>
          <w:tcPr>
            <w:tcW w:w="4876" w:type="dxa"/>
            <w:tcBorders>
              <w:top w:val="nil"/>
              <w:left w:val="nil"/>
              <w:bottom w:val="nil"/>
              <w:right w:val="nil"/>
            </w:tcBorders>
          </w:tcPr>
          <w:p w14:paraId="438C21CA" w14:textId="77777777" w:rsidR="0014719B" w:rsidRPr="009E1E3A" w:rsidRDefault="0014719B" w:rsidP="00E27593">
            <w:pPr>
              <w:pStyle w:val="Normal6a"/>
            </w:pPr>
            <w:r w:rsidRPr="009E1E3A">
              <w:rPr>
                <w:b/>
                <w:i/>
              </w:rPr>
              <w:t>–</w:t>
            </w:r>
            <w:r w:rsidRPr="009E1E3A">
              <w:tab/>
            </w:r>
            <w:r w:rsidRPr="009E1E3A">
              <w:rPr>
                <w:b/>
                <w:i/>
              </w:rPr>
              <w:t>vista la risoluzione 2262 (2019) dell'Assemblea parlamentare del Consiglio d'Europa, del 24 gennaio 2019, sulla promozione dei diritti delle persone appartenenti a minoranze nazionali,</w:t>
            </w:r>
          </w:p>
        </w:tc>
        <w:tc>
          <w:tcPr>
            <w:tcW w:w="4876" w:type="dxa"/>
            <w:tcBorders>
              <w:top w:val="nil"/>
              <w:left w:val="nil"/>
              <w:bottom w:val="nil"/>
              <w:right w:val="nil"/>
            </w:tcBorders>
          </w:tcPr>
          <w:p w14:paraId="71F915ED" w14:textId="77777777" w:rsidR="0014719B" w:rsidRPr="009E1E3A" w:rsidRDefault="0014719B" w:rsidP="00E27593">
            <w:pPr>
              <w:pStyle w:val="Normal6a"/>
            </w:pPr>
            <w:r w:rsidRPr="009E1E3A">
              <w:rPr>
                <w:b/>
                <w:i/>
              </w:rPr>
              <w:t>soppresso</w:t>
            </w:r>
          </w:p>
        </w:tc>
      </w:tr>
    </w:tbl>
    <w:p w14:paraId="38AE0BF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080DBF80" w14:textId="77777777" w:rsidR="0014719B" w:rsidRPr="009E1E3A" w:rsidRDefault="0014719B" w:rsidP="0014719B">
      <w:r w:rsidRPr="009E1E3A">
        <w:rPr>
          <w:rStyle w:val="HideTWBExt"/>
        </w:rPr>
        <w:t>&lt;/Amend&gt;</w:t>
      </w:r>
    </w:p>
    <w:p w14:paraId="413C6E93"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128</w:t>
      </w:r>
      <w:r w:rsidRPr="009E1E3A">
        <w:rPr>
          <w:rStyle w:val="HideTWBExt"/>
          <w:b w:val="0"/>
        </w:rPr>
        <w:t>&lt;/NumAm&gt;</w:t>
      </w:r>
    </w:p>
    <w:p w14:paraId="466AE2EE"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0D90A306" w14:textId="77777777" w:rsidR="0014719B" w:rsidRPr="009E1E3A" w:rsidRDefault="0014719B" w:rsidP="0014719B">
      <w:pPr>
        <w:pStyle w:val="NormalBold"/>
      </w:pPr>
      <w:r w:rsidRPr="009E1E3A">
        <w:rPr>
          <w:rStyle w:val="HideTWBExt"/>
          <w:b w:val="0"/>
        </w:rPr>
        <w:t>&lt;/RepeatBlock-By&gt;</w:t>
      </w:r>
    </w:p>
    <w:p w14:paraId="00CAD980"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0106BF72" w14:textId="77777777" w:rsidR="0014719B" w:rsidRPr="009E1E3A" w:rsidRDefault="0014719B" w:rsidP="0014719B">
      <w:pPr>
        <w:pStyle w:val="NormalBold"/>
      </w:pPr>
      <w:r w:rsidRPr="009E1E3A">
        <w:rPr>
          <w:rStyle w:val="HideTWBExt"/>
          <w:b w:val="0"/>
        </w:rPr>
        <w:t>&lt;Article&gt;</w:t>
      </w:r>
      <w:r w:rsidRPr="009E1E3A">
        <w:t>Visto 47</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CCB924F" w14:textId="77777777" w:rsidTr="00E27593">
        <w:trPr>
          <w:trHeight w:hRule="exact" w:val="240"/>
          <w:jc w:val="center"/>
        </w:trPr>
        <w:tc>
          <w:tcPr>
            <w:tcW w:w="9752" w:type="dxa"/>
            <w:gridSpan w:val="2"/>
            <w:tcBorders>
              <w:top w:val="nil"/>
              <w:left w:val="nil"/>
              <w:bottom w:val="nil"/>
              <w:right w:val="nil"/>
            </w:tcBorders>
          </w:tcPr>
          <w:p w14:paraId="7AEB37E0" w14:textId="77777777" w:rsidR="0014719B" w:rsidRPr="009E1E3A" w:rsidRDefault="0014719B" w:rsidP="00E27593"/>
        </w:tc>
      </w:tr>
      <w:tr w:rsidR="0014719B" w:rsidRPr="009E1E3A" w14:paraId="2D3D3468" w14:textId="77777777" w:rsidTr="00E27593">
        <w:trPr>
          <w:trHeight w:val="240"/>
          <w:jc w:val="center"/>
        </w:trPr>
        <w:tc>
          <w:tcPr>
            <w:tcW w:w="4876" w:type="dxa"/>
            <w:tcBorders>
              <w:top w:val="nil"/>
              <w:left w:val="nil"/>
              <w:bottom w:val="nil"/>
              <w:right w:val="nil"/>
            </w:tcBorders>
          </w:tcPr>
          <w:p w14:paraId="18B8AAA8"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F77AD38" w14:textId="77777777" w:rsidR="0014719B" w:rsidRPr="009E1E3A" w:rsidRDefault="0014719B" w:rsidP="00E27593">
            <w:pPr>
              <w:pStyle w:val="AmColumnHeading"/>
            </w:pPr>
            <w:r w:rsidRPr="009E1E3A">
              <w:t>Emendamento</w:t>
            </w:r>
          </w:p>
        </w:tc>
      </w:tr>
      <w:tr w:rsidR="0014719B" w:rsidRPr="009E1E3A" w14:paraId="36C1007D" w14:textId="77777777" w:rsidTr="00E27593">
        <w:trPr>
          <w:jc w:val="center"/>
        </w:trPr>
        <w:tc>
          <w:tcPr>
            <w:tcW w:w="4876" w:type="dxa"/>
            <w:tcBorders>
              <w:top w:val="nil"/>
              <w:left w:val="nil"/>
              <w:bottom w:val="nil"/>
              <w:right w:val="nil"/>
            </w:tcBorders>
          </w:tcPr>
          <w:p w14:paraId="20104563" w14:textId="77777777" w:rsidR="0014719B" w:rsidRPr="009E1E3A" w:rsidRDefault="0014719B" w:rsidP="00E27593">
            <w:pPr>
              <w:pStyle w:val="Normal6a"/>
            </w:pPr>
            <w:r w:rsidRPr="009E1E3A">
              <w:rPr>
                <w:b/>
                <w:i/>
              </w:rPr>
              <w:t>–</w:t>
            </w:r>
            <w:r w:rsidRPr="009E1E3A">
              <w:tab/>
            </w:r>
            <w:r w:rsidRPr="009E1E3A">
              <w:rPr>
                <w:b/>
                <w:i/>
              </w:rPr>
              <w:t>viste le raccomandazioni e relazioni dell'Ufficio per le istituzioni democratiche e i diritti umani, dell'Alto Commissario per le minoranze nazionali, del Rappresentante per la libertà dei mezzi d'informazione e di altri organi dell'Organizzazione per la sicurezza e la cooperazione in Europa (OSCE) e la cooperazione tra l'UE e l'OSCE in materia di democratizzazione, rafforzamento delle istituzioni e diritti umani nonché la relazione annuale dell'OSCE sui reati generati dall'odio, nella quale gli Stati partecipanti si sono impegnati ad adottare una normativa che preveda sanzioni che tengano conto della gravità dei reati generati dall'odio, ad adoperarsi per affrontare la scarsa segnalazione e a introdurre o sviluppare ulteriormente attività di creazione delle capacità per le autorità di contrasto, i pubblici ministeri e i funzionari giudiziari volte a prevenire, indagare e perseguire i reati generati dall'odio,</w:t>
            </w:r>
          </w:p>
        </w:tc>
        <w:tc>
          <w:tcPr>
            <w:tcW w:w="4876" w:type="dxa"/>
            <w:tcBorders>
              <w:top w:val="nil"/>
              <w:left w:val="nil"/>
              <w:bottom w:val="nil"/>
              <w:right w:val="nil"/>
            </w:tcBorders>
          </w:tcPr>
          <w:p w14:paraId="2B42A502" w14:textId="77777777" w:rsidR="0014719B" w:rsidRPr="009E1E3A" w:rsidRDefault="0014719B" w:rsidP="00E27593">
            <w:pPr>
              <w:pStyle w:val="Normal6a"/>
            </w:pPr>
            <w:r w:rsidRPr="009E1E3A">
              <w:rPr>
                <w:b/>
                <w:i/>
              </w:rPr>
              <w:t>soppresso</w:t>
            </w:r>
          </w:p>
        </w:tc>
      </w:tr>
    </w:tbl>
    <w:p w14:paraId="253C8F2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1F4DB466" w14:textId="77777777" w:rsidR="0014719B" w:rsidRPr="009E1E3A" w:rsidRDefault="0014719B" w:rsidP="0014719B">
      <w:r w:rsidRPr="009E1E3A">
        <w:rPr>
          <w:rStyle w:val="HideTWBExt"/>
        </w:rPr>
        <w:t>&lt;/Amend&gt;</w:t>
      </w:r>
    </w:p>
    <w:p w14:paraId="6882D562"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129</w:t>
      </w:r>
      <w:r w:rsidRPr="009E1E3A">
        <w:rPr>
          <w:rStyle w:val="HideTWBExt"/>
          <w:b w:val="0"/>
        </w:rPr>
        <w:t>&lt;/NumAm&gt;</w:t>
      </w:r>
    </w:p>
    <w:p w14:paraId="7E40FBAC"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1E03E4FB" w14:textId="77777777" w:rsidR="0014719B" w:rsidRPr="009E1E3A" w:rsidRDefault="0014719B" w:rsidP="0014719B">
      <w:pPr>
        <w:pStyle w:val="NormalBold"/>
      </w:pPr>
      <w:r w:rsidRPr="009E1E3A">
        <w:rPr>
          <w:rStyle w:val="HideTWBExt"/>
          <w:b w:val="0"/>
        </w:rPr>
        <w:t>&lt;/RepeatBlock-By&gt;</w:t>
      </w:r>
    </w:p>
    <w:p w14:paraId="16742F74"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024D2673" w14:textId="77777777" w:rsidR="0014719B" w:rsidRPr="009E1E3A" w:rsidRDefault="0014719B" w:rsidP="0014719B">
      <w:pPr>
        <w:pStyle w:val="NormalBold"/>
      </w:pPr>
      <w:r w:rsidRPr="009E1E3A">
        <w:rPr>
          <w:rStyle w:val="HideTWBExt"/>
          <w:b w:val="0"/>
        </w:rPr>
        <w:t>&lt;Article&gt;</w:t>
      </w:r>
      <w:r w:rsidRPr="009E1E3A">
        <w:t>Visto 48</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14E181B" w14:textId="77777777" w:rsidTr="00E27593">
        <w:trPr>
          <w:trHeight w:hRule="exact" w:val="240"/>
          <w:jc w:val="center"/>
        </w:trPr>
        <w:tc>
          <w:tcPr>
            <w:tcW w:w="9752" w:type="dxa"/>
            <w:gridSpan w:val="2"/>
            <w:tcBorders>
              <w:top w:val="nil"/>
              <w:left w:val="nil"/>
              <w:bottom w:val="nil"/>
              <w:right w:val="nil"/>
            </w:tcBorders>
          </w:tcPr>
          <w:p w14:paraId="64C8AAD2" w14:textId="77777777" w:rsidR="0014719B" w:rsidRPr="009E1E3A" w:rsidRDefault="0014719B" w:rsidP="00E27593"/>
        </w:tc>
      </w:tr>
      <w:tr w:rsidR="0014719B" w:rsidRPr="009E1E3A" w14:paraId="6CDE0AED" w14:textId="77777777" w:rsidTr="00E27593">
        <w:trPr>
          <w:trHeight w:val="240"/>
          <w:jc w:val="center"/>
        </w:trPr>
        <w:tc>
          <w:tcPr>
            <w:tcW w:w="4876" w:type="dxa"/>
            <w:tcBorders>
              <w:top w:val="nil"/>
              <w:left w:val="nil"/>
              <w:bottom w:val="nil"/>
              <w:right w:val="nil"/>
            </w:tcBorders>
          </w:tcPr>
          <w:p w14:paraId="2BFF77C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2A41C4B" w14:textId="77777777" w:rsidR="0014719B" w:rsidRPr="009E1E3A" w:rsidRDefault="0014719B" w:rsidP="00E27593">
            <w:pPr>
              <w:pStyle w:val="AmColumnHeading"/>
            </w:pPr>
            <w:r w:rsidRPr="009E1E3A">
              <w:t>Emendamento</w:t>
            </w:r>
          </w:p>
        </w:tc>
      </w:tr>
      <w:tr w:rsidR="0014719B" w:rsidRPr="009E1E3A" w14:paraId="0996D34B" w14:textId="77777777" w:rsidTr="00E27593">
        <w:trPr>
          <w:jc w:val="center"/>
        </w:trPr>
        <w:tc>
          <w:tcPr>
            <w:tcW w:w="4876" w:type="dxa"/>
            <w:tcBorders>
              <w:top w:val="nil"/>
              <w:left w:val="nil"/>
              <w:bottom w:val="nil"/>
              <w:right w:val="nil"/>
            </w:tcBorders>
          </w:tcPr>
          <w:p w14:paraId="1D560599" w14:textId="77777777" w:rsidR="0014719B" w:rsidRPr="009E1E3A" w:rsidRDefault="0014719B" w:rsidP="00E27593">
            <w:pPr>
              <w:pStyle w:val="Normal6a"/>
            </w:pPr>
            <w:r w:rsidRPr="009E1E3A">
              <w:rPr>
                <w:b/>
                <w:i/>
              </w:rPr>
              <w:t>–</w:t>
            </w:r>
            <w:r w:rsidRPr="009E1E3A">
              <w:tab/>
            </w:r>
            <w:r w:rsidRPr="009E1E3A">
              <w:rPr>
                <w:b/>
                <w:i/>
              </w:rPr>
              <w:t>viste la relazione della sua commissione d'inchiesta PEGA e la sua raccomandazione del 15 giugno 2023 destinata al Consiglio e alla Commissione in seguito all'esame delle denunce di infrazione e di cattiva amministrazione nell'applicazione del diritto dell'Unione in relazione all'uso di Pegasus e di spyware di sorveglianza equivalenti</w:t>
            </w:r>
            <w:r w:rsidRPr="009E1E3A">
              <w:rPr>
                <w:b/>
                <w:i/>
                <w:vertAlign w:val="superscript"/>
              </w:rPr>
              <w:t>35</w:t>
            </w:r>
            <w:r w:rsidRPr="009E1E3A">
              <w:rPr>
                <w:b/>
                <w:i/>
              </w:rPr>
              <w:t>,</w:t>
            </w:r>
          </w:p>
        </w:tc>
        <w:tc>
          <w:tcPr>
            <w:tcW w:w="4876" w:type="dxa"/>
            <w:tcBorders>
              <w:top w:val="nil"/>
              <w:left w:val="nil"/>
              <w:bottom w:val="nil"/>
              <w:right w:val="nil"/>
            </w:tcBorders>
          </w:tcPr>
          <w:p w14:paraId="08218924" w14:textId="77777777" w:rsidR="0014719B" w:rsidRPr="009E1E3A" w:rsidRDefault="0014719B" w:rsidP="00E27593">
            <w:pPr>
              <w:pStyle w:val="Normal6a"/>
            </w:pPr>
            <w:r w:rsidRPr="009E1E3A">
              <w:rPr>
                <w:b/>
                <w:i/>
              </w:rPr>
              <w:t>soppresso</w:t>
            </w:r>
          </w:p>
        </w:tc>
      </w:tr>
      <w:tr w:rsidR="0014719B" w:rsidRPr="009E1E3A" w14:paraId="63699398" w14:textId="77777777" w:rsidTr="00E27593">
        <w:trPr>
          <w:jc w:val="center"/>
        </w:trPr>
        <w:tc>
          <w:tcPr>
            <w:tcW w:w="4876" w:type="dxa"/>
            <w:tcBorders>
              <w:top w:val="nil"/>
              <w:left w:val="nil"/>
              <w:bottom w:val="nil"/>
              <w:right w:val="nil"/>
            </w:tcBorders>
          </w:tcPr>
          <w:p w14:paraId="7A3493F9"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4E1DAC58" w14:textId="77777777" w:rsidR="0014719B" w:rsidRPr="009E1E3A" w:rsidRDefault="0014719B" w:rsidP="00E27593"/>
        </w:tc>
      </w:tr>
      <w:tr w:rsidR="0014719B" w:rsidRPr="004148FE" w14:paraId="143D35F5" w14:textId="77777777" w:rsidTr="00E27593">
        <w:trPr>
          <w:jc w:val="center"/>
        </w:trPr>
        <w:tc>
          <w:tcPr>
            <w:tcW w:w="4876" w:type="dxa"/>
            <w:tcBorders>
              <w:top w:val="nil"/>
              <w:left w:val="nil"/>
              <w:bottom w:val="nil"/>
              <w:right w:val="nil"/>
            </w:tcBorders>
          </w:tcPr>
          <w:p w14:paraId="64501013" w14:textId="77777777" w:rsidR="0014719B" w:rsidRPr="00E27593" w:rsidRDefault="0014719B" w:rsidP="00E27593">
            <w:pPr>
              <w:pStyle w:val="Normal6a"/>
              <w:rPr>
                <w:lang w:val="fi-FI"/>
              </w:rPr>
            </w:pPr>
            <w:r w:rsidRPr="00E27593">
              <w:rPr>
                <w:b/>
                <w:i/>
                <w:vertAlign w:val="superscript"/>
                <w:lang w:val="fi-FI"/>
              </w:rPr>
              <w:t>35</w:t>
            </w:r>
            <w:r w:rsidRPr="00E27593">
              <w:rPr>
                <w:lang w:val="fi-FI"/>
              </w:rPr>
              <w:t xml:space="preserve"> </w:t>
            </w:r>
            <w:r w:rsidRPr="00E27593">
              <w:rPr>
                <w:b/>
                <w:i/>
                <w:lang w:val="fi-FI"/>
              </w:rPr>
              <w:t>GU C, C/2024/494, 23.1.2024, ELI: http://data.europa.eu/eli/C/2024/494/oj.</w:t>
            </w:r>
          </w:p>
        </w:tc>
        <w:tc>
          <w:tcPr>
            <w:tcW w:w="4876" w:type="dxa"/>
            <w:tcBorders>
              <w:top w:val="nil"/>
              <w:left w:val="nil"/>
              <w:bottom w:val="nil"/>
              <w:right w:val="nil"/>
            </w:tcBorders>
          </w:tcPr>
          <w:p w14:paraId="6E858B48" w14:textId="77777777" w:rsidR="0014719B" w:rsidRPr="00E27593" w:rsidRDefault="0014719B" w:rsidP="00E27593">
            <w:pPr>
              <w:rPr>
                <w:lang w:val="fi-FI"/>
              </w:rPr>
            </w:pPr>
          </w:p>
        </w:tc>
      </w:tr>
    </w:tbl>
    <w:p w14:paraId="0B4BA198" w14:textId="77777777" w:rsidR="0014719B" w:rsidRPr="00E27593" w:rsidRDefault="0014719B" w:rsidP="0014719B">
      <w:pPr>
        <w:pStyle w:val="AmOrLang"/>
        <w:rPr>
          <w:lang w:val="fi-FI"/>
        </w:rPr>
      </w:pPr>
      <w:r w:rsidRPr="00E27593">
        <w:rPr>
          <w:lang w:val="fi-FI"/>
        </w:rPr>
        <w:t xml:space="preserve">Or. </w:t>
      </w:r>
      <w:r w:rsidRPr="00E27593">
        <w:rPr>
          <w:rStyle w:val="HideTWBExt"/>
          <w:lang w:val="fi-FI"/>
        </w:rPr>
        <w:t>&lt;Original&gt;</w:t>
      </w:r>
      <w:r w:rsidRPr="00E27593">
        <w:rPr>
          <w:rStyle w:val="HideTWBInt"/>
          <w:lang w:val="fi-FI"/>
        </w:rPr>
        <w:t>{SK}</w:t>
      </w:r>
      <w:r w:rsidRPr="00E27593">
        <w:rPr>
          <w:lang w:val="fi-FI"/>
        </w:rPr>
        <w:t>sk</w:t>
      </w:r>
      <w:r w:rsidRPr="00E27593">
        <w:rPr>
          <w:rStyle w:val="HideTWBExt"/>
          <w:lang w:val="fi-FI"/>
        </w:rPr>
        <w:t>&lt;/Original&gt;</w:t>
      </w:r>
    </w:p>
    <w:p w14:paraId="6F82F06D" w14:textId="77777777" w:rsidR="0014719B" w:rsidRPr="00E27593" w:rsidRDefault="0014719B" w:rsidP="0014719B">
      <w:pPr>
        <w:rPr>
          <w:lang w:val="fi-FI"/>
        </w:rPr>
      </w:pPr>
      <w:r w:rsidRPr="00E27593">
        <w:rPr>
          <w:rStyle w:val="HideTWBExt"/>
          <w:lang w:val="fi-FI"/>
        </w:rPr>
        <w:t>&lt;/Amend&gt;</w:t>
      </w:r>
    </w:p>
    <w:p w14:paraId="70B101F7" w14:textId="77777777" w:rsidR="0014719B" w:rsidRPr="00E27593" w:rsidRDefault="0014719B" w:rsidP="0014719B">
      <w:pPr>
        <w:pStyle w:val="AmNumberTabs"/>
        <w:rPr>
          <w:lang w:val="fi-FI"/>
        </w:rPr>
      </w:pPr>
      <w:r w:rsidRPr="00E27593">
        <w:rPr>
          <w:rStyle w:val="HideTWBExt"/>
          <w:b w:val="0"/>
          <w:lang w:val="fi-FI"/>
        </w:rPr>
        <w:t>&lt;Amend&gt;</w:t>
      </w:r>
      <w:r w:rsidRPr="00E27593">
        <w:rPr>
          <w:lang w:val="fi-FI"/>
        </w:rPr>
        <w:t>Emendamento</w:t>
      </w:r>
      <w:r w:rsidRPr="00E27593">
        <w:rPr>
          <w:lang w:val="fi-FI"/>
        </w:rPr>
        <w:tab/>
      </w:r>
      <w:r w:rsidRPr="00E27593">
        <w:rPr>
          <w:lang w:val="fi-FI"/>
        </w:rPr>
        <w:tab/>
      </w:r>
      <w:r w:rsidRPr="00E27593">
        <w:rPr>
          <w:rStyle w:val="HideTWBExt"/>
          <w:b w:val="0"/>
          <w:lang w:val="fi-FI"/>
        </w:rPr>
        <w:t>&lt;NumAm&gt;</w:t>
      </w:r>
      <w:r w:rsidRPr="00E27593">
        <w:rPr>
          <w:lang w:val="fi-FI"/>
        </w:rPr>
        <w:t>130</w:t>
      </w:r>
      <w:r w:rsidRPr="00E27593">
        <w:rPr>
          <w:rStyle w:val="HideTWBExt"/>
          <w:b w:val="0"/>
          <w:lang w:val="fi-FI"/>
        </w:rPr>
        <w:t>&lt;/NumAm&gt;</w:t>
      </w:r>
    </w:p>
    <w:p w14:paraId="51A54A14" w14:textId="77777777" w:rsidR="0014719B" w:rsidRPr="00E27593" w:rsidRDefault="0014719B" w:rsidP="0014719B">
      <w:pPr>
        <w:pStyle w:val="NormalBold"/>
        <w:rPr>
          <w:lang w:val="fi-FI"/>
        </w:rPr>
      </w:pPr>
      <w:r w:rsidRPr="00E27593">
        <w:rPr>
          <w:rStyle w:val="HideTWBExt"/>
          <w:b w:val="0"/>
          <w:lang w:val="fi-FI"/>
        </w:rPr>
        <w:t>&lt;RepeatBlock-By&gt;&lt;Members&gt;</w:t>
      </w:r>
      <w:r w:rsidRPr="00E27593">
        <w:rPr>
          <w:lang w:val="fi-FI"/>
        </w:rPr>
        <w:t>Mariusz Kamiński, Joachim Stanisław Brudziński, Jadwiga Wiśniewska, Maciej Wąsik, Jacek Ozdoba</w:t>
      </w:r>
      <w:r w:rsidRPr="00E27593">
        <w:rPr>
          <w:rStyle w:val="HideTWBExt"/>
          <w:b w:val="0"/>
          <w:lang w:val="fi-FI"/>
        </w:rPr>
        <w:t>&lt;/Members&gt;</w:t>
      </w:r>
    </w:p>
    <w:p w14:paraId="4D17CA17" w14:textId="77777777" w:rsidR="0014719B" w:rsidRPr="00E27593" w:rsidRDefault="0014719B" w:rsidP="0014719B">
      <w:pPr>
        <w:pStyle w:val="NormalBold"/>
        <w:rPr>
          <w:lang w:val="fi-FI"/>
        </w:rPr>
      </w:pPr>
      <w:r w:rsidRPr="00E27593">
        <w:rPr>
          <w:rStyle w:val="HideTWBExt"/>
          <w:b w:val="0"/>
          <w:lang w:val="fi-FI"/>
        </w:rPr>
        <w:t>&lt;/RepeatBlock-By&gt;</w:t>
      </w:r>
    </w:p>
    <w:p w14:paraId="24B0B29E"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9C11E35" w14:textId="77777777" w:rsidR="0014719B" w:rsidRPr="009E1E3A" w:rsidRDefault="0014719B" w:rsidP="0014719B">
      <w:pPr>
        <w:pStyle w:val="NormalBold"/>
      </w:pPr>
      <w:r w:rsidRPr="009E1E3A">
        <w:rPr>
          <w:rStyle w:val="HideTWBExt"/>
          <w:b w:val="0"/>
        </w:rPr>
        <w:t>&lt;Article&gt;</w:t>
      </w:r>
      <w:r w:rsidRPr="009E1E3A">
        <w:t>Visto 48</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3842E8A" w14:textId="77777777" w:rsidTr="00E27593">
        <w:trPr>
          <w:trHeight w:hRule="exact" w:val="240"/>
          <w:jc w:val="center"/>
        </w:trPr>
        <w:tc>
          <w:tcPr>
            <w:tcW w:w="9752" w:type="dxa"/>
            <w:gridSpan w:val="2"/>
            <w:tcBorders>
              <w:top w:val="nil"/>
              <w:left w:val="nil"/>
              <w:bottom w:val="nil"/>
              <w:right w:val="nil"/>
            </w:tcBorders>
          </w:tcPr>
          <w:p w14:paraId="70B0A3AE" w14:textId="77777777" w:rsidR="0014719B" w:rsidRPr="009E1E3A" w:rsidRDefault="0014719B" w:rsidP="00E27593"/>
        </w:tc>
      </w:tr>
      <w:tr w:rsidR="0014719B" w:rsidRPr="009E1E3A" w14:paraId="72A55E21" w14:textId="77777777" w:rsidTr="00E27593">
        <w:trPr>
          <w:trHeight w:val="240"/>
          <w:jc w:val="center"/>
        </w:trPr>
        <w:tc>
          <w:tcPr>
            <w:tcW w:w="4876" w:type="dxa"/>
            <w:tcBorders>
              <w:top w:val="nil"/>
              <w:left w:val="nil"/>
              <w:bottom w:val="nil"/>
              <w:right w:val="nil"/>
            </w:tcBorders>
          </w:tcPr>
          <w:p w14:paraId="40FA465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C6A3CA5" w14:textId="77777777" w:rsidR="0014719B" w:rsidRPr="009E1E3A" w:rsidRDefault="0014719B" w:rsidP="00E27593">
            <w:pPr>
              <w:pStyle w:val="AmColumnHeading"/>
            </w:pPr>
            <w:r w:rsidRPr="009E1E3A">
              <w:t>Emendamento</w:t>
            </w:r>
          </w:p>
        </w:tc>
      </w:tr>
      <w:tr w:rsidR="0014719B" w:rsidRPr="009E1E3A" w14:paraId="4F85760B" w14:textId="77777777" w:rsidTr="00E27593">
        <w:trPr>
          <w:jc w:val="center"/>
        </w:trPr>
        <w:tc>
          <w:tcPr>
            <w:tcW w:w="4876" w:type="dxa"/>
            <w:tcBorders>
              <w:top w:val="nil"/>
              <w:left w:val="nil"/>
              <w:bottom w:val="nil"/>
              <w:right w:val="nil"/>
            </w:tcBorders>
          </w:tcPr>
          <w:p w14:paraId="4D19102C" w14:textId="77777777" w:rsidR="0014719B" w:rsidRPr="009E1E3A" w:rsidRDefault="0014719B" w:rsidP="00E27593">
            <w:pPr>
              <w:pStyle w:val="Normal6a"/>
            </w:pPr>
            <w:r w:rsidRPr="009E1E3A">
              <w:rPr>
                <w:b/>
                <w:i/>
              </w:rPr>
              <w:t>–</w:t>
            </w:r>
            <w:r w:rsidRPr="009E1E3A">
              <w:tab/>
            </w:r>
            <w:r w:rsidRPr="009E1E3A">
              <w:rPr>
                <w:b/>
                <w:i/>
              </w:rPr>
              <w:t>viste la relazione della sua commissione d'inchiesta PEGA e la sua raccomandazione del 15 giugno 2023 destinata al Consiglio e alla Commissione in seguito all'esame delle denunce di infrazione e di cattiva amministrazione nell'applicazione del diritto dell'Unione in relazione all'uso di Pegasus e di spyware di sorveglianza equivalenti</w:t>
            </w:r>
            <w:r w:rsidRPr="009E1E3A">
              <w:rPr>
                <w:b/>
                <w:i/>
                <w:vertAlign w:val="superscript"/>
              </w:rPr>
              <w:t>35</w:t>
            </w:r>
            <w:r w:rsidRPr="009E1E3A">
              <w:rPr>
                <w:b/>
                <w:i/>
              </w:rPr>
              <w:t>,</w:t>
            </w:r>
          </w:p>
        </w:tc>
        <w:tc>
          <w:tcPr>
            <w:tcW w:w="4876" w:type="dxa"/>
            <w:tcBorders>
              <w:top w:val="nil"/>
              <w:left w:val="nil"/>
              <w:bottom w:val="nil"/>
              <w:right w:val="nil"/>
            </w:tcBorders>
          </w:tcPr>
          <w:p w14:paraId="558E4F4F" w14:textId="77777777" w:rsidR="0014719B" w:rsidRPr="009E1E3A" w:rsidRDefault="0014719B" w:rsidP="00E27593">
            <w:pPr>
              <w:pStyle w:val="Normal6a"/>
            </w:pPr>
            <w:r w:rsidRPr="009E1E3A">
              <w:rPr>
                <w:b/>
                <w:i/>
              </w:rPr>
              <w:t>soppresso</w:t>
            </w:r>
          </w:p>
        </w:tc>
      </w:tr>
      <w:tr w:rsidR="0014719B" w:rsidRPr="009E1E3A" w14:paraId="4AEB5F61" w14:textId="77777777" w:rsidTr="00E27593">
        <w:trPr>
          <w:jc w:val="center"/>
        </w:trPr>
        <w:tc>
          <w:tcPr>
            <w:tcW w:w="4876" w:type="dxa"/>
            <w:tcBorders>
              <w:top w:val="nil"/>
              <w:left w:val="nil"/>
              <w:bottom w:val="nil"/>
              <w:right w:val="nil"/>
            </w:tcBorders>
          </w:tcPr>
          <w:p w14:paraId="4E0E76DC"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1BF2C139" w14:textId="77777777" w:rsidR="0014719B" w:rsidRPr="009E1E3A" w:rsidRDefault="0014719B" w:rsidP="00E27593"/>
        </w:tc>
      </w:tr>
      <w:tr w:rsidR="0014719B" w:rsidRPr="004148FE" w14:paraId="407146E0" w14:textId="77777777" w:rsidTr="00E27593">
        <w:trPr>
          <w:jc w:val="center"/>
        </w:trPr>
        <w:tc>
          <w:tcPr>
            <w:tcW w:w="4876" w:type="dxa"/>
            <w:tcBorders>
              <w:top w:val="nil"/>
              <w:left w:val="nil"/>
              <w:bottom w:val="nil"/>
              <w:right w:val="nil"/>
            </w:tcBorders>
          </w:tcPr>
          <w:p w14:paraId="42B6E481" w14:textId="77777777" w:rsidR="0014719B" w:rsidRPr="00E27593" w:rsidRDefault="0014719B" w:rsidP="00E27593">
            <w:pPr>
              <w:pStyle w:val="Normal6a"/>
              <w:rPr>
                <w:lang w:val="fi-FI"/>
              </w:rPr>
            </w:pPr>
            <w:r w:rsidRPr="00E27593">
              <w:rPr>
                <w:b/>
                <w:i/>
                <w:vertAlign w:val="superscript"/>
                <w:lang w:val="fi-FI"/>
              </w:rPr>
              <w:t>35</w:t>
            </w:r>
            <w:r w:rsidRPr="00E27593">
              <w:rPr>
                <w:lang w:val="fi-FI"/>
              </w:rPr>
              <w:t xml:space="preserve"> </w:t>
            </w:r>
            <w:r w:rsidRPr="00E27593">
              <w:rPr>
                <w:b/>
                <w:i/>
                <w:lang w:val="fi-FI"/>
              </w:rPr>
              <w:t>GU C, C/2024/494, 23.1.2024, ELI: http://data.europa.eu/eli/C/2024/494/oj.</w:t>
            </w:r>
          </w:p>
        </w:tc>
        <w:tc>
          <w:tcPr>
            <w:tcW w:w="4876" w:type="dxa"/>
            <w:tcBorders>
              <w:top w:val="nil"/>
              <w:left w:val="nil"/>
              <w:bottom w:val="nil"/>
              <w:right w:val="nil"/>
            </w:tcBorders>
          </w:tcPr>
          <w:p w14:paraId="7D6901A6" w14:textId="77777777" w:rsidR="0014719B" w:rsidRPr="00E27593" w:rsidRDefault="0014719B" w:rsidP="00E27593">
            <w:pPr>
              <w:rPr>
                <w:lang w:val="fi-FI"/>
              </w:rPr>
            </w:pPr>
          </w:p>
        </w:tc>
      </w:tr>
    </w:tbl>
    <w:p w14:paraId="54B8C5B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4F868647" w14:textId="77777777" w:rsidR="0014719B" w:rsidRPr="009E1E3A" w:rsidRDefault="0014719B" w:rsidP="0014719B">
      <w:r w:rsidRPr="009E1E3A">
        <w:rPr>
          <w:rStyle w:val="HideTWBExt"/>
        </w:rPr>
        <w:t>&lt;/Amend&gt;</w:t>
      </w:r>
    </w:p>
    <w:p w14:paraId="39100D5C"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131</w:t>
      </w:r>
      <w:r w:rsidRPr="009E1E3A">
        <w:rPr>
          <w:rStyle w:val="HideTWBExt"/>
        </w:rPr>
        <w:t>&lt;/NumAm&gt;</w:t>
      </w:r>
    </w:p>
    <w:p w14:paraId="37DD62DB"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43263CA2" w14:textId="77777777" w:rsidR="0014719B" w:rsidRPr="009E1E3A" w:rsidRDefault="0014719B" w:rsidP="0014719B">
      <w:pPr>
        <w:pStyle w:val="NormalBold"/>
      </w:pPr>
      <w:r w:rsidRPr="009E1E3A">
        <w:rPr>
          <w:rStyle w:val="HideTWBExt"/>
          <w:b w:val="0"/>
        </w:rPr>
        <w:t>&lt;/RepeatBlock-By&gt;</w:t>
      </w:r>
    </w:p>
    <w:p w14:paraId="2CF0DADC"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F08F2C1" w14:textId="77777777" w:rsidR="0014719B" w:rsidRPr="009E1E3A" w:rsidRDefault="0014719B" w:rsidP="0014719B">
      <w:pPr>
        <w:pStyle w:val="NormalBold"/>
      </w:pPr>
      <w:r w:rsidRPr="009E1E3A">
        <w:rPr>
          <w:rStyle w:val="HideTWBExt"/>
        </w:rPr>
        <w:t>&lt;Article&gt;</w:t>
      </w:r>
      <w:r w:rsidRPr="009E1E3A">
        <w:t>Visto 48</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0BC92CD" w14:textId="77777777" w:rsidTr="00E27593">
        <w:trPr>
          <w:trHeight w:hRule="exact" w:val="240"/>
          <w:jc w:val="center"/>
        </w:trPr>
        <w:tc>
          <w:tcPr>
            <w:tcW w:w="9752" w:type="dxa"/>
            <w:gridSpan w:val="2"/>
            <w:tcBorders>
              <w:top w:val="nil"/>
              <w:left w:val="nil"/>
              <w:bottom w:val="nil"/>
              <w:right w:val="nil"/>
            </w:tcBorders>
          </w:tcPr>
          <w:p w14:paraId="05559EDF" w14:textId="77777777" w:rsidR="0014719B" w:rsidRPr="009E1E3A" w:rsidRDefault="0014719B" w:rsidP="00E27593"/>
        </w:tc>
      </w:tr>
      <w:tr w:rsidR="0014719B" w:rsidRPr="009E1E3A" w14:paraId="665450C5" w14:textId="77777777" w:rsidTr="00E27593">
        <w:trPr>
          <w:trHeight w:val="240"/>
          <w:jc w:val="center"/>
        </w:trPr>
        <w:tc>
          <w:tcPr>
            <w:tcW w:w="4876" w:type="dxa"/>
            <w:tcBorders>
              <w:top w:val="nil"/>
              <w:left w:val="nil"/>
              <w:bottom w:val="nil"/>
              <w:right w:val="nil"/>
            </w:tcBorders>
          </w:tcPr>
          <w:p w14:paraId="1D58886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874DD22" w14:textId="77777777" w:rsidR="0014719B" w:rsidRPr="009E1E3A" w:rsidRDefault="0014719B" w:rsidP="00E27593">
            <w:pPr>
              <w:pStyle w:val="AmColumnHeading"/>
            </w:pPr>
            <w:r w:rsidRPr="009E1E3A">
              <w:t>Emendamento</w:t>
            </w:r>
          </w:p>
        </w:tc>
      </w:tr>
      <w:tr w:rsidR="0014719B" w:rsidRPr="009E1E3A" w14:paraId="6F4DE5F4" w14:textId="77777777" w:rsidTr="00E27593">
        <w:trPr>
          <w:jc w:val="center"/>
        </w:trPr>
        <w:tc>
          <w:tcPr>
            <w:tcW w:w="4876" w:type="dxa"/>
            <w:tcBorders>
              <w:top w:val="nil"/>
              <w:left w:val="nil"/>
              <w:bottom w:val="nil"/>
              <w:right w:val="nil"/>
            </w:tcBorders>
          </w:tcPr>
          <w:p w14:paraId="4BAB733A" w14:textId="77777777" w:rsidR="0014719B" w:rsidRPr="009E1E3A" w:rsidRDefault="0014719B" w:rsidP="00E27593">
            <w:pPr>
              <w:pStyle w:val="Normal6a"/>
            </w:pPr>
            <w:r w:rsidRPr="009E1E3A">
              <w:rPr>
                <w:b/>
                <w:i/>
              </w:rPr>
              <w:t>–</w:t>
            </w:r>
            <w:r w:rsidRPr="009E1E3A">
              <w:tab/>
            </w:r>
            <w:r w:rsidRPr="009E1E3A">
              <w:rPr>
                <w:b/>
                <w:i/>
              </w:rPr>
              <w:t>viste la relazione della sua commissione d'inchiesta PEGA e la sua raccomandazione del 15 giugno 2023 destinata al Consiglio e alla Commissione in seguito all'esame delle denunce di infrazione e di cattiva amministrazione nell'applicazione del diritto dell'Unione in relazione all'uso di Pegasus e di spyware di sorveglianza equivalenti</w:t>
            </w:r>
            <w:r w:rsidRPr="009E1E3A">
              <w:rPr>
                <w:b/>
                <w:i/>
                <w:vertAlign w:val="superscript"/>
              </w:rPr>
              <w:t>35</w:t>
            </w:r>
            <w:r w:rsidRPr="009E1E3A">
              <w:rPr>
                <w:b/>
                <w:i/>
              </w:rPr>
              <w:t>,</w:t>
            </w:r>
          </w:p>
        </w:tc>
        <w:tc>
          <w:tcPr>
            <w:tcW w:w="4876" w:type="dxa"/>
            <w:tcBorders>
              <w:top w:val="nil"/>
              <w:left w:val="nil"/>
              <w:bottom w:val="nil"/>
              <w:right w:val="nil"/>
            </w:tcBorders>
          </w:tcPr>
          <w:p w14:paraId="0B7053DC" w14:textId="77777777" w:rsidR="0014719B" w:rsidRPr="009E1E3A" w:rsidRDefault="0014719B" w:rsidP="00E27593">
            <w:pPr>
              <w:pStyle w:val="Normal6a"/>
            </w:pPr>
            <w:r w:rsidRPr="009E1E3A">
              <w:rPr>
                <w:b/>
                <w:i/>
              </w:rPr>
              <w:t>soppresso</w:t>
            </w:r>
          </w:p>
        </w:tc>
      </w:tr>
      <w:tr w:rsidR="0014719B" w:rsidRPr="009E1E3A" w14:paraId="5DF4AC62" w14:textId="77777777" w:rsidTr="00E27593">
        <w:trPr>
          <w:jc w:val="center"/>
        </w:trPr>
        <w:tc>
          <w:tcPr>
            <w:tcW w:w="4876" w:type="dxa"/>
            <w:tcBorders>
              <w:top w:val="nil"/>
              <w:left w:val="nil"/>
              <w:bottom w:val="nil"/>
              <w:right w:val="nil"/>
            </w:tcBorders>
          </w:tcPr>
          <w:p w14:paraId="1A7BA2FA"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14280280" w14:textId="77777777" w:rsidR="0014719B" w:rsidRPr="009E1E3A" w:rsidRDefault="0014719B" w:rsidP="00E27593"/>
        </w:tc>
      </w:tr>
      <w:tr w:rsidR="0014719B" w:rsidRPr="004148FE" w14:paraId="5F2633E3" w14:textId="77777777" w:rsidTr="00E27593">
        <w:trPr>
          <w:jc w:val="center"/>
        </w:trPr>
        <w:tc>
          <w:tcPr>
            <w:tcW w:w="4876" w:type="dxa"/>
            <w:tcBorders>
              <w:top w:val="nil"/>
              <w:left w:val="nil"/>
              <w:bottom w:val="nil"/>
              <w:right w:val="nil"/>
            </w:tcBorders>
          </w:tcPr>
          <w:p w14:paraId="0E861B2C" w14:textId="77777777" w:rsidR="0014719B" w:rsidRPr="00E27593" w:rsidRDefault="0014719B" w:rsidP="00E27593">
            <w:pPr>
              <w:pStyle w:val="Normal6a"/>
              <w:rPr>
                <w:lang w:val="fi-FI"/>
              </w:rPr>
            </w:pPr>
            <w:r w:rsidRPr="00E27593">
              <w:rPr>
                <w:b/>
                <w:i/>
                <w:vertAlign w:val="superscript"/>
                <w:lang w:val="fi-FI"/>
              </w:rPr>
              <w:t>35</w:t>
            </w:r>
            <w:r w:rsidRPr="00E27593">
              <w:rPr>
                <w:lang w:val="fi-FI"/>
              </w:rPr>
              <w:t xml:space="preserve"> </w:t>
            </w:r>
            <w:r w:rsidRPr="00E27593">
              <w:rPr>
                <w:b/>
                <w:i/>
                <w:lang w:val="fi-FI"/>
              </w:rPr>
              <w:t>GU C, C/2024/494, 23.1.2024, ELI: http://data.europa.eu/eli/C/2024/494/oj.</w:t>
            </w:r>
          </w:p>
        </w:tc>
        <w:tc>
          <w:tcPr>
            <w:tcW w:w="4876" w:type="dxa"/>
            <w:tcBorders>
              <w:top w:val="nil"/>
              <w:left w:val="nil"/>
              <w:bottom w:val="nil"/>
              <w:right w:val="nil"/>
            </w:tcBorders>
          </w:tcPr>
          <w:p w14:paraId="49CD2C38" w14:textId="77777777" w:rsidR="0014719B" w:rsidRPr="00E27593" w:rsidRDefault="0014719B" w:rsidP="00E27593">
            <w:pPr>
              <w:rPr>
                <w:lang w:val="fi-FI"/>
              </w:rPr>
            </w:pPr>
          </w:p>
        </w:tc>
      </w:tr>
    </w:tbl>
    <w:p w14:paraId="57A1799C"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68C32FF5" w14:textId="77777777" w:rsidR="0014719B" w:rsidRPr="00E27593" w:rsidRDefault="0014719B" w:rsidP="0014719B">
      <w:pPr>
        <w:rPr>
          <w:lang w:val="es-ES"/>
        </w:rPr>
      </w:pPr>
      <w:r w:rsidRPr="00E27593">
        <w:rPr>
          <w:rStyle w:val="HideTWBExt"/>
          <w:lang w:val="es-ES"/>
        </w:rPr>
        <w:t>&lt;/Amend&gt;</w:t>
      </w:r>
    </w:p>
    <w:p w14:paraId="53AA9097" w14:textId="77777777" w:rsidR="0014719B" w:rsidRPr="00E27593" w:rsidRDefault="0014719B" w:rsidP="0014719B">
      <w:pPr>
        <w:pStyle w:val="AmNumberTabs"/>
        <w:rPr>
          <w:lang w:val="es-ES"/>
        </w:rPr>
      </w:pPr>
      <w:r w:rsidRPr="00E27593">
        <w:rPr>
          <w:rStyle w:val="HideTWBExt"/>
          <w:b w:val="0"/>
          <w:lang w:val="es-ES"/>
        </w:rPr>
        <w:t>&lt;Amend&gt;</w:t>
      </w:r>
      <w:r w:rsidRPr="00E27593">
        <w:rPr>
          <w:lang w:val="es-ES"/>
        </w:rPr>
        <w:t>Emendamento</w:t>
      </w:r>
      <w:r w:rsidRPr="00E27593">
        <w:rPr>
          <w:lang w:val="es-ES"/>
        </w:rPr>
        <w:tab/>
      </w:r>
      <w:r w:rsidRPr="00E27593">
        <w:rPr>
          <w:lang w:val="es-ES"/>
        </w:rPr>
        <w:tab/>
      </w:r>
      <w:r w:rsidRPr="00E27593">
        <w:rPr>
          <w:rStyle w:val="HideTWBExt"/>
          <w:b w:val="0"/>
          <w:lang w:val="es-ES"/>
        </w:rPr>
        <w:t>&lt;NumAm&gt;</w:t>
      </w:r>
      <w:r w:rsidRPr="00E27593">
        <w:rPr>
          <w:lang w:val="es-ES"/>
        </w:rPr>
        <w:t>132</w:t>
      </w:r>
      <w:r w:rsidRPr="00E27593">
        <w:rPr>
          <w:rStyle w:val="HideTWBExt"/>
          <w:b w:val="0"/>
          <w:lang w:val="es-ES"/>
        </w:rPr>
        <w:t>&lt;/NumAm&gt;</w:t>
      </w:r>
    </w:p>
    <w:p w14:paraId="5179CE37"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Sebastian Tynkkynen</w:t>
      </w:r>
      <w:r w:rsidRPr="00E27593">
        <w:rPr>
          <w:rStyle w:val="HideTWBExt"/>
          <w:b w:val="0"/>
          <w:lang w:val="es-ES"/>
        </w:rPr>
        <w:t>&lt;/Members&gt;</w:t>
      </w:r>
    </w:p>
    <w:p w14:paraId="48E8FA42" w14:textId="77777777" w:rsidR="0014719B" w:rsidRPr="00E27593" w:rsidRDefault="0014719B" w:rsidP="0014719B">
      <w:pPr>
        <w:pStyle w:val="NormalBold"/>
        <w:rPr>
          <w:lang w:val="es-ES"/>
        </w:rPr>
      </w:pPr>
      <w:r w:rsidRPr="00E27593">
        <w:rPr>
          <w:rStyle w:val="HideTWBExt"/>
          <w:b w:val="0"/>
          <w:lang w:val="es-ES"/>
        </w:rPr>
        <w:t>&lt;/RepeatBlock-By&gt;</w:t>
      </w:r>
    </w:p>
    <w:p w14:paraId="2CD58D7F"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17A1FA9C" w14:textId="77777777" w:rsidR="0014719B" w:rsidRPr="009E1E3A" w:rsidRDefault="0014719B" w:rsidP="0014719B">
      <w:pPr>
        <w:pStyle w:val="NormalBold"/>
      </w:pPr>
      <w:r w:rsidRPr="009E1E3A">
        <w:rPr>
          <w:rStyle w:val="HideTWBExt"/>
          <w:b w:val="0"/>
        </w:rPr>
        <w:t>&lt;Article&gt;</w:t>
      </w:r>
      <w:r w:rsidRPr="009E1E3A">
        <w:t>Visto 48 bis (nuovo)</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DB99C65" w14:textId="77777777" w:rsidTr="00E27593">
        <w:trPr>
          <w:trHeight w:hRule="exact" w:val="240"/>
          <w:jc w:val="center"/>
        </w:trPr>
        <w:tc>
          <w:tcPr>
            <w:tcW w:w="9752" w:type="dxa"/>
            <w:gridSpan w:val="2"/>
            <w:tcBorders>
              <w:top w:val="nil"/>
              <w:left w:val="nil"/>
              <w:bottom w:val="nil"/>
              <w:right w:val="nil"/>
            </w:tcBorders>
          </w:tcPr>
          <w:p w14:paraId="3C17F25D" w14:textId="77777777" w:rsidR="0014719B" w:rsidRPr="009E1E3A" w:rsidRDefault="0014719B" w:rsidP="00E27593"/>
        </w:tc>
      </w:tr>
      <w:tr w:rsidR="0014719B" w:rsidRPr="009E1E3A" w14:paraId="6D999EDD" w14:textId="77777777" w:rsidTr="00E27593">
        <w:trPr>
          <w:trHeight w:val="240"/>
          <w:jc w:val="center"/>
        </w:trPr>
        <w:tc>
          <w:tcPr>
            <w:tcW w:w="4876" w:type="dxa"/>
            <w:tcBorders>
              <w:top w:val="nil"/>
              <w:left w:val="nil"/>
              <w:bottom w:val="nil"/>
              <w:right w:val="nil"/>
            </w:tcBorders>
          </w:tcPr>
          <w:p w14:paraId="54B1BAE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15B7B65" w14:textId="77777777" w:rsidR="0014719B" w:rsidRPr="009E1E3A" w:rsidRDefault="0014719B" w:rsidP="00E27593">
            <w:pPr>
              <w:pStyle w:val="AmColumnHeading"/>
            </w:pPr>
            <w:r w:rsidRPr="009E1E3A">
              <w:t>Emendamento</w:t>
            </w:r>
          </w:p>
        </w:tc>
      </w:tr>
      <w:tr w:rsidR="0014719B" w:rsidRPr="009E1E3A" w14:paraId="1BE9C2DD" w14:textId="77777777" w:rsidTr="00E27593">
        <w:trPr>
          <w:jc w:val="center"/>
        </w:trPr>
        <w:tc>
          <w:tcPr>
            <w:tcW w:w="4876" w:type="dxa"/>
            <w:tcBorders>
              <w:top w:val="nil"/>
              <w:left w:val="nil"/>
              <w:bottom w:val="nil"/>
              <w:right w:val="nil"/>
            </w:tcBorders>
          </w:tcPr>
          <w:p w14:paraId="397087EF" w14:textId="77777777" w:rsidR="0014719B" w:rsidRPr="009E1E3A" w:rsidRDefault="0014719B" w:rsidP="00E27593">
            <w:pPr>
              <w:pStyle w:val="Normal6a"/>
            </w:pPr>
          </w:p>
        </w:tc>
        <w:tc>
          <w:tcPr>
            <w:tcW w:w="4876" w:type="dxa"/>
            <w:tcBorders>
              <w:top w:val="nil"/>
              <w:left w:val="nil"/>
              <w:bottom w:val="nil"/>
              <w:right w:val="nil"/>
            </w:tcBorders>
          </w:tcPr>
          <w:p w14:paraId="2D1BBB36" w14:textId="77777777" w:rsidR="0014719B" w:rsidRPr="009E1E3A" w:rsidRDefault="0014719B" w:rsidP="00E27593">
            <w:pPr>
              <w:pStyle w:val="Normal6a"/>
            </w:pPr>
            <w:r w:rsidRPr="009E1E3A">
              <w:rPr>
                <w:b/>
                <w:i/>
              </w:rPr>
              <w:t>–</w:t>
            </w:r>
            <w:r w:rsidRPr="009E1E3A">
              <w:tab/>
            </w:r>
            <w:r w:rsidRPr="009E1E3A">
              <w:rPr>
                <w:b/>
                <w:i/>
              </w:rPr>
              <w:t>viste le esperienze e le percezioni di antisemitismo da parte del popolo ebraico emerse dall'indagine dell'Agenzia dell'Unione europea per i diritti fondamentali</w:t>
            </w:r>
            <w:r w:rsidRPr="009E1E3A">
              <w:rPr>
                <w:b/>
                <w:i/>
                <w:vertAlign w:val="superscript"/>
              </w:rPr>
              <w:t>35 bis</w:t>
            </w:r>
            <w:r w:rsidRPr="009E1E3A">
              <w:rPr>
                <w:b/>
                <w:i/>
              </w:rPr>
              <w:t>,</w:t>
            </w:r>
          </w:p>
        </w:tc>
      </w:tr>
      <w:tr w:rsidR="0014719B" w:rsidRPr="004148FE" w14:paraId="7EC945F0" w14:textId="77777777" w:rsidTr="00E27593">
        <w:trPr>
          <w:jc w:val="center"/>
        </w:trPr>
        <w:tc>
          <w:tcPr>
            <w:tcW w:w="4876" w:type="dxa"/>
            <w:tcBorders>
              <w:top w:val="nil"/>
              <w:left w:val="nil"/>
              <w:bottom w:val="nil"/>
              <w:right w:val="nil"/>
            </w:tcBorders>
          </w:tcPr>
          <w:p w14:paraId="71E54D42" w14:textId="77777777" w:rsidR="0014719B" w:rsidRPr="009E1E3A" w:rsidRDefault="0014719B" w:rsidP="00E27593">
            <w:pPr>
              <w:pStyle w:val="Normal6a"/>
            </w:pPr>
          </w:p>
        </w:tc>
        <w:tc>
          <w:tcPr>
            <w:tcW w:w="4876" w:type="dxa"/>
            <w:tcBorders>
              <w:top w:val="nil"/>
              <w:left w:val="nil"/>
              <w:bottom w:val="nil"/>
              <w:right w:val="nil"/>
            </w:tcBorders>
          </w:tcPr>
          <w:p w14:paraId="04D1C6EE" w14:textId="77777777" w:rsidR="0014719B" w:rsidRPr="00E27593" w:rsidRDefault="0014719B" w:rsidP="00E27593">
            <w:pPr>
              <w:pStyle w:val="Normal6a"/>
              <w:rPr>
                <w:lang w:val="en-GB"/>
              </w:rPr>
            </w:pPr>
            <w:r w:rsidRPr="00E27593">
              <w:rPr>
                <w:b/>
                <w:i/>
                <w:lang w:val="en-GB"/>
              </w:rPr>
              <w:t>35 bis Jewish People’s Experiences and Perceptions of Antisemitism – Indagine dell'UE sul popolo ebraico, 11.7.2024. https://fra.europa.eu/en/publication/2024/ experiences-and-perceptions- antisemitism- third-survey</w:t>
            </w:r>
          </w:p>
        </w:tc>
      </w:tr>
    </w:tbl>
    <w:p w14:paraId="0A8D1236" w14:textId="77777777" w:rsidR="0014719B" w:rsidRPr="00E27593" w:rsidRDefault="0014719B" w:rsidP="0014719B">
      <w:pPr>
        <w:pStyle w:val="AmOrLang"/>
        <w:rPr>
          <w:lang w:val="en-GB"/>
        </w:rPr>
      </w:pPr>
      <w:r w:rsidRPr="00E27593">
        <w:rPr>
          <w:lang w:val="en-GB"/>
        </w:rPr>
        <w:t xml:space="preserve">Or. </w:t>
      </w:r>
      <w:r w:rsidRPr="00E27593">
        <w:rPr>
          <w:rStyle w:val="HideTWBExt"/>
          <w:lang w:val="en-GB"/>
        </w:rPr>
        <w:t>&lt;Original&gt;</w:t>
      </w:r>
      <w:r w:rsidRPr="00E27593">
        <w:rPr>
          <w:rStyle w:val="HideTWBInt"/>
          <w:lang w:val="en-GB"/>
        </w:rPr>
        <w:t>{FI}</w:t>
      </w:r>
      <w:r w:rsidRPr="00E27593">
        <w:rPr>
          <w:lang w:val="en-GB"/>
        </w:rPr>
        <w:t>fi</w:t>
      </w:r>
      <w:r w:rsidRPr="00E27593">
        <w:rPr>
          <w:rStyle w:val="HideTWBExt"/>
          <w:lang w:val="en-GB"/>
        </w:rPr>
        <w:t>&lt;/Original&gt;</w:t>
      </w:r>
    </w:p>
    <w:p w14:paraId="61004535" w14:textId="77777777" w:rsidR="0014719B" w:rsidRPr="00E27593" w:rsidRDefault="0014719B" w:rsidP="0014719B">
      <w:pPr>
        <w:rPr>
          <w:lang w:val="en-GB"/>
        </w:rPr>
      </w:pPr>
      <w:r w:rsidRPr="00E27593">
        <w:rPr>
          <w:rStyle w:val="HideTWBExt"/>
          <w:lang w:val="en-GB"/>
        </w:rPr>
        <w:t>&lt;/Amend&gt;</w:t>
      </w:r>
    </w:p>
    <w:p w14:paraId="2BD5AC5B" w14:textId="77777777" w:rsidR="0014719B" w:rsidRPr="00E27593" w:rsidRDefault="0014719B" w:rsidP="0014719B">
      <w:pPr>
        <w:pStyle w:val="AmNumberTabs"/>
        <w:rPr>
          <w:lang w:val="en-GB"/>
        </w:rPr>
      </w:pPr>
      <w:r w:rsidRPr="00E27593">
        <w:rPr>
          <w:rStyle w:val="HideTWBExt"/>
          <w:b w:val="0"/>
          <w:lang w:val="en-GB"/>
        </w:rPr>
        <w:t>&lt;Amend&gt;</w:t>
      </w:r>
      <w:r w:rsidRPr="00E27593">
        <w:rPr>
          <w:lang w:val="en-GB"/>
        </w:rPr>
        <w:t>Emendamento</w:t>
      </w:r>
      <w:r w:rsidRPr="00E27593">
        <w:rPr>
          <w:lang w:val="en-GB"/>
        </w:rPr>
        <w:tab/>
      </w:r>
      <w:r w:rsidRPr="00E27593">
        <w:rPr>
          <w:lang w:val="en-GB"/>
        </w:rPr>
        <w:tab/>
      </w:r>
      <w:r w:rsidRPr="00E27593">
        <w:rPr>
          <w:rStyle w:val="HideTWBExt"/>
          <w:b w:val="0"/>
          <w:lang w:val="en-GB"/>
        </w:rPr>
        <w:t>&lt;NumAm&gt;</w:t>
      </w:r>
      <w:r w:rsidRPr="00E27593">
        <w:rPr>
          <w:lang w:val="en-GB"/>
        </w:rPr>
        <w:t>133</w:t>
      </w:r>
      <w:r w:rsidRPr="00E27593">
        <w:rPr>
          <w:rStyle w:val="HideTWBExt"/>
          <w:b w:val="0"/>
          <w:lang w:val="en-GB"/>
        </w:rPr>
        <w:t>&lt;/NumAm&gt;</w:t>
      </w:r>
    </w:p>
    <w:p w14:paraId="3F41D887" w14:textId="77777777" w:rsidR="0014719B" w:rsidRPr="00E27593" w:rsidRDefault="0014719B" w:rsidP="0014719B">
      <w:pPr>
        <w:pStyle w:val="NormalBold"/>
        <w:rPr>
          <w:lang w:val="en-GB"/>
        </w:rPr>
      </w:pPr>
      <w:r w:rsidRPr="00E27593">
        <w:rPr>
          <w:rStyle w:val="HideTWBExt"/>
          <w:b w:val="0"/>
          <w:lang w:val="en-GB"/>
        </w:rPr>
        <w:t>&lt;RepeatBlock-By&gt;&lt;Members&gt;</w:t>
      </w:r>
      <w:r w:rsidRPr="00E27593">
        <w:rPr>
          <w:lang w:val="en-GB"/>
        </w:rPr>
        <w:t>Mariusz Kamiński, Joachim Stanisław Brudziński, Jadwiga Wiśniewska, Maciej Wąsik, Jacek Ozdoba</w:t>
      </w:r>
      <w:r w:rsidRPr="00E27593">
        <w:rPr>
          <w:rStyle w:val="HideTWBExt"/>
          <w:b w:val="0"/>
          <w:lang w:val="en-GB"/>
        </w:rPr>
        <w:t>&lt;/Members&gt;</w:t>
      </w:r>
    </w:p>
    <w:p w14:paraId="5C1C9918" w14:textId="77777777" w:rsidR="0014719B" w:rsidRPr="00E27593" w:rsidRDefault="0014719B" w:rsidP="0014719B">
      <w:pPr>
        <w:pStyle w:val="NormalBold"/>
        <w:rPr>
          <w:lang w:val="en-GB"/>
        </w:rPr>
      </w:pPr>
      <w:r w:rsidRPr="00E27593">
        <w:rPr>
          <w:rStyle w:val="HideTWBExt"/>
          <w:b w:val="0"/>
          <w:lang w:val="en-GB"/>
        </w:rPr>
        <w:t>&lt;/RepeatBlock-By&gt;</w:t>
      </w:r>
    </w:p>
    <w:p w14:paraId="502A16B1"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79B5707E" w14:textId="77777777" w:rsidR="0014719B" w:rsidRPr="009E1E3A" w:rsidRDefault="0014719B" w:rsidP="0014719B">
      <w:pPr>
        <w:pStyle w:val="NormalBold"/>
      </w:pPr>
      <w:r w:rsidRPr="009E1E3A">
        <w:rPr>
          <w:rStyle w:val="HideTWBExt"/>
          <w:b w:val="0"/>
        </w:rPr>
        <w:t>&lt;Article&gt;</w:t>
      </w:r>
      <w:r w:rsidRPr="009E1E3A">
        <w:t>Visto 49</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5FB626D" w14:textId="77777777" w:rsidTr="00E27593">
        <w:trPr>
          <w:trHeight w:hRule="exact" w:val="240"/>
          <w:jc w:val="center"/>
        </w:trPr>
        <w:tc>
          <w:tcPr>
            <w:tcW w:w="9752" w:type="dxa"/>
            <w:gridSpan w:val="2"/>
            <w:tcBorders>
              <w:top w:val="nil"/>
              <w:left w:val="nil"/>
              <w:bottom w:val="nil"/>
              <w:right w:val="nil"/>
            </w:tcBorders>
          </w:tcPr>
          <w:p w14:paraId="40A99D11" w14:textId="77777777" w:rsidR="0014719B" w:rsidRPr="009E1E3A" w:rsidRDefault="0014719B" w:rsidP="00E27593"/>
        </w:tc>
      </w:tr>
      <w:tr w:rsidR="0014719B" w:rsidRPr="009E1E3A" w14:paraId="2908E49D" w14:textId="77777777" w:rsidTr="00E27593">
        <w:trPr>
          <w:trHeight w:val="240"/>
          <w:jc w:val="center"/>
        </w:trPr>
        <w:tc>
          <w:tcPr>
            <w:tcW w:w="4876" w:type="dxa"/>
            <w:tcBorders>
              <w:top w:val="nil"/>
              <w:left w:val="nil"/>
              <w:bottom w:val="nil"/>
              <w:right w:val="nil"/>
            </w:tcBorders>
          </w:tcPr>
          <w:p w14:paraId="57FBD3DA"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2FB2D61" w14:textId="77777777" w:rsidR="0014719B" w:rsidRPr="009E1E3A" w:rsidRDefault="0014719B" w:rsidP="00E27593">
            <w:pPr>
              <w:pStyle w:val="AmColumnHeading"/>
            </w:pPr>
            <w:r w:rsidRPr="009E1E3A">
              <w:t>Emendamento</w:t>
            </w:r>
          </w:p>
        </w:tc>
      </w:tr>
      <w:tr w:rsidR="0014719B" w:rsidRPr="009E1E3A" w14:paraId="630A05B0" w14:textId="77777777" w:rsidTr="00E27593">
        <w:trPr>
          <w:jc w:val="center"/>
        </w:trPr>
        <w:tc>
          <w:tcPr>
            <w:tcW w:w="4876" w:type="dxa"/>
            <w:tcBorders>
              <w:top w:val="nil"/>
              <w:left w:val="nil"/>
              <w:bottom w:val="nil"/>
              <w:right w:val="nil"/>
            </w:tcBorders>
          </w:tcPr>
          <w:p w14:paraId="553736F9" w14:textId="77777777" w:rsidR="0014719B" w:rsidRPr="009E1E3A" w:rsidRDefault="0014719B" w:rsidP="00E27593">
            <w:pPr>
              <w:pStyle w:val="Normal6a"/>
            </w:pPr>
            <w:r w:rsidRPr="009E1E3A">
              <w:rPr>
                <w:b/>
                <w:i/>
              </w:rPr>
              <w:t>–</w:t>
            </w:r>
            <w:r w:rsidRPr="009E1E3A">
              <w:tab/>
            </w:r>
            <w:r w:rsidRPr="009E1E3A">
              <w:rPr>
                <w:b/>
                <w:i/>
              </w:rPr>
              <w:t>viste le relazioni di feedback, le relazioni di missione, le interrogazioni scritte e le risposte del gruppo di monitoraggio sulla democrazia, lo Stato di diritto e i diritti fondamentali (DRFMG)</w:t>
            </w:r>
            <w:r w:rsidRPr="009E1E3A">
              <w:rPr>
                <w:b/>
                <w:i/>
                <w:vertAlign w:val="superscript"/>
              </w:rPr>
              <w:t>36</w:t>
            </w:r>
            <w:r w:rsidRPr="009E1E3A">
              <w:rPr>
                <w:b/>
                <w:i/>
              </w:rPr>
              <w:t>,</w:t>
            </w:r>
          </w:p>
        </w:tc>
        <w:tc>
          <w:tcPr>
            <w:tcW w:w="4876" w:type="dxa"/>
            <w:tcBorders>
              <w:top w:val="nil"/>
              <w:left w:val="nil"/>
              <w:bottom w:val="nil"/>
              <w:right w:val="nil"/>
            </w:tcBorders>
          </w:tcPr>
          <w:p w14:paraId="4244C36D" w14:textId="77777777" w:rsidR="0014719B" w:rsidRPr="009E1E3A" w:rsidRDefault="0014719B" w:rsidP="00E27593">
            <w:pPr>
              <w:pStyle w:val="Normal6a"/>
            </w:pPr>
            <w:r w:rsidRPr="009E1E3A">
              <w:rPr>
                <w:b/>
                <w:i/>
              </w:rPr>
              <w:t>soppresso</w:t>
            </w:r>
          </w:p>
        </w:tc>
      </w:tr>
      <w:tr w:rsidR="0014719B" w:rsidRPr="009E1E3A" w14:paraId="07BBB9C4" w14:textId="77777777" w:rsidTr="00E27593">
        <w:trPr>
          <w:jc w:val="center"/>
        </w:trPr>
        <w:tc>
          <w:tcPr>
            <w:tcW w:w="4876" w:type="dxa"/>
            <w:tcBorders>
              <w:top w:val="nil"/>
              <w:left w:val="nil"/>
              <w:bottom w:val="nil"/>
              <w:right w:val="nil"/>
            </w:tcBorders>
          </w:tcPr>
          <w:p w14:paraId="128909A8"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2E4427E8" w14:textId="77777777" w:rsidR="0014719B" w:rsidRPr="009E1E3A" w:rsidRDefault="0014719B" w:rsidP="00E27593"/>
        </w:tc>
      </w:tr>
      <w:tr w:rsidR="0014719B" w:rsidRPr="009E1E3A" w14:paraId="466927A3" w14:textId="77777777" w:rsidTr="00E27593">
        <w:trPr>
          <w:jc w:val="center"/>
        </w:trPr>
        <w:tc>
          <w:tcPr>
            <w:tcW w:w="4876" w:type="dxa"/>
            <w:tcBorders>
              <w:top w:val="nil"/>
              <w:left w:val="nil"/>
              <w:bottom w:val="nil"/>
              <w:right w:val="nil"/>
            </w:tcBorders>
          </w:tcPr>
          <w:p w14:paraId="47D23672" w14:textId="77777777" w:rsidR="0014719B" w:rsidRPr="009E1E3A" w:rsidRDefault="0014719B" w:rsidP="00E27593">
            <w:pPr>
              <w:pStyle w:val="Normal6a"/>
            </w:pPr>
            <w:r w:rsidRPr="009E1E3A">
              <w:rPr>
                <w:b/>
                <w:i/>
                <w:vertAlign w:val="superscript"/>
              </w:rPr>
              <w:t>36</w:t>
            </w:r>
            <w:r w:rsidRPr="009E1E3A">
              <w:rPr>
                <w:b/>
                <w:i/>
              </w:rPr>
              <w:t xml:space="preserve"> Per tutte le attività di monitoraggio del DRFMG cfr.: https://www.europarl.europa.eu/committees/en/libe-democracy-rule-of-law-and-fundament/product-details/20190103CDT02662.</w:t>
            </w:r>
          </w:p>
        </w:tc>
        <w:tc>
          <w:tcPr>
            <w:tcW w:w="4876" w:type="dxa"/>
            <w:tcBorders>
              <w:top w:val="nil"/>
              <w:left w:val="nil"/>
              <w:bottom w:val="nil"/>
              <w:right w:val="nil"/>
            </w:tcBorders>
          </w:tcPr>
          <w:p w14:paraId="667F8DA0" w14:textId="77777777" w:rsidR="0014719B" w:rsidRPr="009E1E3A" w:rsidRDefault="0014719B" w:rsidP="00E27593"/>
        </w:tc>
      </w:tr>
    </w:tbl>
    <w:p w14:paraId="4B22835D" w14:textId="77777777" w:rsidR="0014719B" w:rsidRPr="00E27593" w:rsidRDefault="0014719B" w:rsidP="0014719B">
      <w:pPr>
        <w:pStyle w:val="AmOrLang"/>
        <w:rPr>
          <w:lang w:val="pt-PT"/>
        </w:rPr>
      </w:pPr>
      <w:r w:rsidRPr="00E27593">
        <w:rPr>
          <w:lang w:val="pt-PT"/>
        </w:rPr>
        <w:t xml:space="preserve">Or. </w:t>
      </w:r>
      <w:r w:rsidRPr="00E27593">
        <w:rPr>
          <w:rStyle w:val="HideTWBExt"/>
          <w:lang w:val="pt-PT"/>
        </w:rPr>
        <w:t>&lt;Original&gt;</w:t>
      </w:r>
      <w:r w:rsidRPr="00E27593">
        <w:rPr>
          <w:rStyle w:val="HideTWBInt"/>
          <w:lang w:val="pt-PT"/>
        </w:rPr>
        <w:t>{PL}</w:t>
      </w:r>
      <w:r w:rsidRPr="00E27593">
        <w:rPr>
          <w:lang w:val="pt-PT"/>
        </w:rPr>
        <w:t>pl</w:t>
      </w:r>
      <w:r w:rsidRPr="00E27593">
        <w:rPr>
          <w:rStyle w:val="HideTWBExt"/>
          <w:lang w:val="pt-PT"/>
        </w:rPr>
        <w:t>&lt;/Original&gt;</w:t>
      </w:r>
    </w:p>
    <w:p w14:paraId="061656E3" w14:textId="77777777" w:rsidR="0014719B" w:rsidRPr="00E27593" w:rsidRDefault="0014719B" w:rsidP="0014719B">
      <w:pPr>
        <w:rPr>
          <w:lang w:val="pt-PT"/>
        </w:rPr>
      </w:pPr>
      <w:r w:rsidRPr="00E27593">
        <w:rPr>
          <w:rStyle w:val="HideTWBExt"/>
          <w:lang w:val="pt-PT"/>
        </w:rPr>
        <w:t>&lt;/Amend&gt;</w:t>
      </w:r>
    </w:p>
    <w:p w14:paraId="695933BA" w14:textId="77777777" w:rsidR="0014719B" w:rsidRPr="00E27593" w:rsidRDefault="0014719B" w:rsidP="0014719B">
      <w:pPr>
        <w:pStyle w:val="AmNumberTabs"/>
        <w:rPr>
          <w:lang w:val="pt-PT"/>
        </w:rPr>
      </w:pPr>
      <w:r w:rsidRPr="00E27593">
        <w:rPr>
          <w:rStyle w:val="HideTWBExt"/>
          <w:b w:val="0"/>
          <w:lang w:val="pt-PT"/>
        </w:rPr>
        <w:t>&lt;Amend&gt;</w:t>
      </w:r>
      <w:r w:rsidRPr="00E27593">
        <w:rPr>
          <w:lang w:val="pt-PT"/>
        </w:rPr>
        <w:t>Emendamento</w:t>
      </w:r>
      <w:r w:rsidRPr="00E27593">
        <w:rPr>
          <w:lang w:val="pt-PT"/>
        </w:rPr>
        <w:tab/>
      </w:r>
      <w:r w:rsidRPr="00E27593">
        <w:rPr>
          <w:lang w:val="pt-PT"/>
        </w:rPr>
        <w:tab/>
      </w:r>
      <w:r w:rsidRPr="00E27593">
        <w:rPr>
          <w:rStyle w:val="HideTWBExt"/>
          <w:b w:val="0"/>
          <w:lang w:val="pt-PT"/>
        </w:rPr>
        <w:t>&lt;NumAm&gt;</w:t>
      </w:r>
      <w:r w:rsidRPr="00E27593">
        <w:rPr>
          <w:lang w:val="pt-PT"/>
        </w:rPr>
        <w:t>134</w:t>
      </w:r>
      <w:r w:rsidRPr="00E27593">
        <w:rPr>
          <w:rStyle w:val="HideTWBExt"/>
          <w:b w:val="0"/>
          <w:lang w:val="pt-PT"/>
        </w:rPr>
        <w:t>&lt;/NumAm&gt;</w:t>
      </w:r>
    </w:p>
    <w:p w14:paraId="1E224AE7" w14:textId="77777777" w:rsidR="0014719B" w:rsidRPr="00E27593" w:rsidRDefault="0014719B" w:rsidP="0014719B">
      <w:pPr>
        <w:pStyle w:val="NormalBold"/>
        <w:rPr>
          <w:lang w:val="pt-PT"/>
        </w:rPr>
      </w:pPr>
      <w:r w:rsidRPr="00E27593">
        <w:rPr>
          <w:rStyle w:val="HideTWBExt"/>
          <w:b w:val="0"/>
          <w:lang w:val="pt-PT"/>
        </w:rPr>
        <w:t>&lt;RepeatBlock-By&gt;&lt;Members&gt;</w:t>
      </w:r>
      <w:r w:rsidRPr="00E27593">
        <w:rPr>
          <w:lang w:val="pt-PT"/>
        </w:rPr>
        <w:t>Erik Kaliňák</w:t>
      </w:r>
      <w:r w:rsidRPr="00E27593">
        <w:rPr>
          <w:rStyle w:val="HideTWBExt"/>
          <w:b w:val="0"/>
          <w:lang w:val="pt-PT"/>
        </w:rPr>
        <w:t>&lt;/Members&gt;</w:t>
      </w:r>
    </w:p>
    <w:p w14:paraId="24A03BB6" w14:textId="77777777" w:rsidR="0014719B" w:rsidRPr="00E27593" w:rsidRDefault="0014719B" w:rsidP="0014719B">
      <w:pPr>
        <w:pStyle w:val="NormalBold"/>
        <w:rPr>
          <w:lang w:val="pt-PT"/>
        </w:rPr>
      </w:pPr>
      <w:r w:rsidRPr="00E27593">
        <w:rPr>
          <w:rStyle w:val="HideTWBExt"/>
          <w:b w:val="0"/>
          <w:lang w:val="pt-PT"/>
        </w:rPr>
        <w:t>&lt;/RepeatBlock-By&gt;</w:t>
      </w:r>
    </w:p>
    <w:p w14:paraId="321F8D02"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7F716209" w14:textId="77777777" w:rsidR="0014719B" w:rsidRPr="009E1E3A" w:rsidRDefault="0014719B" w:rsidP="0014719B">
      <w:pPr>
        <w:pStyle w:val="NormalBold"/>
      </w:pPr>
      <w:r w:rsidRPr="009E1E3A">
        <w:rPr>
          <w:rStyle w:val="HideTWBExt"/>
          <w:b w:val="0"/>
        </w:rPr>
        <w:t>&lt;Article&gt;</w:t>
      </w:r>
      <w:r w:rsidRPr="009E1E3A">
        <w:t>Visto 49</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2A9492F" w14:textId="77777777" w:rsidTr="00E27593">
        <w:trPr>
          <w:trHeight w:hRule="exact" w:val="240"/>
          <w:jc w:val="center"/>
        </w:trPr>
        <w:tc>
          <w:tcPr>
            <w:tcW w:w="9752" w:type="dxa"/>
            <w:gridSpan w:val="2"/>
            <w:tcBorders>
              <w:top w:val="nil"/>
              <w:left w:val="nil"/>
              <w:bottom w:val="nil"/>
              <w:right w:val="nil"/>
            </w:tcBorders>
          </w:tcPr>
          <w:p w14:paraId="3BCAEB15" w14:textId="77777777" w:rsidR="0014719B" w:rsidRPr="009E1E3A" w:rsidRDefault="0014719B" w:rsidP="00E27593"/>
        </w:tc>
      </w:tr>
      <w:tr w:rsidR="0014719B" w:rsidRPr="009E1E3A" w14:paraId="398E9A1A" w14:textId="77777777" w:rsidTr="00E27593">
        <w:trPr>
          <w:trHeight w:val="240"/>
          <w:jc w:val="center"/>
        </w:trPr>
        <w:tc>
          <w:tcPr>
            <w:tcW w:w="4876" w:type="dxa"/>
            <w:tcBorders>
              <w:top w:val="nil"/>
              <w:left w:val="nil"/>
              <w:bottom w:val="nil"/>
              <w:right w:val="nil"/>
            </w:tcBorders>
          </w:tcPr>
          <w:p w14:paraId="636997F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4F8D84B" w14:textId="77777777" w:rsidR="0014719B" w:rsidRPr="009E1E3A" w:rsidRDefault="0014719B" w:rsidP="00E27593">
            <w:pPr>
              <w:pStyle w:val="AmColumnHeading"/>
            </w:pPr>
            <w:r w:rsidRPr="009E1E3A">
              <w:t>Emendamento</w:t>
            </w:r>
          </w:p>
        </w:tc>
      </w:tr>
      <w:tr w:rsidR="0014719B" w:rsidRPr="009E1E3A" w14:paraId="31B344D6" w14:textId="77777777" w:rsidTr="00E27593">
        <w:trPr>
          <w:jc w:val="center"/>
        </w:trPr>
        <w:tc>
          <w:tcPr>
            <w:tcW w:w="4876" w:type="dxa"/>
            <w:tcBorders>
              <w:top w:val="nil"/>
              <w:left w:val="nil"/>
              <w:bottom w:val="nil"/>
              <w:right w:val="nil"/>
            </w:tcBorders>
          </w:tcPr>
          <w:p w14:paraId="2EBA9DA8" w14:textId="77777777" w:rsidR="0014719B" w:rsidRPr="009E1E3A" w:rsidRDefault="0014719B" w:rsidP="00E27593">
            <w:pPr>
              <w:pStyle w:val="Normal6a"/>
            </w:pPr>
            <w:r w:rsidRPr="009E1E3A">
              <w:rPr>
                <w:b/>
                <w:i/>
              </w:rPr>
              <w:t>–</w:t>
            </w:r>
            <w:r w:rsidRPr="009E1E3A">
              <w:tab/>
            </w:r>
            <w:r w:rsidRPr="009E1E3A">
              <w:rPr>
                <w:b/>
                <w:i/>
              </w:rPr>
              <w:t>viste le relazioni di feedback, le relazioni di missione, le interrogazioni scritte e le risposte del gruppo di monitoraggio sulla democrazia, lo Stato di diritto e i diritti fondamentali (DRFMG)</w:t>
            </w:r>
            <w:r w:rsidRPr="009E1E3A">
              <w:rPr>
                <w:b/>
                <w:i/>
                <w:vertAlign w:val="superscript"/>
              </w:rPr>
              <w:t>36</w:t>
            </w:r>
            <w:r w:rsidRPr="009E1E3A">
              <w:rPr>
                <w:b/>
                <w:i/>
              </w:rPr>
              <w:t>,</w:t>
            </w:r>
          </w:p>
        </w:tc>
        <w:tc>
          <w:tcPr>
            <w:tcW w:w="4876" w:type="dxa"/>
            <w:tcBorders>
              <w:top w:val="nil"/>
              <w:left w:val="nil"/>
              <w:bottom w:val="nil"/>
              <w:right w:val="nil"/>
            </w:tcBorders>
          </w:tcPr>
          <w:p w14:paraId="483EF113" w14:textId="77777777" w:rsidR="0014719B" w:rsidRPr="009E1E3A" w:rsidRDefault="0014719B" w:rsidP="00E27593">
            <w:pPr>
              <w:pStyle w:val="Normal6a"/>
            </w:pPr>
            <w:r w:rsidRPr="009E1E3A">
              <w:rPr>
                <w:b/>
                <w:i/>
              </w:rPr>
              <w:t>soppresso</w:t>
            </w:r>
          </w:p>
        </w:tc>
      </w:tr>
      <w:tr w:rsidR="0014719B" w:rsidRPr="009E1E3A" w14:paraId="2A59381A" w14:textId="77777777" w:rsidTr="00E27593">
        <w:trPr>
          <w:jc w:val="center"/>
        </w:trPr>
        <w:tc>
          <w:tcPr>
            <w:tcW w:w="4876" w:type="dxa"/>
            <w:tcBorders>
              <w:top w:val="nil"/>
              <w:left w:val="nil"/>
              <w:bottom w:val="nil"/>
              <w:right w:val="nil"/>
            </w:tcBorders>
          </w:tcPr>
          <w:p w14:paraId="4564A4E7"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4116FF9E" w14:textId="77777777" w:rsidR="0014719B" w:rsidRPr="009E1E3A" w:rsidRDefault="0014719B" w:rsidP="00E27593"/>
        </w:tc>
      </w:tr>
      <w:tr w:rsidR="0014719B" w:rsidRPr="009E1E3A" w14:paraId="6157AC4D" w14:textId="77777777" w:rsidTr="00E27593">
        <w:trPr>
          <w:jc w:val="center"/>
        </w:trPr>
        <w:tc>
          <w:tcPr>
            <w:tcW w:w="4876" w:type="dxa"/>
            <w:tcBorders>
              <w:top w:val="nil"/>
              <w:left w:val="nil"/>
              <w:bottom w:val="nil"/>
              <w:right w:val="nil"/>
            </w:tcBorders>
          </w:tcPr>
          <w:p w14:paraId="3BC9FFE8" w14:textId="77777777" w:rsidR="0014719B" w:rsidRPr="009E1E3A" w:rsidRDefault="0014719B" w:rsidP="00E27593">
            <w:pPr>
              <w:pStyle w:val="Normal6a"/>
            </w:pPr>
            <w:r w:rsidRPr="009E1E3A">
              <w:rPr>
                <w:b/>
                <w:i/>
                <w:vertAlign w:val="superscript"/>
              </w:rPr>
              <w:t>36</w:t>
            </w:r>
            <w:r w:rsidRPr="009E1E3A">
              <w:t xml:space="preserve"> </w:t>
            </w:r>
            <w:r w:rsidRPr="009E1E3A">
              <w:rPr>
                <w:b/>
                <w:i/>
              </w:rPr>
              <w:t>Per tutte le attività di monitoraggio del DRFMG cfr.: https://www.europarl.europa.eu/committees/en/libe-democracy-rule-of-law-and-fundament/product-details/20190103CDT02662.</w:t>
            </w:r>
          </w:p>
        </w:tc>
        <w:tc>
          <w:tcPr>
            <w:tcW w:w="4876" w:type="dxa"/>
            <w:tcBorders>
              <w:top w:val="nil"/>
              <w:left w:val="nil"/>
              <w:bottom w:val="nil"/>
              <w:right w:val="nil"/>
            </w:tcBorders>
          </w:tcPr>
          <w:p w14:paraId="4F6B458A" w14:textId="77777777" w:rsidR="0014719B" w:rsidRPr="009E1E3A" w:rsidRDefault="0014719B" w:rsidP="00E27593"/>
        </w:tc>
      </w:tr>
    </w:tbl>
    <w:p w14:paraId="7B79F8C2"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1149352C" w14:textId="77777777" w:rsidR="0014719B" w:rsidRPr="009E1E3A" w:rsidRDefault="0014719B" w:rsidP="0014719B">
      <w:r w:rsidRPr="009E1E3A">
        <w:rPr>
          <w:rStyle w:val="HideTWBExt"/>
        </w:rPr>
        <w:t>&lt;/Amend&gt;</w:t>
      </w:r>
    </w:p>
    <w:p w14:paraId="4F9642D0"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135</w:t>
      </w:r>
      <w:r w:rsidRPr="009E1E3A">
        <w:rPr>
          <w:rStyle w:val="HideTWBExt"/>
        </w:rPr>
        <w:t>&lt;/NumAm&gt;</w:t>
      </w:r>
    </w:p>
    <w:p w14:paraId="528DF882"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2B836FFD" w14:textId="77777777" w:rsidR="0014719B" w:rsidRPr="009E1E3A" w:rsidRDefault="0014719B" w:rsidP="0014719B">
      <w:pPr>
        <w:pStyle w:val="NormalBold"/>
      </w:pPr>
      <w:r w:rsidRPr="009E1E3A">
        <w:rPr>
          <w:rStyle w:val="HideTWBExt"/>
          <w:b w:val="0"/>
        </w:rPr>
        <w:t>&lt;/RepeatBlock-By&gt;</w:t>
      </w:r>
    </w:p>
    <w:p w14:paraId="6C6C11CD"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8F3DDF6" w14:textId="77777777" w:rsidR="0014719B" w:rsidRPr="009E1E3A" w:rsidRDefault="0014719B" w:rsidP="0014719B">
      <w:pPr>
        <w:pStyle w:val="NormalBold"/>
      </w:pPr>
      <w:r w:rsidRPr="009E1E3A">
        <w:rPr>
          <w:rStyle w:val="HideTWBExt"/>
        </w:rPr>
        <w:t>&lt;Article&gt;</w:t>
      </w:r>
      <w:r w:rsidRPr="009E1E3A">
        <w:t>Visto 49</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CA2FFF8" w14:textId="77777777" w:rsidTr="00E27593">
        <w:trPr>
          <w:trHeight w:hRule="exact" w:val="240"/>
          <w:jc w:val="center"/>
        </w:trPr>
        <w:tc>
          <w:tcPr>
            <w:tcW w:w="9752" w:type="dxa"/>
            <w:gridSpan w:val="2"/>
            <w:tcBorders>
              <w:top w:val="nil"/>
              <w:left w:val="nil"/>
              <w:bottom w:val="nil"/>
              <w:right w:val="nil"/>
            </w:tcBorders>
          </w:tcPr>
          <w:p w14:paraId="0E96DCD8" w14:textId="77777777" w:rsidR="0014719B" w:rsidRPr="009E1E3A" w:rsidRDefault="0014719B" w:rsidP="00E27593"/>
        </w:tc>
      </w:tr>
      <w:tr w:rsidR="0014719B" w:rsidRPr="009E1E3A" w14:paraId="2B43B6CE" w14:textId="77777777" w:rsidTr="00E27593">
        <w:trPr>
          <w:trHeight w:val="240"/>
          <w:jc w:val="center"/>
        </w:trPr>
        <w:tc>
          <w:tcPr>
            <w:tcW w:w="4876" w:type="dxa"/>
            <w:tcBorders>
              <w:top w:val="nil"/>
              <w:left w:val="nil"/>
              <w:bottom w:val="nil"/>
              <w:right w:val="nil"/>
            </w:tcBorders>
          </w:tcPr>
          <w:p w14:paraId="24429B1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A44C4EE" w14:textId="77777777" w:rsidR="0014719B" w:rsidRPr="009E1E3A" w:rsidRDefault="0014719B" w:rsidP="00E27593">
            <w:pPr>
              <w:pStyle w:val="AmColumnHeading"/>
            </w:pPr>
            <w:r w:rsidRPr="009E1E3A">
              <w:t>Emendamento</w:t>
            </w:r>
          </w:p>
        </w:tc>
      </w:tr>
      <w:tr w:rsidR="0014719B" w:rsidRPr="009E1E3A" w14:paraId="57FCB90C" w14:textId="77777777" w:rsidTr="00E27593">
        <w:trPr>
          <w:jc w:val="center"/>
        </w:trPr>
        <w:tc>
          <w:tcPr>
            <w:tcW w:w="4876" w:type="dxa"/>
            <w:tcBorders>
              <w:top w:val="nil"/>
              <w:left w:val="nil"/>
              <w:bottom w:val="nil"/>
              <w:right w:val="nil"/>
            </w:tcBorders>
          </w:tcPr>
          <w:p w14:paraId="5FC8B63B" w14:textId="77777777" w:rsidR="0014719B" w:rsidRPr="009E1E3A" w:rsidRDefault="0014719B" w:rsidP="00E27593">
            <w:pPr>
              <w:pStyle w:val="Normal6a"/>
            </w:pPr>
            <w:r w:rsidRPr="009E1E3A">
              <w:rPr>
                <w:b/>
                <w:i/>
              </w:rPr>
              <w:t>–</w:t>
            </w:r>
            <w:r w:rsidRPr="009E1E3A">
              <w:tab/>
            </w:r>
            <w:r w:rsidRPr="009E1E3A">
              <w:rPr>
                <w:b/>
                <w:i/>
              </w:rPr>
              <w:t>viste le relazioni di feedback, le relazioni di missione, le interrogazioni scritte e le risposte del gruppo di monitoraggio sulla democrazia, lo Stato di diritto e i diritti fondamentali (DRFMG)</w:t>
            </w:r>
            <w:r w:rsidRPr="009E1E3A">
              <w:rPr>
                <w:b/>
                <w:i/>
                <w:vertAlign w:val="superscript"/>
              </w:rPr>
              <w:t>36</w:t>
            </w:r>
            <w:r w:rsidRPr="009E1E3A">
              <w:rPr>
                <w:b/>
                <w:i/>
              </w:rPr>
              <w:t>,</w:t>
            </w:r>
          </w:p>
        </w:tc>
        <w:tc>
          <w:tcPr>
            <w:tcW w:w="4876" w:type="dxa"/>
            <w:tcBorders>
              <w:top w:val="nil"/>
              <w:left w:val="nil"/>
              <w:bottom w:val="nil"/>
              <w:right w:val="nil"/>
            </w:tcBorders>
          </w:tcPr>
          <w:p w14:paraId="3203D485" w14:textId="77777777" w:rsidR="0014719B" w:rsidRPr="009E1E3A" w:rsidRDefault="0014719B" w:rsidP="00E27593">
            <w:pPr>
              <w:pStyle w:val="Normal6a"/>
            </w:pPr>
            <w:r w:rsidRPr="009E1E3A">
              <w:rPr>
                <w:b/>
                <w:i/>
              </w:rPr>
              <w:t>soppresso</w:t>
            </w:r>
          </w:p>
        </w:tc>
      </w:tr>
      <w:tr w:rsidR="0014719B" w:rsidRPr="009E1E3A" w14:paraId="699094AC" w14:textId="77777777" w:rsidTr="00E27593">
        <w:trPr>
          <w:jc w:val="center"/>
        </w:trPr>
        <w:tc>
          <w:tcPr>
            <w:tcW w:w="4876" w:type="dxa"/>
            <w:tcBorders>
              <w:top w:val="nil"/>
              <w:left w:val="nil"/>
              <w:bottom w:val="nil"/>
              <w:right w:val="nil"/>
            </w:tcBorders>
          </w:tcPr>
          <w:p w14:paraId="1553ED2F"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4FBEE629" w14:textId="77777777" w:rsidR="0014719B" w:rsidRPr="009E1E3A" w:rsidRDefault="0014719B" w:rsidP="00E27593"/>
        </w:tc>
      </w:tr>
      <w:tr w:rsidR="0014719B" w:rsidRPr="009E1E3A" w14:paraId="008010C5" w14:textId="77777777" w:rsidTr="00E27593">
        <w:trPr>
          <w:jc w:val="center"/>
        </w:trPr>
        <w:tc>
          <w:tcPr>
            <w:tcW w:w="4876" w:type="dxa"/>
            <w:tcBorders>
              <w:top w:val="nil"/>
              <w:left w:val="nil"/>
              <w:bottom w:val="nil"/>
              <w:right w:val="nil"/>
            </w:tcBorders>
          </w:tcPr>
          <w:p w14:paraId="6AA48C42" w14:textId="77777777" w:rsidR="0014719B" w:rsidRPr="009E1E3A" w:rsidRDefault="0014719B" w:rsidP="00E27593">
            <w:pPr>
              <w:pStyle w:val="Normal6a"/>
            </w:pPr>
            <w:r w:rsidRPr="009E1E3A">
              <w:rPr>
                <w:b/>
                <w:i/>
                <w:vertAlign w:val="superscript"/>
              </w:rPr>
              <w:t>36</w:t>
            </w:r>
            <w:r w:rsidRPr="009E1E3A">
              <w:t xml:space="preserve"> </w:t>
            </w:r>
            <w:r w:rsidRPr="009E1E3A">
              <w:rPr>
                <w:b/>
                <w:i/>
              </w:rPr>
              <w:t>Per tutte le attività di monitoraggio del DRFMG cfr.: https://www.europarl.europa.eu/committees/en/libe-democracy-rule-of-law-and-fundament/product-details/20190103CDT02662.</w:t>
            </w:r>
          </w:p>
        </w:tc>
        <w:tc>
          <w:tcPr>
            <w:tcW w:w="4876" w:type="dxa"/>
            <w:tcBorders>
              <w:top w:val="nil"/>
              <w:left w:val="nil"/>
              <w:bottom w:val="nil"/>
              <w:right w:val="nil"/>
            </w:tcBorders>
          </w:tcPr>
          <w:p w14:paraId="45A5B0E5" w14:textId="77777777" w:rsidR="0014719B" w:rsidRPr="009E1E3A" w:rsidRDefault="0014719B" w:rsidP="00E27593"/>
        </w:tc>
      </w:tr>
    </w:tbl>
    <w:p w14:paraId="4C10054C" w14:textId="77777777" w:rsidR="0014719B" w:rsidRPr="00E27593" w:rsidRDefault="0014719B" w:rsidP="0014719B">
      <w:pPr>
        <w:pStyle w:val="AmOrLang"/>
        <w:rPr>
          <w:lang w:val="fi-FI"/>
        </w:rPr>
      </w:pPr>
      <w:r w:rsidRPr="00E27593">
        <w:rPr>
          <w:lang w:val="fi-FI"/>
        </w:rPr>
        <w:t xml:space="preserve">Or. </w:t>
      </w:r>
      <w:r w:rsidRPr="00E27593">
        <w:rPr>
          <w:rStyle w:val="HideTWBExt"/>
          <w:lang w:val="fi-FI"/>
        </w:rPr>
        <w:t>&lt;Original&gt;</w:t>
      </w:r>
      <w:r w:rsidRPr="00E27593">
        <w:rPr>
          <w:rStyle w:val="HideTWBInt"/>
          <w:lang w:val="fi-FI"/>
        </w:rPr>
        <w:t>{EN}</w:t>
      </w:r>
      <w:r w:rsidRPr="00E27593">
        <w:rPr>
          <w:lang w:val="fi-FI"/>
        </w:rPr>
        <w:t>en</w:t>
      </w:r>
      <w:r w:rsidRPr="00E27593">
        <w:rPr>
          <w:rStyle w:val="HideTWBExt"/>
          <w:lang w:val="fi-FI"/>
        </w:rPr>
        <w:t>&lt;/Original&gt;</w:t>
      </w:r>
    </w:p>
    <w:p w14:paraId="1DA80323" w14:textId="77777777" w:rsidR="0014719B" w:rsidRPr="00E27593" w:rsidRDefault="0014719B" w:rsidP="0014719B">
      <w:pPr>
        <w:rPr>
          <w:lang w:val="fi-FI"/>
        </w:rPr>
      </w:pPr>
      <w:r w:rsidRPr="00E27593">
        <w:rPr>
          <w:rStyle w:val="HideTWBExt"/>
          <w:lang w:val="fi-FI"/>
        </w:rPr>
        <w:t>&lt;/Amend&gt;</w:t>
      </w:r>
    </w:p>
    <w:p w14:paraId="4FB62489" w14:textId="77777777" w:rsidR="0014719B" w:rsidRPr="00E27593" w:rsidRDefault="0014719B" w:rsidP="0014719B">
      <w:pPr>
        <w:pStyle w:val="AmNumberTabs"/>
        <w:rPr>
          <w:lang w:val="fi-FI"/>
        </w:rPr>
      </w:pPr>
      <w:r w:rsidRPr="00E27593">
        <w:rPr>
          <w:rStyle w:val="HideTWBExt"/>
          <w:lang w:val="fi-FI"/>
        </w:rPr>
        <w:t>&lt;Amend&gt;</w:t>
      </w:r>
      <w:r w:rsidRPr="00E27593">
        <w:rPr>
          <w:lang w:val="fi-FI"/>
        </w:rPr>
        <w:t>Emendamento</w:t>
      </w:r>
      <w:r w:rsidRPr="00E27593">
        <w:rPr>
          <w:lang w:val="fi-FI"/>
        </w:rPr>
        <w:tab/>
      </w:r>
      <w:r w:rsidRPr="00E27593">
        <w:rPr>
          <w:lang w:val="fi-FI"/>
        </w:rPr>
        <w:tab/>
      </w:r>
      <w:r w:rsidRPr="00E27593">
        <w:rPr>
          <w:rStyle w:val="HideTWBExt"/>
          <w:lang w:val="fi-FI"/>
        </w:rPr>
        <w:t>&lt;NumAm&gt;</w:t>
      </w:r>
      <w:r w:rsidRPr="00E27593">
        <w:rPr>
          <w:lang w:val="fi-FI"/>
        </w:rPr>
        <w:t>136</w:t>
      </w:r>
      <w:r w:rsidRPr="00E27593">
        <w:rPr>
          <w:rStyle w:val="HideTWBExt"/>
          <w:lang w:val="fi-FI"/>
        </w:rPr>
        <w:t>&lt;/NumAm&gt;</w:t>
      </w:r>
    </w:p>
    <w:p w14:paraId="19A48366" w14:textId="77777777" w:rsidR="0014719B" w:rsidRPr="00E27593" w:rsidRDefault="0014719B" w:rsidP="0014719B">
      <w:pPr>
        <w:pStyle w:val="NormalBold"/>
        <w:rPr>
          <w:lang w:val="fi-FI"/>
        </w:rPr>
      </w:pPr>
      <w:r w:rsidRPr="00E27593">
        <w:rPr>
          <w:rStyle w:val="HideTWBExt"/>
          <w:b w:val="0"/>
          <w:lang w:val="fi-FI"/>
        </w:rPr>
        <w:t>&lt;RepeatBlock-By&gt;&lt;Members&gt;</w:t>
      </w:r>
      <w:r w:rsidRPr="00E27593">
        <w:rPr>
          <w:lang w:val="fi-FI"/>
        </w:rPr>
        <w:t>Tomas Tobé, Mika Aaltola, Pekka Toveri</w:t>
      </w:r>
      <w:r w:rsidRPr="00E27593">
        <w:rPr>
          <w:rStyle w:val="HideTWBExt"/>
          <w:b w:val="0"/>
          <w:lang w:val="fi-FI"/>
        </w:rPr>
        <w:t>&lt;/Members&gt;</w:t>
      </w:r>
    </w:p>
    <w:p w14:paraId="57519B8C" w14:textId="77777777" w:rsidR="0014719B" w:rsidRPr="00E27593" w:rsidRDefault="0014719B" w:rsidP="0014719B">
      <w:pPr>
        <w:pStyle w:val="NormalBold"/>
        <w:rPr>
          <w:lang w:val="fi-FI"/>
        </w:rPr>
      </w:pPr>
      <w:r w:rsidRPr="00E27593">
        <w:rPr>
          <w:rStyle w:val="HideTWBExt"/>
          <w:b w:val="0"/>
          <w:lang w:val="fi-FI"/>
        </w:rPr>
        <w:t>&lt;/RepeatBlock-By&gt;</w:t>
      </w:r>
    </w:p>
    <w:p w14:paraId="70C92C3D"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0B30CF4" w14:textId="77777777" w:rsidR="0014719B" w:rsidRPr="009E1E3A" w:rsidRDefault="0014719B" w:rsidP="0014719B">
      <w:pPr>
        <w:pStyle w:val="NormalBold"/>
      </w:pPr>
      <w:r w:rsidRPr="009E1E3A">
        <w:rPr>
          <w:rStyle w:val="HideTWBExt"/>
        </w:rPr>
        <w:t>&lt;Article&gt;</w:t>
      </w:r>
      <w:r w:rsidRPr="009E1E3A">
        <w:t>Visto 49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6837D49" w14:textId="77777777" w:rsidTr="00E27593">
        <w:trPr>
          <w:trHeight w:hRule="exact" w:val="240"/>
          <w:jc w:val="center"/>
        </w:trPr>
        <w:tc>
          <w:tcPr>
            <w:tcW w:w="9752" w:type="dxa"/>
            <w:gridSpan w:val="2"/>
            <w:tcBorders>
              <w:top w:val="nil"/>
              <w:left w:val="nil"/>
              <w:bottom w:val="nil"/>
              <w:right w:val="nil"/>
            </w:tcBorders>
          </w:tcPr>
          <w:p w14:paraId="2004E2F4" w14:textId="77777777" w:rsidR="0014719B" w:rsidRPr="009E1E3A" w:rsidRDefault="0014719B" w:rsidP="00E27593"/>
        </w:tc>
      </w:tr>
      <w:tr w:rsidR="0014719B" w:rsidRPr="009E1E3A" w14:paraId="1F079648" w14:textId="77777777" w:rsidTr="00E27593">
        <w:trPr>
          <w:trHeight w:val="240"/>
          <w:jc w:val="center"/>
        </w:trPr>
        <w:tc>
          <w:tcPr>
            <w:tcW w:w="4876" w:type="dxa"/>
            <w:tcBorders>
              <w:top w:val="nil"/>
              <w:left w:val="nil"/>
              <w:bottom w:val="nil"/>
              <w:right w:val="nil"/>
            </w:tcBorders>
          </w:tcPr>
          <w:p w14:paraId="2D6A40C6"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043AB18" w14:textId="77777777" w:rsidR="0014719B" w:rsidRPr="009E1E3A" w:rsidRDefault="0014719B" w:rsidP="00E27593">
            <w:pPr>
              <w:pStyle w:val="AmColumnHeading"/>
            </w:pPr>
            <w:r w:rsidRPr="009E1E3A">
              <w:t>Emendamento</w:t>
            </w:r>
          </w:p>
        </w:tc>
      </w:tr>
      <w:tr w:rsidR="0014719B" w:rsidRPr="009E1E3A" w14:paraId="57AF882B" w14:textId="77777777" w:rsidTr="00E27593">
        <w:trPr>
          <w:jc w:val="center"/>
        </w:trPr>
        <w:tc>
          <w:tcPr>
            <w:tcW w:w="4876" w:type="dxa"/>
            <w:tcBorders>
              <w:top w:val="nil"/>
              <w:left w:val="nil"/>
              <w:bottom w:val="nil"/>
              <w:right w:val="nil"/>
            </w:tcBorders>
          </w:tcPr>
          <w:p w14:paraId="011D047A" w14:textId="77777777" w:rsidR="0014719B" w:rsidRPr="009E1E3A" w:rsidRDefault="0014719B" w:rsidP="00E27593">
            <w:pPr>
              <w:pStyle w:val="Normal6a"/>
            </w:pPr>
          </w:p>
        </w:tc>
        <w:tc>
          <w:tcPr>
            <w:tcW w:w="4876" w:type="dxa"/>
            <w:tcBorders>
              <w:top w:val="nil"/>
              <w:left w:val="nil"/>
              <w:bottom w:val="nil"/>
              <w:right w:val="nil"/>
            </w:tcBorders>
          </w:tcPr>
          <w:p w14:paraId="51417843" w14:textId="77777777" w:rsidR="0014719B" w:rsidRPr="009E1E3A" w:rsidRDefault="0014719B" w:rsidP="00E27593">
            <w:pPr>
              <w:pStyle w:val="Normal6a"/>
            </w:pPr>
            <w:r w:rsidRPr="009E1E3A">
              <w:rPr>
                <w:b/>
                <w:i/>
              </w:rPr>
              <w:t>–</w:t>
            </w:r>
            <w:r w:rsidRPr="009E1E3A">
              <w:tab/>
            </w:r>
            <w:r w:rsidRPr="009E1E3A">
              <w:rPr>
                <w:b/>
                <w:i/>
              </w:rPr>
              <w:t>vista la lettera congiunta elaborata in occasione della riunione congiunta dei governi di Finlandia e Svezia a Stoccolma il 16 settembre 2024 su un approccio globale al rafforzamento della politica e degli strumenti in materia di Stato di diritto,</w:t>
            </w:r>
          </w:p>
        </w:tc>
      </w:tr>
    </w:tbl>
    <w:p w14:paraId="0407B929"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756FDB6" w14:textId="77777777" w:rsidR="0014719B" w:rsidRPr="009E1E3A" w:rsidRDefault="0014719B" w:rsidP="0014719B">
      <w:r w:rsidRPr="009E1E3A">
        <w:rPr>
          <w:rStyle w:val="HideTWBExt"/>
        </w:rPr>
        <w:t>&lt;/Amend&gt;</w:t>
      </w:r>
    </w:p>
    <w:p w14:paraId="1C77144B"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137</w:t>
      </w:r>
      <w:r w:rsidRPr="009E1E3A">
        <w:rPr>
          <w:rStyle w:val="HideTWBExt"/>
        </w:rPr>
        <w:t>&lt;/NumAm&gt;</w:t>
      </w:r>
    </w:p>
    <w:p w14:paraId="1F524236" w14:textId="77777777" w:rsidR="0014719B" w:rsidRPr="009E1E3A" w:rsidRDefault="0014719B" w:rsidP="0014719B">
      <w:pPr>
        <w:pStyle w:val="NormalBold"/>
      </w:pPr>
      <w:r w:rsidRPr="009E1E3A">
        <w:rPr>
          <w:rStyle w:val="HideTWBExt"/>
          <w:b w:val="0"/>
        </w:rPr>
        <w:t>&lt;RepeatBlock-By&gt;&lt;Members&gt;</w:t>
      </w:r>
      <w:r w:rsidRPr="009E1E3A">
        <w:t>Moritz Körner, Hilde Vautmans, Nikola Minchev, Veronika Cifrová Ostrihoňová, Chloé Ridel, Abir Al-Sahlani, Fabienne Keller, Lucia Yar, Irena Joveva, Isabel Wiseler-Lima</w:t>
      </w:r>
      <w:r w:rsidRPr="009E1E3A">
        <w:rPr>
          <w:rStyle w:val="HideTWBExt"/>
          <w:b w:val="0"/>
        </w:rPr>
        <w:t>&lt;/Members&gt;</w:t>
      </w:r>
    </w:p>
    <w:p w14:paraId="31C2D79A" w14:textId="77777777" w:rsidR="0014719B" w:rsidRPr="009E1E3A" w:rsidRDefault="0014719B" w:rsidP="0014719B">
      <w:r w:rsidRPr="009E1E3A">
        <w:rPr>
          <w:rStyle w:val="HideTWBExt"/>
        </w:rPr>
        <w:t>&lt;AuNomDe&gt;</w:t>
      </w:r>
      <w:r w:rsidRPr="009E1E3A">
        <w:rPr>
          <w:rStyle w:val="HideTWBInt"/>
        </w:rPr>
        <w:t>{LIBE}</w:t>
      </w:r>
      <w:r w:rsidRPr="009E1E3A">
        <w:t>a nome della commissione per le libertà civili, la giustizia e gli affari interni</w:t>
      </w:r>
      <w:r w:rsidRPr="009E1E3A">
        <w:rPr>
          <w:rStyle w:val="HideTWBExt"/>
        </w:rPr>
        <w:t>&lt;/AuNomDe&gt;</w:t>
      </w:r>
    </w:p>
    <w:p w14:paraId="1AD5FB73" w14:textId="77777777" w:rsidR="0014719B" w:rsidRPr="009E1E3A" w:rsidRDefault="0014719B" w:rsidP="0014719B">
      <w:pPr>
        <w:pStyle w:val="NormalBold"/>
      </w:pPr>
      <w:r w:rsidRPr="009E1E3A">
        <w:rPr>
          <w:rStyle w:val="HideTWBExt"/>
          <w:b w:val="0"/>
        </w:rPr>
        <w:t>&lt;Members&gt;</w:t>
      </w:r>
      <w:r w:rsidRPr="009E1E3A">
        <w:t>Sophie Wilmès</w:t>
      </w:r>
      <w:r w:rsidRPr="009E1E3A">
        <w:rPr>
          <w:rStyle w:val="HideTWBExt"/>
          <w:b w:val="0"/>
        </w:rPr>
        <w:t>&lt;/Members&gt;</w:t>
      </w:r>
    </w:p>
    <w:p w14:paraId="1E1C2FB7" w14:textId="77777777" w:rsidR="0014719B" w:rsidRPr="009E1E3A" w:rsidRDefault="0014719B" w:rsidP="0014719B">
      <w:pPr>
        <w:pStyle w:val="NormalBold"/>
      </w:pPr>
      <w:r w:rsidRPr="009E1E3A">
        <w:rPr>
          <w:rStyle w:val="HideTWBExt"/>
          <w:b w:val="0"/>
        </w:rPr>
        <w:t>&lt;/RepeatBlock-By&gt;</w:t>
      </w:r>
    </w:p>
    <w:p w14:paraId="3A5F3727"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1D3AB6E" w14:textId="77777777" w:rsidR="0014719B" w:rsidRPr="009E1E3A" w:rsidRDefault="0014719B" w:rsidP="0014719B">
      <w:pPr>
        <w:pStyle w:val="NormalBold"/>
      </w:pPr>
      <w:r w:rsidRPr="009E1E3A">
        <w:rPr>
          <w:rStyle w:val="HideTWBExt"/>
        </w:rPr>
        <w:t>&lt;Article&gt;</w:t>
      </w:r>
      <w:r w:rsidRPr="009E1E3A">
        <w:t>Visto 52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E792DD2" w14:textId="77777777" w:rsidTr="00E27593">
        <w:trPr>
          <w:trHeight w:hRule="exact" w:val="240"/>
          <w:jc w:val="center"/>
        </w:trPr>
        <w:tc>
          <w:tcPr>
            <w:tcW w:w="9752" w:type="dxa"/>
            <w:gridSpan w:val="2"/>
            <w:tcBorders>
              <w:top w:val="nil"/>
              <w:left w:val="nil"/>
              <w:bottom w:val="nil"/>
              <w:right w:val="nil"/>
            </w:tcBorders>
          </w:tcPr>
          <w:p w14:paraId="60649A1D" w14:textId="77777777" w:rsidR="0014719B" w:rsidRPr="009E1E3A" w:rsidRDefault="0014719B" w:rsidP="00E27593"/>
        </w:tc>
      </w:tr>
      <w:tr w:rsidR="0014719B" w:rsidRPr="009E1E3A" w14:paraId="5DA56B06" w14:textId="77777777" w:rsidTr="00E27593">
        <w:trPr>
          <w:trHeight w:val="240"/>
          <w:jc w:val="center"/>
        </w:trPr>
        <w:tc>
          <w:tcPr>
            <w:tcW w:w="4876" w:type="dxa"/>
            <w:tcBorders>
              <w:top w:val="nil"/>
              <w:left w:val="nil"/>
              <w:bottom w:val="nil"/>
              <w:right w:val="nil"/>
            </w:tcBorders>
          </w:tcPr>
          <w:p w14:paraId="59DF7840"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D151A78" w14:textId="77777777" w:rsidR="0014719B" w:rsidRPr="009E1E3A" w:rsidRDefault="0014719B" w:rsidP="00E27593">
            <w:pPr>
              <w:pStyle w:val="AmColumnHeading"/>
            </w:pPr>
            <w:r w:rsidRPr="009E1E3A">
              <w:t>Emendamento</w:t>
            </w:r>
          </w:p>
        </w:tc>
      </w:tr>
      <w:tr w:rsidR="0014719B" w:rsidRPr="009E1E3A" w14:paraId="59D8FCDD" w14:textId="77777777" w:rsidTr="00E27593">
        <w:trPr>
          <w:jc w:val="center"/>
        </w:trPr>
        <w:tc>
          <w:tcPr>
            <w:tcW w:w="4876" w:type="dxa"/>
            <w:tcBorders>
              <w:top w:val="nil"/>
              <w:left w:val="nil"/>
              <w:bottom w:val="nil"/>
              <w:right w:val="nil"/>
            </w:tcBorders>
          </w:tcPr>
          <w:p w14:paraId="2E07A1B8" w14:textId="77777777" w:rsidR="0014719B" w:rsidRPr="009E1E3A" w:rsidRDefault="0014719B" w:rsidP="00E27593">
            <w:pPr>
              <w:pStyle w:val="Normal6a"/>
            </w:pPr>
          </w:p>
        </w:tc>
        <w:tc>
          <w:tcPr>
            <w:tcW w:w="4876" w:type="dxa"/>
            <w:tcBorders>
              <w:top w:val="nil"/>
              <w:left w:val="nil"/>
              <w:bottom w:val="nil"/>
              <w:right w:val="nil"/>
            </w:tcBorders>
          </w:tcPr>
          <w:p w14:paraId="75D3CFD4" w14:textId="77777777" w:rsidR="0014719B" w:rsidRPr="009E1E3A" w:rsidRDefault="0014719B" w:rsidP="00E27593">
            <w:pPr>
              <w:pStyle w:val="Normal6a"/>
            </w:pPr>
            <w:r w:rsidRPr="009E1E3A">
              <w:rPr>
                <w:b/>
                <w:i/>
              </w:rPr>
              <w:t>–</w:t>
            </w:r>
            <w:r w:rsidRPr="009E1E3A">
              <w:tab/>
            </w:r>
            <w:r w:rsidRPr="009E1E3A">
              <w:rPr>
                <w:b/>
                <w:i/>
              </w:rPr>
              <w:t>viste le recenti relazioni della Corte dei conti europea sull'applicazione del diritto dell'UE (relazione speciale 28/2024), sulla relazione della Commissione sullo Stato di diritto (analisi 02/2024) e sullo Stato di diritto nell'UE (relazione speciale 3/2024) e le loro raccomandazioni,</w:t>
            </w:r>
          </w:p>
        </w:tc>
      </w:tr>
    </w:tbl>
    <w:p w14:paraId="74698612"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F494DF0" w14:textId="77777777" w:rsidR="0014719B" w:rsidRPr="009E1E3A" w:rsidRDefault="0014719B" w:rsidP="0014719B">
      <w:r w:rsidRPr="009E1E3A">
        <w:rPr>
          <w:rStyle w:val="HideTWBExt"/>
        </w:rPr>
        <w:t>&lt;/Amend&gt;</w:t>
      </w:r>
    </w:p>
    <w:p w14:paraId="7BA468BD"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138</w:t>
      </w:r>
      <w:r w:rsidRPr="009E1E3A">
        <w:rPr>
          <w:rStyle w:val="HideTWBExt"/>
        </w:rPr>
        <w:t>&lt;/NumAm&gt;</w:t>
      </w:r>
    </w:p>
    <w:p w14:paraId="6D532580" w14:textId="77777777" w:rsidR="0014719B" w:rsidRPr="009E1E3A" w:rsidRDefault="0014719B" w:rsidP="0014719B">
      <w:pPr>
        <w:pStyle w:val="NormalBold"/>
      </w:pPr>
      <w:r w:rsidRPr="009E1E3A">
        <w:rPr>
          <w:rStyle w:val="HideTWBExt"/>
          <w:b w:val="0"/>
        </w:rPr>
        <w:t>&lt;RepeatBlock-By&gt;&lt;Members&gt;</w:t>
      </w:r>
      <w:r w:rsidRPr="009E1E3A">
        <w:t>Lukas Mandl</w:t>
      </w:r>
      <w:r w:rsidRPr="009E1E3A">
        <w:rPr>
          <w:rStyle w:val="HideTWBExt"/>
          <w:b w:val="0"/>
        </w:rPr>
        <w:t>&lt;/Members&gt;</w:t>
      </w:r>
    </w:p>
    <w:p w14:paraId="29D28FAB" w14:textId="77777777" w:rsidR="0014719B" w:rsidRPr="009E1E3A" w:rsidRDefault="0014719B" w:rsidP="0014719B">
      <w:pPr>
        <w:pStyle w:val="NormalBold"/>
      </w:pPr>
      <w:r w:rsidRPr="009E1E3A">
        <w:rPr>
          <w:rStyle w:val="HideTWBExt"/>
          <w:b w:val="0"/>
        </w:rPr>
        <w:t>&lt;/RepeatBlock-By&gt;</w:t>
      </w:r>
    </w:p>
    <w:p w14:paraId="0DDE69D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88E3079" w14:textId="77777777" w:rsidR="0014719B" w:rsidRPr="009E1E3A" w:rsidRDefault="0014719B" w:rsidP="0014719B">
      <w:pPr>
        <w:pStyle w:val="NormalBold"/>
      </w:pPr>
      <w:r w:rsidRPr="009E1E3A">
        <w:rPr>
          <w:rStyle w:val="HideTWBExt"/>
        </w:rPr>
        <w:t>&lt;Article&gt;</w:t>
      </w:r>
      <w:r w:rsidRPr="009E1E3A">
        <w:t>Visto 52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CE263E4" w14:textId="77777777" w:rsidTr="00E27593">
        <w:trPr>
          <w:trHeight w:hRule="exact" w:val="240"/>
          <w:jc w:val="center"/>
        </w:trPr>
        <w:tc>
          <w:tcPr>
            <w:tcW w:w="9752" w:type="dxa"/>
            <w:gridSpan w:val="2"/>
            <w:tcBorders>
              <w:top w:val="nil"/>
              <w:left w:val="nil"/>
              <w:bottom w:val="nil"/>
              <w:right w:val="nil"/>
            </w:tcBorders>
          </w:tcPr>
          <w:p w14:paraId="71E6589D" w14:textId="77777777" w:rsidR="0014719B" w:rsidRPr="009E1E3A" w:rsidRDefault="0014719B" w:rsidP="00E27593"/>
        </w:tc>
      </w:tr>
      <w:tr w:rsidR="0014719B" w:rsidRPr="009E1E3A" w14:paraId="0E06D991" w14:textId="77777777" w:rsidTr="00E27593">
        <w:trPr>
          <w:trHeight w:val="240"/>
          <w:jc w:val="center"/>
        </w:trPr>
        <w:tc>
          <w:tcPr>
            <w:tcW w:w="4876" w:type="dxa"/>
            <w:tcBorders>
              <w:top w:val="nil"/>
              <w:left w:val="nil"/>
              <w:bottom w:val="nil"/>
              <w:right w:val="nil"/>
            </w:tcBorders>
          </w:tcPr>
          <w:p w14:paraId="041EE831"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0BE426B" w14:textId="77777777" w:rsidR="0014719B" w:rsidRPr="009E1E3A" w:rsidRDefault="0014719B" w:rsidP="00E27593">
            <w:pPr>
              <w:pStyle w:val="AmColumnHeading"/>
            </w:pPr>
            <w:r w:rsidRPr="009E1E3A">
              <w:t>Emendamento</w:t>
            </w:r>
          </w:p>
        </w:tc>
      </w:tr>
      <w:tr w:rsidR="0014719B" w:rsidRPr="009E1E3A" w14:paraId="603A92A3" w14:textId="77777777" w:rsidTr="00E27593">
        <w:trPr>
          <w:jc w:val="center"/>
        </w:trPr>
        <w:tc>
          <w:tcPr>
            <w:tcW w:w="4876" w:type="dxa"/>
            <w:tcBorders>
              <w:top w:val="nil"/>
              <w:left w:val="nil"/>
              <w:bottom w:val="nil"/>
              <w:right w:val="nil"/>
            </w:tcBorders>
          </w:tcPr>
          <w:p w14:paraId="37D54939" w14:textId="77777777" w:rsidR="0014719B" w:rsidRPr="009E1E3A" w:rsidRDefault="0014719B" w:rsidP="00E27593">
            <w:pPr>
              <w:pStyle w:val="Normal6a"/>
            </w:pPr>
          </w:p>
        </w:tc>
        <w:tc>
          <w:tcPr>
            <w:tcW w:w="4876" w:type="dxa"/>
            <w:tcBorders>
              <w:top w:val="nil"/>
              <w:left w:val="nil"/>
              <w:bottom w:val="nil"/>
              <w:right w:val="nil"/>
            </w:tcBorders>
          </w:tcPr>
          <w:p w14:paraId="0C66D65E" w14:textId="77777777" w:rsidR="0014719B" w:rsidRPr="009E1E3A" w:rsidRDefault="0014719B" w:rsidP="00E27593">
            <w:pPr>
              <w:pStyle w:val="Normal6a"/>
            </w:pPr>
            <w:r w:rsidRPr="009E1E3A">
              <w:rPr>
                <w:b/>
                <w:i/>
              </w:rPr>
              <w:t>–</w:t>
            </w:r>
            <w:r w:rsidRPr="009E1E3A">
              <w:tab/>
            </w:r>
            <w:r w:rsidRPr="009E1E3A">
              <w:rPr>
                <w:b/>
                <w:i/>
              </w:rPr>
              <w:t>visti gli orientamenti politici per la prossima Commissione europea 2024-2029, presentati al Parlamento europeo il 18 luglio 2024 da Ursula von der Leyen, candidata alla carica di Presidente della Commissione,</w:t>
            </w:r>
          </w:p>
        </w:tc>
      </w:tr>
    </w:tbl>
    <w:p w14:paraId="421863C9"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CB8F76D" w14:textId="77777777" w:rsidR="0014719B" w:rsidRPr="009E1E3A" w:rsidRDefault="0014719B" w:rsidP="0014719B">
      <w:r w:rsidRPr="009E1E3A">
        <w:rPr>
          <w:rStyle w:val="HideTWBExt"/>
        </w:rPr>
        <w:t>&lt;/Amend&gt;</w:t>
      </w:r>
    </w:p>
    <w:p w14:paraId="60A415D8"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139</w:t>
      </w:r>
      <w:r w:rsidRPr="009E1E3A">
        <w:rPr>
          <w:rStyle w:val="HideTWBExt"/>
        </w:rPr>
        <w:t>&lt;/NumAm&gt;</w:t>
      </w:r>
    </w:p>
    <w:p w14:paraId="11E6E24D" w14:textId="77777777" w:rsidR="0014719B" w:rsidRPr="009E1E3A" w:rsidRDefault="0014719B" w:rsidP="0014719B">
      <w:pPr>
        <w:pStyle w:val="NormalBold"/>
      </w:pPr>
      <w:r w:rsidRPr="009E1E3A">
        <w:rPr>
          <w:rStyle w:val="HideTWBExt"/>
          <w:b w:val="0"/>
        </w:rPr>
        <w:t>&lt;RepeatBlock-By&gt;&lt;Members&gt;</w:t>
      </w:r>
      <w:r w:rsidRPr="009E1E3A">
        <w:t>Moritz Körner, Hilde Vautmans, Nikola Minchev, Veronika Cifrová Ostrihoňová, Abir Al-Sahlani, Chloé Ridel, Fabienne Keller, Lucia Yar, Irena Joveva, Isabel Wiseler-Lima</w:t>
      </w:r>
      <w:r w:rsidRPr="009E1E3A">
        <w:rPr>
          <w:rStyle w:val="HideTWBExt"/>
          <w:b w:val="0"/>
        </w:rPr>
        <w:t>&lt;/Members&gt;</w:t>
      </w:r>
    </w:p>
    <w:p w14:paraId="61846DDA" w14:textId="77777777" w:rsidR="0014719B" w:rsidRPr="009E1E3A" w:rsidRDefault="0014719B" w:rsidP="0014719B">
      <w:r w:rsidRPr="009E1E3A">
        <w:rPr>
          <w:rStyle w:val="HideTWBExt"/>
        </w:rPr>
        <w:t>&lt;AuNomDe&gt;</w:t>
      </w:r>
      <w:r w:rsidRPr="009E1E3A">
        <w:rPr>
          <w:rStyle w:val="HideTWBInt"/>
        </w:rPr>
        <w:t>{LIBE}</w:t>
      </w:r>
      <w:r w:rsidRPr="009E1E3A">
        <w:t>a nome della commissione per le libertà civili, la giustizia e gli affari interni</w:t>
      </w:r>
      <w:r w:rsidRPr="009E1E3A">
        <w:rPr>
          <w:rStyle w:val="HideTWBExt"/>
        </w:rPr>
        <w:t>&lt;/AuNomDe&gt;</w:t>
      </w:r>
    </w:p>
    <w:p w14:paraId="307721C8" w14:textId="77777777" w:rsidR="0014719B" w:rsidRPr="009E1E3A" w:rsidRDefault="0014719B" w:rsidP="0014719B">
      <w:pPr>
        <w:pStyle w:val="NormalBold"/>
      </w:pPr>
      <w:r w:rsidRPr="009E1E3A">
        <w:rPr>
          <w:rStyle w:val="HideTWBExt"/>
          <w:b w:val="0"/>
        </w:rPr>
        <w:t>&lt;Members&gt;</w:t>
      </w:r>
      <w:r w:rsidRPr="009E1E3A">
        <w:t>Sophie Wilmès</w:t>
      </w:r>
      <w:r w:rsidRPr="009E1E3A">
        <w:rPr>
          <w:rStyle w:val="HideTWBExt"/>
          <w:b w:val="0"/>
        </w:rPr>
        <w:t>&lt;/Members&gt;</w:t>
      </w:r>
    </w:p>
    <w:p w14:paraId="6557CA79" w14:textId="77777777" w:rsidR="0014719B" w:rsidRPr="009E1E3A" w:rsidRDefault="0014719B" w:rsidP="0014719B">
      <w:pPr>
        <w:pStyle w:val="NormalBold"/>
      </w:pPr>
      <w:r w:rsidRPr="009E1E3A">
        <w:rPr>
          <w:rStyle w:val="HideTWBExt"/>
          <w:b w:val="0"/>
        </w:rPr>
        <w:t>&lt;/RepeatBlock-By&gt;</w:t>
      </w:r>
    </w:p>
    <w:p w14:paraId="73FF7578"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A4A83EA" w14:textId="77777777" w:rsidR="0014719B" w:rsidRPr="009E1E3A" w:rsidRDefault="0014719B" w:rsidP="0014719B">
      <w:pPr>
        <w:pStyle w:val="NormalBold"/>
      </w:pPr>
      <w:r w:rsidRPr="009E1E3A">
        <w:rPr>
          <w:rStyle w:val="HideTWBExt"/>
        </w:rPr>
        <w:t>&lt;Article&gt;</w:t>
      </w:r>
      <w:r w:rsidRPr="009E1E3A">
        <w:t>Visto 52 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CCE3067" w14:textId="77777777" w:rsidTr="00E27593">
        <w:trPr>
          <w:trHeight w:hRule="exact" w:val="240"/>
          <w:jc w:val="center"/>
        </w:trPr>
        <w:tc>
          <w:tcPr>
            <w:tcW w:w="9752" w:type="dxa"/>
            <w:gridSpan w:val="2"/>
            <w:tcBorders>
              <w:top w:val="nil"/>
              <w:left w:val="nil"/>
              <w:bottom w:val="nil"/>
              <w:right w:val="nil"/>
            </w:tcBorders>
          </w:tcPr>
          <w:p w14:paraId="07B383A6" w14:textId="77777777" w:rsidR="0014719B" w:rsidRPr="009E1E3A" w:rsidRDefault="0014719B" w:rsidP="00E27593"/>
        </w:tc>
      </w:tr>
      <w:tr w:rsidR="0014719B" w:rsidRPr="009E1E3A" w14:paraId="41D3D0B7" w14:textId="77777777" w:rsidTr="00E27593">
        <w:trPr>
          <w:trHeight w:val="240"/>
          <w:jc w:val="center"/>
        </w:trPr>
        <w:tc>
          <w:tcPr>
            <w:tcW w:w="4876" w:type="dxa"/>
            <w:tcBorders>
              <w:top w:val="nil"/>
              <w:left w:val="nil"/>
              <w:bottom w:val="nil"/>
              <w:right w:val="nil"/>
            </w:tcBorders>
          </w:tcPr>
          <w:p w14:paraId="5D23A2A1"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B22D1B5" w14:textId="77777777" w:rsidR="0014719B" w:rsidRPr="009E1E3A" w:rsidRDefault="0014719B" w:rsidP="00E27593">
            <w:pPr>
              <w:pStyle w:val="AmColumnHeading"/>
            </w:pPr>
            <w:r w:rsidRPr="009E1E3A">
              <w:t>Emendamento</w:t>
            </w:r>
          </w:p>
        </w:tc>
      </w:tr>
      <w:tr w:rsidR="0014719B" w:rsidRPr="009E1E3A" w14:paraId="17B40170" w14:textId="77777777" w:rsidTr="00E27593">
        <w:trPr>
          <w:jc w:val="center"/>
        </w:trPr>
        <w:tc>
          <w:tcPr>
            <w:tcW w:w="4876" w:type="dxa"/>
            <w:tcBorders>
              <w:top w:val="nil"/>
              <w:left w:val="nil"/>
              <w:bottom w:val="nil"/>
              <w:right w:val="nil"/>
            </w:tcBorders>
          </w:tcPr>
          <w:p w14:paraId="75FACCA7" w14:textId="77777777" w:rsidR="0014719B" w:rsidRPr="009E1E3A" w:rsidRDefault="0014719B" w:rsidP="00E27593">
            <w:pPr>
              <w:pStyle w:val="Normal6a"/>
            </w:pPr>
          </w:p>
        </w:tc>
        <w:tc>
          <w:tcPr>
            <w:tcW w:w="4876" w:type="dxa"/>
            <w:tcBorders>
              <w:top w:val="nil"/>
              <w:left w:val="nil"/>
              <w:bottom w:val="nil"/>
              <w:right w:val="nil"/>
            </w:tcBorders>
          </w:tcPr>
          <w:p w14:paraId="318A0A25" w14:textId="77777777" w:rsidR="0014719B" w:rsidRPr="009E1E3A" w:rsidRDefault="0014719B" w:rsidP="00E27593">
            <w:pPr>
              <w:pStyle w:val="Normal6a"/>
            </w:pPr>
            <w:r w:rsidRPr="009E1E3A">
              <w:rPr>
                <w:b/>
                <w:i/>
              </w:rPr>
              <w:t>–</w:t>
            </w:r>
            <w:r w:rsidRPr="009E1E3A">
              <w:tab/>
            </w:r>
            <w:r w:rsidRPr="009E1E3A">
              <w:rPr>
                <w:b/>
                <w:i/>
              </w:rPr>
              <w:t>viste le indagini Eurobarometro 2024 sulla corruzione, da cui risulta che la corruzione continua a essere una grave fonte di preoccupazione per cittadini e imprese nell'Unione,</w:t>
            </w:r>
          </w:p>
        </w:tc>
      </w:tr>
    </w:tbl>
    <w:p w14:paraId="6FA7F0EA"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18D228F0" w14:textId="77777777" w:rsidR="0014719B" w:rsidRPr="009E1E3A" w:rsidRDefault="0014719B" w:rsidP="0014719B">
      <w:r w:rsidRPr="009E1E3A">
        <w:rPr>
          <w:rStyle w:val="HideTWBExt"/>
        </w:rPr>
        <w:t>&lt;/Amend&gt;</w:t>
      </w:r>
    </w:p>
    <w:p w14:paraId="56464E11"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140</w:t>
      </w:r>
      <w:r w:rsidRPr="009E1E3A">
        <w:rPr>
          <w:rStyle w:val="HideTWBExt"/>
        </w:rPr>
        <w:t>&lt;/NumAm&gt;</w:t>
      </w:r>
    </w:p>
    <w:p w14:paraId="622DD809" w14:textId="77777777" w:rsidR="0014719B" w:rsidRPr="009E1E3A" w:rsidRDefault="0014719B" w:rsidP="0014719B">
      <w:pPr>
        <w:pStyle w:val="NormalBold"/>
      </w:pPr>
      <w:r w:rsidRPr="009E1E3A">
        <w:rPr>
          <w:rStyle w:val="HideTWBExt"/>
          <w:b w:val="0"/>
        </w:rPr>
        <w:t>&lt;RepeatBlock-By&gt;&lt;Members&gt;</w:t>
      </w:r>
      <w:r w:rsidRPr="009E1E3A">
        <w:t>Isabel Serra Sánchez, Ana Catarina Mendes</w:t>
      </w:r>
      <w:r w:rsidRPr="009E1E3A">
        <w:rPr>
          <w:rStyle w:val="HideTWBExt"/>
          <w:b w:val="0"/>
        </w:rPr>
        <w:t>&lt;/Members&gt;</w:t>
      </w:r>
    </w:p>
    <w:p w14:paraId="13C5C6C3" w14:textId="77777777" w:rsidR="0014719B" w:rsidRPr="009E1E3A" w:rsidRDefault="0014719B" w:rsidP="0014719B">
      <w:pPr>
        <w:pStyle w:val="NormalBold"/>
      </w:pPr>
      <w:r w:rsidRPr="009E1E3A">
        <w:rPr>
          <w:rStyle w:val="HideTWBExt"/>
          <w:b w:val="0"/>
        </w:rPr>
        <w:t>&lt;/RepeatBlock-By&gt;</w:t>
      </w:r>
    </w:p>
    <w:p w14:paraId="2566D320"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4BE3383" w14:textId="77777777" w:rsidR="0014719B" w:rsidRPr="009E1E3A" w:rsidRDefault="0014719B" w:rsidP="0014719B">
      <w:pPr>
        <w:pStyle w:val="NormalBold"/>
      </w:pPr>
      <w:r w:rsidRPr="009E1E3A">
        <w:rPr>
          <w:rStyle w:val="HideTWBExt"/>
        </w:rPr>
        <w:t>&lt;Article&gt;</w:t>
      </w:r>
      <w:r w:rsidRPr="009E1E3A">
        <w:t>Considerando A</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BE3B3CA" w14:textId="77777777" w:rsidTr="00E27593">
        <w:trPr>
          <w:trHeight w:hRule="exact" w:val="240"/>
          <w:jc w:val="center"/>
        </w:trPr>
        <w:tc>
          <w:tcPr>
            <w:tcW w:w="9752" w:type="dxa"/>
            <w:gridSpan w:val="2"/>
            <w:tcBorders>
              <w:top w:val="nil"/>
              <w:left w:val="nil"/>
              <w:bottom w:val="nil"/>
              <w:right w:val="nil"/>
            </w:tcBorders>
          </w:tcPr>
          <w:p w14:paraId="3FCB0DF8" w14:textId="77777777" w:rsidR="0014719B" w:rsidRPr="009E1E3A" w:rsidRDefault="0014719B" w:rsidP="00E27593"/>
        </w:tc>
      </w:tr>
      <w:tr w:rsidR="0014719B" w:rsidRPr="009E1E3A" w14:paraId="37D96B88" w14:textId="77777777" w:rsidTr="00E27593">
        <w:trPr>
          <w:trHeight w:val="240"/>
          <w:jc w:val="center"/>
        </w:trPr>
        <w:tc>
          <w:tcPr>
            <w:tcW w:w="4876" w:type="dxa"/>
            <w:tcBorders>
              <w:top w:val="nil"/>
              <w:left w:val="nil"/>
              <w:bottom w:val="nil"/>
              <w:right w:val="nil"/>
            </w:tcBorders>
          </w:tcPr>
          <w:p w14:paraId="19753E4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1E2E0DE" w14:textId="77777777" w:rsidR="0014719B" w:rsidRPr="009E1E3A" w:rsidRDefault="0014719B" w:rsidP="00E27593">
            <w:pPr>
              <w:pStyle w:val="AmColumnHeading"/>
            </w:pPr>
            <w:r w:rsidRPr="009E1E3A">
              <w:t>Emendamento</w:t>
            </w:r>
          </w:p>
        </w:tc>
      </w:tr>
      <w:tr w:rsidR="0014719B" w:rsidRPr="009E1E3A" w14:paraId="32DA18BE" w14:textId="77777777" w:rsidTr="00E27593">
        <w:trPr>
          <w:jc w:val="center"/>
        </w:trPr>
        <w:tc>
          <w:tcPr>
            <w:tcW w:w="4876" w:type="dxa"/>
            <w:tcBorders>
              <w:top w:val="nil"/>
              <w:left w:val="nil"/>
              <w:bottom w:val="nil"/>
              <w:right w:val="nil"/>
            </w:tcBorders>
          </w:tcPr>
          <w:p w14:paraId="2AFF13CE" w14:textId="77777777" w:rsidR="0014719B" w:rsidRPr="009E1E3A" w:rsidRDefault="0014719B" w:rsidP="00E27593">
            <w:pPr>
              <w:pStyle w:val="Normal6a"/>
            </w:pPr>
            <w:r w:rsidRPr="009E1E3A">
              <w:t>A.</w:t>
            </w:r>
            <w:r w:rsidRPr="009E1E3A">
              <w:tab/>
              <w:t>considerando che l'Unione si fonda sui valori comuni, sanciti dall'articolo 2 TUE, del rispetto della dignità umana, della libertà, della democrazia, dell'uguaglianza, dello Stato di diritto e del rispetto dei diritti umani, compresi i diritti delle persone appartenenti a minoranze, e che questi valori sono comuni agli Stati membri dell'UE;</w:t>
            </w:r>
          </w:p>
        </w:tc>
        <w:tc>
          <w:tcPr>
            <w:tcW w:w="4876" w:type="dxa"/>
            <w:tcBorders>
              <w:top w:val="nil"/>
              <w:left w:val="nil"/>
              <w:bottom w:val="nil"/>
              <w:right w:val="nil"/>
            </w:tcBorders>
          </w:tcPr>
          <w:p w14:paraId="16A77FAF" w14:textId="77777777" w:rsidR="0014719B" w:rsidRPr="009E1E3A" w:rsidRDefault="0014719B" w:rsidP="00E27593">
            <w:pPr>
              <w:pStyle w:val="Normal6a"/>
            </w:pPr>
            <w:r w:rsidRPr="009E1E3A">
              <w:t>A.</w:t>
            </w:r>
            <w:r w:rsidRPr="009E1E3A">
              <w:tab/>
              <w:t>considerando che l'Unione si fonda sui valori comuni, sanciti dall'articolo 2 TUE, del rispetto della dignità umana, della libertà, della democrazia, dell'uguaglianza, dello Stato di diritto e del rispetto dei diritti umani, compresi i diritti delle persone appartenenti a minoranze, e che questi valori sono comuni agli Stati membri dell'UE</w:t>
            </w:r>
            <w:r w:rsidRPr="009E1E3A">
              <w:rPr>
                <w:b/>
                <w:i/>
              </w:rPr>
              <w:t>, si riflettono nella Carta e sono incorporati nei trattati internazionali sui diritti umani</w:t>
            </w:r>
            <w:r w:rsidRPr="009E1E3A">
              <w:t xml:space="preserve">; </w:t>
            </w:r>
            <w:r w:rsidRPr="009E1E3A">
              <w:rPr>
                <w:b/>
                <w:i/>
              </w:rPr>
              <w:t>che la Carta è una fonte di diritto primario dell'UE; che la democrazia, lo Stato di diritto e i diritti fondamentali sono valori che si rafforzano a vicenda e che, se compromessi, rappresentano una minaccia sistemica per i diritti e le libertà delle persone che vivono nell'UE;</w:t>
            </w:r>
          </w:p>
        </w:tc>
      </w:tr>
    </w:tbl>
    <w:p w14:paraId="73F40564"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737FBB65" w14:textId="77777777" w:rsidR="0014719B" w:rsidRPr="009E1E3A" w:rsidRDefault="0014719B" w:rsidP="0014719B">
      <w:r w:rsidRPr="009E1E3A">
        <w:rPr>
          <w:rStyle w:val="HideTWBExt"/>
        </w:rPr>
        <w:t>&lt;/Amend&gt;</w:t>
      </w:r>
    </w:p>
    <w:p w14:paraId="531F9DF2"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141</w:t>
      </w:r>
      <w:r w:rsidRPr="009E1E3A">
        <w:rPr>
          <w:rStyle w:val="HideTWBExt"/>
          <w:b w:val="0"/>
        </w:rPr>
        <w:t>&lt;/NumAm&gt;</w:t>
      </w:r>
    </w:p>
    <w:p w14:paraId="7EFB35E3"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064F31AA" w14:textId="77777777" w:rsidR="0014719B" w:rsidRPr="009E1E3A" w:rsidRDefault="0014719B" w:rsidP="0014719B">
      <w:pPr>
        <w:pStyle w:val="NormalBold"/>
      </w:pPr>
      <w:r w:rsidRPr="009E1E3A">
        <w:rPr>
          <w:rStyle w:val="HideTWBExt"/>
          <w:b w:val="0"/>
        </w:rPr>
        <w:t>&lt;/RepeatBlock-By&gt;</w:t>
      </w:r>
    </w:p>
    <w:p w14:paraId="27310553"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1EA60E55" w14:textId="77777777" w:rsidR="0014719B" w:rsidRPr="009E1E3A" w:rsidRDefault="0014719B" w:rsidP="0014719B">
      <w:pPr>
        <w:pStyle w:val="NormalBold"/>
      </w:pPr>
      <w:r w:rsidRPr="009E1E3A">
        <w:rPr>
          <w:rStyle w:val="HideTWBExt"/>
          <w:b w:val="0"/>
        </w:rPr>
        <w:t>&lt;Article&gt;</w:t>
      </w:r>
      <w:r w:rsidRPr="009E1E3A">
        <w:t>Considerando A</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5335CC8" w14:textId="77777777" w:rsidTr="00E27593">
        <w:trPr>
          <w:trHeight w:hRule="exact" w:val="240"/>
          <w:jc w:val="center"/>
        </w:trPr>
        <w:tc>
          <w:tcPr>
            <w:tcW w:w="9752" w:type="dxa"/>
            <w:gridSpan w:val="2"/>
            <w:tcBorders>
              <w:top w:val="nil"/>
              <w:left w:val="nil"/>
              <w:bottom w:val="nil"/>
              <w:right w:val="nil"/>
            </w:tcBorders>
          </w:tcPr>
          <w:p w14:paraId="638089CD" w14:textId="77777777" w:rsidR="0014719B" w:rsidRPr="009E1E3A" w:rsidRDefault="0014719B" w:rsidP="00E27593"/>
        </w:tc>
      </w:tr>
      <w:tr w:rsidR="0014719B" w:rsidRPr="009E1E3A" w14:paraId="44174EF7" w14:textId="77777777" w:rsidTr="00E27593">
        <w:trPr>
          <w:trHeight w:val="240"/>
          <w:jc w:val="center"/>
        </w:trPr>
        <w:tc>
          <w:tcPr>
            <w:tcW w:w="4876" w:type="dxa"/>
            <w:tcBorders>
              <w:top w:val="nil"/>
              <w:left w:val="nil"/>
              <w:bottom w:val="nil"/>
              <w:right w:val="nil"/>
            </w:tcBorders>
          </w:tcPr>
          <w:p w14:paraId="2E7B404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95E5CB4" w14:textId="77777777" w:rsidR="0014719B" w:rsidRPr="009E1E3A" w:rsidRDefault="0014719B" w:rsidP="00E27593">
            <w:pPr>
              <w:pStyle w:val="AmColumnHeading"/>
            </w:pPr>
            <w:r w:rsidRPr="009E1E3A">
              <w:t>Emendamento</w:t>
            </w:r>
          </w:p>
        </w:tc>
      </w:tr>
      <w:tr w:rsidR="0014719B" w:rsidRPr="009E1E3A" w14:paraId="6A425A55" w14:textId="77777777" w:rsidTr="00E27593">
        <w:trPr>
          <w:jc w:val="center"/>
        </w:trPr>
        <w:tc>
          <w:tcPr>
            <w:tcW w:w="4876" w:type="dxa"/>
            <w:tcBorders>
              <w:top w:val="nil"/>
              <w:left w:val="nil"/>
              <w:bottom w:val="nil"/>
              <w:right w:val="nil"/>
            </w:tcBorders>
          </w:tcPr>
          <w:p w14:paraId="4D3D30F2" w14:textId="77777777" w:rsidR="0014719B" w:rsidRPr="009E1E3A" w:rsidRDefault="0014719B" w:rsidP="00E27593">
            <w:pPr>
              <w:pStyle w:val="Normal6a"/>
            </w:pPr>
            <w:r w:rsidRPr="009E1E3A">
              <w:t>A.</w:t>
            </w:r>
            <w:r w:rsidRPr="009E1E3A">
              <w:tab/>
              <w:t>considerando che l'Unione si fonda sui valori comuni, sanciti dall'articolo 2 TUE, del rispetto della dignità umana, della libertà, della democrazia, dell'uguaglianza, dello Stato di diritto e del rispetto dei diritti umani, compresi i diritti delle persone appartenenti a minoranze, e che questi valori sono comuni agli Stati membri dell'UE;</w:t>
            </w:r>
          </w:p>
        </w:tc>
        <w:tc>
          <w:tcPr>
            <w:tcW w:w="4876" w:type="dxa"/>
            <w:tcBorders>
              <w:top w:val="nil"/>
              <w:left w:val="nil"/>
              <w:bottom w:val="nil"/>
              <w:right w:val="nil"/>
            </w:tcBorders>
          </w:tcPr>
          <w:p w14:paraId="3F8B9E3D" w14:textId="77777777" w:rsidR="0014719B" w:rsidRPr="009E1E3A" w:rsidRDefault="0014719B" w:rsidP="00E27593">
            <w:pPr>
              <w:pStyle w:val="Normal6a"/>
            </w:pPr>
            <w:r w:rsidRPr="009E1E3A">
              <w:t>A.</w:t>
            </w:r>
            <w:r w:rsidRPr="009E1E3A">
              <w:tab/>
              <w:t xml:space="preserve"> considerando che l'Unione si fonda sui valori comuni, sanciti dall'articolo 2 TUE, del rispetto della dignità umana, della libertà, della democrazia, dell'uguaglianza, dello Stato di diritto e del rispetto dei diritti umani, compresi i diritti delle persone appartenenti a minoranze, e che questi valori sono comuni agli Stati membri dell'UE </w:t>
            </w:r>
            <w:r w:rsidRPr="009E1E3A">
              <w:rPr>
                <w:b/>
                <w:i/>
              </w:rPr>
              <w:t>in una società caratterizzata dal pluralismo, dalla non discriminazione, dalla tolleranza, dalla giustizia, dalla solidarietà e dalla parità tra donne e uomini</w:t>
            </w:r>
            <w:r w:rsidRPr="009E1E3A">
              <w:t>;</w:t>
            </w:r>
          </w:p>
        </w:tc>
      </w:tr>
    </w:tbl>
    <w:p w14:paraId="0E90565C" w14:textId="77777777" w:rsidR="0014719B" w:rsidRPr="00E27593" w:rsidRDefault="0014719B" w:rsidP="0014719B">
      <w:pPr>
        <w:pStyle w:val="AmOrLang"/>
        <w:rPr>
          <w:lang w:val="pt-PT"/>
        </w:rPr>
      </w:pPr>
      <w:r w:rsidRPr="00E27593">
        <w:rPr>
          <w:lang w:val="pt-PT"/>
        </w:rPr>
        <w:t xml:space="preserve">Or. </w:t>
      </w:r>
      <w:r w:rsidRPr="00E27593">
        <w:rPr>
          <w:rStyle w:val="HideTWBExt"/>
          <w:lang w:val="pt-PT"/>
        </w:rPr>
        <w:t>&lt;Original&gt;</w:t>
      </w:r>
      <w:r w:rsidRPr="00E27593">
        <w:rPr>
          <w:rStyle w:val="HideTWBInt"/>
          <w:lang w:val="pt-PT"/>
        </w:rPr>
        <w:t>{PL}</w:t>
      </w:r>
      <w:r w:rsidRPr="00E27593">
        <w:rPr>
          <w:lang w:val="pt-PT"/>
        </w:rPr>
        <w:t>pl</w:t>
      </w:r>
      <w:r w:rsidRPr="00E27593">
        <w:rPr>
          <w:rStyle w:val="HideTWBExt"/>
          <w:lang w:val="pt-PT"/>
        </w:rPr>
        <w:t>&lt;/Original&gt;</w:t>
      </w:r>
    </w:p>
    <w:p w14:paraId="524DB4FA" w14:textId="77777777" w:rsidR="0014719B" w:rsidRPr="00E27593" w:rsidRDefault="0014719B" w:rsidP="0014719B">
      <w:pPr>
        <w:rPr>
          <w:lang w:val="pt-PT"/>
        </w:rPr>
      </w:pPr>
      <w:r w:rsidRPr="00E27593">
        <w:rPr>
          <w:rStyle w:val="HideTWBExt"/>
          <w:lang w:val="pt-PT"/>
        </w:rPr>
        <w:t>&lt;/Amend&gt;</w:t>
      </w:r>
    </w:p>
    <w:p w14:paraId="5AF74201" w14:textId="77777777" w:rsidR="0014719B" w:rsidRPr="00E27593" w:rsidRDefault="0014719B" w:rsidP="0014719B">
      <w:pPr>
        <w:pStyle w:val="AmNumberTabs"/>
        <w:rPr>
          <w:lang w:val="pt-PT"/>
        </w:rPr>
      </w:pPr>
      <w:r w:rsidRPr="00E27593">
        <w:rPr>
          <w:rStyle w:val="HideTWBExt"/>
          <w:b w:val="0"/>
          <w:lang w:val="pt-PT"/>
        </w:rPr>
        <w:t>&lt;Amend&gt;</w:t>
      </w:r>
      <w:r w:rsidRPr="00E27593">
        <w:rPr>
          <w:lang w:val="pt-PT"/>
        </w:rPr>
        <w:t>Emendamento</w:t>
      </w:r>
      <w:r w:rsidRPr="00E27593">
        <w:rPr>
          <w:lang w:val="pt-PT"/>
        </w:rPr>
        <w:tab/>
      </w:r>
      <w:r w:rsidRPr="00E27593">
        <w:rPr>
          <w:lang w:val="pt-PT"/>
        </w:rPr>
        <w:tab/>
      </w:r>
      <w:r w:rsidRPr="00E27593">
        <w:rPr>
          <w:rStyle w:val="HideTWBExt"/>
          <w:b w:val="0"/>
          <w:lang w:val="pt-PT"/>
        </w:rPr>
        <w:t>&lt;NumAm&gt;</w:t>
      </w:r>
      <w:r w:rsidRPr="00E27593">
        <w:rPr>
          <w:lang w:val="pt-PT"/>
        </w:rPr>
        <w:t>142</w:t>
      </w:r>
      <w:r w:rsidRPr="00E27593">
        <w:rPr>
          <w:rStyle w:val="HideTWBExt"/>
          <w:b w:val="0"/>
          <w:lang w:val="pt-PT"/>
        </w:rPr>
        <w:t>&lt;/NumAm&gt;</w:t>
      </w:r>
    </w:p>
    <w:p w14:paraId="5AAC0CC9" w14:textId="77777777" w:rsidR="0014719B" w:rsidRPr="00E27593" w:rsidRDefault="0014719B" w:rsidP="0014719B">
      <w:pPr>
        <w:pStyle w:val="NormalBold"/>
        <w:rPr>
          <w:lang w:val="pt-PT"/>
        </w:rPr>
      </w:pPr>
      <w:r w:rsidRPr="00E27593">
        <w:rPr>
          <w:rStyle w:val="HideTWBExt"/>
          <w:b w:val="0"/>
          <w:lang w:val="pt-PT"/>
        </w:rPr>
        <w:t>&lt;RepeatBlock-By&gt;&lt;Members&gt;</w:t>
      </w:r>
      <w:r w:rsidRPr="00E27593">
        <w:rPr>
          <w:lang w:val="pt-PT"/>
        </w:rPr>
        <w:t>Erik Kaliňák</w:t>
      </w:r>
      <w:r w:rsidRPr="00E27593">
        <w:rPr>
          <w:rStyle w:val="HideTWBExt"/>
          <w:b w:val="0"/>
          <w:lang w:val="pt-PT"/>
        </w:rPr>
        <w:t>&lt;/Members&gt;</w:t>
      </w:r>
    </w:p>
    <w:p w14:paraId="15734E7E" w14:textId="77777777" w:rsidR="0014719B" w:rsidRPr="00E27593" w:rsidRDefault="0014719B" w:rsidP="0014719B">
      <w:pPr>
        <w:pStyle w:val="NormalBold"/>
        <w:rPr>
          <w:lang w:val="pt-PT"/>
        </w:rPr>
      </w:pPr>
      <w:r w:rsidRPr="00E27593">
        <w:rPr>
          <w:rStyle w:val="HideTWBExt"/>
          <w:b w:val="0"/>
          <w:lang w:val="pt-PT"/>
        </w:rPr>
        <w:t>&lt;/RepeatBlock-By&gt;</w:t>
      </w:r>
    </w:p>
    <w:p w14:paraId="0396F897"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51CB70E7" w14:textId="77777777" w:rsidR="0014719B" w:rsidRPr="009E1E3A" w:rsidRDefault="0014719B" w:rsidP="0014719B">
      <w:pPr>
        <w:pStyle w:val="NormalBold"/>
      </w:pPr>
      <w:r w:rsidRPr="009E1E3A">
        <w:rPr>
          <w:rStyle w:val="HideTWBExt"/>
          <w:b w:val="0"/>
        </w:rPr>
        <w:t>&lt;Article&gt;</w:t>
      </w:r>
      <w:r w:rsidRPr="009E1E3A">
        <w:t>Considerando A</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0B997F2" w14:textId="77777777" w:rsidTr="00E27593">
        <w:trPr>
          <w:trHeight w:hRule="exact" w:val="240"/>
          <w:jc w:val="center"/>
        </w:trPr>
        <w:tc>
          <w:tcPr>
            <w:tcW w:w="9752" w:type="dxa"/>
            <w:gridSpan w:val="2"/>
            <w:tcBorders>
              <w:top w:val="nil"/>
              <w:left w:val="nil"/>
              <w:bottom w:val="nil"/>
              <w:right w:val="nil"/>
            </w:tcBorders>
          </w:tcPr>
          <w:p w14:paraId="04B722AA" w14:textId="77777777" w:rsidR="0014719B" w:rsidRPr="009E1E3A" w:rsidRDefault="0014719B" w:rsidP="00E27593"/>
        </w:tc>
      </w:tr>
      <w:tr w:rsidR="0014719B" w:rsidRPr="009E1E3A" w14:paraId="7161A886" w14:textId="77777777" w:rsidTr="00E27593">
        <w:trPr>
          <w:trHeight w:val="240"/>
          <w:jc w:val="center"/>
        </w:trPr>
        <w:tc>
          <w:tcPr>
            <w:tcW w:w="4876" w:type="dxa"/>
            <w:tcBorders>
              <w:top w:val="nil"/>
              <w:left w:val="nil"/>
              <w:bottom w:val="nil"/>
              <w:right w:val="nil"/>
            </w:tcBorders>
          </w:tcPr>
          <w:p w14:paraId="6B06DDA0"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171449B" w14:textId="77777777" w:rsidR="0014719B" w:rsidRPr="009E1E3A" w:rsidRDefault="0014719B" w:rsidP="00E27593">
            <w:pPr>
              <w:pStyle w:val="AmColumnHeading"/>
            </w:pPr>
            <w:r w:rsidRPr="009E1E3A">
              <w:t>Emendamento</w:t>
            </w:r>
          </w:p>
        </w:tc>
      </w:tr>
      <w:tr w:rsidR="0014719B" w:rsidRPr="009E1E3A" w14:paraId="42B44ADC" w14:textId="77777777" w:rsidTr="00E27593">
        <w:trPr>
          <w:jc w:val="center"/>
        </w:trPr>
        <w:tc>
          <w:tcPr>
            <w:tcW w:w="4876" w:type="dxa"/>
            <w:tcBorders>
              <w:top w:val="nil"/>
              <w:left w:val="nil"/>
              <w:bottom w:val="nil"/>
              <w:right w:val="nil"/>
            </w:tcBorders>
          </w:tcPr>
          <w:p w14:paraId="4A8B220E" w14:textId="77777777" w:rsidR="0014719B" w:rsidRPr="009E1E3A" w:rsidRDefault="0014719B" w:rsidP="00E27593">
            <w:pPr>
              <w:pStyle w:val="Normal6a"/>
            </w:pPr>
            <w:r w:rsidRPr="009E1E3A">
              <w:t>A.</w:t>
            </w:r>
            <w:r w:rsidRPr="009E1E3A">
              <w:tab/>
              <w:t xml:space="preserve">considerando che l'Unione si fonda sui valori comuni, sanciti dall'articolo 2 TUE, del rispetto della dignità umana, della libertà, della democrazia, dell'uguaglianza, dello Stato di diritto e del rispetto dei diritti umani, compresi i diritti delle persone appartenenti a minoranze, e che questi valori sono comuni agli Stati membri </w:t>
            </w:r>
            <w:r w:rsidRPr="009E1E3A">
              <w:rPr>
                <w:b/>
                <w:i/>
              </w:rPr>
              <w:t>dell'UE</w:t>
            </w:r>
            <w:r w:rsidRPr="009E1E3A">
              <w:t>;</w:t>
            </w:r>
          </w:p>
        </w:tc>
        <w:tc>
          <w:tcPr>
            <w:tcW w:w="4876" w:type="dxa"/>
            <w:tcBorders>
              <w:top w:val="nil"/>
              <w:left w:val="nil"/>
              <w:bottom w:val="nil"/>
              <w:right w:val="nil"/>
            </w:tcBorders>
          </w:tcPr>
          <w:p w14:paraId="56A63E63" w14:textId="77777777" w:rsidR="0014719B" w:rsidRPr="009E1E3A" w:rsidRDefault="0014719B" w:rsidP="00E27593">
            <w:pPr>
              <w:pStyle w:val="Normal6a"/>
            </w:pPr>
            <w:r w:rsidRPr="009E1E3A">
              <w:t>A.</w:t>
            </w:r>
            <w:r w:rsidRPr="009E1E3A">
              <w:tab/>
              <w:t xml:space="preserve">considerando che l'Unione si fonda sui valori comuni, sanciti dall'articolo 2 TUE, del rispetto della dignità umana, della libertà, della democrazia, dell'uguaglianza, dello Stato di diritto e del rispetto dei diritti umani, compresi i diritti delle persone appartenenti a minoranze, e che questi valori sono comuni agli Stati membri </w:t>
            </w:r>
            <w:r w:rsidRPr="009E1E3A">
              <w:rPr>
                <w:b/>
                <w:i/>
              </w:rPr>
              <w:t>in una società caratterizzata dal pluralismo, dalla non discriminazione, dalla tolleranza, dalla giustizia, dalla solidarietà e dalla parità tra donne e uomini</w:t>
            </w:r>
            <w:r w:rsidRPr="009E1E3A">
              <w:t>;</w:t>
            </w:r>
          </w:p>
        </w:tc>
      </w:tr>
    </w:tbl>
    <w:p w14:paraId="19A8AD2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77081CE4" w14:textId="77777777" w:rsidR="0014719B" w:rsidRPr="009E1E3A" w:rsidRDefault="0014719B" w:rsidP="0014719B">
      <w:r w:rsidRPr="009E1E3A">
        <w:rPr>
          <w:rStyle w:val="HideTWBExt"/>
        </w:rPr>
        <w:t>&lt;/Amend&gt;</w:t>
      </w:r>
    </w:p>
    <w:p w14:paraId="31264A39"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143</w:t>
      </w:r>
      <w:r w:rsidRPr="009E1E3A">
        <w:rPr>
          <w:rStyle w:val="HideTWBExt"/>
        </w:rPr>
        <w:t>&lt;/NumAm&gt;</w:t>
      </w:r>
    </w:p>
    <w:p w14:paraId="24FA498C"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30E4355C" w14:textId="77777777" w:rsidR="0014719B" w:rsidRPr="009E1E3A" w:rsidRDefault="0014719B" w:rsidP="0014719B">
      <w:pPr>
        <w:pStyle w:val="NormalBold"/>
      </w:pPr>
      <w:r w:rsidRPr="009E1E3A">
        <w:rPr>
          <w:rStyle w:val="HideTWBExt"/>
          <w:b w:val="0"/>
        </w:rPr>
        <w:t>&lt;/RepeatBlock-By&gt;</w:t>
      </w:r>
    </w:p>
    <w:p w14:paraId="3DDFD86C"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F7E8472" w14:textId="77777777" w:rsidR="0014719B" w:rsidRPr="009E1E3A" w:rsidRDefault="0014719B" w:rsidP="0014719B">
      <w:pPr>
        <w:pStyle w:val="NormalBold"/>
      </w:pPr>
      <w:r w:rsidRPr="009E1E3A">
        <w:rPr>
          <w:rStyle w:val="HideTWBExt"/>
        </w:rPr>
        <w:t>&lt;Article&gt;</w:t>
      </w:r>
      <w:r w:rsidRPr="009E1E3A">
        <w:t>Considerando A</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40088DF" w14:textId="77777777" w:rsidTr="00E27593">
        <w:trPr>
          <w:trHeight w:hRule="exact" w:val="240"/>
          <w:jc w:val="center"/>
        </w:trPr>
        <w:tc>
          <w:tcPr>
            <w:tcW w:w="9752" w:type="dxa"/>
            <w:gridSpan w:val="2"/>
            <w:tcBorders>
              <w:top w:val="nil"/>
              <w:left w:val="nil"/>
              <w:bottom w:val="nil"/>
              <w:right w:val="nil"/>
            </w:tcBorders>
          </w:tcPr>
          <w:p w14:paraId="43ABE1C1" w14:textId="77777777" w:rsidR="0014719B" w:rsidRPr="009E1E3A" w:rsidRDefault="0014719B" w:rsidP="00E27593"/>
        </w:tc>
      </w:tr>
      <w:tr w:rsidR="0014719B" w:rsidRPr="009E1E3A" w14:paraId="24272A63" w14:textId="77777777" w:rsidTr="00E27593">
        <w:trPr>
          <w:trHeight w:val="240"/>
          <w:jc w:val="center"/>
        </w:trPr>
        <w:tc>
          <w:tcPr>
            <w:tcW w:w="4876" w:type="dxa"/>
            <w:tcBorders>
              <w:top w:val="nil"/>
              <w:left w:val="nil"/>
              <w:bottom w:val="nil"/>
              <w:right w:val="nil"/>
            </w:tcBorders>
          </w:tcPr>
          <w:p w14:paraId="138FB21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AB02FD1" w14:textId="77777777" w:rsidR="0014719B" w:rsidRPr="009E1E3A" w:rsidRDefault="0014719B" w:rsidP="00E27593">
            <w:pPr>
              <w:pStyle w:val="AmColumnHeading"/>
            </w:pPr>
            <w:r w:rsidRPr="009E1E3A">
              <w:t>Emendamento</w:t>
            </w:r>
          </w:p>
        </w:tc>
      </w:tr>
      <w:tr w:rsidR="0014719B" w:rsidRPr="009E1E3A" w14:paraId="1E715E47" w14:textId="77777777" w:rsidTr="00E27593">
        <w:trPr>
          <w:jc w:val="center"/>
        </w:trPr>
        <w:tc>
          <w:tcPr>
            <w:tcW w:w="4876" w:type="dxa"/>
            <w:tcBorders>
              <w:top w:val="nil"/>
              <w:left w:val="nil"/>
              <w:bottom w:val="nil"/>
              <w:right w:val="nil"/>
            </w:tcBorders>
          </w:tcPr>
          <w:p w14:paraId="0D91DA0E" w14:textId="77777777" w:rsidR="0014719B" w:rsidRPr="009E1E3A" w:rsidRDefault="0014719B" w:rsidP="00E27593">
            <w:pPr>
              <w:pStyle w:val="Normal6a"/>
            </w:pPr>
            <w:r w:rsidRPr="009E1E3A">
              <w:t>A.</w:t>
            </w:r>
            <w:r w:rsidRPr="009E1E3A">
              <w:tab/>
              <w:t>considerando che l'Unione si fonda sui valori comuni, sanciti dall'articolo 2 TUE, del rispetto della dignità umana, della libertà, della democrazia, dell'uguaglianza, dello Stato di diritto e del rispetto dei diritti umani, compresi i diritti delle persone appartenenti a minoranze, e che questi valori sono comuni agli Stati membri dell'UE;</w:t>
            </w:r>
          </w:p>
        </w:tc>
        <w:tc>
          <w:tcPr>
            <w:tcW w:w="4876" w:type="dxa"/>
            <w:tcBorders>
              <w:top w:val="nil"/>
              <w:left w:val="nil"/>
              <w:bottom w:val="nil"/>
              <w:right w:val="nil"/>
            </w:tcBorders>
          </w:tcPr>
          <w:p w14:paraId="2F670681" w14:textId="77777777" w:rsidR="0014719B" w:rsidRPr="009E1E3A" w:rsidRDefault="0014719B" w:rsidP="00E27593">
            <w:pPr>
              <w:pStyle w:val="Normal6a"/>
            </w:pPr>
            <w:r w:rsidRPr="009E1E3A">
              <w:t>A.</w:t>
            </w:r>
            <w:r w:rsidRPr="009E1E3A">
              <w:tab/>
              <w:t xml:space="preserve">considerando che l'Unione si fonda sui valori comuni, sanciti dall'articolo 2 TUE, del rispetto della dignità umana, della libertà, della democrazia, dell'uguaglianza, dello Stato di diritto e del rispetto dei diritti umani, compresi i diritti delle persone appartenenti a minoranze, e che questi valori sono comuni agli Stati membri dell'UE; </w:t>
            </w:r>
            <w:r w:rsidRPr="009E1E3A">
              <w:rPr>
                <w:b/>
                <w:i/>
              </w:rPr>
              <w:t>che anche le istituzioni dell'Unione devono rispettare lo Stato di diritto nel loro operato;</w:t>
            </w:r>
          </w:p>
        </w:tc>
      </w:tr>
    </w:tbl>
    <w:p w14:paraId="7E3A9458"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2859E9E8" w14:textId="77777777" w:rsidR="0014719B" w:rsidRPr="009E1E3A" w:rsidRDefault="0014719B" w:rsidP="0014719B">
      <w:r w:rsidRPr="009E1E3A">
        <w:rPr>
          <w:rStyle w:val="HideTWBExt"/>
        </w:rPr>
        <w:t>&lt;/Amend&gt;</w:t>
      </w:r>
    </w:p>
    <w:p w14:paraId="3C11CEA5"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144</w:t>
      </w:r>
      <w:r w:rsidRPr="009E1E3A">
        <w:rPr>
          <w:rStyle w:val="HideTWBExt"/>
        </w:rPr>
        <w:t>&lt;/NumAm&gt;</w:t>
      </w:r>
    </w:p>
    <w:p w14:paraId="123171A7" w14:textId="77777777" w:rsidR="0014719B" w:rsidRPr="009E1E3A" w:rsidRDefault="0014719B" w:rsidP="0014719B">
      <w:pPr>
        <w:pStyle w:val="NormalBold"/>
      </w:pPr>
      <w:r w:rsidRPr="009E1E3A">
        <w:rPr>
          <w:rStyle w:val="HideTWBExt"/>
          <w:b w:val="0"/>
        </w:rPr>
        <w:t>&lt;RepeatBlock-By&gt;&lt;Members&gt;</w:t>
      </w:r>
      <w:r w:rsidRPr="009E1E3A">
        <w:t>Klára Dobrev, Csaba Molnár, Birgit Sippel, Krzysztof Śmiszek</w:t>
      </w:r>
      <w:r w:rsidRPr="009E1E3A">
        <w:rPr>
          <w:rStyle w:val="HideTWBExt"/>
          <w:b w:val="0"/>
        </w:rPr>
        <w:t>&lt;/Members&gt;</w:t>
      </w:r>
    </w:p>
    <w:p w14:paraId="0DE1C1C1" w14:textId="77777777" w:rsidR="0014719B" w:rsidRPr="009E1E3A" w:rsidRDefault="0014719B" w:rsidP="0014719B">
      <w:pPr>
        <w:pStyle w:val="NormalBold"/>
      </w:pPr>
      <w:r w:rsidRPr="009E1E3A">
        <w:rPr>
          <w:rStyle w:val="HideTWBExt"/>
          <w:b w:val="0"/>
        </w:rPr>
        <w:t>&lt;/RepeatBlock-By&gt;</w:t>
      </w:r>
    </w:p>
    <w:p w14:paraId="28D2B16D"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5ED71CC" w14:textId="77777777" w:rsidR="0014719B" w:rsidRPr="009E1E3A" w:rsidRDefault="0014719B" w:rsidP="0014719B">
      <w:pPr>
        <w:pStyle w:val="NormalBold"/>
      </w:pPr>
      <w:r w:rsidRPr="009E1E3A">
        <w:rPr>
          <w:rStyle w:val="HideTWBExt"/>
        </w:rPr>
        <w:t>&lt;Article&gt;</w:t>
      </w:r>
      <w:r w:rsidRPr="009E1E3A">
        <w:t>Considerando A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EAB3456" w14:textId="77777777" w:rsidTr="00E27593">
        <w:trPr>
          <w:trHeight w:hRule="exact" w:val="240"/>
          <w:jc w:val="center"/>
        </w:trPr>
        <w:tc>
          <w:tcPr>
            <w:tcW w:w="9752" w:type="dxa"/>
            <w:gridSpan w:val="2"/>
            <w:tcBorders>
              <w:top w:val="nil"/>
              <w:left w:val="nil"/>
              <w:bottom w:val="nil"/>
              <w:right w:val="nil"/>
            </w:tcBorders>
          </w:tcPr>
          <w:p w14:paraId="713378B9" w14:textId="77777777" w:rsidR="0014719B" w:rsidRPr="009E1E3A" w:rsidRDefault="0014719B" w:rsidP="00E27593"/>
        </w:tc>
      </w:tr>
      <w:tr w:rsidR="0014719B" w:rsidRPr="009E1E3A" w14:paraId="7B47B5DD" w14:textId="77777777" w:rsidTr="00E27593">
        <w:trPr>
          <w:trHeight w:val="240"/>
          <w:jc w:val="center"/>
        </w:trPr>
        <w:tc>
          <w:tcPr>
            <w:tcW w:w="4876" w:type="dxa"/>
            <w:tcBorders>
              <w:top w:val="nil"/>
              <w:left w:val="nil"/>
              <w:bottom w:val="nil"/>
              <w:right w:val="nil"/>
            </w:tcBorders>
          </w:tcPr>
          <w:p w14:paraId="6903AD11"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D135F9C" w14:textId="77777777" w:rsidR="0014719B" w:rsidRPr="009E1E3A" w:rsidRDefault="0014719B" w:rsidP="00E27593">
            <w:pPr>
              <w:pStyle w:val="AmColumnHeading"/>
            </w:pPr>
            <w:r w:rsidRPr="009E1E3A">
              <w:t>Emendamento</w:t>
            </w:r>
          </w:p>
        </w:tc>
      </w:tr>
      <w:tr w:rsidR="0014719B" w:rsidRPr="009E1E3A" w14:paraId="5133527A" w14:textId="77777777" w:rsidTr="00E27593">
        <w:trPr>
          <w:jc w:val="center"/>
        </w:trPr>
        <w:tc>
          <w:tcPr>
            <w:tcW w:w="4876" w:type="dxa"/>
            <w:tcBorders>
              <w:top w:val="nil"/>
              <w:left w:val="nil"/>
              <w:bottom w:val="nil"/>
              <w:right w:val="nil"/>
            </w:tcBorders>
          </w:tcPr>
          <w:p w14:paraId="0918E975" w14:textId="77777777" w:rsidR="0014719B" w:rsidRPr="009E1E3A" w:rsidRDefault="0014719B" w:rsidP="00E27593">
            <w:pPr>
              <w:pStyle w:val="Normal6a"/>
            </w:pPr>
          </w:p>
        </w:tc>
        <w:tc>
          <w:tcPr>
            <w:tcW w:w="4876" w:type="dxa"/>
            <w:tcBorders>
              <w:top w:val="nil"/>
              <w:left w:val="nil"/>
              <w:bottom w:val="nil"/>
              <w:right w:val="nil"/>
            </w:tcBorders>
          </w:tcPr>
          <w:p w14:paraId="1BC0DEE2" w14:textId="77777777" w:rsidR="0014719B" w:rsidRPr="009E1E3A" w:rsidRDefault="0014719B" w:rsidP="00E27593">
            <w:pPr>
              <w:pStyle w:val="Normal6a"/>
            </w:pPr>
            <w:r w:rsidRPr="009E1E3A">
              <w:rPr>
                <w:b/>
                <w:i/>
              </w:rPr>
              <w:t>A bis.</w:t>
            </w:r>
            <w:r w:rsidRPr="009E1E3A">
              <w:tab/>
            </w:r>
            <w:r w:rsidRPr="009E1E3A">
              <w:rPr>
                <w:b/>
                <w:i/>
              </w:rPr>
              <w:t>considerando che, come risulta dall'articolo 49 TUE, secondo cui ogni Stato europeo può chiedere di diventare membro dell'Unione europea, quest'ultima raggruppa Stati che hanno liberamente e volontariamente aderito ai valori comuni di cui all'articolo 2 TUE, rispettano tali valori e si impegnano a promuoverli; che il diritto dell'Unione poggia sulla premessa fondamentale secondo cui ciascuno Stato membro condivide con tutti gli altri Stati membri, e riconosce che questi condividono con esso, detti valori; che questa premessa implica e giustifica l'esistenza della fiducia reciproca tra gli Stati membri quanto al riconoscimento di tali valori e, pertanto, al rispetto del diritto dell'Unione che li attua</w:t>
            </w:r>
            <w:r w:rsidRPr="009E1E3A">
              <w:rPr>
                <w:b/>
                <w:i/>
                <w:vertAlign w:val="superscript"/>
              </w:rPr>
              <w:t>1 bis</w:t>
            </w:r>
            <w:r w:rsidRPr="009E1E3A">
              <w:rPr>
                <w:b/>
                <w:i/>
              </w:rPr>
              <w:t>;</w:t>
            </w:r>
            <w:r w:rsidRPr="009E1E3A">
              <w:rPr>
                <w:b/>
                <w:i/>
                <w:vertAlign w:val="superscript"/>
              </w:rPr>
              <w:t>2 bis</w:t>
            </w:r>
          </w:p>
        </w:tc>
      </w:tr>
      <w:tr w:rsidR="0014719B" w:rsidRPr="009E1E3A" w14:paraId="4E996A49" w14:textId="77777777" w:rsidTr="00E27593">
        <w:trPr>
          <w:jc w:val="center"/>
        </w:trPr>
        <w:tc>
          <w:tcPr>
            <w:tcW w:w="4876" w:type="dxa"/>
            <w:tcBorders>
              <w:top w:val="nil"/>
              <w:left w:val="nil"/>
              <w:bottom w:val="nil"/>
              <w:right w:val="nil"/>
            </w:tcBorders>
          </w:tcPr>
          <w:p w14:paraId="38EFEC03" w14:textId="77777777" w:rsidR="0014719B" w:rsidRPr="009E1E3A" w:rsidRDefault="0014719B" w:rsidP="00E27593"/>
        </w:tc>
        <w:tc>
          <w:tcPr>
            <w:tcW w:w="4876" w:type="dxa"/>
            <w:tcBorders>
              <w:top w:val="nil"/>
              <w:left w:val="nil"/>
              <w:bottom w:val="nil"/>
              <w:right w:val="nil"/>
            </w:tcBorders>
          </w:tcPr>
          <w:p w14:paraId="673DF2D3" w14:textId="77777777" w:rsidR="0014719B" w:rsidRPr="009E1E3A" w:rsidRDefault="0014719B" w:rsidP="00E27593">
            <w:pPr>
              <w:pStyle w:val="Normal6a"/>
            </w:pPr>
            <w:r w:rsidRPr="009E1E3A">
              <w:rPr>
                <w:b/>
                <w:i/>
              </w:rPr>
              <w:t>_________________</w:t>
            </w:r>
          </w:p>
        </w:tc>
      </w:tr>
      <w:tr w:rsidR="0014719B" w:rsidRPr="009E1E3A" w14:paraId="20F92D3A" w14:textId="77777777" w:rsidTr="00E27593">
        <w:trPr>
          <w:jc w:val="center"/>
        </w:trPr>
        <w:tc>
          <w:tcPr>
            <w:tcW w:w="4876" w:type="dxa"/>
            <w:tcBorders>
              <w:top w:val="nil"/>
              <w:left w:val="nil"/>
              <w:bottom w:val="nil"/>
              <w:right w:val="nil"/>
            </w:tcBorders>
          </w:tcPr>
          <w:p w14:paraId="6E8F3FFE" w14:textId="77777777" w:rsidR="0014719B" w:rsidRPr="009E1E3A" w:rsidRDefault="0014719B" w:rsidP="00E27593"/>
        </w:tc>
        <w:tc>
          <w:tcPr>
            <w:tcW w:w="4876" w:type="dxa"/>
            <w:tcBorders>
              <w:top w:val="nil"/>
              <w:left w:val="nil"/>
              <w:bottom w:val="nil"/>
              <w:right w:val="nil"/>
            </w:tcBorders>
          </w:tcPr>
          <w:p w14:paraId="0896EC70" w14:textId="77777777" w:rsidR="0014719B" w:rsidRPr="009E1E3A" w:rsidRDefault="0014719B" w:rsidP="00E27593">
            <w:pPr>
              <w:pStyle w:val="Normal6a"/>
            </w:pPr>
            <w:r w:rsidRPr="009E1E3A">
              <w:rPr>
                <w:b/>
                <w:i/>
                <w:vertAlign w:val="superscript"/>
              </w:rPr>
              <w:t>1 bis</w:t>
            </w:r>
            <w:r w:rsidRPr="009E1E3A">
              <w:t xml:space="preserve"> </w:t>
            </w:r>
            <w:r w:rsidRPr="009E1E3A">
              <w:rPr>
                <w:b/>
                <w:i/>
              </w:rPr>
              <w:t>CGUE, parere 2/13 del 18 dicembre 2014, ECLI:EU:C:2014:2454, paragrafo 168.</w:t>
            </w:r>
          </w:p>
        </w:tc>
      </w:tr>
      <w:tr w:rsidR="0014719B" w:rsidRPr="009E1E3A" w14:paraId="100466D2" w14:textId="77777777" w:rsidTr="00E27593">
        <w:trPr>
          <w:jc w:val="center"/>
        </w:trPr>
        <w:tc>
          <w:tcPr>
            <w:tcW w:w="4876" w:type="dxa"/>
            <w:tcBorders>
              <w:top w:val="nil"/>
              <w:left w:val="nil"/>
              <w:bottom w:val="nil"/>
              <w:right w:val="nil"/>
            </w:tcBorders>
          </w:tcPr>
          <w:p w14:paraId="1248C7D0" w14:textId="77777777" w:rsidR="0014719B" w:rsidRPr="009E1E3A" w:rsidRDefault="0014719B" w:rsidP="00E27593"/>
        </w:tc>
        <w:tc>
          <w:tcPr>
            <w:tcW w:w="4876" w:type="dxa"/>
            <w:tcBorders>
              <w:top w:val="nil"/>
              <w:left w:val="nil"/>
              <w:bottom w:val="nil"/>
              <w:right w:val="nil"/>
            </w:tcBorders>
          </w:tcPr>
          <w:p w14:paraId="0D2643D1" w14:textId="77777777" w:rsidR="0014719B" w:rsidRPr="009E1E3A" w:rsidRDefault="0014719B" w:rsidP="00E27593">
            <w:pPr>
              <w:pStyle w:val="Normal6a"/>
            </w:pPr>
            <w:r w:rsidRPr="009E1E3A">
              <w:rPr>
                <w:b/>
                <w:i/>
                <w:vertAlign w:val="superscript"/>
              </w:rPr>
              <w:t>2 bis</w:t>
            </w:r>
            <w:r w:rsidRPr="009E1E3A">
              <w:t xml:space="preserve"> </w:t>
            </w:r>
            <w:r w:rsidRPr="009E1E3A">
              <w:rPr>
                <w:b/>
                <w:i/>
              </w:rPr>
              <w:t>CGUE, sentenza del 24 giugno 2019, causa C-619/18, Commissione europea contro Repubblica di Polonia, ECLI:EU:C:2019:531, paragrafo 42.</w:t>
            </w:r>
          </w:p>
        </w:tc>
      </w:tr>
    </w:tbl>
    <w:p w14:paraId="13E93B1E"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758DA38B" w14:textId="77777777" w:rsidR="0014719B" w:rsidRPr="009E1E3A" w:rsidRDefault="0014719B" w:rsidP="0014719B">
      <w:r w:rsidRPr="009E1E3A">
        <w:rPr>
          <w:rStyle w:val="HideTWBExt"/>
        </w:rPr>
        <w:t>&lt;/Amend&gt;</w:t>
      </w:r>
    </w:p>
    <w:p w14:paraId="7760E27C"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145</w:t>
      </w:r>
      <w:r w:rsidRPr="009E1E3A">
        <w:rPr>
          <w:rStyle w:val="HideTWBExt"/>
        </w:rPr>
        <w:t>&lt;/NumAm&gt;</w:t>
      </w:r>
    </w:p>
    <w:p w14:paraId="5ADD96BF" w14:textId="77777777" w:rsidR="0014719B" w:rsidRPr="009E1E3A" w:rsidRDefault="0014719B" w:rsidP="0014719B">
      <w:pPr>
        <w:pStyle w:val="NormalBold"/>
      </w:pPr>
      <w:r w:rsidRPr="009E1E3A">
        <w:rPr>
          <w:rStyle w:val="HideTWBExt"/>
          <w:b w:val="0"/>
        </w:rPr>
        <w:t>&lt;RepeatBlock-By&gt;&lt;Members&gt;</w:t>
      </w:r>
      <w:r w:rsidRPr="009E1E3A">
        <w:t>Daniel Freund</w:t>
      </w:r>
      <w:r w:rsidRPr="009E1E3A">
        <w:rPr>
          <w:rStyle w:val="HideTWBExt"/>
          <w:b w:val="0"/>
        </w:rPr>
        <w:t>&lt;/Members&gt;</w:t>
      </w:r>
    </w:p>
    <w:p w14:paraId="01ED0637" w14:textId="77777777" w:rsidR="0014719B" w:rsidRPr="009E1E3A" w:rsidRDefault="0014719B" w:rsidP="0014719B">
      <w:pPr>
        <w:pStyle w:val="NormalBold"/>
      </w:pPr>
      <w:r w:rsidRPr="009E1E3A">
        <w:rPr>
          <w:rStyle w:val="HideTWBExt"/>
          <w:b w:val="0"/>
        </w:rPr>
        <w:t>&lt;/RepeatBlock-By&gt;</w:t>
      </w:r>
    </w:p>
    <w:p w14:paraId="7D1423E0"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8B1358D" w14:textId="77777777" w:rsidR="0014719B" w:rsidRPr="009E1E3A" w:rsidRDefault="0014719B" w:rsidP="0014719B">
      <w:pPr>
        <w:pStyle w:val="NormalBold"/>
      </w:pPr>
      <w:r w:rsidRPr="009E1E3A">
        <w:rPr>
          <w:rStyle w:val="HideTWBExt"/>
        </w:rPr>
        <w:t>&lt;Article&gt;</w:t>
      </w:r>
      <w:r w:rsidRPr="009E1E3A">
        <w:t>Considerando A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F9D3526" w14:textId="77777777" w:rsidTr="00E27593">
        <w:trPr>
          <w:trHeight w:hRule="exact" w:val="240"/>
          <w:jc w:val="center"/>
        </w:trPr>
        <w:tc>
          <w:tcPr>
            <w:tcW w:w="9752" w:type="dxa"/>
            <w:gridSpan w:val="2"/>
            <w:tcBorders>
              <w:top w:val="nil"/>
              <w:left w:val="nil"/>
              <w:bottom w:val="nil"/>
              <w:right w:val="nil"/>
            </w:tcBorders>
          </w:tcPr>
          <w:p w14:paraId="11601F4B" w14:textId="77777777" w:rsidR="0014719B" w:rsidRPr="009E1E3A" w:rsidRDefault="0014719B" w:rsidP="00E27593"/>
        </w:tc>
      </w:tr>
      <w:tr w:rsidR="0014719B" w:rsidRPr="009E1E3A" w14:paraId="20CCBA11" w14:textId="77777777" w:rsidTr="00E27593">
        <w:trPr>
          <w:trHeight w:val="240"/>
          <w:jc w:val="center"/>
        </w:trPr>
        <w:tc>
          <w:tcPr>
            <w:tcW w:w="4876" w:type="dxa"/>
            <w:tcBorders>
              <w:top w:val="nil"/>
              <w:left w:val="nil"/>
              <w:bottom w:val="nil"/>
              <w:right w:val="nil"/>
            </w:tcBorders>
          </w:tcPr>
          <w:p w14:paraId="3D0CAF6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AB29A0D" w14:textId="77777777" w:rsidR="0014719B" w:rsidRPr="009E1E3A" w:rsidRDefault="0014719B" w:rsidP="00E27593">
            <w:pPr>
              <w:pStyle w:val="AmColumnHeading"/>
            </w:pPr>
            <w:r w:rsidRPr="009E1E3A">
              <w:t>Emendamento</w:t>
            </w:r>
          </w:p>
        </w:tc>
      </w:tr>
      <w:tr w:rsidR="0014719B" w:rsidRPr="009E1E3A" w14:paraId="79DAA83E" w14:textId="77777777" w:rsidTr="00E27593">
        <w:trPr>
          <w:jc w:val="center"/>
        </w:trPr>
        <w:tc>
          <w:tcPr>
            <w:tcW w:w="4876" w:type="dxa"/>
            <w:tcBorders>
              <w:top w:val="nil"/>
              <w:left w:val="nil"/>
              <w:bottom w:val="nil"/>
              <w:right w:val="nil"/>
            </w:tcBorders>
          </w:tcPr>
          <w:p w14:paraId="690AF3BE" w14:textId="77777777" w:rsidR="0014719B" w:rsidRPr="009E1E3A" w:rsidRDefault="0014719B" w:rsidP="00E27593">
            <w:pPr>
              <w:pStyle w:val="Normal6a"/>
            </w:pPr>
          </w:p>
        </w:tc>
        <w:tc>
          <w:tcPr>
            <w:tcW w:w="4876" w:type="dxa"/>
            <w:tcBorders>
              <w:top w:val="nil"/>
              <w:left w:val="nil"/>
              <w:bottom w:val="nil"/>
              <w:right w:val="nil"/>
            </w:tcBorders>
          </w:tcPr>
          <w:p w14:paraId="6435AA7F" w14:textId="77777777" w:rsidR="0014719B" w:rsidRPr="009E1E3A" w:rsidRDefault="0014719B" w:rsidP="00E27593">
            <w:pPr>
              <w:pStyle w:val="Normal6a"/>
            </w:pPr>
            <w:r w:rsidRPr="009E1E3A">
              <w:rPr>
                <w:b/>
                <w:i/>
              </w:rPr>
              <w:t>A bis.</w:t>
            </w:r>
            <w:r w:rsidRPr="009E1E3A">
              <w:tab/>
            </w:r>
            <w:r w:rsidRPr="009E1E3A">
              <w:rPr>
                <w:b/>
                <w:i/>
              </w:rPr>
              <w:t>considerando che, come risulta dall'articolo 49 TUE, secondo cui ogni Stato europeo può chiedere di diventare membro dell'Unione europea, quest'ultima raggruppa Stati che hanno liberamente e volontariamente aderito ai valori comuni di cui all'articolo 2 TUE, rispettano tali valori e si impegnano a promuoverli, sicché il diritto dell'Unione poggia sulla premessa fondamentale secondo cui ciascuno Stato membro condivide con tutti gli altri Stati membri, e riconosce che questi condividono con esso, detti valori; che gli Stati membri sono tenuti a garantire che sia impedito qualunque regresso nella protezione dei valori sanciti nell'articolo 2 TUE;</w:t>
            </w:r>
          </w:p>
        </w:tc>
      </w:tr>
    </w:tbl>
    <w:p w14:paraId="5475581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4C27202" w14:textId="77777777" w:rsidR="0014719B" w:rsidRPr="009E1E3A" w:rsidRDefault="0014719B" w:rsidP="0014719B">
      <w:r w:rsidRPr="009E1E3A">
        <w:rPr>
          <w:rStyle w:val="HideTWBExt"/>
        </w:rPr>
        <w:t>&lt;/Amend&gt;</w:t>
      </w:r>
    </w:p>
    <w:p w14:paraId="3AE8B0C7"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146</w:t>
      </w:r>
      <w:r w:rsidRPr="009E1E3A">
        <w:rPr>
          <w:rStyle w:val="HideTWBExt"/>
        </w:rPr>
        <w:t>&lt;/NumAm&gt;</w:t>
      </w:r>
    </w:p>
    <w:p w14:paraId="0BD29FBB" w14:textId="77777777" w:rsidR="0014719B" w:rsidRPr="009E1E3A" w:rsidRDefault="0014719B" w:rsidP="0014719B">
      <w:pPr>
        <w:pStyle w:val="NormalBold"/>
      </w:pPr>
      <w:r w:rsidRPr="009E1E3A">
        <w:rPr>
          <w:rStyle w:val="HideTWBExt"/>
          <w:b w:val="0"/>
        </w:rPr>
        <w:t>&lt;RepeatBlock-By&gt;&lt;Members&gt;</w:t>
      </w:r>
      <w:r w:rsidRPr="009E1E3A">
        <w:t>Isabel Serra Sánchez</w:t>
      </w:r>
      <w:r w:rsidRPr="009E1E3A">
        <w:rPr>
          <w:rStyle w:val="HideTWBExt"/>
          <w:b w:val="0"/>
        </w:rPr>
        <w:t>&lt;/Members&gt;</w:t>
      </w:r>
    </w:p>
    <w:p w14:paraId="2A468FD1" w14:textId="77777777" w:rsidR="0014719B" w:rsidRPr="009E1E3A" w:rsidRDefault="0014719B" w:rsidP="0014719B">
      <w:pPr>
        <w:pStyle w:val="NormalBold"/>
      </w:pPr>
      <w:r w:rsidRPr="009E1E3A">
        <w:rPr>
          <w:rStyle w:val="HideTWBExt"/>
          <w:b w:val="0"/>
        </w:rPr>
        <w:t>&lt;/RepeatBlock-By&gt;</w:t>
      </w:r>
    </w:p>
    <w:p w14:paraId="7008185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199E200" w14:textId="77777777" w:rsidR="0014719B" w:rsidRPr="009E1E3A" w:rsidRDefault="0014719B" w:rsidP="0014719B">
      <w:pPr>
        <w:pStyle w:val="NormalBold"/>
      </w:pPr>
      <w:r w:rsidRPr="009E1E3A">
        <w:rPr>
          <w:rStyle w:val="HideTWBExt"/>
        </w:rPr>
        <w:t>&lt;Article&gt;</w:t>
      </w:r>
      <w:r w:rsidRPr="009E1E3A">
        <w:t>Considerando A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E4803FE" w14:textId="77777777" w:rsidTr="00E27593">
        <w:trPr>
          <w:trHeight w:hRule="exact" w:val="240"/>
          <w:jc w:val="center"/>
        </w:trPr>
        <w:tc>
          <w:tcPr>
            <w:tcW w:w="9752" w:type="dxa"/>
            <w:gridSpan w:val="2"/>
            <w:tcBorders>
              <w:top w:val="nil"/>
              <w:left w:val="nil"/>
              <w:bottom w:val="nil"/>
              <w:right w:val="nil"/>
            </w:tcBorders>
          </w:tcPr>
          <w:p w14:paraId="077FD62C" w14:textId="77777777" w:rsidR="0014719B" w:rsidRPr="009E1E3A" w:rsidRDefault="0014719B" w:rsidP="00E27593"/>
        </w:tc>
      </w:tr>
      <w:tr w:rsidR="0014719B" w:rsidRPr="009E1E3A" w14:paraId="27B2AA42" w14:textId="77777777" w:rsidTr="00E27593">
        <w:trPr>
          <w:trHeight w:val="240"/>
          <w:jc w:val="center"/>
        </w:trPr>
        <w:tc>
          <w:tcPr>
            <w:tcW w:w="4876" w:type="dxa"/>
            <w:tcBorders>
              <w:top w:val="nil"/>
              <w:left w:val="nil"/>
              <w:bottom w:val="nil"/>
              <w:right w:val="nil"/>
            </w:tcBorders>
          </w:tcPr>
          <w:p w14:paraId="3BCDFA7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80F22B0" w14:textId="77777777" w:rsidR="0014719B" w:rsidRPr="009E1E3A" w:rsidRDefault="0014719B" w:rsidP="00E27593">
            <w:pPr>
              <w:pStyle w:val="AmColumnHeading"/>
            </w:pPr>
            <w:r w:rsidRPr="009E1E3A">
              <w:t>Emendamento</w:t>
            </w:r>
          </w:p>
        </w:tc>
      </w:tr>
      <w:tr w:rsidR="0014719B" w:rsidRPr="009E1E3A" w14:paraId="1E909352" w14:textId="77777777" w:rsidTr="00E27593">
        <w:trPr>
          <w:jc w:val="center"/>
        </w:trPr>
        <w:tc>
          <w:tcPr>
            <w:tcW w:w="4876" w:type="dxa"/>
            <w:tcBorders>
              <w:top w:val="nil"/>
              <w:left w:val="nil"/>
              <w:bottom w:val="nil"/>
              <w:right w:val="nil"/>
            </w:tcBorders>
          </w:tcPr>
          <w:p w14:paraId="0C3A642C" w14:textId="77777777" w:rsidR="0014719B" w:rsidRPr="009E1E3A" w:rsidRDefault="0014719B" w:rsidP="00E27593">
            <w:pPr>
              <w:pStyle w:val="Normal6a"/>
            </w:pPr>
          </w:p>
        </w:tc>
        <w:tc>
          <w:tcPr>
            <w:tcW w:w="4876" w:type="dxa"/>
            <w:tcBorders>
              <w:top w:val="nil"/>
              <w:left w:val="nil"/>
              <w:bottom w:val="nil"/>
              <w:right w:val="nil"/>
            </w:tcBorders>
          </w:tcPr>
          <w:p w14:paraId="37219652" w14:textId="77777777" w:rsidR="0014719B" w:rsidRPr="009E1E3A" w:rsidRDefault="0014719B" w:rsidP="00E27593">
            <w:pPr>
              <w:pStyle w:val="Normal6a"/>
            </w:pPr>
            <w:r w:rsidRPr="009E1E3A">
              <w:rPr>
                <w:b/>
                <w:i/>
              </w:rPr>
              <w:t>A bis.</w:t>
            </w:r>
            <w:r w:rsidRPr="009E1E3A">
              <w:tab/>
            </w:r>
            <w:r w:rsidRPr="009E1E3A">
              <w:rPr>
                <w:b/>
                <w:i/>
              </w:rPr>
              <w:t>considerando che è di fondamentale importanza affrontare il passato dell'Europa sulla base dei valori sanciti nell'articolo 2 TUE; che la storia non deve mai essere relativizzata, distorta o falsificata per scopi politici; che i casi di appropriazione indebita e di violazione delle leggi sulla memoria da parte degli Stati membri contribuiscono a negare la storia e i crimini commessi da regimi totalitari la cui ripetizione deve essere evitata; che nell'ultimo anno la legge spagnola sulla memoria storica è stata violata dalle autorità locali in alcuni comuni della Spagna;</w:t>
            </w:r>
          </w:p>
        </w:tc>
      </w:tr>
    </w:tbl>
    <w:p w14:paraId="2B7067DD"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124D502C" w14:textId="77777777" w:rsidR="0014719B" w:rsidRPr="009E1E3A" w:rsidRDefault="0014719B" w:rsidP="0014719B">
      <w:r w:rsidRPr="009E1E3A">
        <w:rPr>
          <w:rStyle w:val="HideTWBExt"/>
        </w:rPr>
        <w:t>&lt;/Amend&gt;</w:t>
      </w:r>
    </w:p>
    <w:p w14:paraId="0EA2FC18"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147</w:t>
      </w:r>
      <w:r w:rsidRPr="009E1E3A">
        <w:rPr>
          <w:rStyle w:val="HideTWBExt"/>
        </w:rPr>
        <w:t>&lt;/NumAm&gt;</w:t>
      </w:r>
    </w:p>
    <w:p w14:paraId="1DADD859" w14:textId="77777777" w:rsidR="0014719B" w:rsidRPr="009E1E3A" w:rsidRDefault="0014719B" w:rsidP="0014719B">
      <w:pPr>
        <w:pStyle w:val="NormalBold"/>
      </w:pPr>
      <w:r w:rsidRPr="009E1E3A">
        <w:rPr>
          <w:rStyle w:val="HideTWBExt"/>
          <w:b w:val="0"/>
        </w:rPr>
        <w:t>&lt;RepeatBlock-By&gt;&lt;Members&gt;</w:t>
      </w:r>
      <w:r w:rsidRPr="009E1E3A">
        <w:t>Michał Wawrykiewicz, Ana Catarina Mendes, Moritz Körner</w:t>
      </w:r>
      <w:r w:rsidRPr="009E1E3A">
        <w:rPr>
          <w:rStyle w:val="HideTWBExt"/>
          <w:b w:val="0"/>
        </w:rPr>
        <w:t>&lt;/Members&gt;</w:t>
      </w:r>
    </w:p>
    <w:p w14:paraId="31518794" w14:textId="77777777" w:rsidR="0014719B" w:rsidRPr="009E1E3A" w:rsidRDefault="0014719B" w:rsidP="0014719B">
      <w:pPr>
        <w:pStyle w:val="NormalBold"/>
      </w:pPr>
      <w:r w:rsidRPr="009E1E3A">
        <w:rPr>
          <w:rStyle w:val="HideTWBExt"/>
          <w:b w:val="0"/>
        </w:rPr>
        <w:t>&lt;/RepeatBlock-By&gt;</w:t>
      </w:r>
    </w:p>
    <w:p w14:paraId="1FCB09EA"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B4824FB" w14:textId="77777777" w:rsidR="0014719B" w:rsidRPr="009E1E3A" w:rsidRDefault="0014719B" w:rsidP="0014719B">
      <w:pPr>
        <w:pStyle w:val="NormalBold"/>
      </w:pPr>
      <w:r w:rsidRPr="009E1E3A">
        <w:rPr>
          <w:rStyle w:val="HideTWBExt"/>
        </w:rPr>
        <w:t>&lt;Article&gt;</w:t>
      </w:r>
      <w:r w:rsidRPr="009E1E3A">
        <w:t>Considerando A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6DA591C" w14:textId="77777777" w:rsidTr="00E27593">
        <w:trPr>
          <w:trHeight w:hRule="exact" w:val="240"/>
          <w:jc w:val="center"/>
        </w:trPr>
        <w:tc>
          <w:tcPr>
            <w:tcW w:w="9752" w:type="dxa"/>
            <w:gridSpan w:val="2"/>
            <w:tcBorders>
              <w:top w:val="nil"/>
              <w:left w:val="nil"/>
              <w:bottom w:val="nil"/>
              <w:right w:val="nil"/>
            </w:tcBorders>
          </w:tcPr>
          <w:p w14:paraId="29BF9C42" w14:textId="77777777" w:rsidR="0014719B" w:rsidRPr="009E1E3A" w:rsidRDefault="0014719B" w:rsidP="00E27593"/>
        </w:tc>
      </w:tr>
      <w:tr w:rsidR="0014719B" w:rsidRPr="009E1E3A" w14:paraId="2EE5B79E" w14:textId="77777777" w:rsidTr="00E27593">
        <w:trPr>
          <w:trHeight w:val="240"/>
          <w:jc w:val="center"/>
        </w:trPr>
        <w:tc>
          <w:tcPr>
            <w:tcW w:w="4876" w:type="dxa"/>
            <w:tcBorders>
              <w:top w:val="nil"/>
              <w:left w:val="nil"/>
              <w:bottom w:val="nil"/>
              <w:right w:val="nil"/>
            </w:tcBorders>
          </w:tcPr>
          <w:p w14:paraId="7199456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009B15B" w14:textId="77777777" w:rsidR="0014719B" w:rsidRPr="009E1E3A" w:rsidRDefault="0014719B" w:rsidP="00E27593">
            <w:pPr>
              <w:pStyle w:val="AmColumnHeading"/>
            </w:pPr>
            <w:r w:rsidRPr="009E1E3A">
              <w:t>Emendamento</w:t>
            </w:r>
          </w:p>
        </w:tc>
      </w:tr>
      <w:tr w:rsidR="0014719B" w:rsidRPr="009E1E3A" w14:paraId="523B6B9E" w14:textId="77777777" w:rsidTr="00E27593">
        <w:trPr>
          <w:jc w:val="center"/>
        </w:trPr>
        <w:tc>
          <w:tcPr>
            <w:tcW w:w="4876" w:type="dxa"/>
            <w:tcBorders>
              <w:top w:val="nil"/>
              <w:left w:val="nil"/>
              <w:bottom w:val="nil"/>
              <w:right w:val="nil"/>
            </w:tcBorders>
          </w:tcPr>
          <w:p w14:paraId="3DC1EDC8" w14:textId="77777777" w:rsidR="0014719B" w:rsidRPr="009E1E3A" w:rsidRDefault="0014719B" w:rsidP="00E27593">
            <w:pPr>
              <w:pStyle w:val="Normal6a"/>
            </w:pPr>
          </w:p>
        </w:tc>
        <w:tc>
          <w:tcPr>
            <w:tcW w:w="4876" w:type="dxa"/>
            <w:tcBorders>
              <w:top w:val="nil"/>
              <w:left w:val="nil"/>
              <w:bottom w:val="nil"/>
              <w:right w:val="nil"/>
            </w:tcBorders>
          </w:tcPr>
          <w:p w14:paraId="53CBF323" w14:textId="77777777" w:rsidR="0014719B" w:rsidRPr="009E1E3A" w:rsidRDefault="0014719B" w:rsidP="00E27593">
            <w:pPr>
              <w:pStyle w:val="Normal6a"/>
            </w:pPr>
            <w:r w:rsidRPr="009E1E3A">
              <w:rPr>
                <w:b/>
                <w:i/>
              </w:rPr>
              <w:t>A bis.</w:t>
            </w:r>
            <w:r w:rsidRPr="009E1E3A">
              <w:tab/>
            </w:r>
            <w:r w:rsidRPr="009E1E3A">
              <w:rPr>
                <w:b/>
                <w:i/>
              </w:rPr>
              <w:t>considerando che le organizzazioni della società civile, la comunità giuridica, le associazioni, i media indipendenti e i movimenti di base rimangono una pietra angolare dello Stato di diritto grazie alla promozione della trasparenza, della responsabilità e della partecipazione dei cittadini ai processi democratici; che tali attori sono stati determinanti nel salvaguardare l'indipendenza giudiziaria, la libertà di espressione e altri valori costituzionali, operando spesso sotto crescenti vincoli politici e giuridici;</w:t>
            </w:r>
          </w:p>
        </w:tc>
      </w:tr>
    </w:tbl>
    <w:p w14:paraId="4C9C6770"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273901C4" w14:textId="77777777" w:rsidR="0014719B" w:rsidRPr="009E1E3A" w:rsidRDefault="0014719B" w:rsidP="0014719B">
      <w:r w:rsidRPr="009E1E3A">
        <w:rPr>
          <w:rStyle w:val="HideTWBExt"/>
        </w:rPr>
        <w:t>&lt;/Amend&gt;</w:t>
      </w:r>
    </w:p>
    <w:p w14:paraId="31863479"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148</w:t>
      </w:r>
      <w:r w:rsidRPr="009E1E3A">
        <w:rPr>
          <w:rStyle w:val="HideTWBExt"/>
        </w:rPr>
        <w:t>&lt;/NumAm&gt;</w:t>
      </w:r>
    </w:p>
    <w:p w14:paraId="0497CB92" w14:textId="77777777" w:rsidR="0014719B" w:rsidRPr="009E1E3A" w:rsidRDefault="0014719B" w:rsidP="0014719B">
      <w:pPr>
        <w:pStyle w:val="NormalBold"/>
      </w:pPr>
      <w:r w:rsidRPr="009E1E3A">
        <w:rPr>
          <w:rStyle w:val="HideTWBExt"/>
          <w:b w:val="0"/>
        </w:rPr>
        <w:t>&lt;RepeatBlock-By&gt;&lt;Members&gt;</w:t>
      </w:r>
      <w:r w:rsidRPr="009E1E3A">
        <w:t>Marieke Ehlers, Jorge Buxadé Villalba, Tom Vandendriessche, Fabrice Leggeri</w:t>
      </w:r>
      <w:r w:rsidRPr="009E1E3A">
        <w:rPr>
          <w:rStyle w:val="HideTWBExt"/>
          <w:b w:val="0"/>
        </w:rPr>
        <w:t>&lt;/Members&gt;</w:t>
      </w:r>
    </w:p>
    <w:p w14:paraId="4E6949B3" w14:textId="77777777" w:rsidR="0014719B" w:rsidRPr="009E1E3A" w:rsidRDefault="0014719B" w:rsidP="0014719B">
      <w:pPr>
        <w:pStyle w:val="NormalBold"/>
      </w:pPr>
      <w:r w:rsidRPr="009E1E3A">
        <w:rPr>
          <w:rStyle w:val="HideTWBExt"/>
          <w:b w:val="0"/>
        </w:rPr>
        <w:t>&lt;/RepeatBlock-By&gt;</w:t>
      </w:r>
    </w:p>
    <w:p w14:paraId="383D319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EA363D7" w14:textId="77777777" w:rsidR="0014719B" w:rsidRPr="009E1E3A" w:rsidRDefault="0014719B" w:rsidP="0014719B">
      <w:pPr>
        <w:pStyle w:val="NormalBold"/>
      </w:pPr>
      <w:r w:rsidRPr="009E1E3A">
        <w:rPr>
          <w:rStyle w:val="HideTWBExt"/>
        </w:rPr>
        <w:t>&lt;Article&gt;</w:t>
      </w:r>
      <w:r w:rsidRPr="009E1E3A">
        <w:t>Considerando A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31D6420" w14:textId="77777777" w:rsidTr="00E27593">
        <w:trPr>
          <w:trHeight w:hRule="exact" w:val="240"/>
          <w:jc w:val="center"/>
        </w:trPr>
        <w:tc>
          <w:tcPr>
            <w:tcW w:w="9752" w:type="dxa"/>
            <w:gridSpan w:val="2"/>
            <w:tcBorders>
              <w:top w:val="nil"/>
              <w:left w:val="nil"/>
              <w:bottom w:val="nil"/>
              <w:right w:val="nil"/>
            </w:tcBorders>
          </w:tcPr>
          <w:p w14:paraId="7D39F29D" w14:textId="77777777" w:rsidR="0014719B" w:rsidRPr="009E1E3A" w:rsidRDefault="0014719B" w:rsidP="00E27593"/>
        </w:tc>
      </w:tr>
      <w:tr w:rsidR="0014719B" w:rsidRPr="009E1E3A" w14:paraId="4654464F" w14:textId="77777777" w:rsidTr="00E27593">
        <w:trPr>
          <w:trHeight w:val="240"/>
          <w:jc w:val="center"/>
        </w:trPr>
        <w:tc>
          <w:tcPr>
            <w:tcW w:w="4876" w:type="dxa"/>
            <w:tcBorders>
              <w:top w:val="nil"/>
              <w:left w:val="nil"/>
              <w:bottom w:val="nil"/>
              <w:right w:val="nil"/>
            </w:tcBorders>
          </w:tcPr>
          <w:p w14:paraId="0996F978"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FED1BE6" w14:textId="77777777" w:rsidR="0014719B" w:rsidRPr="009E1E3A" w:rsidRDefault="0014719B" w:rsidP="00E27593">
            <w:pPr>
              <w:pStyle w:val="AmColumnHeading"/>
            </w:pPr>
            <w:r w:rsidRPr="009E1E3A">
              <w:t>Emendamento</w:t>
            </w:r>
          </w:p>
        </w:tc>
      </w:tr>
      <w:tr w:rsidR="0014719B" w:rsidRPr="009E1E3A" w14:paraId="517CB610" w14:textId="77777777" w:rsidTr="00E27593">
        <w:trPr>
          <w:jc w:val="center"/>
        </w:trPr>
        <w:tc>
          <w:tcPr>
            <w:tcW w:w="4876" w:type="dxa"/>
            <w:tcBorders>
              <w:top w:val="nil"/>
              <w:left w:val="nil"/>
              <w:bottom w:val="nil"/>
              <w:right w:val="nil"/>
            </w:tcBorders>
          </w:tcPr>
          <w:p w14:paraId="2A1A1300" w14:textId="77777777" w:rsidR="0014719B" w:rsidRPr="009E1E3A" w:rsidRDefault="0014719B" w:rsidP="00E27593">
            <w:pPr>
              <w:pStyle w:val="Normal6a"/>
            </w:pPr>
          </w:p>
        </w:tc>
        <w:tc>
          <w:tcPr>
            <w:tcW w:w="4876" w:type="dxa"/>
            <w:tcBorders>
              <w:top w:val="nil"/>
              <w:left w:val="nil"/>
              <w:bottom w:val="nil"/>
              <w:right w:val="nil"/>
            </w:tcBorders>
          </w:tcPr>
          <w:p w14:paraId="4557B9B9" w14:textId="77777777" w:rsidR="0014719B" w:rsidRPr="009E1E3A" w:rsidRDefault="0014719B" w:rsidP="00E27593">
            <w:pPr>
              <w:pStyle w:val="Normal6a"/>
            </w:pPr>
            <w:r w:rsidRPr="009E1E3A">
              <w:rPr>
                <w:b/>
                <w:i/>
              </w:rPr>
              <w:t>A bis.</w:t>
            </w:r>
            <w:r w:rsidRPr="009E1E3A">
              <w:tab/>
            </w:r>
            <w:r w:rsidRPr="009E1E3A">
              <w:rPr>
                <w:b/>
                <w:i/>
              </w:rPr>
              <w:t>considerando che la Commissione cerca, da un lato, di vincolare gli Stati membri al diritto dell'UE, ponendo l'Unione gerarchicamente al di sopra degli Stati membri e, dall'altro, di sostituire il contenuto tradizionale dello Stato di diritto realizzando un insieme soggettivo di valori e principi;</w:t>
            </w:r>
          </w:p>
        </w:tc>
      </w:tr>
    </w:tbl>
    <w:p w14:paraId="38616512"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B6F348A" w14:textId="77777777" w:rsidR="0014719B" w:rsidRPr="009E1E3A" w:rsidRDefault="0014719B" w:rsidP="0014719B">
      <w:r w:rsidRPr="009E1E3A">
        <w:rPr>
          <w:rStyle w:val="HideTWBExt"/>
        </w:rPr>
        <w:t>&lt;/Amend&gt;</w:t>
      </w:r>
    </w:p>
    <w:p w14:paraId="2F52D5EE"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149</w:t>
      </w:r>
      <w:r w:rsidRPr="009E1E3A">
        <w:rPr>
          <w:rStyle w:val="HideTWBExt"/>
          <w:b w:val="0"/>
        </w:rPr>
        <w:t>&lt;/NumAm&gt;</w:t>
      </w:r>
    </w:p>
    <w:p w14:paraId="17E5E4A1"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6980ADCE" w14:textId="77777777" w:rsidR="0014719B" w:rsidRPr="009E1E3A" w:rsidRDefault="0014719B" w:rsidP="0014719B">
      <w:pPr>
        <w:pStyle w:val="NormalBold"/>
      </w:pPr>
      <w:r w:rsidRPr="009E1E3A">
        <w:rPr>
          <w:rStyle w:val="HideTWBExt"/>
          <w:b w:val="0"/>
        </w:rPr>
        <w:t>&lt;/RepeatBlock-By&gt;</w:t>
      </w:r>
    </w:p>
    <w:p w14:paraId="0898B652"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65970C47" w14:textId="77777777" w:rsidR="0014719B" w:rsidRPr="009E1E3A" w:rsidRDefault="0014719B" w:rsidP="0014719B">
      <w:pPr>
        <w:pStyle w:val="NormalBold"/>
      </w:pPr>
      <w:r w:rsidRPr="009E1E3A">
        <w:rPr>
          <w:rStyle w:val="HideTWBExt"/>
          <w:b w:val="0"/>
        </w:rPr>
        <w:t>&lt;Article&gt;</w:t>
      </w:r>
      <w:r w:rsidRPr="009E1E3A">
        <w:t>Considerando A bis (nuovo)</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D536F22" w14:textId="77777777" w:rsidTr="00E27593">
        <w:trPr>
          <w:trHeight w:hRule="exact" w:val="240"/>
          <w:jc w:val="center"/>
        </w:trPr>
        <w:tc>
          <w:tcPr>
            <w:tcW w:w="9752" w:type="dxa"/>
            <w:gridSpan w:val="2"/>
            <w:tcBorders>
              <w:top w:val="nil"/>
              <w:left w:val="nil"/>
              <w:bottom w:val="nil"/>
              <w:right w:val="nil"/>
            </w:tcBorders>
          </w:tcPr>
          <w:p w14:paraId="6EBEEB3D" w14:textId="77777777" w:rsidR="0014719B" w:rsidRPr="009E1E3A" w:rsidRDefault="0014719B" w:rsidP="00E27593"/>
        </w:tc>
      </w:tr>
      <w:tr w:rsidR="0014719B" w:rsidRPr="009E1E3A" w14:paraId="0CE04790" w14:textId="77777777" w:rsidTr="00E27593">
        <w:trPr>
          <w:trHeight w:val="240"/>
          <w:jc w:val="center"/>
        </w:trPr>
        <w:tc>
          <w:tcPr>
            <w:tcW w:w="4876" w:type="dxa"/>
            <w:tcBorders>
              <w:top w:val="nil"/>
              <w:left w:val="nil"/>
              <w:bottom w:val="nil"/>
              <w:right w:val="nil"/>
            </w:tcBorders>
          </w:tcPr>
          <w:p w14:paraId="74DB3B7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9848B4A" w14:textId="77777777" w:rsidR="0014719B" w:rsidRPr="009E1E3A" w:rsidRDefault="0014719B" w:rsidP="00E27593">
            <w:pPr>
              <w:pStyle w:val="AmColumnHeading"/>
            </w:pPr>
            <w:r w:rsidRPr="009E1E3A">
              <w:t>Emendamento</w:t>
            </w:r>
          </w:p>
        </w:tc>
      </w:tr>
      <w:tr w:rsidR="0014719B" w:rsidRPr="009E1E3A" w14:paraId="478B0588" w14:textId="77777777" w:rsidTr="00E27593">
        <w:trPr>
          <w:jc w:val="center"/>
        </w:trPr>
        <w:tc>
          <w:tcPr>
            <w:tcW w:w="4876" w:type="dxa"/>
            <w:tcBorders>
              <w:top w:val="nil"/>
              <w:left w:val="nil"/>
              <w:bottom w:val="nil"/>
              <w:right w:val="nil"/>
            </w:tcBorders>
          </w:tcPr>
          <w:p w14:paraId="13262333" w14:textId="77777777" w:rsidR="0014719B" w:rsidRPr="009E1E3A" w:rsidRDefault="0014719B" w:rsidP="00E27593">
            <w:pPr>
              <w:pStyle w:val="Normal6a"/>
            </w:pPr>
          </w:p>
        </w:tc>
        <w:tc>
          <w:tcPr>
            <w:tcW w:w="4876" w:type="dxa"/>
            <w:tcBorders>
              <w:top w:val="nil"/>
              <w:left w:val="nil"/>
              <w:bottom w:val="nil"/>
              <w:right w:val="nil"/>
            </w:tcBorders>
          </w:tcPr>
          <w:p w14:paraId="392124BC" w14:textId="77777777" w:rsidR="0014719B" w:rsidRPr="009E1E3A" w:rsidRDefault="0014719B" w:rsidP="00E27593">
            <w:pPr>
              <w:pStyle w:val="Normal6a"/>
            </w:pPr>
            <w:r w:rsidRPr="009E1E3A">
              <w:rPr>
                <w:b/>
                <w:i/>
              </w:rPr>
              <w:t>A bis.</w:t>
            </w:r>
            <w:r w:rsidRPr="009E1E3A">
              <w:tab/>
            </w:r>
            <w:r w:rsidRPr="009E1E3A">
              <w:rPr>
                <w:b/>
                <w:i/>
              </w:rPr>
              <w:t>considerando che non esiste una definizione accettata del termine "Stato di diritto" né esiste un sistema uniforme per valutare il rispetto dello Stato di diritto a livello dell'UE che si applichi allo stesso modo a tutti gli Stati membri e tenga conto della varietà dei sistemi e delle tradizioni costituzionali;</w:t>
            </w:r>
          </w:p>
        </w:tc>
      </w:tr>
    </w:tbl>
    <w:p w14:paraId="3B6005F4"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6DD1296B" w14:textId="77777777" w:rsidR="0014719B" w:rsidRPr="009E1E3A" w:rsidRDefault="0014719B" w:rsidP="0014719B">
      <w:r w:rsidRPr="009E1E3A">
        <w:rPr>
          <w:rStyle w:val="HideTWBExt"/>
        </w:rPr>
        <w:t>&lt;/Amend&gt;</w:t>
      </w:r>
    </w:p>
    <w:p w14:paraId="45324D70"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150</w:t>
      </w:r>
      <w:r w:rsidRPr="009E1E3A">
        <w:rPr>
          <w:rStyle w:val="HideTWBExt"/>
        </w:rPr>
        <w:t>&lt;/NumAm&gt;</w:t>
      </w:r>
    </w:p>
    <w:p w14:paraId="35D1A51E" w14:textId="77777777" w:rsidR="0014719B" w:rsidRPr="009E1E3A" w:rsidRDefault="0014719B" w:rsidP="0014719B">
      <w:pPr>
        <w:pStyle w:val="NormalBold"/>
      </w:pPr>
      <w:r w:rsidRPr="009E1E3A">
        <w:rPr>
          <w:rStyle w:val="HideTWBExt"/>
          <w:b w:val="0"/>
        </w:rPr>
        <w:t>&lt;RepeatBlock-By&gt;&lt;Members&gt;</w:t>
      </w:r>
      <w:r w:rsidRPr="009E1E3A">
        <w:t>Jorge Buxadé Villalba, Marieke Ehlers, Malika Sorel, Fabrice Leggeri</w:t>
      </w:r>
      <w:r w:rsidRPr="009E1E3A">
        <w:rPr>
          <w:rStyle w:val="HideTWBExt"/>
          <w:b w:val="0"/>
        </w:rPr>
        <w:t>&lt;/Members&gt;</w:t>
      </w:r>
    </w:p>
    <w:p w14:paraId="46B84B29" w14:textId="77777777" w:rsidR="0014719B" w:rsidRPr="009E1E3A" w:rsidRDefault="0014719B" w:rsidP="0014719B">
      <w:pPr>
        <w:pStyle w:val="NormalBold"/>
      </w:pPr>
      <w:r w:rsidRPr="009E1E3A">
        <w:rPr>
          <w:rStyle w:val="HideTWBExt"/>
          <w:b w:val="0"/>
        </w:rPr>
        <w:t>&lt;/RepeatBlock-By&gt;</w:t>
      </w:r>
    </w:p>
    <w:p w14:paraId="272846E0"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F33D731" w14:textId="77777777" w:rsidR="0014719B" w:rsidRPr="009E1E3A" w:rsidRDefault="0014719B" w:rsidP="0014719B">
      <w:pPr>
        <w:pStyle w:val="NormalBold"/>
      </w:pPr>
      <w:r w:rsidRPr="009E1E3A">
        <w:rPr>
          <w:rStyle w:val="HideTWBExt"/>
        </w:rPr>
        <w:t>&lt;Article&gt;</w:t>
      </w:r>
      <w:r w:rsidRPr="009E1E3A">
        <w:t>Considerando A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E838902" w14:textId="77777777" w:rsidTr="00E27593">
        <w:trPr>
          <w:trHeight w:hRule="exact" w:val="240"/>
          <w:jc w:val="center"/>
        </w:trPr>
        <w:tc>
          <w:tcPr>
            <w:tcW w:w="9752" w:type="dxa"/>
            <w:gridSpan w:val="2"/>
            <w:tcBorders>
              <w:top w:val="nil"/>
              <w:left w:val="nil"/>
              <w:bottom w:val="nil"/>
              <w:right w:val="nil"/>
            </w:tcBorders>
          </w:tcPr>
          <w:p w14:paraId="12D34826" w14:textId="77777777" w:rsidR="0014719B" w:rsidRPr="009E1E3A" w:rsidRDefault="0014719B" w:rsidP="00E27593"/>
        </w:tc>
      </w:tr>
      <w:tr w:rsidR="0014719B" w:rsidRPr="009E1E3A" w14:paraId="3B796273" w14:textId="77777777" w:rsidTr="00E27593">
        <w:trPr>
          <w:trHeight w:val="240"/>
          <w:jc w:val="center"/>
        </w:trPr>
        <w:tc>
          <w:tcPr>
            <w:tcW w:w="4876" w:type="dxa"/>
            <w:tcBorders>
              <w:top w:val="nil"/>
              <w:left w:val="nil"/>
              <w:bottom w:val="nil"/>
              <w:right w:val="nil"/>
            </w:tcBorders>
          </w:tcPr>
          <w:p w14:paraId="272BFC3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D770EA3" w14:textId="77777777" w:rsidR="0014719B" w:rsidRPr="009E1E3A" w:rsidRDefault="0014719B" w:rsidP="00E27593">
            <w:pPr>
              <w:pStyle w:val="AmColumnHeading"/>
            </w:pPr>
            <w:r w:rsidRPr="009E1E3A">
              <w:t>Emendamento</w:t>
            </w:r>
          </w:p>
        </w:tc>
      </w:tr>
      <w:tr w:rsidR="0014719B" w:rsidRPr="009E1E3A" w14:paraId="183F8B7A" w14:textId="77777777" w:rsidTr="00E27593">
        <w:trPr>
          <w:jc w:val="center"/>
        </w:trPr>
        <w:tc>
          <w:tcPr>
            <w:tcW w:w="4876" w:type="dxa"/>
            <w:tcBorders>
              <w:top w:val="nil"/>
              <w:left w:val="nil"/>
              <w:bottom w:val="nil"/>
              <w:right w:val="nil"/>
            </w:tcBorders>
          </w:tcPr>
          <w:p w14:paraId="3AC2AA72" w14:textId="77777777" w:rsidR="0014719B" w:rsidRPr="009E1E3A" w:rsidRDefault="0014719B" w:rsidP="00E27593">
            <w:pPr>
              <w:pStyle w:val="Normal6a"/>
            </w:pPr>
          </w:p>
        </w:tc>
        <w:tc>
          <w:tcPr>
            <w:tcW w:w="4876" w:type="dxa"/>
            <w:tcBorders>
              <w:top w:val="nil"/>
              <w:left w:val="nil"/>
              <w:bottom w:val="nil"/>
              <w:right w:val="nil"/>
            </w:tcBorders>
          </w:tcPr>
          <w:p w14:paraId="5911BAFE" w14:textId="77777777" w:rsidR="0014719B" w:rsidRPr="009E1E3A" w:rsidRDefault="0014719B" w:rsidP="00E27593">
            <w:pPr>
              <w:pStyle w:val="Normal6a"/>
            </w:pPr>
            <w:r w:rsidRPr="009E1E3A">
              <w:rPr>
                <w:b/>
                <w:i/>
              </w:rPr>
              <w:t>A bis.</w:t>
            </w:r>
            <w:r w:rsidRPr="009E1E3A">
              <w:tab/>
            </w:r>
            <w:r w:rsidRPr="009E1E3A">
              <w:rPr>
                <w:b/>
                <w:i/>
              </w:rPr>
              <w:t>considerando che la separazione dei poteri, l'uguaglianza dinanzi alla legge, la trasparenza e la responsabilità sono principi fondamentali per qualsiasi democrazia sana; che le istituzioni dell'Unione promuovono tali principi conformemente ai trattati;</w:t>
            </w:r>
          </w:p>
        </w:tc>
      </w:tr>
    </w:tbl>
    <w:p w14:paraId="58D67BB2"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3754343B" w14:textId="77777777" w:rsidR="0014719B" w:rsidRPr="00E27593" w:rsidRDefault="0014719B" w:rsidP="0014719B">
      <w:pPr>
        <w:rPr>
          <w:lang w:val="es-ES"/>
        </w:rPr>
      </w:pPr>
      <w:r w:rsidRPr="00E27593">
        <w:rPr>
          <w:rStyle w:val="HideTWBExt"/>
          <w:lang w:val="es-ES"/>
        </w:rPr>
        <w:t>&lt;/Amend&gt;</w:t>
      </w:r>
    </w:p>
    <w:p w14:paraId="59067623"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151</w:t>
      </w:r>
      <w:r w:rsidRPr="00E27593">
        <w:rPr>
          <w:rStyle w:val="HideTWBExt"/>
          <w:lang w:val="es-ES"/>
        </w:rPr>
        <w:t>&lt;/NumAm&gt;</w:t>
      </w:r>
    </w:p>
    <w:p w14:paraId="67EF0E9B"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András László</w:t>
      </w:r>
      <w:r w:rsidRPr="00E27593">
        <w:rPr>
          <w:rStyle w:val="HideTWBExt"/>
          <w:b w:val="0"/>
          <w:lang w:val="es-ES"/>
        </w:rPr>
        <w:t>&lt;/Members&gt;</w:t>
      </w:r>
    </w:p>
    <w:p w14:paraId="59102DBE" w14:textId="77777777" w:rsidR="0014719B" w:rsidRPr="00E27593" w:rsidRDefault="0014719B" w:rsidP="0014719B">
      <w:pPr>
        <w:pStyle w:val="NormalBold"/>
        <w:rPr>
          <w:lang w:val="es-ES"/>
        </w:rPr>
      </w:pPr>
      <w:r w:rsidRPr="00E27593">
        <w:rPr>
          <w:rStyle w:val="HideTWBExt"/>
          <w:b w:val="0"/>
          <w:lang w:val="es-ES"/>
        </w:rPr>
        <w:t>&lt;/RepeatBlock-By&gt;</w:t>
      </w:r>
    </w:p>
    <w:p w14:paraId="5CB7BF44"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0318D77" w14:textId="77777777" w:rsidR="0014719B" w:rsidRPr="009E1E3A" w:rsidRDefault="0014719B" w:rsidP="0014719B">
      <w:pPr>
        <w:pStyle w:val="NormalBold"/>
      </w:pPr>
      <w:r w:rsidRPr="009E1E3A">
        <w:rPr>
          <w:rStyle w:val="HideTWBExt"/>
        </w:rPr>
        <w:t>&lt;Article&gt;</w:t>
      </w:r>
      <w:r w:rsidRPr="009E1E3A">
        <w:t>Considerando A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D64636E" w14:textId="77777777" w:rsidTr="00E27593">
        <w:trPr>
          <w:trHeight w:hRule="exact" w:val="240"/>
          <w:jc w:val="center"/>
        </w:trPr>
        <w:tc>
          <w:tcPr>
            <w:tcW w:w="9752" w:type="dxa"/>
            <w:gridSpan w:val="2"/>
            <w:tcBorders>
              <w:top w:val="nil"/>
              <w:left w:val="nil"/>
              <w:bottom w:val="nil"/>
              <w:right w:val="nil"/>
            </w:tcBorders>
          </w:tcPr>
          <w:p w14:paraId="580CC813" w14:textId="77777777" w:rsidR="0014719B" w:rsidRPr="009E1E3A" w:rsidRDefault="0014719B" w:rsidP="00E27593"/>
        </w:tc>
      </w:tr>
      <w:tr w:rsidR="0014719B" w:rsidRPr="009E1E3A" w14:paraId="613B8892" w14:textId="77777777" w:rsidTr="00E27593">
        <w:trPr>
          <w:trHeight w:val="240"/>
          <w:jc w:val="center"/>
        </w:trPr>
        <w:tc>
          <w:tcPr>
            <w:tcW w:w="4876" w:type="dxa"/>
            <w:tcBorders>
              <w:top w:val="nil"/>
              <w:left w:val="nil"/>
              <w:bottom w:val="nil"/>
              <w:right w:val="nil"/>
            </w:tcBorders>
          </w:tcPr>
          <w:p w14:paraId="0F476DB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2480D85" w14:textId="77777777" w:rsidR="0014719B" w:rsidRPr="009E1E3A" w:rsidRDefault="0014719B" w:rsidP="00E27593">
            <w:pPr>
              <w:pStyle w:val="AmColumnHeading"/>
            </w:pPr>
            <w:r w:rsidRPr="009E1E3A">
              <w:t>Emendamento</w:t>
            </w:r>
          </w:p>
        </w:tc>
      </w:tr>
      <w:tr w:rsidR="0014719B" w:rsidRPr="009E1E3A" w14:paraId="53B90574" w14:textId="77777777" w:rsidTr="00E27593">
        <w:trPr>
          <w:jc w:val="center"/>
        </w:trPr>
        <w:tc>
          <w:tcPr>
            <w:tcW w:w="4876" w:type="dxa"/>
            <w:tcBorders>
              <w:top w:val="nil"/>
              <w:left w:val="nil"/>
              <w:bottom w:val="nil"/>
              <w:right w:val="nil"/>
            </w:tcBorders>
          </w:tcPr>
          <w:p w14:paraId="43F34066" w14:textId="77777777" w:rsidR="0014719B" w:rsidRPr="009E1E3A" w:rsidRDefault="0014719B" w:rsidP="00E27593">
            <w:pPr>
              <w:pStyle w:val="Normal6a"/>
            </w:pPr>
          </w:p>
        </w:tc>
        <w:tc>
          <w:tcPr>
            <w:tcW w:w="4876" w:type="dxa"/>
            <w:tcBorders>
              <w:top w:val="nil"/>
              <w:left w:val="nil"/>
              <w:bottom w:val="nil"/>
              <w:right w:val="nil"/>
            </w:tcBorders>
          </w:tcPr>
          <w:p w14:paraId="65FA7074" w14:textId="77777777" w:rsidR="0014719B" w:rsidRPr="009E1E3A" w:rsidRDefault="0014719B" w:rsidP="00E27593">
            <w:pPr>
              <w:pStyle w:val="Normal6a"/>
            </w:pPr>
            <w:r w:rsidRPr="009E1E3A">
              <w:rPr>
                <w:b/>
                <w:i/>
              </w:rPr>
              <w:t>A bis.</w:t>
            </w:r>
            <w:r w:rsidRPr="009E1E3A">
              <w:tab/>
            </w:r>
            <w:r w:rsidRPr="009E1E3A">
              <w:rPr>
                <w:b/>
                <w:i/>
              </w:rPr>
              <w:t>considerando che la relazione annuale sullo Stato di diritto costituisce uno strumento creato dalla Commissione privo di fondamento giuridico nei trattati;</w:t>
            </w:r>
          </w:p>
        </w:tc>
      </w:tr>
    </w:tbl>
    <w:p w14:paraId="7C1321E2" w14:textId="77777777" w:rsidR="0014719B" w:rsidRPr="00E27593" w:rsidRDefault="0014719B" w:rsidP="0014719B">
      <w:pPr>
        <w:pStyle w:val="AmOrLang"/>
        <w:rPr>
          <w:lang w:val="en-GB"/>
        </w:rPr>
      </w:pPr>
      <w:r w:rsidRPr="00E27593">
        <w:rPr>
          <w:lang w:val="en-GB"/>
        </w:rPr>
        <w:t xml:space="preserve">Or. </w:t>
      </w:r>
      <w:r w:rsidRPr="00E27593">
        <w:rPr>
          <w:rStyle w:val="HideTWBExt"/>
          <w:lang w:val="en-GB"/>
        </w:rPr>
        <w:t>&lt;Original&gt;</w:t>
      </w:r>
      <w:r w:rsidRPr="00E27593">
        <w:rPr>
          <w:rStyle w:val="HideTWBInt"/>
          <w:lang w:val="en-GB"/>
        </w:rPr>
        <w:t>{EN}</w:t>
      </w:r>
      <w:r w:rsidRPr="00E27593">
        <w:rPr>
          <w:lang w:val="en-GB"/>
        </w:rPr>
        <w:t>en</w:t>
      </w:r>
      <w:r w:rsidRPr="00E27593">
        <w:rPr>
          <w:rStyle w:val="HideTWBExt"/>
          <w:lang w:val="en-GB"/>
        </w:rPr>
        <w:t>&lt;/Original&gt;</w:t>
      </w:r>
    </w:p>
    <w:p w14:paraId="0507C6C7" w14:textId="77777777" w:rsidR="0014719B" w:rsidRPr="00E27593" w:rsidRDefault="0014719B" w:rsidP="0014719B">
      <w:pPr>
        <w:rPr>
          <w:lang w:val="en-GB"/>
        </w:rPr>
      </w:pPr>
      <w:r w:rsidRPr="00E27593">
        <w:rPr>
          <w:rStyle w:val="HideTWBExt"/>
          <w:lang w:val="en-GB"/>
        </w:rPr>
        <w:t>&lt;/Amend&gt;</w:t>
      </w:r>
    </w:p>
    <w:p w14:paraId="7881912B" w14:textId="77777777" w:rsidR="0014719B" w:rsidRPr="00E27593" w:rsidRDefault="0014719B" w:rsidP="0014719B">
      <w:pPr>
        <w:pStyle w:val="AmNumberTabs"/>
        <w:rPr>
          <w:lang w:val="en-GB"/>
        </w:rPr>
      </w:pPr>
      <w:r w:rsidRPr="00E27593">
        <w:rPr>
          <w:rStyle w:val="HideTWBExt"/>
          <w:lang w:val="en-GB"/>
        </w:rPr>
        <w:t>&lt;Amend&gt;</w:t>
      </w:r>
      <w:r w:rsidRPr="00E27593">
        <w:rPr>
          <w:lang w:val="en-GB"/>
        </w:rPr>
        <w:t>Emendamento</w:t>
      </w:r>
      <w:r w:rsidRPr="00E27593">
        <w:rPr>
          <w:lang w:val="en-GB"/>
        </w:rPr>
        <w:tab/>
      </w:r>
      <w:r w:rsidRPr="00E27593">
        <w:rPr>
          <w:lang w:val="en-GB"/>
        </w:rPr>
        <w:tab/>
      </w:r>
      <w:r w:rsidRPr="00E27593">
        <w:rPr>
          <w:rStyle w:val="HideTWBExt"/>
          <w:lang w:val="en-GB"/>
        </w:rPr>
        <w:t>&lt;NumAm&gt;</w:t>
      </w:r>
      <w:r w:rsidRPr="00E27593">
        <w:rPr>
          <w:lang w:val="en-GB"/>
        </w:rPr>
        <w:t>152</w:t>
      </w:r>
      <w:r w:rsidRPr="00E27593">
        <w:rPr>
          <w:rStyle w:val="HideTWBExt"/>
          <w:lang w:val="en-GB"/>
        </w:rPr>
        <w:t>&lt;/NumAm&gt;</w:t>
      </w:r>
    </w:p>
    <w:p w14:paraId="1DAB19A8" w14:textId="77777777" w:rsidR="0014719B" w:rsidRPr="00E27593" w:rsidRDefault="0014719B" w:rsidP="0014719B">
      <w:pPr>
        <w:pStyle w:val="NormalBold"/>
        <w:rPr>
          <w:lang w:val="en-GB"/>
        </w:rPr>
      </w:pPr>
      <w:r w:rsidRPr="00E27593">
        <w:rPr>
          <w:rStyle w:val="HideTWBExt"/>
          <w:b w:val="0"/>
          <w:lang w:val="en-GB"/>
        </w:rPr>
        <w:t>&lt;RepeatBlock-By&gt;&lt;Members&gt;</w:t>
      </w:r>
      <w:r w:rsidRPr="00E27593">
        <w:rPr>
          <w:lang w:val="en-GB"/>
        </w:rPr>
        <w:t>Mary Khan, Christine Anderson, Milan Uhrík, Ewa Zajączkowska-Hernik</w:t>
      </w:r>
      <w:r w:rsidRPr="00E27593">
        <w:rPr>
          <w:rStyle w:val="HideTWBExt"/>
          <w:b w:val="0"/>
          <w:lang w:val="en-GB"/>
        </w:rPr>
        <w:t>&lt;/Members&gt;</w:t>
      </w:r>
    </w:p>
    <w:p w14:paraId="4803FF66" w14:textId="77777777" w:rsidR="0014719B" w:rsidRPr="00E27593" w:rsidRDefault="0014719B" w:rsidP="0014719B">
      <w:pPr>
        <w:pStyle w:val="NormalBold"/>
        <w:rPr>
          <w:lang w:val="en-GB"/>
        </w:rPr>
      </w:pPr>
      <w:r w:rsidRPr="00E27593">
        <w:rPr>
          <w:rStyle w:val="HideTWBExt"/>
          <w:b w:val="0"/>
          <w:lang w:val="en-GB"/>
        </w:rPr>
        <w:t>&lt;/RepeatBlock-By&gt;</w:t>
      </w:r>
    </w:p>
    <w:p w14:paraId="5C69BCD3"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F7DE383" w14:textId="77777777" w:rsidR="0014719B" w:rsidRPr="009E1E3A" w:rsidRDefault="0014719B" w:rsidP="0014719B">
      <w:pPr>
        <w:pStyle w:val="NormalBold"/>
      </w:pPr>
      <w:r w:rsidRPr="009E1E3A">
        <w:rPr>
          <w:rStyle w:val="HideTWBExt"/>
        </w:rPr>
        <w:t>&lt;Article&gt;</w:t>
      </w:r>
      <w:r w:rsidRPr="009E1E3A">
        <w:t>Considerando A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F86188B" w14:textId="77777777" w:rsidTr="00E27593">
        <w:trPr>
          <w:trHeight w:hRule="exact" w:val="240"/>
          <w:jc w:val="center"/>
        </w:trPr>
        <w:tc>
          <w:tcPr>
            <w:tcW w:w="9752" w:type="dxa"/>
            <w:gridSpan w:val="2"/>
            <w:tcBorders>
              <w:top w:val="nil"/>
              <w:left w:val="nil"/>
              <w:bottom w:val="nil"/>
              <w:right w:val="nil"/>
            </w:tcBorders>
          </w:tcPr>
          <w:p w14:paraId="7B8DF1E7" w14:textId="77777777" w:rsidR="0014719B" w:rsidRPr="009E1E3A" w:rsidRDefault="0014719B" w:rsidP="00E27593"/>
        </w:tc>
      </w:tr>
      <w:tr w:rsidR="0014719B" w:rsidRPr="009E1E3A" w14:paraId="306202D0" w14:textId="77777777" w:rsidTr="00E27593">
        <w:trPr>
          <w:trHeight w:val="240"/>
          <w:jc w:val="center"/>
        </w:trPr>
        <w:tc>
          <w:tcPr>
            <w:tcW w:w="4876" w:type="dxa"/>
            <w:tcBorders>
              <w:top w:val="nil"/>
              <w:left w:val="nil"/>
              <w:bottom w:val="nil"/>
              <w:right w:val="nil"/>
            </w:tcBorders>
          </w:tcPr>
          <w:p w14:paraId="26683615"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6EF9634" w14:textId="77777777" w:rsidR="0014719B" w:rsidRPr="009E1E3A" w:rsidRDefault="0014719B" w:rsidP="00E27593">
            <w:pPr>
              <w:pStyle w:val="AmColumnHeading"/>
            </w:pPr>
            <w:r w:rsidRPr="009E1E3A">
              <w:t>Emendamento</w:t>
            </w:r>
          </w:p>
        </w:tc>
      </w:tr>
      <w:tr w:rsidR="0014719B" w:rsidRPr="009E1E3A" w14:paraId="5A5D8ADF" w14:textId="77777777" w:rsidTr="00E27593">
        <w:trPr>
          <w:jc w:val="center"/>
        </w:trPr>
        <w:tc>
          <w:tcPr>
            <w:tcW w:w="4876" w:type="dxa"/>
            <w:tcBorders>
              <w:top w:val="nil"/>
              <w:left w:val="nil"/>
              <w:bottom w:val="nil"/>
              <w:right w:val="nil"/>
            </w:tcBorders>
          </w:tcPr>
          <w:p w14:paraId="3B12A8B3" w14:textId="77777777" w:rsidR="0014719B" w:rsidRPr="009E1E3A" w:rsidRDefault="0014719B" w:rsidP="00E27593">
            <w:pPr>
              <w:pStyle w:val="Normal6a"/>
            </w:pPr>
          </w:p>
        </w:tc>
        <w:tc>
          <w:tcPr>
            <w:tcW w:w="4876" w:type="dxa"/>
            <w:tcBorders>
              <w:top w:val="nil"/>
              <w:left w:val="nil"/>
              <w:bottom w:val="nil"/>
              <w:right w:val="nil"/>
            </w:tcBorders>
          </w:tcPr>
          <w:p w14:paraId="55DEAB46" w14:textId="77777777" w:rsidR="0014719B" w:rsidRPr="009E1E3A" w:rsidRDefault="0014719B" w:rsidP="00E27593">
            <w:pPr>
              <w:pStyle w:val="Normal6a"/>
            </w:pPr>
            <w:r w:rsidRPr="009E1E3A">
              <w:rPr>
                <w:b/>
                <w:i/>
              </w:rPr>
              <w:t>A bis.</w:t>
            </w:r>
            <w:r w:rsidRPr="009E1E3A">
              <w:tab/>
            </w:r>
            <w:r w:rsidRPr="009E1E3A">
              <w:rPr>
                <w:b/>
                <w:i/>
              </w:rPr>
              <w:t>considerando che il regolamento sui servizi digitali rappresenta una chiara minaccia alla libertà di espressione e alla libertà di parola;</w:t>
            </w:r>
          </w:p>
        </w:tc>
      </w:tr>
    </w:tbl>
    <w:p w14:paraId="51A5832C"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55A619FB" w14:textId="77777777" w:rsidR="0014719B" w:rsidRPr="009E1E3A" w:rsidRDefault="0014719B" w:rsidP="0014719B">
      <w:r w:rsidRPr="009E1E3A">
        <w:rPr>
          <w:rStyle w:val="HideTWBExt"/>
        </w:rPr>
        <w:t>&lt;/Amend&gt;</w:t>
      </w:r>
    </w:p>
    <w:p w14:paraId="0ED932F7"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153</w:t>
      </w:r>
      <w:r w:rsidRPr="009E1E3A">
        <w:rPr>
          <w:rStyle w:val="HideTWBExt"/>
        </w:rPr>
        <w:t>&lt;/NumAm&gt;</w:t>
      </w:r>
    </w:p>
    <w:p w14:paraId="3D84F8BC" w14:textId="77777777" w:rsidR="0014719B" w:rsidRPr="009E1E3A" w:rsidRDefault="0014719B" w:rsidP="0014719B">
      <w:pPr>
        <w:pStyle w:val="NormalBold"/>
      </w:pPr>
      <w:r w:rsidRPr="009E1E3A">
        <w:rPr>
          <w:rStyle w:val="HideTWBExt"/>
          <w:b w:val="0"/>
        </w:rPr>
        <w:t>&lt;RepeatBlock-By&gt;&lt;Members&gt;</w:t>
      </w:r>
      <w:r w:rsidRPr="009E1E3A">
        <w:t>Isabel Serra Sánchez</w:t>
      </w:r>
      <w:r w:rsidRPr="009E1E3A">
        <w:rPr>
          <w:rStyle w:val="HideTWBExt"/>
          <w:b w:val="0"/>
        </w:rPr>
        <w:t>&lt;/Members&gt;</w:t>
      </w:r>
    </w:p>
    <w:p w14:paraId="31471752" w14:textId="77777777" w:rsidR="0014719B" w:rsidRPr="009E1E3A" w:rsidRDefault="0014719B" w:rsidP="0014719B">
      <w:pPr>
        <w:pStyle w:val="NormalBold"/>
      </w:pPr>
      <w:r w:rsidRPr="009E1E3A">
        <w:rPr>
          <w:rStyle w:val="HideTWBExt"/>
          <w:b w:val="0"/>
        </w:rPr>
        <w:t>&lt;/RepeatBlock-By&gt;</w:t>
      </w:r>
    </w:p>
    <w:p w14:paraId="0F566229"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000694F" w14:textId="77777777" w:rsidR="0014719B" w:rsidRPr="009E1E3A" w:rsidRDefault="0014719B" w:rsidP="0014719B">
      <w:pPr>
        <w:pStyle w:val="NormalBold"/>
      </w:pPr>
      <w:r w:rsidRPr="009E1E3A">
        <w:rPr>
          <w:rStyle w:val="HideTWBExt"/>
        </w:rPr>
        <w:t>&lt;Article&gt;</w:t>
      </w:r>
      <w:r w:rsidRPr="009E1E3A">
        <w:t>Considerando A 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B376FB2" w14:textId="77777777" w:rsidTr="00E27593">
        <w:trPr>
          <w:trHeight w:hRule="exact" w:val="240"/>
          <w:jc w:val="center"/>
        </w:trPr>
        <w:tc>
          <w:tcPr>
            <w:tcW w:w="9752" w:type="dxa"/>
            <w:gridSpan w:val="2"/>
            <w:tcBorders>
              <w:top w:val="nil"/>
              <w:left w:val="nil"/>
              <w:bottom w:val="nil"/>
              <w:right w:val="nil"/>
            </w:tcBorders>
          </w:tcPr>
          <w:p w14:paraId="2AD4A7D5" w14:textId="77777777" w:rsidR="0014719B" w:rsidRPr="009E1E3A" w:rsidRDefault="0014719B" w:rsidP="00E27593"/>
        </w:tc>
      </w:tr>
      <w:tr w:rsidR="0014719B" w:rsidRPr="009E1E3A" w14:paraId="179C1729" w14:textId="77777777" w:rsidTr="00E27593">
        <w:trPr>
          <w:trHeight w:val="240"/>
          <w:jc w:val="center"/>
        </w:trPr>
        <w:tc>
          <w:tcPr>
            <w:tcW w:w="4876" w:type="dxa"/>
            <w:tcBorders>
              <w:top w:val="nil"/>
              <w:left w:val="nil"/>
              <w:bottom w:val="nil"/>
              <w:right w:val="nil"/>
            </w:tcBorders>
          </w:tcPr>
          <w:p w14:paraId="58C4D4B5"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22103D1" w14:textId="77777777" w:rsidR="0014719B" w:rsidRPr="009E1E3A" w:rsidRDefault="0014719B" w:rsidP="00E27593">
            <w:pPr>
              <w:pStyle w:val="AmColumnHeading"/>
            </w:pPr>
            <w:r w:rsidRPr="009E1E3A">
              <w:t>Emendamento</w:t>
            </w:r>
          </w:p>
        </w:tc>
      </w:tr>
      <w:tr w:rsidR="0014719B" w:rsidRPr="009E1E3A" w14:paraId="1871536C" w14:textId="77777777" w:rsidTr="00E27593">
        <w:trPr>
          <w:jc w:val="center"/>
        </w:trPr>
        <w:tc>
          <w:tcPr>
            <w:tcW w:w="4876" w:type="dxa"/>
            <w:tcBorders>
              <w:top w:val="nil"/>
              <w:left w:val="nil"/>
              <w:bottom w:val="nil"/>
              <w:right w:val="nil"/>
            </w:tcBorders>
          </w:tcPr>
          <w:p w14:paraId="5A313624" w14:textId="77777777" w:rsidR="0014719B" w:rsidRPr="009E1E3A" w:rsidRDefault="0014719B" w:rsidP="00E27593">
            <w:pPr>
              <w:pStyle w:val="Normal6a"/>
            </w:pPr>
          </w:p>
        </w:tc>
        <w:tc>
          <w:tcPr>
            <w:tcW w:w="4876" w:type="dxa"/>
            <w:tcBorders>
              <w:top w:val="nil"/>
              <w:left w:val="nil"/>
              <w:bottom w:val="nil"/>
              <w:right w:val="nil"/>
            </w:tcBorders>
          </w:tcPr>
          <w:p w14:paraId="2CF6F066" w14:textId="77777777" w:rsidR="0014719B" w:rsidRPr="009E1E3A" w:rsidRDefault="0014719B" w:rsidP="00E27593">
            <w:pPr>
              <w:pStyle w:val="Normal6a"/>
            </w:pPr>
            <w:r w:rsidRPr="009E1E3A">
              <w:rPr>
                <w:b/>
                <w:i/>
              </w:rPr>
              <w:t>A ter.</w:t>
            </w:r>
            <w:r w:rsidRPr="009E1E3A">
              <w:tab/>
            </w:r>
            <w:r w:rsidRPr="009E1E3A">
              <w:rPr>
                <w:b/>
                <w:i/>
              </w:rPr>
              <w:t>considerando che il furto sistematico di bambini sotto la dittatura franchista e durante i primi anni della democrazia, quando migliaia di neonati sono stati sottratti con la forza alle loro madri e adottati illegalmente, è un crimine che rimane in gran parte impunito e richiede giustizia, verità e risarcimento; che il persistere dell'impunità e dell'inazione istituzionale nell'affrontare tali reati costituisce una grave violazione dello Stato di diritto, in quanto compromette l'accesso delle vittime alla verità, alla giustizia e al risarcimento e mette in luce la necessità di un completo allineamento ai valori europei sanciti dall'articolo 2 TUE e agli obblighi internazionali in materia di diritti umani;</w:t>
            </w:r>
          </w:p>
        </w:tc>
      </w:tr>
    </w:tbl>
    <w:p w14:paraId="4E9A0BF5"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6C998EA" w14:textId="77777777" w:rsidR="0014719B" w:rsidRPr="009E1E3A" w:rsidRDefault="0014719B" w:rsidP="0014719B">
      <w:r w:rsidRPr="009E1E3A">
        <w:rPr>
          <w:rStyle w:val="HideTWBExt"/>
        </w:rPr>
        <w:t>&lt;/Amend&gt;</w:t>
      </w:r>
    </w:p>
    <w:p w14:paraId="5F7CE3E6"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154</w:t>
      </w:r>
      <w:r w:rsidRPr="009E1E3A">
        <w:rPr>
          <w:rStyle w:val="HideTWBExt"/>
        </w:rPr>
        <w:t>&lt;/NumAm&gt;</w:t>
      </w:r>
    </w:p>
    <w:p w14:paraId="553FD069" w14:textId="77777777" w:rsidR="0014719B" w:rsidRPr="009E1E3A" w:rsidRDefault="0014719B" w:rsidP="0014719B">
      <w:pPr>
        <w:pStyle w:val="NormalBold"/>
      </w:pPr>
      <w:r w:rsidRPr="009E1E3A">
        <w:rPr>
          <w:rStyle w:val="HideTWBExt"/>
          <w:b w:val="0"/>
        </w:rPr>
        <w:t>&lt;RepeatBlock-By&gt;&lt;Members&gt;</w:t>
      </w:r>
      <w:r w:rsidRPr="009E1E3A">
        <w:t>Daniel Freund</w:t>
      </w:r>
      <w:r w:rsidRPr="009E1E3A">
        <w:rPr>
          <w:rStyle w:val="HideTWBExt"/>
          <w:b w:val="0"/>
        </w:rPr>
        <w:t>&lt;/Members&gt;</w:t>
      </w:r>
    </w:p>
    <w:p w14:paraId="0C2B2E87" w14:textId="77777777" w:rsidR="0014719B" w:rsidRPr="009E1E3A" w:rsidRDefault="0014719B" w:rsidP="0014719B">
      <w:pPr>
        <w:pStyle w:val="NormalBold"/>
      </w:pPr>
      <w:r w:rsidRPr="009E1E3A">
        <w:rPr>
          <w:rStyle w:val="HideTWBExt"/>
          <w:b w:val="0"/>
        </w:rPr>
        <w:t>&lt;/RepeatBlock-By&gt;</w:t>
      </w:r>
    </w:p>
    <w:p w14:paraId="6FA4B779"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D1F9345" w14:textId="77777777" w:rsidR="0014719B" w:rsidRPr="009E1E3A" w:rsidRDefault="0014719B" w:rsidP="0014719B">
      <w:pPr>
        <w:pStyle w:val="NormalBold"/>
      </w:pPr>
      <w:r w:rsidRPr="009E1E3A">
        <w:rPr>
          <w:rStyle w:val="HideTWBExt"/>
        </w:rPr>
        <w:t>&lt;Article&gt;</w:t>
      </w:r>
      <w:r w:rsidRPr="009E1E3A">
        <w:t>Considerando A 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CF97D5E" w14:textId="77777777" w:rsidTr="00E27593">
        <w:trPr>
          <w:trHeight w:hRule="exact" w:val="240"/>
          <w:jc w:val="center"/>
        </w:trPr>
        <w:tc>
          <w:tcPr>
            <w:tcW w:w="9752" w:type="dxa"/>
            <w:gridSpan w:val="2"/>
            <w:tcBorders>
              <w:top w:val="nil"/>
              <w:left w:val="nil"/>
              <w:bottom w:val="nil"/>
              <w:right w:val="nil"/>
            </w:tcBorders>
          </w:tcPr>
          <w:p w14:paraId="5F6190B6" w14:textId="77777777" w:rsidR="0014719B" w:rsidRPr="009E1E3A" w:rsidRDefault="0014719B" w:rsidP="00E27593"/>
        </w:tc>
      </w:tr>
      <w:tr w:rsidR="0014719B" w:rsidRPr="009E1E3A" w14:paraId="77CEE7AD" w14:textId="77777777" w:rsidTr="00E27593">
        <w:trPr>
          <w:trHeight w:val="240"/>
          <w:jc w:val="center"/>
        </w:trPr>
        <w:tc>
          <w:tcPr>
            <w:tcW w:w="4876" w:type="dxa"/>
            <w:tcBorders>
              <w:top w:val="nil"/>
              <w:left w:val="nil"/>
              <w:bottom w:val="nil"/>
              <w:right w:val="nil"/>
            </w:tcBorders>
          </w:tcPr>
          <w:p w14:paraId="4A4B648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95C5FAA" w14:textId="77777777" w:rsidR="0014719B" w:rsidRPr="009E1E3A" w:rsidRDefault="0014719B" w:rsidP="00E27593">
            <w:pPr>
              <w:pStyle w:val="AmColumnHeading"/>
            </w:pPr>
            <w:r w:rsidRPr="009E1E3A">
              <w:t>Emendamento</w:t>
            </w:r>
          </w:p>
        </w:tc>
      </w:tr>
      <w:tr w:rsidR="0014719B" w:rsidRPr="009E1E3A" w14:paraId="40F72290" w14:textId="77777777" w:rsidTr="00E27593">
        <w:trPr>
          <w:jc w:val="center"/>
        </w:trPr>
        <w:tc>
          <w:tcPr>
            <w:tcW w:w="4876" w:type="dxa"/>
            <w:tcBorders>
              <w:top w:val="nil"/>
              <w:left w:val="nil"/>
              <w:bottom w:val="nil"/>
              <w:right w:val="nil"/>
            </w:tcBorders>
          </w:tcPr>
          <w:p w14:paraId="579ADFC4" w14:textId="77777777" w:rsidR="0014719B" w:rsidRPr="009E1E3A" w:rsidRDefault="0014719B" w:rsidP="00E27593">
            <w:pPr>
              <w:pStyle w:val="Normal6a"/>
            </w:pPr>
          </w:p>
        </w:tc>
        <w:tc>
          <w:tcPr>
            <w:tcW w:w="4876" w:type="dxa"/>
            <w:tcBorders>
              <w:top w:val="nil"/>
              <w:left w:val="nil"/>
              <w:bottom w:val="nil"/>
              <w:right w:val="nil"/>
            </w:tcBorders>
          </w:tcPr>
          <w:p w14:paraId="6B874F39" w14:textId="77777777" w:rsidR="0014719B" w:rsidRPr="009E1E3A" w:rsidRDefault="0014719B" w:rsidP="00E27593">
            <w:pPr>
              <w:pStyle w:val="Normal6a"/>
            </w:pPr>
            <w:r w:rsidRPr="009E1E3A">
              <w:rPr>
                <w:b/>
                <w:i/>
              </w:rPr>
              <w:t>A ter.</w:t>
            </w:r>
            <w:r w:rsidRPr="009E1E3A">
              <w:tab/>
            </w:r>
            <w:r w:rsidRPr="009E1E3A">
              <w:rPr>
                <w:b/>
                <w:i/>
              </w:rPr>
              <w:t>considerando che il principio di leale cooperazione di cui all'articolo 4, paragrafo 3, TUE impone all'Unione e agli Stati membri di assistersi reciprocamente nell'adempimento degli obblighi derivanti dai trattati, nel pieno rispetto reciproco, nonché agli Stati membri di adottare tutte le misure, di carattere generale o particolare, atte ad assicurare l'adempimento degli obblighi derivanti dai trattati o conseguenti agli atti delle istituzioni dell'Unione; che gli Stati membri dovrebbero astenersi da qualsiasi misura che possa compromettere il conseguimento degli obiettivi dell'Unione;</w:t>
            </w:r>
          </w:p>
        </w:tc>
      </w:tr>
    </w:tbl>
    <w:p w14:paraId="63F5B4A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6420F376" w14:textId="77777777" w:rsidR="0014719B" w:rsidRPr="009E1E3A" w:rsidRDefault="0014719B" w:rsidP="0014719B">
      <w:r w:rsidRPr="009E1E3A">
        <w:rPr>
          <w:rStyle w:val="HideTWBExt"/>
        </w:rPr>
        <w:t>&lt;/Amend&gt;</w:t>
      </w:r>
    </w:p>
    <w:p w14:paraId="12639DBF"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155</w:t>
      </w:r>
      <w:r w:rsidRPr="009E1E3A">
        <w:rPr>
          <w:rStyle w:val="HideTWBExt"/>
        </w:rPr>
        <w:t>&lt;/NumAm&gt;</w:t>
      </w:r>
    </w:p>
    <w:p w14:paraId="12A765E8" w14:textId="77777777" w:rsidR="0014719B" w:rsidRPr="009E1E3A" w:rsidRDefault="0014719B" w:rsidP="0014719B">
      <w:pPr>
        <w:pStyle w:val="NormalBold"/>
      </w:pPr>
      <w:r w:rsidRPr="009E1E3A">
        <w:rPr>
          <w:rStyle w:val="HideTWBExt"/>
          <w:b w:val="0"/>
        </w:rPr>
        <w:t>&lt;RepeatBlock-By&gt;&lt;Members&gt;</w:t>
      </w:r>
      <w:r w:rsidRPr="009E1E3A">
        <w:t>Jorge Buxadé Villalba, Malika Sorel, Fabrice Leggeri</w:t>
      </w:r>
      <w:r w:rsidRPr="009E1E3A">
        <w:rPr>
          <w:rStyle w:val="HideTWBExt"/>
          <w:b w:val="0"/>
        </w:rPr>
        <w:t>&lt;/Members&gt;</w:t>
      </w:r>
    </w:p>
    <w:p w14:paraId="3AFD2DA1" w14:textId="77777777" w:rsidR="0014719B" w:rsidRPr="009E1E3A" w:rsidRDefault="0014719B" w:rsidP="0014719B">
      <w:pPr>
        <w:pStyle w:val="NormalBold"/>
      </w:pPr>
      <w:r w:rsidRPr="009E1E3A">
        <w:rPr>
          <w:rStyle w:val="HideTWBExt"/>
          <w:b w:val="0"/>
        </w:rPr>
        <w:t>&lt;/RepeatBlock-By&gt;</w:t>
      </w:r>
    </w:p>
    <w:p w14:paraId="1DCC43BF"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04FAA16" w14:textId="77777777" w:rsidR="0014719B" w:rsidRPr="009E1E3A" w:rsidRDefault="0014719B" w:rsidP="0014719B">
      <w:pPr>
        <w:pStyle w:val="NormalBold"/>
      </w:pPr>
      <w:r w:rsidRPr="009E1E3A">
        <w:rPr>
          <w:rStyle w:val="HideTWBExt"/>
        </w:rPr>
        <w:t>&lt;Article&gt;</w:t>
      </w:r>
      <w:r w:rsidRPr="009E1E3A">
        <w:t>Considerando A 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C7F5210" w14:textId="77777777" w:rsidTr="00E27593">
        <w:trPr>
          <w:trHeight w:hRule="exact" w:val="240"/>
          <w:jc w:val="center"/>
        </w:trPr>
        <w:tc>
          <w:tcPr>
            <w:tcW w:w="9752" w:type="dxa"/>
            <w:gridSpan w:val="2"/>
            <w:tcBorders>
              <w:top w:val="nil"/>
              <w:left w:val="nil"/>
              <w:bottom w:val="nil"/>
              <w:right w:val="nil"/>
            </w:tcBorders>
          </w:tcPr>
          <w:p w14:paraId="4B3CF492" w14:textId="77777777" w:rsidR="0014719B" w:rsidRPr="009E1E3A" w:rsidRDefault="0014719B" w:rsidP="00E27593"/>
        </w:tc>
      </w:tr>
      <w:tr w:rsidR="0014719B" w:rsidRPr="009E1E3A" w14:paraId="52462B31" w14:textId="77777777" w:rsidTr="00E27593">
        <w:trPr>
          <w:trHeight w:val="240"/>
          <w:jc w:val="center"/>
        </w:trPr>
        <w:tc>
          <w:tcPr>
            <w:tcW w:w="4876" w:type="dxa"/>
            <w:tcBorders>
              <w:top w:val="nil"/>
              <w:left w:val="nil"/>
              <w:bottom w:val="nil"/>
              <w:right w:val="nil"/>
            </w:tcBorders>
          </w:tcPr>
          <w:p w14:paraId="3B7C258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4B86D4F" w14:textId="77777777" w:rsidR="0014719B" w:rsidRPr="009E1E3A" w:rsidRDefault="0014719B" w:rsidP="00E27593">
            <w:pPr>
              <w:pStyle w:val="AmColumnHeading"/>
            </w:pPr>
            <w:r w:rsidRPr="009E1E3A">
              <w:t>Emendamento</w:t>
            </w:r>
          </w:p>
        </w:tc>
      </w:tr>
      <w:tr w:rsidR="0014719B" w:rsidRPr="009E1E3A" w14:paraId="3803992D" w14:textId="77777777" w:rsidTr="00E27593">
        <w:trPr>
          <w:jc w:val="center"/>
        </w:trPr>
        <w:tc>
          <w:tcPr>
            <w:tcW w:w="4876" w:type="dxa"/>
            <w:tcBorders>
              <w:top w:val="nil"/>
              <w:left w:val="nil"/>
              <w:bottom w:val="nil"/>
              <w:right w:val="nil"/>
            </w:tcBorders>
          </w:tcPr>
          <w:p w14:paraId="68F3D92E" w14:textId="77777777" w:rsidR="0014719B" w:rsidRPr="009E1E3A" w:rsidRDefault="0014719B" w:rsidP="00E27593">
            <w:pPr>
              <w:pStyle w:val="Normal6a"/>
            </w:pPr>
          </w:p>
        </w:tc>
        <w:tc>
          <w:tcPr>
            <w:tcW w:w="4876" w:type="dxa"/>
            <w:tcBorders>
              <w:top w:val="nil"/>
              <w:left w:val="nil"/>
              <w:bottom w:val="nil"/>
              <w:right w:val="nil"/>
            </w:tcBorders>
          </w:tcPr>
          <w:p w14:paraId="6DDFA681" w14:textId="60C59FD7" w:rsidR="0014719B" w:rsidRPr="009E1E3A" w:rsidRDefault="0014719B" w:rsidP="00E27593">
            <w:pPr>
              <w:pStyle w:val="Normal6a"/>
            </w:pPr>
            <w:r w:rsidRPr="009E1E3A">
              <w:rPr>
                <w:b/>
                <w:i/>
              </w:rPr>
              <w:t>A ter.</w:t>
            </w:r>
            <w:r w:rsidRPr="009E1E3A">
              <w:tab/>
            </w:r>
            <w:r w:rsidRPr="009E1E3A">
              <w:rPr>
                <w:b/>
                <w:i/>
              </w:rPr>
              <w:t xml:space="preserve">considerando che mancano adeguati livelli di protezione nell'Unione per la libertà di espressione e il diritto all'informazione; che la concentrazione dei media, la mancanza di trasparenza </w:t>
            </w:r>
            <w:r w:rsidR="00CA3B7E">
              <w:rPr>
                <w:b/>
                <w:i/>
              </w:rPr>
              <w:t>de</w:t>
            </w:r>
            <w:r w:rsidRPr="009E1E3A">
              <w:rPr>
                <w:b/>
                <w:i/>
              </w:rPr>
              <w:t>lla proprietà dei media e sui finanziamenti pubblici, la mancanza di indipendenza dei servizi editoriali dall'influenza commerciale e politica e i problemi di redditività costituiscono un rischio per il diritto all'informazione; che la promozione della moderazione legale dei contenuti e della verifica dei fatti da parte di associazioni non indipendenti costituisce un attacco manifesto alla libertà di espressione;</w:t>
            </w:r>
          </w:p>
        </w:tc>
      </w:tr>
    </w:tbl>
    <w:p w14:paraId="7D1825FD"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22766887" w14:textId="77777777" w:rsidR="0014719B" w:rsidRPr="009E1E3A" w:rsidRDefault="0014719B" w:rsidP="0014719B">
      <w:r w:rsidRPr="009E1E3A">
        <w:rPr>
          <w:rStyle w:val="HideTWBExt"/>
        </w:rPr>
        <w:t>&lt;/Amend&gt;</w:t>
      </w:r>
    </w:p>
    <w:p w14:paraId="13794A35"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156</w:t>
      </w:r>
      <w:r w:rsidRPr="009E1E3A">
        <w:rPr>
          <w:rStyle w:val="HideTWBExt"/>
        </w:rPr>
        <w:t>&lt;/NumAm&gt;</w:t>
      </w:r>
    </w:p>
    <w:p w14:paraId="2F2094D1" w14:textId="77777777" w:rsidR="0014719B" w:rsidRPr="009E1E3A" w:rsidRDefault="0014719B" w:rsidP="0014719B">
      <w:pPr>
        <w:pStyle w:val="NormalBold"/>
      </w:pPr>
      <w:r w:rsidRPr="009E1E3A">
        <w:rPr>
          <w:rStyle w:val="HideTWBExt"/>
          <w:b w:val="0"/>
        </w:rPr>
        <w:t>&lt;RepeatBlock-By&gt;&lt;Members&gt;</w:t>
      </w:r>
      <w:r w:rsidRPr="009E1E3A">
        <w:t>Marieke Ehlers, Jorge Buxadé Villalba, Tom Vandendriessche, Fabrice Leggeri</w:t>
      </w:r>
      <w:r w:rsidRPr="009E1E3A">
        <w:rPr>
          <w:rStyle w:val="HideTWBExt"/>
          <w:b w:val="0"/>
        </w:rPr>
        <w:t>&lt;/Members&gt;</w:t>
      </w:r>
    </w:p>
    <w:p w14:paraId="0FF9ED4C" w14:textId="77777777" w:rsidR="0014719B" w:rsidRPr="009E1E3A" w:rsidRDefault="0014719B" w:rsidP="0014719B">
      <w:pPr>
        <w:pStyle w:val="NormalBold"/>
      </w:pPr>
      <w:r w:rsidRPr="009E1E3A">
        <w:rPr>
          <w:rStyle w:val="HideTWBExt"/>
          <w:b w:val="0"/>
        </w:rPr>
        <w:t>&lt;/RepeatBlock-By&gt;</w:t>
      </w:r>
    </w:p>
    <w:p w14:paraId="02112826"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73DDB5F" w14:textId="77777777" w:rsidR="0014719B" w:rsidRPr="009E1E3A" w:rsidRDefault="0014719B" w:rsidP="0014719B">
      <w:pPr>
        <w:pStyle w:val="NormalBold"/>
      </w:pPr>
      <w:r w:rsidRPr="009E1E3A">
        <w:rPr>
          <w:rStyle w:val="HideTWBExt"/>
        </w:rPr>
        <w:t>&lt;Article&gt;</w:t>
      </w:r>
      <w:r w:rsidRPr="009E1E3A">
        <w:t>Considerando A 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A9D3D8B" w14:textId="77777777" w:rsidTr="00E27593">
        <w:trPr>
          <w:trHeight w:hRule="exact" w:val="240"/>
          <w:jc w:val="center"/>
        </w:trPr>
        <w:tc>
          <w:tcPr>
            <w:tcW w:w="9752" w:type="dxa"/>
            <w:gridSpan w:val="2"/>
            <w:tcBorders>
              <w:top w:val="nil"/>
              <w:left w:val="nil"/>
              <w:bottom w:val="nil"/>
              <w:right w:val="nil"/>
            </w:tcBorders>
          </w:tcPr>
          <w:p w14:paraId="4B15B3BD" w14:textId="77777777" w:rsidR="0014719B" w:rsidRPr="009E1E3A" w:rsidRDefault="0014719B" w:rsidP="00E27593"/>
        </w:tc>
      </w:tr>
      <w:tr w:rsidR="0014719B" w:rsidRPr="009E1E3A" w14:paraId="57ED3845" w14:textId="77777777" w:rsidTr="00E27593">
        <w:trPr>
          <w:trHeight w:val="240"/>
          <w:jc w:val="center"/>
        </w:trPr>
        <w:tc>
          <w:tcPr>
            <w:tcW w:w="4876" w:type="dxa"/>
            <w:tcBorders>
              <w:top w:val="nil"/>
              <w:left w:val="nil"/>
              <w:bottom w:val="nil"/>
              <w:right w:val="nil"/>
            </w:tcBorders>
          </w:tcPr>
          <w:p w14:paraId="1D4EB5D8"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FA2E9B8" w14:textId="77777777" w:rsidR="0014719B" w:rsidRPr="009E1E3A" w:rsidRDefault="0014719B" w:rsidP="00E27593">
            <w:pPr>
              <w:pStyle w:val="AmColumnHeading"/>
            </w:pPr>
            <w:r w:rsidRPr="009E1E3A">
              <w:t>Emendamento</w:t>
            </w:r>
          </w:p>
        </w:tc>
      </w:tr>
      <w:tr w:rsidR="0014719B" w:rsidRPr="009E1E3A" w14:paraId="09EE783A" w14:textId="77777777" w:rsidTr="00E27593">
        <w:trPr>
          <w:jc w:val="center"/>
        </w:trPr>
        <w:tc>
          <w:tcPr>
            <w:tcW w:w="4876" w:type="dxa"/>
            <w:tcBorders>
              <w:top w:val="nil"/>
              <w:left w:val="nil"/>
              <w:bottom w:val="nil"/>
              <w:right w:val="nil"/>
            </w:tcBorders>
          </w:tcPr>
          <w:p w14:paraId="429495CB" w14:textId="77777777" w:rsidR="0014719B" w:rsidRPr="009E1E3A" w:rsidRDefault="0014719B" w:rsidP="00E27593">
            <w:pPr>
              <w:pStyle w:val="Normal6a"/>
            </w:pPr>
          </w:p>
        </w:tc>
        <w:tc>
          <w:tcPr>
            <w:tcW w:w="4876" w:type="dxa"/>
            <w:tcBorders>
              <w:top w:val="nil"/>
              <w:left w:val="nil"/>
              <w:bottom w:val="nil"/>
              <w:right w:val="nil"/>
            </w:tcBorders>
          </w:tcPr>
          <w:p w14:paraId="594367B5" w14:textId="77777777" w:rsidR="0014719B" w:rsidRPr="009E1E3A" w:rsidRDefault="0014719B" w:rsidP="00E27593">
            <w:pPr>
              <w:pStyle w:val="Normal6a"/>
            </w:pPr>
            <w:r w:rsidRPr="009E1E3A">
              <w:rPr>
                <w:b/>
                <w:i/>
              </w:rPr>
              <w:t>A ter.</w:t>
            </w:r>
            <w:r w:rsidRPr="009E1E3A">
              <w:tab/>
            </w:r>
            <w:r w:rsidRPr="009E1E3A">
              <w:rPr>
                <w:b/>
                <w:i/>
              </w:rPr>
              <w:t>considerando che non esiste una definizione comune europea dello Stato di diritto, dal momento che concetti come "the rule of law", "Rechtsstaatlichkeit" e "l'état de droit" hanno significati diversi in base alle diverse tradizioni giuridiche; che il tentativo di definire lo Stato di diritto andrà a discapito delle tradizioni giuridiche di lunga data esistenti in tutta Europa;</w:t>
            </w:r>
          </w:p>
        </w:tc>
      </w:tr>
    </w:tbl>
    <w:p w14:paraId="1C870B02" w14:textId="77777777" w:rsidR="0014719B" w:rsidRPr="00E27593" w:rsidRDefault="0014719B" w:rsidP="0014719B">
      <w:pPr>
        <w:pStyle w:val="AmOrLang"/>
        <w:rPr>
          <w:lang w:val="en-GB"/>
        </w:rPr>
      </w:pPr>
      <w:r w:rsidRPr="00E27593">
        <w:rPr>
          <w:lang w:val="en-GB"/>
        </w:rPr>
        <w:t xml:space="preserve">Or. </w:t>
      </w:r>
      <w:r w:rsidRPr="00E27593">
        <w:rPr>
          <w:rStyle w:val="HideTWBExt"/>
          <w:lang w:val="en-GB"/>
        </w:rPr>
        <w:t>&lt;Original&gt;</w:t>
      </w:r>
      <w:r w:rsidRPr="00E27593">
        <w:rPr>
          <w:rStyle w:val="HideTWBInt"/>
          <w:lang w:val="en-GB"/>
        </w:rPr>
        <w:t>{EN}</w:t>
      </w:r>
      <w:r w:rsidRPr="00E27593">
        <w:rPr>
          <w:lang w:val="en-GB"/>
        </w:rPr>
        <w:t>en</w:t>
      </w:r>
      <w:r w:rsidRPr="00E27593">
        <w:rPr>
          <w:rStyle w:val="HideTWBExt"/>
          <w:lang w:val="en-GB"/>
        </w:rPr>
        <w:t>&lt;/Original&gt;</w:t>
      </w:r>
    </w:p>
    <w:p w14:paraId="03BE1F93" w14:textId="77777777" w:rsidR="0014719B" w:rsidRPr="00E27593" w:rsidRDefault="0014719B" w:rsidP="0014719B">
      <w:pPr>
        <w:rPr>
          <w:lang w:val="en-GB"/>
        </w:rPr>
      </w:pPr>
      <w:r w:rsidRPr="00E27593">
        <w:rPr>
          <w:rStyle w:val="HideTWBExt"/>
          <w:lang w:val="en-GB"/>
        </w:rPr>
        <w:t>&lt;/Amend&gt;</w:t>
      </w:r>
    </w:p>
    <w:p w14:paraId="19A76FD3" w14:textId="77777777" w:rsidR="0014719B" w:rsidRPr="00E27593" w:rsidRDefault="0014719B" w:rsidP="0014719B">
      <w:pPr>
        <w:pStyle w:val="AmNumberTabs"/>
        <w:rPr>
          <w:lang w:val="en-GB"/>
        </w:rPr>
      </w:pPr>
      <w:r w:rsidRPr="00E27593">
        <w:rPr>
          <w:rStyle w:val="HideTWBExt"/>
          <w:lang w:val="en-GB"/>
        </w:rPr>
        <w:t>&lt;Amend&gt;</w:t>
      </w:r>
      <w:r w:rsidRPr="00E27593">
        <w:rPr>
          <w:lang w:val="en-GB"/>
        </w:rPr>
        <w:t>Emendamento</w:t>
      </w:r>
      <w:r w:rsidRPr="00E27593">
        <w:rPr>
          <w:lang w:val="en-GB"/>
        </w:rPr>
        <w:tab/>
      </w:r>
      <w:r w:rsidRPr="00E27593">
        <w:rPr>
          <w:lang w:val="en-GB"/>
        </w:rPr>
        <w:tab/>
      </w:r>
      <w:r w:rsidRPr="00E27593">
        <w:rPr>
          <w:rStyle w:val="HideTWBExt"/>
          <w:lang w:val="en-GB"/>
        </w:rPr>
        <w:t>&lt;NumAm&gt;</w:t>
      </w:r>
      <w:r w:rsidRPr="00E27593">
        <w:rPr>
          <w:lang w:val="en-GB"/>
        </w:rPr>
        <w:t>157</w:t>
      </w:r>
      <w:r w:rsidRPr="00E27593">
        <w:rPr>
          <w:rStyle w:val="HideTWBExt"/>
          <w:lang w:val="en-GB"/>
        </w:rPr>
        <w:t>&lt;/NumAm&gt;</w:t>
      </w:r>
    </w:p>
    <w:p w14:paraId="4779AD5F" w14:textId="77777777" w:rsidR="0014719B" w:rsidRPr="00E27593" w:rsidRDefault="0014719B" w:rsidP="0014719B">
      <w:pPr>
        <w:pStyle w:val="NormalBold"/>
        <w:rPr>
          <w:lang w:val="en-GB"/>
        </w:rPr>
      </w:pPr>
      <w:r w:rsidRPr="00E27593">
        <w:rPr>
          <w:rStyle w:val="HideTWBExt"/>
          <w:b w:val="0"/>
          <w:lang w:val="en-GB"/>
        </w:rPr>
        <w:t>&lt;RepeatBlock-By&gt;&lt;Members&gt;</w:t>
      </w:r>
      <w:r w:rsidRPr="00E27593">
        <w:rPr>
          <w:lang w:val="en-GB"/>
        </w:rPr>
        <w:t>Mary Khan, Christine Anderson, Milan Uhrík</w:t>
      </w:r>
      <w:r w:rsidRPr="00E27593">
        <w:rPr>
          <w:rStyle w:val="HideTWBExt"/>
          <w:b w:val="0"/>
          <w:lang w:val="en-GB"/>
        </w:rPr>
        <w:t>&lt;/Members&gt;</w:t>
      </w:r>
    </w:p>
    <w:p w14:paraId="21FCE670" w14:textId="77777777" w:rsidR="0014719B" w:rsidRPr="00E27593" w:rsidRDefault="0014719B" w:rsidP="0014719B">
      <w:pPr>
        <w:pStyle w:val="NormalBold"/>
        <w:rPr>
          <w:lang w:val="en-GB"/>
        </w:rPr>
      </w:pPr>
      <w:r w:rsidRPr="00E27593">
        <w:rPr>
          <w:rStyle w:val="HideTWBExt"/>
          <w:b w:val="0"/>
          <w:lang w:val="en-GB"/>
        </w:rPr>
        <w:t>&lt;/RepeatBlock-By&gt;</w:t>
      </w:r>
    </w:p>
    <w:p w14:paraId="7E2110C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58CB38C" w14:textId="77777777" w:rsidR="0014719B" w:rsidRPr="009E1E3A" w:rsidRDefault="0014719B" w:rsidP="0014719B">
      <w:pPr>
        <w:pStyle w:val="NormalBold"/>
      </w:pPr>
      <w:r w:rsidRPr="009E1E3A">
        <w:rPr>
          <w:rStyle w:val="HideTWBExt"/>
        </w:rPr>
        <w:t>&lt;Article&gt;</w:t>
      </w:r>
      <w:r w:rsidRPr="009E1E3A">
        <w:t>Considerando A 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7A29002" w14:textId="77777777" w:rsidTr="00E27593">
        <w:trPr>
          <w:trHeight w:hRule="exact" w:val="240"/>
          <w:jc w:val="center"/>
        </w:trPr>
        <w:tc>
          <w:tcPr>
            <w:tcW w:w="9752" w:type="dxa"/>
            <w:gridSpan w:val="2"/>
            <w:tcBorders>
              <w:top w:val="nil"/>
              <w:left w:val="nil"/>
              <w:bottom w:val="nil"/>
              <w:right w:val="nil"/>
            </w:tcBorders>
          </w:tcPr>
          <w:p w14:paraId="11D0F062" w14:textId="77777777" w:rsidR="0014719B" w:rsidRPr="009E1E3A" w:rsidRDefault="0014719B" w:rsidP="00E27593"/>
        </w:tc>
      </w:tr>
      <w:tr w:rsidR="0014719B" w:rsidRPr="009E1E3A" w14:paraId="7184E2AD" w14:textId="77777777" w:rsidTr="00E27593">
        <w:trPr>
          <w:trHeight w:val="240"/>
          <w:jc w:val="center"/>
        </w:trPr>
        <w:tc>
          <w:tcPr>
            <w:tcW w:w="4876" w:type="dxa"/>
            <w:tcBorders>
              <w:top w:val="nil"/>
              <w:left w:val="nil"/>
              <w:bottom w:val="nil"/>
              <w:right w:val="nil"/>
            </w:tcBorders>
          </w:tcPr>
          <w:p w14:paraId="527B5D3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1B4D60F" w14:textId="77777777" w:rsidR="0014719B" w:rsidRPr="009E1E3A" w:rsidRDefault="0014719B" w:rsidP="00E27593">
            <w:pPr>
              <w:pStyle w:val="AmColumnHeading"/>
            </w:pPr>
            <w:r w:rsidRPr="009E1E3A">
              <w:t>Emendamento</w:t>
            </w:r>
          </w:p>
        </w:tc>
      </w:tr>
      <w:tr w:rsidR="0014719B" w:rsidRPr="009E1E3A" w14:paraId="354A9E9C" w14:textId="77777777" w:rsidTr="00E27593">
        <w:trPr>
          <w:jc w:val="center"/>
        </w:trPr>
        <w:tc>
          <w:tcPr>
            <w:tcW w:w="4876" w:type="dxa"/>
            <w:tcBorders>
              <w:top w:val="nil"/>
              <w:left w:val="nil"/>
              <w:bottom w:val="nil"/>
              <w:right w:val="nil"/>
            </w:tcBorders>
          </w:tcPr>
          <w:p w14:paraId="11F8EFE6" w14:textId="77777777" w:rsidR="0014719B" w:rsidRPr="009E1E3A" w:rsidRDefault="0014719B" w:rsidP="00E27593">
            <w:pPr>
              <w:pStyle w:val="Normal6a"/>
            </w:pPr>
          </w:p>
        </w:tc>
        <w:tc>
          <w:tcPr>
            <w:tcW w:w="4876" w:type="dxa"/>
            <w:tcBorders>
              <w:top w:val="nil"/>
              <w:left w:val="nil"/>
              <w:bottom w:val="nil"/>
              <w:right w:val="nil"/>
            </w:tcBorders>
          </w:tcPr>
          <w:p w14:paraId="16181782" w14:textId="77777777" w:rsidR="0014719B" w:rsidRPr="009E1E3A" w:rsidRDefault="0014719B" w:rsidP="00E27593">
            <w:pPr>
              <w:pStyle w:val="Normal6a"/>
            </w:pPr>
            <w:r w:rsidRPr="009E1E3A">
              <w:rPr>
                <w:b/>
                <w:i/>
              </w:rPr>
              <w:t>A ter.</w:t>
            </w:r>
            <w:r w:rsidRPr="009E1E3A">
              <w:tab/>
            </w:r>
            <w:r w:rsidRPr="009E1E3A">
              <w:rPr>
                <w:b/>
                <w:i/>
              </w:rPr>
              <w:t>considerando che alcuni miliardari stranieri, come Bill Gates e George Soros, investono milioni nei media tedeschi per orientare l'opinione pubblica; che l'UE rimane in silenzio su tali ingerenze, ma si fa sentire quando le presunte ingerenze provengono da fonti conservatrici che disapprova, come Elon Musk;</w:t>
            </w:r>
          </w:p>
        </w:tc>
      </w:tr>
    </w:tbl>
    <w:p w14:paraId="0AB38BFC"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250DF6B3" w14:textId="77777777" w:rsidR="0014719B" w:rsidRPr="00E27593" w:rsidRDefault="0014719B" w:rsidP="0014719B">
      <w:pPr>
        <w:rPr>
          <w:lang w:val="es-ES"/>
        </w:rPr>
      </w:pPr>
      <w:r w:rsidRPr="00E27593">
        <w:rPr>
          <w:rStyle w:val="HideTWBExt"/>
          <w:lang w:val="es-ES"/>
        </w:rPr>
        <w:t>&lt;/Amend&gt;</w:t>
      </w:r>
    </w:p>
    <w:p w14:paraId="2BF259E1"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158</w:t>
      </w:r>
      <w:r w:rsidRPr="00E27593">
        <w:rPr>
          <w:rStyle w:val="HideTWBExt"/>
          <w:lang w:val="es-ES"/>
        </w:rPr>
        <w:t>&lt;/NumAm&gt;</w:t>
      </w:r>
    </w:p>
    <w:p w14:paraId="0B6ED353"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András László</w:t>
      </w:r>
      <w:r w:rsidRPr="00E27593">
        <w:rPr>
          <w:rStyle w:val="HideTWBExt"/>
          <w:b w:val="0"/>
          <w:lang w:val="es-ES"/>
        </w:rPr>
        <w:t>&lt;/Members&gt;</w:t>
      </w:r>
    </w:p>
    <w:p w14:paraId="35ADCEAD" w14:textId="77777777" w:rsidR="0014719B" w:rsidRPr="00E27593" w:rsidRDefault="0014719B" w:rsidP="0014719B">
      <w:pPr>
        <w:pStyle w:val="NormalBold"/>
        <w:rPr>
          <w:lang w:val="es-ES"/>
        </w:rPr>
      </w:pPr>
      <w:r w:rsidRPr="00E27593">
        <w:rPr>
          <w:rStyle w:val="HideTWBExt"/>
          <w:b w:val="0"/>
          <w:lang w:val="es-ES"/>
        </w:rPr>
        <w:t>&lt;/RepeatBlock-By&gt;</w:t>
      </w:r>
    </w:p>
    <w:p w14:paraId="67DE8D2D"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FDAD861" w14:textId="77777777" w:rsidR="0014719B" w:rsidRPr="009E1E3A" w:rsidRDefault="0014719B" w:rsidP="0014719B">
      <w:pPr>
        <w:pStyle w:val="NormalBold"/>
      </w:pPr>
      <w:r w:rsidRPr="009E1E3A">
        <w:rPr>
          <w:rStyle w:val="HideTWBExt"/>
        </w:rPr>
        <w:t>&lt;Article&gt;</w:t>
      </w:r>
      <w:r w:rsidRPr="009E1E3A">
        <w:t>Considerando A 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24AF112" w14:textId="77777777" w:rsidTr="00E27593">
        <w:trPr>
          <w:trHeight w:hRule="exact" w:val="240"/>
          <w:jc w:val="center"/>
        </w:trPr>
        <w:tc>
          <w:tcPr>
            <w:tcW w:w="9752" w:type="dxa"/>
            <w:gridSpan w:val="2"/>
            <w:tcBorders>
              <w:top w:val="nil"/>
              <w:left w:val="nil"/>
              <w:bottom w:val="nil"/>
              <w:right w:val="nil"/>
            </w:tcBorders>
          </w:tcPr>
          <w:p w14:paraId="69ABE3B1" w14:textId="77777777" w:rsidR="0014719B" w:rsidRPr="009E1E3A" w:rsidRDefault="0014719B" w:rsidP="00E27593"/>
        </w:tc>
      </w:tr>
      <w:tr w:rsidR="0014719B" w:rsidRPr="009E1E3A" w14:paraId="51880C76" w14:textId="77777777" w:rsidTr="00E27593">
        <w:trPr>
          <w:trHeight w:val="240"/>
          <w:jc w:val="center"/>
        </w:trPr>
        <w:tc>
          <w:tcPr>
            <w:tcW w:w="4876" w:type="dxa"/>
            <w:tcBorders>
              <w:top w:val="nil"/>
              <w:left w:val="nil"/>
              <w:bottom w:val="nil"/>
              <w:right w:val="nil"/>
            </w:tcBorders>
          </w:tcPr>
          <w:p w14:paraId="100EE50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6742A50" w14:textId="77777777" w:rsidR="0014719B" w:rsidRPr="009E1E3A" w:rsidRDefault="0014719B" w:rsidP="00E27593">
            <w:pPr>
              <w:pStyle w:val="AmColumnHeading"/>
            </w:pPr>
            <w:r w:rsidRPr="009E1E3A">
              <w:t>Emendamento</w:t>
            </w:r>
          </w:p>
        </w:tc>
      </w:tr>
      <w:tr w:rsidR="0014719B" w:rsidRPr="009E1E3A" w14:paraId="78332E86" w14:textId="77777777" w:rsidTr="00E27593">
        <w:trPr>
          <w:jc w:val="center"/>
        </w:trPr>
        <w:tc>
          <w:tcPr>
            <w:tcW w:w="4876" w:type="dxa"/>
            <w:tcBorders>
              <w:top w:val="nil"/>
              <w:left w:val="nil"/>
              <w:bottom w:val="nil"/>
              <w:right w:val="nil"/>
            </w:tcBorders>
          </w:tcPr>
          <w:p w14:paraId="6B52FD0E" w14:textId="77777777" w:rsidR="0014719B" w:rsidRPr="009E1E3A" w:rsidRDefault="0014719B" w:rsidP="00E27593">
            <w:pPr>
              <w:pStyle w:val="Normal6a"/>
            </w:pPr>
          </w:p>
        </w:tc>
        <w:tc>
          <w:tcPr>
            <w:tcW w:w="4876" w:type="dxa"/>
            <w:tcBorders>
              <w:top w:val="nil"/>
              <w:left w:val="nil"/>
              <w:bottom w:val="nil"/>
              <w:right w:val="nil"/>
            </w:tcBorders>
          </w:tcPr>
          <w:p w14:paraId="69C2FB65" w14:textId="77777777" w:rsidR="0014719B" w:rsidRPr="009E1E3A" w:rsidRDefault="0014719B" w:rsidP="00E27593">
            <w:pPr>
              <w:pStyle w:val="Normal6a"/>
            </w:pPr>
            <w:r w:rsidRPr="009E1E3A">
              <w:rPr>
                <w:b/>
                <w:i/>
              </w:rPr>
              <w:t>A ter.</w:t>
            </w:r>
            <w:r w:rsidRPr="009E1E3A">
              <w:tab/>
            </w:r>
            <w:r w:rsidRPr="009E1E3A">
              <w:rPr>
                <w:b/>
                <w:i/>
              </w:rPr>
              <w:t>considerando che, se non si adotta un approccio oggettivo, equo, imparziale e basato sui fatti, la relazione sullo Stato di diritto è uno strumento privo di credibilità e non può essere presa in considerazione nel contesto di qualsiasi altro meccanismo;</w:t>
            </w:r>
          </w:p>
        </w:tc>
      </w:tr>
    </w:tbl>
    <w:p w14:paraId="5E8CCCE7"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5A9DAE6E" w14:textId="77777777" w:rsidR="0014719B" w:rsidRPr="009E1E3A" w:rsidRDefault="0014719B" w:rsidP="0014719B">
      <w:r w:rsidRPr="009E1E3A">
        <w:rPr>
          <w:rStyle w:val="HideTWBExt"/>
        </w:rPr>
        <w:t>&lt;/Amend&gt;</w:t>
      </w:r>
    </w:p>
    <w:p w14:paraId="2F985FE5"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159</w:t>
      </w:r>
      <w:r w:rsidRPr="009E1E3A">
        <w:rPr>
          <w:rStyle w:val="HideTWBExt"/>
        </w:rPr>
        <w:t>&lt;/NumAm&gt;</w:t>
      </w:r>
    </w:p>
    <w:p w14:paraId="03A38E31" w14:textId="77777777" w:rsidR="0014719B" w:rsidRPr="009E1E3A" w:rsidRDefault="0014719B" w:rsidP="0014719B">
      <w:pPr>
        <w:pStyle w:val="NormalBold"/>
      </w:pPr>
      <w:r w:rsidRPr="009E1E3A">
        <w:rPr>
          <w:rStyle w:val="HideTWBExt"/>
          <w:b w:val="0"/>
        </w:rPr>
        <w:t>&lt;RepeatBlock-By&gt;&lt;Members&gt;</w:t>
      </w:r>
      <w:r w:rsidRPr="009E1E3A">
        <w:t>Isabel Serra Sánchez</w:t>
      </w:r>
      <w:r w:rsidRPr="009E1E3A">
        <w:rPr>
          <w:rStyle w:val="HideTWBExt"/>
          <w:b w:val="0"/>
        </w:rPr>
        <w:t>&lt;/Members&gt;</w:t>
      </w:r>
    </w:p>
    <w:p w14:paraId="3492918B" w14:textId="77777777" w:rsidR="0014719B" w:rsidRPr="009E1E3A" w:rsidRDefault="0014719B" w:rsidP="0014719B">
      <w:pPr>
        <w:pStyle w:val="NormalBold"/>
      </w:pPr>
      <w:r w:rsidRPr="009E1E3A">
        <w:rPr>
          <w:rStyle w:val="HideTWBExt"/>
          <w:b w:val="0"/>
        </w:rPr>
        <w:t>&lt;/RepeatBlock-By&gt;</w:t>
      </w:r>
    </w:p>
    <w:p w14:paraId="75E64D9F"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F3CBB95" w14:textId="77777777" w:rsidR="0014719B" w:rsidRPr="009E1E3A" w:rsidRDefault="0014719B" w:rsidP="0014719B">
      <w:pPr>
        <w:pStyle w:val="NormalBold"/>
      </w:pPr>
      <w:r w:rsidRPr="009E1E3A">
        <w:rPr>
          <w:rStyle w:val="HideTWBExt"/>
        </w:rPr>
        <w:t>&lt;Article&gt;</w:t>
      </w:r>
      <w:r w:rsidRPr="009E1E3A">
        <w:t>Considerando A quater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F5FBF0C" w14:textId="77777777" w:rsidTr="00E27593">
        <w:trPr>
          <w:trHeight w:hRule="exact" w:val="240"/>
          <w:jc w:val="center"/>
        </w:trPr>
        <w:tc>
          <w:tcPr>
            <w:tcW w:w="9752" w:type="dxa"/>
            <w:gridSpan w:val="2"/>
            <w:tcBorders>
              <w:top w:val="nil"/>
              <w:left w:val="nil"/>
              <w:bottom w:val="nil"/>
              <w:right w:val="nil"/>
            </w:tcBorders>
          </w:tcPr>
          <w:p w14:paraId="77F50F7A" w14:textId="77777777" w:rsidR="0014719B" w:rsidRPr="009E1E3A" w:rsidRDefault="0014719B" w:rsidP="00E27593"/>
        </w:tc>
      </w:tr>
      <w:tr w:rsidR="0014719B" w:rsidRPr="009E1E3A" w14:paraId="3C8E2287" w14:textId="77777777" w:rsidTr="00E27593">
        <w:trPr>
          <w:trHeight w:val="240"/>
          <w:jc w:val="center"/>
        </w:trPr>
        <w:tc>
          <w:tcPr>
            <w:tcW w:w="4876" w:type="dxa"/>
            <w:tcBorders>
              <w:top w:val="nil"/>
              <w:left w:val="nil"/>
              <w:bottom w:val="nil"/>
              <w:right w:val="nil"/>
            </w:tcBorders>
          </w:tcPr>
          <w:p w14:paraId="6730EF6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B5DE7B0" w14:textId="77777777" w:rsidR="0014719B" w:rsidRPr="009E1E3A" w:rsidRDefault="0014719B" w:rsidP="00E27593">
            <w:pPr>
              <w:pStyle w:val="AmColumnHeading"/>
            </w:pPr>
            <w:r w:rsidRPr="009E1E3A">
              <w:t>Emendamento</w:t>
            </w:r>
          </w:p>
        </w:tc>
      </w:tr>
      <w:tr w:rsidR="0014719B" w:rsidRPr="009E1E3A" w14:paraId="52C30567" w14:textId="77777777" w:rsidTr="00E27593">
        <w:trPr>
          <w:jc w:val="center"/>
        </w:trPr>
        <w:tc>
          <w:tcPr>
            <w:tcW w:w="4876" w:type="dxa"/>
            <w:tcBorders>
              <w:top w:val="nil"/>
              <w:left w:val="nil"/>
              <w:bottom w:val="nil"/>
              <w:right w:val="nil"/>
            </w:tcBorders>
          </w:tcPr>
          <w:p w14:paraId="33CF7BD8" w14:textId="77777777" w:rsidR="0014719B" w:rsidRPr="009E1E3A" w:rsidRDefault="0014719B" w:rsidP="00E27593">
            <w:pPr>
              <w:pStyle w:val="Normal6a"/>
            </w:pPr>
          </w:p>
        </w:tc>
        <w:tc>
          <w:tcPr>
            <w:tcW w:w="4876" w:type="dxa"/>
            <w:tcBorders>
              <w:top w:val="nil"/>
              <w:left w:val="nil"/>
              <w:bottom w:val="nil"/>
              <w:right w:val="nil"/>
            </w:tcBorders>
          </w:tcPr>
          <w:p w14:paraId="39CEEF67" w14:textId="77777777" w:rsidR="0014719B" w:rsidRPr="009E1E3A" w:rsidRDefault="0014719B" w:rsidP="00E27593">
            <w:pPr>
              <w:pStyle w:val="Normal6a"/>
            </w:pPr>
            <w:r w:rsidRPr="009E1E3A">
              <w:rPr>
                <w:b/>
                <w:i/>
              </w:rPr>
              <w:t>A quater.</w:t>
            </w:r>
            <w:r w:rsidRPr="009E1E3A">
              <w:tab/>
            </w:r>
            <w:r w:rsidRPr="009E1E3A">
              <w:rPr>
                <w:b/>
                <w:i/>
              </w:rPr>
              <w:t>considerando che il governo ungherese non ha attuato molteplici sentenze della Corte costituzionale ungherese, della CGUE e della CEDU relative a violazioni, da parte dell'Ungheria, dei valori sanciti dall'articolo 2 TUE, né ha dato seguito a gran parte delle raccomandazioni contenute nelle relazioni della Commissione sullo Stato di diritto 2023 e 2024 o alle raccomandazioni di altri organismi internazionali quali il GRECO e la Commissione di Venezia, tra gli altri;</w:t>
            </w:r>
          </w:p>
        </w:tc>
      </w:tr>
    </w:tbl>
    <w:p w14:paraId="1EB32918"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5A3C4E0A" w14:textId="77777777" w:rsidR="0014719B" w:rsidRPr="00E27593" w:rsidRDefault="0014719B" w:rsidP="0014719B">
      <w:pPr>
        <w:rPr>
          <w:lang w:val="es-ES"/>
        </w:rPr>
      </w:pPr>
      <w:r w:rsidRPr="00E27593">
        <w:rPr>
          <w:rStyle w:val="HideTWBExt"/>
          <w:lang w:val="es-ES"/>
        </w:rPr>
        <w:t>&lt;/Amend&gt;</w:t>
      </w:r>
    </w:p>
    <w:p w14:paraId="7CD36F43"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160</w:t>
      </w:r>
      <w:r w:rsidRPr="00E27593">
        <w:rPr>
          <w:rStyle w:val="HideTWBExt"/>
          <w:lang w:val="es-ES"/>
        </w:rPr>
        <w:t>&lt;/NumAm&gt;</w:t>
      </w:r>
    </w:p>
    <w:p w14:paraId="56605D17"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András László</w:t>
      </w:r>
      <w:r w:rsidRPr="00E27593">
        <w:rPr>
          <w:rStyle w:val="HideTWBExt"/>
          <w:b w:val="0"/>
          <w:lang w:val="es-ES"/>
        </w:rPr>
        <w:t>&lt;/Members&gt;</w:t>
      </w:r>
    </w:p>
    <w:p w14:paraId="49E03005" w14:textId="77777777" w:rsidR="0014719B" w:rsidRPr="00E27593" w:rsidRDefault="0014719B" w:rsidP="0014719B">
      <w:pPr>
        <w:pStyle w:val="NormalBold"/>
        <w:rPr>
          <w:lang w:val="es-ES"/>
        </w:rPr>
      </w:pPr>
      <w:r w:rsidRPr="00E27593">
        <w:rPr>
          <w:rStyle w:val="HideTWBExt"/>
          <w:b w:val="0"/>
          <w:lang w:val="es-ES"/>
        </w:rPr>
        <w:t>&lt;/RepeatBlock-By&gt;</w:t>
      </w:r>
    </w:p>
    <w:p w14:paraId="389F028A"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7312FFD" w14:textId="77777777" w:rsidR="0014719B" w:rsidRPr="009E1E3A" w:rsidRDefault="0014719B" w:rsidP="0014719B">
      <w:pPr>
        <w:pStyle w:val="NormalBold"/>
      </w:pPr>
      <w:r w:rsidRPr="009E1E3A">
        <w:rPr>
          <w:rStyle w:val="HideTWBExt"/>
        </w:rPr>
        <w:t>&lt;Article&gt;</w:t>
      </w:r>
      <w:r w:rsidRPr="009E1E3A">
        <w:t>Considerando A quater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CF9E89E" w14:textId="77777777" w:rsidTr="00E27593">
        <w:trPr>
          <w:trHeight w:hRule="exact" w:val="240"/>
          <w:jc w:val="center"/>
        </w:trPr>
        <w:tc>
          <w:tcPr>
            <w:tcW w:w="9752" w:type="dxa"/>
            <w:gridSpan w:val="2"/>
            <w:tcBorders>
              <w:top w:val="nil"/>
              <w:left w:val="nil"/>
              <w:bottom w:val="nil"/>
              <w:right w:val="nil"/>
            </w:tcBorders>
          </w:tcPr>
          <w:p w14:paraId="450ADE2B" w14:textId="77777777" w:rsidR="0014719B" w:rsidRPr="009E1E3A" w:rsidRDefault="0014719B" w:rsidP="00E27593"/>
        </w:tc>
      </w:tr>
      <w:tr w:rsidR="0014719B" w:rsidRPr="009E1E3A" w14:paraId="22C82AFB" w14:textId="77777777" w:rsidTr="00E27593">
        <w:trPr>
          <w:trHeight w:val="240"/>
          <w:jc w:val="center"/>
        </w:trPr>
        <w:tc>
          <w:tcPr>
            <w:tcW w:w="4876" w:type="dxa"/>
            <w:tcBorders>
              <w:top w:val="nil"/>
              <w:left w:val="nil"/>
              <w:bottom w:val="nil"/>
              <w:right w:val="nil"/>
            </w:tcBorders>
          </w:tcPr>
          <w:p w14:paraId="2A5DDCC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DEC716C" w14:textId="77777777" w:rsidR="0014719B" w:rsidRPr="009E1E3A" w:rsidRDefault="0014719B" w:rsidP="00E27593">
            <w:pPr>
              <w:pStyle w:val="AmColumnHeading"/>
            </w:pPr>
            <w:r w:rsidRPr="009E1E3A">
              <w:t>Emendamento</w:t>
            </w:r>
          </w:p>
        </w:tc>
      </w:tr>
      <w:tr w:rsidR="0014719B" w:rsidRPr="009E1E3A" w14:paraId="5FB5BE79" w14:textId="77777777" w:rsidTr="00E27593">
        <w:trPr>
          <w:jc w:val="center"/>
        </w:trPr>
        <w:tc>
          <w:tcPr>
            <w:tcW w:w="4876" w:type="dxa"/>
            <w:tcBorders>
              <w:top w:val="nil"/>
              <w:left w:val="nil"/>
              <w:bottom w:val="nil"/>
              <w:right w:val="nil"/>
            </w:tcBorders>
          </w:tcPr>
          <w:p w14:paraId="7425A4A4" w14:textId="77777777" w:rsidR="0014719B" w:rsidRPr="009E1E3A" w:rsidRDefault="0014719B" w:rsidP="00E27593">
            <w:pPr>
              <w:pStyle w:val="Normal6a"/>
            </w:pPr>
          </w:p>
        </w:tc>
        <w:tc>
          <w:tcPr>
            <w:tcW w:w="4876" w:type="dxa"/>
            <w:tcBorders>
              <w:top w:val="nil"/>
              <w:left w:val="nil"/>
              <w:bottom w:val="nil"/>
              <w:right w:val="nil"/>
            </w:tcBorders>
          </w:tcPr>
          <w:p w14:paraId="632A1007" w14:textId="77777777" w:rsidR="0014719B" w:rsidRPr="009E1E3A" w:rsidRDefault="0014719B" w:rsidP="00E27593">
            <w:pPr>
              <w:pStyle w:val="Normal6a"/>
            </w:pPr>
            <w:r w:rsidRPr="009E1E3A">
              <w:rPr>
                <w:b/>
                <w:i/>
              </w:rPr>
              <w:t>A quater.</w:t>
            </w:r>
            <w:r w:rsidRPr="009E1E3A">
              <w:tab/>
            </w:r>
            <w:r w:rsidRPr="009E1E3A">
              <w:rPr>
                <w:b/>
                <w:i/>
              </w:rPr>
              <w:t>considerando che, ai sensi dei trattati, la Commissione non ha la competenza di creare ulteriori meccanismi per monitorare lo Stato di diritto negli Stati membri;</w:t>
            </w:r>
          </w:p>
        </w:tc>
      </w:tr>
    </w:tbl>
    <w:p w14:paraId="5A59114E"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25F9C603" w14:textId="77777777" w:rsidR="0014719B" w:rsidRPr="00E27593" w:rsidRDefault="0014719B" w:rsidP="0014719B">
      <w:pPr>
        <w:rPr>
          <w:lang w:val="es-ES"/>
        </w:rPr>
      </w:pPr>
      <w:r w:rsidRPr="00E27593">
        <w:rPr>
          <w:rStyle w:val="HideTWBExt"/>
          <w:lang w:val="es-ES"/>
        </w:rPr>
        <w:t>&lt;/Amend&gt;</w:t>
      </w:r>
    </w:p>
    <w:p w14:paraId="52E9639E"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161</w:t>
      </w:r>
      <w:r w:rsidRPr="00E27593">
        <w:rPr>
          <w:rStyle w:val="HideTWBExt"/>
          <w:lang w:val="es-ES"/>
        </w:rPr>
        <w:t>&lt;/NumAm&gt;</w:t>
      </w:r>
    </w:p>
    <w:p w14:paraId="5E9F741F"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András László</w:t>
      </w:r>
      <w:r w:rsidRPr="00E27593">
        <w:rPr>
          <w:rStyle w:val="HideTWBExt"/>
          <w:b w:val="0"/>
          <w:lang w:val="es-ES"/>
        </w:rPr>
        <w:t>&lt;/Members&gt;</w:t>
      </w:r>
    </w:p>
    <w:p w14:paraId="2636AD4B" w14:textId="77777777" w:rsidR="0014719B" w:rsidRPr="00E27593" w:rsidRDefault="0014719B" w:rsidP="0014719B">
      <w:pPr>
        <w:pStyle w:val="NormalBold"/>
        <w:rPr>
          <w:lang w:val="es-ES"/>
        </w:rPr>
      </w:pPr>
      <w:r w:rsidRPr="00E27593">
        <w:rPr>
          <w:rStyle w:val="HideTWBExt"/>
          <w:b w:val="0"/>
          <w:lang w:val="es-ES"/>
        </w:rPr>
        <w:t>&lt;/RepeatBlock-By&gt;</w:t>
      </w:r>
    </w:p>
    <w:p w14:paraId="1AA2DC88"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4F30F6A" w14:textId="77777777" w:rsidR="0014719B" w:rsidRPr="009E1E3A" w:rsidRDefault="0014719B" w:rsidP="0014719B">
      <w:pPr>
        <w:pStyle w:val="NormalBold"/>
      </w:pPr>
      <w:r w:rsidRPr="009E1E3A">
        <w:rPr>
          <w:rStyle w:val="HideTWBExt"/>
        </w:rPr>
        <w:t>&lt;Article&gt;</w:t>
      </w:r>
      <w:r w:rsidRPr="009E1E3A">
        <w:t>Considerando A quinquies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441571C" w14:textId="77777777" w:rsidTr="00E27593">
        <w:trPr>
          <w:trHeight w:hRule="exact" w:val="240"/>
          <w:jc w:val="center"/>
        </w:trPr>
        <w:tc>
          <w:tcPr>
            <w:tcW w:w="9752" w:type="dxa"/>
            <w:gridSpan w:val="2"/>
            <w:tcBorders>
              <w:top w:val="nil"/>
              <w:left w:val="nil"/>
              <w:bottom w:val="nil"/>
              <w:right w:val="nil"/>
            </w:tcBorders>
          </w:tcPr>
          <w:p w14:paraId="2BA356B0" w14:textId="77777777" w:rsidR="0014719B" w:rsidRPr="009E1E3A" w:rsidRDefault="0014719B" w:rsidP="00E27593"/>
        </w:tc>
      </w:tr>
      <w:tr w:rsidR="0014719B" w:rsidRPr="009E1E3A" w14:paraId="70147214" w14:textId="77777777" w:rsidTr="00E27593">
        <w:trPr>
          <w:trHeight w:val="240"/>
          <w:jc w:val="center"/>
        </w:trPr>
        <w:tc>
          <w:tcPr>
            <w:tcW w:w="4876" w:type="dxa"/>
            <w:tcBorders>
              <w:top w:val="nil"/>
              <w:left w:val="nil"/>
              <w:bottom w:val="nil"/>
              <w:right w:val="nil"/>
            </w:tcBorders>
          </w:tcPr>
          <w:p w14:paraId="49B7975A"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3362ACB" w14:textId="77777777" w:rsidR="0014719B" w:rsidRPr="009E1E3A" w:rsidRDefault="0014719B" w:rsidP="00E27593">
            <w:pPr>
              <w:pStyle w:val="AmColumnHeading"/>
            </w:pPr>
            <w:r w:rsidRPr="009E1E3A">
              <w:t>Emendamento</w:t>
            </w:r>
          </w:p>
        </w:tc>
      </w:tr>
      <w:tr w:rsidR="0014719B" w:rsidRPr="009E1E3A" w14:paraId="26980735" w14:textId="77777777" w:rsidTr="00E27593">
        <w:trPr>
          <w:jc w:val="center"/>
        </w:trPr>
        <w:tc>
          <w:tcPr>
            <w:tcW w:w="4876" w:type="dxa"/>
            <w:tcBorders>
              <w:top w:val="nil"/>
              <w:left w:val="nil"/>
              <w:bottom w:val="nil"/>
              <w:right w:val="nil"/>
            </w:tcBorders>
          </w:tcPr>
          <w:p w14:paraId="5B695C47" w14:textId="77777777" w:rsidR="0014719B" w:rsidRPr="009E1E3A" w:rsidRDefault="0014719B" w:rsidP="00E27593">
            <w:pPr>
              <w:pStyle w:val="Normal6a"/>
            </w:pPr>
          </w:p>
        </w:tc>
        <w:tc>
          <w:tcPr>
            <w:tcW w:w="4876" w:type="dxa"/>
            <w:tcBorders>
              <w:top w:val="nil"/>
              <w:left w:val="nil"/>
              <w:bottom w:val="nil"/>
              <w:right w:val="nil"/>
            </w:tcBorders>
          </w:tcPr>
          <w:p w14:paraId="74060919" w14:textId="77777777" w:rsidR="0014719B" w:rsidRPr="009E1E3A" w:rsidRDefault="0014719B" w:rsidP="00E27593">
            <w:pPr>
              <w:pStyle w:val="Normal6a"/>
            </w:pPr>
            <w:r w:rsidRPr="009E1E3A">
              <w:rPr>
                <w:b/>
                <w:i/>
              </w:rPr>
              <w:t>A quinquies.</w:t>
            </w:r>
            <w:r w:rsidRPr="009E1E3A">
              <w:tab/>
            </w:r>
            <w:r w:rsidRPr="009E1E3A">
              <w:rPr>
                <w:b/>
                <w:i/>
              </w:rPr>
              <w:t>considerando che la Commissione si avvale dei contributi delle ONG finanziate dall'estero nella stesura della relazione annuale sullo Stato di diritto;</w:t>
            </w:r>
          </w:p>
        </w:tc>
      </w:tr>
    </w:tbl>
    <w:p w14:paraId="3159514C"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A90B0AB" w14:textId="77777777" w:rsidR="0014719B" w:rsidRPr="009E1E3A" w:rsidRDefault="0014719B" w:rsidP="0014719B">
      <w:r w:rsidRPr="009E1E3A">
        <w:rPr>
          <w:rStyle w:val="HideTWBExt"/>
        </w:rPr>
        <w:t>&lt;/Amend&gt;</w:t>
      </w:r>
    </w:p>
    <w:p w14:paraId="264BC6D2"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162</w:t>
      </w:r>
      <w:r w:rsidRPr="009E1E3A">
        <w:rPr>
          <w:rStyle w:val="HideTWBExt"/>
        </w:rPr>
        <w:t>&lt;/NumAm&gt;</w:t>
      </w:r>
    </w:p>
    <w:p w14:paraId="44172AD9" w14:textId="77777777" w:rsidR="0014719B" w:rsidRPr="009E1E3A" w:rsidRDefault="0014719B" w:rsidP="0014719B">
      <w:pPr>
        <w:pStyle w:val="NormalBold"/>
      </w:pPr>
      <w:r w:rsidRPr="009E1E3A">
        <w:rPr>
          <w:rStyle w:val="HideTWBExt"/>
          <w:b w:val="0"/>
        </w:rPr>
        <w:t>&lt;RepeatBlock-By&gt;&lt;Members&gt;</w:t>
      </w:r>
      <w:r w:rsidRPr="009E1E3A">
        <w:t>Moritz Körner, Hilde Vautmans, Nikola Minchev, Veronika Cifrová Ostrihoňová, Chloé Ridel, Abir Al-Sahlani, Fabienne Keller, Lucia Yar, Irena Joveva, Isabel Wiseler-Lima</w:t>
      </w:r>
      <w:r w:rsidRPr="009E1E3A">
        <w:rPr>
          <w:rStyle w:val="HideTWBExt"/>
          <w:b w:val="0"/>
        </w:rPr>
        <w:t>&lt;/Members&gt;</w:t>
      </w:r>
    </w:p>
    <w:p w14:paraId="47D3A863" w14:textId="77777777" w:rsidR="0014719B" w:rsidRPr="009E1E3A" w:rsidRDefault="0014719B" w:rsidP="0014719B">
      <w:r w:rsidRPr="009E1E3A">
        <w:rPr>
          <w:rStyle w:val="HideTWBExt"/>
        </w:rPr>
        <w:t>&lt;AuNomDe&gt;</w:t>
      </w:r>
      <w:r w:rsidRPr="009E1E3A">
        <w:rPr>
          <w:rStyle w:val="HideTWBInt"/>
        </w:rPr>
        <w:t>{LIBE}</w:t>
      </w:r>
      <w:r w:rsidRPr="009E1E3A">
        <w:t>a nome della commissione per le libertà civili, la giustizia e gli affari interni</w:t>
      </w:r>
      <w:r w:rsidRPr="009E1E3A">
        <w:rPr>
          <w:rStyle w:val="HideTWBExt"/>
        </w:rPr>
        <w:t>&lt;/AuNomDe&gt;</w:t>
      </w:r>
    </w:p>
    <w:p w14:paraId="1DEFCAD7" w14:textId="77777777" w:rsidR="0014719B" w:rsidRPr="009E1E3A" w:rsidRDefault="0014719B" w:rsidP="0014719B">
      <w:pPr>
        <w:pStyle w:val="NormalBold"/>
      </w:pPr>
      <w:r w:rsidRPr="009E1E3A">
        <w:rPr>
          <w:rStyle w:val="HideTWBExt"/>
          <w:b w:val="0"/>
        </w:rPr>
        <w:t>&lt;Members&gt;</w:t>
      </w:r>
      <w:r w:rsidRPr="009E1E3A">
        <w:t>Sophie Wilmès</w:t>
      </w:r>
      <w:r w:rsidRPr="009E1E3A">
        <w:rPr>
          <w:rStyle w:val="HideTWBExt"/>
          <w:b w:val="0"/>
        </w:rPr>
        <w:t>&lt;/Members&gt;</w:t>
      </w:r>
    </w:p>
    <w:p w14:paraId="13454AA9" w14:textId="77777777" w:rsidR="0014719B" w:rsidRPr="009E1E3A" w:rsidRDefault="0014719B" w:rsidP="0014719B">
      <w:pPr>
        <w:pStyle w:val="NormalBold"/>
      </w:pPr>
      <w:r w:rsidRPr="009E1E3A">
        <w:rPr>
          <w:rStyle w:val="HideTWBExt"/>
          <w:b w:val="0"/>
        </w:rPr>
        <w:t>&lt;/RepeatBlock-By&gt;</w:t>
      </w:r>
    </w:p>
    <w:p w14:paraId="644E03D8"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FF65621" w14:textId="77777777" w:rsidR="0014719B" w:rsidRPr="009E1E3A" w:rsidRDefault="0014719B" w:rsidP="0014719B">
      <w:pPr>
        <w:pStyle w:val="NormalBold"/>
      </w:pPr>
      <w:r w:rsidRPr="009E1E3A">
        <w:rPr>
          <w:rStyle w:val="HideTWBExt"/>
        </w:rPr>
        <w:t>&lt;Article&gt;</w:t>
      </w:r>
      <w:r w:rsidRPr="009E1E3A">
        <w:t>Sottotitolo 1</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0BEC8F4" w14:textId="77777777" w:rsidTr="00E27593">
        <w:trPr>
          <w:trHeight w:hRule="exact" w:val="240"/>
          <w:jc w:val="center"/>
        </w:trPr>
        <w:tc>
          <w:tcPr>
            <w:tcW w:w="9752" w:type="dxa"/>
            <w:gridSpan w:val="2"/>
            <w:tcBorders>
              <w:top w:val="nil"/>
              <w:left w:val="nil"/>
              <w:bottom w:val="nil"/>
              <w:right w:val="nil"/>
            </w:tcBorders>
          </w:tcPr>
          <w:p w14:paraId="4852EF9A" w14:textId="77777777" w:rsidR="0014719B" w:rsidRPr="009E1E3A" w:rsidRDefault="0014719B" w:rsidP="00E27593"/>
        </w:tc>
      </w:tr>
      <w:tr w:rsidR="0014719B" w:rsidRPr="009E1E3A" w14:paraId="09AD2DA2" w14:textId="77777777" w:rsidTr="00E27593">
        <w:trPr>
          <w:trHeight w:val="240"/>
          <w:jc w:val="center"/>
        </w:trPr>
        <w:tc>
          <w:tcPr>
            <w:tcW w:w="4876" w:type="dxa"/>
            <w:tcBorders>
              <w:top w:val="nil"/>
              <w:left w:val="nil"/>
              <w:bottom w:val="nil"/>
              <w:right w:val="nil"/>
            </w:tcBorders>
          </w:tcPr>
          <w:p w14:paraId="2230029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6E065C6" w14:textId="77777777" w:rsidR="0014719B" w:rsidRPr="009E1E3A" w:rsidRDefault="0014719B" w:rsidP="00E27593">
            <w:pPr>
              <w:pStyle w:val="AmColumnHeading"/>
            </w:pPr>
            <w:r w:rsidRPr="009E1E3A">
              <w:t>Emendamento</w:t>
            </w:r>
          </w:p>
        </w:tc>
      </w:tr>
      <w:tr w:rsidR="0014719B" w:rsidRPr="009E1E3A" w14:paraId="2759FCB6" w14:textId="77777777" w:rsidTr="00E27593">
        <w:trPr>
          <w:jc w:val="center"/>
        </w:trPr>
        <w:tc>
          <w:tcPr>
            <w:tcW w:w="4876" w:type="dxa"/>
            <w:tcBorders>
              <w:top w:val="nil"/>
              <w:left w:val="nil"/>
              <w:bottom w:val="nil"/>
              <w:right w:val="nil"/>
            </w:tcBorders>
          </w:tcPr>
          <w:p w14:paraId="53BC4504" w14:textId="77777777" w:rsidR="0014719B" w:rsidRPr="009E1E3A" w:rsidRDefault="0014719B" w:rsidP="00E27593">
            <w:pPr>
              <w:pStyle w:val="Normal6a"/>
            </w:pPr>
            <w:r w:rsidRPr="009E1E3A">
              <w:t xml:space="preserve">Giustizia e </w:t>
            </w:r>
            <w:r w:rsidRPr="009E1E3A">
              <w:rPr>
                <w:b/>
                <w:i/>
              </w:rPr>
              <w:t>corruzione</w:t>
            </w:r>
          </w:p>
        </w:tc>
        <w:tc>
          <w:tcPr>
            <w:tcW w:w="4876" w:type="dxa"/>
            <w:tcBorders>
              <w:top w:val="nil"/>
              <w:left w:val="nil"/>
              <w:bottom w:val="nil"/>
              <w:right w:val="nil"/>
            </w:tcBorders>
          </w:tcPr>
          <w:p w14:paraId="78B087E3" w14:textId="77777777" w:rsidR="0014719B" w:rsidRPr="009E1E3A" w:rsidRDefault="0014719B" w:rsidP="00E27593">
            <w:pPr>
              <w:pStyle w:val="Normal6a"/>
            </w:pPr>
            <w:r w:rsidRPr="009E1E3A">
              <w:t xml:space="preserve">Giustizia e </w:t>
            </w:r>
            <w:r w:rsidRPr="009E1E3A">
              <w:rPr>
                <w:b/>
                <w:i/>
              </w:rPr>
              <w:t>quadro anticorruzione</w:t>
            </w:r>
          </w:p>
        </w:tc>
      </w:tr>
    </w:tbl>
    <w:p w14:paraId="4240A5AA"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520328A" w14:textId="77777777" w:rsidR="0014719B" w:rsidRPr="009E1E3A" w:rsidRDefault="0014719B" w:rsidP="0014719B">
      <w:r w:rsidRPr="009E1E3A">
        <w:rPr>
          <w:rStyle w:val="HideTWBExt"/>
        </w:rPr>
        <w:t>&lt;/Amend&gt;</w:t>
      </w:r>
    </w:p>
    <w:p w14:paraId="4424CCAF"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163</w:t>
      </w:r>
      <w:r w:rsidRPr="009E1E3A">
        <w:rPr>
          <w:rStyle w:val="HideTWBExt"/>
          <w:b w:val="0"/>
        </w:rPr>
        <w:t>&lt;/NumAm&gt;</w:t>
      </w:r>
    </w:p>
    <w:p w14:paraId="52CD364E"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Mariusz Kamiński, Joachim Stanisław Brudziński, Jadwiga Wiśniewska, Maciej Wąsik, Jacek Ozdoba</w:t>
      </w:r>
      <w:r w:rsidRPr="00E27593">
        <w:rPr>
          <w:rStyle w:val="HideTWBExt"/>
          <w:b w:val="0"/>
          <w:lang w:val="pl-PL"/>
        </w:rPr>
        <w:t>&lt;/Members&gt;</w:t>
      </w:r>
    </w:p>
    <w:p w14:paraId="25A93B49" w14:textId="77777777" w:rsidR="0014719B" w:rsidRPr="00E27593" w:rsidRDefault="0014719B" w:rsidP="0014719B">
      <w:pPr>
        <w:pStyle w:val="NormalBold"/>
        <w:rPr>
          <w:lang w:val="pl-PL"/>
        </w:rPr>
      </w:pPr>
      <w:r w:rsidRPr="00E27593">
        <w:rPr>
          <w:rStyle w:val="HideTWBExt"/>
          <w:b w:val="0"/>
          <w:lang w:val="pl-PL"/>
        </w:rPr>
        <w:t>&lt;/RepeatBlock-By&gt;</w:t>
      </w:r>
    </w:p>
    <w:p w14:paraId="6854170A"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7D04CB52" w14:textId="77777777" w:rsidR="0014719B" w:rsidRPr="009E1E3A" w:rsidRDefault="0014719B" w:rsidP="0014719B">
      <w:pPr>
        <w:pStyle w:val="NormalBold"/>
      </w:pPr>
      <w:r w:rsidRPr="009E1E3A">
        <w:rPr>
          <w:rStyle w:val="HideTWBExt"/>
          <w:b w:val="0"/>
        </w:rPr>
        <w:t>&lt;Article&gt;</w:t>
      </w:r>
      <w:r w:rsidRPr="009E1E3A">
        <w:t>Paragrafo 1</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CEEBD9A" w14:textId="77777777" w:rsidTr="00E27593">
        <w:trPr>
          <w:trHeight w:hRule="exact" w:val="240"/>
          <w:jc w:val="center"/>
        </w:trPr>
        <w:tc>
          <w:tcPr>
            <w:tcW w:w="9752" w:type="dxa"/>
            <w:gridSpan w:val="2"/>
            <w:tcBorders>
              <w:top w:val="nil"/>
              <w:left w:val="nil"/>
              <w:bottom w:val="nil"/>
              <w:right w:val="nil"/>
            </w:tcBorders>
          </w:tcPr>
          <w:p w14:paraId="3BF9102F" w14:textId="77777777" w:rsidR="0014719B" w:rsidRPr="009E1E3A" w:rsidRDefault="0014719B" w:rsidP="00E27593"/>
        </w:tc>
      </w:tr>
      <w:tr w:rsidR="0014719B" w:rsidRPr="009E1E3A" w14:paraId="379FEBB1" w14:textId="77777777" w:rsidTr="00E27593">
        <w:trPr>
          <w:trHeight w:val="240"/>
          <w:jc w:val="center"/>
        </w:trPr>
        <w:tc>
          <w:tcPr>
            <w:tcW w:w="4876" w:type="dxa"/>
            <w:tcBorders>
              <w:top w:val="nil"/>
              <w:left w:val="nil"/>
              <w:bottom w:val="nil"/>
              <w:right w:val="nil"/>
            </w:tcBorders>
          </w:tcPr>
          <w:p w14:paraId="4DECB7A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D4F55EC" w14:textId="77777777" w:rsidR="0014719B" w:rsidRPr="009E1E3A" w:rsidRDefault="0014719B" w:rsidP="00E27593">
            <w:pPr>
              <w:pStyle w:val="AmColumnHeading"/>
            </w:pPr>
            <w:r w:rsidRPr="009E1E3A">
              <w:t>Emendamento</w:t>
            </w:r>
          </w:p>
        </w:tc>
      </w:tr>
      <w:tr w:rsidR="0014719B" w:rsidRPr="009E1E3A" w14:paraId="6D19E503" w14:textId="77777777" w:rsidTr="00E27593">
        <w:trPr>
          <w:jc w:val="center"/>
        </w:trPr>
        <w:tc>
          <w:tcPr>
            <w:tcW w:w="4876" w:type="dxa"/>
            <w:tcBorders>
              <w:top w:val="nil"/>
              <w:left w:val="nil"/>
              <w:bottom w:val="nil"/>
              <w:right w:val="nil"/>
            </w:tcBorders>
          </w:tcPr>
          <w:p w14:paraId="0D21BE8B" w14:textId="77777777" w:rsidR="0014719B" w:rsidRPr="009E1E3A" w:rsidRDefault="0014719B" w:rsidP="00E27593">
            <w:pPr>
              <w:pStyle w:val="Normal6a"/>
            </w:pPr>
            <w:r w:rsidRPr="009E1E3A">
              <w:t>1.</w:t>
            </w:r>
            <w:r w:rsidRPr="009E1E3A">
              <w:tab/>
              <w:t>sottolinea che una giustizia equa e accessibile è un principio fondamentale dello Stato di diritto che richiede un sistema giudiziario indipendente; ribadisce che l'accesso alla giustizia è essenziale affinché i cittadini possano esercitare i loro diritti, contestare le discriminazioni e chiamare i responsabili delle politiche a rispondere delle proprie decisioni;</w:t>
            </w:r>
          </w:p>
        </w:tc>
        <w:tc>
          <w:tcPr>
            <w:tcW w:w="4876" w:type="dxa"/>
            <w:tcBorders>
              <w:top w:val="nil"/>
              <w:left w:val="nil"/>
              <w:bottom w:val="nil"/>
              <w:right w:val="nil"/>
            </w:tcBorders>
          </w:tcPr>
          <w:p w14:paraId="62979AC8" w14:textId="77777777" w:rsidR="0014719B" w:rsidRPr="009E1E3A" w:rsidRDefault="0014719B" w:rsidP="00E27593">
            <w:pPr>
              <w:pStyle w:val="Normal6a"/>
            </w:pPr>
            <w:r w:rsidRPr="009E1E3A">
              <w:t>1.</w:t>
            </w:r>
            <w:r w:rsidRPr="009E1E3A">
              <w:tab/>
              <w:t xml:space="preserve">sottolinea che una giustizia equa e accessibile è un principio fondamentale dello Stato di diritto che richiede un sistema giudiziario indipendente; ribadisce che l'accesso alla giustizia è essenziale affinché i cittadini possano esercitare i loro diritti, contestare le discriminazioni e chiamare i responsabili delle politiche a rispondere delle proprie decisioni; </w:t>
            </w:r>
            <w:r w:rsidRPr="009E1E3A">
              <w:rPr>
                <w:b/>
                <w:i/>
              </w:rPr>
              <w:t>sottolinea che i sistemi giudiziari di alcuni Stati membri e dei paesi candidati all'adesione all'UE sono ancora modellati da reciprocità risalenti all'era comunista; sottolinea le incoerenze nella posizione dell'UE, dal momento che sostiene la riforma del sistema giudiziario nei paesi candidati all'adesione all'UE come la Moldova e protegge nel contempo un sistema altrettanto inefficiente, carente e post-comunista in Polonia; osserva che, sebbene i sistemi per la nomina dei giudici in alcuni Stati membri non siano controversi, in altri paesi le riforme volte a istituire sistemi simili sono state oggetto di critiche; invita la Commissione ad astenersi dall'interferire nelle riforme concernenti l'organizzazione del potere giudiziario; ritiene che la promozione da parte di altri paesi e anche da parte dell'UE, di azioni politiche portate avanti da organizzazioni composte da rappresentanti del sistema giudiziario sia inaccettabile, chiede di porre fine a tali azioni e chiede che qualsiasi ingerenza esercitata fino ad oggi sia divulgata in modo trasparente;</w:t>
            </w:r>
          </w:p>
        </w:tc>
      </w:tr>
    </w:tbl>
    <w:p w14:paraId="157395A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0E421C24" w14:textId="77777777" w:rsidR="0014719B" w:rsidRPr="009E1E3A" w:rsidRDefault="0014719B" w:rsidP="0014719B">
      <w:r w:rsidRPr="009E1E3A">
        <w:rPr>
          <w:rStyle w:val="HideTWBExt"/>
        </w:rPr>
        <w:t>&lt;/Amend&gt;</w:t>
      </w:r>
    </w:p>
    <w:p w14:paraId="67E1904E"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164</w:t>
      </w:r>
      <w:r w:rsidRPr="009E1E3A">
        <w:rPr>
          <w:rStyle w:val="HideTWBExt"/>
        </w:rPr>
        <w:t>&lt;/NumAm&gt;</w:t>
      </w:r>
    </w:p>
    <w:p w14:paraId="5369E869" w14:textId="77777777" w:rsidR="0014719B" w:rsidRPr="009E1E3A" w:rsidRDefault="0014719B" w:rsidP="0014719B">
      <w:pPr>
        <w:pStyle w:val="NormalBold"/>
      </w:pPr>
      <w:r w:rsidRPr="009E1E3A">
        <w:rPr>
          <w:rStyle w:val="HideTWBExt"/>
          <w:b w:val="0"/>
        </w:rPr>
        <w:t>&lt;RepeatBlock-By&gt;&lt;Members&gt;</w:t>
      </w:r>
      <w:r w:rsidRPr="009E1E3A">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sidRPr="009E1E3A">
        <w:rPr>
          <w:rStyle w:val="HideTWBExt"/>
          <w:b w:val="0"/>
        </w:rPr>
        <w:t>&lt;/Members&gt;</w:t>
      </w:r>
    </w:p>
    <w:p w14:paraId="2105E973" w14:textId="77777777" w:rsidR="0014719B" w:rsidRPr="009E1E3A" w:rsidRDefault="0014719B" w:rsidP="0014719B">
      <w:pPr>
        <w:pStyle w:val="NormalBold"/>
      </w:pPr>
      <w:r w:rsidRPr="009E1E3A">
        <w:rPr>
          <w:rStyle w:val="HideTWBExt"/>
          <w:b w:val="0"/>
        </w:rPr>
        <w:t>&lt;/RepeatBlock-By&gt;</w:t>
      </w:r>
    </w:p>
    <w:p w14:paraId="7AD9AA6E"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B6C2D02" w14:textId="77777777" w:rsidR="0014719B" w:rsidRPr="009E1E3A" w:rsidRDefault="0014719B" w:rsidP="0014719B">
      <w:pPr>
        <w:pStyle w:val="NormalBold"/>
      </w:pPr>
      <w:r w:rsidRPr="009E1E3A">
        <w:rPr>
          <w:rStyle w:val="HideTWBExt"/>
        </w:rPr>
        <w:t>&lt;Article&gt;</w:t>
      </w:r>
      <w:r w:rsidRPr="009E1E3A">
        <w:t>Paragrafo 1</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61564A1" w14:textId="77777777" w:rsidTr="00E27593">
        <w:trPr>
          <w:trHeight w:hRule="exact" w:val="240"/>
          <w:jc w:val="center"/>
        </w:trPr>
        <w:tc>
          <w:tcPr>
            <w:tcW w:w="9752" w:type="dxa"/>
            <w:gridSpan w:val="2"/>
            <w:tcBorders>
              <w:top w:val="nil"/>
              <w:left w:val="nil"/>
              <w:bottom w:val="nil"/>
              <w:right w:val="nil"/>
            </w:tcBorders>
          </w:tcPr>
          <w:p w14:paraId="500760B2" w14:textId="77777777" w:rsidR="0014719B" w:rsidRPr="009E1E3A" w:rsidRDefault="0014719B" w:rsidP="00E27593"/>
        </w:tc>
      </w:tr>
      <w:tr w:rsidR="0014719B" w:rsidRPr="009E1E3A" w14:paraId="228C2F0D" w14:textId="77777777" w:rsidTr="00E27593">
        <w:trPr>
          <w:trHeight w:val="240"/>
          <w:jc w:val="center"/>
        </w:trPr>
        <w:tc>
          <w:tcPr>
            <w:tcW w:w="4876" w:type="dxa"/>
            <w:tcBorders>
              <w:top w:val="nil"/>
              <w:left w:val="nil"/>
              <w:bottom w:val="nil"/>
              <w:right w:val="nil"/>
            </w:tcBorders>
          </w:tcPr>
          <w:p w14:paraId="3DC257C5"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3ADEDE4" w14:textId="77777777" w:rsidR="0014719B" w:rsidRPr="009E1E3A" w:rsidRDefault="0014719B" w:rsidP="00E27593">
            <w:pPr>
              <w:pStyle w:val="AmColumnHeading"/>
            </w:pPr>
            <w:r w:rsidRPr="009E1E3A">
              <w:t>Emendamento</w:t>
            </w:r>
          </w:p>
        </w:tc>
      </w:tr>
      <w:tr w:rsidR="0014719B" w:rsidRPr="009E1E3A" w14:paraId="6F31170E" w14:textId="77777777" w:rsidTr="00E27593">
        <w:trPr>
          <w:jc w:val="center"/>
        </w:trPr>
        <w:tc>
          <w:tcPr>
            <w:tcW w:w="4876" w:type="dxa"/>
            <w:tcBorders>
              <w:top w:val="nil"/>
              <w:left w:val="nil"/>
              <w:bottom w:val="nil"/>
              <w:right w:val="nil"/>
            </w:tcBorders>
          </w:tcPr>
          <w:p w14:paraId="76F5DCC9" w14:textId="77777777" w:rsidR="0014719B" w:rsidRPr="009E1E3A" w:rsidRDefault="0014719B" w:rsidP="00E27593">
            <w:pPr>
              <w:pStyle w:val="Normal6a"/>
            </w:pPr>
            <w:r w:rsidRPr="009E1E3A">
              <w:t>1.</w:t>
            </w:r>
            <w:r w:rsidRPr="009E1E3A">
              <w:tab/>
              <w:t>sottolinea che una giustizia equa e accessibile è un principio fondamentale dello Stato di diritto che richiede un sistema giudiziario indipendente; ribadisce che l'accesso alla giustizia è essenziale affinché i cittadini possano esercitare i loro diritti, contestare le discriminazioni e chiamare i responsabili delle politiche a rispondere delle proprie decisioni;</w:t>
            </w:r>
          </w:p>
        </w:tc>
        <w:tc>
          <w:tcPr>
            <w:tcW w:w="4876" w:type="dxa"/>
            <w:tcBorders>
              <w:top w:val="nil"/>
              <w:left w:val="nil"/>
              <w:bottom w:val="nil"/>
              <w:right w:val="nil"/>
            </w:tcBorders>
          </w:tcPr>
          <w:p w14:paraId="51240DC5" w14:textId="77777777" w:rsidR="0014719B" w:rsidRPr="009E1E3A" w:rsidRDefault="0014719B" w:rsidP="00E27593">
            <w:pPr>
              <w:pStyle w:val="Normal6a"/>
            </w:pPr>
            <w:r w:rsidRPr="009E1E3A">
              <w:t>1.</w:t>
            </w:r>
            <w:r w:rsidRPr="009E1E3A">
              <w:tab/>
              <w:t>sottolinea che una giustizia equa e accessibile è un principio fondamentale dello Stato di diritto che richiede un sistema giudiziario indipendente; ribadisce che l'accesso alla giustizia è essenziale affinché i cittadini possano esercitare i loro diritti, contestare le discriminazioni e chiamare i responsabili delle politiche a rispondere delle proprie decisioni;</w:t>
            </w:r>
            <w:r w:rsidRPr="009E1E3A">
              <w:rPr>
                <w:b/>
                <w:i/>
              </w:rPr>
              <w:t> sottolinea pertanto che una remunerazione adeguata è essenziale per attrarre e trattenere personale giudiziario qualificato;</w:t>
            </w:r>
            <w:r w:rsidRPr="009E1E3A">
              <w:t xml:space="preserve"> </w:t>
            </w:r>
            <w:r w:rsidRPr="009E1E3A">
              <w:rPr>
                <w:b/>
                <w:i/>
              </w:rPr>
              <w:t>ribadisce che risorse adeguate, tra cui finanziamenti, infrastrutture e personale qualificato, sono fondamentali per l'efficienza e l'accessibilità dei sistemi giudiziari; sottolinea l'importante ruolo della digitalizzazione nella trasformazione dei sistemi giudiziari nazionali;</w:t>
            </w:r>
          </w:p>
        </w:tc>
      </w:tr>
    </w:tbl>
    <w:p w14:paraId="494E61C8"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5F0A0C7F" w14:textId="77777777" w:rsidR="0014719B" w:rsidRPr="009E1E3A" w:rsidRDefault="0014719B" w:rsidP="0014719B">
      <w:r w:rsidRPr="009E1E3A">
        <w:rPr>
          <w:rStyle w:val="HideTWBExt"/>
        </w:rPr>
        <w:t>&lt;/Amend&gt;</w:t>
      </w:r>
    </w:p>
    <w:p w14:paraId="3C47033F"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165</w:t>
      </w:r>
      <w:r w:rsidRPr="009E1E3A">
        <w:rPr>
          <w:rStyle w:val="HideTWBExt"/>
        </w:rPr>
        <w:t>&lt;/NumAm&gt;</w:t>
      </w:r>
    </w:p>
    <w:p w14:paraId="0B5456B7" w14:textId="77777777" w:rsidR="0014719B" w:rsidRPr="009E1E3A" w:rsidRDefault="0014719B" w:rsidP="0014719B">
      <w:pPr>
        <w:pStyle w:val="NormalBold"/>
      </w:pPr>
      <w:r w:rsidRPr="009E1E3A">
        <w:rPr>
          <w:rStyle w:val="HideTWBExt"/>
          <w:b w:val="0"/>
        </w:rPr>
        <w:t>&lt;RepeatBlock-By&gt;&lt;Members&gt;</w:t>
      </w:r>
      <w:r w:rsidRPr="009E1E3A">
        <w:t>Juan Fernando López Aguilar, Nacho Sánchez Amor, Javier Moreno Sánchez</w:t>
      </w:r>
      <w:r w:rsidRPr="009E1E3A">
        <w:rPr>
          <w:rStyle w:val="HideTWBExt"/>
          <w:b w:val="0"/>
        </w:rPr>
        <w:t>&lt;/Members&gt;</w:t>
      </w:r>
    </w:p>
    <w:p w14:paraId="3D8F6141" w14:textId="77777777" w:rsidR="0014719B" w:rsidRPr="009E1E3A" w:rsidRDefault="0014719B" w:rsidP="0014719B">
      <w:pPr>
        <w:pStyle w:val="NormalBold"/>
      </w:pPr>
      <w:r w:rsidRPr="009E1E3A">
        <w:rPr>
          <w:rStyle w:val="HideTWBExt"/>
          <w:b w:val="0"/>
        </w:rPr>
        <w:t>&lt;/RepeatBlock-By&gt;</w:t>
      </w:r>
    </w:p>
    <w:p w14:paraId="4092CBFC"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AA8666D" w14:textId="77777777" w:rsidR="0014719B" w:rsidRPr="009E1E3A" w:rsidRDefault="0014719B" w:rsidP="0014719B">
      <w:pPr>
        <w:pStyle w:val="NormalBold"/>
      </w:pPr>
      <w:r w:rsidRPr="009E1E3A">
        <w:rPr>
          <w:rStyle w:val="HideTWBExt"/>
        </w:rPr>
        <w:t>&lt;Article&gt;</w:t>
      </w:r>
      <w:r w:rsidRPr="009E1E3A">
        <w:t>Paragrafo 1</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5F29AF3" w14:textId="77777777" w:rsidTr="00E27593">
        <w:trPr>
          <w:trHeight w:hRule="exact" w:val="240"/>
          <w:jc w:val="center"/>
        </w:trPr>
        <w:tc>
          <w:tcPr>
            <w:tcW w:w="9752" w:type="dxa"/>
            <w:gridSpan w:val="2"/>
            <w:tcBorders>
              <w:top w:val="nil"/>
              <w:left w:val="nil"/>
              <w:bottom w:val="nil"/>
              <w:right w:val="nil"/>
            </w:tcBorders>
          </w:tcPr>
          <w:p w14:paraId="096E4250" w14:textId="77777777" w:rsidR="0014719B" w:rsidRPr="009E1E3A" w:rsidRDefault="0014719B" w:rsidP="00E27593"/>
        </w:tc>
      </w:tr>
      <w:tr w:rsidR="0014719B" w:rsidRPr="009E1E3A" w14:paraId="42E3361F" w14:textId="77777777" w:rsidTr="00E27593">
        <w:trPr>
          <w:trHeight w:val="240"/>
          <w:jc w:val="center"/>
        </w:trPr>
        <w:tc>
          <w:tcPr>
            <w:tcW w:w="4876" w:type="dxa"/>
            <w:tcBorders>
              <w:top w:val="nil"/>
              <w:left w:val="nil"/>
              <w:bottom w:val="nil"/>
              <w:right w:val="nil"/>
            </w:tcBorders>
          </w:tcPr>
          <w:p w14:paraId="272F5CB5"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F044BF7" w14:textId="77777777" w:rsidR="0014719B" w:rsidRPr="009E1E3A" w:rsidRDefault="0014719B" w:rsidP="00E27593">
            <w:pPr>
              <w:pStyle w:val="AmColumnHeading"/>
            </w:pPr>
            <w:r w:rsidRPr="009E1E3A">
              <w:t>Emendamento</w:t>
            </w:r>
          </w:p>
        </w:tc>
      </w:tr>
      <w:tr w:rsidR="0014719B" w:rsidRPr="009E1E3A" w14:paraId="5BEBAF98" w14:textId="77777777" w:rsidTr="00E27593">
        <w:trPr>
          <w:jc w:val="center"/>
        </w:trPr>
        <w:tc>
          <w:tcPr>
            <w:tcW w:w="4876" w:type="dxa"/>
            <w:tcBorders>
              <w:top w:val="nil"/>
              <w:left w:val="nil"/>
              <w:bottom w:val="nil"/>
              <w:right w:val="nil"/>
            </w:tcBorders>
          </w:tcPr>
          <w:p w14:paraId="21A0129D" w14:textId="77777777" w:rsidR="0014719B" w:rsidRPr="009E1E3A" w:rsidRDefault="0014719B" w:rsidP="00E27593">
            <w:pPr>
              <w:pStyle w:val="Normal6a"/>
            </w:pPr>
            <w:r w:rsidRPr="009E1E3A">
              <w:t>1.</w:t>
            </w:r>
            <w:r w:rsidRPr="009E1E3A">
              <w:tab/>
              <w:t>sottolinea che una giustizia equa e accessibile è un principio fondamentale dello Stato di diritto che richiede un sistema giudiziario indipendente; ribadisce che l'accesso alla giustizia è essenziale affinché i cittadini possano esercitare i loro diritti, contestare le discriminazioni e chiamare i responsabili delle politiche a rispondere delle proprie decisioni;</w:t>
            </w:r>
          </w:p>
        </w:tc>
        <w:tc>
          <w:tcPr>
            <w:tcW w:w="4876" w:type="dxa"/>
            <w:tcBorders>
              <w:top w:val="nil"/>
              <w:left w:val="nil"/>
              <w:bottom w:val="nil"/>
              <w:right w:val="nil"/>
            </w:tcBorders>
          </w:tcPr>
          <w:p w14:paraId="14F6D23A" w14:textId="77777777" w:rsidR="0014719B" w:rsidRPr="009E1E3A" w:rsidRDefault="0014719B" w:rsidP="00E27593">
            <w:pPr>
              <w:pStyle w:val="Normal6a"/>
            </w:pPr>
            <w:r w:rsidRPr="009E1E3A">
              <w:t>1.</w:t>
            </w:r>
            <w:r w:rsidRPr="009E1E3A">
              <w:tab/>
              <w:t>sottolinea che una giustizia equa e accessibile è un principio fondamentale dello Stato di diritto che richiede un sistema giudiziario indipendente;</w:t>
            </w:r>
            <w:r w:rsidRPr="009E1E3A">
              <w:rPr>
                <w:b/>
                <w:i/>
              </w:rPr>
              <w:t xml:space="preserve"> accoglie con favore le iniziative adottate da alcuni Stati membri per garantire l'indipendenza del sistema giudiziario, in particolare attraverso il funzionamento efficace del Consiglio della magistratura</w:t>
            </w:r>
            <w:r w:rsidRPr="009E1E3A">
              <w:t>; ribadisce che l'accesso alla giustizia è essenziale affinché i cittadini possano esercitare i loro diritti, contestare le discriminazioni e chiamare i responsabili delle politiche a rispondere delle proprie decisioni;</w:t>
            </w:r>
          </w:p>
        </w:tc>
      </w:tr>
    </w:tbl>
    <w:p w14:paraId="7BBC40B8"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00BBF45" w14:textId="77777777" w:rsidR="0014719B" w:rsidRPr="009E1E3A" w:rsidRDefault="0014719B" w:rsidP="0014719B">
      <w:r w:rsidRPr="009E1E3A">
        <w:rPr>
          <w:rStyle w:val="HideTWBExt"/>
        </w:rPr>
        <w:t>&lt;/Amend&gt;</w:t>
      </w:r>
    </w:p>
    <w:p w14:paraId="3BA54D58"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166</w:t>
      </w:r>
      <w:r w:rsidRPr="009E1E3A">
        <w:rPr>
          <w:rStyle w:val="HideTWBExt"/>
        </w:rPr>
        <w:t>&lt;/NumAm&gt;</w:t>
      </w:r>
    </w:p>
    <w:p w14:paraId="4F94F52C" w14:textId="77777777" w:rsidR="0014719B" w:rsidRPr="009E1E3A" w:rsidRDefault="0014719B" w:rsidP="0014719B">
      <w:pPr>
        <w:pStyle w:val="NormalBold"/>
      </w:pPr>
      <w:r w:rsidRPr="009E1E3A">
        <w:rPr>
          <w:rStyle w:val="HideTWBExt"/>
          <w:b w:val="0"/>
        </w:rPr>
        <w:t>&lt;RepeatBlock-By&gt;&lt;Members&gt;</w:t>
      </w:r>
      <w:r w:rsidRPr="009E1E3A">
        <w:t>Alessandro Ciriani, Paolo Inselvini</w:t>
      </w:r>
      <w:r w:rsidRPr="009E1E3A">
        <w:rPr>
          <w:rStyle w:val="HideTWBExt"/>
          <w:b w:val="0"/>
        </w:rPr>
        <w:t>&lt;/Members&gt;</w:t>
      </w:r>
    </w:p>
    <w:p w14:paraId="208E6869" w14:textId="77777777" w:rsidR="0014719B" w:rsidRPr="009E1E3A" w:rsidRDefault="0014719B" w:rsidP="0014719B">
      <w:pPr>
        <w:pStyle w:val="NormalBold"/>
      </w:pPr>
      <w:r w:rsidRPr="009E1E3A">
        <w:rPr>
          <w:rStyle w:val="HideTWBExt"/>
          <w:b w:val="0"/>
        </w:rPr>
        <w:t>&lt;/RepeatBlock-By&gt;</w:t>
      </w:r>
    </w:p>
    <w:p w14:paraId="12484C4E"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AA3FCBD" w14:textId="77777777" w:rsidR="0014719B" w:rsidRPr="009E1E3A" w:rsidRDefault="0014719B" w:rsidP="0014719B">
      <w:pPr>
        <w:pStyle w:val="NormalBold"/>
      </w:pPr>
      <w:r w:rsidRPr="009E1E3A">
        <w:rPr>
          <w:rStyle w:val="HideTWBExt"/>
        </w:rPr>
        <w:t>&lt;Article&gt;</w:t>
      </w:r>
      <w:r w:rsidRPr="009E1E3A">
        <w:t>Paragrafo 1</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75E01BE" w14:textId="77777777" w:rsidTr="00E27593">
        <w:trPr>
          <w:trHeight w:hRule="exact" w:val="240"/>
          <w:jc w:val="center"/>
        </w:trPr>
        <w:tc>
          <w:tcPr>
            <w:tcW w:w="9752" w:type="dxa"/>
            <w:gridSpan w:val="2"/>
            <w:tcBorders>
              <w:top w:val="nil"/>
              <w:left w:val="nil"/>
              <w:bottom w:val="nil"/>
              <w:right w:val="nil"/>
            </w:tcBorders>
          </w:tcPr>
          <w:p w14:paraId="0023C58A" w14:textId="77777777" w:rsidR="0014719B" w:rsidRPr="009E1E3A" w:rsidRDefault="0014719B" w:rsidP="00E27593"/>
        </w:tc>
      </w:tr>
      <w:tr w:rsidR="0014719B" w:rsidRPr="009E1E3A" w14:paraId="738008D9" w14:textId="77777777" w:rsidTr="00E27593">
        <w:trPr>
          <w:trHeight w:val="240"/>
          <w:jc w:val="center"/>
        </w:trPr>
        <w:tc>
          <w:tcPr>
            <w:tcW w:w="4876" w:type="dxa"/>
            <w:tcBorders>
              <w:top w:val="nil"/>
              <w:left w:val="nil"/>
              <w:bottom w:val="nil"/>
              <w:right w:val="nil"/>
            </w:tcBorders>
          </w:tcPr>
          <w:p w14:paraId="6C75C238"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CA8D1A8" w14:textId="77777777" w:rsidR="0014719B" w:rsidRPr="009E1E3A" w:rsidRDefault="0014719B" w:rsidP="00E27593">
            <w:pPr>
              <w:pStyle w:val="AmColumnHeading"/>
            </w:pPr>
            <w:r w:rsidRPr="009E1E3A">
              <w:t>Emendamento</w:t>
            </w:r>
          </w:p>
        </w:tc>
      </w:tr>
      <w:tr w:rsidR="0014719B" w:rsidRPr="009E1E3A" w14:paraId="0CC1397F" w14:textId="77777777" w:rsidTr="00E27593">
        <w:trPr>
          <w:jc w:val="center"/>
        </w:trPr>
        <w:tc>
          <w:tcPr>
            <w:tcW w:w="4876" w:type="dxa"/>
            <w:tcBorders>
              <w:top w:val="nil"/>
              <w:left w:val="nil"/>
              <w:bottom w:val="nil"/>
              <w:right w:val="nil"/>
            </w:tcBorders>
          </w:tcPr>
          <w:p w14:paraId="11E05F8D" w14:textId="77777777" w:rsidR="0014719B" w:rsidRPr="009E1E3A" w:rsidRDefault="0014719B" w:rsidP="00E27593">
            <w:pPr>
              <w:pStyle w:val="Normal6a"/>
            </w:pPr>
            <w:r w:rsidRPr="009E1E3A">
              <w:t>1.</w:t>
            </w:r>
            <w:r w:rsidRPr="009E1E3A">
              <w:tab/>
              <w:t>sottolinea che una giustizia equa e accessibile è un principio fondamentale dello Stato di diritto che richiede un sistema giudiziario indipendente; ribadisce che l'accesso alla giustizia è essenziale affinché i cittadini possano esercitare i loro diritti, contestare le discriminazioni e chiamare i responsabili delle politiche a rispondere delle proprie decisioni;</w:t>
            </w:r>
          </w:p>
        </w:tc>
        <w:tc>
          <w:tcPr>
            <w:tcW w:w="4876" w:type="dxa"/>
            <w:tcBorders>
              <w:top w:val="nil"/>
              <w:left w:val="nil"/>
              <w:bottom w:val="nil"/>
              <w:right w:val="nil"/>
            </w:tcBorders>
          </w:tcPr>
          <w:p w14:paraId="67BE5B4B" w14:textId="77777777" w:rsidR="0014719B" w:rsidRPr="009E1E3A" w:rsidRDefault="0014719B" w:rsidP="00E27593">
            <w:pPr>
              <w:pStyle w:val="Normal6a"/>
            </w:pPr>
            <w:r w:rsidRPr="009E1E3A">
              <w:t>1.</w:t>
            </w:r>
            <w:r w:rsidRPr="009E1E3A">
              <w:tab/>
              <w:t xml:space="preserve">sottolinea che una giustizia equa e accessibile è un principio fondamentale dello Stato di diritto che richiede un sistema giudiziario indipendente; ribadisce che l'accesso alla giustizia è essenziale affinché i cittadini possano esercitare i loro diritti, contestare le discriminazioni e chiamare i responsabili delle politiche a rispondere delle proprie decisioni; </w:t>
            </w:r>
            <w:r w:rsidRPr="009E1E3A">
              <w:rPr>
                <w:b/>
                <w:i/>
              </w:rPr>
              <w:t>ribadisce che i trattati istitutivi dell'Unione europea rimettono alla competenza degli Stati membri l'organizzazione dei sistemi giudiziari;</w:t>
            </w:r>
          </w:p>
        </w:tc>
      </w:tr>
    </w:tbl>
    <w:p w14:paraId="6BC76A2B" w14:textId="77777777" w:rsidR="0014719B" w:rsidRPr="00E27593" w:rsidRDefault="0014719B" w:rsidP="0014719B">
      <w:pPr>
        <w:pStyle w:val="AmOrLang"/>
        <w:rPr>
          <w:lang w:val="en-GB"/>
        </w:rPr>
      </w:pPr>
      <w:r w:rsidRPr="00E27593">
        <w:rPr>
          <w:lang w:val="en-GB"/>
        </w:rPr>
        <w:t xml:space="preserve">Or. </w:t>
      </w:r>
      <w:r w:rsidRPr="00E27593">
        <w:rPr>
          <w:rStyle w:val="HideTWBExt"/>
          <w:lang w:val="en-GB"/>
        </w:rPr>
        <w:t>&lt;Original&gt;</w:t>
      </w:r>
      <w:r w:rsidRPr="00E27593">
        <w:rPr>
          <w:rStyle w:val="HideTWBInt"/>
          <w:lang w:val="en-GB"/>
        </w:rPr>
        <w:t>{IT}</w:t>
      </w:r>
      <w:r w:rsidRPr="00E27593">
        <w:rPr>
          <w:lang w:val="en-GB"/>
        </w:rPr>
        <w:t>it</w:t>
      </w:r>
      <w:r w:rsidRPr="00E27593">
        <w:rPr>
          <w:rStyle w:val="HideTWBExt"/>
          <w:lang w:val="en-GB"/>
        </w:rPr>
        <w:t>&lt;/Original&gt;</w:t>
      </w:r>
    </w:p>
    <w:p w14:paraId="5C40D3D4" w14:textId="77777777" w:rsidR="0014719B" w:rsidRPr="00E27593" w:rsidRDefault="0014719B" w:rsidP="0014719B">
      <w:pPr>
        <w:rPr>
          <w:lang w:val="en-GB"/>
        </w:rPr>
      </w:pPr>
      <w:r w:rsidRPr="00E27593">
        <w:rPr>
          <w:rStyle w:val="HideTWBExt"/>
          <w:lang w:val="en-GB"/>
        </w:rPr>
        <w:t>&lt;/Amend&gt;</w:t>
      </w:r>
    </w:p>
    <w:p w14:paraId="66CBB6B6" w14:textId="77777777" w:rsidR="0014719B" w:rsidRPr="00E27593" w:rsidRDefault="0014719B" w:rsidP="0014719B">
      <w:pPr>
        <w:pStyle w:val="AmNumberTabs"/>
        <w:rPr>
          <w:lang w:val="en-GB"/>
        </w:rPr>
      </w:pPr>
      <w:r w:rsidRPr="00E27593">
        <w:rPr>
          <w:rStyle w:val="HideTWBExt"/>
          <w:b w:val="0"/>
          <w:lang w:val="en-GB"/>
        </w:rPr>
        <w:t>&lt;Amend&gt;</w:t>
      </w:r>
      <w:r w:rsidRPr="00E27593">
        <w:rPr>
          <w:lang w:val="en-GB"/>
        </w:rPr>
        <w:t>Emendamento</w:t>
      </w:r>
      <w:r w:rsidRPr="00E27593">
        <w:rPr>
          <w:lang w:val="en-GB"/>
        </w:rPr>
        <w:tab/>
      </w:r>
      <w:r w:rsidRPr="00E27593">
        <w:rPr>
          <w:lang w:val="en-GB"/>
        </w:rPr>
        <w:tab/>
      </w:r>
      <w:r w:rsidRPr="00E27593">
        <w:rPr>
          <w:rStyle w:val="HideTWBExt"/>
          <w:b w:val="0"/>
          <w:lang w:val="en-GB"/>
        </w:rPr>
        <w:t>&lt;NumAm&gt;</w:t>
      </w:r>
      <w:r w:rsidRPr="00E27593">
        <w:rPr>
          <w:lang w:val="en-GB"/>
        </w:rPr>
        <w:t>167</w:t>
      </w:r>
      <w:r w:rsidRPr="00E27593">
        <w:rPr>
          <w:rStyle w:val="HideTWBExt"/>
          <w:b w:val="0"/>
          <w:lang w:val="en-GB"/>
        </w:rPr>
        <w:t>&lt;/NumAm&gt;</w:t>
      </w:r>
    </w:p>
    <w:p w14:paraId="302D40BB" w14:textId="77777777" w:rsidR="0014719B" w:rsidRPr="00E27593" w:rsidRDefault="0014719B" w:rsidP="0014719B">
      <w:pPr>
        <w:pStyle w:val="NormalBold"/>
        <w:rPr>
          <w:lang w:val="en-GB"/>
        </w:rPr>
      </w:pPr>
      <w:r w:rsidRPr="00E27593">
        <w:rPr>
          <w:rStyle w:val="HideTWBExt"/>
          <w:b w:val="0"/>
          <w:lang w:val="en-GB"/>
        </w:rPr>
        <w:t>&lt;RepeatBlock-By&gt;&lt;Members&gt;</w:t>
      </w:r>
      <w:r w:rsidRPr="00E27593">
        <w:rPr>
          <w:lang w:val="en-GB"/>
        </w:rPr>
        <w:t>Erik Kaliňák</w:t>
      </w:r>
      <w:r w:rsidRPr="00E27593">
        <w:rPr>
          <w:rStyle w:val="HideTWBExt"/>
          <w:b w:val="0"/>
          <w:lang w:val="en-GB"/>
        </w:rPr>
        <w:t>&lt;/Members&gt;</w:t>
      </w:r>
    </w:p>
    <w:p w14:paraId="53190CE4" w14:textId="77777777" w:rsidR="0014719B" w:rsidRPr="00E27593" w:rsidRDefault="0014719B" w:rsidP="0014719B">
      <w:pPr>
        <w:pStyle w:val="NormalBold"/>
        <w:rPr>
          <w:lang w:val="en-GB"/>
        </w:rPr>
      </w:pPr>
      <w:r w:rsidRPr="00E27593">
        <w:rPr>
          <w:rStyle w:val="HideTWBExt"/>
          <w:b w:val="0"/>
          <w:lang w:val="en-GB"/>
        </w:rPr>
        <w:t>&lt;/RepeatBlock-By&gt;</w:t>
      </w:r>
    </w:p>
    <w:p w14:paraId="03106132"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66D70E4" w14:textId="77777777" w:rsidR="0014719B" w:rsidRPr="009E1E3A" w:rsidRDefault="0014719B" w:rsidP="0014719B">
      <w:pPr>
        <w:pStyle w:val="NormalBold"/>
      </w:pPr>
      <w:r w:rsidRPr="009E1E3A">
        <w:rPr>
          <w:rStyle w:val="HideTWBExt"/>
          <w:b w:val="0"/>
        </w:rPr>
        <w:t>&lt;Article&gt;</w:t>
      </w:r>
      <w:r w:rsidRPr="009E1E3A">
        <w:t>Paragrafo 1</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90BFF5C" w14:textId="77777777" w:rsidTr="00E27593">
        <w:trPr>
          <w:trHeight w:hRule="exact" w:val="240"/>
          <w:jc w:val="center"/>
        </w:trPr>
        <w:tc>
          <w:tcPr>
            <w:tcW w:w="9752" w:type="dxa"/>
            <w:gridSpan w:val="2"/>
            <w:tcBorders>
              <w:top w:val="nil"/>
              <w:left w:val="nil"/>
              <w:bottom w:val="nil"/>
              <w:right w:val="nil"/>
            </w:tcBorders>
          </w:tcPr>
          <w:p w14:paraId="4F90975F" w14:textId="77777777" w:rsidR="0014719B" w:rsidRPr="009E1E3A" w:rsidRDefault="0014719B" w:rsidP="00E27593"/>
        </w:tc>
      </w:tr>
      <w:tr w:rsidR="0014719B" w:rsidRPr="009E1E3A" w14:paraId="15E6B826" w14:textId="77777777" w:rsidTr="00E27593">
        <w:trPr>
          <w:trHeight w:val="240"/>
          <w:jc w:val="center"/>
        </w:trPr>
        <w:tc>
          <w:tcPr>
            <w:tcW w:w="4876" w:type="dxa"/>
            <w:tcBorders>
              <w:top w:val="nil"/>
              <w:left w:val="nil"/>
              <w:bottom w:val="nil"/>
              <w:right w:val="nil"/>
            </w:tcBorders>
          </w:tcPr>
          <w:p w14:paraId="5C50632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2F9D82B" w14:textId="77777777" w:rsidR="0014719B" w:rsidRPr="009E1E3A" w:rsidRDefault="0014719B" w:rsidP="00E27593">
            <w:pPr>
              <w:pStyle w:val="AmColumnHeading"/>
            </w:pPr>
            <w:r w:rsidRPr="009E1E3A">
              <w:t>Emendamento</w:t>
            </w:r>
          </w:p>
        </w:tc>
      </w:tr>
      <w:tr w:rsidR="0014719B" w:rsidRPr="009E1E3A" w14:paraId="3CA1EE4A" w14:textId="77777777" w:rsidTr="00E27593">
        <w:trPr>
          <w:jc w:val="center"/>
        </w:trPr>
        <w:tc>
          <w:tcPr>
            <w:tcW w:w="4876" w:type="dxa"/>
            <w:tcBorders>
              <w:top w:val="nil"/>
              <w:left w:val="nil"/>
              <w:bottom w:val="nil"/>
              <w:right w:val="nil"/>
            </w:tcBorders>
          </w:tcPr>
          <w:p w14:paraId="4F334B11" w14:textId="77777777" w:rsidR="0014719B" w:rsidRPr="009E1E3A" w:rsidRDefault="0014719B" w:rsidP="00E27593">
            <w:pPr>
              <w:pStyle w:val="Normal6a"/>
            </w:pPr>
            <w:r w:rsidRPr="009E1E3A">
              <w:t>1.</w:t>
            </w:r>
            <w:r w:rsidRPr="009E1E3A">
              <w:tab/>
              <w:t xml:space="preserve">sottolinea che una giustizia equa e accessibile è </w:t>
            </w:r>
            <w:r w:rsidRPr="009E1E3A">
              <w:rPr>
                <w:b/>
                <w:i/>
              </w:rPr>
              <w:t>un principio fondamentale</w:t>
            </w:r>
            <w:r w:rsidRPr="009E1E3A">
              <w:t xml:space="preserve"> dello Stato di diritto che </w:t>
            </w:r>
            <w:r w:rsidRPr="009E1E3A">
              <w:rPr>
                <w:b/>
                <w:i/>
              </w:rPr>
              <w:t>richiede</w:t>
            </w:r>
            <w:r w:rsidRPr="009E1E3A">
              <w:t xml:space="preserve"> un sistema giudiziario indipendente; ribadisce che l'accesso alla giustizia è essenziale affinché i cittadini possano esercitare i loro diritti, contestare le discriminazioni e chiamare i responsabili delle politiche a rispondere delle proprie decisioni;</w:t>
            </w:r>
          </w:p>
        </w:tc>
        <w:tc>
          <w:tcPr>
            <w:tcW w:w="4876" w:type="dxa"/>
            <w:tcBorders>
              <w:top w:val="nil"/>
              <w:left w:val="nil"/>
              <w:bottom w:val="nil"/>
              <w:right w:val="nil"/>
            </w:tcBorders>
          </w:tcPr>
          <w:p w14:paraId="7DD3AD07" w14:textId="77777777" w:rsidR="0014719B" w:rsidRPr="009E1E3A" w:rsidRDefault="0014719B" w:rsidP="00E27593">
            <w:pPr>
              <w:pStyle w:val="Normal6a"/>
            </w:pPr>
            <w:r w:rsidRPr="009E1E3A">
              <w:t>1.</w:t>
            </w:r>
            <w:r w:rsidRPr="009E1E3A">
              <w:tab/>
              <w:t xml:space="preserve">sottolinea che una giustizia equa e accessibile è </w:t>
            </w:r>
            <w:r w:rsidRPr="009E1E3A">
              <w:rPr>
                <w:b/>
                <w:i/>
              </w:rPr>
              <w:t>uno dei principi fondamentali</w:t>
            </w:r>
            <w:r w:rsidRPr="009E1E3A">
              <w:t xml:space="preserve"> dello Stato di diritto che </w:t>
            </w:r>
            <w:r w:rsidRPr="009E1E3A">
              <w:rPr>
                <w:b/>
                <w:i/>
              </w:rPr>
              <w:t>richiedono</w:t>
            </w:r>
            <w:r w:rsidRPr="009E1E3A">
              <w:t xml:space="preserve"> un sistema giudiziario indipendente; ribadisce che l'accesso alla giustizia è essenziale affinché i cittadini possano esercitare i loro diritti, contestare le discriminazioni e chiamare i responsabili delle politiche a rispondere delle proprie decisioni;</w:t>
            </w:r>
          </w:p>
        </w:tc>
      </w:tr>
    </w:tbl>
    <w:p w14:paraId="2B3F5364"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376EFA3F" w14:textId="77777777" w:rsidR="0014719B" w:rsidRPr="009E1E3A" w:rsidRDefault="0014719B" w:rsidP="0014719B">
      <w:r w:rsidRPr="009E1E3A">
        <w:rPr>
          <w:rStyle w:val="HideTWBExt"/>
        </w:rPr>
        <w:t>&lt;/Amend&gt;</w:t>
      </w:r>
    </w:p>
    <w:p w14:paraId="2AC49E3C"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168</w:t>
      </w:r>
      <w:r w:rsidRPr="009E1E3A">
        <w:rPr>
          <w:rStyle w:val="HideTWBExt"/>
        </w:rPr>
        <w:t>&lt;/NumAm&gt;</w:t>
      </w:r>
    </w:p>
    <w:p w14:paraId="53F71BD8" w14:textId="77777777" w:rsidR="0014719B" w:rsidRPr="009E1E3A" w:rsidRDefault="0014719B" w:rsidP="0014719B">
      <w:pPr>
        <w:pStyle w:val="NormalBold"/>
      </w:pPr>
      <w:r w:rsidRPr="009E1E3A">
        <w:rPr>
          <w:rStyle w:val="HideTWBExt"/>
          <w:b w:val="0"/>
        </w:rPr>
        <w:t>&lt;RepeatBlock-By&gt;&lt;Members&gt;</w:t>
      </w:r>
      <w:r w:rsidRPr="009E1E3A">
        <w:t>Nicolas Bay</w:t>
      </w:r>
      <w:r w:rsidRPr="009E1E3A">
        <w:rPr>
          <w:rStyle w:val="HideTWBExt"/>
          <w:b w:val="0"/>
        </w:rPr>
        <w:t>&lt;/Members&gt;</w:t>
      </w:r>
    </w:p>
    <w:p w14:paraId="49F40236" w14:textId="77777777" w:rsidR="0014719B" w:rsidRPr="009E1E3A" w:rsidRDefault="0014719B" w:rsidP="0014719B">
      <w:pPr>
        <w:pStyle w:val="NormalBold"/>
      </w:pPr>
      <w:r w:rsidRPr="009E1E3A">
        <w:rPr>
          <w:rStyle w:val="HideTWBExt"/>
          <w:b w:val="0"/>
        </w:rPr>
        <w:t>&lt;/RepeatBlock-By&gt;</w:t>
      </w:r>
    </w:p>
    <w:p w14:paraId="3105BC2B"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4107C56" w14:textId="77777777" w:rsidR="0014719B" w:rsidRPr="009E1E3A" w:rsidRDefault="0014719B" w:rsidP="0014719B">
      <w:pPr>
        <w:pStyle w:val="NormalBold"/>
      </w:pPr>
      <w:r w:rsidRPr="009E1E3A">
        <w:rPr>
          <w:rStyle w:val="HideTWBExt"/>
        </w:rPr>
        <w:t>&lt;Article&gt;</w:t>
      </w:r>
      <w:r w:rsidRPr="009E1E3A">
        <w:t>Paragrafo 1</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625DA1A" w14:textId="77777777" w:rsidTr="00E27593">
        <w:trPr>
          <w:trHeight w:hRule="exact" w:val="240"/>
          <w:jc w:val="center"/>
        </w:trPr>
        <w:tc>
          <w:tcPr>
            <w:tcW w:w="9752" w:type="dxa"/>
            <w:gridSpan w:val="2"/>
            <w:tcBorders>
              <w:top w:val="nil"/>
              <w:left w:val="nil"/>
              <w:bottom w:val="nil"/>
              <w:right w:val="nil"/>
            </w:tcBorders>
          </w:tcPr>
          <w:p w14:paraId="477ECA5B" w14:textId="77777777" w:rsidR="0014719B" w:rsidRPr="009E1E3A" w:rsidRDefault="0014719B" w:rsidP="00E27593"/>
        </w:tc>
      </w:tr>
      <w:tr w:rsidR="0014719B" w:rsidRPr="009E1E3A" w14:paraId="178C391E" w14:textId="77777777" w:rsidTr="00E27593">
        <w:trPr>
          <w:trHeight w:val="240"/>
          <w:jc w:val="center"/>
        </w:trPr>
        <w:tc>
          <w:tcPr>
            <w:tcW w:w="4876" w:type="dxa"/>
            <w:tcBorders>
              <w:top w:val="nil"/>
              <w:left w:val="nil"/>
              <w:bottom w:val="nil"/>
              <w:right w:val="nil"/>
            </w:tcBorders>
          </w:tcPr>
          <w:p w14:paraId="552CF781"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91FE475" w14:textId="77777777" w:rsidR="0014719B" w:rsidRPr="009E1E3A" w:rsidRDefault="0014719B" w:rsidP="00E27593">
            <w:pPr>
              <w:pStyle w:val="AmColumnHeading"/>
            </w:pPr>
            <w:r w:rsidRPr="009E1E3A">
              <w:t>Emendamento</w:t>
            </w:r>
          </w:p>
        </w:tc>
      </w:tr>
      <w:tr w:rsidR="0014719B" w:rsidRPr="009E1E3A" w14:paraId="3AEEA2F9" w14:textId="77777777" w:rsidTr="00E27593">
        <w:trPr>
          <w:jc w:val="center"/>
        </w:trPr>
        <w:tc>
          <w:tcPr>
            <w:tcW w:w="4876" w:type="dxa"/>
            <w:tcBorders>
              <w:top w:val="nil"/>
              <w:left w:val="nil"/>
              <w:bottom w:val="nil"/>
              <w:right w:val="nil"/>
            </w:tcBorders>
          </w:tcPr>
          <w:p w14:paraId="7977FADA" w14:textId="77777777" w:rsidR="0014719B" w:rsidRPr="009E1E3A" w:rsidRDefault="0014719B" w:rsidP="00E27593">
            <w:pPr>
              <w:pStyle w:val="Normal6a"/>
            </w:pPr>
            <w:r w:rsidRPr="009E1E3A">
              <w:t>1.</w:t>
            </w:r>
            <w:r w:rsidRPr="009E1E3A">
              <w:tab/>
              <w:t xml:space="preserve">sottolinea che una giustizia equa e accessibile è un principio fondamentale dello Stato di diritto che richiede un sistema giudiziario indipendente; ribadisce che l'accesso alla giustizia è essenziale affinché i cittadini possano esercitare i loro diritti, </w:t>
            </w:r>
            <w:r w:rsidRPr="009E1E3A">
              <w:rPr>
                <w:b/>
                <w:i/>
              </w:rPr>
              <w:t>contestare le discriminazioni</w:t>
            </w:r>
            <w:r w:rsidRPr="009E1E3A">
              <w:t xml:space="preserve"> e chiamare i responsabili delle politiche a rispondere delle proprie decisioni;</w:t>
            </w:r>
          </w:p>
        </w:tc>
        <w:tc>
          <w:tcPr>
            <w:tcW w:w="4876" w:type="dxa"/>
            <w:tcBorders>
              <w:top w:val="nil"/>
              <w:left w:val="nil"/>
              <w:bottom w:val="nil"/>
              <w:right w:val="nil"/>
            </w:tcBorders>
          </w:tcPr>
          <w:p w14:paraId="0ADF7DED" w14:textId="77777777" w:rsidR="0014719B" w:rsidRPr="009E1E3A" w:rsidRDefault="0014719B" w:rsidP="00E27593">
            <w:pPr>
              <w:pStyle w:val="Normal6a"/>
            </w:pPr>
            <w:r w:rsidRPr="009E1E3A">
              <w:t>1.</w:t>
            </w:r>
            <w:r w:rsidRPr="009E1E3A">
              <w:tab/>
              <w:t xml:space="preserve">sottolinea che una giustizia equa e accessibile è un principio fondamentale dello Stato di diritto che richiede un sistema giudiziario indipendente; ribadisce che l'accesso alla giustizia è essenziale affinché i cittadini possano esercitare i loro diritti, </w:t>
            </w:r>
            <w:r w:rsidRPr="009E1E3A">
              <w:rPr>
                <w:b/>
                <w:i/>
              </w:rPr>
              <w:t>vedersi garantire l'uguaglianza davanti alla legge</w:t>
            </w:r>
            <w:r w:rsidRPr="009E1E3A">
              <w:t xml:space="preserve"> e chiamare i responsabili delle politiche a rispondere delle proprie decisioni;</w:t>
            </w:r>
          </w:p>
        </w:tc>
      </w:tr>
    </w:tbl>
    <w:p w14:paraId="6FEEF4E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{FR}</w:t>
      </w:r>
      <w:r w:rsidRPr="009E1E3A">
        <w:t>fr</w:t>
      </w:r>
      <w:r w:rsidRPr="009E1E3A">
        <w:rPr>
          <w:rStyle w:val="HideTWBExt"/>
        </w:rPr>
        <w:t>&lt;/Original&gt;</w:t>
      </w:r>
    </w:p>
    <w:p w14:paraId="3D3763CB" w14:textId="77777777" w:rsidR="0014719B" w:rsidRPr="009E1E3A" w:rsidRDefault="0014719B" w:rsidP="0014719B">
      <w:r w:rsidRPr="009E1E3A">
        <w:rPr>
          <w:rStyle w:val="HideTWBExt"/>
        </w:rPr>
        <w:t>&lt;/Amend&gt;</w:t>
      </w:r>
    </w:p>
    <w:p w14:paraId="3CA45CD8"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169</w:t>
      </w:r>
      <w:r w:rsidRPr="009E1E3A">
        <w:rPr>
          <w:rStyle w:val="HideTWBExt"/>
        </w:rPr>
        <w:t>&lt;/NumAm&gt;</w:t>
      </w:r>
    </w:p>
    <w:p w14:paraId="088AA1C4" w14:textId="77777777" w:rsidR="0014719B" w:rsidRPr="009E1E3A" w:rsidRDefault="0014719B" w:rsidP="0014719B">
      <w:pPr>
        <w:pStyle w:val="NormalBold"/>
      </w:pPr>
      <w:r w:rsidRPr="009E1E3A">
        <w:rPr>
          <w:rStyle w:val="HideTWBExt"/>
          <w:b w:val="0"/>
        </w:rPr>
        <w:t>&lt;RepeatBlock-By&gt;&lt;Members&gt;</w:t>
      </w:r>
      <w:r w:rsidRPr="009E1E3A">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sidRPr="009E1E3A">
        <w:rPr>
          <w:rStyle w:val="HideTWBExt"/>
          <w:b w:val="0"/>
        </w:rPr>
        <w:t>&lt;/Members&gt;</w:t>
      </w:r>
    </w:p>
    <w:p w14:paraId="496C80C5" w14:textId="77777777" w:rsidR="0014719B" w:rsidRPr="009E1E3A" w:rsidRDefault="0014719B" w:rsidP="0014719B">
      <w:pPr>
        <w:pStyle w:val="NormalBold"/>
      </w:pPr>
      <w:r w:rsidRPr="009E1E3A">
        <w:rPr>
          <w:rStyle w:val="HideTWBExt"/>
          <w:b w:val="0"/>
        </w:rPr>
        <w:t>&lt;/RepeatBlock-By&gt;</w:t>
      </w:r>
    </w:p>
    <w:p w14:paraId="6294D19E"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23A8241" w14:textId="77777777" w:rsidR="0014719B" w:rsidRPr="009E1E3A" w:rsidRDefault="0014719B" w:rsidP="0014719B">
      <w:pPr>
        <w:pStyle w:val="NormalBold"/>
      </w:pPr>
      <w:r w:rsidRPr="009E1E3A">
        <w:rPr>
          <w:rStyle w:val="HideTWBExt"/>
        </w:rPr>
        <w:t>&lt;Article&gt;</w:t>
      </w:r>
      <w:r w:rsidRPr="009E1E3A">
        <w:t>Paragrafo 1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57D3353" w14:textId="77777777" w:rsidTr="00E27593">
        <w:trPr>
          <w:trHeight w:hRule="exact" w:val="240"/>
          <w:jc w:val="center"/>
        </w:trPr>
        <w:tc>
          <w:tcPr>
            <w:tcW w:w="9752" w:type="dxa"/>
            <w:gridSpan w:val="2"/>
            <w:tcBorders>
              <w:top w:val="nil"/>
              <w:left w:val="nil"/>
              <w:bottom w:val="nil"/>
              <w:right w:val="nil"/>
            </w:tcBorders>
          </w:tcPr>
          <w:p w14:paraId="19A3A1A7" w14:textId="77777777" w:rsidR="0014719B" w:rsidRPr="009E1E3A" w:rsidRDefault="0014719B" w:rsidP="00E27593"/>
        </w:tc>
      </w:tr>
      <w:tr w:rsidR="0014719B" w:rsidRPr="009E1E3A" w14:paraId="7A703969" w14:textId="77777777" w:rsidTr="00E27593">
        <w:trPr>
          <w:trHeight w:val="240"/>
          <w:jc w:val="center"/>
        </w:trPr>
        <w:tc>
          <w:tcPr>
            <w:tcW w:w="4876" w:type="dxa"/>
            <w:tcBorders>
              <w:top w:val="nil"/>
              <w:left w:val="nil"/>
              <w:bottom w:val="nil"/>
              <w:right w:val="nil"/>
            </w:tcBorders>
          </w:tcPr>
          <w:p w14:paraId="1F26D5B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FE189CD" w14:textId="77777777" w:rsidR="0014719B" w:rsidRPr="009E1E3A" w:rsidRDefault="0014719B" w:rsidP="00E27593">
            <w:pPr>
              <w:pStyle w:val="AmColumnHeading"/>
            </w:pPr>
            <w:r w:rsidRPr="009E1E3A">
              <w:t>Emendamento</w:t>
            </w:r>
          </w:p>
        </w:tc>
      </w:tr>
      <w:tr w:rsidR="0014719B" w:rsidRPr="009E1E3A" w14:paraId="11974F22" w14:textId="77777777" w:rsidTr="00E27593">
        <w:trPr>
          <w:jc w:val="center"/>
        </w:trPr>
        <w:tc>
          <w:tcPr>
            <w:tcW w:w="4876" w:type="dxa"/>
            <w:tcBorders>
              <w:top w:val="nil"/>
              <w:left w:val="nil"/>
              <w:bottom w:val="nil"/>
              <w:right w:val="nil"/>
            </w:tcBorders>
          </w:tcPr>
          <w:p w14:paraId="3E577D56" w14:textId="77777777" w:rsidR="0014719B" w:rsidRPr="009E1E3A" w:rsidRDefault="0014719B" w:rsidP="00E27593">
            <w:pPr>
              <w:pStyle w:val="Normal6a"/>
            </w:pPr>
          </w:p>
        </w:tc>
        <w:tc>
          <w:tcPr>
            <w:tcW w:w="4876" w:type="dxa"/>
            <w:tcBorders>
              <w:top w:val="nil"/>
              <w:left w:val="nil"/>
              <w:bottom w:val="nil"/>
              <w:right w:val="nil"/>
            </w:tcBorders>
          </w:tcPr>
          <w:p w14:paraId="3D702063" w14:textId="44ED49C7" w:rsidR="0014719B" w:rsidRPr="009E1E3A" w:rsidRDefault="0014719B" w:rsidP="00864688">
            <w:pPr>
              <w:pStyle w:val="Normal6a"/>
            </w:pPr>
            <w:r w:rsidRPr="009E1E3A">
              <w:rPr>
                <w:b/>
                <w:i/>
              </w:rPr>
              <w:t>1 bis</w:t>
            </w:r>
            <w:r w:rsidRPr="009E1E3A">
              <w:tab/>
            </w:r>
            <w:r w:rsidRPr="009E1E3A">
              <w:rPr>
                <w:b/>
                <w:i/>
              </w:rPr>
              <w:t xml:space="preserve">osserva che la Commissione rileva inoltre che alcuni Stati membri hanno stanziato risorse aggiuntive per rafforzare la resilienza dei sistemi giudiziari; accoglie con favore, in tale contesto, le azioni volte a destinare risorse aggiuntive ai loro sistemi giudiziari, nonché gli sforzi volti ad aumentare le retribuzioni in tali sistemi; osserva che, secondo la Commissione, in alcuni Stati membri i livelli di retribuzione continuano a rappresentare una sfida, </w:t>
            </w:r>
            <w:r w:rsidR="00864688">
              <w:rPr>
                <w:b/>
                <w:i/>
              </w:rPr>
              <w:t>determin</w:t>
            </w:r>
            <w:r w:rsidRPr="009E1E3A">
              <w:rPr>
                <w:b/>
                <w:i/>
              </w:rPr>
              <w:t>ando spesso carenze e posti vacanti; sottolinea</w:t>
            </w:r>
            <w:r w:rsidR="00864688">
              <w:rPr>
                <w:b/>
                <w:i/>
              </w:rPr>
              <w:t>,</w:t>
            </w:r>
            <w:r w:rsidRPr="009E1E3A">
              <w:rPr>
                <w:b/>
                <w:i/>
              </w:rPr>
              <w:t xml:space="preserve"> pertanto</w:t>
            </w:r>
            <w:r w:rsidR="00864688">
              <w:rPr>
                <w:b/>
                <w:i/>
              </w:rPr>
              <w:t>,</w:t>
            </w:r>
            <w:r w:rsidRPr="009E1E3A">
              <w:rPr>
                <w:b/>
                <w:i/>
              </w:rPr>
              <w:t xml:space="preserve"> che una remunerazione adeguata è essenziale per attrarre e trattenere personale giudiziario qualificato; ribadisce che risorse adeguate, tra cui finanziamenti, infrastrutture e personale qualificato, sono fondamentali per l'efficienza e l'accessibilità dei sistemi giudiziari; sottolinea l'importante ruolo della digitalizzazione nella trasformazione dei sistemi giudiziari nazionali;</w:t>
            </w:r>
          </w:p>
        </w:tc>
      </w:tr>
    </w:tbl>
    <w:p w14:paraId="74C384A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BC5929B" w14:textId="77777777" w:rsidR="0014719B" w:rsidRPr="009E1E3A" w:rsidRDefault="0014719B" w:rsidP="0014719B">
      <w:r w:rsidRPr="009E1E3A">
        <w:rPr>
          <w:rStyle w:val="HideTWBExt"/>
        </w:rPr>
        <w:t>&lt;/Amend&gt;</w:t>
      </w:r>
    </w:p>
    <w:p w14:paraId="51076E82"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170</w:t>
      </w:r>
      <w:r w:rsidRPr="009E1E3A">
        <w:rPr>
          <w:rStyle w:val="HideTWBExt"/>
        </w:rPr>
        <w:t>&lt;/NumAm&gt;</w:t>
      </w:r>
    </w:p>
    <w:p w14:paraId="252747B2" w14:textId="77777777" w:rsidR="0014719B" w:rsidRPr="009E1E3A" w:rsidRDefault="0014719B" w:rsidP="0014719B">
      <w:pPr>
        <w:pStyle w:val="NormalBold"/>
      </w:pPr>
      <w:r w:rsidRPr="009E1E3A">
        <w:rPr>
          <w:rStyle w:val="HideTWBExt"/>
          <w:b w:val="0"/>
        </w:rPr>
        <w:t>&lt;RepeatBlock-By&gt;&lt;Members&gt;</w:t>
      </w:r>
      <w:r w:rsidRPr="009E1E3A">
        <w:t>Giuseppe Antoci, Isabel Serra Sánchez</w:t>
      </w:r>
      <w:r w:rsidRPr="009E1E3A">
        <w:rPr>
          <w:rStyle w:val="HideTWBExt"/>
          <w:b w:val="0"/>
        </w:rPr>
        <w:t>&lt;/Members&gt;</w:t>
      </w:r>
    </w:p>
    <w:p w14:paraId="6EF642AA" w14:textId="77777777" w:rsidR="0014719B" w:rsidRPr="009E1E3A" w:rsidRDefault="0014719B" w:rsidP="0014719B">
      <w:pPr>
        <w:pStyle w:val="NormalBold"/>
      </w:pPr>
      <w:r w:rsidRPr="009E1E3A">
        <w:rPr>
          <w:rStyle w:val="HideTWBExt"/>
          <w:b w:val="0"/>
        </w:rPr>
        <w:t>&lt;/RepeatBlock-By&gt;</w:t>
      </w:r>
    </w:p>
    <w:p w14:paraId="78686D23"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92FE1CE" w14:textId="77777777" w:rsidR="0014719B" w:rsidRPr="009E1E3A" w:rsidRDefault="0014719B" w:rsidP="0014719B">
      <w:pPr>
        <w:pStyle w:val="NormalBold"/>
      </w:pPr>
      <w:r w:rsidRPr="009E1E3A">
        <w:rPr>
          <w:rStyle w:val="HideTWBExt"/>
        </w:rPr>
        <w:t>&lt;Article&gt;</w:t>
      </w:r>
      <w:r w:rsidRPr="009E1E3A">
        <w:t>Paragrafo 1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A740CD3" w14:textId="77777777" w:rsidTr="00E27593">
        <w:trPr>
          <w:trHeight w:hRule="exact" w:val="240"/>
          <w:jc w:val="center"/>
        </w:trPr>
        <w:tc>
          <w:tcPr>
            <w:tcW w:w="9752" w:type="dxa"/>
            <w:gridSpan w:val="2"/>
            <w:tcBorders>
              <w:top w:val="nil"/>
              <w:left w:val="nil"/>
              <w:bottom w:val="nil"/>
              <w:right w:val="nil"/>
            </w:tcBorders>
          </w:tcPr>
          <w:p w14:paraId="1CF6930D" w14:textId="77777777" w:rsidR="0014719B" w:rsidRPr="009E1E3A" w:rsidRDefault="0014719B" w:rsidP="00E27593"/>
        </w:tc>
      </w:tr>
      <w:tr w:rsidR="0014719B" w:rsidRPr="009E1E3A" w14:paraId="594CC495" w14:textId="77777777" w:rsidTr="00E27593">
        <w:trPr>
          <w:trHeight w:val="240"/>
          <w:jc w:val="center"/>
        </w:trPr>
        <w:tc>
          <w:tcPr>
            <w:tcW w:w="4876" w:type="dxa"/>
            <w:tcBorders>
              <w:top w:val="nil"/>
              <w:left w:val="nil"/>
              <w:bottom w:val="nil"/>
              <w:right w:val="nil"/>
            </w:tcBorders>
          </w:tcPr>
          <w:p w14:paraId="111CCFD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95E7F77" w14:textId="77777777" w:rsidR="0014719B" w:rsidRPr="009E1E3A" w:rsidRDefault="0014719B" w:rsidP="00E27593">
            <w:pPr>
              <w:pStyle w:val="AmColumnHeading"/>
            </w:pPr>
            <w:r w:rsidRPr="009E1E3A">
              <w:t>Emendamento</w:t>
            </w:r>
          </w:p>
        </w:tc>
      </w:tr>
      <w:tr w:rsidR="0014719B" w:rsidRPr="009E1E3A" w14:paraId="43F90187" w14:textId="77777777" w:rsidTr="00E27593">
        <w:trPr>
          <w:jc w:val="center"/>
        </w:trPr>
        <w:tc>
          <w:tcPr>
            <w:tcW w:w="4876" w:type="dxa"/>
            <w:tcBorders>
              <w:top w:val="nil"/>
              <w:left w:val="nil"/>
              <w:bottom w:val="nil"/>
              <w:right w:val="nil"/>
            </w:tcBorders>
          </w:tcPr>
          <w:p w14:paraId="711E657D" w14:textId="77777777" w:rsidR="0014719B" w:rsidRPr="009E1E3A" w:rsidRDefault="0014719B" w:rsidP="00E27593">
            <w:pPr>
              <w:pStyle w:val="Normal6a"/>
            </w:pPr>
          </w:p>
        </w:tc>
        <w:tc>
          <w:tcPr>
            <w:tcW w:w="4876" w:type="dxa"/>
            <w:tcBorders>
              <w:top w:val="nil"/>
              <w:left w:val="nil"/>
              <w:bottom w:val="nil"/>
              <w:right w:val="nil"/>
            </w:tcBorders>
          </w:tcPr>
          <w:p w14:paraId="362852B0" w14:textId="77777777" w:rsidR="0014719B" w:rsidRPr="009E1E3A" w:rsidRDefault="0014719B" w:rsidP="00E27593">
            <w:pPr>
              <w:pStyle w:val="Normal6a"/>
            </w:pPr>
            <w:r w:rsidRPr="009E1E3A">
              <w:rPr>
                <w:b/>
                <w:i/>
              </w:rPr>
              <w:t>1 bis.</w:t>
            </w:r>
            <w:r w:rsidRPr="009E1E3A">
              <w:tab/>
            </w:r>
            <w:r w:rsidRPr="009E1E3A">
              <w:rPr>
                <w:b/>
                <w:i/>
              </w:rPr>
              <w:t>esprime profonda preoccupazione per i tentativi del governo italiano di compromettere l'indipendenza e l'autonomia della magistratura; ritiene che la recente riforma sulla separazione delle carriere e l'istituzione dell'Alta Corte disciplinare violino gli obblighi dell'Italia derivanti dagli articoli 2, 19 e 49 TUE e dall'articolo 47 della Carta dei diritti fondamentali; ricorda la giurisprudenza della Corte di giustizia dell'Unione europea che definisce garanzie specifiche di indipendenza per i giudici nell'ambito dei procedimenti disciplinari; invita la Commissione a valutare la conformità ai principi del trattato della recente riforma del sistema giudiziario in Italia;</w:t>
            </w:r>
          </w:p>
        </w:tc>
      </w:tr>
    </w:tbl>
    <w:p w14:paraId="42BC7ED8"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545B0666" w14:textId="77777777" w:rsidR="0014719B" w:rsidRPr="00E27593" w:rsidRDefault="0014719B" w:rsidP="0014719B">
      <w:pPr>
        <w:rPr>
          <w:lang w:val="es-ES"/>
        </w:rPr>
      </w:pPr>
      <w:r w:rsidRPr="00E27593">
        <w:rPr>
          <w:rStyle w:val="HideTWBExt"/>
          <w:lang w:val="es-ES"/>
        </w:rPr>
        <w:t>&lt;/Amend&gt;</w:t>
      </w:r>
    </w:p>
    <w:p w14:paraId="35D465D4"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171</w:t>
      </w:r>
      <w:r w:rsidRPr="00E27593">
        <w:rPr>
          <w:rStyle w:val="HideTWBExt"/>
          <w:lang w:val="es-ES"/>
        </w:rPr>
        <w:t>&lt;/NumAm&gt;</w:t>
      </w:r>
    </w:p>
    <w:p w14:paraId="30533FE5"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Javier Zarzalejos</w:t>
      </w:r>
      <w:r w:rsidRPr="00E27593">
        <w:rPr>
          <w:rStyle w:val="HideTWBExt"/>
          <w:b w:val="0"/>
          <w:lang w:val="es-ES"/>
        </w:rPr>
        <w:t>&lt;/Members&gt;</w:t>
      </w:r>
    </w:p>
    <w:p w14:paraId="04C711C8" w14:textId="77777777" w:rsidR="0014719B" w:rsidRPr="00E27593" w:rsidRDefault="0014719B" w:rsidP="0014719B">
      <w:pPr>
        <w:pStyle w:val="NormalBold"/>
        <w:rPr>
          <w:lang w:val="es-ES"/>
        </w:rPr>
      </w:pPr>
      <w:r w:rsidRPr="00E27593">
        <w:rPr>
          <w:rStyle w:val="HideTWBExt"/>
          <w:b w:val="0"/>
          <w:lang w:val="es-ES"/>
        </w:rPr>
        <w:t>&lt;/RepeatBlock-By&gt;</w:t>
      </w:r>
    </w:p>
    <w:p w14:paraId="6401D41C"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53327B0" w14:textId="77777777" w:rsidR="0014719B" w:rsidRPr="009E1E3A" w:rsidRDefault="0014719B" w:rsidP="0014719B">
      <w:pPr>
        <w:pStyle w:val="NormalBold"/>
      </w:pPr>
      <w:r w:rsidRPr="009E1E3A">
        <w:rPr>
          <w:rStyle w:val="HideTWBExt"/>
        </w:rPr>
        <w:t>&lt;Article&gt;</w:t>
      </w:r>
      <w:r w:rsidRPr="009E1E3A">
        <w:t>Paragrafo 1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DE60BAD" w14:textId="77777777" w:rsidTr="00E27593">
        <w:trPr>
          <w:trHeight w:hRule="exact" w:val="240"/>
          <w:jc w:val="center"/>
        </w:trPr>
        <w:tc>
          <w:tcPr>
            <w:tcW w:w="9752" w:type="dxa"/>
            <w:gridSpan w:val="2"/>
            <w:tcBorders>
              <w:top w:val="nil"/>
              <w:left w:val="nil"/>
              <w:bottom w:val="nil"/>
              <w:right w:val="nil"/>
            </w:tcBorders>
          </w:tcPr>
          <w:p w14:paraId="06866BE6" w14:textId="77777777" w:rsidR="0014719B" w:rsidRPr="009E1E3A" w:rsidRDefault="0014719B" w:rsidP="00E27593"/>
        </w:tc>
      </w:tr>
      <w:tr w:rsidR="0014719B" w:rsidRPr="009E1E3A" w14:paraId="20A89238" w14:textId="77777777" w:rsidTr="00E27593">
        <w:trPr>
          <w:trHeight w:val="240"/>
          <w:jc w:val="center"/>
        </w:trPr>
        <w:tc>
          <w:tcPr>
            <w:tcW w:w="4876" w:type="dxa"/>
            <w:tcBorders>
              <w:top w:val="nil"/>
              <w:left w:val="nil"/>
              <w:bottom w:val="nil"/>
              <w:right w:val="nil"/>
            </w:tcBorders>
          </w:tcPr>
          <w:p w14:paraId="2D5AE3B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2DF6EC1" w14:textId="77777777" w:rsidR="0014719B" w:rsidRPr="009E1E3A" w:rsidRDefault="0014719B" w:rsidP="00E27593">
            <w:pPr>
              <w:pStyle w:val="AmColumnHeading"/>
            </w:pPr>
            <w:r w:rsidRPr="009E1E3A">
              <w:t>Emendamento</w:t>
            </w:r>
          </w:p>
        </w:tc>
      </w:tr>
      <w:tr w:rsidR="0014719B" w:rsidRPr="009E1E3A" w14:paraId="7961066C" w14:textId="77777777" w:rsidTr="00E27593">
        <w:trPr>
          <w:jc w:val="center"/>
        </w:trPr>
        <w:tc>
          <w:tcPr>
            <w:tcW w:w="4876" w:type="dxa"/>
            <w:tcBorders>
              <w:top w:val="nil"/>
              <w:left w:val="nil"/>
              <w:bottom w:val="nil"/>
              <w:right w:val="nil"/>
            </w:tcBorders>
          </w:tcPr>
          <w:p w14:paraId="7DFE3958" w14:textId="77777777" w:rsidR="0014719B" w:rsidRPr="009E1E3A" w:rsidRDefault="0014719B" w:rsidP="00E27593">
            <w:pPr>
              <w:pStyle w:val="Normal6a"/>
            </w:pPr>
          </w:p>
        </w:tc>
        <w:tc>
          <w:tcPr>
            <w:tcW w:w="4876" w:type="dxa"/>
            <w:tcBorders>
              <w:top w:val="nil"/>
              <w:left w:val="nil"/>
              <w:bottom w:val="nil"/>
              <w:right w:val="nil"/>
            </w:tcBorders>
          </w:tcPr>
          <w:p w14:paraId="1CEADE5B" w14:textId="77777777" w:rsidR="0014719B" w:rsidRPr="009E1E3A" w:rsidRDefault="0014719B" w:rsidP="00E27593">
            <w:pPr>
              <w:pStyle w:val="Normal6a"/>
            </w:pPr>
            <w:r w:rsidRPr="009E1E3A">
              <w:rPr>
                <w:b/>
                <w:i/>
              </w:rPr>
              <w:t>1 bis.</w:t>
            </w:r>
            <w:r w:rsidRPr="009E1E3A">
              <w:tab/>
            </w:r>
            <w:r w:rsidRPr="009E1E3A">
              <w:rPr>
                <w:b/>
                <w:i/>
              </w:rPr>
              <w:t>sottolinea l'importante ruolo dei consigli della magistratura nel salvaguardare l'indipendenza giudiziaria; ritiene necessario valutare le riforme che sono in fase di adozione in diversi Stati membri e invita ad adeguare la composizione e il funzionamento di tali organi alle norme stabilite dalla Commissione e dal Consiglio d'Europa e che sono state avallate dalla Corte di giustizia dell'Unione europea;</w:t>
            </w:r>
          </w:p>
        </w:tc>
      </w:tr>
    </w:tbl>
    <w:p w14:paraId="1A40545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0F19329" w14:textId="77777777" w:rsidR="0014719B" w:rsidRPr="009E1E3A" w:rsidRDefault="0014719B" w:rsidP="0014719B">
      <w:r w:rsidRPr="009E1E3A">
        <w:rPr>
          <w:rStyle w:val="HideTWBExt"/>
        </w:rPr>
        <w:t>&lt;/Amend&gt;</w:t>
      </w:r>
    </w:p>
    <w:p w14:paraId="13ECFF94"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172</w:t>
      </w:r>
      <w:r w:rsidRPr="009E1E3A">
        <w:rPr>
          <w:rStyle w:val="HideTWBExt"/>
          <w:b w:val="0"/>
        </w:rPr>
        <w:t>&lt;/NumAm&gt;</w:t>
      </w:r>
    </w:p>
    <w:p w14:paraId="06159F38"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0689E1A4" w14:textId="77777777" w:rsidR="0014719B" w:rsidRPr="009E1E3A" w:rsidRDefault="0014719B" w:rsidP="0014719B">
      <w:pPr>
        <w:pStyle w:val="NormalBold"/>
      </w:pPr>
      <w:r w:rsidRPr="009E1E3A">
        <w:rPr>
          <w:rStyle w:val="HideTWBExt"/>
          <w:b w:val="0"/>
        </w:rPr>
        <w:t>&lt;/RepeatBlock-By&gt;</w:t>
      </w:r>
    </w:p>
    <w:p w14:paraId="72A21031"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4E5409CE" w14:textId="77777777" w:rsidR="0014719B" w:rsidRPr="009E1E3A" w:rsidRDefault="0014719B" w:rsidP="0014719B">
      <w:pPr>
        <w:pStyle w:val="NormalBold"/>
      </w:pPr>
      <w:r w:rsidRPr="009E1E3A">
        <w:rPr>
          <w:rStyle w:val="HideTWBExt"/>
          <w:b w:val="0"/>
        </w:rPr>
        <w:t>&lt;Article&gt;</w:t>
      </w:r>
      <w:r w:rsidRPr="009E1E3A">
        <w:t>Paragrafo 1 bis (nuovo)</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C5700B9" w14:textId="77777777" w:rsidTr="00E27593">
        <w:trPr>
          <w:trHeight w:hRule="exact" w:val="240"/>
          <w:jc w:val="center"/>
        </w:trPr>
        <w:tc>
          <w:tcPr>
            <w:tcW w:w="9752" w:type="dxa"/>
            <w:gridSpan w:val="2"/>
            <w:tcBorders>
              <w:top w:val="nil"/>
              <w:left w:val="nil"/>
              <w:bottom w:val="nil"/>
              <w:right w:val="nil"/>
            </w:tcBorders>
          </w:tcPr>
          <w:p w14:paraId="09091428" w14:textId="77777777" w:rsidR="0014719B" w:rsidRPr="009E1E3A" w:rsidRDefault="0014719B" w:rsidP="00E27593"/>
        </w:tc>
      </w:tr>
      <w:tr w:rsidR="0014719B" w:rsidRPr="009E1E3A" w14:paraId="275866A3" w14:textId="77777777" w:rsidTr="00E27593">
        <w:trPr>
          <w:trHeight w:val="240"/>
          <w:jc w:val="center"/>
        </w:trPr>
        <w:tc>
          <w:tcPr>
            <w:tcW w:w="4876" w:type="dxa"/>
            <w:tcBorders>
              <w:top w:val="nil"/>
              <w:left w:val="nil"/>
              <w:bottom w:val="nil"/>
              <w:right w:val="nil"/>
            </w:tcBorders>
          </w:tcPr>
          <w:p w14:paraId="70C389E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88E54D0" w14:textId="77777777" w:rsidR="0014719B" w:rsidRPr="009E1E3A" w:rsidRDefault="0014719B" w:rsidP="00E27593">
            <w:pPr>
              <w:pStyle w:val="AmColumnHeading"/>
            </w:pPr>
            <w:r w:rsidRPr="009E1E3A">
              <w:t>Emendamento</w:t>
            </w:r>
          </w:p>
        </w:tc>
      </w:tr>
      <w:tr w:rsidR="0014719B" w:rsidRPr="009E1E3A" w14:paraId="5FD40487" w14:textId="77777777" w:rsidTr="00E27593">
        <w:trPr>
          <w:jc w:val="center"/>
        </w:trPr>
        <w:tc>
          <w:tcPr>
            <w:tcW w:w="4876" w:type="dxa"/>
            <w:tcBorders>
              <w:top w:val="nil"/>
              <w:left w:val="nil"/>
              <w:bottom w:val="nil"/>
              <w:right w:val="nil"/>
            </w:tcBorders>
          </w:tcPr>
          <w:p w14:paraId="0566421A" w14:textId="77777777" w:rsidR="0014719B" w:rsidRPr="009E1E3A" w:rsidRDefault="0014719B" w:rsidP="00E27593">
            <w:pPr>
              <w:pStyle w:val="Normal6a"/>
            </w:pPr>
          </w:p>
        </w:tc>
        <w:tc>
          <w:tcPr>
            <w:tcW w:w="4876" w:type="dxa"/>
            <w:tcBorders>
              <w:top w:val="nil"/>
              <w:left w:val="nil"/>
              <w:bottom w:val="nil"/>
              <w:right w:val="nil"/>
            </w:tcBorders>
          </w:tcPr>
          <w:p w14:paraId="3F028C7A" w14:textId="77777777" w:rsidR="0014719B" w:rsidRPr="009E1E3A" w:rsidRDefault="0014719B" w:rsidP="00E27593">
            <w:pPr>
              <w:pStyle w:val="Normal6a"/>
            </w:pPr>
            <w:r w:rsidRPr="009E1E3A">
              <w:rPr>
                <w:b/>
                <w:i/>
              </w:rPr>
              <w:t>1 bis.</w:t>
            </w:r>
            <w:r w:rsidRPr="009E1E3A">
              <w:tab/>
            </w:r>
            <w:r w:rsidRPr="009E1E3A">
              <w:rPr>
                <w:b/>
                <w:i/>
              </w:rPr>
              <w:t>chiede il rafforzamento della protezione per le persone che lottano contro la corruzione ai massimi livelli di governo; deplora che in alcuni Stati membri, tra cui la Polonia, le persone che lottano contro la corruzione siano soggette a revanscismo e persecuzioni, anche dopo dodici anni o più dalla rivelazione di casi di corruzione ai massimi livelli di governo;</w:t>
            </w:r>
          </w:p>
        </w:tc>
      </w:tr>
    </w:tbl>
    <w:p w14:paraId="63BE9192" w14:textId="77777777" w:rsidR="0014719B" w:rsidRPr="00E27593" w:rsidRDefault="0014719B" w:rsidP="0014719B">
      <w:pPr>
        <w:pStyle w:val="AmOrLang"/>
        <w:rPr>
          <w:lang w:val="pl-PL"/>
        </w:rPr>
      </w:pPr>
      <w:r w:rsidRPr="00E27593">
        <w:rPr>
          <w:lang w:val="pl-PL"/>
        </w:rPr>
        <w:t xml:space="preserve">Or. </w:t>
      </w:r>
      <w:r w:rsidRPr="00E27593">
        <w:rPr>
          <w:rStyle w:val="HideTWBExt"/>
          <w:lang w:val="pl-PL"/>
        </w:rPr>
        <w:t>&lt;Original&gt;</w:t>
      </w:r>
      <w:r w:rsidRPr="00E27593">
        <w:rPr>
          <w:rStyle w:val="HideTWBInt"/>
          <w:lang w:val="pl-PL"/>
        </w:rPr>
        <w:t>{PL}</w:t>
      </w:r>
      <w:r w:rsidRPr="00E27593">
        <w:rPr>
          <w:lang w:val="pl-PL"/>
        </w:rPr>
        <w:t>pl</w:t>
      </w:r>
      <w:r w:rsidRPr="00E27593">
        <w:rPr>
          <w:rStyle w:val="HideTWBExt"/>
          <w:lang w:val="pl-PL"/>
        </w:rPr>
        <w:t>&lt;/Original&gt;</w:t>
      </w:r>
    </w:p>
    <w:p w14:paraId="20E388C6" w14:textId="77777777" w:rsidR="0014719B" w:rsidRPr="00E27593" w:rsidRDefault="0014719B" w:rsidP="0014719B">
      <w:pPr>
        <w:rPr>
          <w:lang w:val="pl-PL"/>
        </w:rPr>
      </w:pPr>
      <w:r w:rsidRPr="00E27593">
        <w:rPr>
          <w:rStyle w:val="HideTWBExt"/>
          <w:lang w:val="pl-PL"/>
        </w:rPr>
        <w:t>&lt;/Amend&gt;</w:t>
      </w:r>
    </w:p>
    <w:p w14:paraId="09E09302" w14:textId="77777777" w:rsidR="0014719B" w:rsidRPr="00E27593" w:rsidRDefault="0014719B" w:rsidP="0014719B">
      <w:pPr>
        <w:pStyle w:val="AmNumberTabs"/>
        <w:rPr>
          <w:lang w:val="pl-PL"/>
        </w:rPr>
      </w:pPr>
      <w:r w:rsidRPr="00E27593">
        <w:rPr>
          <w:rStyle w:val="HideTWBExt"/>
          <w:b w:val="0"/>
          <w:lang w:val="pl-PL"/>
        </w:rPr>
        <w:t>&lt;Amend&gt;</w:t>
      </w:r>
      <w:r w:rsidRPr="00E27593">
        <w:rPr>
          <w:lang w:val="pl-PL"/>
        </w:rPr>
        <w:t>Emendamento</w:t>
      </w:r>
      <w:r w:rsidRPr="00E27593">
        <w:rPr>
          <w:lang w:val="pl-PL"/>
        </w:rPr>
        <w:tab/>
      </w:r>
      <w:r w:rsidRPr="00E27593">
        <w:rPr>
          <w:lang w:val="pl-PL"/>
        </w:rPr>
        <w:tab/>
      </w:r>
      <w:r w:rsidRPr="00E27593">
        <w:rPr>
          <w:rStyle w:val="HideTWBExt"/>
          <w:b w:val="0"/>
          <w:lang w:val="pl-PL"/>
        </w:rPr>
        <w:t>&lt;NumAm&gt;</w:t>
      </w:r>
      <w:r w:rsidRPr="00E27593">
        <w:rPr>
          <w:lang w:val="pl-PL"/>
        </w:rPr>
        <w:t>173</w:t>
      </w:r>
      <w:r w:rsidRPr="00E27593">
        <w:rPr>
          <w:rStyle w:val="HideTWBExt"/>
          <w:b w:val="0"/>
          <w:lang w:val="pl-PL"/>
        </w:rPr>
        <w:t>&lt;/NumAm&gt;</w:t>
      </w:r>
    </w:p>
    <w:p w14:paraId="0774597F"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Ewa Zajączkowska-Hernik</w:t>
      </w:r>
      <w:r w:rsidRPr="00E27593">
        <w:rPr>
          <w:rStyle w:val="HideTWBExt"/>
          <w:b w:val="0"/>
          <w:lang w:val="pl-PL"/>
        </w:rPr>
        <w:t>&lt;/Members&gt;</w:t>
      </w:r>
    </w:p>
    <w:p w14:paraId="1599FF3B" w14:textId="77777777" w:rsidR="0014719B" w:rsidRPr="00E27593" w:rsidRDefault="0014719B" w:rsidP="0014719B">
      <w:pPr>
        <w:pStyle w:val="NormalBold"/>
        <w:rPr>
          <w:lang w:val="pl-PL"/>
        </w:rPr>
      </w:pPr>
      <w:r w:rsidRPr="00E27593">
        <w:rPr>
          <w:rStyle w:val="HideTWBExt"/>
          <w:b w:val="0"/>
          <w:lang w:val="pl-PL"/>
        </w:rPr>
        <w:t>&lt;/RepeatBlock-By&gt;</w:t>
      </w:r>
    </w:p>
    <w:p w14:paraId="4FE146B6"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10628A83" w14:textId="77777777" w:rsidR="0014719B" w:rsidRPr="009E1E3A" w:rsidRDefault="0014719B" w:rsidP="0014719B">
      <w:pPr>
        <w:pStyle w:val="NormalBold"/>
      </w:pPr>
      <w:r w:rsidRPr="009E1E3A">
        <w:rPr>
          <w:rStyle w:val="HideTWBExt"/>
          <w:b w:val="0"/>
        </w:rPr>
        <w:t>&lt;Article&gt;</w:t>
      </w:r>
      <w:r w:rsidRPr="009E1E3A">
        <w:t>Paragrafo 1 bis (nuovo)</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827DC44" w14:textId="77777777" w:rsidTr="00E27593">
        <w:trPr>
          <w:trHeight w:hRule="exact" w:val="240"/>
          <w:jc w:val="center"/>
        </w:trPr>
        <w:tc>
          <w:tcPr>
            <w:tcW w:w="9752" w:type="dxa"/>
            <w:gridSpan w:val="2"/>
            <w:tcBorders>
              <w:top w:val="nil"/>
              <w:left w:val="nil"/>
              <w:bottom w:val="nil"/>
              <w:right w:val="nil"/>
            </w:tcBorders>
          </w:tcPr>
          <w:p w14:paraId="2F6887A0" w14:textId="77777777" w:rsidR="0014719B" w:rsidRPr="009E1E3A" w:rsidRDefault="0014719B" w:rsidP="00E27593"/>
        </w:tc>
      </w:tr>
      <w:tr w:rsidR="0014719B" w:rsidRPr="009E1E3A" w14:paraId="17FF4721" w14:textId="77777777" w:rsidTr="00E27593">
        <w:trPr>
          <w:trHeight w:val="240"/>
          <w:jc w:val="center"/>
        </w:trPr>
        <w:tc>
          <w:tcPr>
            <w:tcW w:w="4876" w:type="dxa"/>
            <w:tcBorders>
              <w:top w:val="nil"/>
              <w:left w:val="nil"/>
              <w:bottom w:val="nil"/>
              <w:right w:val="nil"/>
            </w:tcBorders>
          </w:tcPr>
          <w:p w14:paraId="0C3A0010"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82113BF" w14:textId="77777777" w:rsidR="0014719B" w:rsidRPr="009E1E3A" w:rsidRDefault="0014719B" w:rsidP="00E27593">
            <w:pPr>
              <w:pStyle w:val="AmColumnHeading"/>
            </w:pPr>
            <w:r w:rsidRPr="009E1E3A">
              <w:t>Emendamento</w:t>
            </w:r>
          </w:p>
        </w:tc>
      </w:tr>
      <w:tr w:rsidR="0014719B" w:rsidRPr="009E1E3A" w14:paraId="084878CF" w14:textId="77777777" w:rsidTr="00E27593">
        <w:trPr>
          <w:jc w:val="center"/>
        </w:trPr>
        <w:tc>
          <w:tcPr>
            <w:tcW w:w="4876" w:type="dxa"/>
            <w:tcBorders>
              <w:top w:val="nil"/>
              <w:left w:val="nil"/>
              <w:bottom w:val="nil"/>
              <w:right w:val="nil"/>
            </w:tcBorders>
          </w:tcPr>
          <w:p w14:paraId="37586E11" w14:textId="77777777" w:rsidR="0014719B" w:rsidRPr="009E1E3A" w:rsidRDefault="0014719B" w:rsidP="00E27593">
            <w:pPr>
              <w:pStyle w:val="Normal6a"/>
            </w:pPr>
          </w:p>
        </w:tc>
        <w:tc>
          <w:tcPr>
            <w:tcW w:w="4876" w:type="dxa"/>
            <w:tcBorders>
              <w:top w:val="nil"/>
              <w:left w:val="nil"/>
              <w:bottom w:val="nil"/>
              <w:right w:val="nil"/>
            </w:tcBorders>
          </w:tcPr>
          <w:p w14:paraId="56835B0A" w14:textId="77777777" w:rsidR="0014719B" w:rsidRPr="009E1E3A" w:rsidRDefault="0014719B" w:rsidP="00E27593">
            <w:pPr>
              <w:pStyle w:val="Normal6a"/>
            </w:pPr>
            <w:r w:rsidRPr="009E1E3A">
              <w:rPr>
                <w:b/>
                <w:i/>
              </w:rPr>
              <w:t>1 bis.</w:t>
            </w:r>
            <w:r w:rsidRPr="009E1E3A">
              <w:tab/>
            </w:r>
            <w:r w:rsidRPr="009E1E3A">
              <w:rPr>
                <w:b/>
                <w:i/>
              </w:rPr>
              <w:t>sottolinea che il sistema giudiziario è di competenza degli Stati membri, eppure la Commissione è impegnata in attività in questo settore che sono contrarie ai principi sanciti nei trattati dell'UE e alle decisioni dei parlamenti dotati di legittimità democratica degli Stati membri;</w:t>
            </w:r>
          </w:p>
        </w:tc>
      </w:tr>
    </w:tbl>
    <w:p w14:paraId="5F4F5F6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030D150C" w14:textId="77777777" w:rsidR="0014719B" w:rsidRPr="009E1E3A" w:rsidRDefault="0014719B" w:rsidP="0014719B">
      <w:r w:rsidRPr="009E1E3A">
        <w:rPr>
          <w:rStyle w:val="HideTWBExt"/>
        </w:rPr>
        <w:t>&lt;/Amend&gt;</w:t>
      </w:r>
    </w:p>
    <w:p w14:paraId="0495C34F"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174</w:t>
      </w:r>
      <w:r w:rsidRPr="009E1E3A">
        <w:rPr>
          <w:rStyle w:val="HideTWBExt"/>
        </w:rPr>
        <w:t>&lt;/NumAm&gt;</w:t>
      </w:r>
    </w:p>
    <w:p w14:paraId="00726B72" w14:textId="77777777" w:rsidR="0014719B" w:rsidRPr="009E1E3A" w:rsidRDefault="0014719B" w:rsidP="0014719B">
      <w:pPr>
        <w:pStyle w:val="NormalBold"/>
      </w:pPr>
      <w:r w:rsidRPr="009E1E3A">
        <w:rPr>
          <w:rStyle w:val="HideTWBExt"/>
          <w:b w:val="0"/>
        </w:rPr>
        <w:t>&lt;RepeatBlock-By&gt;&lt;Members&gt;</w:t>
      </w:r>
      <w:r w:rsidRPr="009E1E3A">
        <w:t>Alessandro Ciriani, Paolo Inselvini</w:t>
      </w:r>
      <w:r w:rsidRPr="009E1E3A">
        <w:rPr>
          <w:rStyle w:val="HideTWBExt"/>
          <w:b w:val="0"/>
        </w:rPr>
        <w:t>&lt;/Members&gt;</w:t>
      </w:r>
    </w:p>
    <w:p w14:paraId="40909B4D" w14:textId="77777777" w:rsidR="0014719B" w:rsidRPr="009E1E3A" w:rsidRDefault="0014719B" w:rsidP="0014719B">
      <w:pPr>
        <w:pStyle w:val="NormalBold"/>
      </w:pPr>
      <w:r w:rsidRPr="009E1E3A">
        <w:rPr>
          <w:rStyle w:val="HideTWBExt"/>
          <w:b w:val="0"/>
        </w:rPr>
        <w:t>&lt;/RepeatBlock-By&gt;</w:t>
      </w:r>
    </w:p>
    <w:p w14:paraId="06A2BD3B"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C4240B9" w14:textId="77777777" w:rsidR="0014719B" w:rsidRPr="009E1E3A" w:rsidRDefault="0014719B" w:rsidP="0014719B">
      <w:pPr>
        <w:pStyle w:val="NormalBold"/>
      </w:pPr>
      <w:r w:rsidRPr="009E1E3A">
        <w:rPr>
          <w:rStyle w:val="HideTWBExt"/>
        </w:rPr>
        <w:t>&lt;Article&gt;</w:t>
      </w:r>
      <w:r w:rsidRPr="009E1E3A">
        <w:t>Paragrafo 1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7020F1E" w14:textId="77777777" w:rsidTr="00E27593">
        <w:trPr>
          <w:trHeight w:hRule="exact" w:val="240"/>
          <w:jc w:val="center"/>
        </w:trPr>
        <w:tc>
          <w:tcPr>
            <w:tcW w:w="9752" w:type="dxa"/>
            <w:gridSpan w:val="2"/>
            <w:tcBorders>
              <w:top w:val="nil"/>
              <w:left w:val="nil"/>
              <w:bottom w:val="nil"/>
              <w:right w:val="nil"/>
            </w:tcBorders>
          </w:tcPr>
          <w:p w14:paraId="04B9CD35" w14:textId="77777777" w:rsidR="0014719B" w:rsidRPr="009E1E3A" w:rsidRDefault="0014719B" w:rsidP="00E27593"/>
        </w:tc>
      </w:tr>
      <w:tr w:rsidR="0014719B" w:rsidRPr="009E1E3A" w14:paraId="4271D0B7" w14:textId="77777777" w:rsidTr="00E27593">
        <w:trPr>
          <w:trHeight w:val="240"/>
          <w:jc w:val="center"/>
        </w:trPr>
        <w:tc>
          <w:tcPr>
            <w:tcW w:w="4876" w:type="dxa"/>
            <w:tcBorders>
              <w:top w:val="nil"/>
              <w:left w:val="nil"/>
              <w:bottom w:val="nil"/>
              <w:right w:val="nil"/>
            </w:tcBorders>
          </w:tcPr>
          <w:p w14:paraId="550AD9D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C534B05" w14:textId="77777777" w:rsidR="0014719B" w:rsidRPr="009E1E3A" w:rsidRDefault="0014719B" w:rsidP="00E27593">
            <w:pPr>
              <w:pStyle w:val="AmColumnHeading"/>
            </w:pPr>
            <w:r w:rsidRPr="009E1E3A">
              <w:t>Emendamento</w:t>
            </w:r>
          </w:p>
        </w:tc>
      </w:tr>
      <w:tr w:rsidR="0014719B" w:rsidRPr="009E1E3A" w14:paraId="28888164" w14:textId="77777777" w:rsidTr="00E27593">
        <w:trPr>
          <w:jc w:val="center"/>
        </w:trPr>
        <w:tc>
          <w:tcPr>
            <w:tcW w:w="4876" w:type="dxa"/>
            <w:tcBorders>
              <w:top w:val="nil"/>
              <w:left w:val="nil"/>
              <w:bottom w:val="nil"/>
              <w:right w:val="nil"/>
            </w:tcBorders>
          </w:tcPr>
          <w:p w14:paraId="2360C46A" w14:textId="77777777" w:rsidR="0014719B" w:rsidRPr="009E1E3A" w:rsidRDefault="0014719B" w:rsidP="00E27593">
            <w:pPr>
              <w:pStyle w:val="Normal6a"/>
            </w:pPr>
          </w:p>
        </w:tc>
        <w:tc>
          <w:tcPr>
            <w:tcW w:w="4876" w:type="dxa"/>
            <w:tcBorders>
              <w:top w:val="nil"/>
              <w:left w:val="nil"/>
              <w:bottom w:val="nil"/>
              <w:right w:val="nil"/>
            </w:tcBorders>
          </w:tcPr>
          <w:p w14:paraId="525BD85E" w14:textId="7304C706" w:rsidR="0014719B" w:rsidRPr="009E1E3A" w:rsidRDefault="0014719B" w:rsidP="00EE5090">
            <w:pPr>
              <w:pStyle w:val="Normal6a"/>
            </w:pPr>
            <w:r w:rsidRPr="009E1E3A">
              <w:rPr>
                <w:b/>
                <w:i/>
              </w:rPr>
              <w:t>1 bis.</w:t>
            </w:r>
            <w:r w:rsidRPr="009E1E3A">
              <w:tab/>
            </w:r>
            <w:r w:rsidRPr="009E1E3A">
              <w:rPr>
                <w:b/>
                <w:i/>
              </w:rPr>
              <w:t xml:space="preserve">osserva che la Commissione ha riscontrato dei progressi in diversi Stati </w:t>
            </w:r>
            <w:r w:rsidR="00EE5090">
              <w:rPr>
                <w:b/>
                <w:i/>
              </w:rPr>
              <w:t>m</w:t>
            </w:r>
            <w:r w:rsidRPr="009E1E3A">
              <w:rPr>
                <w:b/>
                <w:i/>
              </w:rPr>
              <w:t>embri in tema di digitalizzazione della giustizia e aumento delle risorse finanziare e umane a disposizione del sistema giudiziario, attraverso riforme volte a migliorarne l'indipendenza e l'efficacia;</w:t>
            </w:r>
          </w:p>
        </w:tc>
      </w:tr>
    </w:tbl>
    <w:p w14:paraId="17D89ABE" w14:textId="77777777" w:rsidR="0014719B" w:rsidRPr="00E27593" w:rsidRDefault="0014719B" w:rsidP="0014719B">
      <w:pPr>
        <w:pStyle w:val="AmOrLang"/>
        <w:rPr>
          <w:lang w:val="en-GB"/>
        </w:rPr>
      </w:pPr>
      <w:r w:rsidRPr="00E27593">
        <w:rPr>
          <w:lang w:val="en-GB"/>
        </w:rPr>
        <w:t xml:space="preserve">Or. </w:t>
      </w:r>
      <w:r w:rsidRPr="00E27593">
        <w:rPr>
          <w:rStyle w:val="HideTWBExt"/>
          <w:lang w:val="en-GB"/>
        </w:rPr>
        <w:t>&lt;Original&gt;</w:t>
      </w:r>
      <w:r w:rsidRPr="00E27593">
        <w:rPr>
          <w:rStyle w:val="HideTWBInt"/>
          <w:lang w:val="en-GB"/>
        </w:rPr>
        <w:t>{IT}</w:t>
      </w:r>
      <w:r w:rsidRPr="00E27593">
        <w:rPr>
          <w:lang w:val="en-GB"/>
        </w:rPr>
        <w:t>it</w:t>
      </w:r>
      <w:r w:rsidRPr="00E27593">
        <w:rPr>
          <w:rStyle w:val="HideTWBExt"/>
          <w:lang w:val="en-GB"/>
        </w:rPr>
        <w:t>&lt;/Original&gt;</w:t>
      </w:r>
    </w:p>
    <w:p w14:paraId="6BB53473" w14:textId="77777777" w:rsidR="0014719B" w:rsidRPr="00E27593" w:rsidRDefault="0014719B" w:rsidP="0014719B">
      <w:pPr>
        <w:rPr>
          <w:lang w:val="en-GB"/>
        </w:rPr>
      </w:pPr>
      <w:r w:rsidRPr="00E27593">
        <w:rPr>
          <w:rStyle w:val="HideTWBExt"/>
          <w:lang w:val="en-GB"/>
        </w:rPr>
        <w:t>&lt;/Amend&gt;</w:t>
      </w:r>
    </w:p>
    <w:p w14:paraId="73B991A6" w14:textId="77777777" w:rsidR="0014719B" w:rsidRPr="00E27593" w:rsidRDefault="0014719B" w:rsidP="0014719B">
      <w:pPr>
        <w:pStyle w:val="AmNumberTabs"/>
        <w:rPr>
          <w:lang w:val="en-GB"/>
        </w:rPr>
      </w:pPr>
      <w:r w:rsidRPr="00E27593">
        <w:rPr>
          <w:rStyle w:val="HideTWBExt"/>
          <w:lang w:val="en-GB"/>
        </w:rPr>
        <w:t>&lt;Amend&gt;</w:t>
      </w:r>
      <w:r w:rsidRPr="00E27593">
        <w:rPr>
          <w:lang w:val="en-GB"/>
        </w:rPr>
        <w:t>Emendamento</w:t>
      </w:r>
      <w:r w:rsidRPr="00E27593">
        <w:rPr>
          <w:lang w:val="en-GB"/>
        </w:rPr>
        <w:tab/>
      </w:r>
      <w:r w:rsidRPr="00E27593">
        <w:rPr>
          <w:lang w:val="en-GB"/>
        </w:rPr>
        <w:tab/>
      </w:r>
      <w:r w:rsidRPr="00E27593">
        <w:rPr>
          <w:rStyle w:val="HideTWBExt"/>
          <w:lang w:val="en-GB"/>
        </w:rPr>
        <w:t>&lt;NumAm&gt;</w:t>
      </w:r>
      <w:r w:rsidRPr="00E27593">
        <w:rPr>
          <w:lang w:val="en-GB"/>
        </w:rPr>
        <w:t>175</w:t>
      </w:r>
      <w:r w:rsidRPr="00E27593">
        <w:rPr>
          <w:rStyle w:val="HideTWBExt"/>
          <w:lang w:val="en-GB"/>
        </w:rPr>
        <w:t>&lt;/NumAm&gt;</w:t>
      </w:r>
    </w:p>
    <w:p w14:paraId="311581AB" w14:textId="77777777" w:rsidR="0014719B" w:rsidRPr="00E27593" w:rsidRDefault="0014719B" w:rsidP="0014719B">
      <w:pPr>
        <w:pStyle w:val="NormalBold"/>
        <w:rPr>
          <w:lang w:val="en-GB"/>
        </w:rPr>
      </w:pPr>
      <w:r w:rsidRPr="00E27593">
        <w:rPr>
          <w:rStyle w:val="HideTWBExt"/>
          <w:b w:val="0"/>
          <w:lang w:val="en-GB"/>
        </w:rPr>
        <w:t>&lt;RepeatBlock-By&gt;&lt;Members&gt;</w:t>
      </w:r>
      <w:r w:rsidRPr="00E27593">
        <w:rPr>
          <w:lang w:val="en-GB"/>
        </w:rPr>
        <w:t>Tomáš Zdechovský</w:t>
      </w:r>
      <w:r w:rsidRPr="00E27593">
        <w:rPr>
          <w:rStyle w:val="HideTWBExt"/>
          <w:b w:val="0"/>
          <w:lang w:val="en-GB"/>
        </w:rPr>
        <w:t>&lt;/Members&gt;</w:t>
      </w:r>
    </w:p>
    <w:p w14:paraId="211C5A69" w14:textId="77777777" w:rsidR="0014719B" w:rsidRPr="00E27593" w:rsidRDefault="0014719B" w:rsidP="0014719B">
      <w:pPr>
        <w:pStyle w:val="NormalBold"/>
        <w:rPr>
          <w:lang w:val="en-GB"/>
        </w:rPr>
      </w:pPr>
      <w:r w:rsidRPr="00E27593">
        <w:rPr>
          <w:rStyle w:val="HideTWBExt"/>
          <w:b w:val="0"/>
          <w:lang w:val="en-GB"/>
        </w:rPr>
        <w:t>&lt;/RepeatBlock-By&gt;</w:t>
      </w:r>
    </w:p>
    <w:p w14:paraId="57C52717"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17978FE" w14:textId="77777777" w:rsidR="0014719B" w:rsidRPr="009E1E3A" w:rsidRDefault="0014719B" w:rsidP="0014719B">
      <w:pPr>
        <w:pStyle w:val="NormalBold"/>
      </w:pPr>
      <w:r w:rsidRPr="009E1E3A">
        <w:rPr>
          <w:rStyle w:val="HideTWBExt"/>
        </w:rPr>
        <w:t>&lt;Article&gt;</w:t>
      </w:r>
      <w:r w:rsidRPr="009E1E3A">
        <w:t>Paragrafo 1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A1AFA82" w14:textId="77777777" w:rsidTr="00E27593">
        <w:trPr>
          <w:trHeight w:hRule="exact" w:val="240"/>
          <w:jc w:val="center"/>
        </w:trPr>
        <w:tc>
          <w:tcPr>
            <w:tcW w:w="9752" w:type="dxa"/>
            <w:gridSpan w:val="2"/>
            <w:tcBorders>
              <w:top w:val="nil"/>
              <w:left w:val="nil"/>
              <w:bottom w:val="nil"/>
              <w:right w:val="nil"/>
            </w:tcBorders>
          </w:tcPr>
          <w:p w14:paraId="6C2387BB" w14:textId="77777777" w:rsidR="0014719B" w:rsidRPr="009E1E3A" w:rsidRDefault="0014719B" w:rsidP="00E27593"/>
        </w:tc>
      </w:tr>
      <w:tr w:rsidR="0014719B" w:rsidRPr="009E1E3A" w14:paraId="1C30B5F1" w14:textId="77777777" w:rsidTr="00E27593">
        <w:trPr>
          <w:trHeight w:val="240"/>
          <w:jc w:val="center"/>
        </w:trPr>
        <w:tc>
          <w:tcPr>
            <w:tcW w:w="4876" w:type="dxa"/>
            <w:tcBorders>
              <w:top w:val="nil"/>
              <w:left w:val="nil"/>
              <w:bottom w:val="nil"/>
              <w:right w:val="nil"/>
            </w:tcBorders>
          </w:tcPr>
          <w:p w14:paraId="6809248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1CACD3F" w14:textId="77777777" w:rsidR="0014719B" w:rsidRPr="009E1E3A" w:rsidRDefault="0014719B" w:rsidP="00E27593">
            <w:pPr>
              <w:pStyle w:val="AmColumnHeading"/>
            </w:pPr>
            <w:r w:rsidRPr="009E1E3A">
              <w:t>Emendamento</w:t>
            </w:r>
          </w:p>
        </w:tc>
      </w:tr>
      <w:tr w:rsidR="0014719B" w:rsidRPr="009E1E3A" w14:paraId="277EB8ED" w14:textId="77777777" w:rsidTr="00E27593">
        <w:trPr>
          <w:jc w:val="center"/>
        </w:trPr>
        <w:tc>
          <w:tcPr>
            <w:tcW w:w="4876" w:type="dxa"/>
            <w:tcBorders>
              <w:top w:val="nil"/>
              <w:left w:val="nil"/>
              <w:bottom w:val="nil"/>
              <w:right w:val="nil"/>
            </w:tcBorders>
          </w:tcPr>
          <w:p w14:paraId="13C0A00B" w14:textId="77777777" w:rsidR="0014719B" w:rsidRPr="009E1E3A" w:rsidRDefault="0014719B" w:rsidP="00E27593">
            <w:pPr>
              <w:pStyle w:val="Normal6a"/>
            </w:pPr>
          </w:p>
        </w:tc>
        <w:tc>
          <w:tcPr>
            <w:tcW w:w="4876" w:type="dxa"/>
            <w:tcBorders>
              <w:top w:val="nil"/>
              <w:left w:val="nil"/>
              <w:bottom w:val="nil"/>
              <w:right w:val="nil"/>
            </w:tcBorders>
          </w:tcPr>
          <w:p w14:paraId="5FC87007" w14:textId="77777777" w:rsidR="0014719B" w:rsidRPr="009E1E3A" w:rsidRDefault="0014719B" w:rsidP="00E27593">
            <w:pPr>
              <w:pStyle w:val="Normal6a"/>
            </w:pPr>
            <w:r w:rsidRPr="009E1E3A">
              <w:rPr>
                <w:b/>
                <w:i/>
              </w:rPr>
              <w:t>1 bis.</w:t>
            </w:r>
            <w:r w:rsidRPr="009E1E3A">
              <w:tab/>
            </w:r>
            <w:r w:rsidRPr="009E1E3A">
              <w:rPr>
                <w:b/>
                <w:i/>
              </w:rPr>
              <w:t>accoglie con favore il ruolo centrale della Corte di giustizia dell'Unione europea (CGUE) nel sostenere lo Stato di diritto in tutta l'UE; approva iniziative supplementari volte a potenziare le risorse e le capacità della CGUE per affrontare efficacemente le ulteriori sfide allo Stato di diritto;</w:t>
            </w:r>
          </w:p>
        </w:tc>
      </w:tr>
    </w:tbl>
    <w:p w14:paraId="438923A7"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7F29A969" w14:textId="77777777" w:rsidR="0014719B" w:rsidRPr="009E1E3A" w:rsidRDefault="0014719B" w:rsidP="0014719B">
      <w:r w:rsidRPr="009E1E3A">
        <w:rPr>
          <w:rStyle w:val="HideTWBExt"/>
        </w:rPr>
        <w:t>&lt;/Amend&gt;</w:t>
      </w:r>
    </w:p>
    <w:p w14:paraId="092CB02D"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176</w:t>
      </w:r>
      <w:r w:rsidRPr="009E1E3A">
        <w:rPr>
          <w:rStyle w:val="HideTWBExt"/>
        </w:rPr>
        <w:t>&lt;/NumAm&gt;</w:t>
      </w:r>
    </w:p>
    <w:p w14:paraId="126F7682" w14:textId="77777777" w:rsidR="0014719B" w:rsidRPr="009E1E3A" w:rsidRDefault="0014719B" w:rsidP="0014719B">
      <w:pPr>
        <w:pStyle w:val="NormalBold"/>
      </w:pPr>
      <w:r w:rsidRPr="009E1E3A">
        <w:rPr>
          <w:rStyle w:val="HideTWBExt"/>
          <w:b w:val="0"/>
        </w:rPr>
        <w:t>&lt;RepeatBlock-By&gt;&lt;Members&gt;</w:t>
      </w:r>
      <w:r w:rsidRPr="009E1E3A">
        <w:t>Isabel Serra Sánchez</w:t>
      </w:r>
      <w:r w:rsidRPr="009E1E3A">
        <w:rPr>
          <w:rStyle w:val="HideTWBExt"/>
          <w:b w:val="0"/>
        </w:rPr>
        <w:t>&lt;/Members&gt;</w:t>
      </w:r>
    </w:p>
    <w:p w14:paraId="592209A1" w14:textId="77777777" w:rsidR="0014719B" w:rsidRPr="009E1E3A" w:rsidRDefault="0014719B" w:rsidP="0014719B">
      <w:pPr>
        <w:pStyle w:val="NormalBold"/>
      </w:pPr>
      <w:r w:rsidRPr="009E1E3A">
        <w:rPr>
          <w:rStyle w:val="HideTWBExt"/>
          <w:b w:val="0"/>
        </w:rPr>
        <w:t>&lt;/RepeatBlock-By&gt;</w:t>
      </w:r>
    </w:p>
    <w:p w14:paraId="09D84C5E"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9F674AF" w14:textId="77777777" w:rsidR="0014719B" w:rsidRPr="009E1E3A" w:rsidRDefault="0014719B" w:rsidP="0014719B">
      <w:pPr>
        <w:pStyle w:val="NormalBold"/>
      </w:pPr>
      <w:r w:rsidRPr="009E1E3A">
        <w:rPr>
          <w:rStyle w:val="HideTWBExt"/>
        </w:rPr>
        <w:t>&lt;Article&gt;</w:t>
      </w:r>
      <w:r w:rsidRPr="009E1E3A">
        <w:t>Paragrafo 1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8FA9B85" w14:textId="77777777" w:rsidTr="00E27593">
        <w:trPr>
          <w:trHeight w:hRule="exact" w:val="240"/>
          <w:jc w:val="center"/>
        </w:trPr>
        <w:tc>
          <w:tcPr>
            <w:tcW w:w="9752" w:type="dxa"/>
            <w:gridSpan w:val="2"/>
            <w:tcBorders>
              <w:top w:val="nil"/>
              <w:left w:val="nil"/>
              <w:bottom w:val="nil"/>
              <w:right w:val="nil"/>
            </w:tcBorders>
          </w:tcPr>
          <w:p w14:paraId="0EE742CE" w14:textId="77777777" w:rsidR="0014719B" w:rsidRPr="009E1E3A" w:rsidRDefault="0014719B" w:rsidP="00E27593"/>
        </w:tc>
      </w:tr>
      <w:tr w:rsidR="0014719B" w:rsidRPr="009E1E3A" w14:paraId="54241253" w14:textId="77777777" w:rsidTr="00E27593">
        <w:trPr>
          <w:trHeight w:val="240"/>
          <w:jc w:val="center"/>
        </w:trPr>
        <w:tc>
          <w:tcPr>
            <w:tcW w:w="4876" w:type="dxa"/>
            <w:tcBorders>
              <w:top w:val="nil"/>
              <w:left w:val="nil"/>
              <w:bottom w:val="nil"/>
              <w:right w:val="nil"/>
            </w:tcBorders>
          </w:tcPr>
          <w:p w14:paraId="212D307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DA9BF7D" w14:textId="77777777" w:rsidR="0014719B" w:rsidRPr="009E1E3A" w:rsidRDefault="0014719B" w:rsidP="00E27593">
            <w:pPr>
              <w:pStyle w:val="AmColumnHeading"/>
            </w:pPr>
            <w:r w:rsidRPr="009E1E3A">
              <w:t>Emendamento</w:t>
            </w:r>
          </w:p>
        </w:tc>
      </w:tr>
      <w:tr w:rsidR="0014719B" w:rsidRPr="009E1E3A" w14:paraId="2D501B6A" w14:textId="77777777" w:rsidTr="00E27593">
        <w:trPr>
          <w:jc w:val="center"/>
        </w:trPr>
        <w:tc>
          <w:tcPr>
            <w:tcW w:w="4876" w:type="dxa"/>
            <w:tcBorders>
              <w:top w:val="nil"/>
              <w:left w:val="nil"/>
              <w:bottom w:val="nil"/>
              <w:right w:val="nil"/>
            </w:tcBorders>
          </w:tcPr>
          <w:p w14:paraId="06DFD3EC" w14:textId="77777777" w:rsidR="0014719B" w:rsidRPr="009E1E3A" w:rsidRDefault="0014719B" w:rsidP="00E27593">
            <w:pPr>
              <w:pStyle w:val="Normal6a"/>
            </w:pPr>
          </w:p>
        </w:tc>
        <w:tc>
          <w:tcPr>
            <w:tcW w:w="4876" w:type="dxa"/>
            <w:tcBorders>
              <w:top w:val="nil"/>
              <w:left w:val="nil"/>
              <w:bottom w:val="nil"/>
              <w:right w:val="nil"/>
            </w:tcBorders>
          </w:tcPr>
          <w:p w14:paraId="53D1A913" w14:textId="77777777" w:rsidR="0014719B" w:rsidRPr="009E1E3A" w:rsidRDefault="0014719B" w:rsidP="00E27593">
            <w:pPr>
              <w:pStyle w:val="Normal6a"/>
            </w:pPr>
            <w:r w:rsidRPr="009E1E3A">
              <w:rPr>
                <w:b/>
                <w:i/>
              </w:rPr>
              <w:t>1 bis.</w:t>
            </w:r>
            <w:r w:rsidRPr="009E1E3A">
              <w:tab/>
            </w:r>
            <w:r w:rsidRPr="009E1E3A">
              <w:rPr>
                <w:b/>
                <w:i/>
              </w:rPr>
              <w:t>condanna l'utilizzo del sistema giudiziario a fini politici, che cerca di danneggiare, delegittimare e mettere a tacere il dissenso politico; invita gli Stati membri ad astenersi dall'abusare del sistema giudiziario penale per la persecuzione degli oppositori politici;</w:t>
            </w:r>
          </w:p>
        </w:tc>
      </w:tr>
    </w:tbl>
    <w:p w14:paraId="75387F5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137ABBB3" w14:textId="77777777" w:rsidR="0014719B" w:rsidRPr="009E1E3A" w:rsidRDefault="0014719B" w:rsidP="0014719B">
      <w:r w:rsidRPr="009E1E3A">
        <w:rPr>
          <w:rStyle w:val="HideTWBExt"/>
        </w:rPr>
        <w:t>&lt;/Amend&gt;</w:t>
      </w:r>
    </w:p>
    <w:p w14:paraId="06CB24E3"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177</w:t>
      </w:r>
      <w:r w:rsidRPr="009E1E3A">
        <w:rPr>
          <w:rStyle w:val="HideTWBExt"/>
        </w:rPr>
        <w:t>&lt;/NumAm&gt;</w:t>
      </w:r>
    </w:p>
    <w:p w14:paraId="3A52D1DC" w14:textId="77777777" w:rsidR="0014719B" w:rsidRPr="009E1E3A" w:rsidRDefault="0014719B" w:rsidP="0014719B">
      <w:pPr>
        <w:pStyle w:val="NormalBold"/>
      </w:pPr>
      <w:r w:rsidRPr="009E1E3A">
        <w:rPr>
          <w:rStyle w:val="HideTWBExt"/>
          <w:b w:val="0"/>
        </w:rPr>
        <w:t>&lt;RepeatBlock-By&gt;&lt;Members&gt;</w:t>
      </w:r>
      <w:r w:rsidRPr="009E1E3A">
        <w:t>Marieke Ehlers, Jorge Buxadé Villalba, Tom Vandendriessche, Fabrice Leggeri</w:t>
      </w:r>
      <w:r w:rsidRPr="009E1E3A">
        <w:rPr>
          <w:rStyle w:val="HideTWBExt"/>
          <w:b w:val="0"/>
        </w:rPr>
        <w:t>&lt;/Members&gt;</w:t>
      </w:r>
    </w:p>
    <w:p w14:paraId="1649C402" w14:textId="77777777" w:rsidR="0014719B" w:rsidRPr="009E1E3A" w:rsidRDefault="0014719B" w:rsidP="0014719B">
      <w:pPr>
        <w:pStyle w:val="NormalBold"/>
      </w:pPr>
      <w:r w:rsidRPr="009E1E3A">
        <w:rPr>
          <w:rStyle w:val="HideTWBExt"/>
          <w:b w:val="0"/>
        </w:rPr>
        <w:t>&lt;/RepeatBlock-By&gt;</w:t>
      </w:r>
    </w:p>
    <w:p w14:paraId="26F14776"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14F3F54" w14:textId="77777777" w:rsidR="0014719B" w:rsidRPr="009E1E3A" w:rsidRDefault="0014719B" w:rsidP="0014719B">
      <w:pPr>
        <w:pStyle w:val="NormalBold"/>
      </w:pPr>
      <w:r w:rsidRPr="009E1E3A">
        <w:rPr>
          <w:rStyle w:val="HideTWBExt"/>
        </w:rPr>
        <w:t>&lt;Article&gt;</w:t>
      </w:r>
      <w:r w:rsidRPr="009E1E3A">
        <w:t>Paragrafo 1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02464BA" w14:textId="77777777" w:rsidTr="00E27593">
        <w:trPr>
          <w:trHeight w:hRule="exact" w:val="240"/>
          <w:jc w:val="center"/>
        </w:trPr>
        <w:tc>
          <w:tcPr>
            <w:tcW w:w="9752" w:type="dxa"/>
            <w:gridSpan w:val="2"/>
            <w:tcBorders>
              <w:top w:val="nil"/>
              <w:left w:val="nil"/>
              <w:bottom w:val="nil"/>
              <w:right w:val="nil"/>
            </w:tcBorders>
          </w:tcPr>
          <w:p w14:paraId="283D3B9B" w14:textId="77777777" w:rsidR="0014719B" w:rsidRPr="009E1E3A" w:rsidRDefault="0014719B" w:rsidP="00E27593"/>
        </w:tc>
      </w:tr>
      <w:tr w:rsidR="0014719B" w:rsidRPr="009E1E3A" w14:paraId="12A44906" w14:textId="77777777" w:rsidTr="00E27593">
        <w:trPr>
          <w:trHeight w:val="240"/>
          <w:jc w:val="center"/>
        </w:trPr>
        <w:tc>
          <w:tcPr>
            <w:tcW w:w="4876" w:type="dxa"/>
            <w:tcBorders>
              <w:top w:val="nil"/>
              <w:left w:val="nil"/>
              <w:bottom w:val="nil"/>
              <w:right w:val="nil"/>
            </w:tcBorders>
          </w:tcPr>
          <w:p w14:paraId="1F390EF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B00A419" w14:textId="77777777" w:rsidR="0014719B" w:rsidRPr="009E1E3A" w:rsidRDefault="0014719B" w:rsidP="00E27593">
            <w:pPr>
              <w:pStyle w:val="AmColumnHeading"/>
            </w:pPr>
            <w:r w:rsidRPr="009E1E3A">
              <w:t>Emendamento</w:t>
            </w:r>
          </w:p>
        </w:tc>
      </w:tr>
      <w:tr w:rsidR="0014719B" w:rsidRPr="009E1E3A" w14:paraId="3E54CC07" w14:textId="77777777" w:rsidTr="00E27593">
        <w:trPr>
          <w:jc w:val="center"/>
        </w:trPr>
        <w:tc>
          <w:tcPr>
            <w:tcW w:w="4876" w:type="dxa"/>
            <w:tcBorders>
              <w:top w:val="nil"/>
              <w:left w:val="nil"/>
              <w:bottom w:val="nil"/>
              <w:right w:val="nil"/>
            </w:tcBorders>
          </w:tcPr>
          <w:p w14:paraId="43921B0F" w14:textId="77777777" w:rsidR="0014719B" w:rsidRPr="009E1E3A" w:rsidRDefault="0014719B" w:rsidP="00E27593">
            <w:pPr>
              <w:pStyle w:val="Normal6a"/>
            </w:pPr>
          </w:p>
        </w:tc>
        <w:tc>
          <w:tcPr>
            <w:tcW w:w="4876" w:type="dxa"/>
            <w:tcBorders>
              <w:top w:val="nil"/>
              <w:left w:val="nil"/>
              <w:bottom w:val="nil"/>
              <w:right w:val="nil"/>
            </w:tcBorders>
          </w:tcPr>
          <w:p w14:paraId="5724EAE9" w14:textId="77777777" w:rsidR="0014719B" w:rsidRPr="009E1E3A" w:rsidRDefault="0014719B" w:rsidP="00E27593">
            <w:pPr>
              <w:pStyle w:val="Normal6a"/>
            </w:pPr>
            <w:r w:rsidRPr="009E1E3A">
              <w:rPr>
                <w:b/>
                <w:i/>
              </w:rPr>
              <w:t>1 bis.</w:t>
            </w:r>
            <w:r w:rsidRPr="009E1E3A">
              <w:tab/>
            </w:r>
            <w:r w:rsidRPr="009E1E3A">
              <w:rPr>
                <w:b/>
                <w:i/>
              </w:rPr>
              <w:t>esprime preoccupazione per il fatto che la Commissione applichi la propria interpretazione dello Stato di diritto senza una definizione chiara concordata tra gli Stati membri;</w:t>
            </w:r>
          </w:p>
        </w:tc>
      </w:tr>
    </w:tbl>
    <w:p w14:paraId="56240B2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FCC8C25" w14:textId="77777777" w:rsidR="0014719B" w:rsidRPr="009E1E3A" w:rsidRDefault="0014719B" w:rsidP="0014719B">
      <w:r w:rsidRPr="009E1E3A">
        <w:rPr>
          <w:rStyle w:val="HideTWBExt"/>
        </w:rPr>
        <w:t>&lt;/Amend&gt;</w:t>
      </w:r>
    </w:p>
    <w:p w14:paraId="3B3B641B"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178</w:t>
      </w:r>
      <w:r w:rsidRPr="009E1E3A">
        <w:rPr>
          <w:rStyle w:val="HideTWBExt"/>
        </w:rPr>
        <w:t>&lt;/NumAm&gt;</w:t>
      </w:r>
    </w:p>
    <w:p w14:paraId="707C28A3" w14:textId="77777777" w:rsidR="0014719B" w:rsidRPr="009E1E3A" w:rsidRDefault="0014719B" w:rsidP="0014719B">
      <w:pPr>
        <w:pStyle w:val="NormalBold"/>
      </w:pPr>
      <w:r w:rsidRPr="009E1E3A">
        <w:rPr>
          <w:rStyle w:val="HideTWBExt"/>
          <w:b w:val="0"/>
        </w:rPr>
        <w:t>&lt;RepeatBlock-By&gt;&lt;Members&gt;</w:t>
      </w:r>
      <w:r w:rsidRPr="009E1E3A">
        <w:t>Marieke Ehlers, Jorge Buxadé Villalba, Tom Vandendriessche, Fabrice Leggeri</w:t>
      </w:r>
      <w:r w:rsidRPr="009E1E3A">
        <w:rPr>
          <w:rStyle w:val="HideTWBExt"/>
          <w:b w:val="0"/>
        </w:rPr>
        <w:t>&lt;/Members&gt;</w:t>
      </w:r>
    </w:p>
    <w:p w14:paraId="662FE455" w14:textId="77777777" w:rsidR="0014719B" w:rsidRPr="009E1E3A" w:rsidRDefault="0014719B" w:rsidP="0014719B">
      <w:pPr>
        <w:pStyle w:val="NormalBold"/>
      </w:pPr>
      <w:r w:rsidRPr="009E1E3A">
        <w:rPr>
          <w:rStyle w:val="HideTWBExt"/>
          <w:b w:val="0"/>
        </w:rPr>
        <w:t>&lt;/RepeatBlock-By&gt;</w:t>
      </w:r>
    </w:p>
    <w:p w14:paraId="5657791A"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4CDCDAF" w14:textId="77777777" w:rsidR="0014719B" w:rsidRPr="009E1E3A" w:rsidRDefault="0014719B" w:rsidP="0014719B">
      <w:pPr>
        <w:pStyle w:val="NormalBold"/>
      </w:pPr>
      <w:r w:rsidRPr="009E1E3A">
        <w:rPr>
          <w:rStyle w:val="HideTWBExt"/>
        </w:rPr>
        <w:t>&lt;Article&gt;</w:t>
      </w:r>
      <w:r w:rsidRPr="009E1E3A">
        <w:t>Paragrafo 1 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0263833" w14:textId="77777777" w:rsidTr="00E27593">
        <w:trPr>
          <w:trHeight w:hRule="exact" w:val="240"/>
          <w:jc w:val="center"/>
        </w:trPr>
        <w:tc>
          <w:tcPr>
            <w:tcW w:w="9752" w:type="dxa"/>
            <w:gridSpan w:val="2"/>
            <w:tcBorders>
              <w:top w:val="nil"/>
              <w:left w:val="nil"/>
              <w:bottom w:val="nil"/>
              <w:right w:val="nil"/>
            </w:tcBorders>
          </w:tcPr>
          <w:p w14:paraId="16589A5A" w14:textId="77777777" w:rsidR="0014719B" w:rsidRPr="009E1E3A" w:rsidRDefault="0014719B" w:rsidP="00E27593"/>
        </w:tc>
      </w:tr>
      <w:tr w:rsidR="0014719B" w:rsidRPr="009E1E3A" w14:paraId="05866214" w14:textId="77777777" w:rsidTr="00E27593">
        <w:trPr>
          <w:trHeight w:val="240"/>
          <w:jc w:val="center"/>
        </w:trPr>
        <w:tc>
          <w:tcPr>
            <w:tcW w:w="4876" w:type="dxa"/>
            <w:tcBorders>
              <w:top w:val="nil"/>
              <w:left w:val="nil"/>
              <w:bottom w:val="nil"/>
              <w:right w:val="nil"/>
            </w:tcBorders>
          </w:tcPr>
          <w:p w14:paraId="3546DDA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AB17946" w14:textId="77777777" w:rsidR="0014719B" w:rsidRPr="009E1E3A" w:rsidRDefault="0014719B" w:rsidP="00E27593">
            <w:pPr>
              <w:pStyle w:val="AmColumnHeading"/>
            </w:pPr>
            <w:r w:rsidRPr="009E1E3A">
              <w:t>Emendamento</w:t>
            </w:r>
          </w:p>
        </w:tc>
      </w:tr>
      <w:tr w:rsidR="0014719B" w:rsidRPr="009E1E3A" w14:paraId="128D9FBD" w14:textId="77777777" w:rsidTr="00E27593">
        <w:trPr>
          <w:jc w:val="center"/>
        </w:trPr>
        <w:tc>
          <w:tcPr>
            <w:tcW w:w="4876" w:type="dxa"/>
            <w:tcBorders>
              <w:top w:val="nil"/>
              <w:left w:val="nil"/>
              <w:bottom w:val="nil"/>
              <w:right w:val="nil"/>
            </w:tcBorders>
          </w:tcPr>
          <w:p w14:paraId="0F6D3F42" w14:textId="77777777" w:rsidR="0014719B" w:rsidRPr="009E1E3A" w:rsidRDefault="0014719B" w:rsidP="00E27593">
            <w:pPr>
              <w:pStyle w:val="Normal6a"/>
            </w:pPr>
          </w:p>
        </w:tc>
        <w:tc>
          <w:tcPr>
            <w:tcW w:w="4876" w:type="dxa"/>
            <w:tcBorders>
              <w:top w:val="nil"/>
              <w:left w:val="nil"/>
              <w:bottom w:val="nil"/>
              <w:right w:val="nil"/>
            </w:tcBorders>
          </w:tcPr>
          <w:p w14:paraId="6D207DF9" w14:textId="77777777" w:rsidR="0014719B" w:rsidRPr="009E1E3A" w:rsidRDefault="0014719B" w:rsidP="00E27593">
            <w:pPr>
              <w:pStyle w:val="Normal6a"/>
            </w:pPr>
            <w:r w:rsidRPr="009E1E3A">
              <w:rPr>
                <w:b/>
                <w:i/>
              </w:rPr>
              <w:t>1 ter.</w:t>
            </w:r>
            <w:r w:rsidRPr="009E1E3A">
              <w:tab/>
            </w:r>
            <w:r w:rsidRPr="009E1E3A">
              <w:rPr>
                <w:b/>
                <w:i/>
              </w:rPr>
              <w:t>richiama l'attenzione sul fatto che le varie giurisdizioni degli Stati membri attribuiscono definizioni diverse alla nozione di "Stato di diritto" e che tale divergenza tra le legislazioni nazionali non dovrebbe essere ignorata o eliminata, ma piuttosto rispettata e valorizzata; sottolinea che numerose ricerche accademiche nell'ambito del diritto comparato dimostrano che non esiste una concezione univoca dello Stato di diritto; ritiene che tale mancanza di consenso concettuale a livello dell'UE darà luogo a un'incertezza del diritto e aprirà la possibilità di ingerenze politiche, fatto che costituisce di per sé una violazione dello Stato di diritto; invita tutti gli Stati membri a rispettare la separazione dei poteri quale elemento fondamentale dello Stato di diritto;</w:t>
            </w:r>
          </w:p>
        </w:tc>
      </w:tr>
    </w:tbl>
    <w:p w14:paraId="5E35C6E3"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501BD944" w14:textId="77777777" w:rsidR="0014719B" w:rsidRPr="00E27593" w:rsidRDefault="0014719B" w:rsidP="0014719B">
      <w:pPr>
        <w:rPr>
          <w:lang w:val="es-ES"/>
        </w:rPr>
      </w:pPr>
      <w:r w:rsidRPr="00E27593">
        <w:rPr>
          <w:rStyle w:val="HideTWBExt"/>
          <w:lang w:val="es-ES"/>
        </w:rPr>
        <w:t>&lt;/Amend&gt;</w:t>
      </w:r>
    </w:p>
    <w:p w14:paraId="4D9A0A6F"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179</w:t>
      </w:r>
      <w:r w:rsidRPr="00E27593">
        <w:rPr>
          <w:rStyle w:val="HideTWBExt"/>
          <w:lang w:val="es-ES"/>
        </w:rPr>
        <w:t>&lt;/NumAm&gt;</w:t>
      </w:r>
    </w:p>
    <w:p w14:paraId="298F2E33"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Javier Zarzalejos</w:t>
      </w:r>
      <w:r w:rsidRPr="00E27593">
        <w:rPr>
          <w:rStyle w:val="HideTWBExt"/>
          <w:b w:val="0"/>
          <w:lang w:val="es-ES"/>
        </w:rPr>
        <w:t>&lt;/Members&gt;</w:t>
      </w:r>
    </w:p>
    <w:p w14:paraId="74EC2740" w14:textId="77777777" w:rsidR="0014719B" w:rsidRPr="00E27593" w:rsidRDefault="0014719B" w:rsidP="0014719B">
      <w:pPr>
        <w:pStyle w:val="NormalBold"/>
        <w:rPr>
          <w:lang w:val="es-ES"/>
        </w:rPr>
      </w:pPr>
      <w:r w:rsidRPr="00E27593">
        <w:rPr>
          <w:rStyle w:val="HideTWBExt"/>
          <w:b w:val="0"/>
          <w:lang w:val="es-ES"/>
        </w:rPr>
        <w:t>&lt;/RepeatBlock-By&gt;</w:t>
      </w:r>
    </w:p>
    <w:p w14:paraId="22AAC274"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BF2ADE4" w14:textId="77777777" w:rsidR="0014719B" w:rsidRPr="009E1E3A" w:rsidRDefault="0014719B" w:rsidP="0014719B">
      <w:pPr>
        <w:pStyle w:val="NormalBold"/>
      </w:pPr>
      <w:r w:rsidRPr="009E1E3A">
        <w:rPr>
          <w:rStyle w:val="HideTWBExt"/>
        </w:rPr>
        <w:t>&lt;Article&gt;</w:t>
      </w:r>
      <w:r w:rsidRPr="009E1E3A">
        <w:t>Paragrafo 1 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F5011C2" w14:textId="77777777" w:rsidTr="00E27593">
        <w:trPr>
          <w:trHeight w:hRule="exact" w:val="240"/>
          <w:jc w:val="center"/>
        </w:trPr>
        <w:tc>
          <w:tcPr>
            <w:tcW w:w="9752" w:type="dxa"/>
            <w:gridSpan w:val="2"/>
            <w:tcBorders>
              <w:top w:val="nil"/>
              <w:left w:val="nil"/>
              <w:bottom w:val="nil"/>
              <w:right w:val="nil"/>
            </w:tcBorders>
          </w:tcPr>
          <w:p w14:paraId="7805BDD2" w14:textId="77777777" w:rsidR="0014719B" w:rsidRPr="009E1E3A" w:rsidRDefault="0014719B" w:rsidP="00E27593"/>
        </w:tc>
      </w:tr>
      <w:tr w:rsidR="0014719B" w:rsidRPr="009E1E3A" w14:paraId="796EF25E" w14:textId="77777777" w:rsidTr="00E27593">
        <w:trPr>
          <w:trHeight w:val="240"/>
          <w:jc w:val="center"/>
        </w:trPr>
        <w:tc>
          <w:tcPr>
            <w:tcW w:w="4876" w:type="dxa"/>
            <w:tcBorders>
              <w:top w:val="nil"/>
              <w:left w:val="nil"/>
              <w:bottom w:val="nil"/>
              <w:right w:val="nil"/>
            </w:tcBorders>
          </w:tcPr>
          <w:p w14:paraId="0DC60BA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1BAE1A4" w14:textId="77777777" w:rsidR="0014719B" w:rsidRPr="009E1E3A" w:rsidRDefault="0014719B" w:rsidP="00E27593">
            <w:pPr>
              <w:pStyle w:val="AmColumnHeading"/>
            </w:pPr>
            <w:r w:rsidRPr="009E1E3A">
              <w:t>Emendamento</w:t>
            </w:r>
          </w:p>
        </w:tc>
      </w:tr>
      <w:tr w:rsidR="0014719B" w:rsidRPr="009E1E3A" w14:paraId="6928A830" w14:textId="77777777" w:rsidTr="00E27593">
        <w:trPr>
          <w:jc w:val="center"/>
        </w:trPr>
        <w:tc>
          <w:tcPr>
            <w:tcW w:w="4876" w:type="dxa"/>
            <w:tcBorders>
              <w:top w:val="nil"/>
              <w:left w:val="nil"/>
              <w:bottom w:val="nil"/>
              <w:right w:val="nil"/>
            </w:tcBorders>
          </w:tcPr>
          <w:p w14:paraId="3054FD48" w14:textId="77777777" w:rsidR="0014719B" w:rsidRPr="009E1E3A" w:rsidRDefault="0014719B" w:rsidP="00E27593">
            <w:pPr>
              <w:pStyle w:val="Normal6a"/>
            </w:pPr>
          </w:p>
        </w:tc>
        <w:tc>
          <w:tcPr>
            <w:tcW w:w="4876" w:type="dxa"/>
            <w:tcBorders>
              <w:top w:val="nil"/>
              <w:left w:val="nil"/>
              <w:bottom w:val="nil"/>
              <w:right w:val="nil"/>
            </w:tcBorders>
          </w:tcPr>
          <w:p w14:paraId="47858ABF" w14:textId="77777777" w:rsidR="0014719B" w:rsidRPr="009E1E3A" w:rsidRDefault="0014719B" w:rsidP="00E27593">
            <w:pPr>
              <w:pStyle w:val="Normal6a"/>
            </w:pPr>
            <w:r w:rsidRPr="009E1E3A">
              <w:rPr>
                <w:b/>
                <w:i/>
              </w:rPr>
              <w:t>1 ter.</w:t>
            </w:r>
            <w:r w:rsidRPr="009E1E3A">
              <w:tab/>
            </w:r>
            <w:r w:rsidRPr="009E1E3A">
              <w:rPr>
                <w:b/>
                <w:i/>
              </w:rPr>
              <w:t>sottolinea che la procura è un elemento fondamentale per la capacità del sistema giudiziario nella lotta contro la criminalità e la corruzione; sottolinea l'importanza di garantire l'autonomia e l'indipendenza della procura; pone l'accento sulla necessità di introdurre misure di salvaguardia per contribuire a preservare l'indipendenza della procura in modo che sia libera da pressioni politiche indebite, soprattutto da parte dei governi;</w:t>
            </w:r>
          </w:p>
        </w:tc>
      </w:tr>
    </w:tbl>
    <w:p w14:paraId="57C91B5E"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592BCE7F" w14:textId="77777777" w:rsidR="0014719B" w:rsidRPr="009E1E3A" w:rsidRDefault="0014719B" w:rsidP="0014719B">
      <w:r w:rsidRPr="009E1E3A">
        <w:rPr>
          <w:rStyle w:val="HideTWBExt"/>
        </w:rPr>
        <w:t>&lt;/Amend&gt;</w:t>
      </w:r>
    </w:p>
    <w:p w14:paraId="781FD516"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180</w:t>
      </w:r>
      <w:r w:rsidRPr="009E1E3A">
        <w:rPr>
          <w:rStyle w:val="HideTWBExt"/>
        </w:rPr>
        <w:t>&lt;/NumAm&gt;</w:t>
      </w:r>
    </w:p>
    <w:p w14:paraId="783EA5B3" w14:textId="77777777" w:rsidR="0014719B" w:rsidRPr="009E1E3A" w:rsidRDefault="0014719B" w:rsidP="0014719B">
      <w:pPr>
        <w:pStyle w:val="NormalBold"/>
      </w:pPr>
      <w:r w:rsidRPr="009E1E3A">
        <w:rPr>
          <w:rStyle w:val="HideTWBExt"/>
          <w:b w:val="0"/>
        </w:rPr>
        <w:t>&lt;RepeatBlock-By&gt;&lt;Members&gt;</w:t>
      </w:r>
      <w:r w:rsidRPr="009E1E3A">
        <w:t>Marieke Ehlers, Jorge Buxadé Villalba, Tom Vandendriessche, Fabrice Leggeri</w:t>
      </w:r>
      <w:r w:rsidRPr="009E1E3A">
        <w:rPr>
          <w:rStyle w:val="HideTWBExt"/>
          <w:b w:val="0"/>
        </w:rPr>
        <w:t>&lt;/Members&gt;</w:t>
      </w:r>
    </w:p>
    <w:p w14:paraId="1667B5D9" w14:textId="77777777" w:rsidR="0014719B" w:rsidRPr="009E1E3A" w:rsidRDefault="0014719B" w:rsidP="0014719B">
      <w:pPr>
        <w:pStyle w:val="NormalBold"/>
      </w:pPr>
      <w:r w:rsidRPr="009E1E3A">
        <w:rPr>
          <w:rStyle w:val="HideTWBExt"/>
          <w:b w:val="0"/>
        </w:rPr>
        <w:t>&lt;/RepeatBlock-By&gt;</w:t>
      </w:r>
    </w:p>
    <w:p w14:paraId="23B7F603"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365A30F" w14:textId="77777777" w:rsidR="0014719B" w:rsidRPr="009E1E3A" w:rsidRDefault="0014719B" w:rsidP="0014719B">
      <w:pPr>
        <w:pStyle w:val="NormalBold"/>
      </w:pPr>
      <w:r w:rsidRPr="009E1E3A">
        <w:rPr>
          <w:rStyle w:val="HideTWBExt"/>
        </w:rPr>
        <w:t>&lt;Article&gt;</w:t>
      </w:r>
      <w:r w:rsidRPr="009E1E3A">
        <w:t>Paragrafo 1 quater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28A0938" w14:textId="77777777" w:rsidTr="00E27593">
        <w:trPr>
          <w:trHeight w:hRule="exact" w:val="240"/>
          <w:jc w:val="center"/>
        </w:trPr>
        <w:tc>
          <w:tcPr>
            <w:tcW w:w="9752" w:type="dxa"/>
            <w:gridSpan w:val="2"/>
            <w:tcBorders>
              <w:top w:val="nil"/>
              <w:left w:val="nil"/>
              <w:bottom w:val="nil"/>
              <w:right w:val="nil"/>
            </w:tcBorders>
          </w:tcPr>
          <w:p w14:paraId="4D2D6BB6" w14:textId="77777777" w:rsidR="0014719B" w:rsidRPr="009E1E3A" w:rsidRDefault="0014719B" w:rsidP="00E27593"/>
        </w:tc>
      </w:tr>
      <w:tr w:rsidR="0014719B" w:rsidRPr="009E1E3A" w14:paraId="75D48A29" w14:textId="77777777" w:rsidTr="00E27593">
        <w:trPr>
          <w:trHeight w:val="240"/>
          <w:jc w:val="center"/>
        </w:trPr>
        <w:tc>
          <w:tcPr>
            <w:tcW w:w="4876" w:type="dxa"/>
            <w:tcBorders>
              <w:top w:val="nil"/>
              <w:left w:val="nil"/>
              <w:bottom w:val="nil"/>
              <w:right w:val="nil"/>
            </w:tcBorders>
          </w:tcPr>
          <w:p w14:paraId="64909CF5"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AE24743" w14:textId="77777777" w:rsidR="0014719B" w:rsidRPr="009E1E3A" w:rsidRDefault="0014719B" w:rsidP="00E27593">
            <w:pPr>
              <w:pStyle w:val="AmColumnHeading"/>
            </w:pPr>
            <w:r w:rsidRPr="009E1E3A">
              <w:t>Emendamento</w:t>
            </w:r>
          </w:p>
        </w:tc>
      </w:tr>
      <w:tr w:rsidR="0014719B" w:rsidRPr="009E1E3A" w14:paraId="79D7D367" w14:textId="77777777" w:rsidTr="00E27593">
        <w:trPr>
          <w:jc w:val="center"/>
        </w:trPr>
        <w:tc>
          <w:tcPr>
            <w:tcW w:w="4876" w:type="dxa"/>
            <w:tcBorders>
              <w:top w:val="nil"/>
              <w:left w:val="nil"/>
              <w:bottom w:val="nil"/>
              <w:right w:val="nil"/>
            </w:tcBorders>
          </w:tcPr>
          <w:p w14:paraId="75C54944" w14:textId="77777777" w:rsidR="0014719B" w:rsidRPr="009E1E3A" w:rsidRDefault="0014719B" w:rsidP="00E27593">
            <w:pPr>
              <w:pStyle w:val="Normal6a"/>
            </w:pPr>
          </w:p>
        </w:tc>
        <w:tc>
          <w:tcPr>
            <w:tcW w:w="4876" w:type="dxa"/>
            <w:tcBorders>
              <w:top w:val="nil"/>
              <w:left w:val="nil"/>
              <w:bottom w:val="nil"/>
              <w:right w:val="nil"/>
            </w:tcBorders>
          </w:tcPr>
          <w:p w14:paraId="2C98B801" w14:textId="77777777" w:rsidR="0014719B" w:rsidRPr="009E1E3A" w:rsidRDefault="0014719B" w:rsidP="00E27593">
            <w:pPr>
              <w:pStyle w:val="Normal6a"/>
            </w:pPr>
            <w:r w:rsidRPr="009E1E3A">
              <w:rPr>
                <w:b/>
                <w:i/>
              </w:rPr>
              <w:t>1 quater.</w:t>
            </w:r>
            <w:r w:rsidRPr="009E1E3A">
              <w:tab/>
            </w:r>
            <w:r w:rsidRPr="009E1E3A">
              <w:rPr>
                <w:b/>
                <w:i/>
              </w:rPr>
              <w:t>deplora il fatto che la Commissione valuti solo l'applicazione dello Stato di diritto da parte degli Stati membri e non delle stesse istituzioni dell'UE; sottolinea l'esistenza di numerose presunte violazioni dello Stato di diritto da parte delle stesse istituzioni europee, non da ultimo da parte della Commissione, che richiedono un esame adeguato;</w:t>
            </w:r>
          </w:p>
        </w:tc>
      </w:tr>
    </w:tbl>
    <w:p w14:paraId="67D61CD6"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1C1D38DA" w14:textId="77777777" w:rsidR="0014719B" w:rsidRPr="00E27593" w:rsidRDefault="0014719B" w:rsidP="0014719B">
      <w:pPr>
        <w:rPr>
          <w:lang w:val="es-ES"/>
        </w:rPr>
      </w:pPr>
      <w:r w:rsidRPr="00E27593">
        <w:rPr>
          <w:rStyle w:val="HideTWBExt"/>
          <w:lang w:val="es-ES"/>
        </w:rPr>
        <w:t>&lt;/Amend&gt;</w:t>
      </w:r>
    </w:p>
    <w:p w14:paraId="1DC388A6"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181</w:t>
      </w:r>
      <w:r w:rsidRPr="00E27593">
        <w:rPr>
          <w:rStyle w:val="HideTWBExt"/>
          <w:lang w:val="es-ES"/>
        </w:rPr>
        <w:t>&lt;/NumAm&gt;</w:t>
      </w:r>
    </w:p>
    <w:p w14:paraId="715DF868"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Javier Zarzalejos</w:t>
      </w:r>
      <w:r w:rsidRPr="00E27593">
        <w:rPr>
          <w:rStyle w:val="HideTWBExt"/>
          <w:b w:val="0"/>
          <w:lang w:val="es-ES"/>
        </w:rPr>
        <w:t>&lt;/Members&gt;</w:t>
      </w:r>
    </w:p>
    <w:p w14:paraId="3D0F9F26" w14:textId="77777777" w:rsidR="0014719B" w:rsidRPr="00E27593" w:rsidRDefault="0014719B" w:rsidP="0014719B">
      <w:pPr>
        <w:pStyle w:val="NormalBold"/>
        <w:rPr>
          <w:lang w:val="es-ES"/>
        </w:rPr>
      </w:pPr>
      <w:r w:rsidRPr="00E27593">
        <w:rPr>
          <w:rStyle w:val="HideTWBExt"/>
          <w:b w:val="0"/>
          <w:lang w:val="es-ES"/>
        </w:rPr>
        <w:t>&lt;/RepeatBlock-By&gt;</w:t>
      </w:r>
    </w:p>
    <w:p w14:paraId="1B5947E7"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B282D41" w14:textId="77777777" w:rsidR="0014719B" w:rsidRPr="009E1E3A" w:rsidRDefault="0014719B" w:rsidP="0014719B">
      <w:pPr>
        <w:pStyle w:val="NormalBold"/>
      </w:pPr>
      <w:r w:rsidRPr="009E1E3A">
        <w:rPr>
          <w:rStyle w:val="HideTWBExt"/>
        </w:rPr>
        <w:t>&lt;Article&gt;</w:t>
      </w:r>
      <w:r w:rsidRPr="009E1E3A">
        <w:t>Paragrafo 1 quater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9877A94" w14:textId="77777777" w:rsidTr="00E27593">
        <w:trPr>
          <w:trHeight w:hRule="exact" w:val="240"/>
          <w:jc w:val="center"/>
        </w:trPr>
        <w:tc>
          <w:tcPr>
            <w:tcW w:w="9752" w:type="dxa"/>
            <w:gridSpan w:val="2"/>
            <w:tcBorders>
              <w:top w:val="nil"/>
              <w:left w:val="nil"/>
              <w:bottom w:val="nil"/>
              <w:right w:val="nil"/>
            </w:tcBorders>
          </w:tcPr>
          <w:p w14:paraId="5F5CE343" w14:textId="77777777" w:rsidR="0014719B" w:rsidRPr="009E1E3A" w:rsidRDefault="0014719B" w:rsidP="00E27593"/>
        </w:tc>
      </w:tr>
      <w:tr w:rsidR="0014719B" w:rsidRPr="009E1E3A" w14:paraId="79DF3874" w14:textId="77777777" w:rsidTr="00E27593">
        <w:trPr>
          <w:trHeight w:val="240"/>
          <w:jc w:val="center"/>
        </w:trPr>
        <w:tc>
          <w:tcPr>
            <w:tcW w:w="4876" w:type="dxa"/>
            <w:tcBorders>
              <w:top w:val="nil"/>
              <w:left w:val="nil"/>
              <w:bottom w:val="nil"/>
              <w:right w:val="nil"/>
            </w:tcBorders>
          </w:tcPr>
          <w:p w14:paraId="2D762F3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9FD6A2E" w14:textId="77777777" w:rsidR="0014719B" w:rsidRPr="009E1E3A" w:rsidRDefault="0014719B" w:rsidP="00E27593">
            <w:pPr>
              <w:pStyle w:val="AmColumnHeading"/>
            </w:pPr>
            <w:r w:rsidRPr="009E1E3A">
              <w:t>Emendamento</w:t>
            </w:r>
          </w:p>
        </w:tc>
      </w:tr>
      <w:tr w:rsidR="0014719B" w:rsidRPr="009E1E3A" w14:paraId="0E029033" w14:textId="77777777" w:rsidTr="00E27593">
        <w:trPr>
          <w:jc w:val="center"/>
        </w:trPr>
        <w:tc>
          <w:tcPr>
            <w:tcW w:w="4876" w:type="dxa"/>
            <w:tcBorders>
              <w:top w:val="nil"/>
              <w:left w:val="nil"/>
              <w:bottom w:val="nil"/>
              <w:right w:val="nil"/>
            </w:tcBorders>
          </w:tcPr>
          <w:p w14:paraId="0385C0DE" w14:textId="77777777" w:rsidR="0014719B" w:rsidRPr="009E1E3A" w:rsidRDefault="0014719B" w:rsidP="00E27593">
            <w:pPr>
              <w:pStyle w:val="Normal6a"/>
            </w:pPr>
          </w:p>
        </w:tc>
        <w:tc>
          <w:tcPr>
            <w:tcW w:w="4876" w:type="dxa"/>
            <w:tcBorders>
              <w:top w:val="nil"/>
              <w:left w:val="nil"/>
              <w:bottom w:val="nil"/>
              <w:right w:val="nil"/>
            </w:tcBorders>
          </w:tcPr>
          <w:p w14:paraId="3D44A88A" w14:textId="77777777" w:rsidR="0014719B" w:rsidRPr="009E1E3A" w:rsidRDefault="0014719B" w:rsidP="00E27593">
            <w:pPr>
              <w:pStyle w:val="Normal6a"/>
            </w:pPr>
            <w:r w:rsidRPr="009E1E3A">
              <w:rPr>
                <w:b/>
                <w:i/>
              </w:rPr>
              <w:t>1 quater.</w:t>
            </w:r>
            <w:r w:rsidRPr="009E1E3A">
              <w:tab/>
            </w:r>
            <w:r w:rsidRPr="009E1E3A">
              <w:rPr>
                <w:b/>
                <w:i/>
              </w:rPr>
              <w:t>osserva che l'istituzione di commissioni parlamentari per indagare sull'eventuale presenza della cosiddetta pratica del "lawfare" o giudiziarizzazione della politica indica, in sostanza, la subordinazione delle procedure e delle decisioni giudiziarie al controllo parlamentare, con un'evidente ingerenza nell'indipendenza giudiziaria e nella separazione dei poteri;</w:t>
            </w:r>
          </w:p>
        </w:tc>
      </w:tr>
    </w:tbl>
    <w:p w14:paraId="1362B4BE"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CBCAA0D" w14:textId="77777777" w:rsidR="0014719B" w:rsidRPr="009E1E3A" w:rsidRDefault="0014719B" w:rsidP="0014719B">
      <w:r w:rsidRPr="009E1E3A">
        <w:rPr>
          <w:rStyle w:val="HideTWBExt"/>
        </w:rPr>
        <w:t>&lt;/Amend&gt;</w:t>
      </w:r>
    </w:p>
    <w:p w14:paraId="01E9A0F5"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182</w:t>
      </w:r>
      <w:r w:rsidRPr="009E1E3A">
        <w:rPr>
          <w:rStyle w:val="HideTWBExt"/>
        </w:rPr>
        <w:t>&lt;/NumAm&gt;</w:t>
      </w:r>
    </w:p>
    <w:p w14:paraId="7AD095A4" w14:textId="77777777" w:rsidR="0014719B" w:rsidRPr="009E1E3A" w:rsidRDefault="0014719B" w:rsidP="0014719B">
      <w:pPr>
        <w:pStyle w:val="NormalBold"/>
      </w:pPr>
      <w:r w:rsidRPr="009E1E3A">
        <w:rPr>
          <w:rStyle w:val="HideTWBExt"/>
          <w:b w:val="0"/>
        </w:rPr>
        <w:t>&lt;RepeatBlock-By&gt;&lt;Members&gt;</w:t>
      </w:r>
      <w:r w:rsidRPr="009E1E3A">
        <w:t>Moritz Körner, Hilde Vautmans, Nikola Minchev, Veronika Cifrová Ostrihoňová, Chloé Ridel, Abir Al-Sahlani, Fabienne Keller, Lucia Yar, Irena Joveva, Isabel Wiseler-Lima, Daniel Freund</w:t>
      </w:r>
      <w:r w:rsidRPr="009E1E3A">
        <w:rPr>
          <w:rStyle w:val="HideTWBExt"/>
          <w:b w:val="0"/>
        </w:rPr>
        <w:t>&lt;/Members&gt;</w:t>
      </w:r>
    </w:p>
    <w:p w14:paraId="2F09AF17" w14:textId="77777777" w:rsidR="0014719B" w:rsidRPr="009E1E3A" w:rsidRDefault="0014719B" w:rsidP="0014719B">
      <w:r w:rsidRPr="009E1E3A">
        <w:rPr>
          <w:rStyle w:val="HideTWBExt"/>
        </w:rPr>
        <w:t>&lt;AuNomDe&gt;</w:t>
      </w:r>
      <w:r w:rsidRPr="009E1E3A">
        <w:rPr>
          <w:rStyle w:val="HideTWBInt"/>
        </w:rPr>
        <w:t>{LIBE}</w:t>
      </w:r>
      <w:r w:rsidRPr="009E1E3A">
        <w:t>a nome della commissione per le libertà civili, la giustizia e gli affari interni</w:t>
      </w:r>
      <w:r w:rsidRPr="009E1E3A">
        <w:rPr>
          <w:rStyle w:val="HideTWBExt"/>
        </w:rPr>
        <w:t>&lt;/AuNomDe&gt;</w:t>
      </w:r>
    </w:p>
    <w:p w14:paraId="218ECF29" w14:textId="77777777" w:rsidR="0014719B" w:rsidRPr="009E1E3A" w:rsidRDefault="0014719B" w:rsidP="0014719B">
      <w:pPr>
        <w:pStyle w:val="NormalBold"/>
      </w:pPr>
      <w:r w:rsidRPr="009E1E3A">
        <w:rPr>
          <w:rStyle w:val="HideTWBExt"/>
          <w:b w:val="0"/>
        </w:rPr>
        <w:t>&lt;Members&gt;</w:t>
      </w:r>
      <w:r w:rsidRPr="009E1E3A">
        <w:t>Sophie Wilmès</w:t>
      </w:r>
      <w:r w:rsidRPr="009E1E3A">
        <w:rPr>
          <w:rStyle w:val="HideTWBExt"/>
          <w:b w:val="0"/>
        </w:rPr>
        <w:t>&lt;/Members&gt;</w:t>
      </w:r>
    </w:p>
    <w:p w14:paraId="7EAE2E82" w14:textId="77777777" w:rsidR="0014719B" w:rsidRPr="009E1E3A" w:rsidRDefault="0014719B" w:rsidP="0014719B">
      <w:pPr>
        <w:pStyle w:val="NormalBold"/>
      </w:pPr>
      <w:r w:rsidRPr="009E1E3A">
        <w:rPr>
          <w:rStyle w:val="HideTWBExt"/>
          <w:b w:val="0"/>
        </w:rPr>
        <w:t>&lt;/RepeatBlock-By&gt;</w:t>
      </w:r>
    </w:p>
    <w:p w14:paraId="7B3B3087"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8C19C43" w14:textId="77777777" w:rsidR="0014719B" w:rsidRPr="009E1E3A" w:rsidRDefault="0014719B" w:rsidP="0014719B">
      <w:pPr>
        <w:pStyle w:val="NormalBold"/>
      </w:pPr>
      <w:r w:rsidRPr="009E1E3A">
        <w:rPr>
          <w:rStyle w:val="HideTWBExt"/>
        </w:rPr>
        <w:t>&lt;Article&gt;</w:t>
      </w:r>
      <w:r w:rsidRPr="009E1E3A">
        <w:t>Paragrafo 2</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952AA14" w14:textId="77777777" w:rsidTr="00E27593">
        <w:trPr>
          <w:trHeight w:hRule="exact" w:val="240"/>
          <w:jc w:val="center"/>
        </w:trPr>
        <w:tc>
          <w:tcPr>
            <w:tcW w:w="9752" w:type="dxa"/>
            <w:gridSpan w:val="2"/>
            <w:tcBorders>
              <w:top w:val="nil"/>
              <w:left w:val="nil"/>
              <w:bottom w:val="nil"/>
              <w:right w:val="nil"/>
            </w:tcBorders>
          </w:tcPr>
          <w:p w14:paraId="26947B80" w14:textId="77777777" w:rsidR="0014719B" w:rsidRPr="009E1E3A" w:rsidRDefault="0014719B" w:rsidP="00E27593"/>
        </w:tc>
      </w:tr>
      <w:tr w:rsidR="0014719B" w:rsidRPr="009E1E3A" w14:paraId="2CF85469" w14:textId="77777777" w:rsidTr="00E27593">
        <w:trPr>
          <w:trHeight w:val="240"/>
          <w:jc w:val="center"/>
        </w:trPr>
        <w:tc>
          <w:tcPr>
            <w:tcW w:w="4876" w:type="dxa"/>
            <w:tcBorders>
              <w:top w:val="nil"/>
              <w:left w:val="nil"/>
              <w:bottom w:val="nil"/>
              <w:right w:val="nil"/>
            </w:tcBorders>
          </w:tcPr>
          <w:p w14:paraId="63538D2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75B848A" w14:textId="77777777" w:rsidR="0014719B" w:rsidRPr="009E1E3A" w:rsidRDefault="0014719B" w:rsidP="00E27593">
            <w:pPr>
              <w:pStyle w:val="AmColumnHeading"/>
            </w:pPr>
            <w:r w:rsidRPr="009E1E3A">
              <w:t>Emendamento</w:t>
            </w:r>
          </w:p>
        </w:tc>
      </w:tr>
      <w:tr w:rsidR="0014719B" w:rsidRPr="009E1E3A" w14:paraId="64B7C467" w14:textId="77777777" w:rsidTr="00E27593">
        <w:trPr>
          <w:jc w:val="center"/>
        </w:trPr>
        <w:tc>
          <w:tcPr>
            <w:tcW w:w="4876" w:type="dxa"/>
            <w:tcBorders>
              <w:top w:val="nil"/>
              <w:left w:val="nil"/>
              <w:bottom w:val="nil"/>
              <w:right w:val="nil"/>
            </w:tcBorders>
          </w:tcPr>
          <w:p w14:paraId="4DCB156A" w14:textId="77777777" w:rsidR="0014719B" w:rsidRPr="009E1E3A" w:rsidRDefault="0014719B" w:rsidP="00E27593">
            <w:pPr>
              <w:pStyle w:val="Normal6a"/>
            </w:pPr>
            <w:r w:rsidRPr="009E1E3A">
              <w:t>2.</w:t>
            </w:r>
            <w:r w:rsidRPr="009E1E3A">
              <w:tab/>
              <w:t>osserva che la Commissione ha riscontrato sfide strutturali per migliorare l'efficienza del sistema giudiziario di alcuni Stati membri</w:t>
            </w:r>
            <w:r w:rsidRPr="009E1E3A">
              <w:rPr>
                <w:vertAlign w:val="superscript"/>
              </w:rPr>
              <w:t>37</w:t>
            </w:r>
            <w:r w:rsidRPr="009E1E3A">
              <w:rPr>
                <w:b/>
                <w:i/>
              </w:rPr>
              <w:t>; sottolinea la necessità di nomine trasparenti e meritocratiche per posizioni giudiziarie di alto livello,</w:t>
            </w:r>
            <w:r w:rsidRPr="009E1E3A">
              <w:t xml:space="preserve"> senza </w:t>
            </w:r>
            <w:r w:rsidRPr="009E1E3A">
              <w:rPr>
                <w:b/>
                <w:i/>
              </w:rPr>
              <w:t>interferenze politiche</w:t>
            </w:r>
            <w:r w:rsidRPr="009E1E3A">
              <w:t>;</w:t>
            </w:r>
          </w:p>
        </w:tc>
        <w:tc>
          <w:tcPr>
            <w:tcW w:w="4876" w:type="dxa"/>
            <w:tcBorders>
              <w:top w:val="nil"/>
              <w:left w:val="nil"/>
              <w:bottom w:val="nil"/>
              <w:right w:val="nil"/>
            </w:tcBorders>
          </w:tcPr>
          <w:p w14:paraId="0301521D" w14:textId="77777777" w:rsidR="0014719B" w:rsidRPr="009E1E3A" w:rsidRDefault="0014719B" w:rsidP="00E27593">
            <w:pPr>
              <w:pStyle w:val="Normal6a"/>
            </w:pPr>
            <w:r w:rsidRPr="009E1E3A">
              <w:t>2.</w:t>
            </w:r>
            <w:r w:rsidRPr="009E1E3A">
              <w:tab/>
              <w:t>osserva che la Commissione ha riscontrato sfide strutturali per migliorare l'efficienza</w:t>
            </w:r>
            <w:r w:rsidRPr="009E1E3A">
              <w:rPr>
                <w:b/>
                <w:i/>
              </w:rPr>
              <w:t>, l'accessibilità e la qualità</w:t>
            </w:r>
            <w:r w:rsidRPr="009E1E3A">
              <w:t xml:space="preserve"> del sistema giudiziario di alcuni Stati membri</w:t>
            </w:r>
            <w:r w:rsidRPr="009E1E3A">
              <w:rPr>
                <w:vertAlign w:val="superscript"/>
              </w:rPr>
              <w:t>37</w:t>
            </w:r>
            <w:r w:rsidRPr="009E1E3A">
              <w:rPr>
                <w:b/>
                <w:i/>
              </w:rPr>
              <w:t>;</w:t>
            </w:r>
            <w:r w:rsidRPr="009E1E3A">
              <w:t xml:space="preserve"> </w:t>
            </w:r>
            <w:r w:rsidRPr="009E1E3A">
              <w:rPr>
                <w:b/>
                <w:i/>
              </w:rPr>
              <w:t>ricorda che l'efficienza del sistema giudiziario richiede l'attuazione di misure volte a ridurre la durata dei procedimenti e l'arretrato giudiziario; invita gli Stati membri a dare seguito ai casi di corruzione entro un termine ragionevole, in modo da non alimentare un sentimento di impunità tra i loro cittadini; ricorda che</w:t>
            </w:r>
            <w:r w:rsidRPr="009E1E3A">
              <w:t xml:space="preserve"> senza </w:t>
            </w:r>
            <w:r w:rsidRPr="009E1E3A">
              <w:rPr>
                <w:b/>
                <w:i/>
              </w:rPr>
              <w:t>risorse sufficienti (in termini finanziari, infrastrutturali o di personale) il sistema giudiziario non può essere efficiente</w:t>
            </w:r>
            <w:r w:rsidRPr="009E1E3A">
              <w:t xml:space="preserve">; </w:t>
            </w:r>
            <w:r w:rsidRPr="009E1E3A">
              <w:rPr>
                <w:b/>
                <w:i/>
              </w:rPr>
              <w:t>invita gli Stati membri a cogliere le opportunità offerte dalla digitalizzazione per semplificare, migliorare l'efficienza e l'accessibilità, risparmiare tempo e ridurre i costi di archiviazione;</w:t>
            </w:r>
          </w:p>
        </w:tc>
      </w:tr>
      <w:tr w:rsidR="0014719B" w:rsidRPr="009E1E3A" w14:paraId="71D49A61" w14:textId="77777777" w:rsidTr="00E27593">
        <w:trPr>
          <w:jc w:val="center"/>
        </w:trPr>
        <w:tc>
          <w:tcPr>
            <w:tcW w:w="4876" w:type="dxa"/>
            <w:tcBorders>
              <w:top w:val="nil"/>
              <w:left w:val="nil"/>
              <w:bottom w:val="nil"/>
              <w:right w:val="nil"/>
            </w:tcBorders>
          </w:tcPr>
          <w:p w14:paraId="78F68127"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23C5AEEE" w14:textId="77777777" w:rsidR="0014719B" w:rsidRPr="009E1E3A" w:rsidRDefault="0014719B" w:rsidP="00E27593">
            <w:pPr>
              <w:pStyle w:val="Normal6a"/>
            </w:pPr>
            <w:r w:rsidRPr="009E1E3A">
              <w:rPr>
                <w:b/>
                <w:i/>
              </w:rPr>
              <w:t>_________________</w:t>
            </w:r>
          </w:p>
        </w:tc>
      </w:tr>
      <w:tr w:rsidR="0014719B" w:rsidRPr="009E1E3A" w14:paraId="6D5A90B9" w14:textId="77777777" w:rsidTr="00E27593">
        <w:trPr>
          <w:jc w:val="center"/>
        </w:trPr>
        <w:tc>
          <w:tcPr>
            <w:tcW w:w="4876" w:type="dxa"/>
            <w:tcBorders>
              <w:top w:val="nil"/>
              <w:left w:val="nil"/>
              <w:bottom w:val="nil"/>
              <w:right w:val="nil"/>
            </w:tcBorders>
          </w:tcPr>
          <w:p w14:paraId="043364BE" w14:textId="77777777" w:rsidR="0014719B" w:rsidRPr="009E1E3A" w:rsidRDefault="0014719B" w:rsidP="00E27593">
            <w:pPr>
              <w:pStyle w:val="Normal6a"/>
            </w:pPr>
            <w:r w:rsidRPr="009E1E3A">
              <w:rPr>
                <w:vertAlign w:val="superscript"/>
              </w:rPr>
              <w:t>37</w:t>
            </w:r>
            <w:r w:rsidRPr="009E1E3A">
              <w:t>Comunicazione della Commissione del 24 luglio 2024 dal titolo "Relazione sullo Stato di diritto 2024" (COM(2024)0800), allegato con raccomandazioni, pagg. 1, 9, 11, 19 e 24.</w:t>
            </w:r>
          </w:p>
        </w:tc>
        <w:tc>
          <w:tcPr>
            <w:tcW w:w="4876" w:type="dxa"/>
            <w:tcBorders>
              <w:top w:val="nil"/>
              <w:left w:val="nil"/>
              <w:bottom w:val="nil"/>
              <w:right w:val="nil"/>
            </w:tcBorders>
          </w:tcPr>
          <w:p w14:paraId="42AC76E9" w14:textId="77777777" w:rsidR="0014719B" w:rsidRPr="009E1E3A" w:rsidRDefault="0014719B" w:rsidP="00E27593">
            <w:pPr>
              <w:pStyle w:val="Normal6a"/>
            </w:pPr>
            <w:r w:rsidRPr="009E1E3A">
              <w:rPr>
                <w:vertAlign w:val="superscript"/>
              </w:rPr>
              <w:t>37</w:t>
            </w:r>
            <w:r w:rsidRPr="009E1E3A">
              <w:t>Comunicazione della Commissione del 24 luglio 2024 dal titolo "Relazione sullo Stato di diritto 2024" (COM(2024)0800), allegato con raccomandazioni, pagg. 1, 9, 11, 19 e 24.</w:t>
            </w:r>
          </w:p>
        </w:tc>
      </w:tr>
    </w:tbl>
    <w:p w14:paraId="466EFF5E"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2B47A439" w14:textId="77777777" w:rsidR="0014719B" w:rsidRPr="009E1E3A" w:rsidRDefault="0014719B" w:rsidP="0014719B">
      <w:r w:rsidRPr="009E1E3A">
        <w:rPr>
          <w:rStyle w:val="HideTWBExt"/>
        </w:rPr>
        <w:t>&lt;/Amend&gt;</w:t>
      </w:r>
    </w:p>
    <w:p w14:paraId="5ADA4F63"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183</w:t>
      </w:r>
      <w:r w:rsidRPr="009E1E3A">
        <w:rPr>
          <w:rStyle w:val="HideTWBExt"/>
          <w:b w:val="0"/>
        </w:rPr>
        <w:t>&lt;/NumAm&gt;</w:t>
      </w:r>
    </w:p>
    <w:p w14:paraId="0424692D"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03E39F85" w14:textId="77777777" w:rsidR="0014719B" w:rsidRPr="009E1E3A" w:rsidRDefault="0014719B" w:rsidP="0014719B">
      <w:pPr>
        <w:pStyle w:val="NormalBold"/>
      </w:pPr>
      <w:r w:rsidRPr="009E1E3A">
        <w:rPr>
          <w:rStyle w:val="HideTWBExt"/>
          <w:b w:val="0"/>
        </w:rPr>
        <w:t>&lt;/RepeatBlock-By&gt;</w:t>
      </w:r>
    </w:p>
    <w:p w14:paraId="4E6B5F52"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0834BADD" w14:textId="77777777" w:rsidR="0014719B" w:rsidRPr="009E1E3A" w:rsidRDefault="0014719B" w:rsidP="0014719B">
      <w:pPr>
        <w:pStyle w:val="NormalBold"/>
      </w:pPr>
      <w:r w:rsidRPr="009E1E3A">
        <w:rPr>
          <w:rStyle w:val="HideTWBExt"/>
          <w:b w:val="0"/>
        </w:rPr>
        <w:t>&lt;Article&gt;</w:t>
      </w:r>
      <w:r w:rsidRPr="009E1E3A">
        <w:t>Paragrafo 2</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B92ECC3" w14:textId="77777777" w:rsidTr="00E27593">
        <w:trPr>
          <w:trHeight w:hRule="exact" w:val="240"/>
          <w:jc w:val="center"/>
        </w:trPr>
        <w:tc>
          <w:tcPr>
            <w:tcW w:w="9752" w:type="dxa"/>
            <w:gridSpan w:val="2"/>
            <w:tcBorders>
              <w:top w:val="nil"/>
              <w:left w:val="nil"/>
              <w:bottom w:val="nil"/>
              <w:right w:val="nil"/>
            </w:tcBorders>
          </w:tcPr>
          <w:p w14:paraId="69F15D3D" w14:textId="77777777" w:rsidR="0014719B" w:rsidRPr="009E1E3A" w:rsidRDefault="0014719B" w:rsidP="00E27593"/>
        </w:tc>
      </w:tr>
      <w:tr w:rsidR="0014719B" w:rsidRPr="009E1E3A" w14:paraId="1EC6C49D" w14:textId="77777777" w:rsidTr="00E27593">
        <w:trPr>
          <w:trHeight w:val="240"/>
          <w:jc w:val="center"/>
        </w:trPr>
        <w:tc>
          <w:tcPr>
            <w:tcW w:w="4876" w:type="dxa"/>
            <w:tcBorders>
              <w:top w:val="nil"/>
              <w:left w:val="nil"/>
              <w:bottom w:val="nil"/>
              <w:right w:val="nil"/>
            </w:tcBorders>
          </w:tcPr>
          <w:p w14:paraId="7E91DB7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C9E44EB" w14:textId="77777777" w:rsidR="0014719B" w:rsidRPr="009E1E3A" w:rsidRDefault="0014719B" w:rsidP="00E27593">
            <w:pPr>
              <w:pStyle w:val="AmColumnHeading"/>
            </w:pPr>
            <w:r w:rsidRPr="009E1E3A">
              <w:t>Emendamento</w:t>
            </w:r>
          </w:p>
        </w:tc>
      </w:tr>
      <w:tr w:rsidR="0014719B" w:rsidRPr="009E1E3A" w14:paraId="3340C409" w14:textId="77777777" w:rsidTr="00E27593">
        <w:trPr>
          <w:jc w:val="center"/>
        </w:trPr>
        <w:tc>
          <w:tcPr>
            <w:tcW w:w="4876" w:type="dxa"/>
            <w:tcBorders>
              <w:top w:val="nil"/>
              <w:left w:val="nil"/>
              <w:bottom w:val="nil"/>
              <w:right w:val="nil"/>
            </w:tcBorders>
          </w:tcPr>
          <w:p w14:paraId="4A717B53" w14:textId="77777777" w:rsidR="0014719B" w:rsidRPr="009E1E3A" w:rsidRDefault="0014719B" w:rsidP="00E27593">
            <w:pPr>
              <w:pStyle w:val="Normal6a"/>
            </w:pPr>
            <w:r w:rsidRPr="009E1E3A">
              <w:t>2.</w:t>
            </w:r>
            <w:r w:rsidRPr="009E1E3A">
              <w:tab/>
              <w:t xml:space="preserve">osserva che la Commissione </w:t>
            </w:r>
            <w:r w:rsidRPr="009E1E3A">
              <w:rPr>
                <w:b/>
                <w:i/>
              </w:rPr>
              <w:t>ha riscontrato sfide strutturali per migliorare l'efficienza</w:t>
            </w:r>
            <w:r w:rsidRPr="009E1E3A">
              <w:t xml:space="preserve"> del sistema giudiziario </w:t>
            </w:r>
            <w:r w:rsidRPr="009E1E3A">
              <w:rPr>
                <w:b/>
                <w:i/>
              </w:rPr>
              <w:t>di alcuni</w:t>
            </w:r>
            <w:r w:rsidRPr="009E1E3A">
              <w:t xml:space="preserve"> Stati membri</w:t>
            </w:r>
            <w:r w:rsidRPr="009E1E3A">
              <w:rPr>
                <w:b/>
                <w:i/>
                <w:vertAlign w:val="superscript"/>
              </w:rPr>
              <w:t>37</w:t>
            </w:r>
            <w:r w:rsidRPr="009E1E3A">
              <w:t xml:space="preserve">; sottolinea </w:t>
            </w:r>
            <w:r w:rsidRPr="009E1E3A">
              <w:rPr>
                <w:b/>
                <w:i/>
              </w:rPr>
              <w:t>la necessità di</w:t>
            </w:r>
            <w:r w:rsidRPr="009E1E3A">
              <w:t xml:space="preserve"> nomine </w:t>
            </w:r>
            <w:r w:rsidRPr="009E1E3A">
              <w:rPr>
                <w:b/>
                <w:i/>
              </w:rPr>
              <w:t>trasparenti e meritocratiche</w:t>
            </w:r>
            <w:r w:rsidRPr="009E1E3A">
              <w:t xml:space="preserve"> per posizioni giudiziarie di alto livello, senza interferenze politiche;</w:t>
            </w:r>
          </w:p>
        </w:tc>
        <w:tc>
          <w:tcPr>
            <w:tcW w:w="4876" w:type="dxa"/>
            <w:tcBorders>
              <w:top w:val="nil"/>
              <w:left w:val="nil"/>
              <w:bottom w:val="nil"/>
              <w:right w:val="nil"/>
            </w:tcBorders>
          </w:tcPr>
          <w:p w14:paraId="7E94F325" w14:textId="77777777" w:rsidR="0014719B" w:rsidRPr="009E1E3A" w:rsidRDefault="0014719B" w:rsidP="00E27593">
            <w:pPr>
              <w:pStyle w:val="Normal6a"/>
            </w:pPr>
            <w:r w:rsidRPr="009E1E3A">
              <w:t>2.</w:t>
            </w:r>
            <w:r w:rsidRPr="009E1E3A">
              <w:tab/>
              <w:t xml:space="preserve">osserva che la Commissione </w:t>
            </w:r>
            <w:r w:rsidRPr="009E1E3A">
              <w:rPr>
                <w:b/>
                <w:i/>
              </w:rPr>
              <w:t>non è competente per esaminare e valutare l'organizzazione</w:t>
            </w:r>
            <w:r w:rsidRPr="009E1E3A">
              <w:t xml:space="preserve"> del sistema giudiziario </w:t>
            </w:r>
            <w:r w:rsidRPr="009E1E3A">
              <w:rPr>
                <w:b/>
                <w:i/>
              </w:rPr>
              <w:t>negli</w:t>
            </w:r>
            <w:r w:rsidRPr="009E1E3A">
              <w:t xml:space="preserve"> Stati membri;</w:t>
            </w:r>
          </w:p>
        </w:tc>
      </w:tr>
      <w:tr w:rsidR="0014719B" w:rsidRPr="009E1E3A" w14:paraId="51E02948" w14:textId="77777777" w:rsidTr="00E27593">
        <w:trPr>
          <w:jc w:val="center"/>
        </w:trPr>
        <w:tc>
          <w:tcPr>
            <w:tcW w:w="4876" w:type="dxa"/>
            <w:tcBorders>
              <w:top w:val="nil"/>
              <w:left w:val="nil"/>
              <w:bottom w:val="nil"/>
              <w:right w:val="nil"/>
            </w:tcBorders>
          </w:tcPr>
          <w:p w14:paraId="56AD4ED5" w14:textId="77777777" w:rsidR="0014719B" w:rsidRPr="009E1E3A" w:rsidRDefault="0014719B" w:rsidP="00E27593">
            <w:pPr>
              <w:pStyle w:val="Normal6a"/>
            </w:pPr>
          </w:p>
        </w:tc>
        <w:tc>
          <w:tcPr>
            <w:tcW w:w="4876" w:type="dxa"/>
            <w:tcBorders>
              <w:top w:val="nil"/>
              <w:left w:val="nil"/>
              <w:bottom w:val="nil"/>
              <w:right w:val="nil"/>
            </w:tcBorders>
          </w:tcPr>
          <w:p w14:paraId="51B618BF" w14:textId="77777777" w:rsidR="0014719B" w:rsidRPr="009E1E3A" w:rsidRDefault="0014719B" w:rsidP="00E27593">
            <w:pPr>
              <w:pStyle w:val="Normal6a"/>
            </w:pPr>
            <w:r w:rsidRPr="009E1E3A">
              <w:t xml:space="preserve">sottolinea </w:t>
            </w:r>
            <w:r w:rsidRPr="009E1E3A">
              <w:rPr>
                <w:b/>
                <w:i/>
              </w:rPr>
              <w:t>che gli Stati membri hanno competenza per stabilire le procedure che regolano le</w:t>
            </w:r>
            <w:r w:rsidRPr="009E1E3A">
              <w:t xml:space="preserve"> nomine per posizioni giudiziarie di alto livello, </w:t>
            </w:r>
            <w:r w:rsidRPr="009E1E3A">
              <w:rPr>
                <w:b/>
                <w:i/>
              </w:rPr>
              <w:t>in modo trasparente e</w:t>
            </w:r>
            <w:r w:rsidRPr="009E1E3A">
              <w:t xml:space="preserve"> senza interferenze politiche; </w:t>
            </w:r>
            <w:r w:rsidRPr="009E1E3A">
              <w:rPr>
                <w:b/>
                <w:i/>
              </w:rPr>
              <w:t>sottolinea che è inaccettabile che la Commissione interferisca nelle attività degli Stati membri volte a riformare l'organizzazione e a migliorare l'efficienza del sistema giudiziario;</w:t>
            </w:r>
          </w:p>
        </w:tc>
      </w:tr>
      <w:tr w:rsidR="0014719B" w:rsidRPr="009E1E3A" w14:paraId="03384C3E" w14:textId="77777777" w:rsidTr="00E27593">
        <w:trPr>
          <w:jc w:val="center"/>
        </w:trPr>
        <w:tc>
          <w:tcPr>
            <w:tcW w:w="4876" w:type="dxa"/>
            <w:tcBorders>
              <w:top w:val="nil"/>
              <w:left w:val="nil"/>
              <w:bottom w:val="nil"/>
              <w:right w:val="nil"/>
            </w:tcBorders>
          </w:tcPr>
          <w:p w14:paraId="1F9C9D74"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56512D00" w14:textId="77777777" w:rsidR="0014719B" w:rsidRPr="009E1E3A" w:rsidRDefault="0014719B" w:rsidP="00E27593"/>
        </w:tc>
      </w:tr>
      <w:tr w:rsidR="0014719B" w:rsidRPr="009E1E3A" w14:paraId="27417D8B" w14:textId="77777777" w:rsidTr="00E27593">
        <w:trPr>
          <w:jc w:val="center"/>
        </w:trPr>
        <w:tc>
          <w:tcPr>
            <w:tcW w:w="4876" w:type="dxa"/>
            <w:tcBorders>
              <w:top w:val="nil"/>
              <w:left w:val="nil"/>
              <w:bottom w:val="nil"/>
              <w:right w:val="nil"/>
            </w:tcBorders>
          </w:tcPr>
          <w:p w14:paraId="21D1A7F0" w14:textId="77777777" w:rsidR="0014719B" w:rsidRPr="009E1E3A" w:rsidRDefault="0014719B" w:rsidP="00E27593">
            <w:pPr>
              <w:pStyle w:val="Normal6a"/>
            </w:pPr>
            <w:r w:rsidRPr="009E1E3A">
              <w:rPr>
                <w:b/>
                <w:i/>
                <w:vertAlign w:val="superscript"/>
              </w:rPr>
              <w:t>37</w:t>
            </w:r>
            <w:r w:rsidRPr="009E1E3A">
              <w:rPr>
                <w:b/>
                <w:i/>
              </w:rPr>
              <w:t>Comunicazione della Commissione del 24 luglio 2024 dal titolo "Relazione sullo Stato di diritto 2024" (COM(2024)0800), allegato con raccomandazioni, pagg. 1, 9, 11, 19 e 24.</w:t>
            </w:r>
          </w:p>
        </w:tc>
        <w:tc>
          <w:tcPr>
            <w:tcW w:w="4876" w:type="dxa"/>
            <w:tcBorders>
              <w:top w:val="nil"/>
              <w:left w:val="nil"/>
              <w:bottom w:val="nil"/>
              <w:right w:val="nil"/>
            </w:tcBorders>
          </w:tcPr>
          <w:p w14:paraId="03246BA0" w14:textId="77777777" w:rsidR="0014719B" w:rsidRPr="009E1E3A" w:rsidRDefault="0014719B" w:rsidP="00E27593"/>
        </w:tc>
      </w:tr>
    </w:tbl>
    <w:p w14:paraId="1679FB9E" w14:textId="77777777" w:rsidR="0014719B" w:rsidRPr="00E27593" w:rsidRDefault="0014719B" w:rsidP="0014719B">
      <w:pPr>
        <w:pStyle w:val="AmOrLang"/>
        <w:rPr>
          <w:lang w:val="pt-PT"/>
        </w:rPr>
      </w:pPr>
      <w:r w:rsidRPr="00E27593">
        <w:rPr>
          <w:lang w:val="pt-PT"/>
        </w:rPr>
        <w:t xml:space="preserve">Or. </w:t>
      </w:r>
      <w:r w:rsidRPr="00E27593">
        <w:rPr>
          <w:rStyle w:val="HideTWBExt"/>
          <w:lang w:val="pt-PT"/>
        </w:rPr>
        <w:t>&lt;Original&gt;</w:t>
      </w:r>
      <w:r w:rsidRPr="00E27593">
        <w:rPr>
          <w:rStyle w:val="HideTWBInt"/>
          <w:lang w:val="pt-PT"/>
        </w:rPr>
        <w:t>{PL}</w:t>
      </w:r>
      <w:r w:rsidRPr="00E27593">
        <w:rPr>
          <w:lang w:val="pt-PT"/>
        </w:rPr>
        <w:t>pl</w:t>
      </w:r>
      <w:r w:rsidRPr="00E27593">
        <w:rPr>
          <w:rStyle w:val="HideTWBExt"/>
          <w:lang w:val="pt-PT"/>
        </w:rPr>
        <w:t>&lt;/Original&gt;</w:t>
      </w:r>
    </w:p>
    <w:p w14:paraId="60B696C4" w14:textId="77777777" w:rsidR="0014719B" w:rsidRPr="00E27593" w:rsidRDefault="0014719B" w:rsidP="0014719B">
      <w:pPr>
        <w:rPr>
          <w:lang w:val="pt-PT"/>
        </w:rPr>
      </w:pPr>
      <w:r w:rsidRPr="00E27593">
        <w:rPr>
          <w:rStyle w:val="HideTWBExt"/>
          <w:lang w:val="pt-PT"/>
        </w:rPr>
        <w:t>&lt;/Amend&gt;</w:t>
      </w:r>
    </w:p>
    <w:p w14:paraId="59BAC448" w14:textId="77777777" w:rsidR="0014719B" w:rsidRPr="00E27593" w:rsidRDefault="0014719B" w:rsidP="0014719B">
      <w:pPr>
        <w:pStyle w:val="AmNumberTabs"/>
        <w:rPr>
          <w:lang w:val="pt-PT"/>
        </w:rPr>
      </w:pPr>
      <w:r w:rsidRPr="00E27593">
        <w:rPr>
          <w:rStyle w:val="HideTWBExt"/>
          <w:lang w:val="pt-PT"/>
        </w:rPr>
        <w:t>&lt;Amend&gt;</w:t>
      </w:r>
      <w:r w:rsidRPr="00E27593">
        <w:rPr>
          <w:lang w:val="pt-PT"/>
        </w:rPr>
        <w:t>Emendamento</w:t>
      </w:r>
      <w:r w:rsidRPr="00E27593">
        <w:rPr>
          <w:lang w:val="pt-PT"/>
        </w:rPr>
        <w:tab/>
      </w:r>
      <w:r w:rsidRPr="00E27593">
        <w:rPr>
          <w:lang w:val="pt-PT"/>
        </w:rPr>
        <w:tab/>
      </w:r>
      <w:r w:rsidRPr="00E27593">
        <w:rPr>
          <w:rStyle w:val="HideTWBExt"/>
          <w:lang w:val="pt-PT"/>
        </w:rPr>
        <w:t>&lt;NumAm&gt;</w:t>
      </w:r>
      <w:r w:rsidRPr="00E27593">
        <w:rPr>
          <w:lang w:val="pt-PT"/>
        </w:rPr>
        <w:t>184</w:t>
      </w:r>
      <w:r w:rsidRPr="00E27593">
        <w:rPr>
          <w:rStyle w:val="HideTWBExt"/>
          <w:lang w:val="pt-PT"/>
        </w:rPr>
        <w:t>&lt;/NumAm&gt;</w:t>
      </w:r>
    </w:p>
    <w:p w14:paraId="6D08DED0" w14:textId="77777777" w:rsidR="0014719B" w:rsidRPr="00E27593" w:rsidRDefault="0014719B" w:rsidP="0014719B">
      <w:pPr>
        <w:pStyle w:val="NormalBold"/>
        <w:rPr>
          <w:lang w:val="pt-PT"/>
        </w:rPr>
      </w:pPr>
      <w:r w:rsidRPr="00E27593">
        <w:rPr>
          <w:rStyle w:val="HideTWBExt"/>
          <w:b w:val="0"/>
          <w:lang w:val="pt-PT"/>
        </w:rPr>
        <w:t>&lt;RepeatBlock-By&gt;&lt;Members&gt;</w:t>
      </w:r>
      <w:r w:rsidRPr="00E27593">
        <w:rPr>
          <w:lang w:val="pt-PT"/>
        </w:rPr>
        <w:t>Jorge Buxadé Villalba, Malika Sorel</w:t>
      </w:r>
      <w:r w:rsidRPr="00E27593">
        <w:rPr>
          <w:rStyle w:val="HideTWBExt"/>
          <w:b w:val="0"/>
          <w:lang w:val="pt-PT"/>
        </w:rPr>
        <w:t>&lt;/Members&gt;</w:t>
      </w:r>
    </w:p>
    <w:p w14:paraId="0858B78B" w14:textId="77777777" w:rsidR="0014719B" w:rsidRPr="00E27593" w:rsidRDefault="0014719B" w:rsidP="0014719B">
      <w:pPr>
        <w:pStyle w:val="NormalBold"/>
        <w:rPr>
          <w:lang w:val="pt-PT"/>
        </w:rPr>
      </w:pPr>
      <w:r w:rsidRPr="00E27593">
        <w:rPr>
          <w:rStyle w:val="HideTWBExt"/>
          <w:b w:val="0"/>
          <w:lang w:val="pt-PT"/>
        </w:rPr>
        <w:t>&lt;/RepeatBlock-By&gt;</w:t>
      </w:r>
    </w:p>
    <w:p w14:paraId="4E860B37"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7690DE8" w14:textId="77777777" w:rsidR="0014719B" w:rsidRPr="009E1E3A" w:rsidRDefault="0014719B" w:rsidP="0014719B">
      <w:pPr>
        <w:pStyle w:val="NormalBold"/>
      </w:pPr>
      <w:r w:rsidRPr="009E1E3A">
        <w:rPr>
          <w:rStyle w:val="HideTWBExt"/>
        </w:rPr>
        <w:t>&lt;Article&gt;</w:t>
      </w:r>
      <w:r w:rsidRPr="009E1E3A">
        <w:t>Paragrafo 2</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B2348C5" w14:textId="77777777" w:rsidTr="00E27593">
        <w:trPr>
          <w:trHeight w:hRule="exact" w:val="240"/>
          <w:jc w:val="center"/>
        </w:trPr>
        <w:tc>
          <w:tcPr>
            <w:tcW w:w="9752" w:type="dxa"/>
            <w:gridSpan w:val="2"/>
            <w:tcBorders>
              <w:top w:val="nil"/>
              <w:left w:val="nil"/>
              <w:bottom w:val="nil"/>
              <w:right w:val="nil"/>
            </w:tcBorders>
          </w:tcPr>
          <w:p w14:paraId="64473759" w14:textId="77777777" w:rsidR="0014719B" w:rsidRPr="009E1E3A" w:rsidRDefault="0014719B" w:rsidP="00E27593"/>
        </w:tc>
      </w:tr>
      <w:tr w:rsidR="0014719B" w:rsidRPr="009E1E3A" w14:paraId="139B338E" w14:textId="77777777" w:rsidTr="00E27593">
        <w:trPr>
          <w:trHeight w:val="240"/>
          <w:jc w:val="center"/>
        </w:trPr>
        <w:tc>
          <w:tcPr>
            <w:tcW w:w="4876" w:type="dxa"/>
            <w:tcBorders>
              <w:top w:val="nil"/>
              <w:left w:val="nil"/>
              <w:bottom w:val="nil"/>
              <w:right w:val="nil"/>
            </w:tcBorders>
          </w:tcPr>
          <w:p w14:paraId="33AB759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3CA513B" w14:textId="77777777" w:rsidR="0014719B" w:rsidRPr="009E1E3A" w:rsidRDefault="0014719B" w:rsidP="00E27593">
            <w:pPr>
              <w:pStyle w:val="AmColumnHeading"/>
            </w:pPr>
            <w:r w:rsidRPr="009E1E3A">
              <w:t>Emendamento</w:t>
            </w:r>
          </w:p>
        </w:tc>
      </w:tr>
      <w:tr w:rsidR="0014719B" w:rsidRPr="009E1E3A" w14:paraId="4C367C8D" w14:textId="77777777" w:rsidTr="00E27593">
        <w:trPr>
          <w:jc w:val="center"/>
        </w:trPr>
        <w:tc>
          <w:tcPr>
            <w:tcW w:w="4876" w:type="dxa"/>
            <w:tcBorders>
              <w:top w:val="nil"/>
              <w:left w:val="nil"/>
              <w:bottom w:val="nil"/>
              <w:right w:val="nil"/>
            </w:tcBorders>
          </w:tcPr>
          <w:p w14:paraId="44159060" w14:textId="77777777" w:rsidR="0014719B" w:rsidRPr="009E1E3A" w:rsidRDefault="0014719B" w:rsidP="00E27593">
            <w:pPr>
              <w:pStyle w:val="Normal6a"/>
            </w:pPr>
            <w:r w:rsidRPr="009E1E3A">
              <w:t>2.</w:t>
            </w:r>
            <w:r w:rsidRPr="009E1E3A">
              <w:tab/>
              <w:t>osserva che la Commissione ha riscontrato sfide strutturali per migliorare l'efficienza del sistema giudiziario di alcuni Stati membri</w:t>
            </w:r>
            <w:r w:rsidRPr="009E1E3A">
              <w:rPr>
                <w:vertAlign w:val="superscript"/>
              </w:rPr>
              <w:t>37</w:t>
            </w:r>
            <w:r w:rsidRPr="009E1E3A">
              <w:t>; sottolinea la necessità di nomine trasparenti e meritocratiche per posizioni giudiziarie di alto livello, senza interferenze politiche;</w:t>
            </w:r>
          </w:p>
        </w:tc>
        <w:tc>
          <w:tcPr>
            <w:tcW w:w="4876" w:type="dxa"/>
            <w:tcBorders>
              <w:top w:val="nil"/>
              <w:left w:val="nil"/>
              <w:bottom w:val="nil"/>
              <w:right w:val="nil"/>
            </w:tcBorders>
          </w:tcPr>
          <w:p w14:paraId="0A5078C9" w14:textId="77777777" w:rsidR="0014719B" w:rsidRPr="009E1E3A" w:rsidRDefault="0014719B" w:rsidP="00E27593">
            <w:pPr>
              <w:pStyle w:val="Normal6a"/>
            </w:pPr>
            <w:r w:rsidRPr="009E1E3A">
              <w:t>2.</w:t>
            </w:r>
            <w:r w:rsidRPr="009E1E3A">
              <w:tab/>
              <w:t>osserva che la Commissione ha riscontrato sfide strutturali per migliorare l'efficienza del sistema giudiziario di alcuni Stati membri</w:t>
            </w:r>
            <w:r w:rsidRPr="009E1E3A">
              <w:rPr>
                <w:vertAlign w:val="superscript"/>
              </w:rPr>
              <w:t>37</w:t>
            </w:r>
            <w:r w:rsidRPr="009E1E3A">
              <w:t xml:space="preserve">; sottolinea la necessità di nomine trasparenti e meritocratiche per posizioni giudiziarie di alto livello, senza interferenze politiche; </w:t>
            </w:r>
            <w:r w:rsidRPr="009E1E3A">
              <w:rPr>
                <w:b/>
                <w:i/>
              </w:rPr>
              <w:t>ricorda le norme del Consiglio d'Europa relative all'elezione dei giudici membri dei consigli giudiziari, che dovrebbero essere eletti dai loro pari per garantire la separazione dei poteri;</w:t>
            </w:r>
          </w:p>
        </w:tc>
      </w:tr>
      <w:tr w:rsidR="0014719B" w:rsidRPr="009E1E3A" w14:paraId="2BF508F3" w14:textId="77777777" w:rsidTr="00E27593">
        <w:trPr>
          <w:jc w:val="center"/>
        </w:trPr>
        <w:tc>
          <w:tcPr>
            <w:tcW w:w="4876" w:type="dxa"/>
            <w:tcBorders>
              <w:top w:val="nil"/>
              <w:left w:val="nil"/>
              <w:bottom w:val="nil"/>
              <w:right w:val="nil"/>
            </w:tcBorders>
          </w:tcPr>
          <w:p w14:paraId="61551CA4"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19389D3E" w14:textId="77777777" w:rsidR="0014719B" w:rsidRPr="009E1E3A" w:rsidRDefault="0014719B" w:rsidP="00E27593">
            <w:pPr>
              <w:pStyle w:val="Normal6a"/>
            </w:pPr>
            <w:r w:rsidRPr="009E1E3A">
              <w:rPr>
                <w:b/>
                <w:i/>
              </w:rPr>
              <w:t>_________________</w:t>
            </w:r>
          </w:p>
        </w:tc>
      </w:tr>
      <w:tr w:rsidR="0014719B" w:rsidRPr="009E1E3A" w14:paraId="3A2E83F3" w14:textId="77777777" w:rsidTr="00E27593">
        <w:trPr>
          <w:jc w:val="center"/>
        </w:trPr>
        <w:tc>
          <w:tcPr>
            <w:tcW w:w="4876" w:type="dxa"/>
            <w:tcBorders>
              <w:top w:val="nil"/>
              <w:left w:val="nil"/>
              <w:bottom w:val="nil"/>
              <w:right w:val="nil"/>
            </w:tcBorders>
          </w:tcPr>
          <w:p w14:paraId="7265194E" w14:textId="77777777" w:rsidR="0014719B" w:rsidRPr="009E1E3A" w:rsidRDefault="0014719B" w:rsidP="00E27593">
            <w:pPr>
              <w:pStyle w:val="Normal6a"/>
            </w:pPr>
            <w:r w:rsidRPr="009E1E3A">
              <w:rPr>
                <w:vertAlign w:val="superscript"/>
              </w:rPr>
              <w:t>37</w:t>
            </w:r>
            <w:r w:rsidRPr="009E1E3A">
              <w:t>Comunicazione della Commissione del 24 luglio 2024 dal titolo "Relazione sullo Stato di diritto 2024" (COM(2024)0800), allegato con raccomandazioni, pagg. 1, 9, 11, 19 e 24.</w:t>
            </w:r>
          </w:p>
        </w:tc>
        <w:tc>
          <w:tcPr>
            <w:tcW w:w="4876" w:type="dxa"/>
            <w:tcBorders>
              <w:top w:val="nil"/>
              <w:left w:val="nil"/>
              <w:bottom w:val="nil"/>
              <w:right w:val="nil"/>
            </w:tcBorders>
          </w:tcPr>
          <w:p w14:paraId="2B88CD08" w14:textId="77777777" w:rsidR="0014719B" w:rsidRPr="009E1E3A" w:rsidRDefault="0014719B" w:rsidP="00E27593">
            <w:pPr>
              <w:pStyle w:val="Normal6a"/>
            </w:pPr>
            <w:r w:rsidRPr="009E1E3A">
              <w:rPr>
                <w:vertAlign w:val="superscript"/>
              </w:rPr>
              <w:t>37</w:t>
            </w:r>
            <w:r w:rsidRPr="009E1E3A">
              <w:t>Comunicazione della Commissione del 24 luglio 2024 dal titolo "Relazione sullo Stato di diritto 2024" (COM(2024)0800), allegato con raccomandazioni, pagg. 1, 9, 11, 19 e 24.</w:t>
            </w:r>
          </w:p>
        </w:tc>
      </w:tr>
    </w:tbl>
    <w:p w14:paraId="2588C52A"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0B00A577" w14:textId="77777777" w:rsidR="0014719B" w:rsidRPr="00E27593" w:rsidRDefault="0014719B" w:rsidP="0014719B">
      <w:pPr>
        <w:rPr>
          <w:lang w:val="es-ES"/>
        </w:rPr>
      </w:pPr>
      <w:r w:rsidRPr="00E27593">
        <w:rPr>
          <w:rStyle w:val="HideTWBExt"/>
          <w:lang w:val="es-ES"/>
        </w:rPr>
        <w:t>&lt;/Amend&gt;</w:t>
      </w:r>
    </w:p>
    <w:p w14:paraId="74578F64"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185</w:t>
      </w:r>
      <w:r w:rsidRPr="00E27593">
        <w:rPr>
          <w:rStyle w:val="HideTWBExt"/>
          <w:lang w:val="es-ES"/>
        </w:rPr>
        <w:t>&lt;/NumAm&gt;</w:t>
      </w:r>
    </w:p>
    <w:p w14:paraId="5E24DBAC"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András László</w:t>
      </w:r>
      <w:r w:rsidRPr="00E27593">
        <w:rPr>
          <w:rStyle w:val="HideTWBExt"/>
          <w:b w:val="0"/>
          <w:lang w:val="es-ES"/>
        </w:rPr>
        <w:t>&lt;/Members&gt;</w:t>
      </w:r>
    </w:p>
    <w:p w14:paraId="470C4880" w14:textId="77777777" w:rsidR="0014719B" w:rsidRPr="00E27593" w:rsidRDefault="0014719B" w:rsidP="0014719B">
      <w:pPr>
        <w:pStyle w:val="NormalBold"/>
        <w:rPr>
          <w:lang w:val="es-ES"/>
        </w:rPr>
      </w:pPr>
      <w:r w:rsidRPr="00E27593">
        <w:rPr>
          <w:rStyle w:val="HideTWBExt"/>
          <w:b w:val="0"/>
          <w:lang w:val="es-ES"/>
        </w:rPr>
        <w:t>&lt;/RepeatBlock-By&gt;</w:t>
      </w:r>
    </w:p>
    <w:p w14:paraId="3D46295F"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7ADF74E" w14:textId="77777777" w:rsidR="0014719B" w:rsidRPr="009E1E3A" w:rsidRDefault="0014719B" w:rsidP="0014719B">
      <w:pPr>
        <w:pStyle w:val="NormalBold"/>
      </w:pPr>
      <w:r w:rsidRPr="009E1E3A">
        <w:rPr>
          <w:rStyle w:val="HideTWBExt"/>
        </w:rPr>
        <w:t>&lt;Article&gt;</w:t>
      </w:r>
      <w:r w:rsidRPr="009E1E3A">
        <w:t>Paragrafo 2</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74C0272" w14:textId="77777777" w:rsidTr="00E27593">
        <w:trPr>
          <w:trHeight w:hRule="exact" w:val="240"/>
          <w:jc w:val="center"/>
        </w:trPr>
        <w:tc>
          <w:tcPr>
            <w:tcW w:w="9752" w:type="dxa"/>
            <w:gridSpan w:val="2"/>
            <w:tcBorders>
              <w:top w:val="nil"/>
              <w:left w:val="nil"/>
              <w:bottom w:val="nil"/>
              <w:right w:val="nil"/>
            </w:tcBorders>
          </w:tcPr>
          <w:p w14:paraId="77F54459" w14:textId="77777777" w:rsidR="0014719B" w:rsidRPr="009E1E3A" w:rsidRDefault="0014719B" w:rsidP="00E27593"/>
        </w:tc>
      </w:tr>
      <w:tr w:rsidR="0014719B" w:rsidRPr="009E1E3A" w14:paraId="57E40C44" w14:textId="77777777" w:rsidTr="00E27593">
        <w:trPr>
          <w:trHeight w:val="240"/>
          <w:jc w:val="center"/>
        </w:trPr>
        <w:tc>
          <w:tcPr>
            <w:tcW w:w="4876" w:type="dxa"/>
            <w:tcBorders>
              <w:top w:val="nil"/>
              <w:left w:val="nil"/>
              <w:bottom w:val="nil"/>
              <w:right w:val="nil"/>
            </w:tcBorders>
          </w:tcPr>
          <w:p w14:paraId="5A06897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7D52B1E" w14:textId="77777777" w:rsidR="0014719B" w:rsidRPr="009E1E3A" w:rsidRDefault="0014719B" w:rsidP="00E27593">
            <w:pPr>
              <w:pStyle w:val="AmColumnHeading"/>
            </w:pPr>
            <w:r w:rsidRPr="009E1E3A">
              <w:t>Emendamento</w:t>
            </w:r>
          </w:p>
        </w:tc>
      </w:tr>
      <w:tr w:rsidR="0014719B" w:rsidRPr="009E1E3A" w14:paraId="3BA191DA" w14:textId="77777777" w:rsidTr="00E27593">
        <w:trPr>
          <w:jc w:val="center"/>
        </w:trPr>
        <w:tc>
          <w:tcPr>
            <w:tcW w:w="4876" w:type="dxa"/>
            <w:tcBorders>
              <w:top w:val="nil"/>
              <w:left w:val="nil"/>
              <w:bottom w:val="nil"/>
              <w:right w:val="nil"/>
            </w:tcBorders>
          </w:tcPr>
          <w:p w14:paraId="62B77BE5" w14:textId="77777777" w:rsidR="0014719B" w:rsidRPr="009E1E3A" w:rsidRDefault="0014719B" w:rsidP="00E27593">
            <w:pPr>
              <w:pStyle w:val="Normal6a"/>
            </w:pPr>
            <w:r w:rsidRPr="009E1E3A">
              <w:t>2.</w:t>
            </w:r>
            <w:r w:rsidRPr="009E1E3A">
              <w:tab/>
              <w:t xml:space="preserve">osserva che la Commissione </w:t>
            </w:r>
            <w:r w:rsidRPr="009E1E3A">
              <w:rPr>
                <w:b/>
                <w:i/>
              </w:rPr>
              <w:t>ha riscontrato sfide strutturali per migliorare l'efficienza del sistema giudiziario di alcuni Stati membri</w:t>
            </w:r>
            <w:r w:rsidRPr="009E1E3A">
              <w:rPr>
                <w:b/>
                <w:i/>
                <w:vertAlign w:val="superscript"/>
              </w:rPr>
              <w:t>37</w:t>
            </w:r>
            <w:r w:rsidRPr="009E1E3A">
              <w:t xml:space="preserve">; </w:t>
            </w:r>
            <w:r w:rsidRPr="009E1E3A">
              <w:rPr>
                <w:b/>
                <w:i/>
              </w:rPr>
              <w:t>sottolinea la necessità di nomine trasparenti e meritocratiche per posizioni giudiziarie di alto livello, senza interferenze politiche;</w:t>
            </w:r>
          </w:p>
        </w:tc>
        <w:tc>
          <w:tcPr>
            <w:tcW w:w="4876" w:type="dxa"/>
            <w:tcBorders>
              <w:top w:val="nil"/>
              <w:left w:val="nil"/>
              <w:bottom w:val="nil"/>
              <w:right w:val="nil"/>
            </w:tcBorders>
          </w:tcPr>
          <w:p w14:paraId="3418EF50" w14:textId="77777777" w:rsidR="0014719B" w:rsidRPr="009E1E3A" w:rsidRDefault="0014719B" w:rsidP="00E27593">
            <w:pPr>
              <w:pStyle w:val="Normal6a"/>
            </w:pPr>
            <w:r w:rsidRPr="009E1E3A">
              <w:t>2.</w:t>
            </w:r>
            <w:r w:rsidRPr="009E1E3A">
              <w:tab/>
              <w:t xml:space="preserve">osserva che </w:t>
            </w:r>
            <w:r w:rsidRPr="009E1E3A">
              <w:rPr>
                <w:b/>
                <w:i/>
              </w:rPr>
              <w:t>la relazione annuale della Commissione sullo Stato di diritto è un ulteriore strumento di pressione politica; si rammarica del fatto che la relazione non presenti un'immagine obiettiva e comprovata della situazione dello Stato di diritto negli Stati membri; sottolinea che detta relazione non può fungere da base per eventuali ulteriori meccanismi e procedure dell'UE; deplora il fatto che</w:t>
            </w:r>
            <w:r w:rsidRPr="009E1E3A">
              <w:t xml:space="preserve"> la Commissione </w:t>
            </w:r>
            <w:r w:rsidRPr="009E1E3A">
              <w:rPr>
                <w:b/>
                <w:i/>
              </w:rPr>
              <w:t>si avvalga dei contributi di ONG finanziate dall'estero nella stesura della relazione annuale sullo Stato di diritto</w:t>
            </w:r>
            <w:r w:rsidRPr="009E1E3A">
              <w:t>;</w:t>
            </w:r>
          </w:p>
        </w:tc>
      </w:tr>
      <w:tr w:rsidR="0014719B" w:rsidRPr="009E1E3A" w14:paraId="07C67407" w14:textId="77777777" w:rsidTr="00E27593">
        <w:trPr>
          <w:jc w:val="center"/>
        </w:trPr>
        <w:tc>
          <w:tcPr>
            <w:tcW w:w="4876" w:type="dxa"/>
            <w:tcBorders>
              <w:top w:val="nil"/>
              <w:left w:val="nil"/>
              <w:bottom w:val="nil"/>
              <w:right w:val="nil"/>
            </w:tcBorders>
          </w:tcPr>
          <w:p w14:paraId="40651E1B"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0240B759" w14:textId="77777777" w:rsidR="0014719B" w:rsidRPr="009E1E3A" w:rsidRDefault="0014719B" w:rsidP="00E27593"/>
        </w:tc>
      </w:tr>
      <w:tr w:rsidR="0014719B" w:rsidRPr="009E1E3A" w14:paraId="60187A82" w14:textId="77777777" w:rsidTr="00E27593">
        <w:trPr>
          <w:jc w:val="center"/>
        </w:trPr>
        <w:tc>
          <w:tcPr>
            <w:tcW w:w="4876" w:type="dxa"/>
            <w:tcBorders>
              <w:top w:val="nil"/>
              <w:left w:val="nil"/>
              <w:bottom w:val="nil"/>
              <w:right w:val="nil"/>
            </w:tcBorders>
          </w:tcPr>
          <w:p w14:paraId="635DE7D7" w14:textId="77777777" w:rsidR="0014719B" w:rsidRPr="009E1E3A" w:rsidRDefault="0014719B" w:rsidP="00E27593">
            <w:pPr>
              <w:pStyle w:val="Normal6a"/>
            </w:pPr>
            <w:r w:rsidRPr="009E1E3A">
              <w:rPr>
                <w:b/>
                <w:i/>
                <w:vertAlign w:val="superscript"/>
              </w:rPr>
              <w:t>37</w:t>
            </w:r>
            <w:r w:rsidRPr="009E1E3A">
              <w:rPr>
                <w:b/>
                <w:i/>
              </w:rPr>
              <w:t>Comunicazione della Commissione del 24 luglio 2024 dal titolo "Relazione sullo Stato di diritto 2024" (COM(2024)0800), allegato con raccomandazioni, pagg. 1, 9, 11, 19 e 24.</w:t>
            </w:r>
          </w:p>
        </w:tc>
        <w:tc>
          <w:tcPr>
            <w:tcW w:w="4876" w:type="dxa"/>
            <w:tcBorders>
              <w:top w:val="nil"/>
              <w:left w:val="nil"/>
              <w:bottom w:val="nil"/>
              <w:right w:val="nil"/>
            </w:tcBorders>
          </w:tcPr>
          <w:p w14:paraId="249415E3" w14:textId="77777777" w:rsidR="0014719B" w:rsidRPr="009E1E3A" w:rsidRDefault="0014719B" w:rsidP="00E27593"/>
        </w:tc>
      </w:tr>
    </w:tbl>
    <w:p w14:paraId="2620AD49"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4EA49E1D" w14:textId="77777777" w:rsidR="0014719B" w:rsidRPr="00E27593" w:rsidRDefault="0014719B" w:rsidP="0014719B">
      <w:pPr>
        <w:rPr>
          <w:lang w:val="es-ES"/>
        </w:rPr>
      </w:pPr>
      <w:r w:rsidRPr="00E27593">
        <w:rPr>
          <w:rStyle w:val="HideTWBExt"/>
          <w:lang w:val="es-ES"/>
        </w:rPr>
        <w:t>&lt;/Amend&gt;</w:t>
      </w:r>
    </w:p>
    <w:p w14:paraId="38BFFF34"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186</w:t>
      </w:r>
      <w:r w:rsidRPr="00E27593">
        <w:rPr>
          <w:rStyle w:val="HideTWBExt"/>
          <w:lang w:val="es-ES"/>
        </w:rPr>
        <w:t>&lt;/NumAm&gt;</w:t>
      </w:r>
    </w:p>
    <w:p w14:paraId="38AE52F8"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Nicolas Bay</w:t>
      </w:r>
      <w:r w:rsidRPr="00E27593">
        <w:rPr>
          <w:rStyle w:val="HideTWBExt"/>
          <w:b w:val="0"/>
          <w:lang w:val="es-ES"/>
        </w:rPr>
        <w:t>&lt;/Members&gt;</w:t>
      </w:r>
    </w:p>
    <w:p w14:paraId="12B1CF36" w14:textId="77777777" w:rsidR="0014719B" w:rsidRPr="00E27593" w:rsidRDefault="0014719B" w:rsidP="0014719B">
      <w:pPr>
        <w:pStyle w:val="NormalBold"/>
        <w:rPr>
          <w:lang w:val="es-ES"/>
        </w:rPr>
      </w:pPr>
      <w:r w:rsidRPr="00E27593">
        <w:rPr>
          <w:rStyle w:val="HideTWBExt"/>
          <w:b w:val="0"/>
          <w:lang w:val="es-ES"/>
        </w:rPr>
        <w:t>&lt;/RepeatBlock-By&gt;</w:t>
      </w:r>
    </w:p>
    <w:p w14:paraId="4A66F94C"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B76B8AA" w14:textId="77777777" w:rsidR="0014719B" w:rsidRPr="009E1E3A" w:rsidRDefault="0014719B" w:rsidP="0014719B">
      <w:pPr>
        <w:pStyle w:val="NormalBold"/>
      </w:pPr>
      <w:r w:rsidRPr="009E1E3A">
        <w:rPr>
          <w:rStyle w:val="HideTWBExt"/>
        </w:rPr>
        <w:t>&lt;Article&gt;</w:t>
      </w:r>
      <w:r w:rsidRPr="009E1E3A">
        <w:t>Paragrafo 2</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B66E52A" w14:textId="77777777" w:rsidTr="00E27593">
        <w:trPr>
          <w:trHeight w:hRule="exact" w:val="240"/>
          <w:jc w:val="center"/>
        </w:trPr>
        <w:tc>
          <w:tcPr>
            <w:tcW w:w="9752" w:type="dxa"/>
            <w:gridSpan w:val="2"/>
            <w:tcBorders>
              <w:top w:val="nil"/>
              <w:left w:val="nil"/>
              <w:bottom w:val="nil"/>
              <w:right w:val="nil"/>
            </w:tcBorders>
          </w:tcPr>
          <w:p w14:paraId="44974CB7" w14:textId="77777777" w:rsidR="0014719B" w:rsidRPr="009E1E3A" w:rsidRDefault="0014719B" w:rsidP="00E27593"/>
        </w:tc>
      </w:tr>
      <w:tr w:rsidR="0014719B" w:rsidRPr="009E1E3A" w14:paraId="7EE99EE7" w14:textId="77777777" w:rsidTr="00E27593">
        <w:trPr>
          <w:trHeight w:val="240"/>
          <w:jc w:val="center"/>
        </w:trPr>
        <w:tc>
          <w:tcPr>
            <w:tcW w:w="4876" w:type="dxa"/>
            <w:tcBorders>
              <w:top w:val="nil"/>
              <w:left w:val="nil"/>
              <w:bottom w:val="nil"/>
              <w:right w:val="nil"/>
            </w:tcBorders>
          </w:tcPr>
          <w:p w14:paraId="3572708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254811B" w14:textId="77777777" w:rsidR="0014719B" w:rsidRPr="009E1E3A" w:rsidRDefault="0014719B" w:rsidP="00E27593">
            <w:pPr>
              <w:pStyle w:val="AmColumnHeading"/>
            </w:pPr>
            <w:r w:rsidRPr="009E1E3A">
              <w:t>Emendamento</w:t>
            </w:r>
          </w:p>
        </w:tc>
      </w:tr>
      <w:tr w:rsidR="0014719B" w:rsidRPr="009E1E3A" w14:paraId="05E2C06C" w14:textId="77777777" w:rsidTr="00E27593">
        <w:trPr>
          <w:jc w:val="center"/>
        </w:trPr>
        <w:tc>
          <w:tcPr>
            <w:tcW w:w="4876" w:type="dxa"/>
            <w:tcBorders>
              <w:top w:val="nil"/>
              <w:left w:val="nil"/>
              <w:bottom w:val="nil"/>
              <w:right w:val="nil"/>
            </w:tcBorders>
          </w:tcPr>
          <w:p w14:paraId="638209AA" w14:textId="77777777" w:rsidR="0014719B" w:rsidRPr="009E1E3A" w:rsidRDefault="0014719B" w:rsidP="00E27593">
            <w:pPr>
              <w:pStyle w:val="Normal6a"/>
            </w:pPr>
            <w:r w:rsidRPr="009E1E3A">
              <w:t>2.</w:t>
            </w:r>
            <w:r w:rsidRPr="009E1E3A">
              <w:tab/>
              <w:t>osserva che la Commissione ha riscontrato sfide strutturali per migliorare l'efficienza del sistema giudiziario di alcuni Stati membri</w:t>
            </w:r>
            <w:r w:rsidRPr="009E1E3A">
              <w:rPr>
                <w:vertAlign w:val="superscript"/>
              </w:rPr>
              <w:t>37</w:t>
            </w:r>
            <w:r w:rsidRPr="009E1E3A">
              <w:t>; sottolinea la necessità di nomine trasparenti e meritocratiche per posizioni giudiziarie di alto livello, senza interferenze politiche;</w:t>
            </w:r>
          </w:p>
        </w:tc>
        <w:tc>
          <w:tcPr>
            <w:tcW w:w="4876" w:type="dxa"/>
            <w:tcBorders>
              <w:top w:val="nil"/>
              <w:left w:val="nil"/>
              <w:bottom w:val="nil"/>
              <w:right w:val="nil"/>
            </w:tcBorders>
          </w:tcPr>
          <w:p w14:paraId="0EB9B85F" w14:textId="77777777" w:rsidR="0014719B" w:rsidRPr="009E1E3A" w:rsidRDefault="0014719B" w:rsidP="00E27593">
            <w:pPr>
              <w:pStyle w:val="Normal6a"/>
            </w:pPr>
            <w:r w:rsidRPr="009E1E3A">
              <w:t>2.</w:t>
            </w:r>
            <w:r w:rsidRPr="009E1E3A">
              <w:tab/>
              <w:t>osserva che la Commissione ha riscontrato sfide strutturali per migliorare l'efficienza del sistema giudiziario di alcuni Stati membri</w:t>
            </w:r>
            <w:r w:rsidRPr="009E1E3A">
              <w:rPr>
                <w:vertAlign w:val="superscript"/>
              </w:rPr>
              <w:t>37</w:t>
            </w:r>
            <w:r w:rsidRPr="009E1E3A">
              <w:t>; sottolinea la necessità di nomine trasparenti e meritocratiche per posizioni giudiziarie di alto livello, senza interferenze politiche</w:t>
            </w:r>
            <w:r w:rsidRPr="009E1E3A">
              <w:rPr>
                <w:b/>
                <w:i/>
              </w:rPr>
              <w:t>, neanche da parte della Commissione, che deve rispettare scrupolosamente la sovranità e le prerogative nazionali</w:t>
            </w:r>
            <w:r w:rsidRPr="009E1E3A">
              <w:t>;</w:t>
            </w:r>
          </w:p>
        </w:tc>
      </w:tr>
      <w:tr w:rsidR="0014719B" w:rsidRPr="009E1E3A" w14:paraId="04442711" w14:textId="77777777" w:rsidTr="00E27593">
        <w:trPr>
          <w:jc w:val="center"/>
        </w:trPr>
        <w:tc>
          <w:tcPr>
            <w:tcW w:w="4876" w:type="dxa"/>
            <w:tcBorders>
              <w:top w:val="nil"/>
              <w:left w:val="nil"/>
              <w:bottom w:val="nil"/>
              <w:right w:val="nil"/>
            </w:tcBorders>
          </w:tcPr>
          <w:p w14:paraId="66FCB3A4"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07849491" w14:textId="77777777" w:rsidR="0014719B" w:rsidRPr="009E1E3A" w:rsidRDefault="0014719B" w:rsidP="00E27593">
            <w:pPr>
              <w:pStyle w:val="Normal6a"/>
            </w:pPr>
            <w:r w:rsidRPr="009E1E3A">
              <w:rPr>
                <w:b/>
                <w:i/>
              </w:rPr>
              <w:t>_________________</w:t>
            </w:r>
          </w:p>
        </w:tc>
      </w:tr>
      <w:tr w:rsidR="0014719B" w:rsidRPr="009E1E3A" w14:paraId="74B75059" w14:textId="77777777" w:rsidTr="00E27593">
        <w:trPr>
          <w:jc w:val="center"/>
        </w:trPr>
        <w:tc>
          <w:tcPr>
            <w:tcW w:w="4876" w:type="dxa"/>
            <w:tcBorders>
              <w:top w:val="nil"/>
              <w:left w:val="nil"/>
              <w:bottom w:val="nil"/>
              <w:right w:val="nil"/>
            </w:tcBorders>
          </w:tcPr>
          <w:p w14:paraId="459B66FB" w14:textId="77777777" w:rsidR="0014719B" w:rsidRPr="009E1E3A" w:rsidRDefault="0014719B" w:rsidP="00E27593">
            <w:pPr>
              <w:pStyle w:val="Normal6a"/>
            </w:pPr>
            <w:r w:rsidRPr="009E1E3A">
              <w:rPr>
                <w:vertAlign w:val="superscript"/>
              </w:rPr>
              <w:t>37</w:t>
            </w:r>
            <w:r w:rsidRPr="009E1E3A">
              <w:t xml:space="preserve"> Comunicazione della Commissione del 24 luglio 2024 dal titolo "Relazione sullo Stato di diritto 2024" (COM(2024)0800), allegato con raccomandazioni, pagg. 1, 9, 11, 19 e 24.</w:t>
            </w:r>
          </w:p>
        </w:tc>
        <w:tc>
          <w:tcPr>
            <w:tcW w:w="4876" w:type="dxa"/>
            <w:tcBorders>
              <w:top w:val="nil"/>
              <w:left w:val="nil"/>
              <w:bottom w:val="nil"/>
              <w:right w:val="nil"/>
            </w:tcBorders>
          </w:tcPr>
          <w:p w14:paraId="75CA80AC" w14:textId="77777777" w:rsidR="0014719B" w:rsidRPr="009E1E3A" w:rsidRDefault="0014719B" w:rsidP="00E27593">
            <w:pPr>
              <w:pStyle w:val="Normal6a"/>
            </w:pPr>
            <w:r w:rsidRPr="009E1E3A">
              <w:rPr>
                <w:vertAlign w:val="superscript"/>
              </w:rPr>
              <w:t>37</w:t>
            </w:r>
            <w:r w:rsidRPr="009E1E3A">
              <w:t xml:space="preserve"> Comunicazione della Commissione del 24 luglio 2024 dal titolo "Relazione sullo Stato di diritto 2024" (COM(2024)0800), allegato con raccomandazioni, pagg. 1, 9, 11, 19 e 24.</w:t>
            </w:r>
          </w:p>
        </w:tc>
      </w:tr>
    </w:tbl>
    <w:p w14:paraId="37926EED" w14:textId="77777777" w:rsidR="0014719B" w:rsidRPr="00E27593" w:rsidRDefault="0014719B" w:rsidP="0014719B">
      <w:pPr>
        <w:pStyle w:val="AmOrLang"/>
        <w:rPr>
          <w:lang w:val="pl-PL"/>
        </w:rPr>
      </w:pPr>
      <w:r w:rsidRPr="00E27593">
        <w:rPr>
          <w:lang w:val="pl-PL"/>
        </w:rPr>
        <w:t xml:space="preserve">Or. </w:t>
      </w:r>
      <w:r w:rsidRPr="00E27593">
        <w:rPr>
          <w:rStyle w:val="HideTWBExt"/>
          <w:lang w:val="pl-PL"/>
        </w:rPr>
        <w:t>&lt;Original&gt;</w:t>
      </w:r>
      <w:r w:rsidRPr="00E27593">
        <w:rPr>
          <w:rStyle w:val="HideTWBInt"/>
          <w:lang w:val="pl-PL"/>
        </w:rPr>
        <w:t>{FR}</w:t>
      </w:r>
      <w:r w:rsidRPr="00E27593">
        <w:rPr>
          <w:lang w:val="pl-PL"/>
        </w:rPr>
        <w:t>fr</w:t>
      </w:r>
      <w:r w:rsidRPr="00E27593">
        <w:rPr>
          <w:rStyle w:val="HideTWBExt"/>
          <w:lang w:val="pl-PL"/>
        </w:rPr>
        <w:t>&lt;/Original&gt;</w:t>
      </w:r>
    </w:p>
    <w:p w14:paraId="07B65909" w14:textId="77777777" w:rsidR="0014719B" w:rsidRPr="00E27593" w:rsidRDefault="0014719B" w:rsidP="0014719B">
      <w:pPr>
        <w:rPr>
          <w:lang w:val="pl-PL"/>
        </w:rPr>
      </w:pPr>
      <w:r w:rsidRPr="00E27593">
        <w:rPr>
          <w:rStyle w:val="HideTWBExt"/>
          <w:lang w:val="pl-PL"/>
        </w:rPr>
        <w:t>&lt;/Amend&gt;</w:t>
      </w:r>
    </w:p>
    <w:p w14:paraId="4AFF2251" w14:textId="77777777" w:rsidR="0014719B" w:rsidRPr="00E27593" w:rsidRDefault="0014719B" w:rsidP="0014719B">
      <w:pPr>
        <w:pStyle w:val="AmNumberTabs"/>
        <w:rPr>
          <w:lang w:val="pl-PL"/>
        </w:rPr>
      </w:pPr>
      <w:r w:rsidRPr="00E27593">
        <w:rPr>
          <w:rStyle w:val="HideTWBExt"/>
          <w:b w:val="0"/>
          <w:lang w:val="pl-PL"/>
        </w:rPr>
        <w:t>&lt;Amend&gt;</w:t>
      </w:r>
      <w:r w:rsidRPr="00E27593">
        <w:rPr>
          <w:lang w:val="pl-PL"/>
        </w:rPr>
        <w:t>Emendamento</w:t>
      </w:r>
      <w:r w:rsidRPr="00E27593">
        <w:rPr>
          <w:lang w:val="pl-PL"/>
        </w:rPr>
        <w:tab/>
      </w:r>
      <w:r w:rsidRPr="00E27593">
        <w:rPr>
          <w:lang w:val="pl-PL"/>
        </w:rPr>
        <w:tab/>
      </w:r>
      <w:r w:rsidRPr="00E27593">
        <w:rPr>
          <w:rStyle w:val="HideTWBExt"/>
          <w:b w:val="0"/>
          <w:lang w:val="pl-PL"/>
        </w:rPr>
        <w:t>&lt;NumAm&gt;</w:t>
      </w:r>
      <w:r w:rsidRPr="00E27593">
        <w:rPr>
          <w:lang w:val="pl-PL"/>
        </w:rPr>
        <w:t>187</w:t>
      </w:r>
      <w:r w:rsidRPr="00E27593">
        <w:rPr>
          <w:rStyle w:val="HideTWBExt"/>
          <w:b w:val="0"/>
          <w:lang w:val="pl-PL"/>
        </w:rPr>
        <w:t>&lt;/NumAm&gt;</w:t>
      </w:r>
    </w:p>
    <w:p w14:paraId="38D455D8"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Ewa Zajączkowska-Hernik</w:t>
      </w:r>
      <w:r w:rsidRPr="00E27593">
        <w:rPr>
          <w:rStyle w:val="HideTWBExt"/>
          <w:b w:val="0"/>
          <w:lang w:val="pl-PL"/>
        </w:rPr>
        <w:t>&lt;/Members&gt;</w:t>
      </w:r>
    </w:p>
    <w:p w14:paraId="44EDFFD5" w14:textId="77777777" w:rsidR="0014719B" w:rsidRPr="00E27593" w:rsidRDefault="0014719B" w:rsidP="0014719B">
      <w:pPr>
        <w:pStyle w:val="NormalBold"/>
        <w:rPr>
          <w:lang w:val="pl-PL"/>
        </w:rPr>
      </w:pPr>
      <w:r w:rsidRPr="00E27593">
        <w:rPr>
          <w:rStyle w:val="HideTWBExt"/>
          <w:b w:val="0"/>
          <w:lang w:val="pl-PL"/>
        </w:rPr>
        <w:t>&lt;/RepeatBlock-By&gt;</w:t>
      </w:r>
    </w:p>
    <w:p w14:paraId="797C6957"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34E21C14" w14:textId="77777777" w:rsidR="0014719B" w:rsidRPr="009E1E3A" w:rsidRDefault="0014719B" w:rsidP="0014719B">
      <w:pPr>
        <w:pStyle w:val="NormalBold"/>
      </w:pPr>
      <w:r w:rsidRPr="009E1E3A">
        <w:rPr>
          <w:rStyle w:val="HideTWBExt"/>
          <w:b w:val="0"/>
        </w:rPr>
        <w:t>&lt;Article&gt;</w:t>
      </w:r>
      <w:r w:rsidRPr="009E1E3A">
        <w:t>Paragrafo 2</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EAA979C" w14:textId="77777777" w:rsidTr="00E27593">
        <w:trPr>
          <w:trHeight w:hRule="exact" w:val="240"/>
          <w:jc w:val="center"/>
        </w:trPr>
        <w:tc>
          <w:tcPr>
            <w:tcW w:w="9752" w:type="dxa"/>
            <w:gridSpan w:val="2"/>
            <w:tcBorders>
              <w:top w:val="nil"/>
              <w:left w:val="nil"/>
              <w:bottom w:val="nil"/>
              <w:right w:val="nil"/>
            </w:tcBorders>
          </w:tcPr>
          <w:p w14:paraId="615BED47" w14:textId="77777777" w:rsidR="0014719B" w:rsidRPr="009E1E3A" w:rsidRDefault="0014719B" w:rsidP="00E27593"/>
        </w:tc>
      </w:tr>
      <w:tr w:rsidR="0014719B" w:rsidRPr="009E1E3A" w14:paraId="1F96CF67" w14:textId="77777777" w:rsidTr="00E27593">
        <w:trPr>
          <w:trHeight w:val="240"/>
          <w:jc w:val="center"/>
        </w:trPr>
        <w:tc>
          <w:tcPr>
            <w:tcW w:w="4876" w:type="dxa"/>
            <w:tcBorders>
              <w:top w:val="nil"/>
              <w:left w:val="nil"/>
              <w:bottom w:val="nil"/>
              <w:right w:val="nil"/>
            </w:tcBorders>
          </w:tcPr>
          <w:p w14:paraId="1186F4D8"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16BCCA7" w14:textId="77777777" w:rsidR="0014719B" w:rsidRPr="009E1E3A" w:rsidRDefault="0014719B" w:rsidP="00E27593">
            <w:pPr>
              <w:pStyle w:val="AmColumnHeading"/>
            </w:pPr>
            <w:r w:rsidRPr="009E1E3A">
              <w:t>Emendamento</w:t>
            </w:r>
          </w:p>
        </w:tc>
      </w:tr>
      <w:tr w:rsidR="0014719B" w:rsidRPr="009E1E3A" w14:paraId="60D05C55" w14:textId="77777777" w:rsidTr="00E27593">
        <w:trPr>
          <w:jc w:val="center"/>
        </w:trPr>
        <w:tc>
          <w:tcPr>
            <w:tcW w:w="4876" w:type="dxa"/>
            <w:tcBorders>
              <w:top w:val="nil"/>
              <w:left w:val="nil"/>
              <w:bottom w:val="nil"/>
              <w:right w:val="nil"/>
            </w:tcBorders>
          </w:tcPr>
          <w:p w14:paraId="779F66C0" w14:textId="77777777" w:rsidR="0014719B" w:rsidRPr="009E1E3A" w:rsidRDefault="0014719B" w:rsidP="00E27593">
            <w:pPr>
              <w:pStyle w:val="Normal6a"/>
            </w:pPr>
            <w:r w:rsidRPr="009E1E3A">
              <w:t>2.</w:t>
            </w:r>
            <w:r w:rsidRPr="009E1E3A">
              <w:tab/>
              <w:t xml:space="preserve">osserva che la Commissione ha </w:t>
            </w:r>
            <w:r w:rsidRPr="009E1E3A">
              <w:rPr>
                <w:b/>
                <w:i/>
              </w:rPr>
              <w:t>riscontrato sfide strutturali per migliorare l'efficienza del</w:t>
            </w:r>
            <w:r w:rsidRPr="009E1E3A">
              <w:t xml:space="preserve"> sistema giudiziario di alcuni Stati membri</w:t>
            </w:r>
            <w:r w:rsidRPr="009E1E3A">
              <w:rPr>
                <w:vertAlign w:val="superscript"/>
              </w:rPr>
              <w:t>37</w:t>
            </w:r>
            <w:r w:rsidRPr="009E1E3A">
              <w:t>; sottolinea la necessità di nomine trasparenti e meritocratiche per posizioni giudiziarie di alto livello, senza interferenze politiche;</w:t>
            </w:r>
          </w:p>
        </w:tc>
        <w:tc>
          <w:tcPr>
            <w:tcW w:w="4876" w:type="dxa"/>
            <w:tcBorders>
              <w:top w:val="nil"/>
              <w:left w:val="nil"/>
              <w:bottom w:val="nil"/>
              <w:right w:val="nil"/>
            </w:tcBorders>
          </w:tcPr>
          <w:p w14:paraId="3935D244" w14:textId="77777777" w:rsidR="0014719B" w:rsidRPr="009E1E3A" w:rsidRDefault="0014719B" w:rsidP="00E27593">
            <w:pPr>
              <w:pStyle w:val="Normal6a"/>
            </w:pPr>
            <w:r w:rsidRPr="009E1E3A">
              <w:t>2.</w:t>
            </w:r>
            <w:r w:rsidRPr="009E1E3A">
              <w:tab/>
              <w:t xml:space="preserve">osserva che la Commissione ha </w:t>
            </w:r>
            <w:r w:rsidRPr="009E1E3A">
              <w:rPr>
                <w:b/>
                <w:i/>
              </w:rPr>
              <w:t>travalicato le sue competenze adottando misure che possono essere viste come un'ingerenza nel</w:t>
            </w:r>
            <w:r w:rsidRPr="009E1E3A">
              <w:t xml:space="preserve"> sistema giudiziario di alcuni Stati membri</w:t>
            </w:r>
            <w:r w:rsidRPr="009E1E3A">
              <w:rPr>
                <w:vertAlign w:val="superscript"/>
              </w:rPr>
              <w:t>37</w:t>
            </w:r>
            <w:r w:rsidRPr="009E1E3A">
              <w:t xml:space="preserve">; sottolinea la necessità di nomine trasparenti e meritocratiche per posizioni giudiziarie di alto livello, senza interferenze politiche </w:t>
            </w:r>
            <w:r w:rsidRPr="009E1E3A">
              <w:rPr>
                <w:b/>
                <w:i/>
              </w:rPr>
              <w:t>da parte del gruppo al potere nelle istituzioni politiche dell'Unione europea</w:t>
            </w:r>
            <w:r w:rsidRPr="009E1E3A">
              <w:t>;</w:t>
            </w:r>
          </w:p>
        </w:tc>
      </w:tr>
      <w:tr w:rsidR="0014719B" w:rsidRPr="009E1E3A" w14:paraId="05DD0F68" w14:textId="77777777" w:rsidTr="00E27593">
        <w:trPr>
          <w:jc w:val="center"/>
        </w:trPr>
        <w:tc>
          <w:tcPr>
            <w:tcW w:w="4876" w:type="dxa"/>
            <w:tcBorders>
              <w:top w:val="nil"/>
              <w:left w:val="nil"/>
              <w:bottom w:val="nil"/>
              <w:right w:val="nil"/>
            </w:tcBorders>
          </w:tcPr>
          <w:p w14:paraId="34731CB8"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3F2191A4" w14:textId="77777777" w:rsidR="0014719B" w:rsidRPr="009E1E3A" w:rsidRDefault="0014719B" w:rsidP="00E27593">
            <w:pPr>
              <w:pStyle w:val="Normal6a"/>
            </w:pPr>
            <w:r w:rsidRPr="009E1E3A">
              <w:rPr>
                <w:b/>
                <w:i/>
              </w:rPr>
              <w:t>_________________</w:t>
            </w:r>
          </w:p>
        </w:tc>
      </w:tr>
      <w:tr w:rsidR="0014719B" w:rsidRPr="009E1E3A" w14:paraId="158149E3" w14:textId="77777777" w:rsidTr="00E27593">
        <w:trPr>
          <w:jc w:val="center"/>
        </w:trPr>
        <w:tc>
          <w:tcPr>
            <w:tcW w:w="4876" w:type="dxa"/>
            <w:tcBorders>
              <w:top w:val="nil"/>
              <w:left w:val="nil"/>
              <w:bottom w:val="nil"/>
              <w:right w:val="nil"/>
            </w:tcBorders>
          </w:tcPr>
          <w:p w14:paraId="0CA4BF8F" w14:textId="77777777" w:rsidR="0014719B" w:rsidRPr="009E1E3A" w:rsidRDefault="0014719B" w:rsidP="00E27593">
            <w:pPr>
              <w:pStyle w:val="Normal6a"/>
            </w:pPr>
            <w:r w:rsidRPr="009E1E3A">
              <w:rPr>
                <w:b/>
                <w:i/>
                <w:vertAlign w:val="superscript"/>
              </w:rPr>
              <w:t>37</w:t>
            </w:r>
            <w:r w:rsidRPr="009E1E3A">
              <w:rPr>
                <w:b/>
                <w:i/>
              </w:rPr>
              <w:t>Comunicazione della Commissione del 24 luglio 2024 dal titolo "Relazione sullo Stato di diritto 2024" (COM(2024)0800), allegato con raccomandazioni, pagg. 1, 9, 11, 19 e 24.</w:t>
            </w:r>
          </w:p>
        </w:tc>
        <w:tc>
          <w:tcPr>
            <w:tcW w:w="4876" w:type="dxa"/>
            <w:tcBorders>
              <w:top w:val="nil"/>
              <w:left w:val="nil"/>
              <w:bottom w:val="nil"/>
              <w:right w:val="nil"/>
            </w:tcBorders>
          </w:tcPr>
          <w:p w14:paraId="27557BF6" w14:textId="77777777" w:rsidR="0014719B" w:rsidRPr="009E1E3A" w:rsidRDefault="0014719B" w:rsidP="00E27593">
            <w:pPr>
              <w:pStyle w:val="Normal6a"/>
            </w:pPr>
            <w:r w:rsidRPr="009E1E3A">
              <w:rPr>
                <w:b/>
                <w:i/>
                <w:vertAlign w:val="superscript"/>
              </w:rPr>
              <w:t>37</w:t>
            </w:r>
            <w:r w:rsidRPr="009E1E3A">
              <w:rPr>
                <w:b/>
                <w:i/>
              </w:rPr>
              <w:t>Comunicazione della Commissione del 24 luglio 2024 dal titolo "Relazione sullo Stato di diritto 2024" (COM(2024)0800), allegato con raccomandazioni, pagg. 1, 9, 11, 19 e 24.</w:t>
            </w:r>
          </w:p>
        </w:tc>
      </w:tr>
    </w:tbl>
    <w:p w14:paraId="1BFC41D0" w14:textId="77777777" w:rsidR="0014719B" w:rsidRPr="00E27593" w:rsidRDefault="0014719B" w:rsidP="0014719B">
      <w:pPr>
        <w:pStyle w:val="AmOrLang"/>
        <w:rPr>
          <w:lang w:val="pl-PL"/>
        </w:rPr>
      </w:pPr>
      <w:r w:rsidRPr="00E27593">
        <w:rPr>
          <w:lang w:val="pl-PL"/>
        </w:rPr>
        <w:t xml:space="preserve">Or. </w:t>
      </w:r>
      <w:r w:rsidRPr="00E27593">
        <w:rPr>
          <w:rStyle w:val="HideTWBExt"/>
          <w:lang w:val="pl-PL"/>
        </w:rPr>
        <w:t>&lt;Original&gt;</w:t>
      </w:r>
      <w:r w:rsidRPr="00E27593">
        <w:rPr>
          <w:rStyle w:val="HideTWBInt"/>
          <w:lang w:val="pl-PL"/>
        </w:rPr>
        <w:t>{PL}</w:t>
      </w:r>
      <w:r w:rsidRPr="00E27593">
        <w:rPr>
          <w:lang w:val="pl-PL"/>
        </w:rPr>
        <w:t>pl</w:t>
      </w:r>
      <w:r w:rsidRPr="00E27593">
        <w:rPr>
          <w:rStyle w:val="HideTWBExt"/>
          <w:lang w:val="pl-PL"/>
        </w:rPr>
        <w:t>&lt;/Original&gt;</w:t>
      </w:r>
    </w:p>
    <w:p w14:paraId="377592D1" w14:textId="77777777" w:rsidR="0014719B" w:rsidRPr="00E27593" w:rsidRDefault="0014719B" w:rsidP="0014719B">
      <w:pPr>
        <w:rPr>
          <w:lang w:val="pl-PL"/>
        </w:rPr>
      </w:pPr>
      <w:r w:rsidRPr="00E27593">
        <w:rPr>
          <w:rStyle w:val="HideTWBExt"/>
          <w:lang w:val="pl-PL"/>
        </w:rPr>
        <w:t>&lt;/Amend&gt;</w:t>
      </w:r>
    </w:p>
    <w:p w14:paraId="69F22916" w14:textId="77777777" w:rsidR="0014719B" w:rsidRPr="00E27593" w:rsidRDefault="0014719B" w:rsidP="0014719B">
      <w:pPr>
        <w:pStyle w:val="AmNumberTabs"/>
        <w:rPr>
          <w:lang w:val="pl-PL"/>
        </w:rPr>
      </w:pPr>
      <w:r w:rsidRPr="00E27593">
        <w:rPr>
          <w:rStyle w:val="HideTWBExt"/>
          <w:lang w:val="pl-PL"/>
        </w:rPr>
        <w:t>&lt;Amend&gt;</w:t>
      </w:r>
      <w:r w:rsidRPr="00E27593">
        <w:rPr>
          <w:lang w:val="pl-PL"/>
        </w:rPr>
        <w:t>Emendamento</w:t>
      </w:r>
      <w:r w:rsidRPr="00E27593">
        <w:rPr>
          <w:lang w:val="pl-PL"/>
        </w:rPr>
        <w:tab/>
      </w:r>
      <w:r w:rsidRPr="00E27593">
        <w:rPr>
          <w:lang w:val="pl-PL"/>
        </w:rPr>
        <w:tab/>
      </w:r>
      <w:r w:rsidRPr="00E27593">
        <w:rPr>
          <w:rStyle w:val="HideTWBExt"/>
          <w:lang w:val="pl-PL"/>
        </w:rPr>
        <w:t>&lt;NumAm&gt;</w:t>
      </w:r>
      <w:r w:rsidRPr="00E27593">
        <w:rPr>
          <w:lang w:val="pl-PL"/>
        </w:rPr>
        <w:t>188</w:t>
      </w:r>
      <w:r w:rsidRPr="00E27593">
        <w:rPr>
          <w:rStyle w:val="HideTWBExt"/>
          <w:lang w:val="pl-PL"/>
        </w:rPr>
        <w:t>&lt;/NumAm&gt;</w:t>
      </w:r>
    </w:p>
    <w:p w14:paraId="0A1F195F"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Michał Wawrykiewicz</w:t>
      </w:r>
      <w:r w:rsidRPr="00E27593">
        <w:rPr>
          <w:rStyle w:val="HideTWBExt"/>
          <w:b w:val="0"/>
          <w:lang w:val="pl-PL"/>
        </w:rPr>
        <w:t>&lt;/Members&gt;</w:t>
      </w:r>
    </w:p>
    <w:p w14:paraId="661D05F6" w14:textId="77777777" w:rsidR="0014719B" w:rsidRPr="00E27593" w:rsidRDefault="0014719B" w:rsidP="0014719B">
      <w:pPr>
        <w:pStyle w:val="NormalBold"/>
        <w:rPr>
          <w:lang w:val="pl-PL"/>
        </w:rPr>
      </w:pPr>
      <w:r w:rsidRPr="00E27593">
        <w:rPr>
          <w:rStyle w:val="HideTWBExt"/>
          <w:b w:val="0"/>
          <w:lang w:val="pl-PL"/>
        </w:rPr>
        <w:t>&lt;/RepeatBlock-By&gt;</w:t>
      </w:r>
    </w:p>
    <w:p w14:paraId="027A8DE8"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2A2A119" w14:textId="77777777" w:rsidR="0014719B" w:rsidRPr="009E1E3A" w:rsidRDefault="0014719B" w:rsidP="0014719B">
      <w:pPr>
        <w:pStyle w:val="NormalBold"/>
      </w:pPr>
      <w:r w:rsidRPr="009E1E3A">
        <w:rPr>
          <w:rStyle w:val="HideTWBExt"/>
        </w:rPr>
        <w:t>&lt;Article&gt;</w:t>
      </w:r>
      <w:r w:rsidRPr="009E1E3A">
        <w:t>Paragrafo 2</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752330C" w14:textId="77777777" w:rsidTr="00E27593">
        <w:trPr>
          <w:trHeight w:hRule="exact" w:val="240"/>
          <w:jc w:val="center"/>
        </w:trPr>
        <w:tc>
          <w:tcPr>
            <w:tcW w:w="9752" w:type="dxa"/>
            <w:gridSpan w:val="2"/>
            <w:tcBorders>
              <w:top w:val="nil"/>
              <w:left w:val="nil"/>
              <w:bottom w:val="nil"/>
              <w:right w:val="nil"/>
            </w:tcBorders>
          </w:tcPr>
          <w:p w14:paraId="240B0F2F" w14:textId="77777777" w:rsidR="0014719B" w:rsidRPr="009E1E3A" w:rsidRDefault="0014719B" w:rsidP="00E27593"/>
        </w:tc>
      </w:tr>
      <w:tr w:rsidR="0014719B" w:rsidRPr="009E1E3A" w14:paraId="76AB9F68" w14:textId="77777777" w:rsidTr="00E27593">
        <w:trPr>
          <w:trHeight w:val="240"/>
          <w:jc w:val="center"/>
        </w:trPr>
        <w:tc>
          <w:tcPr>
            <w:tcW w:w="4876" w:type="dxa"/>
            <w:tcBorders>
              <w:top w:val="nil"/>
              <w:left w:val="nil"/>
              <w:bottom w:val="nil"/>
              <w:right w:val="nil"/>
            </w:tcBorders>
          </w:tcPr>
          <w:p w14:paraId="077D3D50"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AA5D364" w14:textId="77777777" w:rsidR="0014719B" w:rsidRPr="009E1E3A" w:rsidRDefault="0014719B" w:rsidP="00E27593">
            <w:pPr>
              <w:pStyle w:val="AmColumnHeading"/>
            </w:pPr>
            <w:r w:rsidRPr="009E1E3A">
              <w:t>Emendamento</w:t>
            </w:r>
          </w:p>
        </w:tc>
      </w:tr>
      <w:tr w:rsidR="0014719B" w:rsidRPr="009E1E3A" w14:paraId="32FF51FA" w14:textId="77777777" w:rsidTr="00E27593">
        <w:trPr>
          <w:jc w:val="center"/>
        </w:trPr>
        <w:tc>
          <w:tcPr>
            <w:tcW w:w="4876" w:type="dxa"/>
            <w:tcBorders>
              <w:top w:val="nil"/>
              <w:left w:val="nil"/>
              <w:bottom w:val="nil"/>
              <w:right w:val="nil"/>
            </w:tcBorders>
          </w:tcPr>
          <w:p w14:paraId="310F5131" w14:textId="77777777" w:rsidR="0014719B" w:rsidRPr="009E1E3A" w:rsidRDefault="0014719B" w:rsidP="00E27593">
            <w:pPr>
              <w:pStyle w:val="Normal6a"/>
            </w:pPr>
            <w:r w:rsidRPr="009E1E3A">
              <w:t>2.</w:t>
            </w:r>
            <w:r w:rsidRPr="009E1E3A">
              <w:tab/>
              <w:t>osserva che la Commissione ha riscontrato sfide strutturali per migliorare l'efficienza del sistema giudiziario di alcuni Stati membri</w:t>
            </w:r>
            <w:r w:rsidRPr="009E1E3A">
              <w:rPr>
                <w:vertAlign w:val="superscript"/>
              </w:rPr>
              <w:t>37</w:t>
            </w:r>
            <w:r w:rsidRPr="009E1E3A">
              <w:t>; sottolinea la necessità di nomine trasparenti e meritocratiche per posizioni giudiziarie di alto livello, senza interferenze politiche;</w:t>
            </w:r>
          </w:p>
        </w:tc>
        <w:tc>
          <w:tcPr>
            <w:tcW w:w="4876" w:type="dxa"/>
            <w:tcBorders>
              <w:top w:val="nil"/>
              <w:left w:val="nil"/>
              <w:bottom w:val="nil"/>
              <w:right w:val="nil"/>
            </w:tcBorders>
          </w:tcPr>
          <w:p w14:paraId="33AA9ABF" w14:textId="77777777" w:rsidR="0014719B" w:rsidRPr="009E1E3A" w:rsidRDefault="0014719B" w:rsidP="00E27593">
            <w:pPr>
              <w:pStyle w:val="Normal6a"/>
            </w:pPr>
            <w:r w:rsidRPr="009E1E3A">
              <w:t>2.</w:t>
            </w:r>
            <w:r w:rsidRPr="009E1E3A">
              <w:tab/>
              <w:t>osserva che la Commissione ha riscontrato sfide strutturali per migliorare l'efficienza del sistema giudiziario di alcuni Stati membri</w:t>
            </w:r>
            <w:r w:rsidRPr="009E1E3A">
              <w:rPr>
                <w:vertAlign w:val="superscript"/>
              </w:rPr>
              <w:t>37</w:t>
            </w:r>
            <w:r w:rsidRPr="009E1E3A">
              <w:t xml:space="preserve">; sottolinea la necessità di nomine trasparenti e meritocratiche per posizioni giudiziarie di alto livello, senza interferenze politiche </w:t>
            </w:r>
            <w:r w:rsidRPr="009E1E3A">
              <w:rPr>
                <w:b/>
                <w:i/>
              </w:rPr>
              <w:t>che ne compromettano l'imparzialità</w:t>
            </w:r>
            <w:r w:rsidRPr="009E1E3A">
              <w:t>;</w:t>
            </w:r>
          </w:p>
        </w:tc>
      </w:tr>
      <w:tr w:rsidR="0014719B" w:rsidRPr="009E1E3A" w14:paraId="22480F67" w14:textId="77777777" w:rsidTr="00E27593">
        <w:trPr>
          <w:jc w:val="center"/>
        </w:trPr>
        <w:tc>
          <w:tcPr>
            <w:tcW w:w="4876" w:type="dxa"/>
            <w:tcBorders>
              <w:top w:val="nil"/>
              <w:left w:val="nil"/>
              <w:bottom w:val="nil"/>
              <w:right w:val="nil"/>
            </w:tcBorders>
          </w:tcPr>
          <w:p w14:paraId="07F8AD54"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6A1E2A42" w14:textId="77777777" w:rsidR="0014719B" w:rsidRPr="009E1E3A" w:rsidRDefault="0014719B" w:rsidP="00E27593">
            <w:pPr>
              <w:pStyle w:val="Normal6a"/>
            </w:pPr>
            <w:r w:rsidRPr="009E1E3A">
              <w:rPr>
                <w:b/>
                <w:i/>
              </w:rPr>
              <w:t>_________________</w:t>
            </w:r>
          </w:p>
        </w:tc>
      </w:tr>
      <w:tr w:rsidR="0014719B" w:rsidRPr="009E1E3A" w14:paraId="14B4ACDC" w14:textId="77777777" w:rsidTr="00E27593">
        <w:trPr>
          <w:jc w:val="center"/>
        </w:trPr>
        <w:tc>
          <w:tcPr>
            <w:tcW w:w="4876" w:type="dxa"/>
            <w:tcBorders>
              <w:top w:val="nil"/>
              <w:left w:val="nil"/>
              <w:bottom w:val="nil"/>
              <w:right w:val="nil"/>
            </w:tcBorders>
          </w:tcPr>
          <w:p w14:paraId="4183ABB3" w14:textId="77777777" w:rsidR="0014719B" w:rsidRPr="009E1E3A" w:rsidRDefault="0014719B" w:rsidP="00E27593">
            <w:pPr>
              <w:pStyle w:val="Normal6a"/>
            </w:pPr>
            <w:r w:rsidRPr="009E1E3A">
              <w:rPr>
                <w:vertAlign w:val="superscript"/>
              </w:rPr>
              <w:t>37</w:t>
            </w:r>
            <w:r w:rsidRPr="009E1E3A">
              <w:t>Comunicazione della Commissione del 24 luglio 2024 dal titolo "Relazione sullo Stato di diritto 2024" (COM(2024)0800), allegato con raccomandazioni, pagg. 1, 9, 11, 19 e 24.</w:t>
            </w:r>
          </w:p>
        </w:tc>
        <w:tc>
          <w:tcPr>
            <w:tcW w:w="4876" w:type="dxa"/>
            <w:tcBorders>
              <w:top w:val="nil"/>
              <w:left w:val="nil"/>
              <w:bottom w:val="nil"/>
              <w:right w:val="nil"/>
            </w:tcBorders>
          </w:tcPr>
          <w:p w14:paraId="735EBE3A" w14:textId="77777777" w:rsidR="0014719B" w:rsidRPr="009E1E3A" w:rsidRDefault="0014719B" w:rsidP="00E27593">
            <w:pPr>
              <w:pStyle w:val="Normal6a"/>
            </w:pPr>
            <w:r w:rsidRPr="009E1E3A">
              <w:rPr>
                <w:vertAlign w:val="superscript"/>
              </w:rPr>
              <w:t>37</w:t>
            </w:r>
            <w:r w:rsidRPr="009E1E3A">
              <w:t>Comunicazione della Commissione del 24 luglio 2024 dal titolo "Relazione sullo Stato di diritto 2024" (COM(2024)0800), allegato con raccomandazioni, pagg. 1, 9, 11, 19 e 24.</w:t>
            </w:r>
          </w:p>
        </w:tc>
      </w:tr>
    </w:tbl>
    <w:p w14:paraId="72583C13"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E05A208" w14:textId="77777777" w:rsidR="0014719B" w:rsidRPr="009E1E3A" w:rsidRDefault="0014719B" w:rsidP="0014719B">
      <w:r w:rsidRPr="009E1E3A">
        <w:rPr>
          <w:rStyle w:val="HideTWBExt"/>
        </w:rPr>
        <w:t>&lt;/Amend&gt;</w:t>
      </w:r>
    </w:p>
    <w:p w14:paraId="6F721024"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189</w:t>
      </w:r>
      <w:r w:rsidRPr="009E1E3A">
        <w:rPr>
          <w:rStyle w:val="HideTWBExt"/>
        </w:rPr>
        <w:t>&lt;/NumAm&gt;</w:t>
      </w:r>
    </w:p>
    <w:p w14:paraId="05E2246D" w14:textId="77777777" w:rsidR="0014719B" w:rsidRPr="009E1E3A" w:rsidRDefault="0014719B" w:rsidP="0014719B">
      <w:pPr>
        <w:pStyle w:val="NormalBold"/>
      </w:pPr>
      <w:r w:rsidRPr="009E1E3A">
        <w:rPr>
          <w:rStyle w:val="HideTWBExt"/>
          <w:b w:val="0"/>
        </w:rPr>
        <w:t>&lt;RepeatBlock-By&gt;&lt;Members&gt;</w:t>
      </w:r>
      <w:r w:rsidRPr="009E1E3A">
        <w:t>Raquel García Hermida-Van Der Walle, Fabienne Keller, Sophie Wilmès, Moritz Körner, Abir Al-Sahlani, Sigrid Friis, Lucia Yar</w:t>
      </w:r>
      <w:r w:rsidRPr="009E1E3A">
        <w:rPr>
          <w:rStyle w:val="HideTWBExt"/>
          <w:b w:val="0"/>
        </w:rPr>
        <w:t>&lt;/Members&gt;</w:t>
      </w:r>
    </w:p>
    <w:p w14:paraId="4F9C1A13" w14:textId="77777777" w:rsidR="0014719B" w:rsidRPr="009E1E3A" w:rsidRDefault="0014719B" w:rsidP="0014719B">
      <w:pPr>
        <w:pStyle w:val="NormalBold"/>
      </w:pPr>
      <w:r w:rsidRPr="009E1E3A">
        <w:rPr>
          <w:rStyle w:val="HideTWBExt"/>
          <w:b w:val="0"/>
        </w:rPr>
        <w:t>&lt;/RepeatBlock-By&gt;</w:t>
      </w:r>
    </w:p>
    <w:p w14:paraId="32A138C0"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E0ADC2A" w14:textId="77777777" w:rsidR="0014719B" w:rsidRPr="009E1E3A" w:rsidRDefault="0014719B" w:rsidP="0014719B">
      <w:pPr>
        <w:pStyle w:val="NormalBold"/>
      </w:pPr>
      <w:r w:rsidRPr="009E1E3A">
        <w:rPr>
          <w:rStyle w:val="HideTWBExt"/>
        </w:rPr>
        <w:t>&lt;Article&gt;</w:t>
      </w:r>
      <w:r w:rsidRPr="009E1E3A">
        <w:t>Paragrafo 2</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9390973" w14:textId="77777777" w:rsidTr="00E27593">
        <w:trPr>
          <w:trHeight w:hRule="exact" w:val="240"/>
          <w:jc w:val="center"/>
        </w:trPr>
        <w:tc>
          <w:tcPr>
            <w:tcW w:w="9752" w:type="dxa"/>
            <w:gridSpan w:val="2"/>
            <w:tcBorders>
              <w:top w:val="nil"/>
              <w:left w:val="nil"/>
              <w:bottom w:val="nil"/>
              <w:right w:val="nil"/>
            </w:tcBorders>
          </w:tcPr>
          <w:p w14:paraId="31AD1CDD" w14:textId="77777777" w:rsidR="0014719B" w:rsidRPr="009E1E3A" w:rsidRDefault="0014719B" w:rsidP="00E27593"/>
        </w:tc>
      </w:tr>
      <w:tr w:rsidR="0014719B" w:rsidRPr="009E1E3A" w14:paraId="68C4681D" w14:textId="77777777" w:rsidTr="00E27593">
        <w:trPr>
          <w:trHeight w:val="240"/>
          <w:jc w:val="center"/>
        </w:trPr>
        <w:tc>
          <w:tcPr>
            <w:tcW w:w="4876" w:type="dxa"/>
            <w:tcBorders>
              <w:top w:val="nil"/>
              <w:left w:val="nil"/>
              <w:bottom w:val="nil"/>
              <w:right w:val="nil"/>
            </w:tcBorders>
          </w:tcPr>
          <w:p w14:paraId="7C2C5F55"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D5248EC" w14:textId="77777777" w:rsidR="0014719B" w:rsidRPr="009E1E3A" w:rsidRDefault="0014719B" w:rsidP="00E27593">
            <w:pPr>
              <w:pStyle w:val="AmColumnHeading"/>
            </w:pPr>
            <w:r w:rsidRPr="009E1E3A">
              <w:t>Emendamento</w:t>
            </w:r>
          </w:p>
        </w:tc>
      </w:tr>
      <w:tr w:rsidR="0014719B" w:rsidRPr="009E1E3A" w14:paraId="6ED2A896" w14:textId="77777777" w:rsidTr="00E27593">
        <w:trPr>
          <w:jc w:val="center"/>
        </w:trPr>
        <w:tc>
          <w:tcPr>
            <w:tcW w:w="4876" w:type="dxa"/>
            <w:tcBorders>
              <w:top w:val="nil"/>
              <w:left w:val="nil"/>
              <w:bottom w:val="nil"/>
              <w:right w:val="nil"/>
            </w:tcBorders>
          </w:tcPr>
          <w:p w14:paraId="51DB0D55" w14:textId="77777777" w:rsidR="0014719B" w:rsidRPr="009E1E3A" w:rsidRDefault="0014719B" w:rsidP="00E27593">
            <w:pPr>
              <w:pStyle w:val="Normal6a"/>
            </w:pPr>
            <w:r w:rsidRPr="009E1E3A">
              <w:t>2.</w:t>
            </w:r>
            <w:r w:rsidRPr="009E1E3A">
              <w:tab/>
              <w:t>osserva che la Commissione ha riscontrato sfide strutturali per migliorare l'efficienza del sistema giudiziario di alcuni Stati membri</w:t>
            </w:r>
            <w:r w:rsidRPr="009E1E3A">
              <w:rPr>
                <w:vertAlign w:val="superscript"/>
              </w:rPr>
              <w:t>37</w:t>
            </w:r>
            <w:r w:rsidRPr="009E1E3A">
              <w:t xml:space="preserve">; sottolinea la necessità di nomine trasparenti e meritocratiche per posizioni giudiziarie </w:t>
            </w:r>
            <w:r w:rsidRPr="009E1E3A">
              <w:rPr>
                <w:b/>
                <w:i/>
              </w:rPr>
              <w:t>di alto livello,</w:t>
            </w:r>
            <w:r w:rsidRPr="009E1E3A">
              <w:t xml:space="preserve"> senza interferenze politiche;</w:t>
            </w:r>
          </w:p>
        </w:tc>
        <w:tc>
          <w:tcPr>
            <w:tcW w:w="4876" w:type="dxa"/>
            <w:tcBorders>
              <w:top w:val="nil"/>
              <w:left w:val="nil"/>
              <w:bottom w:val="nil"/>
              <w:right w:val="nil"/>
            </w:tcBorders>
          </w:tcPr>
          <w:p w14:paraId="5B9B45D3" w14:textId="77777777" w:rsidR="0014719B" w:rsidRPr="009E1E3A" w:rsidRDefault="0014719B" w:rsidP="00E27593">
            <w:pPr>
              <w:pStyle w:val="Normal6a"/>
            </w:pPr>
            <w:r w:rsidRPr="009E1E3A">
              <w:t>2.</w:t>
            </w:r>
            <w:r w:rsidRPr="009E1E3A">
              <w:tab/>
              <w:t>osserva che la Commissione ha riscontrato sfide strutturali per migliorare l'efficienza del sistema giudiziario di alcuni Stati membri</w:t>
            </w:r>
            <w:r w:rsidRPr="009E1E3A">
              <w:rPr>
                <w:vertAlign w:val="superscript"/>
              </w:rPr>
              <w:t>37</w:t>
            </w:r>
            <w:r w:rsidRPr="009E1E3A">
              <w:t xml:space="preserve">; sottolinea la necessità di </w:t>
            </w:r>
            <w:r w:rsidRPr="009E1E3A">
              <w:rPr>
                <w:b/>
                <w:i/>
              </w:rPr>
              <w:t>designazioni e</w:t>
            </w:r>
            <w:r w:rsidRPr="009E1E3A">
              <w:t xml:space="preserve"> nomine trasparenti e meritocratiche per posizioni giudiziarie senza interferenze politiche</w:t>
            </w:r>
            <w:r w:rsidRPr="009E1E3A">
              <w:rPr>
                <w:b/>
                <w:i/>
              </w:rPr>
              <w:t>, in tutti gli Stati membri</w:t>
            </w:r>
            <w:r w:rsidRPr="009E1E3A">
              <w:t>;</w:t>
            </w:r>
          </w:p>
        </w:tc>
      </w:tr>
      <w:tr w:rsidR="0014719B" w:rsidRPr="009E1E3A" w14:paraId="0F473F15" w14:textId="77777777" w:rsidTr="00E27593">
        <w:trPr>
          <w:jc w:val="center"/>
        </w:trPr>
        <w:tc>
          <w:tcPr>
            <w:tcW w:w="4876" w:type="dxa"/>
            <w:tcBorders>
              <w:top w:val="nil"/>
              <w:left w:val="nil"/>
              <w:bottom w:val="nil"/>
              <w:right w:val="nil"/>
            </w:tcBorders>
          </w:tcPr>
          <w:p w14:paraId="229A62C7"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17CC2F82" w14:textId="77777777" w:rsidR="0014719B" w:rsidRPr="009E1E3A" w:rsidRDefault="0014719B" w:rsidP="00E27593">
            <w:pPr>
              <w:pStyle w:val="Normal6a"/>
            </w:pPr>
            <w:r w:rsidRPr="009E1E3A">
              <w:rPr>
                <w:b/>
                <w:i/>
              </w:rPr>
              <w:t>_________________</w:t>
            </w:r>
          </w:p>
        </w:tc>
      </w:tr>
      <w:tr w:rsidR="0014719B" w:rsidRPr="009E1E3A" w14:paraId="71D32D04" w14:textId="77777777" w:rsidTr="00E27593">
        <w:trPr>
          <w:jc w:val="center"/>
        </w:trPr>
        <w:tc>
          <w:tcPr>
            <w:tcW w:w="4876" w:type="dxa"/>
            <w:tcBorders>
              <w:top w:val="nil"/>
              <w:left w:val="nil"/>
              <w:bottom w:val="nil"/>
              <w:right w:val="nil"/>
            </w:tcBorders>
          </w:tcPr>
          <w:p w14:paraId="3B4BCC97" w14:textId="77777777" w:rsidR="0014719B" w:rsidRPr="009E1E3A" w:rsidRDefault="0014719B" w:rsidP="00E27593">
            <w:pPr>
              <w:pStyle w:val="Normal6a"/>
            </w:pPr>
            <w:r w:rsidRPr="009E1E3A">
              <w:rPr>
                <w:vertAlign w:val="superscript"/>
              </w:rPr>
              <w:t>37</w:t>
            </w:r>
            <w:r w:rsidRPr="009E1E3A">
              <w:t>Comunicazione della Commissione del 24 luglio 2024 dal titolo "Relazione sullo Stato di diritto 2024" (COM(2024)0800), allegato con raccomandazioni, pagg. 1, 9, 11, 19 e 24.</w:t>
            </w:r>
          </w:p>
        </w:tc>
        <w:tc>
          <w:tcPr>
            <w:tcW w:w="4876" w:type="dxa"/>
            <w:tcBorders>
              <w:top w:val="nil"/>
              <w:left w:val="nil"/>
              <w:bottom w:val="nil"/>
              <w:right w:val="nil"/>
            </w:tcBorders>
          </w:tcPr>
          <w:p w14:paraId="65F48D07" w14:textId="77777777" w:rsidR="0014719B" w:rsidRPr="009E1E3A" w:rsidRDefault="0014719B" w:rsidP="00E27593">
            <w:pPr>
              <w:pStyle w:val="Normal6a"/>
            </w:pPr>
            <w:r w:rsidRPr="009E1E3A">
              <w:rPr>
                <w:vertAlign w:val="superscript"/>
              </w:rPr>
              <w:t>37</w:t>
            </w:r>
            <w:r w:rsidRPr="009E1E3A">
              <w:t>Comunicazione della Commissione del 24 luglio 2024 dal titolo "Relazione sullo Stato di diritto 2024" (COM(2024)0800), allegato con raccomandazioni, pagg. 1, 9, 11, 19 e 24.</w:t>
            </w:r>
          </w:p>
        </w:tc>
      </w:tr>
    </w:tbl>
    <w:p w14:paraId="4D72ECBC"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CF0D2EB" w14:textId="77777777" w:rsidR="0014719B" w:rsidRPr="009E1E3A" w:rsidRDefault="0014719B" w:rsidP="0014719B">
      <w:r w:rsidRPr="009E1E3A">
        <w:rPr>
          <w:rStyle w:val="HideTWBExt"/>
        </w:rPr>
        <w:t>&lt;/Amend&gt;</w:t>
      </w:r>
    </w:p>
    <w:p w14:paraId="207B9EF8"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190</w:t>
      </w:r>
      <w:r w:rsidRPr="009E1E3A">
        <w:rPr>
          <w:rStyle w:val="HideTWBExt"/>
        </w:rPr>
        <w:t>&lt;/NumAm&gt;</w:t>
      </w:r>
    </w:p>
    <w:p w14:paraId="418E4D76" w14:textId="77777777" w:rsidR="0014719B" w:rsidRPr="009E1E3A" w:rsidRDefault="0014719B" w:rsidP="0014719B">
      <w:pPr>
        <w:pStyle w:val="NormalBold"/>
      </w:pPr>
      <w:r w:rsidRPr="009E1E3A">
        <w:rPr>
          <w:rStyle w:val="HideTWBExt"/>
          <w:b w:val="0"/>
        </w:rPr>
        <w:t>&lt;RepeatBlock-By&gt;&lt;Members&gt;</w:t>
      </w:r>
      <w:r w:rsidRPr="009E1E3A">
        <w:t>Moritz Körner, Malik Azmani, Dainius Žalimas, Lucia Yar, Fabienne Keller, Sophie Wilmès, Raquel García Hermida-Van Der Walle, Abir Al-Sahlani, Veronika Cifrová Ostrihoňová</w:t>
      </w:r>
      <w:r w:rsidRPr="009E1E3A">
        <w:rPr>
          <w:rStyle w:val="HideTWBExt"/>
          <w:b w:val="0"/>
        </w:rPr>
        <w:t>&lt;/Members&gt;</w:t>
      </w:r>
    </w:p>
    <w:p w14:paraId="0B3E78A5" w14:textId="77777777" w:rsidR="0014719B" w:rsidRPr="009E1E3A" w:rsidRDefault="0014719B" w:rsidP="0014719B">
      <w:pPr>
        <w:pStyle w:val="NormalBold"/>
      </w:pPr>
      <w:r w:rsidRPr="009E1E3A">
        <w:rPr>
          <w:rStyle w:val="HideTWBExt"/>
          <w:b w:val="0"/>
        </w:rPr>
        <w:t>&lt;/RepeatBlock-By&gt;</w:t>
      </w:r>
    </w:p>
    <w:p w14:paraId="76A6FE1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F6DF837" w14:textId="77777777" w:rsidR="0014719B" w:rsidRPr="009E1E3A" w:rsidRDefault="0014719B" w:rsidP="0014719B">
      <w:pPr>
        <w:pStyle w:val="NormalBold"/>
      </w:pPr>
      <w:r w:rsidRPr="009E1E3A">
        <w:rPr>
          <w:rStyle w:val="HideTWBExt"/>
        </w:rPr>
        <w:t>&lt;Article&gt;</w:t>
      </w:r>
      <w:r w:rsidRPr="009E1E3A">
        <w:t>Paragrafo 2</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BA63AE4" w14:textId="77777777" w:rsidTr="00E27593">
        <w:trPr>
          <w:trHeight w:hRule="exact" w:val="240"/>
          <w:jc w:val="center"/>
        </w:trPr>
        <w:tc>
          <w:tcPr>
            <w:tcW w:w="9752" w:type="dxa"/>
            <w:gridSpan w:val="2"/>
            <w:tcBorders>
              <w:top w:val="nil"/>
              <w:left w:val="nil"/>
              <w:bottom w:val="nil"/>
              <w:right w:val="nil"/>
            </w:tcBorders>
          </w:tcPr>
          <w:p w14:paraId="38D8439A" w14:textId="77777777" w:rsidR="0014719B" w:rsidRPr="009E1E3A" w:rsidRDefault="0014719B" w:rsidP="00E27593"/>
        </w:tc>
      </w:tr>
      <w:tr w:rsidR="0014719B" w:rsidRPr="009E1E3A" w14:paraId="707B40C2" w14:textId="77777777" w:rsidTr="00E27593">
        <w:trPr>
          <w:trHeight w:val="240"/>
          <w:jc w:val="center"/>
        </w:trPr>
        <w:tc>
          <w:tcPr>
            <w:tcW w:w="4876" w:type="dxa"/>
            <w:tcBorders>
              <w:top w:val="nil"/>
              <w:left w:val="nil"/>
              <w:bottom w:val="nil"/>
              <w:right w:val="nil"/>
            </w:tcBorders>
          </w:tcPr>
          <w:p w14:paraId="132E35C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ED15A1F" w14:textId="77777777" w:rsidR="0014719B" w:rsidRPr="009E1E3A" w:rsidRDefault="0014719B" w:rsidP="00E27593">
            <w:pPr>
              <w:pStyle w:val="AmColumnHeading"/>
            </w:pPr>
            <w:r w:rsidRPr="009E1E3A">
              <w:t>Emendamento</w:t>
            </w:r>
          </w:p>
        </w:tc>
      </w:tr>
      <w:tr w:rsidR="0014719B" w:rsidRPr="009E1E3A" w14:paraId="28AFDB5C" w14:textId="77777777" w:rsidTr="00E27593">
        <w:trPr>
          <w:jc w:val="center"/>
        </w:trPr>
        <w:tc>
          <w:tcPr>
            <w:tcW w:w="4876" w:type="dxa"/>
            <w:tcBorders>
              <w:top w:val="nil"/>
              <w:left w:val="nil"/>
              <w:bottom w:val="nil"/>
              <w:right w:val="nil"/>
            </w:tcBorders>
          </w:tcPr>
          <w:p w14:paraId="43704917" w14:textId="77777777" w:rsidR="0014719B" w:rsidRPr="009E1E3A" w:rsidRDefault="0014719B" w:rsidP="00E27593">
            <w:pPr>
              <w:pStyle w:val="Normal6a"/>
            </w:pPr>
            <w:r w:rsidRPr="009E1E3A">
              <w:t>2.</w:t>
            </w:r>
            <w:r w:rsidRPr="009E1E3A">
              <w:tab/>
              <w:t>osserva che la Commissione ha riscontrato sfide strutturali per migliorare l'efficienza del sistema giudiziario di alcuni Stati membri</w:t>
            </w:r>
            <w:r w:rsidRPr="009E1E3A">
              <w:rPr>
                <w:vertAlign w:val="superscript"/>
              </w:rPr>
              <w:t>37</w:t>
            </w:r>
            <w:r w:rsidRPr="009E1E3A">
              <w:t xml:space="preserve">; sottolinea la necessità di </w:t>
            </w:r>
            <w:r w:rsidRPr="009E1E3A">
              <w:rPr>
                <w:b/>
                <w:i/>
              </w:rPr>
              <w:t>nomine</w:t>
            </w:r>
            <w:r w:rsidRPr="009E1E3A">
              <w:t xml:space="preserve"> trasparenti e meritocratiche per posizioni giudiziarie di alto livello, senza interferenze politiche;</w:t>
            </w:r>
          </w:p>
        </w:tc>
        <w:tc>
          <w:tcPr>
            <w:tcW w:w="4876" w:type="dxa"/>
            <w:tcBorders>
              <w:top w:val="nil"/>
              <w:left w:val="nil"/>
              <w:bottom w:val="nil"/>
              <w:right w:val="nil"/>
            </w:tcBorders>
          </w:tcPr>
          <w:p w14:paraId="45B0BF83" w14:textId="77777777" w:rsidR="0014719B" w:rsidRPr="009E1E3A" w:rsidRDefault="0014719B" w:rsidP="00E27593">
            <w:pPr>
              <w:pStyle w:val="Normal6a"/>
            </w:pPr>
            <w:r w:rsidRPr="009E1E3A">
              <w:t>2.</w:t>
            </w:r>
            <w:r w:rsidRPr="009E1E3A">
              <w:tab/>
              <w:t>osserva che la Commissione ha riscontrato sfide strutturali per migliorare l'efficienza del sistema giudiziario di alcuni Stati membri</w:t>
            </w:r>
            <w:r w:rsidRPr="009E1E3A">
              <w:rPr>
                <w:vertAlign w:val="superscript"/>
              </w:rPr>
              <w:t>37</w:t>
            </w:r>
            <w:r w:rsidRPr="009E1E3A">
              <w:t xml:space="preserve">; sottolinea la necessità di </w:t>
            </w:r>
            <w:r w:rsidRPr="009E1E3A">
              <w:rPr>
                <w:b/>
                <w:i/>
              </w:rPr>
              <w:t>criteri pienamente</w:t>
            </w:r>
            <w:r w:rsidRPr="009E1E3A">
              <w:t xml:space="preserve"> trasparenti e </w:t>
            </w:r>
            <w:r w:rsidRPr="009E1E3A">
              <w:rPr>
                <w:b/>
                <w:i/>
              </w:rPr>
              <w:t>pubblicati per nomine</w:t>
            </w:r>
            <w:r w:rsidRPr="009E1E3A">
              <w:t xml:space="preserve"> meritocratiche per le posizioni giudiziarie di alto livello, senza interferenze politiche;</w:t>
            </w:r>
          </w:p>
        </w:tc>
      </w:tr>
      <w:tr w:rsidR="0014719B" w:rsidRPr="009E1E3A" w14:paraId="7CD3AB6F" w14:textId="77777777" w:rsidTr="00E27593">
        <w:trPr>
          <w:jc w:val="center"/>
        </w:trPr>
        <w:tc>
          <w:tcPr>
            <w:tcW w:w="4876" w:type="dxa"/>
            <w:tcBorders>
              <w:top w:val="nil"/>
              <w:left w:val="nil"/>
              <w:bottom w:val="nil"/>
              <w:right w:val="nil"/>
            </w:tcBorders>
          </w:tcPr>
          <w:p w14:paraId="7D7F18EF"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0FEC71BA" w14:textId="77777777" w:rsidR="0014719B" w:rsidRPr="009E1E3A" w:rsidRDefault="0014719B" w:rsidP="00E27593">
            <w:pPr>
              <w:pStyle w:val="Normal6a"/>
            </w:pPr>
            <w:r w:rsidRPr="009E1E3A">
              <w:rPr>
                <w:b/>
                <w:i/>
              </w:rPr>
              <w:t>_________________</w:t>
            </w:r>
          </w:p>
        </w:tc>
      </w:tr>
      <w:tr w:rsidR="0014719B" w:rsidRPr="009E1E3A" w14:paraId="0A921A66" w14:textId="77777777" w:rsidTr="00E27593">
        <w:trPr>
          <w:jc w:val="center"/>
        </w:trPr>
        <w:tc>
          <w:tcPr>
            <w:tcW w:w="4876" w:type="dxa"/>
            <w:tcBorders>
              <w:top w:val="nil"/>
              <w:left w:val="nil"/>
              <w:bottom w:val="nil"/>
              <w:right w:val="nil"/>
            </w:tcBorders>
          </w:tcPr>
          <w:p w14:paraId="5F64AA5F" w14:textId="77777777" w:rsidR="0014719B" w:rsidRPr="009E1E3A" w:rsidRDefault="0014719B" w:rsidP="00E27593">
            <w:pPr>
              <w:pStyle w:val="Normal6a"/>
            </w:pPr>
            <w:r w:rsidRPr="009E1E3A">
              <w:rPr>
                <w:vertAlign w:val="superscript"/>
              </w:rPr>
              <w:t>37</w:t>
            </w:r>
            <w:r w:rsidRPr="009E1E3A">
              <w:t>Comunicazione della Commissione del 24 luglio 2024 dal titolo "Relazione sullo Stato di diritto 2024" (COM(2024)0800), allegato con raccomandazioni, pagg. 1, 9, 11, 19 e 24.</w:t>
            </w:r>
          </w:p>
        </w:tc>
        <w:tc>
          <w:tcPr>
            <w:tcW w:w="4876" w:type="dxa"/>
            <w:tcBorders>
              <w:top w:val="nil"/>
              <w:left w:val="nil"/>
              <w:bottom w:val="nil"/>
              <w:right w:val="nil"/>
            </w:tcBorders>
          </w:tcPr>
          <w:p w14:paraId="33E8F1D4" w14:textId="77777777" w:rsidR="0014719B" w:rsidRPr="009E1E3A" w:rsidRDefault="0014719B" w:rsidP="00E27593">
            <w:pPr>
              <w:pStyle w:val="Normal6a"/>
            </w:pPr>
            <w:r w:rsidRPr="009E1E3A">
              <w:rPr>
                <w:vertAlign w:val="superscript"/>
              </w:rPr>
              <w:t>37</w:t>
            </w:r>
            <w:r w:rsidRPr="009E1E3A">
              <w:t>Comunicazione della Commissione del 24 luglio 2024 dal titolo "Relazione sullo Stato di diritto 2024" (COM(2024)0800), allegato con raccomandazioni, pagg. 1, 9, 11, 19 e 24.</w:t>
            </w:r>
          </w:p>
        </w:tc>
      </w:tr>
    </w:tbl>
    <w:p w14:paraId="220B805E"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2E484A4D" w14:textId="77777777" w:rsidR="0014719B" w:rsidRPr="009E1E3A" w:rsidRDefault="0014719B" w:rsidP="0014719B">
      <w:r w:rsidRPr="009E1E3A">
        <w:rPr>
          <w:rStyle w:val="HideTWBExt"/>
        </w:rPr>
        <w:t>&lt;/Amend&gt;</w:t>
      </w:r>
    </w:p>
    <w:p w14:paraId="3F84884F"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191</w:t>
      </w:r>
      <w:r w:rsidRPr="009E1E3A">
        <w:rPr>
          <w:rStyle w:val="HideTWBExt"/>
          <w:b w:val="0"/>
        </w:rPr>
        <w:t>&lt;/NumAm&gt;</w:t>
      </w:r>
    </w:p>
    <w:p w14:paraId="5A6E1D55"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4D682F87" w14:textId="77777777" w:rsidR="0014719B" w:rsidRPr="009E1E3A" w:rsidRDefault="0014719B" w:rsidP="0014719B">
      <w:pPr>
        <w:pStyle w:val="NormalBold"/>
      </w:pPr>
      <w:r w:rsidRPr="009E1E3A">
        <w:rPr>
          <w:rStyle w:val="HideTWBExt"/>
          <w:b w:val="0"/>
        </w:rPr>
        <w:t>&lt;/RepeatBlock-By&gt;</w:t>
      </w:r>
    </w:p>
    <w:p w14:paraId="30F42C3B"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2519346" w14:textId="77777777" w:rsidR="0014719B" w:rsidRPr="009E1E3A" w:rsidRDefault="0014719B" w:rsidP="0014719B">
      <w:pPr>
        <w:pStyle w:val="NormalBold"/>
      </w:pPr>
      <w:r w:rsidRPr="009E1E3A">
        <w:rPr>
          <w:rStyle w:val="HideTWBExt"/>
          <w:b w:val="0"/>
        </w:rPr>
        <w:t>&lt;Article&gt;</w:t>
      </w:r>
      <w:r w:rsidRPr="009E1E3A">
        <w:t>Paragrafo 2</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0AABEC6" w14:textId="77777777" w:rsidTr="00E27593">
        <w:trPr>
          <w:trHeight w:hRule="exact" w:val="240"/>
          <w:jc w:val="center"/>
        </w:trPr>
        <w:tc>
          <w:tcPr>
            <w:tcW w:w="9752" w:type="dxa"/>
            <w:gridSpan w:val="2"/>
            <w:tcBorders>
              <w:top w:val="nil"/>
              <w:left w:val="nil"/>
              <w:bottom w:val="nil"/>
              <w:right w:val="nil"/>
            </w:tcBorders>
          </w:tcPr>
          <w:p w14:paraId="2E8BB4FB" w14:textId="77777777" w:rsidR="0014719B" w:rsidRPr="009E1E3A" w:rsidRDefault="0014719B" w:rsidP="00E27593"/>
        </w:tc>
      </w:tr>
      <w:tr w:rsidR="0014719B" w:rsidRPr="009E1E3A" w14:paraId="07301647" w14:textId="77777777" w:rsidTr="00E27593">
        <w:trPr>
          <w:trHeight w:val="240"/>
          <w:jc w:val="center"/>
        </w:trPr>
        <w:tc>
          <w:tcPr>
            <w:tcW w:w="4876" w:type="dxa"/>
            <w:tcBorders>
              <w:top w:val="nil"/>
              <w:left w:val="nil"/>
              <w:bottom w:val="nil"/>
              <w:right w:val="nil"/>
            </w:tcBorders>
          </w:tcPr>
          <w:p w14:paraId="7165979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17601CE" w14:textId="77777777" w:rsidR="0014719B" w:rsidRPr="009E1E3A" w:rsidRDefault="0014719B" w:rsidP="00E27593">
            <w:pPr>
              <w:pStyle w:val="AmColumnHeading"/>
            </w:pPr>
            <w:r w:rsidRPr="009E1E3A">
              <w:t>Emendamento</w:t>
            </w:r>
          </w:p>
        </w:tc>
      </w:tr>
      <w:tr w:rsidR="0014719B" w:rsidRPr="009E1E3A" w14:paraId="1F06519A" w14:textId="77777777" w:rsidTr="00E27593">
        <w:trPr>
          <w:jc w:val="center"/>
        </w:trPr>
        <w:tc>
          <w:tcPr>
            <w:tcW w:w="4876" w:type="dxa"/>
            <w:tcBorders>
              <w:top w:val="nil"/>
              <w:left w:val="nil"/>
              <w:bottom w:val="nil"/>
              <w:right w:val="nil"/>
            </w:tcBorders>
          </w:tcPr>
          <w:p w14:paraId="5AD35E7C" w14:textId="77777777" w:rsidR="0014719B" w:rsidRPr="009E1E3A" w:rsidRDefault="0014719B" w:rsidP="00E27593">
            <w:pPr>
              <w:pStyle w:val="Normal6a"/>
            </w:pPr>
            <w:r w:rsidRPr="009E1E3A">
              <w:t>2.</w:t>
            </w:r>
            <w:r w:rsidRPr="009E1E3A">
              <w:tab/>
              <w:t>osserva che la Commissione ha riscontrato sfide strutturali per migliorare l'efficienza del sistema giudiziario di alcuni Stati membri</w:t>
            </w:r>
            <w:r w:rsidRPr="009E1E3A">
              <w:rPr>
                <w:vertAlign w:val="superscript"/>
              </w:rPr>
              <w:t>37</w:t>
            </w:r>
            <w:r w:rsidRPr="009E1E3A">
              <w:rPr>
                <w:b/>
                <w:i/>
              </w:rPr>
              <w:t>;</w:t>
            </w:r>
            <w:r w:rsidRPr="009E1E3A">
              <w:t xml:space="preserve"> </w:t>
            </w:r>
            <w:r w:rsidRPr="009E1E3A">
              <w:rPr>
                <w:b/>
                <w:i/>
              </w:rPr>
              <w:t>sottolinea la necessità di nomine trasparenti e meritocratiche</w:t>
            </w:r>
            <w:r w:rsidRPr="009E1E3A">
              <w:t xml:space="preserve"> per posizioni giudiziarie di alto livello</w:t>
            </w:r>
            <w:r w:rsidRPr="009E1E3A">
              <w:rPr>
                <w:b/>
                <w:i/>
              </w:rPr>
              <w:t>, senza interferenze politiche</w:t>
            </w:r>
            <w:r w:rsidRPr="009E1E3A">
              <w:t>;</w:t>
            </w:r>
          </w:p>
        </w:tc>
        <w:tc>
          <w:tcPr>
            <w:tcW w:w="4876" w:type="dxa"/>
            <w:tcBorders>
              <w:top w:val="nil"/>
              <w:left w:val="nil"/>
              <w:bottom w:val="nil"/>
              <w:right w:val="nil"/>
            </w:tcBorders>
          </w:tcPr>
          <w:p w14:paraId="79DC99D4" w14:textId="77777777" w:rsidR="0014719B" w:rsidRPr="009E1E3A" w:rsidRDefault="0014719B" w:rsidP="00E27593">
            <w:pPr>
              <w:pStyle w:val="Normal6a"/>
            </w:pPr>
            <w:r w:rsidRPr="009E1E3A">
              <w:t>2.</w:t>
            </w:r>
            <w:r w:rsidRPr="009E1E3A">
              <w:tab/>
              <w:t>osserva che la Commissione ha riscontrato sfide strutturali per migliorare l'efficienza del sistema giudiziario di alcuni Stati membri</w:t>
            </w:r>
            <w:r w:rsidRPr="009E1E3A">
              <w:rPr>
                <w:vertAlign w:val="superscript"/>
              </w:rPr>
              <w:t>37</w:t>
            </w:r>
            <w:r w:rsidRPr="009E1E3A">
              <w:rPr>
                <w:b/>
                <w:i/>
              </w:rPr>
              <w:t>,</w:t>
            </w:r>
            <w:r w:rsidRPr="009E1E3A">
              <w:t xml:space="preserve"> </w:t>
            </w:r>
            <w:r w:rsidRPr="009E1E3A">
              <w:rPr>
                <w:b/>
                <w:i/>
              </w:rPr>
              <w:t>rispetta la competenza degli Stati membri a stabilire norme</w:t>
            </w:r>
            <w:r w:rsidRPr="009E1E3A">
              <w:t xml:space="preserve"> per </w:t>
            </w:r>
            <w:r w:rsidRPr="009E1E3A">
              <w:rPr>
                <w:b/>
                <w:i/>
              </w:rPr>
              <w:t>la nomina a</w:t>
            </w:r>
            <w:r w:rsidRPr="009E1E3A">
              <w:t xml:space="preserve"> posizioni giudiziarie di alto livello;</w:t>
            </w:r>
          </w:p>
        </w:tc>
      </w:tr>
      <w:tr w:rsidR="0014719B" w:rsidRPr="009E1E3A" w14:paraId="68A8B760" w14:textId="77777777" w:rsidTr="00E27593">
        <w:trPr>
          <w:jc w:val="center"/>
        </w:trPr>
        <w:tc>
          <w:tcPr>
            <w:tcW w:w="4876" w:type="dxa"/>
            <w:tcBorders>
              <w:top w:val="nil"/>
              <w:left w:val="nil"/>
              <w:bottom w:val="nil"/>
              <w:right w:val="nil"/>
            </w:tcBorders>
          </w:tcPr>
          <w:p w14:paraId="507556E3"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4093296B" w14:textId="77777777" w:rsidR="0014719B" w:rsidRPr="009E1E3A" w:rsidRDefault="0014719B" w:rsidP="00E27593">
            <w:pPr>
              <w:pStyle w:val="Normal6a"/>
            </w:pPr>
            <w:r w:rsidRPr="009E1E3A">
              <w:rPr>
                <w:b/>
                <w:i/>
              </w:rPr>
              <w:t>_________________</w:t>
            </w:r>
          </w:p>
        </w:tc>
      </w:tr>
      <w:tr w:rsidR="0014719B" w:rsidRPr="009E1E3A" w14:paraId="118505F4" w14:textId="77777777" w:rsidTr="00E27593">
        <w:trPr>
          <w:jc w:val="center"/>
        </w:trPr>
        <w:tc>
          <w:tcPr>
            <w:tcW w:w="4876" w:type="dxa"/>
            <w:tcBorders>
              <w:top w:val="nil"/>
              <w:left w:val="nil"/>
              <w:bottom w:val="nil"/>
              <w:right w:val="nil"/>
            </w:tcBorders>
          </w:tcPr>
          <w:p w14:paraId="2B8FBEFC" w14:textId="77777777" w:rsidR="0014719B" w:rsidRPr="009E1E3A" w:rsidRDefault="0014719B" w:rsidP="00E27593">
            <w:pPr>
              <w:pStyle w:val="Normal6a"/>
            </w:pPr>
            <w:r w:rsidRPr="009E1E3A">
              <w:rPr>
                <w:vertAlign w:val="superscript"/>
              </w:rPr>
              <w:t>37</w:t>
            </w:r>
            <w:r w:rsidRPr="009E1E3A">
              <w:t xml:space="preserve"> Comunicazione della Commissione del 24 luglio 2024 dal titolo "Relazione sullo Stato di diritto 2024" (COM(2024)0800), allegato con raccomandazioni, pagg. 1, 9, 11, 19 e 24.</w:t>
            </w:r>
          </w:p>
        </w:tc>
        <w:tc>
          <w:tcPr>
            <w:tcW w:w="4876" w:type="dxa"/>
            <w:tcBorders>
              <w:top w:val="nil"/>
              <w:left w:val="nil"/>
              <w:bottom w:val="nil"/>
              <w:right w:val="nil"/>
            </w:tcBorders>
          </w:tcPr>
          <w:p w14:paraId="449E8C9C" w14:textId="77777777" w:rsidR="0014719B" w:rsidRPr="009E1E3A" w:rsidRDefault="0014719B" w:rsidP="00E27593">
            <w:pPr>
              <w:pStyle w:val="Normal6a"/>
            </w:pPr>
            <w:r w:rsidRPr="009E1E3A">
              <w:rPr>
                <w:vertAlign w:val="superscript"/>
              </w:rPr>
              <w:t>37</w:t>
            </w:r>
            <w:r w:rsidRPr="009E1E3A">
              <w:t xml:space="preserve"> Comunicazione della Commissione del 24 luglio 2024 dal titolo "Relazione sullo Stato di diritto 2024" (COM(2024)0800), allegato con raccomandazioni, pagg. 1, 9, 11, 19 e 24.</w:t>
            </w:r>
          </w:p>
        </w:tc>
      </w:tr>
    </w:tbl>
    <w:p w14:paraId="37422DD8"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00E586E6" w14:textId="77777777" w:rsidR="0014719B" w:rsidRPr="009E1E3A" w:rsidRDefault="0014719B" w:rsidP="0014719B">
      <w:r w:rsidRPr="009E1E3A">
        <w:rPr>
          <w:rStyle w:val="HideTWBExt"/>
        </w:rPr>
        <w:t>&lt;/Amend&gt;</w:t>
      </w:r>
    </w:p>
    <w:p w14:paraId="1D1A3C88"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192</w:t>
      </w:r>
      <w:r w:rsidRPr="009E1E3A">
        <w:rPr>
          <w:rStyle w:val="HideTWBExt"/>
        </w:rPr>
        <w:t>&lt;/NumAm&gt;</w:t>
      </w:r>
    </w:p>
    <w:p w14:paraId="1290FCC2" w14:textId="77777777" w:rsidR="0014719B" w:rsidRPr="009E1E3A" w:rsidRDefault="0014719B" w:rsidP="0014719B">
      <w:pPr>
        <w:pStyle w:val="NormalBold"/>
      </w:pPr>
      <w:r w:rsidRPr="009E1E3A">
        <w:rPr>
          <w:rStyle w:val="HideTWBExt"/>
          <w:b w:val="0"/>
        </w:rPr>
        <w:t>&lt;RepeatBlock-By&gt;&lt;Members&gt;</w:t>
      </w:r>
      <w:r w:rsidRPr="009E1E3A">
        <w:t>Alessandro Zan, Cecilia Strada, Sandro Ruotolo, Pina Picierno, Marco Tarquinio</w:t>
      </w:r>
      <w:r w:rsidRPr="009E1E3A">
        <w:rPr>
          <w:rStyle w:val="HideTWBExt"/>
          <w:b w:val="0"/>
        </w:rPr>
        <w:t>&lt;/Members&gt;</w:t>
      </w:r>
    </w:p>
    <w:p w14:paraId="5F3D5FAA" w14:textId="77777777" w:rsidR="0014719B" w:rsidRPr="009E1E3A" w:rsidRDefault="0014719B" w:rsidP="0014719B">
      <w:pPr>
        <w:pStyle w:val="NormalBold"/>
      </w:pPr>
      <w:r w:rsidRPr="009E1E3A">
        <w:rPr>
          <w:rStyle w:val="HideTWBExt"/>
          <w:b w:val="0"/>
        </w:rPr>
        <w:t>&lt;/RepeatBlock-By&gt;</w:t>
      </w:r>
    </w:p>
    <w:p w14:paraId="508BD7A5"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FDCBB72" w14:textId="77777777" w:rsidR="0014719B" w:rsidRPr="009E1E3A" w:rsidRDefault="0014719B" w:rsidP="0014719B">
      <w:pPr>
        <w:pStyle w:val="NormalBold"/>
      </w:pPr>
      <w:r w:rsidRPr="009E1E3A">
        <w:rPr>
          <w:rStyle w:val="HideTWBExt"/>
        </w:rPr>
        <w:t>&lt;Article&gt;</w:t>
      </w:r>
      <w:r w:rsidRPr="009E1E3A">
        <w:t>Paragrafo 2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2D7576D" w14:textId="77777777" w:rsidTr="00E27593">
        <w:trPr>
          <w:trHeight w:hRule="exact" w:val="240"/>
          <w:jc w:val="center"/>
        </w:trPr>
        <w:tc>
          <w:tcPr>
            <w:tcW w:w="9752" w:type="dxa"/>
            <w:gridSpan w:val="2"/>
            <w:tcBorders>
              <w:top w:val="nil"/>
              <w:left w:val="nil"/>
              <w:bottom w:val="nil"/>
              <w:right w:val="nil"/>
            </w:tcBorders>
          </w:tcPr>
          <w:p w14:paraId="720FCA78" w14:textId="77777777" w:rsidR="0014719B" w:rsidRPr="009E1E3A" w:rsidRDefault="0014719B" w:rsidP="00E27593"/>
        </w:tc>
      </w:tr>
      <w:tr w:rsidR="0014719B" w:rsidRPr="009E1E3A" w14:paraId="2903A348" w14:textId="77777777" w:rsidTr="00E27593">
        <w:trPr>
          <w:trHeight w:val="240"/>
          <w:jc w:val="center"/>
        </w:trPr>
        <w:tc>
          <w:tcPr>
            <w:tcW w:w="4876" w:type="dxa"/>
            <w:tcBorders>
              <w:top w:val="nil"/>
              <w:left w:val="nil"/>
              <w:bottom w:val="nil"/>
              <w:right w:val="nil"/>
            </w:tcBorders>
          </w:tcPr>
          <w:p w14:paraId="7A41D7E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B056515" w14:textId="77777777" w:rsidR="0014719B" w:rsidRPr="009E1E3A" w:rsidRDefault="0014719B" w:rsidP="00E27593">
            <w:pPr>
              <w:pStyle w:val="AmColumnHeading"/>
            </w:pPr>
            <w:r w:rsidRPr="009E1E3A">
              <w:t>Emendamento</w:t>
            </w:r>
          </w:p>
        </w:tc>
      </w:tr>
      <w:tr w:rsidR="0014719B" w:rsidRPr="009E1E3A" w14:paraId="538E4A42" w14:textId="77777777" w:rsidTr="00E27593">
        <w:trPr>
          <w:jc w:val="center"/>
        </w:trPr>
        <w:tc>
          <w:tcPr>
            <w:tcW w:w="4876" w:type="dxa"/>
            <w:tcBorders>
              <w:top w:val="nil"/>
              <w:left w:val="nil"/>
              <w:bottom w:val="nil"/>
              <w:right w:val="nil"/>
            </w:tcBorders>
          </w:tcPr>
          <w:p w14:paraId="0B9BD408" w14:textId="77777777" w:rsidR="0014719B" w:rsidRPr="009E1E3A" w:rsidRDefault="0014719B" w:rsidP="00E27593">
            <w:pPr>
              <w:pStyle w:val="Normal6a"/>
            </w:pPr>
          </w:p>
        </w:tc>
        <w:tc>
          <w:tcPr>
            <w:tcW w:w="4876" w:type="dxa"/>
            <w:tcBorders>
              <w:top w:val="nil"/>
              <w:left w:val="nil"/>
              <w:bottom w:val="nil"/>
              <w:right w:val="nil"/>
            </w:tcBorders>
          </w:tcPr>
          <w:p w14:paraId="7421E655" w14:textId="4FE75439" w:rsidR="0014719B" w:rsidRPr="009E1E3A" w:rsidRDefault="0014719B" w:rsidP="00864688">
            <w:pPr>
              <w:pStyle w:val="Normal6a"/>
            </w:pPr>
            <w:r w:rsidRPr="009E1E3A">
              <w:rPr>
                <w:b/>
                <w:i/>
              </w:rPr>
              <w:t>2 bis.</w:t>
            </w:r>
            <w:r w:rsidRPr="009E1E3A">
              <w:tab/>
            </w:r>
            <w:r w:rsidRPr="009E1E3A">
              <w:rPr>
                <w:b/>
                <w:i/>
              </w:rPr>
              <w:t>osserva che</w:t>
            </w:r>
            <w:r w:rsidR="00864688">
              <w:rPr>
                <w:b/>
                <w:i/>
              </w:rPr>
              <w:t>, secondo</w:t>
            </w:r>
            <w:r w:rsidRPr="009E1E3A">
              <w:rPr>
                <w:b/>
                <w:i/>
              </w:rPr>
              <w:t xml:space="preserve"> la Commissione</w:t>
            </w:r>
            <w:r w:rsidR="00864688">
              <w:rPr>
                <w:b/>
                <w:i/>
              </w:rPr>
              <w:t>,</w:t>
            </w:r>
            <w:r w:rsidRPr="009E1E3A">
              <w:rPr>
                <w:b/>
                <w:i/>
              </w:rPr>
              <w:t xml:space="preserve"> il livello percepito di indipendenza giudiziaria in Italia riman</w:t>
            </w:r>
            <w:r w:rsidR="00864688">
              <w:rPr>
                <w:b/>
                <w:i/>
              </w:rPr>
              <w:t>e</w:t>
            </w:r>
            <w:r w:rsidRPr="009E1E3A">
              <w:rPr>
                <w:b/>
                <w:i/>
              </w:rPr>
              <w:t xml:space="preserve"> basso; esprime preoccupazione per l'adozione della </w:t>
            </w:r>
            <w:r w:rsidR="00864688">
              <w:rPr>
                <w:b/>
                <w:i/>
              </w:rPr>
              <w:t>normativa</w:t>
            </w:r>
            <w:r w:rsidRPr="009E1E3A">
              <w:rPr>
                <w:b/>
                <w:i/>
              </w:rPr>
              <w:t xml:space="preserve"> di attuazione nel quadro della riforma del sistema giudiziario italiano e per il conseguente indebolimento del sistema giudiziario; esprime preoccupazione per le riforme costituzionali proposte</w:t>
            </w:r>
            <w:r w:rsidR="00864688">
              <w:rPr>
                <w:b/>
                <w:i/>
              </w:rPr>
              <w:t>, che</w:t>
            </w:r>
            <w:r w:rsidRPr="009E1E3A">
              <w:rPr>
                <w:b/>
                <w:i/>
              </w:rPr>
              <w:t xml:space="preserve"> riguardan</w:t>
            </w:r>
            <w:r w:rsidR="00864688">
              <w:rPr>
                <w:b/>
                <w:i/>
              </w:rPr>
              <w:t>o</w:t>
            </w:r>
            <w:r w:rsidRPr="009E1E3A">
              <w:rPr>
                <w:b/>
                <w:i/>
              </w:rPr>
              <w:t>, rispettivamente, la separazione delle carriere giudiziarie e la proposta di creare un'Alta Corte disciplinare per monitorare la condotta dei giudici; sottolinea l'importanza di salvaguardare l'indipendenza giudiziaria e la separazione dei poteri;</w:t>
            </w:r>
          </w:p>
        </w:tc>
      </w:tr>
    </w:tbl>
    <w:p w14:paraId="14C397BA"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2EA07491" w14:textId="77777777" w:rsidR="0014719B" w:rsidRPr="009E1E3A" w:rsidRDefault="0014719B" w:rsidP="0014719B">
      <w:r w:rsidRPr="009E1E3A">
        <w:rPr>
          <w:rStyle w:val="HideTWBExt"/>
        </w:rPr>
        <w:t>&lt;/Amend&gt;</w:t>
      </w:r>
    </w:p>
    <w:p w14:paraId="28502DA9"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193</w:t>
      </w:r>
      <w:r w:rsidRPr="009E1E3A">
        <w:rPr>
          <w:rStyle w:val="HideTWBExt"/>
        </w:rPr>
        <w:t>&lt;/NumAm&gt;</w:t>
      </w:r>
    </w:p>
    <w:p w14:paraId="26F465F1" w14:textId="77777777" w:rsidR="0014719B" w:rsidRPr="009E1E3A" w:rsidRDefault="0014719B" w:rsidP="0014719B">
      <w:pPr>
        <w:pStyle w:val="NormalBold"/>
      </w:pPr>
      <w:r w:rsidRPr="009E1E3A">
        <w:rPr>
          <w:rStyle w:val="HideTWBExt"/>
          <w:b w:val="0"/>
        </w:rPr>
        <w:t>&lt;RepeatBlock-By&gt;&lt;Members&gt;</w:t>
      </w:r>
      <w:r w:rsidRPr="009E1E3A">
        <w:t>Moritz Körner, Hilde Vautmans, Nikola Minchev, Veronika Cifrová Ostrihoňová, Abir Al-Sahlani, Fabienne Keller, Lucia Yar, Irena Joveva, Isabel Wiseler-Lima, Daniel Freund</w:t>
      </w:r>
      <w:r w:rsidRPr="009E1E3A">
        <w:rPr>
          <w:rStyle w:val="HideTWBExt"/>
          <w:b w:val="0"/>
        </w:rPr>
        <w:t>&lt;/Members&gt;</w:t>
      </w:r>
    </w:p>
    <w:p w14:paraId="08F79536" w14:textId="77777777" w:rsidR="0014719B" w:rsidRPr="009E1E3A" w:rsidRDefault="0014719B" w:rsidP="0014719B">
      <w:r w:rsidRPr="009E1E3A">
        <w:rPr>
          <w:rStyle w:val="HideTWBExt"/>
        </w:rPr>
        <w:t>&lt;AuNomDe&gt;</w:t>
      </w:r>
      <w:r w:rsidRPr="009E1E3A">
        <w:rPr>
          <w:rStyle w:val="HideTWBInt"/>
        </w:rPr>
        <w:t>{LIBE}</w:t>
      </w:r>
      <w:r w:rsidRPr="009E1E3A">
        <w:t>a nome della commissione per le libertà civili, la giustizia e gli affari interni</w:t>
      </w:r>
      <w:r w:rsidRPr="009E1E3A">
        <w:rPr>
          <w:rStyle w:val="HideTWBExt"/>
        </w:rPr>
        <w:t>&lt;/AuNomDe&gt;</w:t>
      </w:r>
    </w:p>
    <w:p w14:paraId="1D23F71C" w14:textId="77777777" w:rsidR="0014719B" w:rsidRPr="009E1E3A" w:rsidRDefault="0014719B" w:rsidP="0014719B">
      <w:pPr>
        <w:pStyle w:val="NormalBold"/>
      </w:pPr>
      <w:r w:rsidRPr="009E1E3A">
        <w:rPr>
          <w:rStyle w:val="HideTWBExt"/>
          <w:b w:val="0"/>
        </w:rPr>
        <w:t>&lt;Members&gt;</w:t>
      </w:r>
      <w:r w:rsidRPr="009E1E3A">
        <w:t>Sophie Wilmès</w:t>
      </w:r>
      <w:r w:rsidRPr="009E1E3A">
        <w:rPr>
          <w:rStyle w:val="HideTWBExt"/>
          <w:b w:val="0"/>
        </w:rPr>
        <w:t>&lt;/Members&gt;</w:t>
      </w:r>
    </w:p>
    <w:p w14:paraId="07CBB362" w14:textId="77777777" w:rsidR="0014719B" w:rsidRPr="009E1E3A" w:rsidRDefault="0014719B" w:rsidP="0014719B">
      <w:pPr>
        <w:pStyle w:val="NormalBold"/>
      </w:pPr>
      <w:r w:rsidRPr="009E1E3A">
        <w:rPr>
          <w:rStyle w:val="HideTWBExt"/>
          <w:b w:val="0"/>
        </w:rPr>
        <w:t>&lt;/RepeatBlock-By&gt;</w:t>
      </w:r>
    </w:p>
    <w:p w14:paraId="2CAD71A6"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4EDA5E1" w14:textId="77777777" w:rsidR="0014719B" w:rsidRPr="009E1E3A" w:rsidRDefault="0014719B" w:rsidP="0014719B">
      <w:pPr>
        <w:pStyle w:val="NormalBold"/>
      </w:pPr>
      <w:r w:rsidRPr="009E1E3A">
        <w:rPr>
          <w:rStyle w:val="HideTWBExt"/>
        </w:rPr>
        <w:t>&lt;Article&gt;</w:t>
      </w:r>
      <w:r w:rsidRPr="009E1E3A">
        <w:t>Paragrafo 2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C079278" w14:textId="77777777" w:rsidTr="00E27593">
        <w:trPr>
          <w:trHeight w:hRule="exact" w:val="240"/>
          <w:jc w:val="center"/>
        </w:trPr>
        <w:tc>
          <w:tcPr>
            <w:tcW w:w="9752" w:type="dxa"/>
            <w:gridSpan w:val="2"/>
            <w:tcBorders>
              <w:top w:val="nil"/>
              <w:left w:val="nil"/>
              <w:bottom w:val="nil"/>
              <w:right w:val="nil"/>
            </w:tcBorders>
          </w:tcPr>
          <w:p w14:paraId="7C016188" w14:textId="77777777" w:rsidR="0014719B" w:rsidRPr="009E1E3A" w:rsidRDefault="0014719B" w:rsidP="00E27593"/>
        </w:tc>
      </w:tr>
      <w:tr w:rsidR="0014719B" w:rsidRPr="009E1E3A" w14:paraId="78CCDDB0" w14:textId="77777777" w:rsidTr="00E27593">
        <w:trPr>
          <w:trHeight w:val="240"/>
          <w:jc w:val="center"/>
        </w:trPr>
        <w:tc>
          <w:tcPr>
            <w:tcW w:w="4876" w:type="dxa"/>
            <w:tcBorders>
              <w:top w:val="nil"/>
              <w:left w:val="nil"/>
              <w:bottom w:val="nil"/>
              <w:right w:val="nil"/>
            </w:tcBorders>
          </w:tcPr>
          <w:p w14:paraId="298AED5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1C11EF1" w14:textId="77777777" w:rsidR="0014719B" w:rsidRPr="009E1E3A" w:rsidRDefault="0014719B" w:rsidP="00E27593">
            <w:pPr>
              <w:pStyle w:val="AmColumnHeading"/>
            </w:pPr>
            <w:r w:rsidRPr="009E1E3A">
              <w:t>Emendamento</w:t>
            </w:r>
          </w:p>
        </w:tc>
      </w:tr>
      <w:tr w:rsidR="0014719B" w:rsidRPr="009E1E3A" w14:paraId="75C6AF1A" w14:textId="77777777" w:rsidTr="00E27593">
        <w:trPr>
          <w:jc w:val="center"/>
        </w:trPr>
        <w:tc>
          <w:tcPr>
            <w:tcW w:w="4876" w:type="dxa"/>
            <w:tcBorders>
              <w:top w:val="nil"/>
              <w:left w:val="nil"/>
              <w:bottom w:val="nil"/>
              <w:right w:val="nil"/>
            </w:tcBorders>
          </w:tcPr>
          <w:p w14:paraId="6661967B" w14:textId="77777777" w:rsidR="0014719B" w:rsidRPr="009E1E3A" w:rsidRDefault="0014719B" w:rsidP="00E27593">
            <w:pPr>
              <w:pStyle w:val="Normal6a"/>
            </w:pPr>
          </w:p>
        </w:tc>
        <w:tc>
          <w:tcPr>
            <w:tcW w:w="4876" w:type="dxa"/>
            <w:tcBorders>
              <w:top w:val="nil"/>
              <w:left w:val="nil"/>
              <w:bottom w:val="nil"/>
              <w:right w:val="nil"/>
            </w:tcBorders>
          </w:tcPr>
          <w:p w14:paraId="48D6DC1A" w14:textId="77777777" w:rsidR="0014719B" w:rsidRPr="009E1E3A" w:rsidRDefault="0014719B" w:rsidP="00E27593">
            <w:pPr>
              <w:pStyle w:val="Normal6a"/>
            </w:pPr>
            <w:r w:rsidRPr="009E1E3A">
              <w:rPr>
                <w:b/>
                <w:i/>
              </w:rPr>
              <w:t>2 bis.</w:t>
            </w:r>
            <w:r w:rsidRPr="009E1E3A">
              <w:tab/>
            </w:r>
            <w:r w:rsidRPr="009E1E3A">
              <w:rPr>
                <w:b/>
                <w:i/>
              </w:rPr>
              <w:t>deplora il fatto che i livelli di retribuzione dei giudici e del personale giudiziario continuino a destare preoccupazione in diversi Stati membri, rendendo i posti di lavoro poco attraenti e quindi difficili da coprire; ricorda che procedure trasparenti per la nomina e la revoca dei giudici, nonché i poteri e la composizione dei consigli giudiziari, sono essenziali per salvaguardare l'indipendenza giudiziaria; invita gli Stati membri a introdurre tutele adeguate contro indebite influenze politiche, anche da parte di paesi terzi;</w:t>
            </w:r>
          </w:p>
        </w:tc>
      </w:tr>
    </w:tbl>
    <w:p w14:paraId="62387A98"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2BC406B1" w14:textId="77777777" w:rsidR="0014719B" w:rsidRPr="009E1E3A" w:rsidRDefault="0014719B" w:rsidP="0014719B">
      <w:r w:rsidRPr="009E1E3A">
        <w:rPr>
          <w:rStyle w:val="HideTWBExt"/>
        </w:rPr>
        <w:t>&lt;/Amend&gt;</w:t>
      </w:r>
    </w:p>
    <w:p w14:paraId="2E220979"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194</w:t>
      </w:r>
      <w:r w:rsidRPr="009E1E3A">
        <w:rPr>
          <w:rStyle w:val="HideTWBExt"/>
        </w:rPr>
        <w:t>&lt;/NumAm&gt;</w:t>
      </w:r>
    </w:p>
    <w:p w14:paraId="6AD229DE" w14:textId="77777777" w:rsidR="0014719B" w:rsidRPr="009E1E3A" w:rsidRDefault="0014719B" w:rsidP="0014719B">
      <w:pPr>
        <w:pStyle w:val="NormalBold"/>
      </w:pPr>
      <w:r w:rsidRPr="009E1E3A">
        <w:rPr>
          <w:rStyle w:val="HideTWBExt"/>
          <w:b w:val="0"/>
        </w:rPr>
        <w:t>&lt;RepeatBlock-By&gt;&lt;Members&gt;</w:t>
      </w:r>
      <w:r w:rsidRPr="009E1E3A">
        <w:t>Giuseppe Antoci, Isabel Serra Sánchez</w:t>
      </w:r>
      <w:r w:rsidRPr="009E1E3A">
        <w:rPr>
          <w:rStyle w:val="HideTWBExt"/>
          <w:b w:val="0"/>
        </w:rPr>
        <w:t>&lt;/Members&gt;</w:t>
      </w:r>
    </w:p>
    <w:p w14:paraId="1B9D0B5C" w14:textId="77777777" w:rsidR="0014719B" w:rsidRPr="009E1E3A" w:rsidRDefault="0014719B" w:rsidP="0014719B">
      <w:pPr>
        <w:pStyle w:val="NormalBold"/>
      </w:pPr>
      <w:r w:rsidRPr="009E1E3A">
        <w:rPr>
          <w:rStyle w:val="HideTWBExt"/>
          <w:b w:val="0"/>
        </w:rPr>
        <w:t>&lt;/RepeatBlock-By&gt;</w:t>
      </w:r>
    </w:p>
    <w:p w14:paraId="72C97680"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5D4018A" w14:textId="77777777" w:rsidR="0014719B" w:rsidRPr="009E1E3A" w:rsidRDefault="0014719B" w:rsidP="0014719B">
      <w:pPr>
        <w:pStyle w:val="NormalBold"/>
      </w:pPr>
      <w:r w:rsidRPr="009E1E3A">
        <w:rPr>
          <w:rStyle w:val="HideTWBExt"/>
        </w:rPr>
        <w:t>&lt;Article&gt;</w:t>
      </w:r>
      <w:r w:rsidRPr="009E1E3A">
        <w:t>Paragrafo 2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609883B" w14:textId="77777777" w:rsidTr="00E27593">
        <w:trPr>
          <w:trHeight w:hRule="exact" w:val="240"/>
          <w:jc w:val="center"/>
        </w:trPr>
        <w:tc>
          <w:tcPr>
            <w:tcW w:w="9752" w:type="dxa"/>
            <w:gridSpan w:val="2"/>
            <w:tcBorders>
              <w:top w:val="nil"/>
              <w:left w:val="nil"/>
              <w:bottom w:val="nil"/>
              <w:right w:val="nil"/>
            </w:tcBorders>
          </w:tcPr>
          <w:p w14:paraId="214BDA7C" w14:textId="77777777" w:rsidR="0014719B" w:rsidRPr="009E1E3A" w:rsidRDefault="0014719B" w:rsidP="00E27593"/>
        </w:tc>
      </w:tr>
      <w:tr w:rsidR="0014719B" w:rsidRPr="009E1E3A" w14:paraId="2C178532" w14:textId="77777777" w:rsidTr="00E27593">
        <w:trPr>
          <w:trHeight w:val="240"/>
          <w:jc w:val="center"/>
        </w:trPr>
        <w:tc>
          <w:tcPr>
            <w:tcW w:w="4876" w:type="dxa"/>
            <w:tcBorders>
              <w:top w:val="nil"/>
              <w:left w:val="nil"/>
              <w:bottom w:val="nil"/>
              <w:right w:val="nil"/>
            </w:tcBorders>
          </w:tcPr>
          <w:p w14:paraId="66BC40A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F0A6026" w14:textId="77777777" w:rsidR="0014719B" w:rsidRPr="009E1E3A" w:rsidRDefault="0014719B" w:rsidP="00E27593">
            <w:pPr>
              <w:pStyle w:val="AmColumnHeading"/>
            </w:pPr>
            <w:r w:rsidRPr="009E1E3A">
              <w:t>Emendamento</w:t>
            </w:r>
          </w:p>
        </w:tc>
      </w:tr>
      <w:tr w:rsidR="0014719B" w:rsidRPr="009E1E3A" w14:paraId="586112F7" w14:textId="77777777" w:rsidTr="00E27593">
        <w:trPr>
          <w:jc w:val="center"/>
        </w:trPr>
        <w:tc>
          <w:tcPr>
            <w:tcW w:w="4876" w:type="dxa"/>
            <w:tcBorders>
              <w:top w:val="nil"/>
              <w:left w:val="nil"/>
              <w:bottom w:val="nil"/>
              <w:right w:val="nil"/>
            </w:tcBorders>
          </w:tcPr>
          <w:p w14:paraId="1D5D9E84" w14:textId="77777777" w:rsidR="0014719B" w:rsidRPr="009E1E3A" w:rsidRDefault="0014719B" w:rsidP="00E27593">
            <w:pPr>
              <w:pStyle w:val="Normal6a"/>
            </w:pPr>
          </w:p>
        </w:tc>
        <w:tc>
          <w:tcPr>
            <w:tcW w:w="4876" w:type="dxa"/>
            <w:tcBorders>
              <w:top w:val="nil"/>
              <w:left w:val="nil"/>
              <w:bottom w:val="nil"/>
              <w:right w:val="nil"/>
            </w:tcBorders>
          </w:tcPr>
          <w:p w14:paraId="2B96EF24" w14:textId="77777777" w:rsidR="0014719B" w:rsidRPr="009E1E3A" w:rsidRDefault="0014719B" w:rsidP="00E27593">
            <w:pPr>
              <w:pStyle w:val="Normal6a"/>
            </w:pPr>
            <w:r w:rsidRPr="009E1E3A">
              <w:rPr>
                <w:b/>
                <w:i/>
              </w:rPr>
              <w:t>2 bis.</w:t>
            </w:r>
            <w:r w:rsidRPr="009E1E3A">
              <w:tab/>
            </w:r>
            <w:r w:rsidRPr="009E1E3A">
              <w:rPr>
                <w:b/>
                <w:i/>
              </w:rPr>
              <w:t>ritiene che la situazione in Italia meriti particolare attenzione in quanto lo Stato di diritto nel paese si sta deteriorando di giorno in giorno; condanna la riforma del codice penale che ha abrogato il reato di abuso d'ufficio; sottolinea come tale abrogazione incida negativamente sulla lotta alla corruzione e alla criminalità organizzata, in Italia e a livello dell'UE; invita la Commissione a monitorare attentamente la situazione in Italia a questo proposito e a riferire in merito nella relazione sullo Stato di diritto 2025;</w:t>
            </w:r>
          </w:p>
        </w:tc>
      </w:tr>
    </w:tbl>
    <w:p w14:paraId="1F21743C" w14:textId="77777777" w:rsidR="0014719B" w:rsidRPr="00E27593" w:rsidRDefault="0014719B" w:rsidP="0014719B">
      <w:pPr>
        <w:pStyle w:val="AmOrLang"/>
        <w:rPr>
          <w:lang w:val="pl-PL"/>
        </w:rPr>
      </w:pPr>
      <w:r w:rsidRPr="00E27593">
        <w:rPr>
          <w:lang w:val="pl-PL"/>
        </w:rPr>
        <w:t xml:space="preserve">Or. </w:t>
      </w:r>
      <w:r w:rsidRPr="00E27593">
        <w:rPr>
          <w:rStyle w:val="HideTWBExt"/>
          <w:lang w:val="pl-PL"/>
        </w:rPr>
        <w:t>&lt;Original&gt;</w:t>
      </w:r>
      <w:r w:rsidRPr="00E27593">
        <w:rPr>
          <w:rStyle w:val="HideTWBInt"/>
          <w:lang w:val="pl-PL"/>
        </w:rPr>
        <w:t>{EN}</w:t>
      </w:r>
      <w:r w:rsidRPr="00E27593">
        <w:rPr>
          <w:lang w:val="pl-PL"/>
        </w:rPr>
        <w:t>en</w:t>
      </w:r>
      <w:r w:rsidRPr="00E27593">
        <w:rPr>
          <w:rStyle w:val="HideTWBExt"/>
          <w:lang w:val="pl-PL"/>
        </w:rPr>
        <w:t>&lt;/Original&gt;</w:t>
      </w:r>
    </w:p>
    <w:p w14:paraId="6174E7DA" w14:textId="77777777" w:rsidR="0014719B" w:rsidRPr="00E27593" w:rsidRDefault="0014719B" w:rsidP="0014719B">
      <w:pPr>
        <w:rPr>
          <w:lang w:val="pl-PL"/>
        </w:rPr>
      </w:pPr>
      <w:r w:rsidRPr="00E27593">
        <w:rPr>
          <w:rStyle w:val="HideTWBExt"/>
          <w:lang w:val="pl-PL"/>
        </w:rPr>
        <w:t>&lt;/Amend&gt;</w:t>
      </w:r>
    </w:p>
    <w:p w14:paraId="68231E9A" w14:textId="77777777" w:rsidR="0014719B" w:rsidRPr="00E27593" w:rsidRDefault="0014719B" w:rsidP="0014719B">
      <w:pPr>
        <w:pStyle w:val="AmNumberTabs"/>
        <w:rPr>
          <w:lang w:val="pl-PL"/>
        </w:rPr>
      </w:pPr>
      <w:r w:rsidRPr="00E27593">
        <w:rPr>
          <w:rStyle w:val="HideTWBExt"/>
          <w:b w:val="0"/>
          <w:lang w:val="pl-PL"/>
        </w:rPr>
        <w:t>&lt;Amend&gt;</w:t>
      </w:r>
      <w:r w:rsidRPr="00E27593">
        <w:rPr>
          <w:lang w:val="pl-PL"/>
        </w:rPr>
        <w:t>Emendamento</w:t>
      </w:r>
      <w:r w:rsidRPr="00E27593">
        <w:rPr>
          <w:lang w:val="pl-PL"/>
        </w:rPr>
        <w:tab/>
      </w:r>
      <w:r w:rsidRPr="00E27593">
        <w:rPr>
          <w:lang w:val="pl-PL"/>
        </w:rPr>
        <w:tab/>
      </w:r>
      <w:r w:rsidRPr="00E27593">
        <w:rPr>
          <w:rStyle w:val="HideTWBExt"/>
          <w:b w:val="0"/>
          <w:lang w:val="pl-PL"/>
        </w:rPr>
        <w:t>&lt;NumAm&gt;</w:t>
      </w:r>
      <w:r w:rsidRPr="00E27593">
        <w:rPr>
          <w:lang w:val="pl-PL"/>
        </w:rPr>
        <w:t>195</w:t>
      </w:r>
      <w:r w:rsidRPr="00E27593">
        <w:rPr>
          <w:rStyle w:val="HideTWBExt"/>
          <w:b w:val="0"/>
          <w:lang w:val="pl-PL"/>
        </w:rPr>
        <w:t>&lt;/NumAm&gt;</w:t>
      </w:r>
    </w:p>
    <w:p w14:paraId="2659E266"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Ewa Zajączkowska-Hernik</w:t>
      </w:r>
      <w:r w:rsidRPr="00E27593">
        <w:rPr>
          <w:rStyle w:val="HideTWBExt"/>
          <w:b w:val="0"/>
          <w:lang w:val="pl-PL"/>
        </w:rPr>
        <w:t>&lt;/Members&gt;</w:t>
      </w:r>
    </w:p>
    <w:p w14:paraId="614F1E79" w14:textId="77777777" w:rsidR="0014719B" w:rsidRPr="00E27593" w:rsidRDefault="0014719B" w:rsidP="0014719B">
      <w:pPr>
        <w:pStyle w:val="NormalBold"/>
        <w:rPr>
          <w:lang w:val="pl-PL"/>
        </w:rPr>
      </w:pPr>
      <w:r w:rsidRPr="00E27593">
        <w:rPr>
          <w:rStyle w:val="HideTWBExt"/>
          <w:b w:val="0"/>
          <w:lang w:val="pl-PL"/>
        </w:rPr>
        <w:t>&lt;/RepeatBlock-By&gt;</w:t>
      </w:r>
    </w:p>
    <w:p w14:paraId="3350E35F"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412F7E11" w14:textId="77777777" w:rsidR="0014719B" w:rsidRPr="009E1E3A" w:rsidRDefault="0014719B" w:rsidP="0014719B">
      <w:pPr>
        <w:pStyle w:val="NormalBold"/>
      </w:pPr>
      <w:r w:rsidRPr="009E1E3A">
        <w:rPr>
          <w:rStyle w:val="HideTWBExt"/>
          <w:b w:val="0"/>
        </w:rPr>
        <w:t>&lt;Article&gt;</w:t>
      </w:r>
      <w:r w:rsidRPr="009E1E3A">
        <w:t>Paragrafo 2 bis (nuovo)</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78F98D7" w14:textId="77777777" w:rsidTr="00E27593">
        <w:trPr>
          <w:trHeight w:hRule="exact" w:val="240"/>
          <w:jc w:val="center"/>
        </w:trPr>
        <w:tc>
          <w:tcPr>
            <w:tcW w:w="9752" w:type="dxa"/>
            <w:gridSpan w:val="2"/>
            <w:tcBorders>
              <w:top w:val="nil"/>
              <w:left w:val="nil"/>
              <w:bottom w:val="nil"/>
              <w:right w:val="nil"/>
            </w:tcBorders>
          </w:tcPr>
          <w:p w14:paraId="560421C0" w14:textId="77777777" w:rsidR="0014719B" w:rsidRPr="009E1E3A" w:rsidRDefault="0014719B" w:rsidP="00E27593"/>
        </w:tc>
      </w:tr>
      <w:tr w:rsidR="0014719B" w:rsidRPr="009E1E3A" w14:paraId="5DDE9869" w14:textId="77777777" w:rsidTr="00E27593">
        <w:trPr>
          <w:trHeight w:val="240"/>
          <w:jc w:val="center"/>
        </w:trPr>
        <w:tc>
          <w:tcPr>
            <w:tcW w:w="4876" w:type="dxa"/>
            <w:tcBorders>
              <w:top w:val="nil"/>
              <w:left w:val="nil"/>
              <w:bottom w:val="nil"/>
              <w:right w:val="nil"/>
            </w:tcBorders>
          </w:tcPr>
          <w:p w14:paraId="5AE764F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A1A4BE5" w14:textId="77777777" w:rsidR="0014719B" w:rsidRPr="009E1E3A" w:rsidRDefault="0014719B" w:rsidP="00E27593">
            <w:pPr>
              <w:pStyle w:val="AmColumnHeading"/>
            </w:pPr>
            <w:r w:rsidRPr="009E1E3A">
              <w:t>Emendamento</w:t>
            </w:r>
          </w:p>
        </w:tc>
      </w:tr>
      <w:tr w:rsidR="0014719B" w:rsidRPr="009E1E3A" w14:paraId="09064F0E" w14:textId="77777777" w:rsidTr="00E27593">
        <w:trPr>
          <w:jc w:val="center"/>
        </w:trPr>
        <w:tc>
          <w:tcPr>
            <w:tcW w:w="4876" w:type="dxa"/>
            <w:tcBorders>
              <w:top w:val="nil"/>
              <w:left w:val="nil"/>
              <w:bottom w:val="nil"/>
              <w:right w:val="nil"/>
            </w:tcBorders>
          </w:tcPr>
          <w:p w14:paraId="3F89D6AD" w14:textId="77777777" w:rsidR="0014719B" w:rsidRPr="009E1E3A" w:rsidRDefault="0014719B" w:rsidP="00E27593">
            <w:pPr>
              <w:pStyle w:val="Normal6a"/>
            </w:pPr>
          </w:p>
        </w:tc>
        <w:tc>
          <w:tcPr>
            <w:tcW w:w="4876" w:type="dxa"/>
            <w:tcBorders>
              <w:top w:val="nil"/>
              <w:left w:val="nil"/>
              <w:bottom w:val="nil"/>
              <w:right w:val="nil"/>
            </w:tcBorders>
          </w:tcPr>
          <w:p w14:paraId="25FD7F38" w14:textId="77777777" w:rsidR="0014719B" w:rsidRPr="009E1E3A" w:rsidRDefault="0014719B" w:rsidP="00E27593">
            <w:pPr>
              <w:pStyle w:val="Normal6a"/>
            </w:pPr>
            <w:r w:rsidRPr="009E1E3A">
              <w:rPr>
                <w:b/>
                <w:i/>
              </w:rPr>
              <w:t>2 bis.</w:t>
            </w:r>
            <w:r w:rsidRPr="009E1E3A">
              <w:tab/>
            </w:r>
            <w:r w:rsidRPr="009E1E3A">
              <w:rPr>
                <w:b/>
                <w:i/>
              </w:rPr>
              <w:t>ritiene che la Commissione sia impegnata nella propria politica di parte, utilizzando lo Stato di diritto come slogan per favorire – in termini di finanziamenti e comunicazioni e in termini formali – i suoi politici preferiti negli Stati membri e stia violando palesemente il principio in base al quale a ciascuno dei rami del governo, compresa la magistratura, dovrebbe essere richiesto di dimostrare legittimità democratica;</w:t>
            </w:r>
          </w:p>
        </w:tc>
      </w:tr>
    </w:tbl>
    <w:p w14:paraId="5213790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5017743C" w14:textId="77777777" w:rsidR="0014719B" w:rsidRPr="009E1E3A" w:rsidRDefault="0014719B" w:rsidP="0014719B">
      <w:r w:rsidRPr="009E1E3A">
        <w:rPr>
          <w:rStyle w:val="HideTWBExt"/>
        </w:rPr>
        <w:t>&lt;/Amend&gt;</w:t>
      </w:r>
    </w:p>
    <w:p w14:paraId="74833ECA"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196</w:t>
      </w:r>
      <w:r w:rsidRPr="009E1E3A">
        <w:rPr>
          <w:rStyle w:val="HideTWBExt"/>
        </w:rPr>
        <w:t>&lt;/NumAm&gt;</w:t>
      </w:r>
    </w:p>
    <w:p w14:paraId="6A0CB58E" w14:textId="77777777" w:rsidR="0014719B" w:rsidRPr="009E1E3A" w:rsidRDefault="0014719B" w:rsidP="0014719B">
      <w:pPr>
        <w:pStyle w:val="NormalBold"/>
      </w:pPr>
      <w:r w:rsidRPr="009E1E3A">
        <w:rPr>
          <w:rStyle w:val="HideTWBExt"/>
          <w:b w:val="0"/>
        </w:rPr>
        <w:t>&lt;RepeatBlock-By&gt;&lt;Members&gt;</w:t>
      </w:r>
      <w:r w:rsidRPr="009E1E3A">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Cecilia Strada</w:t>
      </w:r>
      <w:r w:rsidRPr="009E1E3A">
        <w:rPr>
          <w:rStyle w:val="HideTWBExt"/>
          <w:b w:val="0"/>
        </w:rPr>
        <w:t>&lt;/Members&gt;</w:t>
      </w:r>
    </w:p>
    <w:p w14:paraId="049DF144" w14:textId="77777777" w:rsidR="0014719B" w:rsidRPr="009E1E3A" w:rsidRDefault="0014719B" w:rsidP="0014719B">
      <w:pPr>
        <w:pStyle w:val="NormalBold"/>
      </w:pPr>
      <w:r w:rsidRPr="009E1E3A">
        <w:rPr>
          <w:rStyle w:val="HideTWBExt"/>
          <w:b w:val="0"/>
        </w:rPr>
        <w:t>&lt;/RepeatBlock-By&gt;</w:t>
      </w:r>
    </w:p>
    <w:p w14:paraId="3A3D67AA"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0BEB3CE" w14:textId="77777777" w:rsidR="0014719B" w:rsidRPr="009E1E3A" w:rsidRDefault="0014719B" w:rsidP="0014719B">
      <w:pPr>
        <w:pStyle w:val="NormalBold"/>
      </w:pPr>
      <w:r w:rsidRPr="009E1E3A">
        <w:rPr>
          <w:rStyle w:val="HideTWBExt"/>
        </w:rPr>
        <w:t>&lt;Article&gt;</w:t>
      </w:r>
      <w:r w:rsidRPr="009E1E3A">
        <w:t>Paragrafo 2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7DA97BF" w14:textId="77777777" w:rsidTr="00E27593">
        <w:trPr>
          <w:trHeight w:hRule="exact" w:val="240"/>
          <w:jc w:val="center"/>
        </w:trPr>
        <w:tc>
          <w:tcPr>
            <w:tcW w:w="9752" w:type="dxa"/>
            <w:gridSpan w:val="2"/>
            <w:tcBorders>
              <w:top w:val="nil"/>
              <w:left w:val="nil"/>
              <w:bottom w:val="nil"/>
              <w:right w:val="nil"/>
            </w:tcBorders>
          </w:tcPr>
          <w:p w14:paraId="0F04D7E1" w14:textId="77777777" w:rsidR="0014719B" w:rsidRPr="009E1E3A" w:rsidRDefault="0014719B" w:rsidP="00E27593"/>
        </w:tc>
      </w:tr>
      <w:tr w:rsidR="0014719B" w:rsidRPr="009E1E3A" w14:paraId="2D632220" w14:textId="77777777" w:rsidTr="00E27593">
        <w:trPr>
          <w:trHeight w:val="240"/>
          <w:jc w:val="center"/>
        </w:trPr>
        <w:tc>
          <w:tcPr>
            <w:tcW w:w="4876" w:type="dxa"/>
            <w:tcBorders>
              <w:top w:val="nil"/>
              <w:left w:val="nil"/>
              <w:bottom w:val="nil"/>
              <w:right w:val="nil"/>
            </w:tcBorders>
          </w:tcPr>
          <w:p w14:paraId="27FC5F6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7E4537A" w14:textId="77777777" w:rsidR="0014719B" w:rsidRPr="009E1E3A" w:rsidRDefault="0014719B" w:rsidP="00E27593">
            <w:pPr>
              <w:pStyle w:val="AmColumnHeading"/>
            </w:pPr>
            <w:r w:rsidRPr="009E1E3A">
              <w:t>Emendamento</w:t>
            </w:r>
          </w:p>
        </w:tc>
      </w:tr>
      <w:tr w:rsidR="0014719B" w:rsidRPr="009E1E3A" w14:paraId="4CC177C2" w14:textId="77777777" w:rsidTr="00E27593">
        <w:trPr>
          <w:jc w:val="center"/>
        </w:trPr>
        <w:tc>
          <w:tcPr>
            <w:tcW w:w="4876" w:type="dxa"/>
            <w:tcBorders>
              <w:top w:val="nil"/>
              <w:left w:val="nil"/>
              <w:bottom w:val="nil"/>
              <w:right w:val="nil"/>
            </w:tcBorders>
          </w:tcPr>
          <w:p w14:paraId="4F20DEF2" w14:textId="77777777" w:rsidR="0014719B" w:rsidRPr="009E1E3A" w:rsidRDefault="0014719B" w:rsidP="00E27593">
            <w:pPr>
              <w:pStyle w:val="Normal6a"/>
            </w:pPr>
          </w:p>
        </w:tc>
        <w:tc>
          <w:tcPr>
            <w:tcW w:w="4876" w:type="dxa"/>
            <w:tcBorders>
              <w:top w:val="nil"/>
              <w:left w:val="nil"/>
              <w:bottom w:val="nil"/>
              <w:right w:val="nil"/>
            </w:tcBorders>
          </w:tcPr>
          <w:p w14:paraId="3B15C208" w14:textId="77777777" w:rsidR="0014719B" w:rsidRPr="009E1E3A" w:rsidRDefault="0014719B" w:rsidP="00E27593">
            <w:pPr>
              <w:pStyle w:val="Normal6a"/>
            </w:pPr>
            <w:r w:rsidRPr="009E1E3A">
              <w:rPr>
                <w:b/>
                <w:i/>
              </w:rPr>
              <w:t>2 bis.</w:t>
            </w:r>
            <w:r w:rsidRPr="009E1E3A">
              <w:tab/>
            </w:r>
            <w:r w:rsidRPr="009E1E3A">
              <w:rPr>
                <w:b/>
                <w:i/>
              </w:rPr>
              <w:t>invita la Commissione a valutare le condizioni nelle carceri nelle future relazioni sullo Stato di diritto, alla luce delle gravi e crescenti preoccupazioni in tutta Europa per quanto riguarda il sovraffollamento, le condizioni di vita inadeguate e i tassi allarmanti di suicidi al loro interno;</w:t>
            </w:r>
          </w:p>
        </w:tc>
      </w:tr>
    </w:tbl>
    <w:p w14:paraId="351C38ED"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16C0A1B5" w14:textId="77777777" w:rsidR="0014719B" w:rsidRPr="009E1E3A" w:rsidRDefault="0014719B" w:rsidP="0014719B">
      <w:r w:rsidRPr="009E1E3A">
        <w:rPr>
          <w:rStyle w:val="HideTWBExt"/>
        </w:rPr>
        <w:t>&lt;/Amend&gt;</w:t>
      </w:r>
    </w:p>
    <w:p w14:paraId="31423949"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197</w:t>
      </w:r>
      <w:r w:rsidRPr="009E1E3A">
        <w:rPr>
          <w:rStyle w:val="HideTWBExt"/>
        </w:rPr>
        <w:t>&lt;/NumAm&gt;</w:t>
      </w:r>
    </w:p>
    <w:p w14:paraId="549C7CA9" w14:textId="77777777" w:rsidR="0014719B" w:rsidRPr="009E1E3A" w:rsidRDefault="0014719B" w:rsidP="0014719B">
      <w:pPr>
        <w:pStyle w:val="NormalBold"/>
      </w:pPr>
      <w:r w:rsidRPr="009E1E3A">
        <w:rPr>
          <w:rStyle w:val="HideTWBExt"/>
          <w:b w:val="0"/>
        </w:rPr>
        <w:t>&lt;RepeatBlock-By&gt;&lt;Members&gt;</w:t>
      </w:r>
      <w:r w:rsidRPr="009E1E3A">
        <w:t>Moritz Körner, Malik Azmani, Dainius Žalimas, Lucia Yar, Fabienne Keller, Sophie Wilmès, Raquel García Hermida-Van Der Walle, Abir Al-Sahlani, Veronika Cifrová Ostrihoňová</w:t>
      </w:r>
      <w:r w:rsidRPr="009E1E3A">
        <w:rPr>
          <w:rStyle w:val="HideTWBExt"/>
          <w:b w:val="0"/>
        </w:rPr>
        <w:t>&lt;/Members&gt;</w:t>
      </w:r>
    </w:p>
    <w:p w14:paraId="126742C1" w14:textId="77777777" w:rsidR="0014719B" w:rsidRPr="009E1E3A" w:rsidRDefault="0014719B" w:rsidP="0014719B">
      <w:pPr>
        <w:pStyle w:val="NormalBold"/>
      </w:pPr>
      <w:r w:rsidRPr="009E1E3A">
        <w:rPr>
          <w:rStyle w:val="HideTWBExt"/>
          <w:b w:val="0"/>
        </w:rPr>
        <w:t>&lt;/RepeatBlock-By&gt;</w:t>
      </w:r>
    </w:p>
    <w:p w14:paraId="1E78940C"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2D4511A" w14:textId="77777777" w:rsidR="0014719B" w:rsidRPr="009E1E3A" w:rsidRDefault="0014719B" w:rsidP="0014719B">
      <w:pPr>
        <w:pStyle w:val="NormalBold"/>
      </w:pPr>
      <w:r w:rsidRPr="009E1E3A">
        <w:rPr>
          <w:rStyle w:val="HideTWBExt"/>
        </w:rPr>
        <w:t>&lt;Article&gt;</w:t>
      </w:r>
      <w:r w:rsidRPr="009E1E3A">
        <w:t>Paragrafo 2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DEC048B" w14:textId="77777777" w:rsidTr="00E27593">
        <w:trPr>
          <w:trHeight w:hRule="exact" w:val="240"/>
          <w:jc w:val="center"/>
        </w:trPr>
        <w:tc>
          <w:tcPr>
            <w:tcW w:w="9752" w:type="dxa"/>
            <w:gridSpan w:val="2"/>
            <w:tcBorders>
              <w:top w:val="nil"/>
              <w:left w:val="nil"/>
              <w:bottom w:val="nil"/>
              <w:right w:val="nil"/>
            </w:tcBorders>
          </w:tcPr>
          <w:p w14:paraId="76380385" w14:textId="77777777" w:rsidR="0014719B" w:rsidRPr="009E1E3A" w:rsidRDefault="0014719B" w:rsidP="00E27593"/>
        </w:tc>
      </w:tr>
      <w:tr w:rsidR="0014719B" w:rsidRPr="009E1E3A" w14:paraId="0A650059" w14:textId="77777777" w:rsidTr="00E27593">
        <w:trPr>
          <w:trHeight w:val="240"/>
          <w:jc w:val="center"/>
        </w:trPr>
        <w:tc>
          <w:tcPr>
            <w:tcW w:w="4876" w:type="dxa"/>
            <w:tcBorders>
              <w:top w:val="nil"/>
              <w:left w:val="nil"/>
              <w:bottom w:val="nil"/>
              <w:right w:val="nil"/>
            </w:tcBorders>
          </w:tcPr>
          <w:p w14:paraId="427732D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1E57276" w14:textId="77777777" w:rsidR="0014719B" w:rsidRPr="009E1E3A" w:rsidRDefault="0014719B" w:rsidP="00E27593">
            <w:pPr>
              <w:pStyle w:val="AmColumnHeading"/>
            </w:pPr>
            <w:r w:rsidRPr="009E1E3A">
              <w:t>Emendamento</w:t>
            </w:r>
          </w:p>
        </w:tc>
      </w:tr>
      <w:tr w:rsidR="0014719B" w:rsidRPr="009E1E3A" w14:paraId="3579CFEE" w14:textId="77777777" w:rsidTr="00E27593">
        <w:trPr>
          <w:jc w:val="center"/>
        </w:trPr>
        <w:tc>
          <w:tcPr>
            <w:tcW w:w="4876" w:type="dxa"/>
            <w:tcBorders>
              <w:top w:val="nil"/>
              <w:left w:val="nil"/>
              <w:bottom w:val="nil"/>
              <w:right w:val="nil"/>
            </w:tcBorders>
          </w:tcPr>
          <w:p w14:paraId="5FCB03F6" w14:textId="77777777" w:rsidR="0014719B" w:rsidRPr="009E1E3A" w:rsidRDefault="0014719B" w:rsidP="00E27593">
            <w:pPr>
              <w:pStyle w:val="Normal6a"/>
            </w:pPr>
          </w:p>
        </w:tc>
        <w:tc>
          <w:tcPr>
            <w:tcW w:w="4876" w:type="dxa"/>
            <w:tcBorders>
              <w:top w:val="nil"/>
              <w:left w:val="nil"/>
              <w:bottom w:val="nil"/>
              <w:right w:val="nil"/>
            </w:tcBorders>
          </w:tcPr>
          <w:p w14:paraId="0A63E5F6" w14:textId="77777777" w:rsidR="0014719B" w:rsidRPr="009E1E3A" w:rsidRDefault="0014719B" w:rsidP="00E27593">
            <w:pPr>
              <w:pStyle w:val="Normal6a"/>
            </w:pPr>
            <w:r w:rsidRPr="009E1E3A">
              <w:rPr>
                <w:b/>
                <w:i/>
              </w:rPr>
              <w:t>2 bis.</w:t>
            </w:r>
            <w:r w:rsidRPr="009E1E3A">
              <w:tab/>
            </w:r>
            <w:r w:rsidRPr="009E1E3A">
              <w:rPr>
                <w:b/>
                <w:i/>
              </w:rPr>
              <w:t>ricorda che la nomina e la promozione dei giudici e dei pubblici ministeri devono essere determinate unicamente dalle loro qualifiche e non devono essere influenzate da considerazioni politiche o personali;</w:t>
            </w:r>
          </w:p>
        </w:tc>
      </w:tr>
    </w:tbl>
    <w:p w14:paraId="1D2AB4D4"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A67FAEA" w14:textId="77777777" w:rsidR="0014719B" w:rsidRPr="009E1E3A" w:rsidRDefault="0014719B" w:rsidP="0014719B">
      <w:r w:rsidRPr="009E1E3A">
        <w:rPr>
          <w:rStyle w:val="HideTWBExt"/>
        </w:rPr>
        <w:t>&lt;/Amend&gt;</w:t>
      </w:r>
    </w:p>
    <w:p w14:paraId="2138878F"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198</w:t>
      </w:r>
      <w:r w:rsidRPr="009E1E3A">
        <w:rPr>
          <w:rStyle w:val="HideTWBExt"/>
        </w:rPr>
        <w:t>&lt;/NumAm&gt;</w:t>
      </w:r>
    </w:p>
    <w:p w14:paraId="10B53B90" w14:textId="77777777" w:rsidR="0014719B" w:rsidRPr="009E1E3A" w:rsidRDefault="0014719B" w:rsidP="0014719B">
      <w:pPr>
        <w:pStyle w:val="NormalBold"/>
      </w:pPr>
      <w:r w:rsidRPr="009E1E3A">
        <w:rPr>
          <w:rStyle w:val="HideTWBExt"/>
          <w:b w:val="0"/>
        </w:rPr>
        <w:t>&lt;RepeatBlock-By&gt;&lt;Members&gt;</w:t>
      </w:r>
      <w:r w:rsidRPr="009E1E3A">
        <w:t>Jorge Buxadé Villalba, Marieke Ehlers, Malika Sorel</w:t>
      </w:r>
      <w:r w:rsidRPr="009E1E3A">
        <w:rPr>
          <w:rStyle w:val="HideTWBExt"/>
          <w:b w:val="0"/>
        </w:rPr>
        <w:t>&lt;/Members&gt;</w:t>
      </w:r>
    </w:p>
    <w:p w14:paraId="13BAC926" w14:textId="77777777" w:rsidR="0014719B" w:rsidRPr="009E1E3A" w:rsidRDefault="0014719B" w:rsidP="0014719B">
      <w:pPr>
        <w:pStyle w:val="NormalBold"/>
      </w:pPr>
      <w:r w:rsidRPr="009E1E3A">
        <w:rPr>
          <w:rStyle w:val="HideTWBExt"/>
          <w:b w:val="0"/>
        </w:rPr>
        <w:t>&lt;/RepeatBlock-By&gt;</w:t>
      </w:r>
    </w:p>
    <w:p w14:paraId="7FC3755E"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87A8AB1" w14:textId="77777777" w:rsidR="0014719B" w:rsidRPr="009E1E3A" w:rsidRDefault="0014719B" w:rsidP="0014719B">
      <w:pPr>
        <w:pStyle w:val="NormalBold"/>
      </w:pPr>
      <w:r w:rsidRPr="009E1E3A">
        <w:rPr>
          <w:rStyle w:val="HideTWBExt"/>
        </w:rPr>
        <w:t>&lt;Article&gt;</w:t>
      </w:r>
      <w:r w:rsidRPr="009E1E3A">
        <w:t>Paragrafo 2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182ACC1" w14:textId="77777777" w:rsidTr="00E27593">
        <w:trPr>
          <w:trHeight w:hRule="exact" w:val="240"/>
          <w:jc w:val="center"/>
        </w:trPr>
        <w:tc>
          <w:tcPr>
            <w:tcW w:w="9752" w:type="dxa"/>
            <w:gridSpan w:val="2"/>
            <w:tcBorders>
              <w:top w:val="nil"/>
              <w:left w:val="nil"/>
              <w:bottom w:val="nil"/>
              <w:right w:val="nil"/>
            </w:tcBorders>
          </w:tcPr>
          <w:p w14:paraId="60275F5F" w14:textId="77777777" w:rsidR="0014719B" w:rsidRPr="009E1E3A" w:rsidRDefault="0014719B" w:rsidP="00E27593"/>
        </w:tc>
      </w:tr>
      <w:tr w:rsidR="0014719B" w:rsidRPr="009E1E3A" w14:paraId="38EBAEE0" w14:textId="77777777" w:rsidTr="00E27593">
        <w:trPr>
          <w:trHeight w:val="240"/>
          <w:jc w:val="center"/>
        </w:trPr>
        <w:tc>
          <w:tcPr>
            <w:tcW w:w="4876" w:type="dxa"/>
            <w:tcBorders>
              <w:top w:val="nil"/>
              <w:left w:val="nil"/>
              <w:bottom w:val="nil"/>
              <w:right w:val="nil"/>
            </w:tcBorders>
          </w:tcPr>
          <w:p w14:paraId="6D2A61D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DF98839" w14:textId="77777777" w:rsidR="0014719B" w:rsidRPr="009E1E3A" w:rsidRDefault="0014719B" w:rsidP="00E27593">
            <w:pPr>
              <w:pStyle w:val="AmColumnHeading"/>
            </w:pPr>
            <w:r w:rsidRPr="009E1E3A">
              <w:t>Emendamento</w:t>
            </w:r>
          </w:p>
        </w:tc>
      </w:tr>
      <w:tr w:rsidR="0014719B" w:rsidRPr="009E1E3A" w14:paraId="37ED8A0A" w14:textId="77777777" w:rsidTr="00E27593">
        <w:trPr>
          <w:jc w:val="center"/>
        </w:trPr>
        <w:tc>
          <w:tcPr>
            <w:tcW w:w="4876" w:type="dxa"/>
            <w:tcBorders>
              <w:top w:val="nil"/>
              <w:left w:val="nil"/>
              <w:bottom w:val="nil"/>
              <w:right w:val="nil"/>
            </w:tcBorders>
          </w:tcPr>
          <w:p w14:paraId="44A09BBF" w14:textId="77777777" w:rsidR="0014719B" w:rsidRPr="009E1E3A" w:rsidRDefault="0014719B" w:rsidP="00E27593">
            <w:pPr>
              <w:pStyle w:val="Normal6a"/>
            </w:pPr>
          </w:p>
        </w:tc>
        <w:tc>
          <w:tcPr>
            <w:tcW w:w="4876" w:type="dxa"/>
            <w:tcBorders>
              <w:top w:val="nil"/>
              <w:left w:val="nil"/>
              <w:bottom w:val="nil"/>
              <w:right w:val="nil"/>
            </w:tcBorders>
          </w:tcPr>
          <w:p w14:paraId="6083B617" w14:textId="77777777" w:rsidR="0014719B" w:rsidRPr="009E1E3A" w:rsidRDefault="0014719B" w:rsidP="00E27593">
            <w:pPr>
              <w:pStyle w:val="Normal6a"/>
            </w:pPr>
            <w:r w:rsidRPr="009E1E3A">
              <w:rPr>
                <w:b/>
                <w:i/>
              </w:rPr>
              <w:t>2 bis.</w:t>
            </w:r>
            <w:r w:rsidRPr="009E1E3A">
              <w:tab/>
            </w:r>
            <w:r w:rsidRPr="009E1E3A">
              <w:rPr>
                <w:b/>
                <w:i/>
              </w:rPr>
              <w:t>sottolinea l'importanza dell'indipendenza e dell'autonomia della procura;</w:t>
            </w:r>
          </w:p>
        </w:tc>
      </w:tr>
    </w:tbl>
    <w:p w14:paraId="2ED57AE0"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ED7A3AA" w14:textId="77777777" w:rsidR="0014719B" w:rsidRPr="009E1E3A" w:rsidRDefault="0014719B" w:rsidP="0014719B">
      <w:r w:rsidRPr="009E1E3A">
        <w:rPr>
          <w:rStyle w:val="HideTWBExt"/>
        </w:rPr>
        <w:t>&lt;/Amend&gt;</w:t>
      </w:r>
    </w:p>
    <w:p w14:paraId="334F57D8"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199</w:t>
      </w:r>
      <w:r w:rsidRPr="009E1E3A">
        <w:rPr>
          <w:rStyle w:val="HideTWBExt"/>
        </w:rPr>
        <w:t>&lt;/NumAm&gt;</w:t>
      </w:r>
    </w:p>
    <w:p w14:paraId="05E9D7CF" w14:textId="77777777" w:rsidR="0014719B" w:rsidRPr="009E1E3A" w:rsidRDefault="0014719B" w:rsidP="0014719B">
      <w:pPr>
        <w:pStyle w:val="NormalBold"/>
      </w:pPr>
      <w:r w:rsidRPr="009E1E3A">
        <w:rPr>
          <w:rStyle w:val="HideTWBExt"/>
          <w:b w:val="0"/>
        </w:rPr>
        <w:t>&lt;RepeatBlock-By&gt;&lt;Members&gt;</w:t>
      </w:r>
      <w:r w:rsidRPr="009E1E3A">
        <w:t>Moritz Körner, Hilde Vautmans, Nikola Minchev, Veronika Cifrová Ostrihoňová, Chloé Ridel, Abir Al-Sahlani, Fabienne Keller, Lucia Yar, Irena Joveva, Isabel Wiseler-Lima</w:t>
      </w:r>
      <w:r w:rsidRPr="009E1E3A">
        <w:rPr>
          <w:rStyle w:val="HideTWBExt"/>
          <w:b w:val="0"/>
        </w:rPr>
        <w:t>&lt;/Members&gt;</w:t>
      </w:r>
    </w:p>
    <w:p w14:paraId="7708C79C" w14:textId="77777777" w:rsidR="0014719B" w:rsidRPr="009E1E3A" w:rsidRDefault="0014719B" w:rsidP="0014719B">
      <w:r w:rsidRPr="009E1E3A">
        <w:rPr>
          <w:rStyle w:val="HideTWBExt"/>
        </w:rPr>
        <w:t>&lt;AuNomDe&gt;</w:t>
      </w:r>
      <w:r w:rsidRPr="009E1E3A">
        <w:rPr>
          <w:rStyle w:val="HideTWBInt"/>
        </w:rPr>
        <w:t>{LIBE}</w:t>
      </w:r>
      <w:r w:rsidRPr="009E1E3A">
        <w:t>a nome della commissione per le libertà civili, la giustizia e gli affari interni</w:t>
      </w:r>
      <w:r w:rsidRPr="009E1E3A">
        <w:rPr>
          <w:rStyle w:val="HideTWBExt"/>
        </w:rPr>
        <w:t>&lt;/AuNomDe&gt;</w:t>
      </w:r>
    </w:p>
    <w:p w14:paraId="26DE9A58" w14:textId="77777777" w:rsidR="0014719B" w:rsidRPr="009E1E3A" w:rsidRDefault="0014719B" w:rsidP="0014719B">
      <w:pPr>
        <w:pStyle w:val="NormalBold"/>
      </w:pPr>
      <w:r w:rsidRPr="009E1E3A">
        <w:rPr>
          <w:rStyle w:val="HideTWBExt"/>
          <w:b w:val="0"/>
        </w:rPr>
        <w:t>&lt;Members&gt;</w:t>
      </w:r>
      <w:r w:rsidRPr="009E1E3A">
        <w:t>Sophie Wilmès</w:t>
      </w:r>
      <w:r w:rsidRPr="009E1E3A">
        <w:rPr>
          <w:rStyle w:val="HideTWBExt"/>
          <w:b w:val="0"/>
        </w:rPr>
        <w:t>&lt;/Members&gt;</w:t>
      </w:r>
    </w:p>
    <w:p w14:paraId="44D3E062" w14:textId="77777777" w:rsidR="0014719B" w:rsidRPr="009E1E3A" w:rsidRDefault="0014719B" w:rsidP="0014719B">
      <w:pPr>
        <w:pStyle w:val="NormalBold"/>
      </w:pPr>
      <w:r w:rsidRPr="009E1E3A">
        <w:rPr>
          <w:rStyle w:val="HideTWBExt"/>
          <w:b w:val="0"/>
        </w:rPr>
        <w:t>&lt;/RepeatBlock-By&gt;</w:t>
      </w:r>
    </w:p>
    <w:p w14:paraId="0F53F535"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2F2B16C" w14:textId="77777777" w:rsidR="0014719B" w:rsidRPr="009E1E3A" w:rsidRDefault="0014719B" w:rsidP="0014719B">
      <w:pPr>
        <w:pStyle w:val="NormalBold"/>
      </w:pPr>
      <w:r w:rsidRPr="009E1E3A">
        <w:rPr>
          <w:rStyle w:val="HideTWBExt"/>
        </w:rPr>
        <w:t>&lt;Article&gt;</w:t>
      </w:r>
      <w:r w:rsidRPr="009E1E3A">
        <w:t>Paragrafo 2 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B2142A4" w14:textId="77777777" w:rsidTr="00E27593">
        <w:trPr>
          <w:trHeight w:hRule="exact" w:val="240"/>
          <w:jc w:val="center"/>
        </w:trPr>
        <w:tc>
          <w:tcPr>
            <w:tcW w:w="9752" w:type="dxa"/>
            <w:gridSpan w:val="2"/>
            <w:tcBorders>
              <w:top w:val="nil"/>
              <w:left w:val="nil"/>
              <w:bottom w:val="nil"/>
              <w:right w:val="nil"/>
            </w:tcBorders>
          </w:tcPr>
          <w:p w14:paraId="538D346E" w14:textId="77777777" w:rsidR="0014719B" w:rsidRPr="009E1E3A" w:rsidRDefault="0014719B" w:rsidP="00E27593"/>
        </w:tc>
      </w:tr>
      <w:tr w:rsidR="0014719B" w:rsidRPr="009E1E3A" w14:paraId="281F7C9B" w14:textId="77777777" w:rsidTr="00E27593">
        <w:trPr>
          <w:trHeight w:val="240"/>
          <w:jc w:val="center"/>
        </w:trPr>
        <w:tc>
          <w:tcPr>
            <w:tcW w:w="4876" w:type="dxa"/>
            <w:tcBorders>
              <w:top w:val="nil"/>
              <w:left w:val="nil"/>
              <w:bottom w:val="nil"/>
              <w:right w:val="nil"/>
            </w:tcBorders>
          </w:tcPr>
          <w:p w14:paraId="76066FE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FFF16ED" w14:textId="77777777" w:rsidR="0014719B" w:rsidRPr="009E1E3A" w:rsidRDefault="0014719B" w:rsidP="00E27593">
            <w:pPr>
              <w:pStyle w:val="AmColumnHeading"/>
            </w:pPr>
            <w:r w:rsidRPr="009E1E3A">
              <w:t>Emendamento</w:t>
            </w:r>
          </w:p>
        </w:tc>
      </w:tr>
      <w:tr w:rsidR="0014719B" w:rsidRPr="009E1E3A" w14:paraId="31AC8996" w14:textId="77777777" w:rsidTr="00E27593">
        <w:trPr>
          <w:jc w:val="center"/>
        </w:trPr>
        <w:tc>
          <w:tcPr>
            <w:tcW w:w="4876" w:type="dxa"/>
            <w:tcBorders>
              <w:top w:val="nil"/>
              <w:left w:val="nil"/>
              <w:bottom w:val="nil"/>
              <w:right w:val="nil"/>
            </w:tcBorders>
          </w:tcPr>
          <w:p w14:paraId="5AFC1F8C" w14:textId="77777777" w:rsidR="0014719B" w:rsidRPr="009E1E3A" w:rsidRDefault="0014719B" w:rsidP="00E27593">
            <w:pPr>
              <w:pStyle w:val="Normal6a"/>
            </w:pPr>
          </w:p>
        </w:tc>
        <w:tc>
          <w:tcPr>
            <w:tcW w:w="4876" w:type="dxa"/>
            <w:tcBorders>
              <w:top w:val="nil"/>
              <w:left w:val="nil"/>
              <w:bottom w:val="nil"/>
              <w:right w:val="nil"/>
            </w:tcBorders>
          </w:tcPr>
          <w:p w14:paraId="15532484" w14:textId="77777777" w:rsidR="0014719B" w:rsidRPr="009E1E3A" w:rsidRDefault="0014719B" w:rsidP="00E27593">
            <w:pPr>
              <w:pStyle w:val="Normal6a"/>
            </w:pPr>
            <w:r w:rsidRPr="009E1E3A">
              <w:rPr>
                <w:b/>
                <w:i/>
              </w:rPr>
              <w:t>2 ter.</w:t>
            </w:r>
            <w:r w:rsidRPr="009E1E3A">
              <w:tab/>
            </w:r>
            <w:r w:rsidRPr="009E1E3A">
              <w:rPr>
                <w:b/>
                <w:i/>
              </w:rPr>
              <w:t>ricorda la necessità di garantire l'autonomia della procura, prevenendo in tal modo qualsiasi interferenza politica nel suo lavoro; esorta a riformare il sistema delle procedure disciplinari per impedirne l'uso da parte delle autorità politiche al fine di controllare il sistema giudiziario; insiste, a tale riguardo, affinché tali procedure siano espletate da un organismo indipendente;</w:t>
            </w:r>
          </w:p>
        </w:tc>
      </w:tr>
    </w:tbl>
    <w:p w14:paraId="43270AB8"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BD31CC5" w14:textId="77777777" w:rsidR="0014719B" w:rsidRPr="009E1E3A" w:rsidRDefault="0014719B" w:rsidP="0014719B">
      <w:r w:rsidRPr="009E1E3A">
        <w:rPr>
          <w:rStyle w:val="HideTWBExt"/>
        </w:rPr>
        <w:t>&lt;/Amend&gt;</w:t>
      </w:r>
    </w:p>
    <w:p w14:paraId="57B0ED34"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200</w:t>
      </w:r>
      <w:r w:rsidRPr="009E1E3A">
        <w:rPr>
          <w:rStyle w:val="HideTWBExt"/>
        </w:rPr>
        <w:t>&lt;/NumAm&gt;</w:t>
      </w:r>
    </w:p>
    <w:p w14:paraId="3988D868" w14:textId="77777777" w:rsidR="0014719B" w:rsidRPr="009E1E3A" w:rsidRDefault="0014719B" w:rsidP="0014719B">
      <w:pPr>
        <w:pStyle w:val="NormalBold"/>
      </w:pPr>
      <w:r w:rsidRPr="009E1E3A">
        <w:rPr>
          <w:rStyle w:val="HideTWBExt"/>
          <w:b w:val="0"/>
        </w:rPr>
        <w:t>&lt;RepeatBlock-By&gt;&lt;Members&gt;</w:t>
      </w:r>
      <w:r w:rsidRPr="009E1E3A">
        <w:t>Moritz Körner, Malik Azmani, Dainius Žalimas, Lucia Yar, Fabienne Keller, Sophie Wilmès, Raquel García Hermida-Van Der Walle, Abir Al-Sahlani, Veronika Cifrová Ostrihoňová, Ana Catarina Mendes</w:t>
      </w:r>
      <w:r w:rsidRPr="009E1E3A">
        <w:rPr>
          <w:rStyle w:val="HideTWBExt"/>
          <w:b w:val="0"/>
        </w:rPr>
        <w:t>&lt;/Members&gt;</w:t>
      </w:r>
    </w:p>
    <w:p w14:paraId="51E2D291" w14:textId="77777777" w:rsidR="0014719B" w:rsidRPr="009E1E3A" w:rsidRDefault="0014719B" w:rsidP="0014719B">
      <w:pPr>
        <w:pStyle w:val="NormalBold"/>
      </w:pPr>
      <w:r w:rsidRPr="009E1E3A">
        <w:rPr>
          <w:rStyle w:val="HideTWBExt"/>
          <w:b w:val="0"/>
        </w:rPr>
        <w:t>&lt;/RepeatBlock-By&gt;</w:t>
      </w:r>
    </w:p>
    <w:p w14:paraId="05B4D4C7"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5539071" w14:textId="77777777" w:rsidR="0014719B" w:rsidRPr="009E1E3A" w:rsidRDefault="0014719B" w:rsidP="0014719B">
      <w:pPr>
        <w:pStyle w:val="NormalBold"/>
      </w:pPr>
      <w:r w:rsidRPr="009E1E3A">
        <w:rPr>
          <w:rStyle w:val="HideTWBExt"/>
        </w:rPr>
        <w:t>&lt;Article&gt;</w:t>
      </w:r>
      <w:r w:rsidRPr="009E1E3A">
        <w:t>Paragrafo 2 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A97F9D2" w14:textId="77777777" w:rsidTr="00E27593">
        <w:trPr>
          <w:trHeight w:hRule="exact" w:val="240"/>
          <w:jc w:val="center"/>
        </w:trPr>
        <w:tc>
          <w:tcPr>
            <w:tcW w:w="9752" w:type="dxa"/>
            <w:gridSpan w:val="2"/>
            <w:tcBorders>
              <w:top w:val="nil"/>
              <w:left w:val="nil"/>
              <w:bottom w:val="nil"/>
              <w:right w:val="nil"/>
            </w:tcBorders>
          </w:tcPr>
          <w:p w14:paraId="71D8F0BA" w14:textId="77777777" w:rsidR="0014719B" w:rsidRPr="009E1E3A" w:rsidRDefault="0014719B" w:rsidP="00E27593"/>
        </w:tc>
      </w:tr>
      <w:tr w:rsidR="0014719B" w:rsidRPr="009E1E3A" w14:paraId="55DF42D6" w14:textId="77777777" w:rsidTr="00E27593">
        <w:trPr>
          <w:trHeight w:val="240"/>
          <w:jc w:val="center"/>
        </w:trPr>
        <w:tc>
          <w:tcPr>
            <w:tcW w:w="4876" w:type="dxa"/>
            <w:tcBorders>
              <w:top w:val="nil"/>
              <w:left w:val="nil"/>
              <w:bottom w:val="nil"/>
              <w:right w:val="nil"/>
            </w:tcBorders>
          </w:tcPr>
          <w:p w14:paraId="2357B6A5"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706AB1C" w14:textId="77777777" w:rsidR="0014719B" w:rsidRPr="009E1E3A" w:rsidRDefault="0014719B" w:rsidP="00E27593">
            <w:pPr>
              <w:pStyle w:val="AmColumnHeading"/>
            </w:pPr>
            <w:r w:rsidRPr="009E1E3A">
              <w:t>Emendamento</w:t>
            </w:r>
          </w:p>
        </w:tc>
      </w:tr>
      <w:tr w:rsidR="0014719B" w:rsidRPr="009E1E3A" w14:paraId="7BAE7507" w14:textId="77777777" w:rsidTr="00E27593">
        <w:trPr>
          <w:jc w:val="center"/>
        </w:trPr>
        <w:tc>
          <w:tcPr>
            <w:tcW w:w="4876" w:type="dxa"/>
            <w:tcBorders>
              <w:top w:val="nil"/>
              <w:left w:val="nil"/>
              <w:bottom w:val="nil"/>
              <w:right w:val="nil"/>
            </w:tcBorders>
          </w:tcPr>
          <w:p w14:paraId="7113FAB5" w14:textId="77777777" w:rsidR="0014719B" w:rsidRPr="009E1E3A" w:rsidRDefault="0014719B" w:rsidP="00E27593">
            <w:pPr>
              <w:pStyle w:val="Normal6a"/>
            </w:pPr>
          </w:p>
        </w:tc>
        <w:tc>
          <w:tcPr>
            <w:tcW w:w="4876" w:type="dxa"/>
            <w:tcBorders>
              <w:top w:val="nil"/>
              <w:left w:val="nil"/>
              <w:bottom w:val="nil"/>
              <w:right w:val="nil"/>
            </w:tcBorders>
          </w:tcPr>
          <w:p w14:paraId="2685F255" w14:textId="77777777" w:rsidR="0014719B" w:rsidRPr="009E1E3A" w:rsidRDefault="0014719B" w:rsidP="00E27593">
            <w:pPr>
              <w:pStyle w:val="Normal6a"/>
            </w:pPr>
            <w:r w:rsidRPr="009E1E3A">
              <w:rPr>
                <w:b/>
                <w:i/>
              </w:rPr>
              <w:t>2 ter.</w:t>
            </w:r>
            <w:r w:rsidRPr="009E1E3A">
              <w:tab/>
            </w:r>
            <w:r w:rsidRPr="009E1E3A">
              <w:rPr>
                <w:b/>
                <w:i/>
              </w:rPr>
              <w:t>sottolinea la necessità di garantire l'autonomia e la responsabilità delle procure, proteggendole da qualunque pressione politica indebita; evidenzia il ruolo di processi di nomina trasparenti per i pubblici ministeri quale fattore determinante per mantenere la fiducia del pubblico nella giustizia penale;</w:t>
            </w:r>
          </w:p>
        </w:tc>
      </w:tr>
    </w:tbl>
    <w:p w14:paraId="6ECC78B0"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53EEE8D" w14:textId="77777777" w:rsidR="0014719B" w:rsidRPr="009E1E3A" w:rsidRDefault="0014719B" w:rsidP="0014719B">
      <w:r w:rsidRPr="009E1E3A">
        <w:rPr>
          <w:rStyle w:val="HideTWBExt"/>
        </w:rPr>
        <w:t>&lt;/Amend&gt;</w:t>
      </w:r>
    </w:p>
    <w:p w14:paraId="5C2992BE"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201</w:t>
      </w:r>
      <w:r w:rsidRPr="009E1E3A">
        <w:rPr>
          <w:rStyle w:val="HideTWBExt"/>
        </w:rPr>
        <w:t>&lt;/NumAm&gt;</w:t>
      </w:r>
    </w:p>
    <w:p w14:paraId="41EF6B19" w14:textId="77777777" w:rsidR="0014719B" w:rsidRPr="009E1E3A" w:rsidRDefault="0014719B" w:rsidP="0014719B">
      <w:pPr>
        <w:pStyle w:val="NormalBold"/>
      </w:pPr>
      <w:r w:rsidRPr="009E1E3A">
        <w:rPr>
          <w:rStyle w:val="HideTWBExt"/>
          <w:b w:val="0"/>
        </w:rPr>
        <w:t>&lt;RepeatBlock-By&gt;&lt;Members&gt;</w:t>
      </w:r>
      <w:r w:rsidRPr="009E1E3A">
        <w:t>Moritz Körner, Malik Azmani, Dainius Žalimas, Lucia Yar, Fabienne Keller, Sophie Wilmès, Raquel García Hermida-Van Der Walle, Abir Al-Sahlani, Veronika Cifrová Ostrihoňová, Michał Wawrykiewicz</w:t>
      </w:r>
      <w:r w:rsidRPr="009E1E3A">
        <w:rPr>
          <w:rStyle w:val="HideTWBExt"/>
          <w:b w:val="0"/>
        </w:rPr>
        <w:t>&lt;/Members&gt;</w:t>
      </w:r>
    </w:p>
    <w:p w14:paraId="18EC8363" w14:textId="77777777" w:rsidR="0014719B" w:rsidRPr="009E1E3A" w:rsidRDefault="0014719B" w:rsidP="0014719B">
      <w:pPr>
        <w:pStyle w:val="NormalBold"/>
      </w:pPr>
      <w:r w:rsidRPr="009E1E3A">
        <w:rPr>
          <w:rStyle w:val="HideTWBExt"/>
          <w:b w:val="0"/>
        </w:rPr>
        <w:t>&lt;/RepeatBlock-By&gt;</w:t>
      </w:r>
    </w:p>
    <w:p w14:paraId="4479369F"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9313A70" w14:textId="77777777" w:rsidR="0014719B" w:rsidRPr="009E1E3A" w:rsidRDefault="0014719B" w:rsidP="0014719B">
      <w:pPr>
        <w:pStyle w:val="NormalBold"/>
      </w:pPr>
      <w:r w:rsidRPr="009E1E3A">
        <w:rPr>
          <w:rStyle w:val="HideTWBExt"/>
        </w:rPr>
        <w:t>&lt;Article&gt;</w:t>
      </w:r>
      <w:r w:rsidRPr="009E1E3A">
        <w:t>Paragrafo 2 quater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742E1E7" w14:textId="77777777" w:rsidTr="00E27593">
        <w:trPr>
          <w:trHeight w:hRule="exact" w:val="240"/>
          <w:jc w:val="center"/>
        </w:trPr>
        <w:tc>
          <w:tcPr>
            <w:tcW w:w="9752" w:type="dxa"/>
            <w:gridSpan w:val="2"/>
            <w:tcBorders>
              <w:top w:val="nil"/>
              <w:left w:val="nil"/>
              <w:bottom w:val="nil"/>
              <w:right w:val="nil"/>
            </w:tcBorders>
          </w:tcPr>
          <w:p w14:paraId="709BE23B" w14:textId="77777777" w:rsidR="0014719B" w:rsidRPr="009E1E3A" w:rsidRDefault="0014719B" w:rsidP="00E27593"/>
        </w:tc>
      </w:tr>
      <w:tr w:rsidR="0014719B" w:rsidRPr="009E1E3A" w14:paraId="6E48EB17" w14:textId="77777777" w:rsidTr="00E27593">
        <w:trPr>
          <w:trHeight w:val="240"/>
          <w:jc w:val="center"/>
        </w:trPr>
        <w:tc>
          <w:tcPr>
            <w:tcW w:w="4876" w:type="dxa"/>
            <w:tcBorders>
              <w:top w:val="nil"/>
              <w:left w:val="nil"/>
              <w:bottom w:val="nil"/>
              <w:right w:val="nil"/>
            </w:tcBorders>
          </w:tcPr>
          <w:p w14:paraId="4BE1271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7A69FB0" w14:textId="77777777" w:rsidR="0014719B" w:rsidRPr="009E1E3A" w:rsidRDefault="0014719B" w:rsidP="00E27593">
            <w:pPr>
              <w:pStyle w:val="AmColumnHeading"/>
            </w:pPr>
            <w:r w:rsidRPr="009E1E3A">
              <w:t>Emendamento</w:t>
            </w:r>
          </w:p>
        </w:tc>
      </w:tr>
      <w:tr w:rsidR="0014719B" w:rsidRPr="009E1E3A" w14:paraId="24C67374" w14:textId="77777777" w:rsidTr="00E27593">
        <w:trPr>
          <w:jc w:val="center"/>
        </w:trPr>
        <w:tc>
          <w:tcPr>
            <w:tcW w:w="4876" w:type="dxa"/>
            <w:tcBorders>
              <w:top w:val="nil"/>
              <w:left w:val="nil"/>
              <w:bottom w:val="nil"/>
              <w:right w:val="nil"/>
            </w:tcBorders>
          </w:tcPr>
          <w:p w14:paraId="7E6FCE7B" w14:textId="77777777" w:rsidR="0014719B" w:rsidRPr="009E1E3A" w:rsidRDefault="0014719B" w:rsidP="00E27593">
            <w:pPr>
              <w:pStyle w:val="Normal6a"/>
            </w:pPr>
          </w:p>
        </w:tc>
        <w:tc>
          <w:tcPr>
            <w:tcW w:w="4876" w:type="dxa"/>
            <w:tcBorders>
              <w:top w:val="nil"/>
              <w:left w:val="nil"/>
              <w:bottom w:val="nil"/>
              <w:right w:val="nil"/>
            </w:tcBorders>
          </w:tcPr>
          <w:p w14:paraId="22515213" w14:textId="77777777" w:rsidR="0014719B" w:rsidRPr="009E1E3A" w:rsidRDefault="0014719B" w:rsidP="00E27593">
            <w:pPr>
              <w:pStyle w:val="Normal6a"/>
            </w:pPr>
            <w:r w:rsidRPr="009E1E3A">
              <w:rPr>
                <w:b/>
                <w:i/>
              </w:rPr>
              <w:t>2 quater.</w:t>
            </w:r>
            <w:r w:rsidRPr="009E1E3A">
              <w:tab/>
            </w:r>
            <w:r w:rsidRPr="009E1E3A">
              <w:rPr>
                <w:b/>
                <w:i/>
              </w:rPr>
              <w:t>invita la Commissione a mantenere un controllo costante, assicurando che i giudici e i pubblici ministeri rimangano indipendenti dalle autorità incaricate di nominarli o rinominarli;</w:t>
            </w:r>
          </w:p>
        </w:tc>
      </w:tr>
    </w:tbl>
    <w:p w14:paraId="6C47E6B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1D6B799D" w14:textId="77777777" w:rsidR="0014719B" w:rsidRPr="009E1E3A" w:rsidRDefault="0014719B" w:rsidP="0014719B">
      <w:r w:rsidRPr="009E1E3A">
        <w:rPr>
          <w:rStyle w:val="HideTWBExt"/>
        </w:rPr>
        <w:t>&lt;/Amend&gt;</w:t>
      </w:r>
    </w:p>
    <w:p w14:paraId="310AC26A"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202</w:t>
      </w:r>
      <w:r w:rsidRPr="009E1E3A">
        <w:rPr>
          <w:rStyle w:val="HideTWBExt"/>
        </w:rPr>
        <w:t>&lt;/NumAm&gt;</w:t>
      </w:r>
    </w:p>
    <w:p w14:paraId="04D11E99" w14:textId="77777777" w:rsidR="0014719B" w:rsidRPr="009E1E3A" w:rsidRDefault="0014719B" w:rsidP="0014719B">
      <w:pPr>
        <w:pStyle w:val="NormalBold"/>
      </w:pPr>
      <w:r w:rsidRPr="009E1E3A">
        <w:rPr>
          <w:rStyle w:val="HideTWBExt"/>
          <w:b w:val="0"/>
        </w:rPr>
        <w:t>&lt;RepeatBlock-By&gt;&lt;Members&gt;</w:t>
      </w:r>
      <w:r w:rsidRPr="009E1E3A">
        <w:t>Moritz Körner, Malik Azmani, Dainius Žalimas, Lucia Yar, Fabienne Keller, Sophie Wilmès, Raquel García Hermida-Van Der Walle, Abir Al-Sahlani, Veronika Cifrová Ostrihoňová, Michał Wawrykiewicz</w:t>
      </w:r>
      <w:r w:rsidRPr="009E1E3A">
        <w:rPr>
          <w:rStyle w:val="HideTWBExt"/>
          <w:b w:val="0"/>
        </w:rPr>
        <w:t>&lt;/Members&gt;</w:t>
      </w:r>
    </w:p>
    <w:p w14:paraId="658F8F00" w14:textId="77777777" w:rsidR="0014719B" w:rsidRPr="009E1E3A" w:rsidRDefault="0014719B" w:rsidP="0014719B">
      <w:pPr>
        <w:pStyle w:val="NormalBold"/>
      </w:pPr>
      <w:r w:rsidRPr="009E1E3A">
        <w:rPr>
          <w:rStyle w:val="HideTWBExt"/>
          <w:b w:val="0"/>
        </w:rPr>
        <w:t>&lt;/RepeatBlock-By&gt;</w:t>
      </w:r>
    </w:p>
    <w:p w14:paraId="4F6DCE69"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2948310" w14:textId="77777777" w:rsidR="0014719B" w:rsidRPr="009E1E3A" w:rsidRDefault="0014719B" w:rsidP="0014719B">
      <w:pPr>
        <w:pStyle w:val="NormalBold"/>
      </w:pPr>
      <w:r w:rsidRPr="009E1E3A">
        <w:rPr>
          <w:rStyle w:val="HideTWBExt"/>
        </w:rPr>
        <w:t>&lt;Article&gt;</w:t>
      </w:r>
      <w:r w:rsidRPr="009E1E3A">
        <w:t>Paragrafo 2 quinquies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9D1C80E" w14:textId="77777777" w:rsidTr="00E27593">
        <w:trPr>
          <w:trHeight w:hRule="exact" w:val="240"/>
          <w:jc w:val="center"/>
        </w:trPr>
        <w:tc>
          <w:tcPr>
            <w:tcW w:w="9752" w:type="dxa"/>
            <w:gridSpan w:val="2"/>
            <w:tcBorders>
              <w:top w:val="nil"/>
              <w:left w:val="nil"/>
              <w:bottom w:val="nil"/>
              <w:right w:val="nil"/>
            </w:tcBorders>
          </w:tcPr>
          <w:p w14:paraId="5674CC63" w14:textId="77777777" w:rsidR="0014719B" w:rsidRPr="009E1E3A" w:rsidRDefault="0014719B" w:rsidP="00E27593"/>
        </w:tc>
      </w:tr>
      <w:tr w:rsidR="0014719B" w:rsidRPr="009E1E3A" w14:paraId="7C617C7B" w14:textId="77777777" w:rsidTr="00E27593">
        <w:trPr>
          <w:trHeight w:val="240"/>
          <w:jc w:val="center"/>
        </w:trPr>
        <w:tc>
          <w:tcPr>
            <w:tcW w:w="4876" w:type="dxa"/>
            <w:tcBorders>
              <w:top w:val="nil"/>
              <w:left w:val="nil"/>
              <w:bottom w:val="nil"/>
              <w:right w:val="nil"/>
            </w:tcBorders>
          </w:tcPr>
          <w:p w14:paraId="5FF4B5F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9F5F915" w14:textId="77777777" w:rsidR="0014719B" w:rsidRPr="009E1E3A" w:rsidRDefault="0014719B" w:rsidP="00E27593">
            <w:pPr>
              <w:pStyle w:val="AmColumnHeading"/>
            </w:pPr>
            <w:r w:rsidRPr="009E1E3A">
              <w:t>Emendamento</w:t>
            </w:r>
          </w:p>
        </w:tc>
      </w:tr>
      <w:tr w:rsidR="0014719B" w:rsidRPr="009E1E3A" w14:paraId="66E2A782" w14:textId="77777777" w:rsidTr="00E27593">
        <w:trPr>
          <w:jc w:val="center"/>
        </w:trPr>
        <w:tc>
          <w:tcPr>
            <w:tcW w:w="4876" w:type="dxa"/>
            <w:tcBorders>
              <w:top w:val="nil"/>
              <w:left w:val="nil"/>
              <w:bottom w:val="nil"/>
              <w:right w:val="nil"/>
            </w:tcBorders>
          </w:tcPr>
          <w:p w14:paraId="42F1836E" w14:textId="77777777" w:rsidR="0014719B" w:rsidRPr="009E1E3A" w:rsidRDefault="0014719B" w:rsidP="00E27593">
            <w:pPr>
              <w:pStyle w:val="Normal6a"/>
            </w:pPr>
          </w:p>
        </w:tc>
        <w:tc>
          <w:tcPr>
            <w:tcW w:w="4876" w:type="dxa"/>
            <w:tcBorders>
              <w:top w:val="nil"/>
              <w:left w:val="nil"/>
              <w:bottom w:val="nil"/>
              <w:right w:val="nil"/>
            </w:tcBorders>
          </w:tcPr>
          <w:p w14:paraId="464BD978" w14:textId="77777777" w:rsidR="0014719B" w:rsidRPr="009E1E3A" w:rsidRDefault="0014719B" w:rsidP="00E27593">
            <w:pPr>
              <w:pStyle w:val="Normal6a"/>
            </w:pPr>
            <w:r w:rsidRPr="009E1E3A">
              <w:rPr>
                <w:b/>
                <w:i/>
              </w:rPr>
              <w:t>2 quinquies.</w:t>
            </w:r>
            <w:r w:rsidRPr="009E1E3A">
              <w:tab/>
            </w:r>
            <w:r w:rsidRPr="009E1E3A">
              <w:rPr>
                <w:b/>
                <w:i/>
              </w:rPr>
              <w:t>esorta a far sì che le procedure disciplinari per i giudici siano gestite da organi indipendenti e liberi da influenze politiche;</w:t>
            </w:r>
          </w:p>
        </w:tc>
      </w:tr>
    </w:tbl>
    <w:p w14:paraId="20411B0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7CB72F49" w14:textId="77777777" w:rsidR="0014719B" w:rsidRPr="009E1E3A" w:rsidRDefault="0014719B" w:rsidP="0014719B">
      <w:r w:rsidRPr="009E1E3A">
        <w:rPr>
          <w:rStyle w:val="HideTWBExt"/>
        </w:rPr>
        <w:t>&lt;/Amend&gt;</w:t>
      </w:r>
    </w:p>
    <w:p w14:paraId="059D2B96"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203</w:t>
      </w:r>
      <w:r w:rsidRPr="009E1E3A">
        <w:rPr>
          <w:rStyle w:val="HideTWBExt"/>
        </w:rPr>
        <w:t>&lt;/NumAm&gt;</w:t>
      </w:r>
    </w:p>
    <w:p w14:paraId="799DC074" w14:textId="77777777" w:rsidR="0014719B" w:rsidRPr="009E1E3A" w:rsidRDefault="0014719B" w:rsidP="0014719B">
      <w:pPr>
        <w:pStyle w:val="NormalBold"/>
      </w:pPr>
      <w:r w:rsidRPr="009E1E3A">
        <w:rPr>
          <w:rStyle w:val="HideTWBExt"/>
          <w:b w:val="0"/>
        </w:rPr>
        <w:t>&lt;RepeatBlock-By&gt;&lt;Members&gt;</w:t>
      </w:r>
      <w:r w:rsidRPr="009E1E3A">
        <w:t>Moritz Körner, Malik Azmani, Dainius Žalimas, Lucia Yar, Fabienne Keller, Sophie Wilmès, Raquel García Hermida-Van Der Walle, Abir Al-Sahlani, Michał Wawrykiewicz</w:t>
      </w:r>
      <w:r w:rsidRPr="009E1E3A">
        <w:rPr>
          <w:rStyle w:val="HideTWBExt"/>
          <w:b w:val="0"/>
        </w:rPr>
        <w:t>&lt;/Members&gt;</w:t>
      </w:r>
    </w:p>
    <w:p w14:paraId="33ED0D5D" w14:textId="77777777" w:rsidR="0014719B" w:rsidRPr="009E1E3A" w:rsidRDefault="0014719B" w:rsidP="0014719B">
      <w:pPr>
        <w:pStyle w:val="NormalBold"/>
      </w:pPr>
      <w:r w:rsidRPr="009E1E3A">
        <w:rPr>
          <w:rStyle w:val="HideTWBExt"/>
          <w:b w:val="0"/>
        </w:rPr>
        <w:t>&lt;/RepeatBlock-By&gt;</w:t>
      </w:r>
    </w:p>
    <w:p w14:paraId="28267FEE"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8068A73" w14:textId="77777777" w:rsidR="0014719B" w:rsidRPr="009E1E3A" w:rsidRDefault="0014719B" w:rsidP="0014719B">
      <w:pPr>
        <w:pStyle w:val="NormalBold"/>
      </w:pPr>
      <w:r w:rsidRPr="009E1E3A">
        <w:rPr>
          <w:rStyle w:val="HideTWBExt"/>
        </w:rPr>
        <w:t>&lt;Article&gt;</w:t>
      </w:r>
      <w:r w:rsidRPr="009E1E3A">
        <w:t>Paragrafo 2 sexies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81F816C" w14:textId="77777777" w:rsidTr="00E27593">
        <w:trPr>
          <w:trHeight w:hRule="exact" w:val="240"/>
          <w:jc w:val="center"/>
        </w:trPr>
        <w:tc>
          <w:tcPr>
            <w:tcW w:w="9752" w:type="dxa"/>
            <w:gridSpan w:val="2"/>
            <w:tcBorders>
              <w:top w:val="nil"/>
              <w:left w:val="nil"/>
              <w:bottom w:val="nil"/>
              <w:right w:val="nil"/>
            </w:tcBorders>
          </w:tcPr>
          <w:p w14:paraId="5DFA586F" w14:textId="77777777" w:rsidR="0014719B" w:rsidRPr="009E1E3A" w:rsidRDefault="0014719B" w:rsidP="00E27593"/>
        </w:tc>
      </w:tr>
      <w:tr w:rsidR="0014719B" w:rsidRPr="009E1E3A" w14:paraId="6FECC44F" w14:textId="77777777" w:rsidTr="00E27593">
        <w:trPr>
          <w:trHeight w:val="240"/>
          <w:jc w:val="center"/>
        </w:trPr>
        <w:tc>
          <w:tcPr>
            <w:tcW w:w="4876" w:type="dxa"/>
            <w:tcBorders>
              <w:top w:val="nil"/>
              <w:left w:val="nil"/>
              <w:bottom w:val="nil"/>
              <w:right w:val="nil"/>
            </w:tcBorders>
          </w:tcPr>
          <w:p w14:paraId="1BB50A0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B4EFA80" w14:textId="77777777" w:rsidR="0014719B" w:rsidRPr="009E1E3A" w:rsidRDefault="0014719B" w:rsidP="00E27593">
            <w:pPr>
              <w:pStyle w:val="AmColumnHeading"/>
            </w:pPr>
            <w:r w:rsidRPr="009E1E3A">
              <w:t>Emendamento</w:t>
            </w:r>
          </w:p>
        </w:tc>
      </w:tr>
      <w:tr w:rsidR="0014719B" w:rsidRPr="009E1E3A" w14:paraId="50725BAF" w14:textId="77777777" w:rsidTr="00E27593">
        <w:trPr>
          <w:jc w:val="center"/>
        </w:trPr>
        <w:tc>
          <w:tcPr>
            <w:tcW w:w="4876" w:type="dxa"/>
            <w:tcBorders>
              <w:top w:val="nil"/>
              <w:left w:val="nil"/>
              <w:bottom w:val="nil"/>
              <w:right w:val="nil"/>
            </w:tcBorders>
          </w:tcPr>
          <w:p w14:paraId="6933F34C" w14:textId="77777777" w:rsidR="0014719B" w:rsidRPr="009E1E3A" w:rsidRDefault="0014719B" w:rsidP="00E27593">
            <w:pPr>
              <w:pStyle w:val="Normal6a"/>
            </w:pPr>
          </w:p>
        </w:tc>
        <w:tc>
          <w:tcPr>
            <w:tcW w:w="4876" w:type="dxa"/>
            <w:tcBorders>
              <w:top w:val="nil"/>
              <w:left w:val="nil"/>
              <w:bottom w:val="nil"/>
              <w:right w:val="nil"/>
            </w:tcBorders>
          </w:tcPr>
          <w:p w14:paraId="09099A55" w14:textId="77777777" w:rsidR="0014719B" w:rsidRPr="009E1E3A" w:rsidRDefault="0014719B" w:rsidP="00E27593">
            <w:pPr>
              <w:pStyle w:val="Normal6a"/>
            </w:pPr>
            <w:r w:rsidRPr="009E1E3A">
              <w:rPr>
                <w:b/>
                <w:i/>
              </w:rPr>
              <w:t>2 sexies.</w:t>
            </w:r>
            <w:r w:rsidRPr="009E1E3A">
              <w:tab/>
            </w:r>
            <w:r w:rsidRPr="009E1E3A">
              <w:rPr>
                <w:b/>
                <w:i/>
              </w:rPr>
              <w:t>osserva con preoccupazione che le leggi di amnistia dettate da motivazioni politiche creano dubbi nell'opinione pubblica in merito al rispetto delle disposizioni costituzionali e delle norme dell'UE; deplora qualsiasi interferenza governativa o politica nelle indagini sulla corruzione e ricorda che nessuno è al di sopra della legge;</w:t>
            </w:r>
          </w:p>
        </w:tc>
      </w:tr>
    </w:tbl>
    <w:p w14:paraId="4E343A3D"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44AB250E" w14:textId="77777777" w:rsidR="0014719B" w:rsidRPr="00E27593" w:rsidRDefault="0014719B" w:rsidP="0014719B">
      <w:pPr>
        <w:rPr>
          <w:lang w:val="es-ES"/>
        </w:rPr>
      </w:pPr>
      <w:r w:rsidRPr="00E27593">
        <w:rPr>
          <w:rStyle w:val="HideTWBExt"/>
          <w:lang w:val="es-ES"/>
        </w:rPr>
        <w:t>&lt;/Amend&gt;</w:t>
      </w:r>
    </w:p>
    <w:p w14:paraId="044D7A65"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204</w:t>
      </w:r>
      <w:r w:rsidRPr="00E27593">
        <w:rPr>
          <w:rStyle w:val="HideTWBExt"/>
          <w:lang w:val="es-ES"/>
        </w:rPr>
        <w:t>&lt;/NumAm&gt;</w:t>
      </w:r>
    </w:p>
    <w:p w14:paraId="2B5D197C"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Nicolas Bay</w:t>
      </w:r>
      <w:r w:rsidRPr="00E27593">
        <w:rPr>
          <w:rStyle w:val="HideTWBExt"/>
          <w:b w:val="0"/>
          <w:lang w:val="es-ES"/>
        </w:rPr>
        <w:t>&lt;/Members&gt;</w:t>
      </w:r>
    </w:p>
    <w:p w14:paraId="2DA764A4" w14:textId="77777777" w:rsidR="0014719B" w:rsidRPr="00E27593" w:rsidRDefault="0014719B" w:rsidP="0014719B">
      <w:pPr>
        <w:pStyle w:val="NormalBold"/>
        <w:rPr>
          <w:lang w:val="es-ES"/>
        </w:rPr>
      </w:pPr>
      <w:r w:rsidRPr="00E27593">
        <w:rPr>
          <w:rStyle w:val="HideTWBExt"/>
          <w:b w:val="0"/>
          <w:lang w:val="es-ES"/>
        </w:rPr>
        <w:t>&lt;/RepeatBlock-By&gt;</w:t>
      </w:r>
    </w:p>
    <w:p w14:paraId="09CCC31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F6434B3" w14:textId="77777777" w:rsidR="0014719B" w:rsidRPr="009E1E3A" w:rsidRDefault="0014719B" w:rsidP="0014719B">
      <w:pPr>
        <w:pStyle w:val="NormalBold"/>
      </w:pPr>
      <w:r w:rsidRPr="009E1E3A">
        <w:rPr>
          <w:rStyle w:val="HideTWBExt"/>
        </w:rPr>
        <w:t>&lt;Article&gt;</w:t>
      </w:r>
      <w:r w:rsidRPr="009E1E3A">
        <w:t>Paragrafo 3</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6087F27" w14:textId="77777777" w:rsidTr="00E27593">
        <w:trPr>
          <w:trHeight w:hRule="exact" w:val="240"/>
          <w:jc w:val="center"/>
        </w:trPr>
        <w:tc>
          <w:tcPr>
            <w:tcW w:w="9752" w:type="dxa"/>
            <w:gridSpan w:val="2"/>
            <w:tcBorders>
              <w:top w:val="nil"/>
              <w:left w:val="nil"/>
              <w:bottom w:val="nil"/>
              <w:right w:val="nil"/>
            </w:tcBorders>
          </w:tcPr>
          <w:p w14:paraId="1246827C" w14:textId="77777777" w:rsidR="0014719B" w:rsidRPr="009E1E3A" w:rsidRDefault="0014719B" w:rsidP="00E27593"/>
        </w:tc>
      </w:tr>
      <w:tr w:rsidR="0014719B" w:rsidRPr="009E1E3A" w14:paraId="52585F18" w14:textId="77777777" w:rsidTr="00E27593">
        <w:trPr>
          <w:trHeight w:val="240"/>
          <w:jc w:val="center"/>
        </w:trPr>
        <w:tc>
          <w:tcPr>
            <w:tcW w:w="4876" w:type="dxa"/>
            <w:tcBorders>
              <w:top w:val="nil"/>
              <w:left w:val="nil"/>
              <w:bottom w:val="nil"/>
              <w:right w:val="nil"/>
            </w:tcBorders>
          </w:tcPr>
          <w:p w14:paraId="7F02C62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8795902" w14:textId="77777777" w:rsidR="0014719B" w:rsidRPr="009E1E3A" w:rsidRDefault="0014719B" w:rsidP="00E27593">
            <w:pPr>
              <w:pStyle w:val="AmColumnHeading"/>
            </w:pPr>
            <w:r w:rsidRPr="009E1E3A">
              <w:t>Emendamento</w:t>
            </w:r>
          </w:p>
        </w:tc>
      </w:tr>
      <w:tr w:rsidR="0014719B" w:rsidRPr="009E1E3A" w14:paraId="51ACE061" w14:textId="77777777" w:rsidTr="00E27593">
        <w:trPr>
          <w:jc w:val="center"/>
        </w:trPr>
        <w:tc>
          <w:tcPr>
            <w:tcW w:w="4876" w:type="dxa"/>
            <w:tcBorders>
              <w:top w:val="nil"/>
              <w:left w:val="nil"/>
              <w:bottom w:val="nil"/>
              <w:right w:val="nil"/>
            </w:tcBorders>
          </w:tcPr>
          <w:p w14:paraId="2344EC7E" w14:textId="77777777" w:rsidR="0014719B" w:rsidRPr="009E1E3A" w:rsidRDefault="0014719B" w:rsidP="00E27593">
            <w:pPr>
              <w:pStyle w:val="Normal6a"/>
            </w:pPr>
            <w:r w:rsidRPr="009E1E3A">
              <w:rPr>
                <w:b/>
                <w:i/>
              </w:rPr>
              <w:t>3.</w:t>
            </w:r>
            <w:r w:rsidRPr="009E1E3A">
              <w:tab/>
            </w:r>
            <w:r w:rsidRPr="009E1E3A">
              <w:rPr>
                <w:b/>
                <w:i/>
              </w:rPr>
              <w:t>invita gli Stati membri ad attuare senza indugio le sentenze pendenti ed esorta la Commissione a valutare le conseguenze per il rispetto del diritto dell'UE e ad avviare procedure di infrazione, se necessario;</w:t>
            </w:r>
          </w:p>
        </w:tc>
        <w:tc>
          <w:tcPr>
            <w:tcW w:w="4876" w:type="dxa"/>
            <w:tcBorders>
              <w:top w:val="nil"/>
              <w:left w:val="nil"/>
              <w:bottom w:val="nil"/>
              <w:right w:val="nil"/>
            </w:tcBorders>
          </w:tcPr>
          <w:p w14:paraId="26317045" w14:textId="77777777" w:rsidR="0014719B" w:rsidRPr="009E1E3A" w:rsidRDefault="0014719B" w:rsidP="00E27593">
            <w:pPr>
              <w:pStyle w:val="Normal6a"/>
            </w:pPr>
            <w:r w:rsidRPr="009E1E3A">
              <w:rPr>
                <w:b/>
                <w:i/>
              </w:rPr>
              <w:t>soppresso</w:t>
            </w:r>
          </w:p>
        </w:tc>
      </w:tr>
    </w:tbl>
    <w:p w14:paraId="7028D6D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{FR}</w:t>
      </w:r>
      <w:r w:rsidRPr="009E1E3A">
        <w:t>fr</w:t>
      </w:r>
      <w:r w:rsidRPr="009E1E3A">
        <w:rPr>
          <w:rStyle w:val="HideTWBExt"/>
        </w:rPr>
        <w:t>&lt;/Original&gt;</w:t>
      </w:r>
    </w:p>
    <w:p w14:paraId="69C785CB" w14:textId="77777777" w:rsidR="0014719B" w:rsidRPr="009E1E3A" w:rsidRDefault="0014719B" w:rsidP="0014719B">
      <w:r w:rsidRPr="009E1E3A">
        <w:rPr>
          <w:rStyle w:val="HideTWBExt"/>
        </w:rPr>
        <w:t>&lt;/Amend&gt;</w:t>
      </w:r>
    </w:p>
    <w:p w14:paraId="38875261"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205</w:t>
      </w:r>
      <w:r w:rsidRPr="009E1E3A">
        <w:rPr>
          <w:rStyle w:val="HideTWBExt"/>
        </w:rPr>
        <w:t>&lt;/NumAm&gt;</w:t>
      </w:r>
    </w:p>
    <w:p w14:paraId="3A7035C5"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Mary Khan, Milan Uhrík, Ewa Zajączkowska-Hernik</w:t>
      </w:r>
      <w:r w:rsidRPr="00E27593">
        <w:rPr>
          <w:rStyle w:val="HideTWBExt"/>
          <w:b w:val="0"/>
          <w:lang w:val="pl-PL"/>
        </w:rPr>
        <w:t>&lt;/Members&gt;</w:t>
      </w:r>
    </w:p>
    <w:p w14:paraId="7DCB9AEF" w14:textId="77777777" w:rsidR="0014719B" w:rsidRPr="00E27593" w:rsidRDefault="0014719B" w:rsidP="0014719B">
      <w:pPr>
        <w:pStyle w:val="NormalBold"/>
        <w:rPr>
          <w:lang w:val="pl-PL"/>
        </w:rPr>
      </w:pPr>
      <w:r w:rsidRPr="00E27593">
        <w:rPr>
          <w:rStyle w:val="HideTWBExt"/>
          <w:b w:val="0"/>
          <w:lang w:val="pl-PL"/>
        </w:rPr>
        <w:t>&lt;/RepeatBlock-By&gt;</w:t>
      </w:r>
    </w:p>
    <w:p w14:paraId="0703B0E6"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3A61496" w14:textId="77777777" w:rsidR="0014719B" w:rsidRPr="009E1E3A" w:rsidRDefault="0014719B" w:rsidP="0014719B">
      <w:pPr>
        <w:pStyle w:val="NormalBold"/>
      </w:pPr>
      <w:r w:rsidRPr="009E1E3A">
        <w:rPr>
          <w:rStyle w:val="HideTWBExt"/>
        </w:rPr>
        <w:t>&lt;Article&gt;</w:t>
      </w:r>
      <w:r w:rsidRPr="009E1E3A">
        <w:t>Paragrafo 3</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C851B8F" w14:textId="77777777" w:rsidTr="00E27593">
        <w:trPr>
          <w:trHeight w:hRule="exact" w:val="240"/>
          <w:jc w:val="center"/>
        </w:trPr>
        <w:tc>
          <w:tcPr>
            <w:tcW w:w="9752" w:type="dxa"/>
            <w:gridSpan w:val="2"/>
            <w:tcBorders>
              <w:top w:val="nil"/>
              <w:left w:val="nil"/>
              <w:bottom w:val="nil"/>
              <w:right w:val="nil"/>
            </w:tcBorders>
          </w:tcPr>
          <w:p w14:paraId="05709EB4" w14:textId="77777777" w:rsidR="0014719B" w:rsidRPr="009E1E3A" w:rsidRDefault="0014719B" w:rsidP="00E27593"/>
        </w:tc>
      </w:tr>
      <w:tr w:rsidR="0014719B" w:rsidRPr="009E1E3A" w14:paraId="3F126175" w14:textId="77777777" w:rsidTr="00E27593">
        <w:trPr>
          <w:trHeight w:val="240"/>
          <w:jc w:val="center"/>
        </w:trPr>
        <w:tc>
          <w:tcPr>
            <w:tcW w:w="4876" w:type="dxa"/>
            <w:tcBorders>
              <w:top w:val="nil"/>
              <w:left w:val="nil"/>
              <w:bottom w:val="nil"/>
              <w:right w:val="nil"/>
            </w:tcBorders>
          </w:tcPr>
          <w:p w14:paraId="297F115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AC83E80" w14:textId="77777777" w:rsidR="0014719B" w:rsidRPr="009E1E3A" w:rsidRDefault="0014719B" w:rsidP="00E27593">
            <w:pPr>
              <w:pStyle w:val="AmColumnHeading"/>
            </w:pPr>
            <w:r w:rsidRPr="009E1E3A">
              <w:t>Emendamento</w:t>
            </w:r>
          </w:p>
        </w:tc>
      </w:tr>
      <w:tr w:rsidR="0014719B" w:rsidRPr="009E1E3A" w14:paraId="3EE351D8" w14:textId="77777777" w:rsidTr="00E27593">
        <w:trPr>
          <w:jc w:val="center"/>
        </w:trPr>
        <w:tc>
          <w:tcPr>
            <w:tcW w:w="4876" w:type="dxa"/>
            <w:tcBorders>
              <w:top w:val="nil"/>
              <w:left w:val="nil"/>
              <w:bottom w:val="nil"/>
              <w:right w:val="nil"/>
            </w:tcBorders>
          </w:tcPr>
          <w:p w14:paraId="3F319EBE" w14:textId="77777777" w:rsidR="0014719B" w:rsidRPr="009E1E3A" w:rsidRDefault="0014719B" w:rsidP="00E27593">
            <w:pPr>
              <w:pStyle w:val="Normal6a"/>
            </w:pPr>
            <w:r w:rsidRPr="009E1E3A">
              <w:rPr>
                <w:b/>
                <w:i/>
              </w:rPr>
              <w:t>3.</w:t>
            </w:r>
            <w:r w:rsidRPr="009E1E3A">
              <w:tab/>
            </w:r>
            <w:r w:rsidRPr="009E1E3A">
              <w:rPr>
                <w:b/>
                <w:i/>
              </w:rPr>
              <w:t>invita gli Stati membri ad attuare senza indugio le sentenze pendenti ed esorta la Commissione a valutare le conseguenze per il rispetto del diritto dell'UE e ad avviare procedure di infrazione, se necessario;</w:t>
            </w:r>
          </w:p>
        </w:tc>
        <w:tc>
          <w:tcPr>
            <w:tcW w:w="4876" w:type="dxa"/>
            <w:tcBorders>
              <w:top w:val="nil"/>
              <w:left w:val="nil"/>
              <w:bottom w:val="nil"/>
              <w:right w:val="nil"/>
            </w:tcBorders>
          </w:tcPr>
          <w:p w14:paraId="6DA3C5AC" w14:textId="77777777" w:rsidR="0014719B" w:rsidRPr="009E1E3A" w:rsidRDefault="0014719B" w:rsidP="00E27593">
            <w:pPr>
              <w:pStyle w:val="Normal6a"/>
            </w:pPr>
            <w:r w:rsidRPr="009E1E3A">
              <w:rPr>
                <w:b/>
                <w:i/>
              </w:rPr>
              <w:t>soppresso</w:t>
            </w:r>
          </w:p>
        </w:tc>
      </w:tr>
    </w:tbl>
    <w:p w14:paraId="31C796C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50EFF276" w14:textId="77777777" w:rsidR="0014719B" w:rsidRPr="009E1E3A" w:rsidRDefault="0014719B" w:rsidP="0014719B">
      <w:r w:rsidRPr="009E1E3A">
        <w:rPr>
          <w:rStyle w:val="HideTWBExt"/>
        </w:rPr>
        <w:t>&lt;/Amend&gt;</w:t>
      </w:r>
    </w:p>
    <w:p w14:paraId="500DE6B8"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206</w:t>
      </w:r>
      <w:r w:rsidRPr="009E1E3A">
        <w:rPr>
          <w:rStyle w:val="HideTWBExt"/>
        </w:rPr>
        <w:t>&lt;/NumAm&gt;</w:t>
      </w:r>
    </w:p>
    <w:p w14:paraId="40590240" w14:textId="77777777" w:rsidR="0014719B" w:rsidRPr="009E1E3A" w:rsidRDefault="0014719B" w:rsidP="0014719B">
      <w:pPr>
        <w:pStyle w:val="NormalBold"/>
      </w:pPr>
      <w:r w:rsidRPr="009E1E3A">
        <w:rPr>
          <w:rStyle w:val="HideTWBExt"/>
          <w:b w:val="0"/>
        </w:rPr>
        <w:t>&lt;RepeatBlock-By&gt;&lt;Members&gt;</w:t>
      </w:r>
      <w:r w:rsidRPr="009E1E3A">
        <w:t>Isabel Serra Sánchez</w:t>
      </w:r>
      <w:r w:rsidRPr="009E1E3A">
        <w:rPr>
          <w:rStyle w:val="HideTWBExt"/>
          <w:b w:val="0"/>
        </w:rPr>
        <w:t>&lt;/Members&gt;</w:t>
      </w:r>
    </w:p>
    <w:p w14:paraId="31B8302F" w14:textId="77777777" w:rsidR="0014719B" w:rsidRPr="009E1E3A" w:rsidRDefault="0014719B" w:rsidP="0014719B">
      <w:pPr>
        <w:pStyle w:val="NormalBold"/>
      </w:pPr>
      <w:r w:rsidRPr="009E1E3A">
        <w:rPr>
          <w:rStyle w:val="HideTWBExt"/>
          <w:b w:val="0"/>
        </w:rPr>
        <w:t>&lt;/RepeatBlock-By&gt;</w:t>
      </w:r>
    </w:p>
    <w:p w14:paraId="021D5A3D"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B1B7D80" w14:textId="77777777" w:rsidR="0014719B" w:rsidRPr="009E1E3A" w:rsidRDefault="0014719B" w:rsidP="0014719B">
      <w:pPr>
        <w:pStyle w:val="NormalBold"/>
      </w:pPr>
      <w:r w:rsidRPr="009E1E3A">
        <w:rPr>
          <w:rStyle w:val="HideTWBExt"/>
        </w:rPr>
        <w:t>&lt;Article&gt;</w:t>
      </w:r>
      <w:r w:rsidRPr="009E1E3A">
        <w:t>Paragrafo 3</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A1F0992" w14:textId="77777777" w:rsidTr="00E27593">
        <w:trPr>
          <w:trHeight w:hRule="exact" w:val="240"/>
          <w:jc w:val="center"/>
        </w:trPr>
        <w:tc>
          <w:tcPr>
            <w:tcW w:w="9752" w:type="dxa"/>
            <w:gridSpan w:val="2"/>
            <w:tcBorders>
              <w:top w:val="nil"/>
              <w:left w:val="nil"/>
              <w:bottom w:val="nil"/>
              <w:right w:val="nil"/>
            </w:tcBorders>
          </w:tcPr>
          <w:p w14:paraId="28AA58D7" w14:textId="77777777" w:rsidR="0014719B" w:rsidRPr="009E1E3A" w:rsidRDefault="0014719B" w:rsidP="00E27593"/>
        </w:tc>
      </w:tr>
      <w:tr w:rsidR="0014719B" w:rsidRPr="009E1E3A" w14:paraId="6285EC50" w14:textId="77777777" w:rsidTr="00E27593">
        <w:trPr>
          <w:trHeight w:val="240"/>
          <w:jc w:val="center"/>
        </w:trPr>
        <w:tc>
          <w:tcPr>
            <w:tcW w:w="4876" w:type="dxa"/>
            <w:tcBorders>
              <w:top w:val="nil"/>
              <w:left w:val="nil"/>
              <w:bottom w:val="nil"/>
              <w:right w:val="nil"/>
            </w:tcBorders>
          </w:tcPr>
          <w:p w14:paraId="03BEFB3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0B8F46D" w14:textId="77777777" w:rsidR="0014719B" w:rsidRPr="009E1E3A" w:rsidRDefault="0014719B" w:rsidP="00E27593">
            <w:pPr>
              <w:pStyle w:val="AmColumnHeading"/>
            </w:pPr>
            <w:r w:rsidRPr="009E1E3A">
              <w:t>Emendamento</w:t>
            </w:r>
          </w:p>
        </w:tc>
      </w:tr>
      <w:tr w:rsidR="0014719B" w:rsidRPr="009E1E3A" w14:paraId="1C41E01C" w14:textId="77777777" w:rsidTr="00E27593">
        <w:trPr>
          <w:jc w:val="center"/>
        </w:trPr>
        <w:tc>
          <w:tcPr>
            <w:tcW w:w="4876" w:type="dxa"/>
            <w:tcBorders>
              <w:top w:val="nil"/>
              <w:left w:val="nil"/>
              <w:bottom w:val="nil"/>
              <w:right w:val="nil"/>
            </w:tcBorders>
          </w:tcPr>
          <w:p w14:paraId="46C7966C" w14:textId="77777777" w:rsidR="0014719B" w:rsidRPr="009E1E3A" w:rsidRDefault="0014719B" w:rsidP="00E27593">
            <w:pPr>
              <w:pStyle w:val="Normal6a"/>
            </w:pPr>
            <w:r w:rsidRPr="009E1E3A">
              <w:t>3.</w:t>
            </w:r>
            <w:r w:rsidRPr="009E1E3A">
              <w:tab/>
              <w:t>invita gli Stati membri ad attuare senza indugio le sentenze pendenti ed esorta la Commissione a valutare le conseguenze per il rispetto del diritto dell'UE e ad avviare procedure di infrazione, se necessario;</w:t>
            </w:r>
          </w:p>
        </w:tc>
        <w:tc>
          <w:tcPr>
            <w:tcW w:w="4876" w:type="dxa"/>
            <w:tcBorders>
              <w:top w:val="nil"/>
              <w:left w:val="nil"/>
              <w:bottom w:val="nil"/>
              <w:right w:val="nil"/>
            </w:tcBorders>
          </w:tcPr>
          <w:p w14:paraId="71E29382" w14:textId="77777777" w:rsidR="0014719B" w:rsidRPr="009E1E3A" w:rsidRDefault="0014719B" w:rsidP="00E27593">
            <w:pPr>
              <w:pStyle w:val="Normal6a"/>
            </w:pPr>
            <w:r w:rsidRPr="009E1E3A">
              <w:t>3.</w:t>
            </w:r>
            <w:r w:rsidRPr="009E1E3A">
              <w:tab/>
              <w:t xml:space="preserve">invita gli Stati membri ad attuare senza indugio le sentenze pendenti ed esorta la Commissione a valutare le conseguenze per il rispetto del diritto dell'UE e ad avviare procedure di infrazione, se necessario; </w:t>
            </w:r>
            <w:r w:rsidRPr="009E1E3A">
              <w:rPr>
                <w:b/>
                <w:i/>
              </w:rPr>
              <w:t>sottolinea che la mancata attuazione delle sentenze nazionali e internazionali porta a violazioni dei diritti umani senza possibilità di difesa e possibilmente anche di ricorso; sottolinea altresì che crea una percezione nel pubblico che le sentenze possono essere ignorate, compromettendo l'indipendenza del potere giudiziario e la fiducia generale nella forza di un'equa determinazione, in particolare quando sono gli enti statali a non ottemperare alle sentenze pronunciate presso i loro tribunali nazionali, o quando gli Stati iniziano a distruggere il tessuto di accordi internazionali non ottemperando alle sentenze di corti internazionali;</w:t>
            </w:r>
          </w:p>
        </w:tc>
      </w:tr>
    </w:tbl>
    <w:p w14:paraId="263F4BA5"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6545B8A1" w14:textId="77777777" w:rsidR="0014719B" w:rsidRPr="009E1E3A" w:rsidRDefault="0014719B" w:rsidP="0014719B">
      <w:r w:rsidRPr="009E1E3A">
        <w:rPr>
          <w:rStyle w:val="HideTWBExt"/>
        </w:rPr>
        <w:t>&lt;/Amend&gt;</w:t>
      </w:r>
    </w:p>
    <w:p w14:paraId="69DD60CB"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207</w:t>
      </w:r>
      <w:r w:rsidRPr="009E1E3A">
        <w:rPr>
          <w:rStyle w:val="HideTWBExt"/>
        </w:rPr>
        <w:t>&lt;/NumAm&gt;</w:t>
      </w:r>
    </w:p>
    <w:p w14:paraId="6CD73385" w14:textId="77777777" w:rsidR="0014719B" w:rsidRPr="009E1E3A" w:rsidRDefault="0014719B" w:rsidP="0014719B">
      <w:pPr>
        <w:pStyle w:val="NormalBold"/>
      </w:pPr>
      <w:r w:rsidRPr="009E1E3A">
        <w:rPr>
          <w:rStyle w:val="HideTWBExt"/>
          <w:b w:val="0"/>
        </w:rPr>
        <w:t>&lt;RepeatBlock-By&gt;&lt;Members&gt;</w:t>
      </w:r>
      <w:r w:rsidRPr="009E1E3A">
        <w:t>Ana Catarina Mendes, Chloé Ridel, Sandro Ruotolo, Francisco Assis, Hannes Heide, Pina Picierno, Matjaž Nemec, Emma Rafowicz, Krzysztof Śmiszek, Katarina Barley, Evin Incir, Juan Fernando López Aguilar, Nacho Sánchez Amor, Marco Tarquinio, Javier Moreno Sánchez, Alessandro Zan, Michał Wawrykiewicz, Cecilia Strada</w:t>
      </w:r>
      <w:r w:rsidRPr="009E1E3A">
        <w:rPr>
          <w:rStyle w:val="HideTWBExt"/>
          <w:b w:val="0"/>
        </w:rPr>
        <w:t>&lt;/Members&gt;</w:t>
      </w:r>
    </w:p>
    <w:p w14:paraId="16E0651D" w14:textId="77777777" w:rsidR="0014719B" w:rsidRPr="009E1E3A" w:rsidRDefault="0014719B" w:rsidP="0014719B">
      <w:pPr>
        <w:pStyle w:val="NormalBold"/>
      </w:pPr>
      <w:r w:rsidRPr="009E1E3A">
        <w:rPr>
          <w:rStyle w:val="HideTWBExt"/>
          <w:b w:val="0"/>
        </w:rPr>
        <w:t>&lt;/RepeatBlock-By&gt;</w:t>
      </w:r>
    </w:p>
    <w:p w14:paraId="3993BD50"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3D26D3E" w14:textId="77777777" w:rsidR="0014719B" w:rsidRPr="009E1E3A" w:rsidRDefault="0014719B" w:rsidP="0014719B">
      <w:pPr>
        <w:pStyle w:val="NormalBold"/>
      </w:pPr>
      <w:r w:rsidRPr="009E1E3A">
        <w:rPr>
          <w:rStyle w:val="HideTWBExt"/>
        </w:rPr>
        <w:t>&lt;Article&gt;</w:t>
      </w:r>
      <w:r w:rsidRPr="009E1E3A">
        <w:t>Paragrafo 3</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C64858B" w14:textId="77777777" w:rsidTr="00E27593">
        <w:trPr>
          <w:trHeight w:hRule="exact" w:val="240"/>
          <w:jc w:val="center"/>
        </w:trPr>
        <w:tc>
          <w:tcPr>
            <w:tcW w:w="9752" w:type="dxa"/>
            <w:gridSpan w:val="2"/>
            <w:tcBorders>
              <w:top w:val="nil"/>
              <w:left w:val="nil"/>
              <w:bottom w:val="nil"/>
              <w:right w:val="nil"/>
            </w:tcBorders>
          </w:tcPr>
          <w:p w14:paraId="6AB5D2CA" w14:textId="77777777" w:rsidR="0014719B" w:rsidRPr="009E1E3A" w:rsidRDefault="0014719B" w:rsidP="00E27593"/>
        </w:tc>
      </w:tr>
      <w:tr w:rsidR="0014719B" w:rsidRPr="009E1E3A" w14:paraId="5B013E5C" w14:textId="77777777" w:rsidTr="00E27593">
        <w:trPr>
          <w:trHeight w:val="240"/>
          <w:jc w:val="center"/>
        </w:trPr>
        <w:tc>
          <w:tcPr>
            <w:tcW w:w="4876" w:type="dxa"/>
            <w:tcBorders>
              <w:top w:val="nil"/>
              <w:left w:val="nil"/>
              <w:bottom w:val="nil"/>
              <w:right w:val="nil"/>
            </w:tcBorders>
          </w:tcPr>
          <w:p w14:paraId="1764107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4D99A4C" w14:textId="77777777" w:rsidR="0014719B" w:rsidRPr="009E1E3A" w:rsidRDefault="0014719B" w:rsidP="00E27593">
            <w:pPr>
              <w:pStyle w:val="AmColumnHeading"/>
            </w:pPr>
            <w:r w:rsidRPr="009E1E3A">
              <w:t>Emendamento</w:t>
            </w:r>
          </w:p>
        </w:tc>
      </w:tr>
      <w:tr w:rsidR="0014719B" w:rsidRPr="009E1E3A" w14:paraId="76ED2CFA" w14:textId="77777777" w:rsidTr="00E27593">
        <w:trPr>
          <w:jc w:val="center"/>
        </w:trPr>
        <w:tc>
          <w:tcPr>
            <w:tcW w:w="4876" w:type="dxa"/>
            <w:tcBorders>
              <w:top w:val="nil"/>
              <w:left w:val="nil"/>
              <w:bottom w:val="nil"/>
              <w:right w:val="nil"/>
            </w:tcBorders>
          </w:tcPr>
          <w:p w14:paraId="59C226DD" w14:textId="77777777" w:rsidR="0014719B" w:rsidRPr="009E1E3A" w:rsidRDefault="0014719B" w:rsidP="00E27593">
            <w:pPr>
              <w:pStyle w:val="Normal6a"/>
            </w:pPr>
            <w:r w:rsidRPr="009E1E3A">
              <w:t>3.</w:t>
            </w:r>
            <w:r w:rsidRPr="009E1E3A">
              <w:tab/>
              <w:t>invita gli Stati membri ad attuare senza indugio le sentenze pendenti ed esorta la Commissione a valutare le conseguenze per il rispetto del diritto dell'UE e ad avviare procedure di infrazione, se necessario;</w:t>
            </w:r>
          </w:p>
        </w:tc>
        <w:tc>
          <w:tcPr>
            <w:tcW w:w="4876" w:type="dxa"/>
            <w:tcBorders>
              <w:top w:val="nil"/>
              <w:left w:val="nil"/>
              <w:bottom w:val="nil"/>
              <w:right w:val="nil"/>
            </w:tcBorders>
          </w:tcPr>
          <w:p w14:paraId="0859C527" w14:textId="77777777" w:rsidR="0014719B" w:rsidRPr="009E1E3A" w:rsidRDefault="0014719B" w:rsidP="00E27593">
            <w:pPr>
              <w:pStyle w:val="Normal6a"/>
            </w:pPr>
            <w:r w:rsidRPr="009E1E3A">
              <w:t>3.</w:t>
            </w:r>
            <w:r w:rsidRPr="009E1E3A">
              <w:tab/>
              <w:t xml:space="preserve">invita gli Stati membri ad attuare senza indugio le sentenze pendenti ed esorta la Commissione a valutare le conseguenze per il rispetto del diritto dell'UE e ad avviare procedure di infrazione, se necessario; </w:t>
            </w:r>
            <w:r w:rsidRPr="009E1E3A">
              <w:rPr>
                <w:b/>
                <w:i/>
              </w:rPr>
              <w:t>suggerisce l'istituzione di un'unità di vigilanza per sorvegliare l'esecuzione delle sentenze, assicurando la collaborazione con il Consiglio d'Europa;</w:t>
            </w:r>
          </w:p>
        </w:tc>
      </w:tr>
    </w:tbl>
    <w:p w14:paraId="03E35B6D"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4370797" w14:textId="77777777" w:rsidR="0014719B" w:rsidRPr="009E1E3A" w:rsidRDefault="0014719B" w:rsidP="0014719B">
      <w:r w:rsidRPr="009E1E3A">
        <w:rPr>
          <w:rStyle w:val="HideTWBExt"/>
        </w:rPr>
        <w:t>&lt;/Amend&gt;</w:t>
      </w:r>
    </w:p>
    <w:p w14:paraId="059ACC09"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208</w:t>
      </w:r>
      <w:r w:rsidRPr="009E1E3A">
        <w:rPr>
          <w:rStyle w:val="HideTWBExt"/>
          <w:b w:val="0"/>
        </w:rPr>
        <w:t>&lt;/NumAm&gt;</w:t>
      </w:r>
    </w:p>
    <w:p w14:paraId="1E9223F4"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677A0155" w14:textId="77777777" w:rsidR="0014719B" w:rsidRPr="009E1E3A" w:rsidRDefault="0014719B" w:rsidP="0014719B">
      <w:pPr>
        <w:pStyle w:val="NormalBold"/>
      </w:pPr>
      <w:r w:rsidRPr="009E1E3A">
        <w:rPr>
          <w:rStyle w:val="HideTWBExt"/>
          <w:b w:val="0"/>
        </w:rPr>
        <w:t>&lt;/RepeatBlock-By&gt;</w:t>
      </w:r>
    </w:p>
    <w:p w14:paraId="4E9214D6"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5536325A" w14:textId="77777777" w:rsidR="0014719B" w:rsidRPr="009E1E3A" w:rsidRDefault="0014719B" w:rsidP="0014719B">
      <w:pPr>
        <w:pStyle w:val="NormalBold"/>
      </w:pPr>
      <w:r w:rsidRPr="009E1E3A">
        <w:rPr>
          <w:rStyle w:val="HideTWBExt"/>
          <w:b w:val="0"/>
        </w:rPr>
        <w:t>&lt;Article&gt;</w:t>
      </w:r>
      <w:r w:rsidRPr="009E1E3A">
        <w:t>Paragrafo 3</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7D937D2" w14:textId="77777777" w:rsidTr="00E27593">
        <w:trPr>
          <w:trHeight w:hRule="exact" w:val="240"/>
          <w:jc w:val="center"/>
        </w:trPr>
        <w:tc>
          <w:tcPr>
            <w:tcW w:w="9752" w:type="dxa"/>
            <w:gridSpan w:val="2"/>
            <w:tcBorders>
              <w:top w:val="nil"/>
              <w:left w:val="nil"/>
              <w:bottom w:val="nil"/>
              <w:right w:val="nil"/>
            </w:tcBorders>
          </w:tcPr>
          <w:p w14:paraId="1B369405" w14:textId="77777777" w:rsidR="0014719B" w:rsidRPr="009E1E3A" w:rsidRDefault="0014719B" w:rsidP="00E27593"/>
        </w:tc>
      </w:tr>
      <w:tr w:rsidR="0014719B" w:rsidRPr="009E1E3A" w14:paraId="2E85197D" w14:textId="77777777" w:rsidTr="00E27593">
        <w:trPr>
          <w:trHeight w:val="240"/>
          <w:jc w:val="center"/>
        </w:trPr>
        <w:tc>
          <w:tcPr>
            <w:tcW w:w="4876" w:type="dxa"/>
            <w:tcBorders>
              <w:top w:val="nil"/>
              <w:left w:val="nil"/>
              <w:bottom w:val="nil"/>
              <w:right w:val="nil"/>
            </w:tcBorders>
          </w:tcPr>
          <w:p w14:paraId="033F290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9153AFF" w14:textId="77777777" w:rsidR="0014719B" w:rsidRPr="009E1E3A" w:rsidRDefault="0014719B" w:rsidP="00E27593">
            <w:pPr>
              <w:pStyle w:val="AmColumnHeading"/>
            </w:pPr>
            <w:r w:rsidRPr="009E1E3A">
              <w:t>Emendamento</w:t>
            </w:r>
          </w:p>
        </w:tc>
      </w:tr>
      <w:tr w:rsidR="0014719B" w:rsidRPr="009E1E3A" w14:paraId="16EF9C16" w14:textId="77777777" w:rsidTr="00E27593">
        <w:trPr>
          <w:jc w:val="center"/>
        </w:trPr>
        <w:tc>
          <w:tcPr>
            <w:tcW w:w="4876" w:type="dxa"/>
            <w:tcBorders>
              <w:top w:val="nil"/>
              <w:left w:val="nil"/>
              <w:bottom w:val="nil"/>
              <w:right w:val="nil"/>
            </w:tcBorders>
          </w:tcPr>
          <w:p w14:paraId="432F9A84" w14:textId="77777777" w:rsidR="0014719B" w:rsidRPr="009E1E3A" w:rsidRDefault="0014719B" w:rsidP="00E27593">
            <w:pPr>
              <w:pStyle w:val="Normal6a"/>
            </w:pPr>
            <w:r w:rsidRPr="009E1E3A">
              <w:t>3.</w:t>
            </w:r>
            <w:r w:rsidRPr="009E1E3A">
              <w:tab/>
              <w:t xml:space="preserve">invita gli Stati membri ad attuare senza indugio le sentenze pendenti </w:t>
            </w:r>
            <w:r w:rsidRPr="009E1E3A">
              <w:rPr>
                <w:b/>
                <w:i/>
              </w:rPr>
              <w:t>ed esorta la Commissione a valutare le conseguenze per il rispetto del diritto dell'UE e ad avviare procedure di infrazione, se necessario</w:t>
            </w:r>
            <w:r w:rsidRPr="009E1E3A">
              <w:t>;</w:t>
            </w:r>
          </w:p>
        </w:tc>
        <w:tc>
          <w:tcPr>
            <w:tcW w:w="4876" w:type="dxa"/>
            <w:tcBorders>
              <w:top w:val="nil"/>
              <w:left w:val="nil"/>
              <w:bottom w:val="nil"/>
              <w:right w:val="nil"/>
            </w:tcBorders>
          </w:tcPr>
          <w:p w14:paraId="14478615" w14:textId="77777777" w:rsidR="0014719B" w:rsidRPr="009E1E3A" w:rsidRDefault="0014719B" w:rsidP="00E27593">
            <w:pPr>
              <w:pStyle w:val="Normal6a"/>
            </w:pPr>
            <w:r w:rsidRPr="009E1E3A">
              <w:t>3.</w:t>
            </w:r>
            <w:r w:rsidRPr="009E1E3A">
              <w:tab/>
              <w:t xml:space="preserve">invita gli Stati membri ad attuare senza indugio le sentenze pendenti </w:t>
            </w:r>
            <w:r w:rsidRPr="009E1E3A">
              <w:rPr>
                <w:b/>
                <w:i/>
              </w:rPr>
              <w:t>da parte delle corti costituzionali</w:t>
            </w:r>
            <w:r w:rsidRPr="009E1E3A">
              <w:t>;</w:t>
            </w:r>
          </w:p>
        </w:tc>
      </w:tr>
    </w:tbl>
    <w:p w14:paraId="0143C44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1FCD6176" w14:textId="77777777" w:rsidR="0014719B" w:rsidRPr="009E1E3A" w:rsidRDefault="0014719B" w:rsidP="0014719B">
      <w:r w:rsidRPr="009E1E3A">
        <w:rPr>
          <w:rStyle w:val="HideTWBExt"/>
        </w:rPr>
        <w:t>&lt;/Amend&gt;</w:t>
      </w:r>
    </w:p>
    <w:p w14:paraId="1DF8FD1A"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209</w:t>
      </w:r>
      <w:r w:rsidRPr="009E1E3A">
        <w:rPr>
          <w:rStyle w:val="HideTWBExt"/>
        </w:rPr>
        <w:t>&lt;/NumAm&gt;</w:t>
      </w:r>
    </w:p>
    <w:p w14:paraId="74128B82" w14:textId="77777777" w:rsidR="0014719B" w:rsidRPr="009E1E3A" w:rsidRDefault="0014719B" w:rsidP="0014719B">
      <w:pPr>
        <w:pStyle w:val="NormalBold"/>
      </w:pPr>
      <w:r w:rsidRPr="009E1E3A">
        <w:rPr>
          <w:rStyle w:val="HideTWBExt"/>
          <w:b w:val="0"/>
        </w:rPr>
        <w:t>&lt;RepeatBlock-By&gt;&lt;Members&gt;</w:t>
      </w:r>
      <w:r w:rsidRPr="009E1E3A">
        <w:t>Michał Wawrykiewicz, Ana Catarina Mendes, Moritz Körner</w:t>
      </w:r>
      <w:r w:rsidRPr="009E1E3A">
        <w:rPr>
          <w:rStyle w:val="HideTWBExt"/>
          <w:b w:val="0"/>
        </w:rPr>
        <w:t>&lt;/Members&gt;</w:t>
      </w:r>
    </w:p>
    <w:p w14:paraId="067EFBDB" w14:textId="77777777" w:rsidR="0014719B" w:rsidRPr="009E1E3A" w:rsidRDefault="0014719B" w:rsidP="0014719B">
      <w:pPr>
        <w:pStyle w:val="NormalBold"/>
      </w:pPr>
      <w:r w:rsidRPr="009E1E3A">
        <w:rPr>
          <w:rStyle w:val="HideTWBExt"/>
          <w:b w:val="0"/>
        </w:rPr>
        <w:t>&lt;/RepeatBlock-By&gt;</w:t>
      </w:r>
    </w:p>
    <w:p w14:paraId="5090BD53"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BBBFEE7" w14:textId="77777777" w:rsidR="0014719B" w:rsidRPr="009E1E3A" w:rsidRDefault="0014719B" w:rsidP="0014719B">
      <w:pPr>
        <w:pStyle w:val="NormalBold"/>
      </w:pPr>
      <w:r w:rsidRPr="009E1E3A">
        <w:rPr>
          <w:rStyle w:val="HideTWBExt"/>
        </w:rPr>
        <w:t>&lt;Article&gt;</w:t>
      </w:r>
      <w:r w:rsidRPr="009E1E3A">
        <w:t>Paragrafo 3</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E09A0EB" w14:textId="77777777" w:rsidTr="00E27593">
        <w:trPr>
          <w:trHeight w:hRule="exact" w:val="240"/>
          <w:jc w:val="center"/>
        </w:trPr>
        <w:tc>
          <w:tcPr>
            <w:tcW w:w="9752" w:type="dxa"/>
            <w:gridSpan w:val="2"/>
            <w:tcBorders>
              <w:top w:val="nil"/>
              <w:left w:val="nil"/>
              <w:bottom w:val="nil"/>
              <w:right w:val="nil"/>
            </w:tcBorders>
          </w:tcPr>
          <w:p w14:paraId="562ED762" w14:textId="77777777" w:rsidR="0014719B" w:rsidRPr="009E1E3A" w:rsidRDefault="0014719B" w:rsidP="00E27593"/>
        </w:tc>
      </w:tr>
      <w:tr w:rsidR="0014719B" w:rsidRPr="009E1E3A" w14:paraId="6EF60046" w14:textId="77777777" w:rsidTr="00E27593">
        <w:trPr>
          <w:trHeight w:val="240"/>
          <w:jc w:val="center"/>
        </w:trPr>
        <w:tc>
          <w:tcPr>
            <w:tcW w:w="4876" w:type="dxa"/>
            <w:tcBorders>
              <w:top w:val="nil"/>
              <w:left w:val="nil"/>
              <w:bottom w:val="nil"/>
              <w:right w:val="nil"/>
            </w:tcBorders>
          </w:tcPr>
          <w:p w14:paraId="326F3AC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02FA5BC" w14:textId="77777777" w:rsidR="0014719B" w:rsidRPr="009E1E3A" w:rsidRDefault="0014719B" w:rsidP="00E27593">
            <w:pPr>
              <w:pStyle w:val="AmColumnHeading"/>
            </w:pPr>
            <w:r w:rsidRPr="009E1E3A">
              <w:t>Emendamento</w:t>
            </w:r>
          </w:p>
        </w:tc>
      </w:tr>
      <w:tr w:rsidR="0014719B" w:rsidRPr="009E1E3A" w14:paraId="008EE9DD" w14:textId="77777777" w:rsidTr="00E27593">
        <w:trPr>
          <w:jc w:val="center"/>
        </w:trPr>
        <w:tc>
          <w:tcPr>
            <w:tcW w:w="4876" w:type="dxa"/>
            <w:tcBorders>
              <w:top w:val="nil"/>
              <w:left w:val="nil"/>
              <w:bottom w:val="nil"/>
              <w:right w:val="nil"/>
            </w:tcBorders>
          </w:tcPr>
          <w:p w14:paraId="6E757BAE" w14:textId="77777777" w:rsidR="0014719B" w:rsidRPr="009E1E3A" w:rsidRDefault="0014719B" w:rsidP="00E27593">
            <w:pPr>
              <w:pStyle w:val="Normal6a"/>
            </w:pPr>
            <w:r w:rsidRPr="009E1E3A">
              <w:t>3.</w:t>
            </w:r>
            <w:r w:rsidRPr="009E1E3A">
              <w:tab/>
              <w:t>invita gli Stati membri ad attuare senza indugio le sentenze pendenti ed esorta la Commissione a valutare le conseguenze per il rispetto del diritto dell'UE e ad avviare procedure di infrazione, se necessario;</w:t>
            </w:r>
          </w:p>
        </w:tc>
        <w:tc>
          <w:tcPr>
            <w:tcW w:w="4876" w:type="dxa"/>
            <w:tcBorders>
              <w:top w:val="nil"/>
              <w:left w:val="nil"/>
              <w:bottom w:val="nil"/>
              <w:right w:val="nil"/>
            </w:tcBorders>
          </w:tcPr>
          <w:p w14:paraId="2C16C4F6" w14:textId="77777777" w:rsidR="0014719B" w:rsidRPr="009E1E3A" w:rsidRDefault="0014719B" w:rsidP="00E27593">
            <w:pPr>
              <w:pStyle w:val="Normal6a"/>
            </w:pPr>
            <w:r w:rsidRPr="009E1E3A">
              <w:t>3.</w:t>
            </w:r>
            <w:r w:rsidRPr="009E1E3A">
              <w:tab/>
              <w:t xml:space="preserve">invita gli Stati membri ad attuare senza indugio le sentenze pendenti </w:t>
            </w:r>
            <w:r w:rsidRPr="009E1E3A">
              <w:rPr>
                <w:b/>
                <w:i/>
              </w:rPr>
              <w:t>della CGUE e della CEDU</w:t>
            </w:r>
            <w:r w:rsidRPr="009E1E3A">
              <w:t xml:space="preserve"> ed esorta la Commissione a valutare le conseguenze per il rispetto del diritto dell'UE e ad avviare procedure di infrazione, se necessario</w:t>
            </w:r>
            <w:r w:rsidRPr="009E1E3A">
              <w:rPr>
                <w:b/>
                <w:i/>
              </w:rPr>
              <w:t>, oltre a proposte di misure provvisorie</w:t>
            </w:r>
            <w:r w:rsidRPr="009E1E3A">
              <w:t>;</w:t>
            </w:r>
          </w:p>
        </w:tc>
      </w:tr>
    </w:tbl>
    <w:p w14:paraId="05AE6442"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E48E876" w14:textId="77777777" w:rsidR="0014719B" w:rsidRPr="009E1E3A" w:rsidRDefault="0014719B" w:rsidP="0014719B">
      <w:r w:rsidRPr="009E1E3A">
        <w:rPr>
          <w:rStyle w:val="HideTWBExt"/>
        </w:rPr>
        <w:t>&lt;/Amend&gt;</w:t>
      </w:r>
    </w:p>
    <w:p w14:paraId="7B2FBE8F"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210</w:t>
      </w:r>
      <w:r w:rsidRPr="009E1E3A">
        <w:rPr>
          <w:rStyle w:val="HideTWBExt"/>
        </w:rPr>
        <w:t>&lt;/NumAm&gt;</w:t>
      </w:r>
    </w:p>
    <w:p w14:paraId="71AE7EA4" w14:textId="77777777" w:rsidR="0014719B" w:rsidRPr="009E1E3A" w:rsidRDefault="0014719B" w:rsidP="0014719B">
      <w:pPr>
        <w:pStyle w:val="NormalBold"/>
      </w:pPr>
      <w:r w:rsidRPr="009E1E3A">
        <w:rPr>
          <w:rStyle w:val="HideTWBExt"/>
          <w:b w:val="0"/>
        </w:rPr>
        <w:t>&lt;RepeatBlock-By&gt;&lt;Members&gt;</w:t>
      </w:r>
      <w:r w:rsidRPr="009E1E3A">
        <w:t>Moritz Körner, Malik Azmani, Dainius Žalimas, Lucia Yar, Fabienne Keller, Sophie Wilmès, Raquel García Hermida-Van Der Walle, Abir Al-Sahlani, Veronika Cifrová Ostrihoňová, Michał Wawrykiewicz</w:t>
      </w:r>
      <w:r w:rsidRPr="009E1E3A">
        <w:rPr>
          <w:rStyle w:val="HideTWBExt"/>
          <w:b w:val="0"/>
        </w:rPr>
        <w:t>&lt;/Members&gt;</w:t>
      </w:r>
    </w:p>
    <w:p w14:paraId="4E3D3BCF" w14:textId="77777777" w:rsidR="0014719B" w:rsidRPr="009E1E3A" w:rsidRDefault="0014719B" w:rsidP="0014719B">
      <w:pPr>
        <w:pStyle w:val="NormalBold"/>
      </w:pPr>
      <w:r w:rsidRPr="009E1E3A">
        <w:rPr>
          <w:rStyle w:val="HideTWBExt"/>
          <w:b w:val="0"/>
        </w:rPr>
        <w:t>&lt;/RepeatBlock-By&gt;</w:t>
      </w:r>
    </w:p>
    <w:p w14:paraId="1E2C5323"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57E1E83" w14:textId="77777777" w:rsidR="0014719B" w:rsidRPr="009E1E3A" w:rsidRDefault="0014719B" w:rsidP="0014719B">
      <w:pPr>
        <w:pStyle w:val="NormalBold"/>
      </w:pPr>
      <w:r w:rsidRPr="009E1E3A">
        <w:rPr>
          <w:rStyle w:val="HideTWBExt"/>
        </w:rPr>
        <w:t>&lt;Article&gt;</w:t>
      </w:r>
      <w:r w:rsidRPr="009E1E3A">
        <w:t>Paragrafo 3</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485DF96" w14:textId="77777777" w:rsidTr="00E27593">
        <w:trPr>
          <w:trHeight w:hRule="exact" w:val="240"/>
          <w:jc w:val="center"/>
        </w:trPr>
        <w:tc>
          <w:tcPr>
            <w:tcW w:w="9752" w:type="dxa"/>
            <w:gridSpan w:val="2"/>
            <w:tcBorders>
              <w:top w:val="nil"/>
              <w:left w:val="nil"/>
              <w:bottom w:val="nil"/>
              <w:right w:val="nil"/>
            </w:tcBorders>
          </w:tcPr>
          <w:p w14:paraId="7265554A" w14:textId="77777777" w:rsidR="0014719B" w:rsidRPr="009E1E3A" w:rsidRDefault="0014719B" w:rsidP="00E27593"/>
        </w:tc>
      </w:tr>
      <w:tr w:rsidR="0014719B" w:rsidRPr="009E1E3A" w14:paraId="5243D1B9" w14:textId="77777777" w:rsidTr="00E27593">
        <w:trPr>
          <w:trHeight w:val="240"/>
          <w:jc w:val="center"/>
        </w:trPr>
        <w:tc>
          <w:tcPr>
            <w:tcW w:w="4876" w:type="dxa"/>
            <w:tcBorders>
              <w:top w:val="nil"/>
              <w:left w:val="nil"/>
              <w:bottom w:val="nil"/>
              <w:right w:val="nil"/>
            </w:tcBorders>
          </w:tcPr>
          <w:p w14:paraId="0EDF3FF5"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5A551E7" w14:textId="77777777" w:rsidR="0014719B" w:rsidRPr="009E1E3A" w:rsidRDefault="0014719B" w:rsidP="00E27593">
            <w:pPr>
              <w:pStyle w:val="AmColumnHeading"/>
            </w:pPr>
            <w:r w:rsidRPr="009E1E3A">
              <w:t>Emendamento</w:t>
            </w:r>
          </w:p>
        </w:tc>
      </w:tr>
      <w:tr w:rsidR="0014719B" w:rsidRPr="009E1E3A" w14:paraId="5A66AFE3" w14:textId="77777777" w:rsidTr="00E27593">
        <w:trPr>
          <w:jc w:val="center"/>
        </w:trPr>
        <w:tc>
          <w:tcPr>
            <w:tcW w:w="4876" w:type="dxa"/>
            <w:tcBorders>
              <w:top w:val="nil"/>
              <w:left w:val="nil"/>
              <w:bottom w:val="nil"/>
              <w:right w:val="nil"/>
            </w:tcBorders>
          </w:tcPr>
          <w:p w14:paraId="0ED19900" w14:textId="77777777" w:rsidR="0014719B" w:rsidRPr="009E1E3A" w:rsidRDefault="0014719B" w:rsidP="00E27593">
            <w:pPr>
              <w:pStyle w:val="Normal6a"/>
            </w:pPr>
            <w:r w:rsidRPr="009E1E3A">
              <w:t>3.</w:t>
            </w:r>
            <w:r w:rsidRPr="009E1E3A">
              <w:tab/>
              <w:t>invita gli Stati membri ad attuare senza indugio le sentenze pendenti ed esorta la Commissione a valutare le conseguenze per il rispetto del diritto dell'UE e ad avviare procedure di infrazione, se necessario;</w:t>
            </w:r>
          </w:p>
        </w:tc>
        <w:tc>
          <w:tcPr>
            <w:tcW w:w="4876" w:type="dxa"/>
            <w:tcBorders>
              <w:top w:val="nil"/>
              <w:left w:val="nil"/>
              <w:bottom w:val="nil"/>
              <w:right w:val="nil"/>
            </w:tcBorders>
          </w:tcPr>
          <w:p w14:paraId="19E752F8" w14:textId="77777777" w:rsidR="0014719B" w:rsidRPr="009E1E3A" w:rsidRDefault="0014719B" w:rsidP="00E27593">
            <w:pPr>
              <w:pStyle w:val="Normal6a"/>
            </w:pPr>
            <w:r w:rsidRPr="009E1E3A">
              <w:t>3.</w:t>
            </w:r>
            <w:r w:rsidRPr="009E1E3A">
              <w:tab/>
              <w:t>invita gli Stati membri ad attuare senza indugio le sentenze pendenti</w:t>
            </w:r>
            <w:r w:rsidRPr="009E1E3A">
              <w:rPr>
                <w:b/>
                <w:i/>
              </w:rPr>
              <w:t>, comprese quelle della Corte europea dei diritti dell'uomo,</w:t>
            </w:r>
            <w:r w:rsidRPr="009E1E3A">
              <w:t xml:space="preserve"> ed esorta la Commissione a valutare le conseguenze per il rispetto del diritto dell'UE e ad avviare procedure di infrazione, se necessario;</w:t>
            </w:r>
          </w:p>
        </w:tc>
      </w:tr>
    </w:tbl>
    <w:p w14:paraId="30766F5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A9AD25F" w14:textId="77777777" w:rsidR="0014719B" w:rsidRPr="009E1E3A" w:rsidRDefault="0014719B" w:rsidP="0014719B">
      <w:r w:rsidRPr="009E1E3A">
        <w:rPr>
          <w:rStyle w:val="HideTWBExt"/>
        </w:rPr>
        <w:t>&lt;/Amend&gt;</w:t>
      </w:r>
    </w:p>
    <w:p w14:paraId="2AC007BA"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211</w:t>
      </w:r>
      <w:r w:rsidRPr="009E1E3A">
        <w:rPr>
          <w:rStyle w:val="HideTWBExt"/>
          <w:b w:val="0"/>
        </w:rPr>
        <w:t>&lt;/NumAm&gt;</w:t>
      </w:r>
    </w:p>
    <w:p w14:paraId="23F537AC"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116597CE" w14:textId="77777777" w:rsidR="0014719B" w:rsidRPr="009E1E3A" w:rsidRDefault="0014719B" w:rsidP="0014719B">
      <w:pPr>
        <w:pStyle w:val="NormalBold"/>
      </w:pPr>
      <w:r w:rsidRPr="009E1E3A">
        <w:rPr>
          <w:rStyle w:val="HideTWBExt"/>
          <w:b w:val="0"/>
        </w:rPr>
        <w:t>&lt;/RepeatBlock-By&gt;</w:t>
      </w:r>
    </w:p>
    <w:p w14:paraId="017D76E8"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4547572E" w14:textId="77777777" w:rsidR="0014719B" w:rsidRPr="009E1E3A" w:rsidRDefault="0014719B" w:rsidP="0014719B">
      <w:pPr>
        <w:pStyle w:val="NormalBold"/>
      </w:pPr>
      <w:r w:rsidRPr="009E1E3A">
        <w:rPr>
          <w:rStyle w:val="HideTWBExt"/>
          <w:b w:val="0"/>
        </w:rPr>
        <w:t>&lt;Article&gt;</w:t>
      </w:r>
      <w:r w:rsidRPr="009E1E3A">
        <w:t>Paragrafo 3</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A1F0394" w14:textId="77777777" w:rsidTr="00E27593">
        <w:trPr>
          <w:trHeight w:hRule="exact" w:val="240"/>
          <w:jc w:val="center"/>
        </w:trPr>
        <w:tc>
          <w:tcPr>
            <w:tcW w:w="9752" w:type="dxa"/>
            <w:gridSpan w:val="2"/>
            <w:tcBorders>
              <w:top w:val="nil"/>
              <w:left w:val="nil"/>
              <w:bottom w:val="nil"/>
              <w:right w:val="nil"/>
            </w:tcBorders>
          </w:tcPr>
          <w:p w14:paraId="5CE862B1" w14:textId="77777777" w:rsidR="0014719B" w:rsidRPr="009E1E3A" w:rsidRDefault="0014719B" w:rsidP="00E27593"/>
        </w:tc>
      </w:tr>
      <w:tr w:rsidR="0014719B" w:rsidRPr="009E1E3A" w14:paraId="476FB7ED" w14:textId="77777777" w:rsidTr="00E27593">
        <w:trPr>
          <w:trHeight w:val="240"/>
          <w:jc w:val="center"/>
        </w:trPr>
        <w:tc>
          <w:tcPr>
            <w:tcW w:w="4876" w:type="dxa"/>
            <w:tcBorders>
              <w:top w:val="nil"/>
              <w:left w:val="nil"/>
              <w:bottom w:val="nil"/>
              <w:right w:val="nil"/>
            </w:tcBorders>
          </w:tcPr>
          <w:p w14:paraId="72D9387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257A55E" w14:textId="77777777" w:rsidR="0014719B" w:rsidRPr="009E1E3A" w:rsidRDefault="0014719B" w:rsidP="00E27593">
            <w:pPr>
              <w:pStyle w:val="AmColumnHeading"/>
            </w:pPr>
            <w:r w:rsidRPr="009E1E3A">
              <w:t>Emendamento</w:t>
            </w:r>
          </w:p>
        </w:tc>
      </w:tr>
      <w:tr w:rsidR="0014719B" w:rsidRPr="009E1E3A" w14:paraId="604D996D" w14:textId="77777777" w:rsidTr="00E27593">
        <w:trPr>
          <w:jc w:val="center"/>
        </w:trPr>
        <w:tc>
          <w:tcPr>
            <w:tcW w:w="4876" w:type="dxa"/>
            <w:tcBorders>
              <w:top w:val="nil"/>
              <w:left w:val="nil"/>
              <w:bottom w:val="nil"/>
              <w:right w:val="nil"/>
            </w:tcBorders>
          </w:tcPr>
          <w:p w14:paraId="23EFE274" w14:textId="77777777" w:rsidR="0014719B" w:rsidRPr="009E1E3A" w:rsidRDefault="0014719B" w:rsidP="00E27593">
            <w:pPr>
              <w:pStyle w:val="Normal6a"/>
            </w:pPr>
            <w:r w:rsidRPr="009E1E3A">
              <w:t>3.</w:t>
            </w:r>
            <w:r w:rsidRPr="009E1E3A">
              <w:tab/>
              <w:t xml:space="preserve">invita gli Stati membri ad attuare senza indugio le sentenze pendenti </w:t>
            </w:r>
            <w:r w:rsidRPr="009E1E3A">
              <w:rPr>
                <w:b/>
                <w:i/>
              </w:rPr>
              <w:t>ed esorta la</w:t>
            </w:r>
            <w:r w:rsidRPr="009E1E3A">
              <w:t xml:space="preserve"> Commissione</w:t>
            </w:r>
            <w:r w:rsidRPr="009E1E3A">
              <w:rPr>
                <w:b/>
                <w:i/>
              </w:rPr>
              <w:t xml:space="preserve"> a valutare le conseguenze per il rispetto del diritto dell'UE e ad </w:t>
            </w:r>
            <w:r w:rsidRPr="009E1E3A">
              <w:t xml:space="preserve">avviare procedure di infrazione, </w:t>
            </w:r>
            <w:r w:rsidRPr="009E1E3A">
              <w:rPr>
                <w:b/>
                <w:i/>
              </w:rPr>
              <w:t>se necessario</w:t>
            </w:r>
            <w:r w:rsidRPr="009E1E3A">
              <w:t>;</w:t>
            </w:r>
          </w:p>
        </w:tc>
        <w:tc>
          <w:tcPr>
            <w:tcW w:w="4876" w:type="dxa"/>
            <w:tcBorders>
              <w:top w:val="nil"/>
              <w:left w:val="nil"/>
              <w:bottom w:val="nil"/>
              <w:right w:val="nil"/>
            </w:tcBorders>
          </w:tcPr>
          <w:p w14:paraId="44CF506F" w14:textId="77777777" w:rsidR="0014719B" w:rsidRPr="009E1E3A" w:rsidRDefault="0014719B" w:rsidP="00E27593">
            <w:pPr>
              <w:pStyle w:val="Normal6a"/>
            </w:pPr>
            <w:r w:rsidRPr="009E1E3A">
              <w:t>3.</w:t>
            </w:r>
            <w:r w:rsidRPr="009E1E3A">
              <w:tab/>
              <w:t xml:space="preserve">invita gli Stati membri ad attuare senza indugio </w:t>
            </w:r>
            <w:r w:rsidRPr="009E1E3A">
              <w:rPr>
                <w:b/>
                <w:i/>
              </w:rPr>
              <w:t>tutte</w:t>
            </w:r>
            <w:r w:rsidRPr="009E1E3A">
              <w:t xml:space="preserve"> le sentenze pendenti</w:t>
            </w:r>
            <w:r w:rsidRPr="009E1E3A">
              <w:rPr>
                <w:b/>
                <w:i/>
              </w:rPr>
              <w:t>, pur rispettando la discrezionalità della</w:t>
            </w:r>
            <w:r w:rsidRPr="009E1E3A">
              <w:t xml:space="preserve"> Commissione </w:t>
            </w:r>
            <w:r w:rsidRPr="009E1E3A">
              <w:rPr>
                <w:b/>
                <w:i/>
              </w:rPr>
              <w:t>di</w:t>
            </w:r>
            <w:r w:rsidRPr="009E1E3A">
              <w:t xml:space="preserve"> avviare procedure di infrazione, </w:t>
            </w:r>
            <w:r w:rsidRPr="009E1E3A">
              <w:rPr>
                <w:b/>
                <w:i/>
              </w:rPr>
              <w:t>qualora lo ritenga giustificato</w:t>
            </w:r>
            <w:r w:rsidRPr="009E1E3A">
              <w:t>;</w:t>
            </w:r>
          </w:p>
        </w:tc>
      </w:tr>
    </w:tbl>
    <w:p w14:paraId="1C03C20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5737D27F" w14:textId="77777777" w:rsidR="0014719B" w:rsidRPr="009E1E3A" w:rsidRDefault="0014719B" w:rsidP="0014719B">
      <w:r w:rsidRPr="009E1E3A">
        <w:rPr>
          <w:rStyle w:val="HideTWBExt"/>
        </w:rPr>
        <w:t>&lt;/Amend&gt;</w:t>
      </w:r>
    </w:p>
    <w:p w14:paraId="7DC4A56F"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212</w:t>
      </w:r>
      <w:r w:rsidRPr="009E1E3A">
        <w:rPr>
          <w:rStyle w:val="HideTWBExt"/>
        </w:rPr>
        <w:t>&lt;/NumAm&gt;</w:t>
      </w:r>
    </w:p>
    <w:p w14:paraId="7C0BA19C" w14:textId="77777777" w:rsidR="0014719B" w:rsidRPr="009E1E3A" w:rsidRDefault="0014719B" w:rsidP="0014719B">
      <w:pPr>
        <w:pStyle w:val="NormalBold"/>
      </w:pPr>
      <w:r w:rsidRPr="009E1E3A">
        <w:rPr>
          <w:rStyle w:val="HideTWBExt"/>
          <w:b w:val="0"/>
        </w:rPr>
        <w:t>&lt;RepeatBlock-By&gt;&lt;Members&gt;</w:t>
      </w:r>
      <w:r w:rsidRPr="009E1E3A">
        <w:t>Jaume Asens Llodrà, Diana Riba i Giner</w:t>
      </w:r>
      <w:r w:rsidRPr="009E1E3A">
        <w:rPr>
          <w:rStyle w:val="HideTWBExt"/>
          <w:b w:val="0"/>
        </w:rPr>
        <w:t>&lt;/Members&gt;</w:t>
      </w:r>
    </w:p>
    <w:p w14:paraId="6543DB79" w14:textId="77777777" w:rsidR="0014719B" w:rsidRPr="009E1E3A" w:rsidRDefault="0014719B" w:rsidP="0014719B">
      <w:pPr>
        <w:pStyle w:val="NormalBold"/>
      </w:pPr>
      <w:r w:rsidRPr="009E1E3A">
        <w:rPr>
          <w:rStyle w:val="HideTWBExt"/>
          <w:b w:val="0"/>
        </w:rPr>
        <w:t>&lt;/RepeatBlock-By&gt;</w:t>
      </w:r>
    </w:p>
    <w:p w14:paraId="7747B04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441C51F" w14:textId="77777777" w:rsidR="0014719B" w:rsidRPr="009E1E3A" w:rsidRDefault="0014719B" w:rsidP="0014719B">
      <w:pPr>
        <w:pStyle w:val="NormalBold"/>
      </w:pPr>
      <w:r w:rsidRPr="009E1E3A">
        <w:rPr>
          <w:rStyle w:val="HideTWBExt"/>
        </w:rPr>
        <w:t>&lt;Article&gt;</w:t>
      </w:r>
      <w:r w:rsidRPr="009E1E3A">
        <w:t>Paragrafo 3 – punto 1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638B6B5" w14:textId="77777777" w:rsidTr="00E27593">
        <w:trPr>
          <w:trHeight w:hRule="exact" w:val="240"/>
          <w:jc w:val="center"/>
        </w:trPr>
        <w:tc>
          <w:tcPr>
            <w:tcW w:w="9752" w:type="dxa"/>
            <w:gridSpan w:val="2"/>
            <w:tcBorders>
              <w:top w:val="nil"/>
              <w:left w:val="nil"/>
              <w:bottom w:val="nil"/>
              <w:right w:val="nil"/>
            </w:tcBorders>
          </w:tcPr>
          <w:p w14:paraId="3A33F487" w14:textId="77777777" w:rsidR="0014719B" w:rsidRPr="009E1E3A" w:rsidRDefault="0014719B" w:rsidP="00E27593"/>
        </w:tc>
      </w:tr>
      <w:tr w:rsidR="0014719B" w:rsidRPr="009E1E3A" w14:paraId="105D3215" w14:textId="77777777" w:rsidTr="00E27593">
        <w:trPr>
          <w:trHeight w:val="240"/>
          <w:jc w:val="center"/>
        </w:trPr>
        <w:tc>
          <w:tcPr>
            <w:tcW w:w="4876" w:type="dxa"/>
            <w:tcBorders>
              <w:top w:val="nil"/>
              <w:left w:val="nil"/>
              <w:bottom w:val="nil"/>
              <w:right w:val="nil"/>
            </w:tcBorders>
          </w:tcPr>
          <w:p w14:paraId="78C62B85"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5809190" w14:textId="77777777" w:rsidR="0014719B" w:rsidRPr="009E1E3A" w:rsidRDefault="0014719B" w:rsidP="00E27593">
            <w:pPr>
              <w:pStyle w:val="AmColumnHeading"/>
            </w:pPr>
            <w:r w:rsidRPr="009E1E3A">
              <w:t>Emendamento</w:t>
            </w:r>
          </w:p>
        </w:tc>
      </w:tr>
      <w:tr w:rsidR="0014719B" w:rsidRPr="009E1E3A" w14:paraId="0B921969" w14:textId="77777777" w:rsidTr="00E27593">
        <w:trPr>
          <w:jc w:val="center"/>
        </w:trPr>
        <w:tc>
          <w:tcPr>
            <w:tcW w:w="4876" w:type="dxa"/>
            <w:tcBorders>
              <w:top w:val="nil"/>
              <w:left w:val="nil"/>
              <w:bottom w:val="nil"/>
              <w:right w:val="nil"/>
            </w:tcBorders>
          </w:tcPr>
          <w:p w14:paraId="62571144" w14:textId="77777777" w:rsidR="0014719B" w:rsidRPr="009E1E3A" w:rsidRDefault="0014719B" w:rsidP="00E27593">
            <w:pPr>
              <w:pStyle w:val="Normal6a"/>
            </w:pPr>
          </w:p>
        </w:tc>
        <w:tc>
          <w:tcPr>
            <w:tcW w:w="4876" w:type="dxa"/>
            <w:tcBorders>
              <w:top w:val="nil"/>
              <w:left w:val="nil"/>
              <w:bottom w:val="nil"/>
              <w:right w:val="nil"/>
            </w:tcBorders>
          </w:tcPr>
          <w:p w14:paraId="413E3C0A" w14:textId="77777777" w:rsidR="0014719B" w:rsidRPr="009E1E3A" w:rsidRDefault="0014719B" w:rsidP="00E27593">
            <w:pPr>
              <w:pStyle w:val="Normal6a"/>
            </w:pPr>
            <w:r w:rsidRPr="009E1E3A">
              <w:rPr>
                <w:b/>
                <w:i/>
              </w:rPr>
              <w:t>(1)</w:t>
            </w:r>
            <w:r w:rsidRPr="009E1E3A">
              <w:tab/>
            </w:r>
            <w:r w:rsidRPr="009E1E3A">
              <w:rPr>
                <w:b/>
                <w:i/>
              </w:rPr>
              <w:t>considerando che lo Stato di diritto è compromesso quando le leggi adottate democraticamente incontrano ostacoli istituzionali o resistenze da parte di determinati settori giudiziari o amministrativi, che ne impediscono la corretta attuazione;</w:t>
            </w:r>
          </w:p>
        </w:tc>
      </w:tr>
    </w:tbl>
    <w:p w14:paraId="7EE59972"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93CB57B" w14:textId="77777777" w:rsidR="0014719B" w:rsidRPr="009E1E3A" w:rsidRDefault="0014719B" w:rsidP="0014719B">
      <w:r w:rsidRPr="009E1E3A">
        <w:rPr>
          <w:rStyle w:val="HideTWBExt"/>
        </w:rPr>
        <w:t>&lt;/Amend&gt;</w:t>
      </w:r>
    </w:p>
    <w:p w14:paraId="4F79B509"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213</w:t>
      </w:r>
      <w:r w:rsidRPr="009E1E3A">
        <w:rPr>
          <w:rStyle w:val="HideTWBExt"/>
        </w:rPr>
        <w:t>&lt;/NumAm&gt;</w:t>
      </w:r>
    </w:p>
    <w:p w14:paraId="0B22ED98" w14:textId="77777777" w:rsidR="0014719B" w:rsidRPr="009E1E3A" w:rsidRDefault="0014719B" w:rsidP="0014719B">
      <w:pPr>
        <w:pStyle w:val="NormalBold"/>
      </w:pPr>
      <w:r w:rsidRPr="009E1E3A">
        <w:rPr>
          <w:rStyle w:val="HideTWBExt"/>
          <w:b w:val="0"/>
        </w:rPr>
        <w:t>&lt;RepeatBlock-By&gt;&lt;Members&gt;</w:t>
      </w:r>
      <w:r w:rsidRPr="009E1E3A">
        <w:t>Jaume Asens Llodrà, Diana Riba i Giner</w:t>
      </w:r>
      <w:r w:rsidRPr="009E1E3A">
        <w:rPr>
          <w:rStyle w:val="HideTWBExt"/>
          <w:b w:val="0"/>
        </w:rPr>
        <w:t>&lt;/Members&gt;</w:t>
      </w:r>
    </w:p>
    <w:p w14:paraId="56019318" w14:textId="77777777" w:rsidR="0014719B" w:rsidRPr="009E1E3A" w:rsidRDefault="0014719B" w:rsidP="0014719B">
      <w:pPr>
        <w:pStyle w:val="NormalBold"/>
      </w:pPr>
      <w:r w:rsidRPr="009E1E3A">
        <w:rPr>
          <w:rStyle w:val="HideTWBExt"/>
          <w:b w:val="0"/>
        </w:rPr>
        <w:t>&lt;/RepeatBlock-By&gt;</w:t>
      </w:r>
    </w:p>
    <w:p w14:paraId="1574E660"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0B69E82" w14:textId="77777777" w:rsidR="0014719B" w:rsidRPr="009E1E3A" w:rsidRDefault="0014719B" w:rsidP="0014719B">
      <w:pPr>
        <w:pStyle w:val="NormalBold"/>
      </w:pPr>
      <w:r w:rsidRPr="009E1E3A">
        <w:rPr>
          <w:rStyle w:val="HideTWBExt"/>
        </w:rPr>
        <w:t>&lt;Article&gt;</w:t>
      </w:r>
      <w:r w:rsidRPr="009E1E3A">
        <w:t>Paragrafo 3 – punto 2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443C611" w14:textId="77777777" w:rsidTr="00E27593">
        <w:trPr>
          <w:trHeight w:hRule="exact" w:val="240"/>
          <w:jc w:val="center"/>
        </w:trPr>
        <w:tc>
          <w:tcPr>
            <w:tcW w:w="9752" w:type="dxa"/>
            <w:gridSpan w:val="2"/>
            <w:tcBorders>
              <w:top w:val="nil"/>
              <w:left w:val="nil"/>
              <w:bottom w:val="nil"/>
              <w:right w:val="nil"/>
            </w:tcBorders>
          </w:tcPr>
          <w:p w14:paraId="38EBAC75" w14:textId="77777777" w:rsidR="0014719B" w:rsidRPr="009E1E3A" w:rsidRDefault="0014719B" w:rsidP="00E27593"/>
        </w:tc>
      </w:tr>
      <w:tr w:rsidR="0014719B" w:rsidRPr="009E1E3A" w14:paraId="6727D1B2" w14:textId="77777777" w:rsidTr="00E27593">
        <w:trPr>
          <w:trHeight w:val="240"/>
          <w:jc w:val="center"/>
        </w:trPr>
        <w:tc>
          <w:tcPr>
            <w:tcW w:w="4876" w:type="dxa"/>
            <w:tcBorders>
              <w:top w:val="nil"/>
              <w:left w:val="nil"/>
              <w:bottom w:val="nil"/>
              <w:right w:val="nil"/>
            </w:tcBorders>
          </w:tcPr>
          <w:p w14:paraId="7712518A"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4CF1365" w14:textId="77777777" w:rsidR="0014719B" w:rsidRPr="009E1E3A" w:rsidRDefault="0014719B" w:rsidP="00E27593">
            <w:pPr>
              <w:pStyle w:val="AmColumnHeading"/>
            </w:pPr>
            <w:r w:rsidRPr="009E1E3A">
              <w:t>Emendamento</w:t>
            </w:r>
          </w:p>
        </w:tc>
      </w:tr>
      <w:tr w:rsidR="0014719B" w:rsidRPr="009E1E3A" w14:paraId="5BDC5D12" w14:textId="77777777" w:rsidTr="00E27593">
        <w:trPr>
          <w:jc w:val="center"/>
        </w:trPr>
        <w:tc>
          <w:tcPr>
            <w:tcW w:w="4876" w:type="dxa"/>
            <w:tcBorders>
              <w:top w:val="nil"/>
              <w:left w:val="nil"/>
              <w:bottom w:val="nil"/>
              <w:right w:val="nil"/>
            </w:tcBorders>
          </w:tcPr>
          <w:p w14:paraId="7DA488DB" w14:textId="77777777" w:rsidR="0014719B" w:rsidRPr="009E1E3A" w:rsidRDefault="0014719B" w:rsidP="00E27593">
            <w:pPr>
              <w:pStyle w:val="Normal6a"/>
            </w:pPr>
          </w:p>
        </w:tc>
        <w:tc>
          <w:tcPr>
            <w:tcW w:w="4876" w:type="dxa"/>
            <w:tcBorders>
              <w:top w:val="nil"/>
              <w:left w:val="nil"/>
              <w:bottom w:val="nil"/>
              <w:right w:val="nil"/>
            </w:tcBorders>
          </w:tcPr>
          <w:p w14:paraId="2C2328AE" w14:textId="77777777" w:rsidR="0014719B" w:rsidRPr="009E1E3A" w:rsidRDefault="0014719B" w:rsidP="00E27593">
            <w:pPr>
              <w:pStyle w:val="Normal6a"/>
            </w:pPr>
            <w:r w:rsidRPr="009E1E3A">
              <w:rPr>
                <w:b/>
                <w:i/>
              </w:rPr>
              <w:t>(2)</w:t>
            </w:r>
            <w:r w:rsidRPr="009E1E3A">
              <w:tab/>
            </w:r>
            <w:r w:rsidRPr="009E1E3A">
              <w:rPr>
                <w:b/>
                <w:i/>
              </w:rPr>
              <w:t>considerando che il 30 maggio 2024 il parlamento spagnolo ha adottato una legge di amnistia volta a risolvere le conseguenze politiche e giudiziarie della crisi catalana, che rispecchia la volontà dei rappresentanti democraticamente eletti di perseguire un percorso di dialogo e normalizzazione; che è entrata in vigore l'11 giugno 2024; che gli organi giurisdizionali spagnoli disponevano di due mesi dalla sua entrata in vigore per attuarla;</w:t>
            </w:r>
          </w:p>
        </w:tc>
      </w:tr>
    </w:tbl>
    <w:p w14:paraId="2FEB6EC8"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7605B011" w14:textId="77777777" w:rsidR="0014719B" w:rsidRPr="009E1E3A" w:rsidRDefault="0014719B" w:rsidP="0014719B">
      <w:r w:rsidRPr="009E1E3A">
        <w:rPr>
          <w:rStyle w:val="HideTWBExt"/>
        </w:rPr>
        <w:t>&lt;/Amend&gt;</w:t>
      </w:r>
    </w:p>
    <w:p w14:paraId="0C2DDAFB"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214</w:t>
      </w:r>
      <w:r w:rsidRPr="009E1E3A">
        <w:rPr>
          <w:rStyle w:val="HideTWBExt"/>
        </w:rPr>
        <w:t>&lt;/NumAm&gt;</w:t>
      </w:r>
    </w:p>
    <w:p w14:paraId="563694F1" w14:textId="77777777" w:rsidR="0014719B" w:rsidRPr="009E1E3A" w:rsidRDefault="0014719B" w:rsidP="0014719B">
      <w:pPr>
        <w:pStyle w:val="NormalBold"/>
      </w:pPr>
      <w:r w:rsidRPr="009E1E3A">
        <w:rPr>
          <w:rStyle w:val="HideTWBExt"/>
          <w:b w:val="0"/>
        </w:rPr>
        <w:t>&lt;RepeatBlock-By&gt;&lt;Members&gt;</w:t>
      </w:r>
      <w:r w:rsidRPr="009E1E3A">
        <w:t>Jaume Asens Llodrà, Diana Riba i Giner</w:t>
      </w:r>
      <w:r w:rsidRPr="009E1E3A">
        <w:rPr>
          <w:rStyle w:val="HideTWBExt"/>
          <w:b w:val="0"/>
        </w:rPr>
        <w:t>&lt;/Members&gt;</w:t>
      </w:r>
    </w:p>
    <w:p w14:paraId="06FCBF84" w14:textId="77777777" w:rsidR="0014719B" w:rsidRPr="009E1E3A" w:rsidRDefault="0014719B" w:rsidP="0014719B">
      <w:pPr>
        <w:pStyle w:val="NormalBold"/>
      </w:pPr>
      <w:r w:rsidRPr="009E1E3A">
        <w:rPr>
          <w:rStyle w:val="HideTWBExt"/>
          <w:b w:val="0"/>
        </w:rPr>
        <w:t>&lt;/RepeatBlock-By&gt;</w:t>
      </w:r>
    </w:p>
    <w:p w14:paraId="294BD5E4"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D594260" w14:textId="77777777" w:rsidR="0014719B" w:rsidRPr="009E1E3A" w:rsidRDefault="0014719B" w:rsidP="0014719B">
      <w:pPr>
        <w:pStyle w:val="NormalBold"/>
      </w:pPr>
      <w:r w:rsidRPr="009E1E3A">
        <w:rPr>
          <w:rStyle w:val="HideTWBExt"/>
        </w:rPr>
        <w:t>&lt;Article&gt;</w:t>
      </w:r>
      <w:r w:rsidRPr="009E1E3A">
        <w:t>Paragrafo 3 – punto 3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F1CCCA1" w14:textId="77777777" w:rsidTr="00E27593">
        <w:trPr>
          <w:trHeight w:hRule="exact" w:val="240"/>
          <w:jc w:val="center"/>
        </w:trPr>
        <w:tc>
          <w:tcPr>
            <w:tcW w:w="9752" w:type="dxa"/>
            <w:gridSpan w:val="2"/>
            <w:tcBorders>
              <w:top w:val="nil"/>
              <w:left w:val="nil"/>
              <w:bottom w:val="nil"/>
              <w:right w:val="nil"/>
            </w:tcBorders>
          </w:tcPr>
          <w:p w14:paraId="44543FB5" w14:textId="77777777" w:rsidR="0014719B" w:rsidRPr="009E1E3A" w:rsidRDefault="0014719B" w:rsidP="00E27593"/>
        </w:tc>
      </w:tr>
      <w:tr w:rsidR="0014719B" w:rsidRPr="009E1E3A" w14:paraId="40E06F40" w14:textId="77777777" w:rsidTr="00E27593">
        <w:trPr>
          <w:trHeight w:val="240"/>
          <w:jc w:val="center"/>
        </w:trPr>
        <w:tc>
          <w:tcPr>
            <w:tcW w:w="4876" w:type="dxa"/>
            <w:tcBorders>
              <w:top w:val="nil"/>
              <w:left w:val="nil"/>
              <w:bottom w:val="nil"/>
              <w:right w:val="nil"/>
            </w:tcBorders>
          </w:tcPr>
          <w:p w14:paraId="3EE34070"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F2BDD95" w14:textId="77777777" w:rsidR="0014719B" w:rsidRPr="009E1E3A" w:rsidRDefault="0014719B" w:rsidP="00E27593">
            <w:pPr>
              <w:pStyle w:val="AmColumnHeading"/>
            </w:pPr>
            <w:r w:rsidRPr="009E1E3A">
              <w:t>Emendamento</w:t>
            </w:r>
          </w:p>
        </w:tc>
      </w:tr>
      <w:tr w:rsidR="0014719B" w:rsidRPr="009E1E3A" w14:paraId="523509B5" w14:textId="77777777" w:rsidTr="00E27593">
        <w:trPr>
          <w:jc w:val="center"/>
        </w:trPr>
        <w:tc>
          <w:tcPr>
            <w:tcW w:w="4876" w:type="dxa"/>
            <w:tcBorders>
              <w:top w:val="nil"/>
              <w:left w:val="nil"/>
              <w:bottom w:val="nil"/>
              <w:right w:val="nil"/>
            </w:tcBorders>
          </w:tcPr>
          <w:p w14:paraId="7D18C715" w14:textId="77777777" w:rsidR="0014719B" w:rsidRPr="009E1E3A" w:rsidRDefault="0014719B" w:rsidP="00E27593">
            <w:pPr>
              <w:pStyle w:val="Normal6a"/>
            </w:pPr>
          </w:p>
        </w:tc>
        <w:tc>
          <w:tcPr>
            <w:tcW w:w="4876" w:type="dxa"/>
            <w:tcBorders>
              <w:top w:val="nil"/>
              <w:left w:val="nil"/>
              <w:bottom w:val="nil"/>
              <w:right w:val="nil"/>
            </w:tcBorders>
          </w:tcPr>
          <w:p w14:paraId="3A9A72DB" w14:textId="77777777" w:rsidR="0014719B" w:rsidRPr="009E1E3A" w:rsidRDefault="0014719B" w:rsidP="00E27593">
            <w:pPr>
              <w:pStyle w:val="Normal6a"/>
            </w:pPr>
            <w:r w:rsidRPr="009E1E3A">
              <w:rPr>
                <w:b/>
                <w:i/>
              </w:rPr>
              <w:t>(3)</w:t>
            </w:r>
            <w:r w:rsidRPr="009E1E3A">
              <w:tab/>
            </w:r>
            <w:r w:rsidRPr="009E1E3A">
              <w:rPr>
                <w:b/>
                <w:i/>
              </w:rPr>
              <w:t>esprime preoccupazione per la riluttanza di alcuni attori giudiziari e amministrativi in Spagna ad attuare pienamente la legge di amnistia, il che rischia di compromettere la certezza del diritto, il primato della democrazia e la separazione dei poteri; sottolinea che la mancata applicazione di leggi promulgate democraticamente può costituire una minaccia per lo Stato di diritto e i diritti fondamentali, nonché per la stabilità sociale e politica;</w:t>
            </w:r>
          </w:p>
        </w:tc>
      </w:tr>
    </w:tbl>
    <w:p w14:paraId="57C24FE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54802104" w14:textId="77777777" w:rsidR="0014719B" w:rsidRPr="009E1E3A" w:rsidRDefault="0014719B" w:rsidP="0014719B">
      <w:r w:rsidRPr="009E1E3A">
        <w:rPr>
          <w:rStyle w:val="HideTWBExt"/>
        </w:rPr>
        <w:t>&lt;/Amend&gt;</w:t>
      </w:r>
    </w:p>
    <w:p w14:paraId="5AF18424"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215</w:t>
      </w:r>
      <w:r w:rsidRPr="009E1E3A">
        <w:rPr>
          <w:rStyle w:val="HideTWBExt"/>
        </w:rPr>
        <w:t>&lt;/NumAm&gt;</w:t>
      </w:r>
    </w:p>
    <w:p w14:paraId="7E674276" w14:textId="77777777" w:rsidR="0014719B" w:rsidRPr="009E1E3A" w:rsidRDefault="0014719B" w:rsidP="0014719B">
      <w:pPr>
        <w:pStyle w:val="NormalBold"/>
      </w:pPr>
      <w:r w:rsidRPr="009E1E3A">
        <w:rPr>
          <w:rStyle w:val="HideTWBExt"/>
          <w:b w:val="0"/>
        </w:rPr>
        <w:t>&lt;RepeatBlock-By&gt;&lt;Members&gt;</w:t>
      </w:r>
      <w:r w:rsidRPr="009E1E3A">
        <w:t>Jaume Asens Llodrà, Diana Riba i Giner</w:t>
      </w:r>
      <w:r w:rsidRPr="009E1E3A">
        <w:rPr>
          <w:rStyle w:val="HideTWBExt"/>
          <w:b w:val="0"/>
        </w:rPr>
        <w:t>&lt;/Members&gt;</w:t>
      </w:r>
    </w:p>
    <w:p w14:paraId="5A6DA83E" w14:textId="77777777" w:rsidR="0014719B" w:rsidRPr="009E1E3A" w:rsidRDefault="0014719B" w:rsidP="0014719B">
      <w:pPr>
        <w:pStyle w:val="NormalBold"/>
      </w:pPr>
      <w:r w:rsidRPr="009E1E3A">
        <w:rPr>
          <w:rStyle w:val="HideTWBExt"/>
          <w:b w:val="0"/>
        </w:rPr>
        <w:t>&lt;/RepeatBlock-By&gt;</w:t>
      </w:r>
    </w:p>
    <w:p w14:paraId="3BDC4AA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D280936" w14:textId="77777777" w:rsidR="0014719B" w:rsidRPr="009E1E3A" w:rsidRDefault="0014719B" w:rsidP="0014719B">
      <w:pPr>
        <w:pStyle w:val="NormalBold"/>
      </w:pPr>
      <w:r w:rsidRPr="009E1E3A">
        <w:rPr>
          <w:rStyle w:val="HideTWBExt"/>
        </w:rPr>
        <w:t>&lt;Article&gt;</w:t>
      </w:r>
      <w:r w:rsidRPr="009E1E3A">
        <w:t>Paragrafo 3 – punto 4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5385356" w14:textId="77777777" w:rsidTr="00E27593">
        <w:trPr>
          <w:trHeight w:hRule="exact" w:val="240"/>
          <w:jc w:val="center"/>
        </w:trPr>
        <w:tc>
          <w:tcPr>
            <w:tcW w:w="9752" w:type="dxa"/>
            <w:gridSpan w:val="2"/>
            <w:tcBorders>
              <w:top w:val="nil"/>
              <w:left w:val="nil"/>
              <w:bottom w:val="nil"/>
              <w:right w:val="nil"/>
            </w:tcBorders>
          </w:tcPr>
          <w:p w14:paraId="53F626B8" w14:textId="77777777" w:rsidR="0014719B" w:rsidRPr="009E1E3A" w:rsidRDefault="0014719B" w:rsidP="00E27593"/>
        </w:tc>
      </w:tr>
      <w:tr w:rsidR="0014719B" w:rsidRPr="009E1E3A" w14:paraId="4D6F2BE1" w14:textId="77777777" w:rsidTr="00E27593">
        <w:trPr>
          <w:trHeight w:val="240"/>
          <w:jc w:val="center"/>
        </w:trPr>
        <w:tc>
          <w:tcPr>
            <w:tcW w:w="4876" w:type="dxa"/>
            <w:tcBorders>
              <w:top w:val="nil"/>
              <w:left w:val="nil"/>
              <w:bottom w:val="nil"/>
              <w:right w:val="nil"/>
            </w:tcBorders>
          </w:tcPr>
          <w:p w14:paraId="7CE1D2B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E5CE94D" w14:textId="77777777" w:rsidR="0014719B" w:rsidRPr="009E1E3A" w:rsidRDefault="0014719B" w:rsidP="00E27593">
            <w:pPr>
              <w:pStyle w:val="AmColumnHeading"/>
            </w:pPr>
            <w:r w:rsidRPr="009E1E3A">
              <w:t>Emendamento</w:t>
            </w:r>
          </w:p>
        </w:tc>
      </w:tr>
      <w:tr w:rsidR="0014719B" w:rsidRPr="009E1E3A" w14:paraId="1173F073" w14:textId="77777777" w:rsidTr="00E27593">
        <w:trPr>
          <w:jc w:val="center"/>
        </w:trPr>
        <w:tc>
          <w:tcPr>
            <w:tcW w:w="4876" w:type="dxa"/>
            <w:tcBorders>
              <w:top w:val="nil"/>
              <w:left w:val="nil"/>
              <w:bottom w:val="nil"/>
              <w:right w:val="nil"/>
            </w:tcBorders>
          </w:tcPr>
          <w:p w14:paraId="3CF328C9" w14:textId="77777777" w:rsidR="0014719B" w:rsidRPr="009E1E3A" w:rsidRDefault="0014719B" w:rsidP="00E27593">
            <w:pPr>
              <w:pStyle w:val="Normal6a"/>
            </w:pPr>
          </w:p>
        </w:tc>
        <w:tc>
          <w:tcPr>
            <w:tcW w:w="4876" w:type="dxa"/>
            <w:tcBorders>
              <w:top w:val="nil"/>
              <w:left w:val="nil"/>
              <w:bottom w:val="nil"/>
              <w:right w:val="nil"/>
            </w:tcBorders>
          </w:tcPr>
          <w:p w14:paraId="57707CE3" w14:textId="77777777" w:rsidR="0014719B" w:rsidRPr="009E1E3A" w:rsidRDefault="0014719B" w:rsidP="00E27593">
            <w:pPr>
              <w:pStyle w:val="Normal6a"/>
            </w:pPr>
            <w:r w:rsidRPr="009E1E3A">
              <w:rPr>
                <w:b/>
                <w:i/>
              </w:rPr>
              <w:t>(4)</w:t>
            </w:r>
            <w:r w:rsidRPr="009E1E3A">
              <w:tab/>
            </w:r>
            <w:r w:rsidRPr="009E1E3A">
              <w:rPr>
                <w:b/>
                <w:i/>
              </w:rPr>
              <w:t>considerando che la Corte costituzionale spagnola ha già dissipato i dubbi sull'idoneità costituzionale dell'amnistia quale figura giuridica nelle sentenze 63/1983, 147/1983 e 147/1986 in riferimento alla legge di amnistia del 1977 (riveduta nel 1984);</w:t>
            </w:r>
          </w:p>
        </w:tc>
      </w:tr>
    </w:tbl>
    <w:p w14:paraId="27DC3968"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6930526" w14:textId="77777777" w:rsidR="0014719B" w:rsidRPr="009E1E3A" w:rsidRDefault="0014719B" w:rsidP="0014719B">
      <w:r w:rsidRPr="009E1E3A">
        <w:rPr>
          <w:rStyle w:val="HideTWBExt"/>
        </w:rPr>
        <w:t>&lt;/Amend&gt;</w:t>
      </w:r>
    </w:p>
    <w:p w14:paraId="5C33839C"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216</w:t>
      </w:r>
      <w:r w:rsidRPr="009E1E3A">
        <w:rPr>
          <w:rStyle w:val="HideTWBExt"/>
        </w:rPr>
        <w:t>&lt;/NumAm&gt;</w:t>
      </w:r>
    </w:p>
    <w:p w14:paraId="3F4CDE8C" w14:textId="77777777" w:rsidR="0014719B" w:rsidRPr="009E1E3A" w:rsidRDefault="0014719B" w:rsidP="0014719B">
      <w:pPr>
        <w:pStyle w:val="NormalBold"/>
      </w:pPr>
      <w:r w:rsidRPr="009E1E3A">
        <w:rPr>
          <w:rStyle w:val="HideTWBExt"/>
          <w:b w:val="0"/>
        </w:rPr>
        <w:t>&lt;RepeatBlock-By&gt;&lt;Members&gt;</w:t>
      </w:r>
      <w:r w:rsidRPr="009E1E3A">
        <w:t>Jaume Asens Llodrà, Diana Riba i Giner</w:t>
      </w:r>
      <w:r w:rsidRPr="009E1E3A">
        <w:rPr>
          <w:rStyle w:val="HideTWBExt"/>
          <w:b w:val="0"/>
        </w:rPr>
        <w:t>&lt;/Members&gt;</w:t>
      </w:r>
    </w:p>
    <w:p w14:paraId="030289C3" w14:textId="77777777" w:rsidR="0014719B" w:rsidRPr="009E1E3A" w:rsidRDefault="0014719B" w:rsidP="0014719B">
      <w:pPr>
        <w:pStyle w:val="NormalBold"/>
      </w:pPr>
      <w:r w:rsidRPr="009E1E3A">
        <w:rPr>
          <w:rStyle w:val="HideTWBExt"/>
          <w:b w:val="0"/>
        </w:rPr>
        <w:t>&lt;/RepeatBlock-By&gt;</w:t>
      </w:r>
    </w:p>
    <w:p w14:paraId="136BBCB5"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7332E72" w14:textId="77777777" w:rsidR="0014719B" w:rsidRPr="009E1E3A" w:rsidRDefault="0014719B" w:rsidP="0014719B">
      <w:pPr>
        <w:pStyle w:val="NormalBold"/>
      </w:pPr>
      <w:r w:rsidRPr="009E1E3A">
        <w:rPr>
          <w:rStyle w:val="HideTWBExt"/>
        </w:rPr>
        <w:t>&lt;Article&gt;</w:t>
      </w:r>
      <w:r w:rsidRPr="009E1E3A">
        <w:t>Paragrafo 3 – punto 5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454114D" w14:textId="77777777" w:rsidTr="00E27593">
        <w:trPr>
          <w:trHeight w:hRule="exact" w:val="240"/>
          <w:jc w:val="center"/>
        </w:trPr>
        <w:tc>
          <w:tcPr>
            <w:tcW w:w="9752" w:type="dxa"/>
            <w:gridSpan w:val="2"/>
            <w:tcBorders>
              <w:top w:val="nil"/>
              <w:left w:val="nil"/>
              <w:bottom w:val="nil"/>
              <w:right w:val="nil"/>
            </w:tcBorders>
          </w:tcPr>
          <w:p w14:paraId="718988DA" w14:textId="77777777" w:rsidR="0014719B" w:rsidRPr="009E1E3A" w:rsidRDefault="0014719B" w:rsidP="00E27593"/>
        </w:tc>
      </w:tr>
      <w:tr w:rsidR="0014719B" w:rsidRPr="009E1E3A" w14:paraId="31F8F0CF" w14:textId="77777777" w:rsidTr="00E27593">
        <w:trPr>
          <w:trHeight w:val="240"/>
          <w:jc w:val="center"/>
        </w:trPr>
        <w:tc>
          <w:tcPr>
            <w:tcW w:w="4876" w:type="dxa"/>
            <w:tcBorders>
              <w:top w:val="nil"/>
              <w:left w:val="nil"/>
              <w:bottom w:val="nil"/>
              <w:right w:val="nil"/>
            </w:tcBorders>
          </w:tcPr>
          <w:p w14:paraId="6828856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59360E4" w14:textId="77777777" w:rsidR="0014719B" w:rsidRPr="009E1E3A" w:rsidRDefault="0014719B" w:rsidP="00E27593">
            <w:pPr>
              <w:pStyle w:val="AmColumnHeading"/>
            </w:pPr>
            <w:r w:rsidRPr="009E1E3A">
              <w:t>Emendamento</w:t>
            </w:r>
          </w:p>
        </w:tc>
      </w:tr>
      <w:tr w:rsidR="0014719B" w:rsidRPr="009E1E3A" w14:paraId="443175AE" w14:textId="77777777" w:rsidTr="00E27593">
        <w:trPr>
          <w:jc w:val="center"/>
        </w:trPr>
        <w:tc>
          <w:tcPr>
            <w:tcW w:w="4876" w:type="dxa"/>
            <w:tcBorders>
              <w:top w:val="nil"/>
              <w:left w:val="nil"/>
              <w:bottom w:val="nil"/>
              <w:right w:val="nil"/>
            </w:tcBorders>
          </w:tcPr>
          <w:p w14:paraId="363AF0EB" w14:textId="77777777" w:rsidR="0014719B" w:rsidRPr="009E1E3A" w:rsidRDefault="0014719B" w:rsidP="00E27593">
            <w:pPr>
              <w:pStyle w:val="Normal6a"/>
            </w:pPr>
          </w:p>
        </w:tc>
        <w:tc>
          <w:tcPr>
            <w:tcW w:w="4876" w:type="dxa"/>
            <w:tcBorders>
              <w:top w:val="nil"/>
              <w:left w:val="nil"/>
              <w:bottom w:val="nil"/>
              <w:right w:val="nil"/>
            </w:tcBorders>
          </w:tcPr>
          <w:p w14:paraId="0E39384C" w14:textId="77777777" w:rsidR="0014719B" w:rsidRPr="009E1E3A" w:rsidRDefault="0014719B" w:rsidP="00E27593">
            <w:pPr>
              <w:pStyle w:val="Normal6a"/>
            </w:pPr>
            <w:r w:rsidRPr="009E1E3A">
              <w:rPr>
                <w:b/>
                <w:i/>
              </w:rPr>
              <w:t>(5)</w:t>
            </w:r>
            <w:r w:rsidRPr="009E1E3A">
              <w:tab/>
            </w:r>
            <w:r w:rsidRPr="009E1E3A">
              <w:rPr>
                <w:b/>
                <w:i/>
              </w:rPr>
              <w:t>avverte che meno della metà delle persone che hanno chiesto l'amnistia hanno ricevuto una decisione favorevole; sottolinea che gli organi giurisdizionali difficilmente hanno agito di propria iniziativa per applicare la legge; osserva che, in alcuni casi, sono emersi "labirinti processuali" a seguito di richieste di amnistia, in parte dovuti alla novità della legge e in parte alla mancanza di volontà di risolvere i casi in tempi rapidi;</w:t>
            </w:r>
          </w:p>
        </w:tc>
      </w:tr>
    </w:tbl>
    <w:p w14:paraId="387C6549"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17466987" w14:textId="77777777" w:rsidR="0014719B" w:rsidRPr="009E1E3A" w:rsidRDefault="0014719B" w:rsidP="0014719B">
      <w:r w:rsidRPr="009E1E3A">
        <w:rPr>
          <w:rStyle w:val="HideTWBExt"/>
        </w:rPr>
        <w:t>&lt;/Amend&gt;</w:t>
      </w:r>
    </w:p>
    <w:p w14:paraId="74CB0E8E"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217</w:t>
      </w:r>
      <w:r w:rsidRPr="009E1E3A">
        <w:rPr>
          <w:rStyle w:val="HideTWBExt"/>
        </w:rPr>
        <w:t>&lt;/NumAm&gt;</w:t>
      </w:r>
    </w:p>
    <w:p w14:paraId="2CFA54E0" w14:textId="77777777" w:rsidR="0014719B" w:rsidRPr="009E1E3A" w:rsidRDefault="0014719B" w:rsidP="0014719B">
      <w:pPr>
        <w:pStyle w:val="NormalBold"/>
      </w:pPr>
      <w:r w:rsidRPr="009E1E3A">
        <w:rPr>
          <w:rStyle w:val="HideTWBExt"/>
          <w:b w:val="0"/>
        </w:rPr>
        <w:t>&lt;RepeatBlock-By&gt;&lt;Members&gt;</w:t>
      </w:r>
      <w:r w:rsidRPr="009E1E3A">
        <w:t>Jaume Asens Llodrà, Diana Riba i Giner</w:t>
      </w:r>
      <w:r w:rsidRPr="009E1E3A">
        <w:rPr>
          <w:rStyle w:val="HideTWBExt"/>
          <w:b w:val="0"/>
        </w:rPr>
        <w:t>&lt;/Members&gt;</w:t>
      </w:r>
    </w:p>
    <w:p w14:paraId="1A96CF72" w14:textId="77777777" w:rsidR="0014719B" w:rsidRPr="009E1E3A" w:rsidRDefault="0014719B" w:rsidP="0014719B">
      <w:pPr>
        <w:pStyle w:val="NormalBold"/>
      </w:pPr>
      <w:r w:rsidRPr="009E1E3A">
        <w:rPr>
          <w:rStyle w:val="HideTWBExt"/>
          <w:b w:val="0"/>
        </w:rPr>
        <w:t>&lt;/RepeatBlock-By&gt;</w:t>
      </w:r>
    </w:p>
    <w:p w14:paraId="26A1197D"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D5B986B" w14:textId="77777777" w:rsidR="0014719B" w:rsidRPr="009E1E3A" w:rsidRDefault="0014719B" w:rsidP="0014719B">
      <w:pPr>
        <w:pStyle w:val="NormalBold"/>
      </w:pPr>
      <w:r w:rsidRPr="009E1E3A">
        <w:rPr>
          <w:rStyle w:val="HideTWBExt"/>
        </w:rPr>
        <w:t>&lt;Article&gt;</w:t>
      </w:r>
      <w:r w:rsidRPr="009E1E3A">
        <w:t>Paragrafo 3 – punto 6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FC80725" w14:textId="77777777" w:rsidTr="00E27593">
        <w:trPr>
          <w:trHeight w:hRule="exact" w:val="240"/>
          <w:jc w:val="center"/>
        </w:trPr>
        <w:tc>
          <w:tcPr>
            <w:tcW w:w="9752" w:type="dxa"/>
            <w:gridSpan w:val="2"/>
            <w:tcBorders>
              <w:top w:val="nil"/>
              <w:left w:val="nil"/>
              <w:bottom w:val="nil"/>
              <w:right w:val="nil"/>
            </w:tcBorders>
          </w:tcPr>
          <w:p w14:paraId="0DF309B4" w14:textId="77777777" w:rsidR="0014719B" w:rsidRPr="009E1E3A" w:rsidRDefault="0014719B" w:rsidP="00E27593"/>
        </w:tc>
      </w:tr>
      <w:tr w:rsidR="0014719B" w:rsidRPr="009E1E3A" w14:paraId="34AD5E99" w14:textId="77777777" w:rsidTr="00E27593">
        <w:trPr>
          <w:trHeight w:val="240"/>
          <w:jc w:val="center"/>
        </w:trPr>
        <w:tc>
          <w:tcPr>
            <w:tcW w:w="4876" w:type="dxa"/>
            <w:tcBorders>
              <w:top w:val="nil"/>
              <w:left w:val="nil"/>
              <w:bottom w:val="nil"/>
              <w:right w:val="nil"/>
            </w:tcBorders>
          </w:tcPr>
          <w:p w14:paraId="77C6FE9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821D321" w14:textId="77777777" w:rsidR="0014719B" w:rsidRPr="009E1E3A" w:rsidRDefault="0014719B" w:rsidP="00E27593">
            <w:pPr>
              <w:pStyle w:val="AmColumnHeading"/>
            </w:pPr>
            <w:r w:rsidRPr="009E1E3A">
              <w:t>Emendamento</w:t>
            </w:r>
          </w:p>
        </w:tc>
      </w:tr>
      <w:tr w:rsidR="0014719B" w:rsidRPr="009E1E3A" w14:paraId="79858311" w14:textId="77777777" w:rsidTr="00E27593">
        <w:trPr>
          <w:jc w:val="center"/>
        </w:trPr>
        <w:tc>
          <w:tcPr>
            <w:tcW w:w="4876" w:type="dxa"/>
            <w:tcBorders>
              <w:top w:val="nil"/>
              <w:left w:val="nil"/>
              <w:bottom w:val="nil"/>
              <w:right w:val="nil"/>
            </w:tcBorders>
          </w:tcPr>
          <w:p w14:paraId="7A12E39A" w14:textId="77777777" w:rsidR="0014719B" w:rsidRPr="009E1E3A" w:rsidRDefault="0014719B" w:rsidP="00E27593">
            <w:pPr>
              <w:pStyle w:val="Normal6a"/>
            </w:pPr>
          </w:p>
        </w:tc>
        <w:tc>
          <w:tcPr>
            <w:tcW w:w="4876" w:type="dxa"/>
            <w:tcBorders>
              <w:top w:val="nil"/>
              <w:left w:val="nil"/>
              <w:bottom w:val="nil"/>
              <w:right w:val="nil"/>
            </w:tcBorders>
          </w:tcPr>
          <w:p w14:paraId="41B28AD9" w14:textId="77777777" w:rsidR="0014719B" w:rsidRPr="009E1E3A" w:rsidRDefault="0014719B" w:rsidP="00E27593">
            <w:pPr>
              <w:pStyle w:val="Normal6a"/>
            </w:pPr>
            <w:r w:rsidRPr="009E1E3A">
              <w:rPr>
                <w:b/>
                <w:i/>
              </w:rPr>
              <w:t>(6)</w:t>
            </w:r>
            <w:r w:rsidRPr="009E1E3A">
              <w:tab/>
            </w:r>
            <w:r w:rsidRPr="009E1E3A">
              <w:rPr>
                <w:b/>
                <w:i/>
              </w:rPr>
              <w:t>denuncia che, a sette mesi dall'entrata in vigore della legge, quasi la metà delle domande di amnistia rimane inevasa; il 13 % è sospeso in attesa di risposte a questioni giuridiche sottoposte al Tribunale costituzionale (TC) o alla Corte di giustizia dell'Unione europea (CGUE); quasi il 15 % delle domande è stato direttamente respinto, spesso senza una chiara giustificazione o sulla base di criteri arbitrari e ideologici;</w:t>
            </w:r>
          </w:p>
        </w:tc>
      </w:tr>
    </w:tbl>
    <w:p w14:paraId="12021405"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74C6CC92" w14:textId="77777777" w:rsidR="0014719B" w:rsidRPr="009E1E3A" w:rsidRDefault="0014719B" w:rsidP="0014719B">
      <w:r w:rsidRPr="009E1E3A">
        <w:rPr>
          <w:rStyle w:val="HideTWBExt"/>
        </w:rPr>
        <w:t>&lt;/Amend&gt;</w:t>
      </w:r>
    </w:p>
    <w:p w14:paraId="58A18CBF"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218</w:t>
      </w:r>
      <w:r w:rsidRPr="009E1E3A">
        <w:rPr>
          <w:rStyle w:val="HideTWBExt"/>
        </w:rPr>
        <w:t>&lt;/NumAm&gt;</w:t>
      </w:r>
    </w:p>
    <w:p w14:paraId="48A14F28" w14:textId="77777777" w:rsidR="0014719B" w:rsidRPr="009E1E3A" w:rsidRDefault="0014719B" w:rsidP="0014719B">
      <w:pPr>
        <w:pStyle w:val="NormalBold"/>
      </w:pPr>
      <w:r w:rsidRPr="009E1E3A">
        <w:rPr>
          <w:rStyle w:val="HideTWBExt"/>
          <w:b w:val="0"/>
        </w:rPr>
        <w:t>&lt;RepeatBlock-By&gt;&lt;Members&gt;</w:t>
      </w:r>
      <w:r w:rsidRPr="009E1E3A">
        <w:t>Isabel Serra Sánchez</w:t>
      </w:r>
      <w:r w:rsidRPr="009E1E3A">
        <w:rPr>
          <w:rStyle w:val="HideTWBExt"/>
          <w:b w:val="0"/>
        </w:rPr>
        <w:t>&lt;/Members&gt;</w:t>
      </w:r>
    </w:p>
    <w:p w14:paraId="6F668E37" w14:textId="77777777" w:rsidR="0014719B" w:rsidRPr="009E1E3A" w:rsidRDefault="0014719B" w:rsidP="0014719B">
      <w:pPr>
        <w:pStyle w:val="NormalBold"/>
      </w:pPr>
      <w:r w:rsidRPr="009E1E3A">
        <w:rPr>
          <w:rStyle w:val="HideTWBExt"/>
          <w:b w:val="0"/>
        </w:rPr>
        <w:t>&lt;/RepeatBlock-By&gt;</w:t>
      </w:r>
    </w:p>
    <w:p w14:paraId="4C6AC845"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791D54F" w14:textId="77777777" w:rsidR="0014719B" w:rsidRPr="009E1E3A" w:rsidRDefault="0014719B" w:rsidP="0014719B">
      <w:pPr>
        <w:pStyle w:val="NormalBold"/>
      </w:pPr>
      <w:r w:rsidRPr="009E1E3A">
        <w:rPr>
          <w:rStyle w:val="HideTWBExt"/>
        </w:rPr>
        <w:t>&lt;Article&gt;</w:t>
      </w:r>
      <w:r w:rsidRPr="009E1E3A">
        <w:t>Paragrafo 3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45F4847" w14:textId="77777777" w:rsidTr="00E27593">
        <w:trPr>
          <w:trHeight w:hRule="exact" w:val="240"/>
          <w:jc w:val="center"/>
        </w:trPr>
        <w:tc>
          <w:tcPr>
            <w:tcW w:w="9752" w:type="dxa"/>
            <w:gridSpan w:val="2"/>
            <w:tcBorders>
              <w:top w:val="nil"/>
              <w:left w:val="nil"/>
              <w:bottom w:val="nil"/>
              <w:right w:val="nil"/>
            </w:tcBorders>
          </w:tcPr>
          <w:p w14:paraId="70B11428" w14:textId="77777777" w:rsidR="0014719B" w:rsidRPr="009E1E3A" w:rsidRDefault="0014719B" w:rsidP="00E27593"/>
        </w:tc>
      </w:tr>
      <w:tr w:rsidR="0014719B" w:rsidRPr="009E1E3A" w14:paraId="1B76022C" w14:textId="77777777" w:rsidTr="00E27593">
        <w:trPr>
          <w:trHeight w:val="240"/>
          <w:jc w:val="center"/>
        </w:trPr>
        <w:tc>
          <w:tcPr>
            <w:tcW w:w="4876" w:type="dxa"/>
            <w:tcBorders>
              <w:top w:val="nil"/>
              <w:left w:val="nil"/>
              <w:bottom w:val="nil"/>
              <w:right w:val="nil"/>
            </w:tcBorders>
          </w:tcPr>
          <w:p w14:paraId="6664AE7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F863A43" w14:textId="77777777" w:rsidR="0014719B" w:rsidRPr="009E1E3A" w:rsidRDefault="0014719B" w:rsidP="00E27593">
            <w:pPr>
              <w:pStyle w:val="AmColumnHeading"/>
            </w:pPr>
            <w:r w:rsidRPr="009E1E3A">
              <w:t>Emendamento</w:t>
            </w:r>
          </w:p>
        </w:tc>
      </w:tr>
      <w:tr w:rsidR="0014719B" w:rsidRPr="009E1E3A" w14:paraId="276B1AF1" w14:textId="77777777" w:rsidTr="00E27593">
        <w:trPr>
          <w:jc w:val="center"/>
        </w:trPr>
        <w:tc>
          <w:tcPr>
            <w:tcW w:w="4876" w:type="dxa"/>
            <w:tcBorders>
              <w:top w:val="nil"/>
              <w:left w:val="nil"/>
              <w:bottom w:val="nil"/>
              <w:right w:val="nil"/>
            </w:tcBorders>
          </w:tcPr>
          <w:p w14:paraId="193DFFB1" w14:textId="77777777" w:rsidR="0014719B" w:rsidRPr="009E1E3A" w:rsidRDefault="0014719B" w:rsidP="00E27593">
            <w:pPr>
              <w:pStyle w:val="Normal6a"/>
            </w:pPr>
          </w:p>
        </w:tc>
        <w:tc>
          <w:tcPr>
            <w:tcW w:w="4876" w:type="dxa"/>
            <w:tcBorders>
              <w:top w:val="nil"/>
              <w:left w:val="nil"/>
              <w:bottom w:val="nil"/>
              <w:right w:val="nil"/>
            </w:tcBorders>
          </w:tcPr>
          <w:p w14:paraId="7A86FB7E" w14:textId="77777777" w:rsidR="0014719B" w:rsidRPr="009E1E3A" w:rsidRDefault="0014719B" w:rsidP="00E27593">
            <w:pPr>
              <w:pStyle w:val="Normal6a"/>
            </w:pPr>
            <w:r w:rsidRPr="009E1E3A">
              <w:rPr>
                <w:b/>
                <w:i/>
              </w:rPr>
              <w:t>3 bis.</w:t>
            </w:r>
            <w:r w:rsidRPr="009E1E3A">
              <w:tab/>
            </w:r>
            <w:r w:rsidRPr="009E1E3A">
              <w:rPr>
                <w:b/>
                <w:i/>
              </w:rPr>
              <w:t>invita tutti gli Stati membri ad adottare un codice di condotta per i giudici, seguendo le raccomandazioni del Gruppo di Stati contro la corruzione (GRECO) e tenendo conto dei codici applicabili alla Corte europea dei diritti dell'uomo (CEDU) e alla CGUE, e a creare meccanismi indipendenti per indagare sulle presunte violazioni del codice di condotta e di altre leggi, migliorare la diffusione delle informazioni e la trasparenza sui conflitti di interesse e sui doni ricevuti dalla magistratura, gestire la questione delle "porte girevoli" e chiedere ai giudici di spiegare pubblicamente le loro decisioni di ricusazione;</w:t>
            </w:r>
          </w:p>
        </w:tc>
      </w:tr>
    </w:tbl>
    <w:p w14:paraId="52F5674A"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2B88769F" w14:textId="77777777" w:rsidR="0014719B" w:rsidRPr="009E1E3A" w:rsidRDefault="0014719B" w:rsidP="0014719B">
      <w:r w:rsidRPr="009E1E3A">
        <w:rPr>
          <w:rStyle w:val="HideTWBExt"/>
        </w:rPr>
        <w:t>&lt;/Amend&gt;</w:t>
      </w:r>
    </w:p>
    <w:p w14:paraId="2C6A281D"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219</w:t>
      </w:r>
      <w:r w:rsidRPr="009E1E3A">
        <w:rPr>
          <w:rStyle w:val="HideTWBExt"/>
        </w:rPr>
        <w:t>&lt;/NumAm&gt;</w:t>
      </w:r>
    </w:p>
    <w:p w14:paraId="7F91A517" w14:textId="77777777" w:rsidR="0014719B" w:rsidRPr="009E1E3A" w:rsidRDefault="0014719B" w:rsidP="0014719B">
      <w:pPr>
        <w:pStyle w:val="NormalBold"/>
      </w:pPr>
      <w:r w:rsidRPr="009E1E3A">
        <w:rPr>
          <w:rStyle w:val="HideTWBExt"/>
          <w:b w:val="0"/>
        </w:rPr>
        <w:t>&lt;RepeatBlock-By&gt;&lt;Members&gt;</w:t>
      </w:r>
      <w:r w:rsidRPr="009E1E3A">
        <w:t>Marieke Ehlers, Jorge Buxadé Villalba, Tom Vandendriessche, Fabrice Leggeri</w:t>
      </w:r>
      <w:r w:rsidRPr="009E1E3A">
        <w:rPr>
          <w:rStyle w:val="HideTWBExt"/>
          <w:b w:val="0"/>
        </w:rPr>
        <w:t>&lt;/Members&gt;</w:t>
      </w:r>
    </w:p>
    <w:p w14:paraId="11776B47" w14:textId="77777777" w:rsidR="0014719B" w:rsidRPr="009E1E3A" w:rsidRDefault="0014719B" w:rsidP="0014719B">
      <w:pPr>
        <w:pStyle w:val="NormalBold"/>
      </w:pPr>
      <w:r w:rsidRPr="009E1E3A">
        <w:rPr>
          <w:rStyle w:val="HideTWBExt"/>
          <w:b w:val="0"/>
        </w:rPr>
        <w:t>&lt;/RepeatBlock-By&gt;</w:t>
      </w:r>
    </w:p>
    <w:p w14:paraId="2D5B4974"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21DA5A2" w14:textId="77777777" w:rsidR="0014719B" w:rsidRPr="009E1E3A" w:rsidRDefault="0014719B" w:rsidP="0014719B">
      <w:pPr>
        <w:pStyle w:val="NormalBold"/>
      </w:pPr>
      <w:r w:rsidRPr="009E1E3A">
        <w:rPr>
          <w:rStyle w:val="HideTWBExt"/>
        </w:rPr>
        <w:t>&lt;Article&gt;</w:t>
      </w:r>
      <w:r w:rsidRPr="009E1E3A">
        <w:t>Paragrafo 3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E8A66DB" w14:textId="77777777" w:rsidTr="00E27593">
        <w:trPr>
          <w:trHeight w:hRule="exact" w:val="240"/>
          <w:jc w:val="center"/>
        </w:trPr>
        <w:tc>
          <w:tcPr>
            <w:tcW w:w="9752" w:type="dxa"/>
            <w:gridSpan w:val="2"/>
            <w:tcBorders>
              <w:top w:val="nil"/>
              <w:left w:val="nil"/>
              <w:bottom w:val="nil"/>
              <w:right w:val="nil"/>
            </w:tcBorders>
          </w:tcPr>
          <w:p w14:paraId="6667FE0F" w14:textId="77777777" w:rsidR="0014719B" w:rsidRPr="009E1E3A" w:rsidRDefault="0014719B" w:rsidP="00E27593"/>
        </w:tc>
      </w:tr>
      <w:tr w:rsidR="0014719B" w:rsidRPr="009E1E3A" w14:paraId="786C8C86" w14:textId="77777777" w:rsidTr="00E27593">
        <w:trPr>
          <w:trHeight w:val="240"/>
          <w:jc w:val="center"/>
        </w:trPr>
        <w:tc>
          <w:tcPr>
            <w:tcW w:w="4876" w:type="dxa"/>
            <w:tcBorders>
              <w:top w:val="nil"/>
              <w:left w:val="nil"/>
              <w:bottom w:val="nil"/>
              <w:right w:val="nil"/>
            </w:tcBorders>
          </w:tcPr>
          <w:p w14:paraId="5E98BE7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4D0C6EF" w14:textId="77777777" w:rsidR="0014719B" w:rsidRPr="009E1E3A" w:rsidRDefault="0014719B" w:rsidP="00E27593">
            <w:pPr>
              <w:pStyle w:val="AmColumnHeading"/>
            </w:pPr>
            <w:r w:rsidRPr="009E1E3A">
              <w:t>Emendamento</w:t>
            </w:r>
          </w:p>
        </w:tc>
      </w:tr>
      <w:tr w:rsidR="0014719B" w:rsidRPr="009E1E3A" w14:paraId="3D644626" w14:textId="77777777" w:rsidTr="00E27593">
        <w:trPr>
          <w:jc w:val="center"/>
        </w:trPr>
        <w:tc>
          <w:tcPr>
            <w:tcW w:w="4876" w:type="dxa"/>
            <w:tcBorders>
              <w:top w:val="nil"/>
              <w:left w:val="nil"/>
              <w:bottom w:val="nil"/>
              <w:right w:val="nil"/>
            </w:tcBorders>
          </w:tcPr>
          <w:p w14:paraId="7757D861" w14:textId="77777777" w:rsidR="0014719B" w:rsidRPr="009E1E3A" w:rsidRDefault="0014719B" w:rsidP="00E27593">
            <w:pPr>
              <w:pStyle w:val="Normal6a"/>
            </w:pPr>
          </w:p>
        </w:tc>
        <w:tc>
          <w:tcPr>
            <w:tcW w:w="4876" w:type="dxa"/>
            <w:tcBorders>
              <w:top w:val="nil"/>
              <w:left w:val="nil"/>
              <w:bottom w:val="nil"/>
              <w:right w:val="nil"/>
            </w:tcBorders>
          </w:tcPr>
          <w:p w14:paraId="0014EA11" w14:textId="77777777" w:rsidR="0014719B" w:rsidRPr="009E1E3A" w:rsidRDefault="0014719B" w:rsidP="00E27593">
            <w:pPr>
              <w:pStyle w:val="Normal6a"/>
            </w:pPr>
            <w:r w:rsidRPr="009E1E3A">
              <w:rPr>
                <w:b/>
                <w:i/>
              </w:rPr>
              <w:t>3 bis.</w:t>
            </w:r>
            <w:r w:rsidRPr="009E1E3A">
              <w:tab/>
            </w:r>
            <w:r w:rsidRPr="009E1E3A">
              <w:rPr>
                <w:b/>
                <w:i/>
              </w:rPr>
              <w:t>incoraggia gli Stati membri a rafforzare la loro capacità di esaminare e contestare efficacemente le azioni dell'Unione, garantendo che qualsiasi iniziativa legislativa rispetti l'equilibrio dei poteri tra l'Unione e i suoi Stati membri;</w:t>
            </w:r>
          </w:p>
        </w:tc>
      </w:tr>
    </w:tbl>
    <w:p w14:paraId="4AE3ED95"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251E4313" w14:textId="77777777" w:rsidR="0014719B" w:rsidRPr="009E1E3A" w:rsidRDefault="0014719B" w:rsidP="0014719B">
      <w:r w:rsidRPr="009E1E3A">
        <w:rPr>
          <w:rStyle w:val="HideTWBExt"/>
        </w:rPr>
        <w:t>&lt;/Amend&gt;</w:t>
      </w:r>
    </w:p>
    <w:p w14:paraId="4CD3D57C"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220</w:t>
      </w:r>
      <w:r w:rsidRPr="009E1E3A">
        <w:rPr>
          <w:rStyle w:val="HideTWBExt"/>
        </w:rPr>
        <w:t>&lt;/NumAm&gt;</w:t>
      </w:r>
    </w:p>
    <w:p w14:paraId="75B1CDC9" w14:textId="77777777" w:rsidR="0014719B" w:rsidRPr="009E1E3A" w:rsidRDefault="0014719B" w:rsidP="0014719B">
      <w:pPr>
        <w:pStyle w:val="NormalBold"/>
      </w:pPr>
      <w:r w:rsidRPr="009E1E3A">
        <w:rPr>
          <w:rStyle w:val="HideTWBExt"/>
          <w:b w:val="0"/>
        </w:rPr>
        <w:t>&lt;RepeatBlock-By&gt;&lt;Members&gt;</w:t>
      </w:r>
      <w:r w:rsidRPr="009E1E3A">
        <w:t>Moritz Körner, Malik Azmani, Dainius Žalimas, Lucia Yar, Fabienne Keller, Raquel García Hermida-Van Der Walle, Abir Al-Sahlani, Ana Catarina Mendes, Michał Wawrykiewicz</w:t>
      </w:r>
      <w:r w:rsidRPr="009E1E3A">
        <w:rPr>
          <w:rStyle w:val="HideTWBExt"/>
          <w:b w:val="0"/>
        </w:rPr>
        <w:t>&lt;/Members&gt;</w:t>
      </w:r>
    </w:p>
    <w:p w14:paraId="41308CC2" w14:textId="77777777" w:rsidR="0014719B" w:rsidRPr="009E1E3A" w:rsidRDefault="0014719B" w:rsidP="0014719B">
      <w:pPr>
        <w:pStyle w:val="NormalBold"/>
      </w:pPr>
      <w:r w:rsidRPr="009E1E3A">
        <w:rPr>
          <w:rStyle w:val="HideTWBExt"/>
          <w:b w:val="0"/>
        </w:rPr>
        <w:t>&lt;/RepeatBlock-By&gt;</w:t>
      </w:r>
    </w:p>
    <w:p w14:paraId="7E94C850"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CD59D19" w14:textId="77777777" w:rsidR="0014719B" w:rsidRPr="009E1E3A" w:rsidRDefault="0014719B" w:rsidP="0014719B">
      <w:pPr>
        <w:pStyle w:val="NormalBold"/>
      </w:pPr>
      <w:r w:rsidRPr="009E1E3A">
        <w:rPr>
          <w:rStyle w:val="HideTWBExt"/>
        </w:rPr>
        <w:t>&lt;Article&gt;</w:t>
      </w:r>
      <w:r w:rsidRPr="009E1E3A">
        <w:t>Paragrafo 3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25D2CEC" w14:textId="77777777" w:rsidTr="00E27593">
        <w:trPr>
          <w:trHeight w:hRule="exact" w:val="240"/>
          <w:jc w:val="center"/>
        </w:trPr>
        <w:tc>
          <w:tcPr>
            <w:tcW w:w="9752" w:type="dxa"/>
            <w:gridSpan w:val="2"/>
            <w:tcBorders>
              <w:top w:val="nil"/>
              <w:left w:val="nil"/>
              <w:bottom w:val="nil"/>
              <w:right w:val="nil"/>
            </w:tcBorders>
          </w:tcPr>
          <w:p w14:paraId="19F8A1A0" w14:textId="77777777" w:rsidR="0014719B" w:rsidRPr="009E1E3A" w:rsidRDefault="0014719B" w:rsidP="00E27593"/>
        </w:tc>
      </w:tr>
      <w:tr w:rsidR="0014719B" w:rsidRPr="009E1E3A" w14:paraId="1675F6D8" w14:textId="77777777" w:rsidTr="00E27593">
        <w:trPr>
          <w:trHeight w:val="240"/>
          <w:jc w:val="center"/>
        </w:trPr>
        <w:tc>
          <w:tcPr>
            <w:tcW w:w="4876" w:type="dxa"/>
            <w:tcBorders>
              <w:top w:val="nil"/>
              <w:left w:val="nil"/>
              <w:bottom w:val="nil"/>
              <w:right w:val="nil"/>
            </w:tcBorders>
          </w:tcPr>
          <w:p w14:paraId="7B91439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EDB847A" w14:textId="77777777" w:rsidR="0014719B" w:rsidRPr="009E1E3A" w:rsidRDefault="0014719B" w:rsidP="00E27593">
            <w:pPr>
              <w:pStyle w:val="AmColumnHeading"/>
            </w:pPr>
            <w:r w:rsidRPr="009E1E3A">
              <w:t>Emendamento</w:t>
            </w:r>
          </w:p>
        </w:tc>
      </w:tr>
      <w:tr w:rsidR="0014719B" w:rsidRPr="009E1E3A" w14:paraId="54FBBDA5" w14:textId="77777777" w:rsidTr="00E27593">
        <w:trPr>
          <w:jc w:val="center"/>
        </w:trPr>
        <w:tc>
          <w:tcPr>
            <w:tcW w:w="4876" w:type="dxa"/>
            <w:tcBorders>
              <w:top w:val="nil"/>
              <w:left w:val="nil"/>
              <w:bottom w:val="nil"/>
              <w:right w:val="nil"/>
            </w:tcBorders>
          </w:tcPr>
          <w:p w14:paraId="468B6AA0" w14:textId="77777777" w:rsidR="0014719B" w:rsidRPr="009E1E3A" w:rsidRDefault="0014719B" w:rsidP="00E27593">
            <w:pPr>
              <w:pStyle w:val="Normal6a"/>
            </w:pPr>
          </w:p>
        </w:tc>
        <w:tc>
          <w:tcPr>
            <w:tcW w:w="4876" w:type="dxa"/>
            <w:tcBorders>
              <w:top w:val="nil"/>
              <w:left w:val="nil"/>
              <w:bottom w:val="nil"/>
              <w:right w:val="nil"/>
            </w:tcBorders>
          </w:tcPr>
          <w:p w14:paraId="6D8651C4" w14:textId="77777777" w:rsidR="0014719B" w:rsidRPr="009E1E3A" w:rsidRDefault="0014719B" w:rsidP="00E27593">
            <w:pPr>
              <w:pStyle w:val="Normal6a"/>
            </w:pPr>
            <w:r w:rsidRPr="009E1E3A">
              <w:rPr>
                <w:b/>
                <w:i/>
              </w:rPr>
              <w:t>3 bis.</w:t>
            </w:r>
            <w:r w:rsidRPr="009E1E3A">
              <w:tab/>
            </w:r>
            <w:r w:rsidRPr="009E1E3A">
              <w:rPr>
                <w:b/>
                <w:i/>
              </w:rPr>
              <w:t>sottolinea che l'inosservanza sistematica del diritto dell'UE dovrebbe portare a sanzioni finanziarie tangibili per garantire un'autentica deterrenza;</w:t>
            </w:r>
          </w:p>
        </w:tc>
      </w:tr>
    </w:tbl>
    <w:p w14:paraId="58A73D14"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22DF15D0" w14:textId="77777777" w:rsidR="0014719B" w:rsidRPr="009E1E3A" w:rsidRDefault="0014719B" w:rsidP="0014719B">
      <w:r w:rsidRPr="009E1E3A">
        <w:rPr>
          <w:rStyle w:val="HideTWBExt"/>
        </w:rPr>
        <w:t>&lt;/Amend&gt;</w:t>
      </w:r>
    </w:p>
    <w:p w14:paraId="451A3CF8"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221</w:t>
      </w:r>
      <w:r w:rsidRPr="009E1E3A">
        <w:rPr>
          <w:rStyle w:val="HideTWBExt"/>
        </w:rPr>
        <w:t>&lt;/NumAm&gt;</w:t>
      </w:r>
    </w:p>
    <w:p w14:paraId="1AA1BF14" w14:textId="77777777" w:rsidR="0014719B" w:rsidRPr="009E1E3A" w:rsidRDefault="0014719B" w:rsidP="0014719B">
      <w:pPr>
        <w:pStyle w:val="NormalBold"/>
      </w:pPr>
      <w:r w:rsidRPr="009E1E3A">
        <w:rPr>
          <w:rStyle w:val="HideTWBExt"/>
          <w:b w:val="0"/>
        </w:rPr>
        <w:t>&lt;RepeatBlock-By&gt;&lt;Members&gt;</w:t>
      </w:r>
      <w:r w:rsidRPr="009E1E3A">
        <w:t>Isabel Serra Sánchez</w:t>
      </w:r>
      <w:r w:rsidRPr="009E1E3A">
        <w:rPr>
          <w:rStyle w:val="HideTWBExt"/>
          <w:b w:val="0"/>
        </w:rPr>
        <w:t>&lt;/Members&gt;</w:t>
      </w:r>
    </w:p>
    <w:p w14:paraId="4A2C1298" w14:textId="77777777" w:rsidR="0014719B" w:rsidRPr="009E1E3A" w:rsidRDefault="0014719B" w:rsidP="0014719B">
      <w:pPr>
        <w:pStyle w:val="NormalBold"/>
      </w:pPr>
      <w:r w:rsidRPr="009E1E3A">
        <w:rPr>
          <w:rStyle w:val="HideTWBExt"/>
          <w:b w:val="0"/>
        </w:rPr>
        <w:t>&lt;/RepeatBlock-By&gt;</w:t>
      </w:r>
    </w:p>
    <w:p w14:paraId="17D2312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5B385A5" w14:textId="77777777" w:rsidR="0014719B" w:rsidRPr="009E1E3A" w:rsidRDefault="0014719B" w:rsidP="0014719B">
      <w:pPr>
        <w:pStyle w:val="NormalBold"/>
      </w:pPr>
      <w:r w:rsidRPr="009E1E3A">
        <w:rPr>
          <w:rStyle w:val="HideTWBExt"/>
        </w:rPr>
        <w:t>&lt;Article&gt;</w:t>
      </w:r>
      <w:r w:rsidRPr="009E1E3A">
        <w:t>Paragrafo 3 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B6E2B78" w14:textId="77777777" w:rsidTr="00E27593">
        <w:trPr>
          <w:trHeight w:hRule="exact" w:val="240"/>
          <w:jc w:val="center"/>
        </w:trPr>
        <w:tc>
          <w:tcPr>
            <w:tcW w:w="9752" w:type="dxa"/>
            <w:gridSpan w:val="2"/>
            <w:tcBorders>
              <w:top w:val="nil"/>
              <w:left w:val="nil"/>
              <w:bottom w:val="nil"/>
              <w:right w:val="nil"/>
            </w:tcBorders>
          </w:tcPr>
          <w:p w14:paraId="031AEFCD" w14:textId="77777777" w:rsidR="0014719B" w:rsidRPr="009E1E3A" w:rsidRDefault="0014719B" w:rsidP="00E27593"/>
        </w:tc>
      </w:tr>
      <w:tr w:rsidR="0014719B" w:rsidRPr="009E1E3A" w14:paraId="10BC51ED" w14:textId="77777777" w:rsidTr="00E27593">
        <w:trPr>
          <w:trHeight w:val="240"/>
          <w:jc w:val="center"/>
        </w:trPr>
        <w:tc>
          <w:tcPr>
            <w:tcW w:w="4876" w:type="dxa"/>
            <w:tcBorders>
              <w:top w:val="nil"/>
              <w:left w:val="nil"/>
              <w:bottom w:val="nil"/>
              <w:right w:val="nil"/>
            </w:tcBorders>
          </w:tcPr>
          <w:p w14:paraId="0C86639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AA6EC1A" w14:textId="77777777" w:rsidR="0014719B" w:rsidRPr="009E1E3A" w:rsidRDefault="0014719B" w:rsidP="00E27593">
            <w:pPr>
              <w:pStyle w:val="AmColumnHeading"/>
            </w:pPr>
            <w:r w:rsidRPr="009E1E3A">
              <w:t>Emendamento</w:t>
            </w:r>
          </w:p>
        </w:tc>
      </w:tr>
      <w:tr w:rsidR="0014719B" w:rsidRPr="009E1E3A" w14:paraId="56CABC19" w14:textId="77777777" w:rsidTr="00E27593">
        <w:trPr>
          <w:jc w:val="center"/>
        </w:trPr>
        <w:tc>
          <w:tcPr>
            <w:tcW w:w="4876" w:type="dxa"/>
            <w:tcBorders>
              <w:top w:val="nil"/>
              <w:left w:val="nil"/>
              <w:bottom w:val="nil"/>
              <w:right w:val="nil"/>
            </w:tcBorders>
          </w:tcPr>
          <w:p w14:paraId="239FB895" w14:textId="77777777" w:rsidR="0014719B" w:rsidRPr="009E1E3A" w:rsidRDefault="0014719B" w:rsidP="00E27593">
            <w:pPr>
              <w:pStyle w:val="Normal6a"/>
            </w:pPr>
          </w:p>
        </w:tc>
        <w:tc>
          <w:tcPr>
            <w:tcW w:w="4876" w:type="dxa"/>
            <w:tcBorders>
              <w:top w:val="nil"/>
              <w:left w:val="nil"/>
              <w:bottom w:val="nil"/>
              <w:right w:val="nil"/>
            </w:tcBorders>
          </w:tcPr>
          <w:p w14:paraId="4178EA8B" w14:textId="77777777" w:rsidR="0014719B" w:rsidRPr="009E1E3A" w:rsidRDefault="0014719B" w:rsidP="00E27593">
            <w:pPr>
              <w:pStyle w:val="Normal6a"/>
            </w:pPr>
            <w:r w:rsidRPr="009E1E3A">
              <w:rPr>
                <w:b/>
                <w:i/>
              </w:rPr>
              <w:t>3 ter.</w:t>
            </w:r>
            <w:r w:rsidRPr="009E1E3A">
              <w:tab/>
            </w:r>
            <w:r w:rsidRPr="009E1E3A">
              <w:rPr>
                <w:b/>
                <w:i/>
              </w:rPr>
              <w:t>è fermamente convinto che la formazione sia un elemento fondamentale che garantisce l'indipendenza dei giudici, nonché la qualità e l'efficienza del sistema giudiziario; crede fermamente che la formazione dovrebbe essere multidisciplinare, in quanto i giudici necessitano quotidianamente di conoscenze su nuovi argomenti e ciò contribuisce a instaurare in loro una mentalità più aperta alla diversità culturale e alle diverse realtà sociali; invita gli Stati membri a fornire ai giudici formazioni obbligatorie sulla parità di genere, la discriminazione di genere, la violenza di genere e i metodi sensibili alla dimensione di genere, che possano utilizzare nella loro pratica, nonché sui diritti dei minori e sul principio dell'interesse superiore del minore, al fine di contribuire a garantire una giustizia a misura di minore;</w:t>
            </w:r>
          </w:p>
        </w:tc>
      </w:tr>
    </w:tbl>
    <w:p w14:paraId="3A9EF09C"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7E816F3A" w14:textId="77777777" w:rsidR="0014719B" w:rsidRPr="009E1E3A" w:rsidRDefault="0014719B" w:rsidP="0014719B">
      <w:r w:rsidRPr="009E1E3A">
        <w:rPr>
          <w:rStyle w:val="HideTWBExt"/>
        </w:rPr>
        <w:t>&lt;/Amend&gt;</w:t>
      </w:r>
    </w:p>
    <w:p w14:paraId="43D6E1AE"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222</w:t>
      </w:r>
      <w:r w:rsidRPr="009E1E3A">
        <w:rPr>
          <w:rStyle w:val="HideTWBExt"/>
        </w:rPr>
        <w:t>&lt;/NumAm&gt;</w:t>
      </w:r>
    </w:p>
    <w:p w14:paraId="259CA841" w14:textId="77777777" w:rsidR="0014719B" w:rsidRPr="009E1E3A" w:rsidRDefault="0014719B" w:rsidP="0014719B">
      <w:pPr>
        <w:pStyle w:val="NormalBold"/>
      </w:pPr>
      <w:r w:rsidRPr="009E1E3A">
        <w:rPr>
          <w:rStyle w:val="HideTWBExt"/>
          <w:b w:val="0"/>
        </w:rPr>
        <w:t>&lt;RepeatBlock-By&gt;&lt;Members&gt;</w:t>
      </w:r>
      <w:r w:rsidRPr="009E1E3A">
        <w:t>Moritz Körner, Malik Azmani, Dainius Žalimas, Lucia Yar, Fabienne Keller, Sophie Wilmès, Raquel García Hermida-Van Der Walle, Abir Al-Sahlani, Veronika Cifrová Ostrihoňová</w:t>
      </w:r>
      <w:r w:rsidRPr="009E1E3A">
        <w:rPr>
          <w:rStyle w:val="HideTWBExt"/>
          <w:b w:val="0"/>
        </w:rPr>
        <w:t>&lt;/Members&gt;</w:t>
      </w:r>
    </w:p>
    <w:p w14:paraId="05EF8981" w14:textId="77777777" w:rsidR="0014719B" w:rsidRPr="009E1E3A" w:rsidRDefault="0014719B" w:rsidP="0014719B">
      <w:pPr>
        <w:pStyle w:val="NormalBold"/>
      </w:pPr>
      <w:r w:rsidRPr="009E1E3A">
        <w:rPr>
          <w:rStyle w:val="HideTWBExt"/>
          <w:b w:val="0"/>
        </w:rPr>
        <w:t>&lt;/RepeatBlock-By&gt;</w:t>
      </w:r>
    </w:p>
    <w:p w14:paraId="517ABCB4"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CA630FC" w14:textId="77777777" w:rsidR="0014719B" w:rsidRPr="009E1E3A" w:rsidRDefault="0014719B" w:rsidP="0014719B">
      <w:pPr>
        <w:pStyle w:val="NormalBold"/>
      </w:pPr>
      <w:r w:rsidRPr="009E1E3A">
        <w:rPr>
          <w:rStyle w:val="HideTWBExt"/>
        </w:rPr>
        <w:t>&lt;Article&gt;</w:t>
      </w:r>
      <w:r w:rsidRPr="009E1E3A">
        <w:t>Paragrafo 3 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486A95C" w14:textId="77777777" w:rsidTr="00E27593">
        <w:trPr>
          <w:trHeight w:hRule="exact" w:val="240"/>
          <w:jc w:val="center"/>
        </w:trPr>
        <w:tc>
          <w:tcPr>
            <w:tcW w:w="9752" w:type="dxa"/>
            <w:gridSpan w:val="2"/>
            <w:tcBorders>
              <w:top w:val="nil"/>
              <w:left w:val="nil"/>
              <w:bottom w:val="nil"/>
              <w:right w:val="nil"/>
            </w:tcBorders>
          </w:tcPr>
          <w:p w14:paraId="3EB22D75" w14:textId="77777777" w:rsidR="0014719B" w:rsidRPr="009E1E3A" w:rsidRDefault="0014719B" w:rsidP="00E27593"/>
        </w:tc>
      </w:tr>
      <w:tr w:rsidR="0014719B" w:rsidRPr="009E1E3A" w14:paraId="312873A8" w14:textId="77777777" w:rsidTr="00E27593">
        <w:trPr>
          <w:trHeight w:val="240"/>
          <w:jc w:val="center"/>
        </w:trPr>
        <w:tc>
          <w:tcPr>
            <w:tcW w:w="4876" w:type="dxa"/>
            <w:tcBorders>
              <w:top w:val="nil"/>
              <w:left w:val="nil"/>
              <w:bottom w:val="nil"/>
              <w:right w:val="nil"/>
            </w:tcBorders>
          </w:tcPr>
          <w:p w14:paraId="4D1C0FA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8925735" w14:textId="77777777" w:rsidR="0014719B" w:rsidRPr="009E1E3A" w:rsidRDefault="0014719B" w:rsidP="00E27593">
            <w:pPr>
              <w:pStyle w:val="AmColumnHeading"/>
            </w:pPr>
            <w:r w:rsidRPr="009E1E3A">
              <w:t>Emendamento</w:t>
            </w:r>
          </w:p>
        </w:tc>
      </w:tr>
      <w:tr w:rsidR="0014719B" w:rsidRPr="009E1E3A" w14:paraId="7676AEEB" w14:textId="77777777" w:rsidTr="00E27593">
        <w:trPr>
          <w:jc w:val="center"/>
        </w:trPr>
        <w:tc>
          <w:tcPr>
            <w:tcW w:w="4876" w:type="dxa"/>
            <w:tcBorders>
              <w:top w:val="nil"/>
              <w:left w:val="nil"/>
              <w:bottom w:val="nil"/>
              <w:right w:val="nil"/>
            </w:tcBorders>
          </w:tcPr>
          <w:p w14:paraId="77E9C0FB" w14:textId="77777777" w:rsidR="0014719B" w:rsidRPr="009E1E3A" w:rsidRDefault="0014719B" w:rsidP="00E27593">
            <w:pPr>
              <w:pStyle w:val="Normal6a"/>
            </w:pPr>
          </w:p>
        </w:tc>
        <w:tc>
          <w:tcPr>
            <w:tcW w:w="4876" w:type="dxa"/>
            <w:tcBorders>
              <w:top w:val="nil"/>
              <w:left w:val="nil"/>
              <w:bottom w:val="nil"/>
              <w:right w:val="nil"/>
            </w:tcBorders>
          </w:tcPr>
          <w:p w14:paraId="5D9D4BED" w14:textId="77777777" w:rsidR="0014719B" w:rsidRPr="009E1E3A" w:rsidRDefault="0014719B" w:rsidP="00E27593">
            <w:pPr>
              <w:pStyle w:val="Normal6a"/>
            </w:pPr>
            <w:r w:rsidRPr="009E1E3A">
              <w:rPr>
                <w:b/>
                <w:i/>
              </w:rPr>
              <w:t>3 ter.</w:t>
            </w:r>
            <w:r w:rsidRPr="009E1E3A">
              <w:tab/>
            </w:r>
            <w:r w:rsidRPr="009E1E3A">
              <w:rPr>
                <w:b/>
                <w:i/>
              </w:rPr>
              <w:t>invita gli Stati membri a stanziare risorse sufficienti per il sistema giudiziario al fine di garantire la tempestiva risoluzione dei casi e ridurre gli arretrati; osserva che la carenza di finanziamenti e di personale può compromettere l'accessibilità e l'efficacia dei sistemi giudiziari, erodendo in tal modo la fiducia nello Stato di diritto;</w:t>
            </w:r>
          </w:p>
        </w:tc>
      </w:tr>
    </w:tbl>
    <w:p w14:paraId="422155D2"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13E63B39" w14:textId="77777777" w:rsidR="0014719B" w:rsidRPr="009E1E3A" w:rsidRDefault="0014719B" w:rsidP="0014719B">
      <w:r w:rsidRPr="009E1E3A">
        <w:rPr>
          <w:rStyle w:val="HideTWBExt"/>
        </w:rPr>
        <w:t>&lt;/Amend&gt;</w:t>
      </w:r>
    </w:p>
    <w:p w14:paraId="6E88F2D6"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223</w:t>
      </w:r>
      <w:r w:rsidRPr="009E1E3A">
        <w:rPr>
          <w:rStyle w:val="HideTWBExt"/>
        </w:rPr>
        <w:t>&lt;/NumAm&gt;</w:t>
      </w:r>
    </w:p>
    <w:p w14:paraId="16D8E83E" w14:textId="77777777" w:rsidR="0014719B" w:rsidRPr="009E1E3A" w:rsidRDefault="0014719B" w:rsidP="0014719B">
      <w:pPr>
        <w:pStyle w:val="NormalBold"/>
      </w:pPr>
      <w:r w:rsidRPr="009E1E3A">
        <w:rPr>
          <w:rStyle w:val="HideTWBExt"/>
          <w:b w:val="0"/>
        </w:rPr>
        <w:t>&lt;RepeatBlock-By&gt;&lt;Members&gt;</w:t>
      </w:r>
      <w:r w:rsidRPr="009E1E3A">
        <w:t>Isabel Serra Sánchez</w:t>
      </w:r>
      <w:r w:rsidRPr="009E1E3A">
        <w:rPr>
          <w:rStyle w:val="HideTWBExt"/>
          <w:b w:val="0"/>
        </w:rPr>
        <w:t>&lt;/Members&gt;</w:t>
      </w:r>
    </w:p>
    <w:p w14:paraId="1A52469A" w14:textId="77777777" w:rsidR="0014719B" w:rsidRPr="009E1E3A" w:rsidRDefault="0014719B" w:rsidP="0014719B">
      <w:pPr>
        <w:pStyle w:val="NormalBold"/>
      </w:pPr>
      <w:r w:rsidRPr="009E1E3A">
        <w:rPr>
          <w:rStyle w:val="HideTWBExt"/>
          <w:b w:val="0"/>
        </w:rPr>
        <w:t>&lt;/RepeatBlock-By&gt;</w:t>
      </w:r>
    </w:p>
    <w:p w14:paraId="616B3EA3"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A4ED1FF" w14:textId="77777777" w:rsidR="0014719B" w:rsidRPr="009E1E3A" w:rsidRDefault="0014719B" w:rsidP="0014719B">
      <w:pPr>
        <w:pStyle w:val="NormalBold"/>
      </w:pPr>
      <w:r w:rsidRPr="009E1E3A">
        <w:rPr>
          <w:rStyle w:val="HideTWBExt"/>
        </w:rPr>
        <w:t>&lt;Article&gt;</w:t>
      </w:r>
      <w:r w:rsidRPr="009E1E3A">
        <w:t>Paragrafo 3 quater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CB02FA7" w14:textId="77777777" w:rsidTr="00E27593">
        <w:trPr>
          <w:trHeight w:hRule="exact" w:val="240"/>
          <w:jc w:val="center"/>
        </w:trPr>
        <w:tc>
          <w:tcPr>
            <w:tcW w:w="9752" w:type="dxa"/>
            <w:gridSpan w:val="2"/>
            <w:tcBorders>
              <w:top w:val="nil"/>
              <w:left w:val="nil"/>
              <w:bottom w:val="nil"/>
              <w:right w:val="nil"/>
            </w:tcBorders>
          </w:tcPr>
          <w:p w14:paraId="6CDB1B38" w14:textId="77777777" w:rsidR="0014719B" w:rsidRPr="009E1E3A" w:rsidRDefault="0014719B" w:rsidP="00E27593"/>
        </w:tc>
      </w:tr>
      <w:tr w:rsidR="0014719B" w:rsidRPr="009E1E3A" w14:paraId="2D0DBCD5" w14:textId="77777777" w:rsidTr="00E27593">
        <w:trPr>
          <w:trHeight w:val="240"/>
          <w:jc w:val="center"/>
        </w:trPr>
        <w:tc>
          <w:tcPr>
            <w:tcW w:w="4876" w:type="dxa"/>
            <w:tcBorders>
              <w:top w:val="nil"/>
              <w:left w:val="nil"/>
              <w:bottom w:val="nil"/>
              <w:right w:val="nil"/>
            </w:tcBorders>
          </w:tcPr>
          <w:p w14:paraId="7E20DA5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D64BF5A" w14:textId="77777777" w:rsidR="0014719B" w:rsidRPr="009E1E3A" w:rsidRDefault="0014719B" w:rsidP="00E27593">
            <w:pPr>
              <w:pStyle w:val="AmColumnHeading"/>
            </w:pPr>
            <w:r w:rsidRPr="009E1E3A">
              <w:t>Emendamento</w:t>
            </w:r>
          </w:p>
        </w:tc>
      </w:tr>
      <w:tr w:rsidR="0014719B" w:rsidRPr="009E1E3A" w14:paraId="596DAC33" w14:textId="77777777" w:rsidTr="00E27593">
        <w:trPr>
          <w:jc w:val="center"/>
        </w:trPr>
        <w:tc>
          <w:tcPr>
            <w:tcW w:w="4876" w:type="dxa"/>
            <w:tcBorders>
              <w:top w:val="nil"/>
              <w:left w:val="nil"/>
              <w:bottom w:val="nil"/>
              <w:right w:val="nil"/>
            </w:tcBorders>
          </w:tcPr>
          <w:p w14:paraId="031208C1" w14:textId="77777777" w:rsidR="0014719B" w:rsidRPr="009E1E3A" w:rsidRDefault="0014719B" w:rsidP="00E27593">
            <w:pPr>
              <w:pStyle w:val="Normal6a"/>
            </w:pPr>
          </w:p>
        </w:tc>
        <w:tc>
          <w:tcPr>
            <w:tcW w:w="4876" w:type="dxa"/>
            <w:tcBorders>
              <w:top w:val="nil"/>
              <w:left w:val="nil"/>
              <w:bottom w:val="nil"/>
              <w:right w:val="nil"/>
            </w:tcBorders>
          </w:tcPr>
          <w:p w14:paraId="65E691A1" w14:textId="77777777" w:rsidR="0014719B" w:rsidRPr="009E1E3A" w:rsidRDefault="0014719B" w:rsidP="00E27593">
            <w:pPr>
              <w:pStyle w:val="Normal6a"/>
            </w:pPr>
            <w:r w:rsidRPr="009E1E3A">
              <w:rPr>
                <w:b/>
                <w:i/>
              </w:rPr>
              <w:t>3 quater.</w:t>
            </w:r>
            <w:r w:rsidRPr="009E1E3A">
              <w:tab/>
            </w:r>
            <w:r w:rsidRPr="009E1E3A">
              <w:rPr>
                <w:b/>
                <w:i/>
              </w:rPr>
              <w:t>sottolinea che persistono gravi preoccupazioni in Ungheria per quanto riguarda l'indipendenza giudiziaria e mette in evidenza il fatto che il suo sistema giudiziario non soddisfa il livello di indipendenza stabilito dalla Carta e dal TUE;</w:t>
            </w:r>
          </w:p>
        </w:tc>
      </w:tr>
    </w:tbl>
    <w:p w14:paraId="5F7401C8"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0754D05" w14:textId="77777777" w:rsidR="0014719B" w:rsidRPr="009E1E3A" w:rsidRDefault="0014719B" w:rsidP="0014719B">
      <w:r w:rsidRPr="009E1E3A">
        <w:rPr>
          <w:rStyle w:val="HideTWBExt"/>
        </w:rPr>
        <w:t>&lt;/Amend&gt;</w:t>
      </w:r>
    </w:p>
    <w:p w14:paraId="6379D81B"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224</w:t>
      </w:r>
      <w:r w:rsidRPr="009E1E3A">
        <w:rPr>
          <w:rStyle w:val="HideTWBExt"/>
        </w:rPr>
        <w:t>&lt;/NumAm&gt;</w:t>
      </w:r>
    </w:p>
    <w:p w14:paraId="546466DD" w14:textId="77777777" w:rsidR="0014719B" w:rsidRPr="009E1E3A" w:rsidRDefault="0014719B" w:rsidP="0014719B">
      <w:pPr>
        <w:pStyle w:val="NormalBold"/>
      </w:pPr>
      <w:r w:rsidRPr="009E1E3A">
        <w:rPr>
          <w:rStyle w:val="HideTWBExt"/>
          <w:b w:val="0"/>
        </w:rPr>
        <w:t>&lt;RepeatBlock-By&gt;&lt;Members&gt;</w:t>
      </w:r>
      <w:r w:rsidRPr="009E1E3A">
        <w:t>Isabel Serra Sánchez</w:t>
      </w:r>
      <w:r w:rsidRPr="009E1E3A">
        <w:rPr>
          <w:rStyle w:val="HideTWBExt"/>
          <w:b w:val="0"/>
        </w:rPr>
        <w:t>&lt;/Members&gt;</w:t>
      </w:r>
    </w:p>
    <w:p w14:paraId="2ACB0B12" w14:textId="77777777" w:rsidR="0014719B" w:rsidRPr="009E1E3A" w:rsidRDefault="0014719B" w:rsidP="0014719B">
      <w:pPr>
        <w:pStyle w:val="NormalBold"/>
      </w:pPr>
      <w:r w:rsidRPr="009E1E3A">
        <w:rPr>
          <w:rStyle w:val="HideTWBExt"/>
          <w:b w:val="0"/>
        </w:rPr>
        <w:t>&lt;/RepeatBlock-By&gt;</w:t>
      </w:r>
    </w:p>
    <w:p w14:paraId="4A7482C3"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2C948C8" w14:textId="77777777" w:rsidR="0014719B" w:rsidRPr="009E1E3A" w:rsidRDefault="0014719B" w:rsidP="0014719B">
      <w:pPr>
        <w:pStyle w:val="NormalBold"/>
      </w:pPr>
      <w:r w:rsidRPr="009E1E3A">
        <w:rPr>
          <w:rStyle w:val="HideTWBExt"/>
        </w:rPr>
        <w:t>&lt;Article&gt;</w:t>
      </w:r>
      <w:r w:rsidRPr="009E1E3A">
        <w:t>Paragrafo 3 quinquies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902B553" w14:textId="77777777" w:rsidTr="00E27593">
        <w:trPr>
          <w:trHeight w:hRule="exact" w:val="240"/>
          <w:jc w:val="center"/>
        </w:trPr>
        <w:tc>
          <w:tcPr>
            <w:tcW w:w="9752" w:type="dxa"/>
            <w:gridSpan w:val="2"/>
            <w:tcBorders>
              <w:top w:val="nil"/>
              <w:left w:val="nil"/>
              <w:bottom w:val="nil"/>
              <w:right w:val="nil"/>
            </w:tcBorders>
          </w:tcPr>
          <w:p w14:paraId="2EFA079C" w14:textId="77777777" w:rsidR="0014719B" w:rsidRPr="009E1E3A" w:rsidRDefault="0014719B" w:rsidP="00E27593"/>
        </w:tc>
      </w:tr>
      <w:tr w:rsidR="0014719B" w:rsidRPr="009E1E3A" w14:paraId="141EC35D" w14:textId="77777777" w:rsidTr="00E27593">
        <w:trPr>
          <w:trHeight w:val="240"/>
          <w:jc w:val="center"/>
        </w:trPr>
        <w:tc>
          <w:tcPr>
            <w:tcW w:w="4876" w:type="dxa"/>
            <w:tcBorders>
              <w:top w:val="nil"/>
              <w:left w:val="nil"/>
              <w:bottom w:val="nil"/>
              <w:right w:val="nil"/>
            </w:tcBorders>
          </w:tcPr>
          <w:p w14:paraId="07F3203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526FF59" w14:textId="77777777" w:rsidR="0014719B" w:rsidRPr="009E1E3A" w:rsidRDefault="0014719B" w:rsidP="00E27593">
            <w:pPr>
              <w:pStyle w:val="AmColumnHeading"/>
            </w:pPr>
            <w:r w:rsidRPr="009E1E3A">
              <w:t>Emendamento</w:t>
            </w:r>
          </w:p>
        </w:tc>
      </w:tr>
      <w:tr w:rsidR="0014719B" w:rsidRPr="009E1E3A" w14:paraId="351FA0D4" w14:textId="77777777" w:rsidTr="00E27593">
        <w:trPr>
          <w:jc w:val="center"/>
        </w:trPr>
        <w:tc>
          <w:tcPr>
            <w:tcW w:w="4876" w:type="dxa"/>
            <w:tcBorders>
              <w:top w:val="nil"/>
              <w:left w:val="nil"/>
              <w:bottom w:val="nil"/>
              <w:right w:val="nil"/>
            </w:tcBorders>
          </w:tcPr>
          <w:p w14:paraId="7B398BF1" w14:textId="77777777" w:rsidR="0014719B" w:rsidRPr="009E1E3A" w:rsidRDefault="0014719B" w:rsidP="00E27593">
            <w:pPr>
              <w:pStyle w:val="Normal6a"/>
            </w:pPr>
          </w:p>
        </w:tc>
        <w:tc>
          <w:tcPr>
            <w:tcW w:w="4876" w:type="dxa"/>
            <w:tcBorders>
              <w:top w:val="nil"/>
              <w:left w:val="nil"/>
              <w:bottom w:val="nil"/>
              <w:right w:val="nil"/>
            </w:tcBorders>
          </w:tcPr>
          <w:p w14:paraId="69BA8F7D" w14:textId="77777777" w:rsidR="0014719B" w:rsidRPr="009E1E3A" w:rsidRDefault="0014719B" w:rsidP="00E27593">
            <w:pPr>
              <w:pStyle w:val="Normal6a"/>
            </w:pPr>
            <w:r w:rsidRPr="009E1E3A">
              <w:rPr>
                <w:b/>
                <w:i/>
              </w:rPr>
              <w:t>3 quinquies.</w:t>
            </w:r>
            <w:r w:rsidRPr="009E1E3A">
              <w:tab/>
            </w:r>
            <w:r w:rsidRPr="009E1E3A">
              <w:rPr>
                <w:b/>
                <w:i/>
              </w:rPr>
              <w:t>ricorda che la relazione sullo Stato di diritto 2024 della Commissione afferma che in Ungheria permane l'influenza politica sulla procura, con il rischio di indebite interferenze nelle singole cause, che la libertà di espressione dei giudici rimane sotto pressione e che proseguono nei media le campagne diffamatorie contro i giudici;</w:t>
            </w:r>
          </w:p>
        </w:tc>
      </w:tr>
    </w:tbl>
    <w:p w14:paraId="1969A681"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5257344" w14:textId="77777777" w:rsidR="0014719B" w:rsidRPr="009E1E3A" w:rsidRDefault="0014719B" w:rsidP="0014719B">
      <w:r w:rsidRPr="009E1E3A">
        <w:rPr>
          <w:rStyle w:val="HideTWBExt"/>
        </w:rPr>
        <w:t>&lt;/Amend&gt;</w:t>
      </w:r>
    </w:p>
    <w:p w14:paraId="56A13BE3"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225</w:t>
      </w:r>
      <w:r w:rsidRPr="009E1E3A">
        <w:rPr>
          <w:rStyle w:val="HideTWBExt"/>
        </w:rPr>
        <w:t>&lt;/NumAm&gt;</w:t>
      </w:r>
    </w:p>
    <w:p w14:paraId="02834A3C" w14:textId="77777777" w:rsidR="0014719B" w:rsidRPr="009E1E3A" w:rsidRDefault="0014719B" w:rsidP="0014719B">
      <w:pPr>
        <w:pStyle w:val="NormalBold"/>
      </w:pPr>
      <w:r w:rsidRPr="009E1E3A">
        <w:rPr>
          <w:rStyle w:val="HideTWBExt"/>
          <w:b w:val="0"/>
        </w:rPr>
        <w:t>&lt;RepeatBlock-By&gt;&lt;Members&gt;</w:t>
      </w:r>
      <w:r w:rsidRPr="009E1E3A">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sidRPr="009E1E3A">
        <w:rPr>
          <w:rStyle w:val="HideTWBExt"/>
          <w:b w:val="0"/>
        </w:rPr>
        <w:t>&lt;/Members&gt;</w:t>
      </w:r>
    </w:p>
    <w:p w14:paraId="01C3A050" w14:textId="77777777" w:rsidR="0014719B" w:rsidRPr="009E1E3A" w:rsidRDefault="0014719B" w:rsidP="0014719B">
      <w:pPr>
        <w:pStyle w:val="NormalBold"/>
      </w:pPr>
      <w:r w:rsidRPr="009E1E3A">
        <w:rPr>
          <w:rStyle w:val="HideTWBExt"/>
          <w:b w:val="0"/>
        </w:rPr>
        <w:t>&lt;/RepeatBlock-By&gt;</w:t>
      </w:r>
    </w:p>
    <w:p w14:paraId="48E9DF9A"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F33ECCF" w14:textId="77777777" w:rsidR="0014719B" w:rsidRPr="009E1E3A" w:rsidRDefault="0014719B" w:rsidP="0014719B">
      <w:pPr>
        <w:pStyle w:val="NormalBold"/>
      </w:pPr>
      <w:r w:rsidRPr="009E1E3A">
        <w:rPr>
          <w:rStyle w:val="HideTWBExt"/>
        </w:rPr>
        <w:t>&lt;Article&gt;</w:t>
      </w:r>
      <w:r w:rsidRPr="009E1E3A">
        <w:t>Paragrafo 4</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5DF22E5" w14:textId="77777777" w:rsidTr="00E27593">
        <w:trPr>
          <w:trHeight w:hRule="exact" w:val="240"/>
          <w:jc w:val="center"/>
        </w:trPr>
        <w:tc>
          <w:tcPr>
            <w:tcW w:w="9752" w:type="dxa"/>
            <w:gridSpan w:val="2"/>
            <w:tcBorders>
              <w:top w:val="nil"/>
              <w:left w:val="nil"/>
              <w:bottom w:val="nil"/>
              <w:right w:val="nil"/>
            </w:tcBorders>
          </w:tcPr>
          <w:p w14:paraId="1610998B" w14:textId="77777777" w:rsidR="0014719B" w:rsidRPr="009E1E3A" w:rsidRDefault="0014719B" w:rsidP="00E27593"/>
        </w:tc>
      </w:tr>
      <w:tr w:rsidR="0014719B" w:rsidRPr="009E1E3A" w14:paraId="23F3147C" w14:textId="77777777" w:rsidTr="00E27593">
        <w:trPr>
          <w:trHeight w:val="240"/>
          <w:jc w:val="center"/>
        </w:trPr>
        <w:tc>
          <w:tcPr>
            <w:tcW w:w="4876" w:type="dxa"/>
            <w:tcBorders>
              <w:top w:val="nil"/>
              <w:left w:val="nil"/>
              <w:bottom w:val="nil"/>
              <w:right w:val="nil"/>
            </w:tcBorders>
          </w:tcPr>
          <w:p w14:paraId="2C4A63EA"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CE7CEBE" w14:textId="77777777" w:rsidR="0014719B" w:rsidRPr="009E1E3A" w:rsidRDefault="0014719B" w:rsidP="00E27593">
            <w:pPr>
              <w:pStyle w:val="AmColumnHeading"/>
            </w:pPr>
            <w:r w:rsidRPr="009E1E3A">
              <w:t>Emendamento</w:t>
            </w:r>
          </w:p>
        </w:tc>
      </w:tr>
      <w:tr w:rsidR="0014719B" w:rsidRPr="009E1E3A" w14:paraId="0AEB78C5" w14:textId="77777777" w:rsidTr="00E27593">
        <w:trPr>
          <w:jc w:val="center"/>
        </w:trPr>
        <w:tc>
          <w:tcPr>
            <w:tcW w:w="4876" w:type="dxa"/>
            <w:tcBorders>
              <w:top w:val="nil"/>
              <w:left w:val="nil"/>
              <w:bottom w:val="nil"/>
              <w:right w:val="nil"/>
            </w:tcBorders>
          </w:tcPr>
          <w:p w14:paraId="3F659B22" w14:textId="77777777" w:rsidR="0014719B" w:rsidRPr="009E1E3A" w:rsidRDefault="0014719B" w:rsidP="00E27593">
            <w:pPr>
              <w:pStyle w:val="Normal6a"/>
            </w:pPr>
            <w:r w:rsidRPr="009E1E3A">
              <w:t>4.</w:t>
            </w:r>
            <w:r w:rsidRPr="009E1E3A">
              <w:tab/>
              <w:t>accoglie con favore la revisione della direttiva sui diritti delle vittime</w:t>
            </w:r>
            <w:r w:rsidRPr="009E1E3A">
              <w:rPr>
                <w:vertAlign w:val="superscript"/>
              </w:rPr>
              <w:t>38</w:t>
            </w:r>
            <w:r w:rsidRPr="009E1E3A">
              <w:t xml:space="preserve"> al fine di colmare le lacune giuridiche, garantendo che le vittime possano accedere alla giustizia e ricevere sostegno;</w:t>
            </w:r>
          </w:p>
        </w:tc>
        <w:tc>
          <w:tcPr>
            <w:tcW w:w="4876" w:type="dxa"/>
            <w:tcBorders>
              <w:top w:val="nil"/>
              <w:left w:val="nil"/>
              <w:bottom w:val="nil"/>
              <w:right w:val="nil"/>
            </w:tcBorders>
          </w:tcPr>
          <w:p w14:paraId="37FD4922" w14:textId="77777777" w:rsidR="0014719B" w:rsidRPr="009E1E3A" w:rsidRDefault="0014719B" w:rsidP="00E27593">
            <w:pPr>
              <w:pStyle w:val="Normal6a"/>
            </w:pPr>
            <w:r w:rsidRPr="009E1E3A">
              <w:t>4.</w:t>
            </w:r>
            <w:r w:rsidRPr="009E1E3A">
              <w:tab/>
              <w:t>accoglie con favore la revisione della direttiva sui diritti delle vittime</w:t>
            </w:r>
            <w:r w:rsidRPr="009E1E3A">
              <w:rPr>
                <w:vertAlign w:val="superscript"/>
              </w:rPr>
              <w:t>38</w:t>
            </w:r>
            <w:r w:rsidRPr="009E1E3A">
              <w:t xml:space="preserve"> al fine di colmare le lacune giuridiche, garantendo che le vittime possano accedere alla giustizia e ricevere sostegno</w:t>
            </w:r>
            <w:r w:rsidRPr="009E1E3A">
              <w:rPr>
                <w:b/>
                <w:i/>
              </w:rPr>
              <w:t>, comprese le possibilità di revisione delle decisioni nei procedimenti penali che riguardano le vittime, le disposizioni sul sostegno e la protezione delle vittime, l'accesso al risarcimento, nonché un'efficace raccolta di dati, una migliore allocazione delle risorse per sostenere i diritti delle vittime di reati, il rispetto della loro vita privata e la protezione dei loro dati personali, anche per i migranti privi di documenti e i richiedenti asilo</w:t>
            </w:r>
            <w:r w:rsidRPr="009E1E3A">
              <w:t>;</w:t>
            </w:r>
          </w:p>
        </w:tc>
      </w:tr>
      <w:tr w:rsidR="0014719B" w:rsidRPr="009E1E3A" w14:paraId="508A6BD1" w14:textId="77777777" w:rsidTr="00E27593">
        <w:trPr>
          <w:jc w:val="center"/>
        </w:trPr>
        <w:tc>
          <w:tcPr>
            <w:tcW w:w="4876" w:type="dxa"/>
            <w:tcBorders>
              <w:top w:val="nil"/>
              <w:left w:val="nil"/>
              <w:bottom w:val="nil"/>
              <w:right w:val="nil"/>
            </w:tcBorders>
          </w:tcPr>
          <w:p w14:paraId="0684C1C3"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2E09FF0D" w14:textId="77777777" w:rsidR="0014719B" w:rsidRPr="009E1E3A" w:rsidRDefault="0014719B" w:rsidP="00E27593">
            <w:pPr>
              <w:pStyle w:val="Normal6a"/>
            </w:pPr>
            <w:r w:rsidRPr="009E1E3A">
              <w:rPr>
                <w:b/>
                <w:i/>
              </w:rPr>
              <w:t>_________________</w:t>
            </w:r>
          </w:p>
        </w:tc>
      </w:tr>
      <w:tr w:rsidR="0014719B" w:rsidRPr="009E1E3A" w14:paraId="1ED23F47" w14:textId="77777777" w:rsidTr="00E27593">
        <w:trPr>
          <w:jc w:val="center"/>
        </w:trPr>
        <w:tc>
          <w:tcPr>
            <w:tcW w:w="4876" w:type="dxa"/>
            <w:tcBorders>
              <w:top w:val="nil"/>
              <w:left w:val="nil"/>
              <w:bottom w:val="nil"/>
              <w:right w:val="nil"/>
            </w:tcBorders>
          </w:tcPr>
          <w:p w14:paraId="6956FF73" w14:textId="77777777" w:rsidR="0014719B" w:rsidRPr="009E1E3A" w:rsidRDefault="0014719B" w:rsidP="00E27593">
            <w:pPr>
              <w:pStyle w:val="Normal6a"/>
            </w:pPr>
            <w:r w:rsidRPr="009E1E3A">
              <w:rPr>
                <w:vertAlign w:val="superscript"/>
              </w:rPr>
              <w:t>38</w:t>
            </w:r>
            <w:r w:rsidRPr="009E1E3A">
              <w:t xml:space="preserve"> Direttiva 2012/29/UE del Parlamento europeo e del Consiglio, del 25 ottobre 2012, che istituisce norme minime in materia di diritti, assistenza e protezione delle vittime di reato e che sostituisce la decisione quadro 2001/220/GAI (GU L 315 del 14.11.2012, pag. 57, ELI: http://data.europa.eu/eli/dir/2012/29/oj).</w:t>
            </w:r>
          </w:p>
        </w:tc>
        <w:tc>
          <w:tcPr>
            <w:tcW w:w="4876" w:type="dxa"/>
            <w:tcBorders>
              <w:top w:val="nil"/>
              <w:left w:val="nil"/>
              <w:bottom w:val="nil"/>
              <w:right w:val="nil"/>
            </w:tcBorders>
          </w:tcPr>
          <w:p w14:paraId="4992C667" w14:textId="77777777" w:rsidR="0014719B" w:rsidRPr="009E1E3A" w:rsidRDefault="0014719B" w:rsidP="00E27593">
            <w:pPr>
              <w:pStyle w:val="Normal6a"/>
            </w:pPr>
            <w:r w:rsidRPr="009E1E3A">
              <w:rPr>
                <w:vertAlign w:val="superscript"/>
              </w:rPr>
              <w:t>38</w:t>
            </w:r>
            <w:r w:rsidRPr="009E1E3A">
              <w:t xml:space="preserve"> Direttiva 2012/29/UE del Parlamento europeo e del Consiglio, del 25 ottobre 2012, che istituisce norme minime in materia di diritti, assistenza e protezione delle vittime di reato e che sostituisce la decisione quadro 2001/220/GAI (GU L 315 del 14.11.2012, pag. 57, ELI: http://data.europa.eu/eli/dir/2012/29/oj).</w:t>
            </w:r>
          </w:p>
        </w:tc>
      </w:tr>
    </w:tbl>
    <w:p w14:paraId="02D242D1"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5759EBFE" w14:textId="77777777" w:rsidR="0014719B" w:rsidRPr="009E1E3A" w:rsidRDefault="0014719B" w:rsidP="0014719B">
      <w:r w:rsidRPr="009E1E3A">
        <w:rPr>
          <w:rStyle w:val="HideTWBExt"/>
        </w:rPr>
        <w:t>&lt;/Amend&gt;</w:t>
      </w:r>
    </w:p>
    <w:p w14:paraId="71BDE335"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226</w:t>
      </w:r>
      <w:r w:rsidRPr="009E1E3A">
        <w:rPr>
          <w:rStyle w:val="HideTWBExt"/>
        </w:rPr>
        <w:t>&lt;/NumAm&gt;</w:t>
      </w:r>
    </w:p>
    <w:p w14:paraId="1CC26C81" w14:textId="77777777" w:rsidR="0014719B" w:rsidRPr="009E1E3A" w:rsidRDefault="0014719B" w:rsidP="0014719B">
      <w:pPr>
        <w:pStyle w:val="NormalBold"/>
      </w:pPr>
      <w:r w:rsidRPr="009E1E3A">
        <w:rPr>
          <w:rStyle w:val="HideTWBExt"/>
          <w:b w:val="0"/>
        </w:rPr>
        <w:t>&lt;RepeatBlock-By&gt;&lt;Members&gt;</w:t>
      </w:r>
      <w:r w:rsidRPr="009E1E3A">
        <w:t>Alessandro Ciriani, Paolo Inselvini</w:t>
      </w:r>
      <w:r w:rsidRPr="009E1E3A">
        <w:rPr>
          <w:rStyle w:val="HideTWBExt"/>
          <w:b w:val="0"/>
        </w:rPr>
        <w:t>&lt;/Members&gt;</w:t>
      </w:r>
    </w:p>
    <w:p w14:paraId="69C95B44" w14:textId="77777777" w:rsidR="0014719B" w:rsidRPr="009E1E3A" w:rsidRDefault="0014719B" w:rsidP="0014719B">
      <w:pPr>
        <w:pStyle w:val="NormalBold"/>
      </w:pPr>
      <w:r w:rsidRPr="009E1E3A">
        <w:rPr>
          <w:rStyle w:val="HideTWBExt"/>
          <w:b w:val="0"/>
        </w:rPr>
        <w:t>&lt;/RepeatBlock-By&gt;</w:t>
      </w:r>
    </w:p>
    <w:p w14:paraId="6CBF27B4"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C6302B9" w14:textId="77777777" w:rsidR="0014719B" w:rsidRPr="009E1E3A" w:rsidRDefault="0014719B" w:rsidP="0014719B">
      <w:pPr>
        <w:pStyle w:val="NormalBold"/>
      </w:pPr>
      <w:r w:rsidRPr="009E1E3A">
        <w:rPr>
          <w:rStyle w:val="HideTWBExt"/>
        </w:rPr>
        <w:t>&lt;Article&gt;</w:t>
      </w:r>
      <w:r w:rsidRPr="009E1E3A">
        <w:t>Paragrafo 4</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2C86995" w14:textId="77777777" w:rsidTr="00E27593">
        <w:trPr>
          <w:trHeight w:hRule="exact" w:val="240"/>
          <w:jc w:val="center"/>
        </w:trPr>
        <w:tc>
          <w:tcPr>
            <w:tcW w:w="9752" w:type="dxa"/>
            <w:gridSpan w:val="2"/>
            <w:tcBorders>
              <w:top w:val="nil"/>
              <w:left w:val="nil"/>
              <w:bottom w:val="nil"/>
              <w:right w:val="nil"/>
            </w:tcBorders>
          </w:tcPr>
          <w:p w14:paraId="7D6C676B" w14:textId="77777777" w:rsidR="0014719B" w:rsidRPr="009E1E3A" w:rsidRDefault="0014719B" w:rsidP="00E27593"/>
        </w:tc>
      </w:tr>
      <w:tr w:rsidR="0014719B" w:rsidRPr="009E1E3A" w14:paraId="6EF9E579" w14:textId="77777777" w:rsidTr="00E27593">
        <w:trPr>
          <w:trHeight w:val="240"/>
          <w:jc w:val="center"/>
        </w:trPr>
        <w:tc>
          <w:tcPr>
            <w:tcW w:w="4876" w:type="dxa"/>
            <w:tcBorders>
              <w:top w:val="nil"/>
              <w:left w:val="nil"/>
              <w:bottom w:val="nil"/>
              <w:right w:val="nil"/>
            </w:tcBorders>
          </w:tcPr>
          <w:p w14:paraId="1D8760C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D97ADF8" w14:textId="77777777" w:rsidR="0014719B" w:rsidRPr="009E1E3A" w:rsidRDefault="0014719B" w:rsidP="00E27593">
            <w:pPr>
              <w:pStyle w:val="AmColumnHeading"/>
            </w:pPr>
            <w:r w:rsidRPr="009E1E3A">
              <w:t>Emendamento</w:t>
            </w:r>
          </w:p>
        </w:tc>
      </w:tr>
      <w:tr w:rsidR="0014719B" w:rsidRPr="009E1E3A" w14:paraId="68EB4525" w14:textId="77777777" w:rsidTr="00E27593">
        <w:trPr>
          <w:jc w:val="center"/>
        </w:trPr>
        <w:tc>
          <w:tcPr>
            <w:tcW w:w="4876" w:type="dxa"/>
            <w:tcBorders>
              <w:top w:val="nil"/>
              <w:left w:val="nil"/>
              <w:bottom w:val="nil"/>
              <w:right w:val="nil"/>
            </w:tcBorders>
          </w:tcPr>
          <w:p w14:paraId="03E53FD5" w14:textId="77777777" w:rsidR="0014719B" w:rsidRPr="009E1E3A" w:rsidRDefault="0014719B" w:rsidP="00E27593">
            <w:pPr>
              <w:pStyle w:val="Normal6a"/>
            </w:pPr>
            <w:r w:rsidRPr="009E1E3A">
              <w:t>4.</w:t>
            </w:r>
            <w:r w:rsidRPr="009E1E3A">
              <w:tab/>
              <w:t>accoglie con favore la revisione della direttiva sui diritti delle vittime</w:t>
            </w:r>
            <w:r w:rsidRPr="009E1E3A">
              <w:rPr>
                <w:vertAlign w:val="superscript"/>
              </w:rPr>
              <w:t>38</w:t>
            </w:r>
            <w:r w:rsidRPr="009E1E3A">
              <w:t xml:space="preserve"> al fine di colmare le lacune giuridiche, garantendo </w:t>
            </w:r>
            <w:r w:rsidRPr="009E1E3A">
              <w:rPr>
                <w:b/>
                <w:i/>
              </w:rPr>
              <w:t>che le vittime possano accedere alla giustizia e ricevere</w:t>
            </w:r>
            <w:r w:rsidRPr="009E1E3A">
              <w:t xml:space="preserve"> sostegno;</w:t>
            </w:r>
          </w:p>
        </w:tc>
        <w:tc>
          <w:tcPr>
            <w:tcW w:w="4876" w:type="dxa"/>
            <w:tcBorders>
              <w:top w:val="nil"/>
              <w:left w:val="nil"/>
              <w:bottom w:val="nil"/>
              <w:right w:val="nil"/>
            </w:tcBorders>
          </w:tcPr>
          <w:p w14:paraId="0CCE7F03" w14:textId="77777777" w:rsidR="0014719B" w:rsidRPr="009E1E3A" w:rsidRDefault="0014719B" w:rsidP="00E27593">
            <w:pPr>
              <w:pStyle w:val="Normal6a"/>
            </w:pPr>
            <w:r w:rsidRPr="009E1E3A">
              <w:t>4.</w:t>
            </w:r>
            <w:r w:rsidRPr="009E1E3A">
              <w:tab/>
              <w:t>accoglie con favore la revisione della direttiva sui diritti delle vittime</w:t>
            </w:r>
            <w:r w:rsidRPr="009E1E3A">
              <w:rPr>
                <w:vertAlign w:val="superscript"/>
              </w:rPr>
              <w:t>38</w:t>
            </w:r>
            <w:r w:rsidRPr="009E1E3A">
              <w:t xml:space="preserve"> al fine di colmare le lacune giuridiche, garantendo </w:t>
            </w:r>
            <w:r w:rsidRPr="009E1E3A">
              <w:rPr>
                <w:b/>
                <w:i/>
              </w:rPr>
              <w:t>il miglioramento della protezione e del</w:t>
            </w:r>
            <w:r w:rsidRPr="009E1E3A">
              <w:t xml:space="preserve"> sostegno </w:t>
            </w:r>
            <w:r w:rsidRPr="009E1E3A">
              <w:rPr>
                <w:b/>
                <w:i/>
              </w:rPr>
              <w:t>delle vittime in tutta l'UE</w:t>
            </w:r>
            <w:r w:rsidRPr="009E1E3A">
              <w:t xml:space="preserve">; </w:t>
            </w:r>
            <w:r w:rsidRPr="009E1E3A">
              <w:rPr>
                <w:b/>
                <w:i/>
              </w:rPr>
              <w:t>è necessario tenere conto della complessità delle leggi nazionali per garantire che le modifiche siano concretamente implementabili e si traducano in un sostegno tangibile per milioni di vittime della criminalità in tutta l'UE;</w:t>
            </w:r>
          </w:p>
        </w:tc>
      </w:tr>
      <w:tr w:rsidR="0014719B" w:rsidRPr="009E1E3A" w14:paraId="602B7778" w14:textId="77777777" w:rsidTr="00E27593">
        <w:trPr>
          <w:jc w:val="center"/>
        </w:trPr>
        <w:tc>
          <w:tcPr>
            <w:tcW w:w="4876" w:type="dxa"/>
            <w:tcBorders>
              <w:top w:val="nil"/>
              <w:left w:val="nil"/>
              <w:bottom w:val="nil"/>
              <w:right w:val="nil"/>
            </w:tcBorders>
          </w:tcPr>
          <w:p w14:paraId="24C878FB"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39D5F52C" w14:textId="77777777" w:rsidR="0014719B" w:rsidRPr="009E1E3A" w:rsidRDefault="0014719B" w:rsidP="00E27593">
            <w:pPr>
              <w:pStyle w:val="Normal6a"/>
            </w:pPr>
            <w:r w:rsidRPr="009E1E3A">
              <w:rPr>
                <w:b/>
                <w:i/>
              </w:rPr>
              <w:t>_________________</w:t>
            </w:r>
          </w:p>
        </w:tc>
      </w:tr>
      <w:tr w:rsidR="0014719B" w:rsidRPr="009E1E3A" w14:paraId="7D1FBE5D" w14:textId="77777777" w:rsidTr="00E27593">
        <w:trPr>
          <w:jc w:val="center"/>
        </w:trPr>
        <w:tc>
          <w:tcPr>
            <w:tcW w:w="4876" w:type="dxa"/>
            <w:tcBorders>
              <w:top w:val="nil"/>
              <w:left w:val="nil"/>
              <w:bottom w:val="nil"/>
              <w:right w:val="nil"/>
            </w:tcBorders>
          </w:tcPr>
          <w:p w14:paraId="7E93124D" w14:textId="77777777" w:rsidR="0014719B" w:rsidRPr="009E1E3A" w:rsidRDefault="0014719B" w:rsidP="00E27593">
            <w:pPr>
              <w:pStyle w:val="Normal6a"/>
            </w:pPr>
            <w:r w:rsidRPr="009E1E3A">
              <w:rPr>
                <w:vertAlign w:val="superscript"/>
              </w:rPr>
              <w:t>38</w:t>
            </w:r>
            <w:r w:rsidRPr="009E1E3A">
              <w:t xml:space="preserve"> Direttiva 2012/29/UE del Parlamento europeo e del Consiglio, del 25 ottobre 2012, che istituisce norme minime in materia di diritti, assistenza e protezione delle vittime di reato e che sostituisce la decisione quadro 2001/220/GAI (GU L 315 del 14.11.2012, pag. 57, ELI: http://data.europa.eu/eli/dir/2012/29/oj).</w:t>
            </w:r>
          </w:p>
        </w:tc>
        <w:tc>
          <w:tcPr>
            <w:tcW w:w="4876" w:type="dxa"/>
            <w:tcBorders>
              <w:top w:val="nil"/>
              <w:left w:val="nil"/>
              <w:bottom w:val="nil"/>
              <w:right w:val="nil"/>
            </w:tcBorders>
          </w:tcPr>
          <w:p w14:paraId="6B3220C3" w14:textId="77777777" w:rsidR="0014719B" w:rsidRPr="009E1E3A" w:rsidRDefault="0014719B" w:rsidP="00E27593">
            <w:pPr>
              <w:pStyle w:val="Normal6a"/>
            </w:pPr>
            <w:r w:rsidRPr="009E1E3A">
              <w:rPr>
                <w:vertAlign w:val="superscript"/>
              </w:rPr>
              <w:t>38</w:t>
            </w:r>
            <w:r w:rsidRPr="009E1E3A">
              <w:t xml:space="preserve"> Direttiva 2012/29/UE del Parlamento europeo e del Consiglio, del 25 ottobre 2012, che istituisce norme minime in materia di diritti, assistenza e protezione delle vittime di reato e che sostituisce la decisione quadro 2001/220/GAI (GU L 315 del 14.11.2012, pag. 57, ELI: http://data.europa.eu/eli/dir/2012/29/oj).</w:t>
            </w:r>
          </w:p>
        </w:tc>
      </w:tr>
    </w:tbl>
    <w:p w14:paraId="45D6FAC8" w14:textId="77777777" w:rsidR="0014719B" w:rsidRPr="00E27593" w:rsidRDefault="0014719B" w:rsidP="0014719B">
      <w:pPr>
        <w:pStyle w:val="AmOrLang"/>
        <w:rPr>
          <w:lang w:val="en-GB"/>
        </w:rPr>
      </w:pPr>
      <w:r w:rsidRPr="00E27593">
        <w:rPr>
          <w:lang w:val="en-GB"/>
        </w:rPr>
        <w:t xml:space="preserve">Or. </w:t>
      </w:r>
      <w:r w:rsidRPr="00E27593">
        <w:rPr>
          <w:rStyle w:val="HideTWBExt"/>
          <w:lang w:val="en-GB"/>
        </w:rPr>
        <w:t>&lt;Original&gt;</w:t>
      </w:r>
      <w:r w:rsidRPr="00E27593">
        <w:rPr>
          <w:rStyle w:val="HideTWBInt"/>
          <w:lang w:val="en-GB"/>
        </w:rPr>
        <w:t>{IT}</w:t>
      </w:r>
      <w:r w:rsidRPr="00E27593">
        <w:rPr>
          <w:lang w:val="en-GB"/>
        </w:rPr>
        <w:t>it</w:t>
      </w:r>
      <w:r w:rsidRPr="00E27593">
        <w:rPr>
          <w:rStyle w:val="HideTWBExt"/>
          <w:lang w:val="en-GB"/>
        </w:rPr>
        <w:t>&lt;/Original&gt;</w:t>
      </w:r>
    </w:p>
    <w:p w14:paraId="635FB461" w14:textId="77777777" w:rsidR="0014719B" w:rsidRPr="00E27593" w:rsidRDefault="0014719B" w:rsidP="0014719B">
      <w:pPr>
        <w:rPr>
          <w:lang w:val="en-GB"/>
        </w:rPr>
      </w:pPr>
      <w:r w:rsidRPr="00E27593">
        <w:rPr>
          <w:rStyle w:val="HideTWBExt"/>
          <w:lang w:val="en-GB"/>
        </w:rPr>
        <w:t>&lt;/Amend&gt;</w:t>
      </w:r>
    </w:p>
    <w:p w14:paraId="3A6A4AF5" w14:textId="77777777" w:rsidR="0014719B" w:rsidRPr="00E27593" w:rsidRDefault="0014719B" w:rsidP="0014719B">
      <w:pPr>
        <w:pStyle w:val="AmNumberTabs"/>
        <w:rPr>
          <w:lang w:val="en-GB"/>
        </w:rPr>
      </w:pPr>
      <w:r w:rsidRPr="00E27593">
        <w:rPr>
          <w:rStyle w:val="HideTWBExt"/>
          <w:lang w:val="en-GB"/>
        </w:rPr>
        <w:t>&lt;Amend&gt;</w:t>
      </w:r>
      <w:r w:rsidRPr="00E27593">
        <w:rPr>
          <w:lang w:val="en-GB"/>
        </w:rPr>
        <w:t>Emendamento</w:t>
      </w:r>
      <w:r w:rsidRPr="00E27593">
        <w:rPr>
          <w:lang w:val="en-GB"/>
        </w:rPr>
        <w:tab/>
      </w:r>
      <w:r w:rsidRPr="00E27593">
        <w:rPr>
          <w:lang w:val="en-GB"/>
        </w:rPr>
        <w:tab/>
      </w:r>
      <w:r w:rsidRPr="00E27593">
        <w:rPr>
          <w:rStyle w:val="HideTWBExt"/>
          <w:lang w:val="en-GB"/>
        </w:rPr>
        <w:t>&lt;NumAm&gt;</w:t>
      </w:r>
      <w:r w:rsidRPr="00E27593">
        <w:rPr>
          <w:lang w:val="en-GB"/>
        </w:rPr>
        <w:t>227</w:t>
      </w:r>
      <w:r w:rsidRPr="00E27593">
        <w:rPr>
          <w:rStyle w:val="HideTWBExt"/>
          <w:lang w:val="en-GB"/>
        </w:rPr>
        <w:t>&lt;/NumAm&gt;</w:t>
      </w:r>
    </w:p>
    <w:p w14:paraId="1ACA59BF" w14:textId="77777777" w:rsidR="0014719B" w:rsidRPr="00E27593" w:rsidRDefault="0014719B" w:rsidP="0014719B">
      <w:pPr>
        <w:pStyle w:val="NormalBold"/>
        <w:rPr>
          <w:lang w:val="en-GB"/>
        </w:rPr>
      </w:pPr>
      <w:r w:rsidRPr="00E27593">
        <w:rPr>
          <w:rStyle w:val="HideTWBExt"/>
          <w:b w:val="0"/>
          <w:lang w:val="en-GB"/>
        </w:rPr>
        <w:t>&lt;RepeatBlock-By&gt;&lt;Members&gt;</w:t>
      </w:r>
      <w:r w:rsidRPr="00E27593">
        <w:rPr>
          <w:lang w:val="en-GB"/>
        </w:rPr>
        <w:t>Jorge Buxadé Villalba, Malika Sorel, Fabrice Leggeri</w:t>
      </w:r>
      <w:r w:rsidRPr="00E27593">
        <w:rPr>
          <w:rStyle w:val="HideTWBExt"/>
          <w:b w:val="0"/>
          <w:lang w:val="en-GB"/>
        </w:rPr>
        <w:t>&lt;/Members&gt;</w:t>
      </w:r>
    </w:p>
    <w:p w14:paraId="5FE1A577" w14:textId="77777777" w:rsidR="0014719B" w:rsidRPr="00E27593" w:rsidRDefault="0014719B" w:rsidP="0014719B">
      <w:pPr>
        <w:pStyle w:val="NormalBold"/>
        <w:rPr>
          <w:lang w:val="en-GB"/>
        </w:rPr>
      </w:pPr>
      <w:r w:rsidRPr="00E27593">
        <w:rPr>
          <w:rStyle w:val="HideTWBExt"/>
          <w:b w:val="0"/>
          <w:lang w:val="en-GB"/>
        </w:rPr>
        <w:t>&lt;/RepeatBlock-By&gt;</w:t>
      </w:r>
    </w:p>
    <w:p w14:paraId="6E959F18"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D0545E4" w14:textId="77777777" w:rsidR="0014719B" w:rsidRPr="009E1E3A" w:rsidRDefault="0014719B" w:rsidP="0014719B">
      <w:pPr>
        <w:pStyle w:val="NormalBold"/>
      </w:pPr>
      <w:r w:rsidRPr="009E1E3A">
        <w:rPr>
          <w:rStyle w:val="HideTWBExt"/>
        </w:rPr>
        <w:t>&lt;Article&gt;</w:t>
      </w:r>
      <w:r w:rsidRPr="009E1E3A">
        <w:t>Paragrafo 4</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0203944" w14:textId="77777777" w:rsidTr="00E27593">
        <w:trPr>
          <w:trHeight w:hRule="exact" w:val="240"/>
          <w:jc w:val="center"/>
        </w:trPr>
        <w:tc>
          <w:tcPr>
            <w:tcW w:w="9752" w:type="dxa"/>
            <w:gridSpan w:val="2"/>
            <w:tcBorders>
              <w:top w:val="nil"/>
              <w:left w:val="nil"/>
              <w:bottom w:val="nil"/>
              <w:right w:val="nil"/>
            </w:tcBorders>
          </w:tcPr>
          <w:p w14:paraId="4E572481" w14:textId="77777777" w:rsidR="0014719B" w:rsidRPr="009E1E3A" w:rsidRDefault="0014719B" w:rsidP="00E27593"/>
        </w:tc>
      </w:tr>
      <w:tr w:rsidR="0014719B" w:rsidRPr="009E1E3A" w14:paraId="55B7BE07" w14:textId="77777777" w:rsidTr="00E27593">
        <w:trPr>
          <w:trHeight w:val="240"/>
          <w:jc w:val="center"/>
        </w:trPr>
        <w:tc>
          <w:tcPr>
            <w:tcW w:w="4876" w:type="dxa"/>
            <w:tcBorders>
              <w:top w:val="nil"/>
              <w:left w:val="nil"/>
              <w:bottom w:val="nil"/>
              <w:right w:val="nil"/>
            </w:tcBorders>
          </w:tcPr>
          <w:p w14:paraId="6F41955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20BB1FB" w14:textId="77777777" w:rsidR="0014719B" w:rsidRPr="009E1E3A" w:rsidRDefault="0014719B" w:rsidP="00E27593">
            <w:pPr>
              <w:pStyle w:val="AmColumnHeading"/>
            </w:pPr>
            <w:r w:rsidRPr="009E1E3A">
              <w:t>Emendamento</w:t>
            </w:r>
          </w:p>
        </w:tc>
      </w:tr>
      <w:tr w:rsidR="0014719B" w:rsidRPr="009E1E3A" w14:paraId="6501AF7E" w14:textId="77777777" w:rsidTr="00E27593">
        <w:trPr>
          <w:jc w:val="center"/>
        </w:trPr>
        <w:tc>
          <w:tcPr>
            <w:tcW w:w="4876" w:type="dxa"/>
            <w:tcBorders>
              <w:top w:val="nil"/>
              <w:left w:val="nil"/>
              <w:bottom w:val="nil"/>
              <w:right w:val="nil"/>
            </w:tcBorders>
          </w:tcPr>
          <w:p w14:paraId="0501F634" w14:textId="77777777" w:rsidR="0014719B" w:rsidRPr="009E1E3A" w:rsidRDefault="0014719B" w:rsidP="00E27593">
            <w:pPr>
              <w:pStyle w:val="Normal6a"/>
            </w:pPr>
            <w:r w:rsidRPr="009E1E3A">
              <w:t>4.</w:t>
            </w:r>
            <w:r w:rsidRPr="009E1E3A">
              <w:tab/>
              <w:t>accoglie con favore la revisione della direttiva sui diritti delle vittime</w:t>
            </w:r>
            <w:r w:rsidRPr="009E1E3A">
              <w:rPr>
                <w:vertAlign w:val="superscript"/>
              </w:rPr>
              <w:t>38</w:t>
            </w:r>
            <w:r w:rsidRPr="009E1E3A">
              <w:t xml:space="preserve"> al fine di colmare le lacune giuridiche, garantendo che le vittime possano accedere alla giustizia e ricevere sostegno;</w:t>
            </w:r>
          </w:p>
        </w:tc>
        <w:tc>
          <w:tcPr>
            <w:tcW w:w="4876" w:type="dxa"/>
            <w:tcBorders>
              <w:top w:val="nil"/>
              <w:left w:val="nil"/>
              <w:bottom w:val="nil"/>
              <w:right w:val="nil"/>
            </w:tcBorders>
          </w:tcPr>
          <w:p w14:paraId="374ECC55" w14:textId="77777777" w:rsidR="0014719B" w:rsidRPr="009E1E3A" w:rsidRDefault="0014719B" w:rsidP="00E27593">
            <w:pPr>
              <w:pStyle w:val="Normal6a"/>
            </w:pPr>
            <w:r w:rsidRPr="009E1E3A">
              <w:t>4.</w:t>
            </w:r>
            <w:r w:rsidRPr="009E1E3A">
              <w:tab/>
              <w:t>accoglie con favore la revisione della direttiva sui diritti delle vittime</w:t>
            </w:r>
            <w:r w:rsidRPr="009E1E3A">
              <w:rPr>
                <w:vertAlign w:val="superscript"/>
              </w:rPr>
              <w:t>38</w:t>
            </w:r>
            <w:r w:rsidRPr="009E1E3A">
              <w:t xml:space="preserve"> al fine di colmare le lacune giuridiche, garantendo che le vittime possano accedere alla giustizia e ricevere sostegno; </w:t>
            </w:r>
            <w:r w:rsidRPr="009E1E3A">
              <w:rPr>
                <w:b/>
                <w:i/>
              </w:rPr>
              <w:t>sottolinea, a tale proposito, che, per proteggere la dignità delle vittime, gli Stati membri dovrebbero impedire l'esaltazione di atti criminali e la glorificazione degli autori dei reati condannati;</w:t>
            </w:r>
          </w:p>
        </w:tc>
      </w:tr>
      <w:tr w:rsidR="0014719B" w:rsidRPr="009E1E3A" w14:paraId="02AC007B" w14:textId="77777777" w:rsidTr="00E27593">
        <w:trPr>
          <w:jc w:val="center"/>
        </w:trPr>
        <w:tc>
          <w:tcPr>
            <w:tcW w:w="4876" w:type="dxa"/>
            <w:tcBorders>
              <w:top w:val="nil"/>
              <w:left w:val="nil"/>
              <w:bottom w:val="nil"/>
              <w:right w:val="nil"/>
            </w:tcBorders>
          </w:tcPr>
          <w:p w14:paraId="0CB67414"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4E8FEE0B" w14:textId="77777777" w:rsidR="0014719B" w:rsidRPr="009E1E3A" w:rsidRDefault="0014719B" w:rsidP="00E27593">
            <w:pPr>
              <w:pStyle w:val="Normal6a"/>
            </w:pPr>
            <w:r w:rsidRPr="009E1E3A">
              <w:rPr>
                <w:b/>
                <w:i/>
              </w:rPr>
              <w:t>_________________</w:t>
            </w:r>
          </w:p>
        </w:tc>
      </w:tr>
      <w:tr w:rsidR="0014719B" w:rsidRPr="009E1E3A" w14:paraId="374ECC94" w14:textId="77777777" w:rsidTr="00E27593">
        <w:trPr>
          <w:jc w:val="center"/>
        </w:trPr>
        <w:tc>
          <w:tcPr>
            <w:tcW w:w="4876" w:type="dxa"/>
            <w:tcBorders>
              <w:top w:val="nil"/>
              <w:left w:val="nil"/>
              <w:bottom w:val="nil"/>
              <w:right w:val="nil"/>
            </w:tcBorders>
          </w:tcPr>
          <w:p w14:paraId="1B9B120D" w14:textId="77777777" w:rsidR="0014719B" w:rsidRPr="009E1E3A" w:rsidRDefault="0014719B" w:rsidP="00E27593">
            <w:pPr>
              <w:pStyle w:val="Normal6a"/>
            </w:pPr>
            <w:r w:rsidRPr="009E1E3A">
              <w:rPr>
                <w:vertAlign w:val="superscript"/>
              </w:rPr>
              <w:t>38</w:t>
            </w:r>
            <w:r w:rsidRPr="009E1E3A">
              <w:t xml:space="preserve"> Direttiva 2012/29/UE del Parlamento europeo e del Consiglio, del 25 ottobre 2012, che istituisce norme minime in materia di diritti, assistenza e protezione delle vittime di reato e che sostituisce la decisione quadro 2001/220/GAI (GU L 315 del 14.11.2012, pag. 57, ELI: http://data.europa.eu/eli/dir/2012/29/oj).</w:t>
            </w:r>
          </w:p>
        </w:tc>
        <w:tc>
          <w:tcPr>
            <w:tcW w:w="4876" w:type="dxa"/>
            <w:tcBorders>
              <w:top w:val="nil"/>
              <w:left w:val="nil"/>
              <w:bottom w:val="nil"/>
              <w:right w:val="nil"/>
            </w:tcBorders>
          </w:tcPr>
          <w:p w14:paraId="27104C60" w14:textId="77777777" w:rsidR="0014719B" w:rsidRPr="009E1E3A" w:rsidRDefault="0014719B" w:rsidP="00E27593">
            <w:pPr>
              <w:pStyle w:val="Normal6a"/>
            </w:pPr>
            <w:r w:rsidRPr="009E1E3A">
              <w:rPr>
                <w:vertAlign w:val="superscript"/>
              </w:rPr>
              <w:t>38</w:t>
            </w:r>
            <w:r w:rsidRPr="009E1E3A">
              <w:t xml:space="preserve"> Direttiva 2012/29/UE del Parlamento europeo e del Consiglio, del 25 ottobre 2012, che istituisce norme minime in materia di diritti, assistenza e protezione delle vittime di reato e che sostituisce la decisione quadro 2001/220/GAI (GU L 315 del 14.11.2012, pag. 57, ELI: http://data.europa.eu/eli/dir/2012/29/oj).</w:t>
            </w:r>
          </w:p>
        </w:tc>
      </w:tr>
    </w:tbl>
    <w:p w14:paraId="650B0B1A"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73B5CD44" w14:textId="77777777" w:rsidR="0014719B" w:rsidRPr="00E27593" w:rsidRDefault="0014719B" w:rsidP="0014719B">
      <w:pPr>
        <w:rPr>
          <w:lang w:val="es-ES"/>
        </w:rPr>
      </w:pPr>
      <w:r w:rsidRPr="00E27593">
        <w:rPr>
          <w:rStyle w:val="HideTWBExt"/>
          <w:lang w:val="es-ES"/>
        </w:rPr>
        <w:t>&lt;/Amend&gt;</w:t>
      </w:r>
    </w:p>
    <w:p w14:paraId="2E017D26"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228</w:t>
      </w:r>
      <w:r w:rsidRPr="00E27593">
        <w:rPr>
          <w:rStyle w:val="HideTWBExt"/>
          <w:lang w:val="es-ES"/>
        </w:rPr>
        <w:t>&lt;/NumAm&gt;</w:t>
      </w:r>
    </w:p>
    <w:p w14:paraId="0A2AF612"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Michał Wawrykiewicz</w:t>
      </w:r>
      <w:r w:rsidRPr="00E27593">
        <w:rPr>
          <w:rStyle w:val="HideTWBExt"/>
          <w:b w:val="0"/>
          <w:lang w:val="es-ES"/>
        </w:rPr>
        <w:t>&lt;/Members&gt;</w:t>
      </w:r>
    </w:p>
    <w:p w14:paraId="2D2ECD28" w14:textId="77777777" w:rsidR="0014719B" w:rsidRPr="00E27593" w:rsidRDefault="0014719B" w:rsidP="0014719B">
      <w:pPr>
        <w:pStyle w:val="NormalBold"/>
        <w:rPr>
          <w:lang w:val="es-ES"/>
        </w:rPr>
      </w:pPr>
      <w:r w:rsidRPr="00E27593">
        <w:rPr>
          <w:rStyle w:val="HideTWBExt"/>
          <w:b w:val="0"/>
          <w:lang w:val="es-ES"/>
        </w:rPr>
        <w:t>&lt;/RepeatBlock-By&gt;</w:t>
      </w:r>
    </w:p>
    <w:p w14:paraId="77814F58"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6CDDEAD" w14:textId="77777777" w:rsidR="0014719B" w:rsidRPr="009E1E3A" w:rsidRDefault="0014719B" w:rsidP="0014719B">
      <w:pPr>
        <w:pStyle w:val="NormalBold"/>
      </w:pPr>
      <w:r w:rsidRPr="009E1E3A">
        <w:rPr>
          <w:rStyle w:val="HideTWBExt"/>
        </w:rPr>
        <w:t>&lt;Article&gt;</w:t>
      </w:r>
      <w:r w:rsidRPr="009E1E3A">
        <w:t>Paragrafo 4</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F8974DA" w14:textId="77777777" w:rsidTr="00E27593">
        <w:trPr>
          <w:trHeight w:hRule="exact" w:val="240"/>
          <w:jc w:val="center"/>
        </w:trPr>
        <w:tc>
          <w:tcPr>
            <w:tcW w:w="9752" w:type="dxa"/>
            <w:gridSpan w:val="2"/>
            <w:tcBorders>
              <w:top w:val="nil"/>
              <w:left w:val="nil"/>
              <w:bottom w:val="nil"/>
              <w:right w:val="nil"/>
            </w:tcBorders>
          </w:tcPr>
          <w:p w14:paraId="12E4687E" w14:textId="77777777" w:rsidR="0014719B" w:rsidRPr="009E1E3A" w:rsidRDefault="0014719B" w:rsidP="00E27593"/>
        </w:tc>
      </w:tr>
      <w:tr w:rsidR="0014719B" w:rsidRPr="009E1E3A" w14:paraId="6F5CBDB8" w14:textId="77777777" w:rsidTr="00E27593">
        <w:trPr>
          <w:trHeight w:val="240"/>
          <w:jc w:val="center"/>
        </w:trPr>
        <w:tc>
          <w:tcPr>
            <w:tcW w:w="4876" w:type="dxa"/>
            <w:tcBorders>
              <w:top w:val="nil"/>
              <w:left w:val="nil"/>
              <w:bottom w:val="nil"/>
              <w:right w:val="nil"/>
            </w:tcBorders>
          </w:tcPr>
          <w:p w14:paraId="3754A92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5EB4FAF" w14:textId="77777777" w:rsidR="0014719B" w:rsidRPr="009E1E3A" w:rsidRDefault="0014719B" w:rsidP="00E27593">
            <w:pPr>
              <w:pStyle w:val="AmColumnHeading"/>
            </w:pPr>
            <w:r w:rsidRPr="009E1E3A">
              <w:t>Emendamento</w:t>
            </w:r>
          </w:p>
        </w:tc>
      </w:tr>
      <w:tr w:rsidR="0014719B" w:rsidRPr="009E1E3A" w14:paraId="00CF53E5" w14:textId="77777777" w:rsidTr="00E27593">
        <w:trPr>
          <w:jc w:val="center"/>
        </w:trPr>
        <w:tc>
          <w:tcPr>
            <w:tcW w:w="4876" w:type="dxa"/>
            <w:tcBorders>
              <w:top w:val="nil"/>
              <w:left w:val="nil"/>
              <w:bottom w:val="nil"/>
              <w:right w:val="nil"/>
            </w:tcBorders>
          </w:tcPr>
          <w:p w14:paraId="53E7312E" w14:textId="77777777" w:rsidR="0014719B" w:rsidRPr="009E1E3A" w:rsidRDefault="0014719B" w:rsidP="00E27593">
            <w:pPr>
              <w:pStyle w:val="Normal6a"/>
            </w:pPr>
            <w:r w:rsidRPr="009E1E3A">
              <w:t>4.</w:t>
            </w:r>
            <w:r w:rsidRPr="009E1E3A">
              <w:tab/>
              <w:t>accoglie con favore la revisione della direttiva sui diritti delle vittime</w:t>
            </w:r>
            <w:r w:rsidRPr="009E1E3A">
              <w:rPr>
                <w:vertAlign w:val="superscript"/>
              </w:rPr>
              <w:t>38</w:t>
            </w:r>
            <w:r w:rsidRPr="009E1E3A">
              <w:t xml:space="preserve"> al fine di colmare le lacune giuridiche, garantendo che le vittime possano accedere alla giustizia e ricevere sostegno;</w:t>
            </w:r>
          </w:p>
        </w:tc>
        <w:tc>
          <w:tcPr>
            <w:tcW w:w="4876" w:type="dxa"/>
            <w:tcBorders>
              <w:top w:val="nil"/>
              <w:left w:val="nil"/>
              <w:bottom w:val="nil"/>
              <w:right w:val="nil"/>
            </w:tcBorders>
          </w:tcPr>
          <w:p w14:paraId="67569CEE" w14:textId="77777777" w:rsidR="0014719B" w:rsidRPr="009E1E3A" w:rsidRDefault="0014719B" w:rsidP="00E27593">
            <w:pPr>
              <w:pStyle w:val="Normal6a"/>
            </w:pPr>
            <w:r w:rsidRPr="009E1E3A">
              <w:t>4.</w:t>
            </w:r>
            <w:r w:rsidRPr="009E1E3A">
              <w:tab/>
              <w:t>accoglie con favore la revisione della direttiva sui diritti delle vittime</w:t>
            </w:r>
            <w:r w:rsidRPr="009E1E3A">
              <w:rPr>
                <w:vertAlign w:val="superscript"/>
              </w:rPr>
              <w:t>38</w:t>
            </w:r>
            <w:r w:rsidRPr="009E1E3A">
              <w:t xml:space="preserve"> al fine di colmare le lacune giuridiche, garantendo che le vittime possano accedere alla giustizia e ricevere sostegno; </w:t>
            </w:r>
            <w:r w:rsidRPr="009E1E3A">
              <w:rPr>
                <w:b/>
                <w:i/>
              </w:rPr>
              <w:t>si attende che i colegislatori raggiungano soluzioni che mettano le vittime al centro;</w:t>
            </w:r>
          </w:p>
        </w:tc>
      </w:tr>
      <w:tr w:rsidR="0014719B" w:rsidRPr="009E1E3A" w14:paraId="420530EB" w14:textId="77777777" w:rsidTr="00E27593">
        <w:trPr>
          <w:jc w:val="center"/>
        </w:trPr>
        <w:tc>
          <w:tcPr>
            <w:tcW w:w="4876" w:type="dxa"/>
            <w:tcBorders>
              <w:top w:val="nil"/>
              <w:left w:val="nil"/>
              <w:bottom w:val="nil"/>
              <w:right w:val="nil"/>
            </w:tcBorders>
          </w:tcPr>
          <w:p w14:paraId="2CD22E37"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1643CC66" w14:textId="77777777" w:rsidR="0014719B" w:rsidRPr="009E1E3A" w:rsidRDefault="0014719B" w:rsidP="00E27593">
            <w:pPr>
              <w:pStyle w:val="Normal6a"/>
            </w:pPr>
            <w:r w:rsidRPr="009E1E3A">
              <w:rPr>
                <w:b/>
                <w:i/>
              </w:rPr>
              <w:t>_________________</w:t>
            </w:r>
          </w:p>
        </w:tc>
      </w:tr>
      <w:tr w:rsidR="0014719B" w:rsidRPr="009E1E3A" w14:paraId="250F8053" w14:textId="77777777" w:rsidTr="00E27593">
        <w:trPr>
          <w:jc w:val="center"/>
        </w:trPr>
        <w:tc>
          <w:tcPr>
            <w:tcW w:w="4876" w:type="dxa"/>
            <w:tcBorders>
              <w:top w:val="nil"/>
              <w:left w:val="nil"/>
              <w:bottom w:val="nil"/>
              <w:right w:val="nil"/>
            </w:tcBorders>
          </w:tcPr>
          <w:p w14:paraId="5C3290FB" w14:textId="77777777" w:rsidR="0014719B" w:rsidRPr="009E1E3A" w:rsidRDefault="0014719B" w:rsidP="00E27593">
            <w:pPr>
              <w:pStyle w:val="Normal6a"/>
            </w:pPr>
            <w:r w:rsidRPr="009E1E3A">
              <w:rPr>
                <w:vertAlign w:val="superscript"/>
              </w:rPr>
              <w:t>38</w:t>
            </w:r>
            <w:r w:rsidRPr="009E1E3A">
              <w:t xml:space="preserve"> Direttiva 2012/29/UE del Parlamento europeo e del Consiglio, del 25 ottobre 2012, che istituisce norme minime in materia di diritti, assistenza e protezione delle vittime di reato e che sostituisce la decisione quadro 2001/220/GAI (GU L 315 del 14.11.2012, pag. 57, ELI: http://data.europa.eu/eli/dir/2012/29/oj).</w:t>
            </w:r>
          </w:p>
        </w:tc>
        <w:tc>
          <w:tcPr>
            <w:tcW w:w="4876" w:type="dxa"/>
            <w:tcBorders>
              <w:top w:val="nil"/>
              <w:left w:val="nil"/>
              <w:bottom w:val="nil"/>
              <w:right w:val="nil"/>
            </w:tcBorders>
          </w:tcPr>
          <w:p w14:paraId="1AF0DB08" w14:textId="77777777" w:rsidR="0014719B" w:rsidRPr="009E1E3A" w:rsidRDefault="0014719B" w:rsidP="00E27593">
            <w:pPr>
              <w:pStyle w:val="Normal6a"/>
            </w:pPr>
            <w:r w:rsidRPr="009E1E3A">
              <w:rPr>
                <w:vertAlign w:val="superscript"/>
              </w:rPr>
              <w:t>38</w:t>
            </w:r>
            <w:r w:rsidRPr="009E1E3A">
              <w:t xml:space="preserve"> Direttiva 2012/29/UE del Parlamento europeo e del Consiglio, del 25 ottobre 2012, che istituisce norme minime in materia di diritti, assistenza e protezione delle vittime di reato e che sostituisce la decisione quadro 2001/220/GAI (GU L 315 del 14.11.2012, pag. 57, ELI: http://data.europa.eu/eli/dir/2012/29/oj).</w:t>
            </w:r>
          </w:p>
        </w:tc>
      </w:tr>
    </w:tbl>
    <w:p w14:paraId="5EBAAF64"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AE774DB" w14:textId="77777777" w:rsidR="0014719B" w:rsidRPr="009E1E3A" w:rsidRDefault="0014719B" w:rsidP="0014719B">
      <w:r w:rsidRPr="009E1E3A">
        <w:rPr>
          <w:rStyle w:val="HideTWBExt"/>
        </w:rPr>
        <w:t>&lt;/Amend&gt;</w:t>
      </w:r>
    </w:p>
    <w:p w14:paraId="754FC4E5"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229</w:t>
      </w:r>
      <w:r w:rsidRPr="009E1E3A">
        <w:rPr>
          <w:rStyle w:val="HideTWBExt"/>
          <w:b w:val="0"/>
        </w:rPr>
        <w:t>&lt;/NumAm&gt;</w:t>
      </w:r>
    </w:p>
    <w:p w14:paraId="10418C11"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3DA719DB" w14:textId="77777777" w:rsidR="0014719B" w:rsidRPr="009E1E3A" w:rsidRDefault="0014719B" w:rsidP="0014719B">
      <w:pPr>
        <w:pStyle w:val="NormalBold"/>
      </w:pPr>
      <w:r w:rsidRPr="009E1E3A">
        <w:rPr>
          <w:rStyle w:val="HideTWBExt"/>
          <w:b w:val="0"/>
        </w:rPr>
        <w:t>&lt;/RepeatBlock-By&gt;</w:t>
      </w:r>
    </w:p>
    <w:p w14:paraId="4E97AA71"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B72A09F" w14:textId="77777777" w:rsidR="0014719B" w:rsidRPr="009E1E3A" w:rsidRDefault="0014719B" w:rsidP="0014719B">
      <w:pPr>
        <w:pStyle w:val="NormalBold"/>
      </w:pPr>
      <w:r w:rsidRPr="009E1E3A">
        <w:rPr>
          <w:rStyle w:val="HideTWBExt"/>
          <w:b w:val="0"/>
        </w:rPr>
        <w:t>&lt;Article&gt;</w:t>
      </w:r>
      <w:r w:rsidRPr="009E1E3A">
        <w:t>Paragrafo 4</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32DE230" w14:textId="77777777" w:rsidTr="00E27593">
        <w:trPr>
          <w:trHeight w:hRule="exact" w:val="240"/>
          <w:jc w:val="center"/>
        </w:trPr>
        <w:tc>
          <w:tcPr>
            <w:tcW w:w="9752" w:type="dxa"/>
            <w:gridSpan w:val="2"/>
            <w:tcBorders>
              <w:top w:val="nil"/>
              <w:left w:val="nil"/>
              <w:bottom w:val="nil"/>
              <w:right w:val="nil"/>
            </w:tcBorders>
          </w:tcPr>
          <w:p w14:paraId="6788B8FE" w14:textId="77777777" w:rsidR="0014719B" w:rsidRPr="009E1E3A" w:rsidRDefault="0014719B" w:rsidP="00E27593"/>
        </w:tc>
      </w:tr>
      <w:tr w:rsidR="0014719B" w:rsidRPr="009E1E3A" w14:paraId="0335DBF5" w14:textId="77777777" w:rsidTr="00E27593">
        <w:trPr>
          <w:trHeight w:val="240"/>
          <w:jc w:val="center"/>
        </w:trPr>
        <w:tc>
          <w:tcPr>
            <w:tcW w:w="4876" w:type="dxa"/>
            <w:tcBorders>
              <w:top w:val="nil"/>
              <w:left w:val="nil"/>
              <w:bottom w:val="nil"/>
              <w:right w:val="nil"/>
            </w:tcBorders>
          </w:tcPr>
          <w:p w14:paraId="124AECD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F6D67D9" w14:textId="77777777" w:rsidR="0014719B" w:rsidRPr="009E1E3A" w:rsidRDefault="0014719B" w:rsidP="00E27593">
            <w:pPr>
              <w:pStyle w:val="AmColumnHeading"/>
            </w:pPr>
            <w:r w:rsidRPr="009E1E3A">
              <w:t>Emendamento</w:t>
            </w:r>
          </w:p>
        </w:tc>
      </w:tr>
      <w:tr w:rsidR="0014719B" w:rsidRPr="009E1E3A" w14:paraId="59491470" w14:textId="77777777" w:rsidTr="00E27593">
        <w:trPr>
          <w:jc w:val="center"/>
        </w:trPr>
        <w:tc>
          <w:tcPr>
            <w:tcW w:w="4876" w:type="dxa"/>
            <w:tcBorders>
              <w:top w:val="nil"/>
              <w:left w:val="nil"/>
              <w:bottom w:val="nil"/>
              <w:right w:val="nil"/>
            </w:tcBorders>
          </w:tcPr>
          <w:p w14:paraId="4443FD9A" w14:textId="77777777" w:rsidR="0014719B" w:rsidRPr="009E1E3A" w:rsidRDefault="0014719B" w:rsidP="00E27593">
            <w:pPr>
              <w:pStyle w:val="Normal6a"/>
            </w:pPr>
            <w:r w:rsidRPr="009E1E3A">
              <w:t>4.</w:t>
            </w:r>
            <w:r w:rsidRPr="009E1E3A">
              <w:tab/>
              <w:t>accoglie con favore la revisione della direttiva sui diritti delle vittime</w:t>
            </w:r>
            <w:r w:rsidRPr="009E1E3A">
              <w:rPr>
                <w:vertAlign w:val="superscript"/>
              </w:rPr>
              <w:t>38</w:t>
            </w:r>
            <w:r w:rsidRPr="009E1E3A">
              <w:t xml:space="preserve"> al fine di </w:t>
            </w:r>
            <w:r w:rsidRPr="009E1E3A">
              <w:rPr>
                <w:b/>
                <w:i/>
              </w:rPr>
              <w:t>colmare le lacune giuridiche, garantendo</w:t>
            </w:r>
            <w:r w:rsidRPr="009E1E3A">
              <w:t xml:space="preserve"> che le vittime possano accedere alla giustizia e ricevere sostegno;</w:t>
            </w:r>
          </w:p>
        </w:tc>
        <w:tc>
          <w:tcPr>
            <w:tcW w:w="4876" w:type="dxa"/>
            <w:tcBorders>
              <w:top w:val="nil"/>
              <w:left w:val="nil"/>
              <w:bottom w:val="nil"/>
              <w:right w:val="nil"/>
            </w:tcBorders>
          </w:tcPr>
          <w:p w14:paraId="7F64CE3E" w14:textId="77777777" w:rsidR="0014719B" w:rsidRPr="009E1E3A" w:rsidRDefault="0014719B" w:rsidP="00E27593">
            <w:pPr>
              <w:pStyle w:val="Normal6a"/>
            </w:pPr>
            <w:r w:rsidRPr="009E1E3A">
              <w:t>4.</w:t>
            </w:r>
            <w:r w:rsidRPr="009E1E3A">
              <w:tab/>
              <w:t>accoglie con favore la revisione della direttiva sui diritti delle vittime</w:t>
            </w:r>
            <w:r w:rsidRPr="009E1E3A">
              <w:rPr>
                <w:vertAlign w:val="superscript"/>
              </w:rPr>
              <w:t>38</w:t>
            </w:r>
            <w:r w:rsidRPr="009E1E3A">
              <w:t xml:space="preserve"> al fine di </w:t>
            </w:r>
            <w:r w:rsidRPr="009E1E3A">
              <w:rPr>
                <w:b/>
                <w:i/>
              </w:rPr>
              <w:t>garantire</w:t>
            </w:r>
            <w:r w:rsidRPr="009E1E3A">
              <w:t xml:space="preserve"> che le vittime possano accedere alla giustizia e ricevere sostegno;</w:t>
            </w:r>
          </w:p>
        </w:tc>
      </w:tr>
      <w:tr w:rsidR="0014719B" w:rsidRPr="009E1E3A" w14:paraId="38DD37DF" w14:textId="77777777" w:rsidTr="00E27593">
        <w:trPr>
          <w:jc w:val="center"/>
        </w:trPr>
        <w:tc>
          <w:tcPr>
            <w:tcW w:w="4876" w:type="dxa"/>
            <w:tcBorders>
              <w:top w:val="nil"/>
              <w:left w:val="nil"/>
              <w:bottom w:val="nil"/>
              <w:right w:val="nil"/>
            </w:tcBorders>
          </w:tcPr>
          <w:p w14:paraId="63A1E686"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55159AB7" w14:textId="77777777" w:rsidR="0014719B" w:rsidRPr="009E1E3A" w:rsidRDefault="0014719B" w:rsidP="00E27593">
            <w:pPr>
              <w:pStyle w:val="Normal6a"/>
            </w:pPr>
            <w:r w:rsidRPr="009E1E3A">
              <w:rPr>
                <w:b/>
                <w:i/>
              </w:rPr>
              <w:t>_________________</w:t>
            </w:r>
          </w:p>
        </w:tc>
      </w:tr>
      <w:tr w:rsidR="0014719B" w:rsidRPr="009E1E3A" w14:paraId="764B83FB" w14:textId="77777777" w:rsidTr="00E27593">
        <w:trPr>
          <w:jc w:val="center"/>
        </w:trPr>
        <w:tc>
          <w:tcPr>
            <w:tcW w:w="4876" w:type="dxa"/>
            <w:tcBorders>
              <w:top w:val="nil"/>
              <w:left w:val="nil"/>
              <w:bottom w:val="nil"/>
              <w:right w:val="nil"/>
            </w:tcBorders>
          </w:tcPr>
          <w:p w14:paraId="19B5343D" w14:textId="77777777" w:rsidR="0014719B" w:rsidRPr="009E1E3A" w:rsidRDefault="0014719B" w:rsidP="00E27593">
            <w:pPr>
              <w:pStyle w:val="Normal6a"/>
            </w:pPr>
            <w:r w:rsidRPr="009E1E3A">
              <w:rPr>
                <w:vertAlign w:val="superscript"/>
              </w:rPr>
              <w:t>38</w:t>
            </w:r>
            <w:r w:rsidRPr="009E1E3A">
              <w:t xml:space="preserve"> Direttiva 2012/29/UE del Parlamento europeo e del Consiglio, del 25 ottobre 2012, che istituisce norme minime in materia di diritti, assistenza e protezione delle vittime di reato e che sostituisce la decisione quadro 2001/220/GAI (GU L 315 del 14.11.2012, pag. 57, ELI: http://data.europa.eu/eli/dir/2012/29/oj).</w:t>
            </w:r>
          </w:p>
        </w:tc>
        <w:tc>
          <w:tcPr>
            <w:tcW w:w="4876" w:type="dxa"/>
            <w:tcBorders>
              <w:top w:val="nil"/>
              <w:left w:val="nil"/>
              <w:bottom w:val="nil"/>
              <w:right w:val="nil"/>
            </w:tcBorders>
          </w:tcPr>
          <w:p w14:paraId="57A1D3E9" w14:textId="77777777" w:rsidR="0014719B" w:rsidRPr="009E1E3A" w:rsidRDefault="0014719B" w:rsidP="00E27593">
            <w:pPr>
              <w:pStyle w:val="Normal6a"/>
            </w:pPr>
            <w:r w:rsidRPr="009E1E3A">
              <w:rPr>
                <w:vertAlign w:val="superscript"/>
              </w:rPr>
              <w:t>38</w:t>
            </w:r>
            <w:r w:rsidRPr="009E1E3A">
              <w:t xml:space="preserve"> Direttiva 2012/29/UE del Parlamento europeo e del Consiglio, del 25 ottobre 2012, che istituisce norme minime in materia di diritti, assistenza e protezione delle vittime di reato e che sostituisce la decisione quadro 2001/220/GAI (GU L 315 del 14.11.2012, pag. 57, ELI: http://data.europa.eu/eli/dir/2012/29/oj).</w:t>
            </w:r>
          </w:p>
        </w:tc>
      </w:tr>
    </w:tbl>
    <w:p w14:paraId="4A133B6E"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5EDBBF8E" w14:textId="77777777" w:rsidR="0014719B" w:rsidRPr="009E1E3A" w:rsidRDefault="0014719B" w:rsidP="0014719B">
      <w:r w:rsidRPr="009E1E3A">
        <w:rPr>
          <w:rStyle w:val="HideTWBExt"/>
        </w:rPr>
        <w:t>&lt;/Amend&gt;</w:t>
      </w:r>
    </w:p>
    <w:p w14:paraId="509197AB"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230</w:t>
      </w:r>
      <w:r w:rsidRPr="009E1E3A">
        <w:rPr>
          <w:rStyle w:val="HideTWBExt"/>
          <w:b w:val="0"/>
        </w:rPr>
        <w:t>&lt;/NumAm&gt;</w:t>
      </w:r>
    </w:p>
    <w:p w14:paraId="7C746E35"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19B4E775" w14:textId="77777777" w:rsidR="0014719B" w:rsidRPr="009E1E3A" w:rsidRDefault="0014719B" w:rsidP="0014719B">
      <w:pPr>
        <w:pStyle w:val="NormalBold"/>
      </w:pPr>
      <w:r w:rsidRPr="009E1E3A">
        <w:rPr>
          <w:rStyle w:val="HideTWBExt"/>
          <w:b w:val="0"/>
        </w:rPr>
        <w:t>&lt;/RepeatBlock-By&gt;</w:t>
      </w:r>
    </w:p>
    <w:p w14:paraId="4C204540"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0D0D889C" w14:textId="77777777" w:rsidR="0014719B" w:rsidRPr="009E1E3A" w:rsidRDefault="0014719B" w:rsidP="0014719B">
      <w:pPr>
        <w:pStyle w:val="NormalBold"/>
      </w:pPr>
      <w:r w:rsidRPr="009E1E3A">
        <w:rPr>
          <w:rStyle w:val="HideTWBExt"/>
          <w:b w:val="0"/>
        </w:rPr>
        <w:t>&lt;Article&gt;</w:t>
      </w:r>
      <w:r w:rsidRPr="009E1E3A">
        <w:t>Paragrafo 5</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A91A86C" w14:textId="77777777" w:rsidTr="00E27593">
        <w:trPr>
          <w:trHeight w:hRule="exact" w:val="240"/>
          <w:jc w:val="center"/>
        </w:trPr>
        <w:tc>
          <w:tcPr>
            <w:tcW w:w="9752" w:type="dxa"/>
            <w:gridSpan w:val="2"/>
            <w:tcBorders>
              <w:top w:val="nil"/>
              <w:left w:val="nil"/>
              <w:bottom w:val="nil"/>
              <w:right w:val="nil"/>
            </w:tcBorders>
          </w:tcPr>
          <w:p w14:paraId="5B3E92C6" w14:textId="77777777" w:rsidR="0014719B" w:rsidRPr="009E1E3A" w:rsidRDefault="0014719B" w:rsidP="00E27593"/>
        </w:tc>
      </w:tr>
      <w:tr w:rsidR="0014719B" w:rsidRPr="009E1E3A" w14:paraId="3BC90529" w14:textId="77777777" w:rsidTr="00E27593">
        <w:trPr>
          <w:trHeight w:val="240"/>
          <w:jc w:val="center"/>
        </w:trPr>
        <w:tc>
          <w:tcPr>
            <w:tcW w:w="4876" w:type="dxa"/>
            <w:tcBorders>
              <w:top w:val="nil"/>
              <w:left w:val="nil"/>
              <w:bottom w:val="nil"/>
              <w:right w:val="nil"/>
            </w:tcBorders>
          </w:tcPr>
          <w:p w14:paraId="10F6FFB1"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EBBF593" w14:textId="77777777" w:rsidR="0014719B" w:rsidRPr="009E1E3A" w:rsidRDefault="0014719B" w:rsidP="00E27593">
            <w:pPr>
              <w:pStyle w:val="AmColumnHeading"/>
            </w:pPr>
            <w:r w:rsidRPr="009E1E3A">
              <w:t>Emendamento</w:t>
            </w:r>
          </w:p>
        </w:tc>
      </w:tr>
      <w:tr w:rsidR="0014719B" w:rsidRPr="009E1E3A" w14:paraId="42247F31" w14:textId="77777777" w:rsidTr="00E27593">
        <w:trPr>
          <w:jc w:val="center"/>
        </w:trPr>
        <w:tc>
          <w:tcPr>
            <w:tcW w:w="4876" w:type="dxa"/>
            <w:tcBorders>
              <w:top w:val="nil"/>
              <w:left w:val="nil"/>
              <w:bottom w:val="nil"/>
              <w:right w:val="nil"/>
            </w:tcBorders>
          </w:tcPr>
          <w:p w14:paraId="29D7BA02" w14:textId="77777777" w:rsidR="0014719B" w:rsidRPr="009E1E3A" w:rsidRDefault="0014719B" w:rsidP="00E27593">
            <w:pPr>
              <w:pStyle w:val="Normal6a"/>
            </w:pPr>
            <w:r w:rsidRPr="009E1E3A">
              <w:t>5.</w:t>
            </w:r>
            <w:r w:rsidRPr="009E1E3A">
              <w:tab/>
              <w:t xml:space="preserve">ribadisce il suo invito alla Commissione a concludere rapidamente i negoziati sull'adesione dell'UE al Gruppo di Stati contro la corruzione (GRECO) del Consiglio d'Europa </w:t>
            </w:r>
            <w:r w:rsidRPr="009E1E3A">
              <w:rPr>
                <w:b/>
                <w:i/>
              </w:rPr>
              <w:t>e</w:t>
            </w:r>
            <w:r w:rsidRPr="009E1E3A">
              <w:t xml:space="preserve"> chiede che la relazione annuale sullo Stato di diritto copra le istituzioni dell'UE;</w:t>
            </w:r>
          </w:p>
        </w:tc>
        <w:tc>
          <w:tcPr>
            <w:tcW w:w="4876" w:type="dxa"/>
            <w:tcBorders>
              <w:top w:val="nil"/>
              <w:left w:val="nil"/>
              <w:bottom w:val="nil"/>
              <w:right w:val="nil"/>
            </w:tcBorders>
          </w:tcPr>
          <w:p w14:paraId="54079679" w14:textId="77777777" w:rsidR="0014719B" w:rsidRPr="009E1E3A" w:rsidRDefault="0014719B" w:rsidP="00E27593">
            <w:pPr>
              <w:pStyle w:val="Normal6a"/>
            </w:pPr>
            <w:r w:rsidRPr="009E1E3A">
              <w:t>5.</w:t>
            </w:r>
            <w:r w:rsidRPr="009E1E3A">
              <w:tab/>
              <w:t>ribadisce il suo invito alla Commissione a concludere rapidamente i negoziati sull'adesione dell'UE al Gruppo di Stati contro la corruzione (GRECO) del Consiglio d'Europa</w:t>
            </w:r>
            <w:r w:rsidRPr="009E1E3A">
              <w:rPr>
                <w:b/>
                <w:i/>
              </w:rPr>
              <w:t>; riconosce che, alla luce dei recenti scandali, nessuna delle istituzioni dell'UE è esente da corruzione;</w:t>
            </w:r>
            <w:r w:rsidRPr="009E1E3A">
              <w:t xml:space="preserve"> chiede che la relazione annuale sullo Stato di diritto copra le istituzioni dell'UE</w:t>
            </w:r>
            <w:r w:rsidRPr="009E1E3A">
              <w:rPr>
                <w:b/>
                <w:i/>
              </w:rPr>
              <w:t>, in particolare per quanto riguarda la corruzione, l'abuso di potere, l'attività di lobbying, i favoritismi nei confronti di paesi o società prescelti e pregiudizi ideologici inaccettabili</w:t>
            </w:r>
            <w:r w:rsidRPr="009E1E3A">
              <w:t xml:space="preserve">; </w:t>
            </w:r>
            <w:r w:rsidRPr="009E1E3A">
              <w:rPr>
                <w:b/>
                <w:i/>
              </w:rPr>
              <w:t>incoraggia i giornalisti investigativi e la società civile a esaminare in modo ancora più approfondito il funzionamento delle istituzioni dell'UE; invita le istituzioni dell'UE a istituire un meccanismo credibile per coloro che segnalano irregolarità nel funzionamento delle istituzioni dell'UE;</w:t>
            </w:r>
          </w:p>
        </w:tc>
      </w:tr>
    </w:tbl>
    <w:p w14:paraId="0D304F79"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1165922D" w14:textId="77777777" w:rsidR="0014719B" w:rsidRPr="009E1E3A" w:rsidRDefault="0014719B" w:rsidP="0014719B">
      <w:r w:rsidRPr="009E1E3A">
        <w:rPr>
          <w:rStyle w:val="HideTWBExt"/>
        </w:rPr>
        <w:t>&lt;/Amend&gt;</w:t>
      </w:r>
    </w:p>
    <w:p w14:paraId="0FB82086"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231</w:t>
      </w:r>
      <w:r w:rsidRPr="009E1E3A">
        <w:rPr>
          <w:rStyle w:val="HideTWBExt"/>
        </w:rPr>
        <w:t>&lt;/NumAm&gt;</w:t>
      </w:r>
    </w:p>
    <w:p w14:paraId="25C467B5" w14:textId="77777777" w:rsidR="0014719B" w:rsidRPr="009E1E3A" w:rsidRDefault="0014719B" w:rsidP="0014719B">
      <w:pPr>
        <w:pStyle w:val="NormalBold"/>
      </w:pPr>
      <w:r w:rsidRPr="009E1E3A">
        <w:rPr>
          <w:rStyle w:val="HideTWBExt"/>
          <w:b w:val="0"/>
        </w:rPr>
        <w:t>&lt;RepeatBlock-By&gt;&lt;Members&gt;</w:t>
      </w:r>
      <w:r w:rsidRPr="009E1E3A">
        <w:t>András László</w:t>
      </w:r>
      <w:r w:rsidRPr="009E1E3A">
        <w:rPr>
          <w:rStyle w:val="HideTWBExt"/>
          <w:b w:val="0"/>
        </w:rPr>
        <w:t>&lt;/Members&gt;</w:t>
      </w:r>
    </w:p>
    <w:p w14:paraId="7ACB58FA" w14:textId="77777777" w:rsidR="0014719B" w:rsidRPr="009E1E3A" w:rsidRDefault="0014719B" w:rsidP="0014719B">
      <w:pPr>
        <w:pStyle w:val="NormalBold"/>
      </w:pPr>
      <w:r w:rsidRPr="009E1E3A">
        <w:rPr>
          <w:rStyle w:val="HideTWBExt"/>
          <w:b w:val="0"/>
        </w:rPr>
        <w:t>&lt;/RepeatBlock-By&gt;</w:t>
      </w:r>
    </w:p>
    <w:p w14:paraId="662160EF"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990A33E" w14:textId="77777777" w:rsidR="0014719B" w:rsidRPr="009E1E3A" w:rsidRDefault="0014719B" w:rsidP="0014719B">
      <w:pPr>
        <w:pStyle w:val="NormalBold"/>
      </w:pPr>
      <w:r w:rsidRPr="009E1E3A">
        <w:rPr>
          <w:rStyle w:val="HideTWBExt"/>
        </w:rPr>
        <w:t>&lt;Article&gt;</w:t>
      </w:r>
      <w:r w:rsidRPr="009E1E3A">
        <w:t>Paragrafo 5</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FBE9A7D" w14:textId="77777777" w:rsidTr="00E27593">
        <w:trPr>
          <w:trHeight w:hRule="exact" w:val="240"/>
          <w:jc w:val="center"/>
        </w:trPr>
        <w:tc>
          <w:tcPr>
            <w:tcW w:w="9752" w:type="dxa"/>
            <w:gridSpan w:val="2"/>
            <w:tcBorders>
              <w:top w:val="nil"/>
              <w:left w:val="nil"/>
              <w:bottom w:val="nil"/>
              <w:right w:val="nil"/>
            </w:tcBorders>
          </w:tcPr>
          <w:p w14:paraId="2CD34303" w14:textId="77777777" w:rsidR="0014719B" w:rsidRPr="009E1E3A" w:rsidRDefault="0014719B" w:rsidP="00E27593"/>
        </w:tc>
      </w:tr>
      <w:tr w:rsidR="0014719B" w:rsidRPr="009E1E3A" w14:paraId="2A92E5B4" w14:textId="77777777" w:rsidTr="00E27593">
        <w:trPr>
          <w:trHeight w:val="240"/>
          <w:jc w:val="center"/>
        </w:trPr>
        <w:tc>
          <w:tcPr>
            <w:tcW w:w="4876" w:type="dxa"/>
            <w:tcBorders>
              <w:top w:val="nil"/>
              <w:left w:val="nil"/>
              <w:bottom w:val="nil"/>
              <w:right w:val="nil"/>
            </w:tcBorders>
          </w:tcPr>
          <w:p w14:paraId="0E39836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F73DA84" w14:textId="77777777" w:rsidR="0014719B" w:rsidRPr="009E1E3A" w:rsidRDefault="0014719B" w:rsidP="00E27593">
            <w:pPr>
              <w:pStyle w:val="AmColumnHeading"/>
            </w:pPr>
            <w:r w:rsidRPr="009E1E3A">
              <w:t>Emendamento</w:t>
            </w:r>
          </w:p>
        </w:tc>
      </w:tr>
      <w:tr w:rsidR="0014719B" w:rsidRPr="009E1E3A" w14:paraId="0911D708" w14:textId="77777777" w:rsidTr="00E27593">
        <w:trPr>
          <w:jc w:val="center"/>
        </w:trPr>
        <w:tc>
          <w:tcPr>
            <w:tcW w:w="4876" w:type="dxa"/>
            <w:tcBorders>
              <w:top w:val="nil"/>
              <w:left w:val="nil"/>
              <w:bottom w:val="nil"/>
              <w:right w:val="nil"/>
            </w:tcBorders>
          </w:tcPr>
          <w:p w14:paraId="6082E582" w14:textId="77777777" w:rsidR="0014719B" w:rsidRPr="009E1E3A" w:rsidRDefault="0014719B" w:rsidP="00E27593">
            <w:pPr>
              <w:pStyle w:val="Normal6a"/>
            </w:pPr>
            <w:r w:rsidRPr="009E1E3A">
              <w:t>5.</w:t>
            </w:r>
            <w:r w:rsidRPr="009E1E3A">
              <w:tab/>
            </w:r>
            <w:r w:rsidRPr="009E1E3A">
              <w:rPr>
                <w:b/>
                <w:i/>
              </w:rPr>
              <w:t>ribadisce il suo invito alla Commissione a concludere rapidamente i negoziati sull'adesione dell'UE al Gruppo di Stati contro la corruzione (GRECO) del Consiglio d'Europa e</w:t>
            </w:r>
            <w:r w:rsidRPr="009E1E3A">
              <w:t xml:space="preserve"> chiede che la relazione annuale sullo Stato di diritto copra le istituzioni dell'UE;</w:t>
            </w:r>
          </w:p>
        </w:tc>
        <w:tc>
          <w:tcPr>
            <w:tcW w:w="4876" w:type="dxa"/>
            <w:tcBorders>
              <w:top w:val="nil"/>
              <w:left w:val="nil"/>
              <w:bottom w:val="nil"/>
              <w:right w:val="nil"/>
            </w:tcBorders>
          </w:tcPr>
          <w:p w14:paraId="18AB9222" w14:textId="77777777" w:rsidR="0014719B" w:rsidRPr="009E1E3A" w:rsidRDefault="0014719B" w:rsidP="00E27593">
            <w:pPr>
              <w:pStyle w:val="Normal6a"/>
            </w:pPr>
            <w:r w:rsidRPr="009E1E3A">
              <w:t>5.</w:t>
            </w:r>
            <w:r w:rsidRPr="009E1E3A">
              <w:tab/>
              <w:t>chiede che la relazione annuale sullo Stato di diritto copra le istituzioni dell'UE;</w:t>
            </w:r>
          </w:p>
        </w:tc>
      </w:tr>
    </w:tbl>
    <w:p w14:paraId="0C72F59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1459294" w14:textId="77777777" w:rsidR="0014719B" w:rsidRPr="009E1E3A" w:rsidRDefault="0014719B" w:rsidP="0014719B">
      <w:r w:rsidRPr="009E1E3A">
        <w:rPr>
          <w:rStyle w:val="HideTWBExt"/>
        </w:rPr>
        <w:t>&lt;/Amend&gt;</w:t>
      </w:r>
    </w:p>
    <w:p w14:paraId="741902F5"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232</w:t>
      </w:r>
      <w:r w:rsidRPr="009E1E3A">
        <w:rPr>
          <w:rStyle w:val="HideTWBExt"/>
          <w:b w:val="0"/>
        </w:rPr>
        <w:t>&lt;/NumAm&gt;</w:t>
      </w:r>
    </w:p>
    <w:p w14:paraId="7E936BF5"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78A1990D" w14:textId="77777777" w:rsidR="0014719B" w:rsidRPr="009E1E3A" w:rsidRDefault="0014719B" w:rsidP="0014719B">
      <w:pPr>
        <w:pStyle w:val="NormalBold"/>
      </w:pPr>
      <w:r w:rsidRPr="009E1E3A">
        <w:rPr>
          <w:rStyle w:val="HideTWBExt"/>
          <w:b w:val="0"/>
        </w:rPr>
        <w:t>&lt;/RepeatBlock-By&gt;</w:t>
      </w:r>
    </w:p>
    <w:p w14:paraId="6A797C16"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519A3547" w14:textId="77777777" w:rsidR="0014719B" w:rsidRPr="009E1E3A" w:rsidRDefault="0014719B" w:rsidP="0014719B">
      <w:pPr>
        <w:pStyle w:val="NormalBold"/>
      </w:pPr>
      <w:r w:rsidRPr="009E1E3A">
        <w:rPr>
          <w:rStyle w:val="HideTWBExt"/>
          <w:b w:val="0"/>
        </w:rPr>
        <w:t>&lt;Article&gt;</w:t>
      </w:r>
      <w:r w:rsidRPr="009E1E3A">
        <w:t>Paragrafo 5</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641F515" w14:textId="77777777" w:rsidTr="00E27593">
        <w:trPr>
          <w:trHeight w:hRule="exact" w:val="240"/>
          <w:jc w:val="center"/>
        </w:trPr>
        <w:tc>
          <w:tcPr>
            <w:tcW w:w="9752" w:type="dxa"/>
            <w:gridSpan w:val="2"/>
            <w:tcBorders>
              <w:top w:val="nil"/>
              <w:left w:val="nil"/>
              <w:bottom w:val="nil"/>
              <w:right w:val="nil"/>
            </w:tcBorders>
          </w:tcPr>
          <w:p w14:paraId="23FAC41B" w14:textId="77777777" w:rsidR="0014719B" w:rsidRPr="009E1E3A" w:rsidRDefault="0014719B" w:rsidP="00E27593"/>
        </w:tc>
      </w:tr>
      <w:tr w:rsidR="0014719B" w:rsidRPr="009E1E3A" w14:paraId="1BDA88E5" w14:textId="77777777" w:rsidTr="00E27593">
        <w:trPr>
          <w:trHeight w:val="240"/>
          <w:jc w:val="center"/>
        </w:trPr>
        <w:tc>
          <w:tcPr>
            <w:tcW w:w="4876" w:type="dxa"/>
            <w:tcBorders>
              <w:top w:val="nil"/>
              <w:left w:val="nil"/>
              <w:bottom w:val="nil"/>
              <w:right w:val="nil"/>
            </w:tcBorders>
          </w:tcPr>
          <w:p w14:paraId="0B64061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74A6392" w14:textId="77777777" w:rsidR="0014719B" w:rsidRPr="009E1E3A" w:rsidRDefault="0014719B" w:rsidP="00E27593">
            <w:pPr>
              <w:pStyle w:val="AmColumnHeading"/>
            </w:pPr>
            <w:r w:rsidRPr="009E1E3A">
              <w:t>Emendamento</w:t>
            </w:r>
          </w:p>
        </w:tc>
      </w:tr>
      <w:tr w:rsidR="0014719B" w:rsidRPr="009E1E3A" w14:paraId="58CE1E15" w14:textId="77777777" w:rsidTr="00E27593">
        <w:trPr>
          <w:jc w:val="center"/>
        </w:trPr>
        <w:tc>
          <w:tcPr>
            <w:tcW w:w="4876" w:type="dxa"/>
            <w:tcBorders>
              <w:top w:val="nil"/>
              <w:left w:val="nil"/>
              <w:bottom w:val="nil"/>
              <w:right w:val="nil"/>
            </w:tcBorders>
          </w:tcPr>
          <w:p w14:paraId="29C27D27" w14:textId="77777777" w:rsidR="0014719B" w:rsidRPr="009E1E3A" w:rsidRDefault="0014719B" w:rsidP="00E27593">
            <w:pPr>
              <w:pStyle w:val="Normal6a"/>
            </w:pPr>
            <w:r w:rsidRPr="009E1E3A">
              <w:t>5.</w:t>
            </w:r>
            <w:r w:rsidRPr="009E1E3A">
              <w:tab/>
            </w:r>
            <w:r w:rsidRPr="009E1E3A">
              <w:rPr>
                <w:b/>
                <w:i/>
              </w:rPr>
              <w:t xml:space="preserve">ribadisce il suo invito alla Commissione a concludere rapidamente i negoziati sull'adesione dell'UE al Gruppo di Stati contro la corruzione (GRECO) del Consiglio 'Europa e </w:t>
            </w:r>
            <w:r w:rsidRPr="009E1E3A">
              <w:t>chiede che la relazione annuale sullo Stato di diritto copra le istituzioni dell'UE;</w:t>
            </w:r>
          </w:p>
        </w:tc>
        <w:tc>
          <w:tcPr>
            <w:tcW w:w="4876" w:type="dxa"/>
            <w:tcBorders>
              <w:top w:val="nil"/>
              <w:left w:val="nil"/>
              <w:bottom w:val="nil"/>
              <w:right w:val="nil"/>
            </w:tcBorders>
          </w:tcPr>
          <w:p w14:paraId="25481158" w14:textId="77777777" w:rsidR="0014719B" w:rsidRPr="009E1E3A" w:rsidRDefault="0014719B" w:rsidP="00E27593">
            <w:pPr>
              <w:pStyle w:val="Normal6a"/>
            </w:pPr>
            <w:r w:rsidRPr="009E1E3A">
              <w:t>5.</w:t>
            </w:r>
            <w:r w:rsidRPr="009E1E3A">
              <w:tab/>
              <w:t xml:space="preserve">chiede che la relazione annuale sullo Stato di diritto copra </w:t>
            </w:r>
            <w:r w:rsidRPr="009E1E3A">
              <w:rPr>
                <w:b/>
                <w:i/>
              </w:rPr>
              <w:t>tutte</w:t>
            </w:r>
            <w:r w:rsidRPr="009E1E3A">
              <w:t xml:space="preserve">le istituzioni dell'UE </w:t>
            </w:r>
            <w:r w:rsidRPr="009E1E3A">
              <w:rPr>
                <w:b/>
                <w:i/>
              </w:rPr>
              <w:t>e le loro attività</w:t>
            </w:r>
            <w:r w:rsidRPr="009E1E3A">
              <w:t>;</w:t>
            </w:r>
          </w:p>
        </w:tc>
      </w:tr>
    </w:tbl>
    <w:p w14:paraId="7664DF8C"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16E0E87C" w14:textId="77777777" w:rsidR="0014719B" w:rsidRPr="009E1E3A" w:rsidRDefault="0014719B" w:rsidP="0014719B">
      <w:r w:rsidRPr="009E1E3A">
        <w:rPr>
          <w:rStyle w:val="HideTWBExt"/>
        </w:rPr>
        <w:t>&lt;/Amend&gt;</w:t>
      </w:r>
    </w:p>
    <w:p w14:paraId="1234DE12"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233</w:t>
      </w:r>
      <w:r w:rsidRPr="009E1E3A">
        <w:rPr>
          <w:rStyle w:val="HideTWBExt"/>
        </w:rPr>
        <w:t>&lt;/NumAm&gt;</w:t>
      </w:r>
    </w:p>
    <w:p w14:paraId="11380460" w14:textId="77777777" w:rsidR="0014719B" w:rsidRPr="009E1E3A" w:rsidRDefault="0014719B" w:rsidP="0014719B">
      <w:pPr>
        <w:pStyle w:val="NormalBold"/>
      </w:pPr>
      <w:r w:rsidRPr="009E1E3A">
        <w:rPr>
          <w:rStyle w:val="HideTWBExt"/>
          <w:b w:val="0"/>
        </w:rPr>
        <w:t>&lt;RepeatBlock-By&gt;&lt;Members&gt;</w:t>
      </w:r>
      <w:r w:rsidRPr="009E1E3A">
        <w:t>Moritz Körner, Malik Azmani, Dainius Žalimas, Lucia Yar, Fabienne Keller, Raquel García Hermida-Van Der Walle, Abir Al-Sahlani, Veronika Cifrová Ostrihoňová</w:t>
      </w:r>
      <w:r w:rsidRPr="009E1E3A">
        <w:rPr>
          <w:rStyle w:val="HideTWBExt"/>
          <w:b w:val="0"/>
        </w:rPr>
        <w:t>&lt;/Members&gt;</w:t>
      </w:r>
    </w:p>
    <w:p w14:paraId="2D0C9451" w14:textId="77777777" w:rsidR="0014719B" w:rsidRPr="009E1E3A" w:rsidRDefault="0014719B" w:rsidP="0014719B">
      <w:pPr>
        <w:pStyle w:val="NormalBold"/>
      </w:pPr>
      <w:r w:rsidRPr="009E1E3A">
        <w:rPr>
          <w:rStyle w:val="HideTWBExt"/>
          <w:b w:val="0"/>
        </w:rPr>
        <w:t>&lt;/RepeatBlock-By&gt;</w:t>
      </w:r>
    </w:p>
    <w:p w14:paraId="56A2BF2A"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C8CA2FF" w14:textId="77777777" w:rsidR="0014719B" w:rsidRPr="009E1E3A" w:rsidRDefault="0014719B" w:rsidP="0014719B">
      <w:pPr>
        <w:pStyle w:val="NormalBold"/>
      </w:pPr>
      <w:r w:rsidRPr="009E1E3A">
        <w:rPr>
          <w:rStyle w:val="HideTWBExt"/>
        </w:rPr>
        <w:t>&lt;Article&gt;</w:t>
      </w:r>
      <w:r w:rsidRPr="009E1E3A">
        <w:t>Paragrafo 5</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D0B5C40" w14:textId="77777777" w:rsidTr="00E27593">
        <w:trPr>
          <w:trHeight w:hRule="exact" w:val="240"/>
          <w:jc w:val="center"/>
        </w:trPr>
        <w:tc>
          <w:tcPr>
            <w:tcW w:w="9752" w:type="dxa"/>
            <w:gridSpan w:val="2"/>
            <w:tcBorders>
              <w:top w:val="nil"/>
              <w:left w:val="nil"/>
              <w:bottom w:val="nil"/>
              <w:right w:val="nil"/>
            </w:tcBorders>
          </w:tcPr>
          <w:p w14:paraId="7A55EA53" w14:textId="77777777" w:rsidR="0014719B" w:rsidRPr="009E1E3A" w:rsidRDefault="0014719B" w:rsidP="00E27593"/>
        </w:tc>
      </w:tr>
      <w:tr w:rsidR="0014719B" w:rsidRPr="009E1E3A" w14:paraId="00CE2391" w14:textId="77777777" w:rsidTr="00E27593">
        <w:trPr>
          <w:trHeight w:val="240"/>
          <w:jc w:val="center"/>
        </w:trPr>
        <w:tc>
          <w:tcPr>
            <w:tcW w:w="4876" w:type="dxa"/>
            <w:tcBorders>
              <w:top w:val="nil"/>
              <w:left w:val="nil"/>
              <w:bottom w:val="nil"/>
              <w:right w:val="nil"/>
            </w:tcBorders>
          </w:tcPr>
          <w:p w14:paraId="47DEE4E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CFF7F94" w14:textId="77777777" w:rsidR="0014719B" w:rsidRPr="009E1E3A" w:rsidRDefault="0014719B" w:rsidP="00E27593">
            <w:pPr>
              <w:pStyle w:val="AmColumnHeading"/>
            </w:pPr>
            <w:r w:rsidRPr="009E1E3A">
              <w:t>Emendamento</w:t>
            </w:r>
          </w:p>
        </w:tc>
      </w:tr>
      <w:tr w:rsidR="0014719B" w:rsidRPr="009E1E3A" w14:paraId="1738C12F" w14:textId="77777777" w:rsidTr="00E27593">
        <w:trPr>
          <w:jc w:val="center"/>
        </w:trPr>
        <w:tc>
          <w:tcPr>
            <w:tcW w:w="4876" w:type="dxa"/>
            <w:tcBorders>
              <w:top w:val="nil"/>
              <w:left w:val="nil"/>
              <w:bottom w:val="nil"/>
              <w:right w:val="nil"/>
            </w:tcBorders>
          </w:tcPr>
          <w:p w14:paraId="7F371A22" w14:textId="77777777" w:rsidR="0014719B" w:rsidRPr="009E1E3A" w:rsidRDefault="0014719B" w:rsidP="00E27593">
            <w:pPr>
              <w:pStyle w:val="Normal6a"/>
            </w:pPr>
            <w:r w:rsidRPr="009E1E3A">
              <w:t>5.</w:t>
            </w:r>
            <w:r w:rsidRPr="009E1E3A">
              <w:tab/>
              <w:t xml:space="preserve">ribadisce il suo invito alla Commissione a </w:t>
            </w:r>
            <w:r w:rsidRPr="009E1E3A">
              <w:rPr>
                <w:b/>
                <w:i/>
              </w:rPr>
              <w:t>concludere rapidamente</w:t>
            </w:r>
            <w:r w:rsidRPr="009E1E3A">
              <w:t xml:space="preserve"> i negoziati sull'adesione dell'UE al Gruppo di Stati contro la corruzione (GRECO) del Consiglio d'Europa e chiede che la relazione annuale sullo Stato di diritto copra le istituzioni dell'UE;</w:t>
            </w:r>
          </w:p>
        </w:tc>
        <w:tc>
          <w:tcPr>
            <w:tcW w:w="4876" w:type="dxa"/>
            <w:tcBorders>
              <w:top w:val="nil"/>
              <w:left w:val="nil"/>
              <w:bottom w:val="nil"/>
              <w:right w:val="nil"/>
            </w:tcBorders>
          </w:tcPr>
          <w:p w14:paraId="7FF28DD9" w14:textId="77777777" w:rsidR="0014719B" w:rsidRPr="009E1E3A" w:rsidRDefault="0014719B" w:rsidP="00E27593">
            <w:pPr>
              <w:pStyle w:val="Normal6a"/>
            </w:pPr>
            <w:r w:rsidRPr="009E1E3A">
              <w:t>5.</w:t>
            </w:r>
            <w:r w:rsidRPr="009E1E3A">
              <w:tab/>
              <w:t xml:space="preserve">ribadisce il suo invito alla Commissione a </w:t>
            </w:r>
            <w:r w:rsidRPr="009E1E3A">
              <w:rPr>
                <w:b/>
                <w:i/>
              </w:rPr>
              <w:t>portare a termine immediatamente</w:t>
            </w:r>
            <w:r w:rsidRPr="009E1E3A">
              <w:t xml:space="preserve"> i negoziati sull'adesione dell'UE al Gruppo di Stati contro la corruzione (GRECO) del Consiglio d'Europa e chiede che la relazione annuale sullo Stato di diritto copra le istituzioni dell'UE;</w:t>
            </w:r>
          </w:p>
        </w:tc>
      </w:tr>
    </w:tbl>
    <w:p w14:paraId="7757EB95"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2F5A639" w14:textId="77777777" w:rsidR="0014719B" w:rsidRPr="009E1E3A" w:rsidRDefault="0014719B" w:rsidP="0014719B">
      <w:r w:rsidRPr="009E1E3A">
        <w:rPr>
          <w:rStyle w:val="HideTWBExt"/>
        </w:rPr>
        <w:t>&lt;/Amend&gt;</w:t>
      </w:r>
    </w:p>
    <w:p w14:paraId="1B984771"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234</w:t>
      </w:r>
      <w:r w:rsidRPr="009E1E3A">
        <w:rPr>
          <w:rStyle w:val="HideTWBExt"/>
        </w:rPr>
        <w:t>&lt;/NumAm&gt;</w:t>
      </w:r>
    </w:p>
    <w:p w14:paraId="3BF98162" w14:textId="77777777" w:rsidR="0014719B" w:rsidRPr="009E1E3A" w:rsidRDefault="0014719B" w:rsidP="0014719B">
      <w:pPr>
        <w:pStyle w:val="NormalBold"/>
      </w:pPr>
      <w:r w:rsidRPr="009E1E3A">
        <w:rPr>
          <w:rStyle w:val="HideTWBExt"/>
          <w:b w:val="0"/>
        </w:rPr>
        <w:t>&lt;RepeatBlock-By&gt;&lt;Members&gt;</w:t>
      </w:r>
      <w:r w:rsidRPr="009E1E3A">
        <w:t>Moritz Körner, Hilde Vautmans, Nikola Minchev, Chloé Ridel, Abir Al-Sahlani, Fabienne Keller, Lucia Yar, Irena Joveva, Daniel Freund</w:t>
      </w:r>
      <w:r w:rsidRPr="009E1E3A">
        <w:rPr>
          <w:rStyle w:val="HideTWBExt"/>
          <w:b w:val="0"/>
        </w:rPr>
        <w:t>&lt;/Members&gt;</w:t>
      </w:r>
    </w:p>
    <w:p w14:paraId="6DE56371" w14:textId="77777777" w:rsidR="0014719B" w:rsidRPr="009E1E3A" w:rsidRDefault="0014719B" w:rsidP="0014719B">
      <w:r w:rsidRPr="009E1E3A">
        <w:rPr>
          <w:rStyle w:val="HideTWBExt"/>
        </w:rPr>
        <w:t>&lt;AuNomDe&gt;</w:t>
      </w:r>
      <w:r w:rsidRPr="009E1E3A">
        <w:rPr>
          <w:rStyle w:val="HideTWBInt"/>
        </w:rPr>
        <w:t>{LIBE}</w:t>
      </w:r>
      <w:r w:rsidRPr="009E1E3A">
        <w:t>a nome della commissione per le libertà civili, la giustizia e gli affari interni</w:t>
      </w:r>
      <w:r w:rsidRPr="009E1E3A">
        <w:rPr>
          <w:rStyle w:val="HideTWBExt"/>
        </w:rPr>
        <w:t>&lt;/AuNomDe&gt;</w:t>
      </w:r>
    </w:p>
    <w:p w14:paraId="1424D3E6" w14:textId="77777777" w:rsidR="0014719B" w:rsidRPr="009E1E3A" w:rsidRDefault="0014719B" w:rsidP="0014719B">
      <w:pPr>
        <w:pStyle w:val="NormalBold"/>
      </w:pPr>
      <w:r w:rsidRPr="009E1E3A">
        <w:rPr>
          <w:rStyle w:val="HideTWBExt"/>
          <w:b w:val="0"/>
        </w:rPr>
        <w:t>&lt;Members&gt;</w:t>
      </w:r>
      <w:r w:rsidRPr="009E1E3A">
        <w:t>Sophie Wilmès</w:t>
      </w:r>
      <w:r w:rsidRPr="009E1E3A">
        <w:rPr>
          <w:rStyle w:val="HideTWBExt"/>
          <w:b w:val="0"/>
        </w:rPr>
        <w:t>&lt;/Members&gt;</w:t>
      </w:r>
    </w:p>
    <w:p w14:paraId="63E1DD1E" w14:textId="77777777" w:rsidR="0014719B" w:rsidRPr="009E1E3A" w:rsidRDefault="0014719B" w:rsidP="0014719B">
      <w:pPr>
        <w:pStyle w:val="NormalBold"/>
      </w:pPr>
      <w:r w:rsidRPr="009E1E3A">
        <w:rPr>
          <w:rStyle w:val="HideTWBExt"/>
          <w:b w:val="0"/>
        </w:rPr>
        <w:t>&lt;/RepeatBlock-By&gt;</w:t>
      </w:r>
    </w:p>
    <w:p w14:paraId="6AECBB70"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6DF94FA" w14:textId="77777777" w:rsidR="0014719B" w:rsidRPr="009E1E3A" w:rsidRDefault="0014719B" w:rsidP="0014719B">
      <w:pPr>
        <w:pStyle w:val="NormalBold"/>
      </w:pPr>
      <w:r w:rsidRPr="009E1E3A">
        <w:rPr>
          <w:rStyle w:val="HideTWBExt"/>
        </w:rPr>
        <w:t>&lt;Article&gt;</w:t>
      </w:r>
      <w:r w:rsidRPr="009E1E3A">
        <w:t>Paragrafo 5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13161B6" w14:textId="77777777" w:rsidTr="00E27593">
        <w:trPr>
          <w:trHeight w:hRule="exact" w:val="240"/>
          <w:jc w:val="center"/>
        </w:trPr>
        <w:tc>
          <w:tcPr>
            <w:tcW w:w="9752" w:type="dxa"/>
            <w:gridSpan w:val="2"/>
            <w:tcBorders>
              <w:top w:val="nil"/>
              <w:left w:val="nil"/>
              <w:bottom w:val="nil"/>
              <w:right w:val="nil"/>
            </w:tcBorders>
          </w:tcPr>
          <w:p w14:paraId="1A62F3D8" w14:textId="77777777" w:rsidR="0014719B" w:rsidRPr="009E1E3A" w:rsidRDefault="0014719B" w:rsidP="00E27593"/>
        </w:tc>
      </w:tr>
      <w:tr w:rsidR="0014719B" w:rsidRPr="009E1E3A" w14:paraId="72F7B00C" w14:textId="77777777" w:rsidTr="00E27593">
        <w:trPr>
          <w:trHeight w:val="240"/>
          <w:jc w:val="center"/>
        </w:trPr>
        <w:tc>
          <w:tcPr>
            <w:tcW w:w="4876" w:type="dxa"/>
            <w:tcBorders>
              <w:top w:val="nil"/>
              <w:left w:val="nil"/>
              <w:bottom w:val="nil"/>
              <w:right w:val="nil"/>
            </w:tcBorders>
          </w:tcPr>
          <w:p w14:paraId="3E7E5E75"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0FA7218" w14:textId="77777777" w:rsidR="0014719B" w:rsidRPr="009E1E3A" w:rsidRDefault="0014719B" w:rsidP="00E27593">
            <w:pPr>
              <w:pStyle w:val="AmColumnHeading"/>
            </w:pPr>
            <w:r w:rsidRPr="009E1E3A">
              <w:t>Emendamento</w:t>
            </w:r>
          </w:p>
        </w:tc>
      </w:tr>
      <w:tr w:rsidR="0014719B" w:rsidRPr="009E1E3A" w14:paraId="101F29F4" w14:textId="77777777" w:rsidTr="00E27593">
        <w:trPr>
          <w:jc w:val="center"/>
        </w:trPr>
        <w:tc>
          <w:tcPr>
            <w:tcW w:w="4876" w:type="dxa"/>
            <w:tcBorders>
              <w:top w:val="nil"/>
              <w:left w:val="nil"/>
              <w:bottom w:val="nil"/>
              <w:right w:val="nil"/>
            </w:tcBorders>
          </w:tcPr>
          <w:p w14:paraId="2329B871" w14:textId="77777777" w:rsidR="0014719B" w:rsidRPr="009E1E3A" w:rsidRDefault="0014719B" w:rsidP="00E27593">
            <w:pPr>
              <w:pStyle w:val="Normal6a"/>
            </w:pPr>
          </w:p>
        </w:tc>
        <w:tc>
          <w:tcPr>
            <w:tcW w:w="4876" w:type="dxa"/>
            <w:tcBorders>
              <w:top w:val="nil"/>
              <w:left w:val="nil"/>
              <w:bottom w:val="nil"/>
              <w:right w:val="nil"/>
            </w:tcBorders>
          </w:tcPr>
          <w:p w14:paraId="1295991A" w14:textId="77777777" w:rsidR="0014719B" w:rsidRPr="009E1E3A" w:rsidRDefault="0014719B" w:rsidP="00E27593">
            <w:pPr>
              <w:pStyle w:val="Normal6a"/>
            </w:pPr>
            <w:r w:rsidRPr="009E1E3A">
              <w:rPr>
                <w:b/>
                <w:i/>
              </w:rPr>
              <w:t>5 bis.</w:t>
            </w:r>
            <w:r w:rsidRPr="009E1E3A">
              <w:tab/>
            </w:r>
            <w:r w:rsidRPr="009E1E3A">
              <w:rPr>
                <w:b/>
                <w:i/>
              </w:rPr>
              <w:t>invita gli Stati membri ad adottare, aggiornare, monitorare, attuare e rivedere le loro strategie nazionali anticorruzione al fine di garantire che l'azione contro la corruzione sia integrata in tutti i settori politici pertinenti; ricorda l'importanza della cooperazione tra le autorità nazionali e la Procura europea (EPPO); raccomanda che gli Stati membri che non fanno parte della Procura europea non siano ammissibili alla gestione diretta dei fondi;</w:t>
            </w:r>
          </w:p>
        </w:tc>
      </w:tr>
    </w:tbl>
    <w:p w14:paraId="16992F43"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DB6EAF8" w14:textId="77777777" w:rsidR="0014719B" w:rsidRPr="009E1E3A" w:rsidRDefault="0014719B" w:rsidP="0014719B">
      <w:r w:rsidRPr="009E1E3A">
        <w:rPr>
          <w:rStyle w:val="HideTWBExt"/>
        </w:rPr>
        <w:t>&lt;/Amend&gt;</w:t>
      </w:r>
    </w:p>
    <w:p w14:paraId="1140EDC9"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235</w:t>
      </w:r>
      <w:r w:rsidRPr="009E1E3A">
        <w:rPr>
          <w:rStyle w:val="HideTWBExt"/>
        </w:rPr>
        <w:t>&lt;/NumAm&gt;</w:t>
      </w:r>
    </w:p>
    <w:p w14:paraId="02EEF95C" w14:textId="77777777" w:rsidR="0014719B" w:rsidRPr="009E1E3A" w:rsidRDefault="0014719B" w:rsidP="0014719B">
      <w:pPr>
        <w:pStyle w:val="NormalBold"/>
      </w:pPr>
      <w:r w:rsidRPr="009E1E3A">
        <w:rPr>
          <w:rStyle w:val="HideTWBExt"/>
          <w:b w:val="0"/>
        </w:rPr>
        <w:t>&lt;RepeatBlock-By&gt;&lt;Members&gt;</w:t>
      </w:r>
      <w:r w:rsidRPr="009E1E3A">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Cecilia Strada</w:t>
      </w:r>
      <w:r w:rsidRPr="009E1E3A">
        <w:rPr>
          <w:rStyle w:val="HideTWBExt"/>
          <w:b w:val="0"/>
        </w:rPr>
        <w:t>&lt;/Members&gt;</w:t>
      </w:r>
    </w:p>
    <w:p w14:paraId="24E100E3" w14:textId="77777777" w:rsidR="0014719B" w:rsidRPr="009E1E3A" w:rsidRDefault="0014719B" w:rsidP="0014719B">
      <w:pPr>
        <w:pStyle w:val="NormalBold"/>
      </w:pPr>
      <w:r w:rsidRPr="009E1E3A">
        <w:rPr>
          <w:rStyle w:val="HideTWBExt"/>
          <w:b w:val="0"/>
        </w:rPr>
        <w:t>&lt;/RepeatBlock-By&gt;</w:t>
      </w:r>
    </w:p>
    <w:p w14:paraId="66EBBC5D"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CA61998" w14:textId="77777777" w:rsidR="0014719B" w:rsidRPr="009E1E3A" w:rsidRDefault="0014719B" w:rsidP="0014719B">
      <w:pPr>
        <w:pStyle w:val="NormalBold"/>
      </w:pPr>
      <w:r w:rsidRPr="009E1E3A">
        <w:rPr>
          <w:rStyle w:val="HideTWBExt"/>
        </w:rPr>
        <w:t>&lt;Article&gt;</w:t>
      </w:r>
      <w:r w:rsidRPr="009E1E3A">
        <w:t>Paragrafo 5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92693C7" w14:textId="77777777" w:rsidTr="00E27593">
        <w:trPr>
          <w:trHeight w:hRule="exact" w:val="240"/>
          <w:jc w:val="center"/>
        </w:trPr>
        <w:tc>
          <w:tcPr>
            <w:tcW w:w="9752" w:type="dxa"/>
            <w:gridSpan w:val="2"/>
            <w:tcBorders>
              <w:top w:val="nil"/>
              <w:left w:val="nil"/>
              <w:bottom w:val="nil"/>
              <w:right w:val="nil"/>
            </w:tcBorders>
          </w:tcPr>
          <w:p w14:paraId="0B30C5F2" w14:textId="77777777" w:rsidR="0014719B" w:rsidRPr="009E1E3A" w:rsidRDefault="0014719B" w:rsidP="00E27593"/>
        </w:tc>
      </w:tr>
      <w:tr w:rsidR="0014719B" w:rsidRPr="009E1E3A" w14:paraId="0E37A461" w14:textId="77777777" w:rsidTr="00E27593">
        <w:trPr>
          <w:trHeight w:val="240"/>
          <w:jc w:val="center"/>
        </w:trPr>
        <w:tc>
          <w:tcPr>
            <w:tcW w:w="4876" w:type="dxa"/>
            <w:tcBorders>
              <w:top w:val="nil"/>
              <w:left w:val="nil"/>
              <w:bottom w:val="nil"/>
              <w:right w:val="nil"/>
            </w:tcBorders>
          </w:tcPr>
          <w:p w14:paraId="0800225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83256C6" w14:textId="77777777" w:rsidR="0014719B" w:rsidRPr="009E1E3A" w:rsidRDefault="0014719B" w:rsidP="00E27593">
            <w:pPr>
              <w:pStyle w:val="AmColumnHeading"/>
            </w:pPr>
            <w:r w:rsidRPr="009E1E3A">
              <w:t>Emendamento</w:t>
            </w:r>
          </w:p>
        </w:tc>
      </w:tr>
      <w:tr w:rsidR="0014719B" w:rsidRPr="009E1E3A" w14:paraId="5FADB17D" w14:textId="77777777" w:rsidTr="00E27593">
        <w:trPr>
          <w:jc w:val="center"/>
        </w:trPr>
        <w:tc>
          <w:tcPr>
            <w:tcW w:w="4876" w:type="dxa"/>
            <w:tcBorders>
              <w:top w:val="nil"/>
              <w:left w:val="nil"/>
              <w:bottom w:val="nil"/>
              <w:right w:val="nil"/>
            </w:tcBorders>
          </w:tcPr>
          <w:p w14:paraId="07A9C46E" w14:textId="77777777" w:rsidR="0014719B" w:rsidRPr="009E1E3A" w:rsidRDefault="0014719B" w:rsidP="00E27593">
            <w:pPr>
              <w:pStyle w:val="Normal6a"/>
            </w:pPr>
          </w:p>
        </w:tc>
        <w:tc>
          <w:tcPr>
            <w:tcW w:w="4876" w:type="dxa"/>
            <w:tcBorders>
              <w:top w:val="nil"/>
              <w:left w:val="nil"/>
              <w:bottom w:val="nil"/>
              <w:right w:val="nil"/>
            </w:tcBorders>
          </w:tcPr>
          <w:p w14:paraId="16E1635D" w14:textId="77777777" w:rsidR="0014719B" w:rsidRPr="009E1E3A" w:rsidRDefault="0014719B" w:rsidP="00E27593">
            <w:pPr>
              <w:pStyle w:val="Normal6a"/>
            </w:pPr>
            <w:r w:rsidRPr="009E1E3A">
              <w:rPr>
                <w:b/>
                <w:i/>
              </w:rPr>
              <w:t>5 bis.</w:t>
            </w:r>
            <w:r w:rsidRPr="009E1E3A">
              <w:tab/>
            </w:r>
            <w:r w:rsidRPr="009E1E3A">
              <w:rPr>
                <w:b/>
                <w:i/>
              </w:rPr>
              <w:t>ribadisce il suo invito a tutti gli Stati membri ad adottare un codice di condotta per i giudici che segua le raccomandazioni del GRECO e tenga conto del fatto che tali codici sono applicabili presso la Corte europea dei diritti dell'uomo (CEDU);</w:t>
            </w:r>
          </w:p>
        </w:tc>
      </w:tr>
    </w:tbl>
    <w:p w14:paraId="257EE5EC"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10475C97" w14:textId="77777777" w:rsidR="0014719B" w:rsidRPr="00E27593" w:rsidRDefault="0014719B" w:rsidP="0014719B">
      <w:pPr>
        <w:rPr>
          <w:lang w:val="es-ES"/>
        </w:rPr>
      </w:pPr>
      <w:r w:rsidRPr="00E27593">
        <w:rPr>
          <w:rStyle w:val="HideTWBExt"/>
          <w:lang w:val="es-ES"/>
        </w:rPr>
        <w:t>&lt;/Amend&gt;</w:t>
      </w:r>
    </w:p>
    <w:p w14:paraId="128D3427"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236</w:t>
      </w:r>
      <w:r w:rsidRPr="00E27593">
        <w:rPr>
          <w:rStyle w:val="HideTWBExt"/>
          <w:lang w:val="es-ES"/>
        </w:rPr>
        <w:t>&lt;/NumAm&gt;</w:t>
      </w:r>
    </w:p>
    <w:p w14:paraId="4E167F3A"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Javier Zarzalejos</w:t>
      </w:r>
      <w:r w:rsidRPr="00E27593">
        <w:rPr>
          <w:rStyle w:val="HideTWBExt"/>
          <w:b w:val="0"/>
          <w:lang w:val="es-ES"/>
        </w:rPr>
        <w:t>&lt;/Members&gt;</w:t>
      </w:r>
    </w:p>
    <w:p w14:paraId="501BC3B6" w14:textId="77777777" w:rsidR="0014719B" w:rsidRPr="00E27593" w:rsidRDefault="0014719B" w:rsidP="0014719B">
      <w:pPr>
        <w:pStyle w:val="NormalBold"/>
        <w:rPr>
          <w:lang w:val="es-ES"/>
        </w:rPr>
      </w:pPr>
      <w:r w:rsidRPr="00E27593">
        <w:rPr>
          <w:rStyle w:val="HideTWBExt"/>
          <w:b w:val="0"/>
          <w:lang w:val="es-ES"/>
        </w:rPr>
        <w:t>&lt;/RepeatBlock-By&gt;</w:t>
      </w:r>
    </w:p>
    <w:p w14:paraId="54300FAE"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2D67BFF" w14:textId="77777777" w:rsidR="0014719B" w:rsidRPr="009E1E3A" w:rsidRDefault="0014719B" w:rsidP="0014719B">
      <w:pPr>
        <w:pStyle w:val="NormalBold"/>
      </w:pPr>
      <w:r w:rsidRPr="009E1E3A">
        <w:rPr>
          <w:rStyle w:val="HideTWBExt"/>
        </w:rPr>
        <w:t>&lt;Article&gt;</w:t>
      </w:r>
      <w:r w:rsidRPr="009E1E3A">
        <w:t>Paragrafo 5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C5AD94C" w14:textId="77777777" w:rsidTr="00E27593">
        <w:trPr>
          <w:trHeight w:hRule="exact" w:val="240"/>
          <w:jc w:val="center"/>
        </w:trPr>
        <w:tc>
          <w:tcPr>
            <w:tcW w:w="9752" w:type="dxa"/>
            <w:gridSpan w:val="2"/>
            <w:tcBorders>
              <w:top w:val="nil"/>
              <w:left w:val="nil"/>
              <w:bottom w:val="nil"/>
              <w:right w:val="nil"/>
            </w:tcBorders>
          </w:tcPr>
          <w:p w14:paraId="095FD429" w14:textId="77777777" w:rsidR="0014719B" w:rsidRPr="009E1E3A" w:rsidRDefault="0014719B" w:rsidP="00E27593"/>
        </w:tc>
      </w:tr>
      <w:tr w:rsidR="0014719B" w:rsidRPr="009E1E3A" w14:paraId="0F31E925" w14:textId="77777777" w:rsidTr="00E27593">
        <w:trPr>
          <w:trHeight w:val="240"/>
          <w:jc w:val="center"/>
        </w:trPr>
        <w:tc>
          <w:tcPr>
            <w:tcW w:w="4876" w:type="dxa"/>
            <w:tcBorders>
              <w:top w:val="nil"/>
              <w:left w:val="nil"/>
              <w:bottom w:val="nil"/>
              <w:right w:val="nil"/>
            </w:tcBorders>
          </w:tcPr>
          <w:p w14:paraId="044F1F7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A77C0F2" w14:textId="77777777" w:rsidR="0014719B" w:rsidRPr="009E1E3A" w:rsidRDefault="0014719B" w:rsidP="00E27593">
            <w:pPr>
              <w:pStyle w:val="AmColumnHeading"/>
            </w:pPr>
            <w:r w:rsidRPr="009E1E3A">
              <w:t>Emendamento</w:t>
            </w:r>
          </w:p>
        </w:tc>
      </w:tr>
      <w:tr w:rsidR="0014719B" w:rsidRPr="009E1E3A" w14:paraId="5EC7F730" w14:textId="77777777" w:rsidTr="00E27593">
        <w:trPr>
          <w:jc w:val="center"/>
        </w:trPr>
        <w:tc>
          <w:tcPr>
            <w:tcW w:w="4876" w:type="dxa"/>
            <w:tcBorders>
              <w:top w:val="nil"/>
              <w:left w:val="nil"/>
              <w:bottom w:val="nil"/>
              <w:right w:val="nil"/>
            </w:tcBorders>
          </w:tcPr>
          <w:p w14:paraId="08C9F322" w14:textId="77777777" w:rsidR="0014719B" w:rsidRPr="009E1E3A" w:rsidRDefault="0014719B" w:rsidP="00E27593">
            <w:pPr>
              <w:pStyle w:val="Normal6a"/>
            </w:pPr>
          </w:p>
        </w:tc>
        <w:tc>
          <w:tcPr>
            <w:tcW w:w="4876" w:type="dxa"/>
            <w:tcBorders>
              <w:top w:val="nil"/>
              <w:left w:val="nil"/>
              <w:bottom w:val="nil"/>
              <w:right w:val="nil"/>
            </w:tcBorders>
          </w:tcPr>
          <w:p w14:paraId="468105CA" w14:textId="77777777" w:rsidR="0014719B" w:rsidRPr="009E1E3A" w:rsidRDefault="0014719B" w:rsidP="00E27593">
            <w:pPr>
              <w:pStyle w:val="Normal6a"/>
            </w:pPr>
            <w:r w:rsidRPr="009E1E3A">
              <w:rPr>
                <w:b/>
                <w:i/>
              </w:rPr>
              <w:t>5 bis.</w:t>
            </w:r>
            <w:r w:rsidRPr="009E1E3A">
              <w:tab/>
            </w:r>
            <w:r w:rsidRPr="009E1E3A">
              <w:rPr>
                <w:b/>
                <w:i/>
              </w:rPr>
              <w:t>ritiene che le riforme giuridiche "ad hominem" violino i principi fondamentali dello Stato di diritto, come l'uguaglianza dinanzi alla legge e l'indipendenza giudiziaria;</w:t>
            </w:r>
          </w:p>
        </w:tc>
      </w:tr>
    </w:tbl>
    <w:p w14:paraId="3862E05A"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445B676" w14:textId="77777777" w:rsidR="0014719B" w:rsidRPr="009E1E3A" w:rsidRDefault="0014719B" w:rsidP="0014719B">
      <w:r w:rsidRPr="009E1E3A">
        <w:rPr>
          <w:rStyle w:val="HideTWBExt"/>
        </w:rPr>
        <w:t>&lt;/Amend&gt;</w:t>
      </w:r>
    </w:p>
    <w:p w14:paraId="75B1EF21"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237</w:t>
      </w:r>
      <w:r w:rsidRPr="009E1E3A">
        <w:rPr>
          <w:rStyle w:val="HideTWBExt"/>
        </w:rPr>
        <w:t>&lt;/NumAm&gt;</w:t>
      </w:r>
    </w:p>
    <w:p w14:paraId="462FB4A2" w14:textId="77777777" w:rsidR="0014719B" w:rsidRPr="009E1E3A" w:rsidRDefault="0014719B" w:rsidP="0014719B">
      <w:pPr>
        <w:pStyle w:val="NormalBold"/>
      </w:pPr>
      <w:r w:rsidRPr="009E1E3A">
        <w:rPr>
          <w:rStyle w:val="HideTWBExt"/>
          <w:b w:val="0"/>
        </w:rPr>
        <w:t>&lt;RepeatBlock-By&gt;&lt;Members&gt;</w:t>
      </w:r>
      <w:r w:rsidRPr="009E1E3A">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Michał Wawrykiewicz, Cecilia Strada</w:t>
      </w:r>
      <w:r w:rsidRPr="009E1E3A">
        <w:rPr>
          <w:rStyle w:val="HideTWBExt"/>
          <w:b w:val="0"/>
        </w:rPr>
        <w:t>&lt;/Members&gt;</w:t>
      </w:r>
    </w:p>
    <w:p w14:paraId="2F317734" w14:textId="77777777" w:rsidR="0014719B" w:rsidRPr="009E1E3A" w:rsidRDefault="0014719B" w:rsidP="0014719B">
      <w:pPr>
        <w:pStyle w:val="NormalBold"/>
      </w:pPr>
      <w:r w:rsidRPr="009E1E3A">
        <w:rPr>
          <w:rStyle w:val="HideTWBExt"/>
          <w:b w:val="0"/>
        </w:rPr>
        <w:t>&lt;/RepeatBlock-By&gt;</w:t>
      </w:r>
    </w:p>
    <w:p w14:paraId="17B6E34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E38F487" w14:textId="77777777" w:rsidR="0014719B" w:rsidRPr="009E1E3A" w:rsidRDefault="0014719B" w:rsidP="0014719B">
      <w:pPr>
        <w:pStyle w:val="NormalBold"/>
      </w:pPr>
      <w:r w:rsidRPr="009E1E3A">
        <w:rPr>
          <w:rStyle w:val="HideTWBExt"/>
        </w:rPr>
        <w:t>&lt;Article&gt;</w:t>
      </w:r>
      <w:r w:rsidRPr="009E1E3A">
        <w:t>Paragrafo 5 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1AD6BC8" w14:textId="77777777" w:rsidTr="00E27593">
        <w:trPr>
          <w:trHeight w:hRule="exact" w:val="240"/>
          <w:jc w:val="center"/>
        </w:trPr>
        <w:tc>
          <w:tcPr>
            <w:tcW w:w="9752" w:type="dxa"/>
            <w:gridSpan w:val="2"/>
            <w:tcBorders>
              <w:top w:val="nil"/>
              <w:left w:val="nil"/>
              <w:bottom w:val="nil"/>
              <w:right w:val="nil"/>
            </w:tcBorders>
          </w:tcPr>
          <w:p w14:paraId="4A09B68F" w14:textId="77777777" w:rsidR="0014719B" w:rsidRPr="009E1E3A" w:rsidRDefault="0014719B" w:rsidP="00E27593"/>
        </w:tc>
      </w:tr>
      <w:tr w:rsidR="0014719B" w:rsidRPr="009E1E3A" w14:paraId="6B72D881" w14:textId="77777777" w:rsidTr="00E27593">
        <w:trPr>
          <w:trHeight w:val="240"/>
          <w:jc w:val="center"/>
        </w:trPr>
        <w:tc>
          <w:tcPr>
            <w:tcW w:w="4876" w:type="dxa"/>
            <w:tcBorders>
              <w:top w:val="nil"/>
              <w:left w:val="nil"/>
              <w:bottom w:val="nil"/>
              <w:right w:val="nil"/>
            </w:tcBorders>
          </w:tcPr>
          <w:p w14:paraId="250CBDB6"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4D6B1E0" w14:textId="77777777" w:rsidR="0014719B" w:rsidRPr="009E1E3A" w:rsidRDefault="0014719B" w:rsidP="00E27593">
            <w:pPr>
              <w:pStyle w:val="AmColumnHeading"/>
            </w:pPr>
            <w:r w:rsidRPr="009E1E3A">
              <w:t>Emendamento</w:t>
            </w:r>
          </w:p>
        </w:tc>
      </w:tr>
      <w:tr w:rsidR="0014719B" w:rsidRPr="009E1E3A" w14:paraId="62B587B8" w14:textId="77777777" w:rsidTr="00E27593">
        <w:trPr>
          <w:jc w:val="center"/>
        </w:trPr>
        <w:tc>
          <w:tcPr>
            <w:tcW w:w="4876" w:type="dxa"/>
            <w:tcBorders>
              <w:top w:val="nil"/>
              <w:left w:val="nil"/>
              <w:bottom w:val="nil"/>
              <w:right w:val="nil"/>
            </w:tcBorders>
          </w:tcPr>
          <w:p w14:paraId="2FE8D010" w14:textId="77777777" w:rsidR="0014719B" w:rsidRPr="009E1E3A" w:rsidRDefault="0014719B" w:rsidP="00E27593">
            <w:pPr>
              <w:pStyle w:val="Normal6a"/>
            </w:pPr>
          </w:p>
        </w:tc>
        <w:tc>
          <w:tcPr>
            <w:tcW w:w="4876" w:type="dxa"/>
            <w:tcBorders>
              <w:top w:val="nil"/>
              <w:left w:val="nil"/>
              <w:bottom w:val="nil"/>
              <w:right w:val="nil"/>
            </w:tcBorders>
          </w:tcPr>
          <w:p w14:paraId="1182D1C1" w14:textId="77777777" w:rsidR="0014719B" w:rsidRPr="009E1E3A" w:rsidRDefault="0014719B" w:rsidP="00E27593">
            <w:pPr>
              <w:pStyle w:val="Normal6a"/>
            </w:pPr>
            <w:r w:rsidRPr="009E1E3A">
              <w:rPr>
                <w:b/>
                <w:i/>
              </w:rPr>
              <w:t>5 ter.</w:t>
            </w:r>
            <w:r w:rsidRPr="009E1E3A">
              <w:tab/>
            </w:r>
            <w:r w:rsidRPr="009E1E3A">
              <w:rPr>
                <w:b/>
                <w:i/>
              </w:rPr>
              <w:t>ribadisce che la corruzione è una grave minaccia per la democrazia, i diritti fondamentali e lo Stato di diritto; evidenzia che la corruzione erode la fiducia dei cittadini nelle istituzioni pubbliche; deplora il fatto che l'Eurobarometro sulla corruzione del 2024 mostra che la corruzione rimane una delle principali preoccupazioni per i cittadini e le imprese dell'UE, laddove il 68 % degli europei ritiene che la corruzione sia diffusa nel proprio paese, il 65 % che i casi di corruzione ad alto livello non siano sufficientemente perseguiti e il 41 % che il livello di corruzione sia aumentato; ritiene che sia un invito rivolto all'UE a intensificare gli sforzi per combattere la corruzione;</w:t>
            </w:r>
          </w:p>
        </w:tc>
      </w:tr>
    </w:tbl>
    <w:p w14:paraId="692476EE"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6F3878A" w14:textId="77777777" w:rsidR="0014719B" w:rsidRPr="009E1E3A" w:rsidRDefault="0014719B" w:rsidP="0014719B">
      <w:r w:rsidRPr="009E1E3A">
        <w:rPr>
          <w:rStyle w:val="HideTWBExt"/>
        </w:rPr>
        <w:t>&lt;/Amend&gt;</w:t>
      </w:r>
    </w:p>
    <w:p w14:paraId="021B97C9"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238</w:t>
      </w:r>
      <w:r w:rsidRPr="009E1E3A">
        <w:rPr>
          <w:rStyle w:val="HideTWBExt"/>
        </w:rPr>
        <w:t>&lt;/NumAm&gt;</w:t>
      </w:r>
    </w:p>
    <w:p w14:paraId="779AB523" w14:textId="77777777" w:rsidR="0014719B" w:rsidRPr="009E1E3A" w:rsidRDefault="0014719B" w:rsidP="0014719B">
      <w:pPr>
        <w:pStyle w:val="NormalBold"/>
      </w:pPr>
      <w:r w:rsidRPr="009E1E3A">
        <w:rPr>
          <w:rStyle w:val="HideTWBExt"/>
          <w:b w:val="0"/>
        </w:rPr>
        <w:t>&lt;RepeatBlock-By&gt;&lt;Members&gt;</w:t>
      </w:r>
      <w:r w:rsidRPr="009E1E3A">
        <w:t>Moritz Körner, Hilde Vautmans, Nikola Minchev, Veronika Cifrová Ostrihoňová, Chloé Ridel, Abir Al-Sahlani, Fabienne Keller, Lucia Yar, Irena Joveva, Isabel Wiseler-Lima</w:t>
      </w:r>
      <w:r w:rsidRPr="009E1E3A">
        <w:rPr>
          <w:rStyle w:val="HideTWBExt"/>
          <w:b w:val="0"/>
        </w:rPr>
        <w:t>&lt;/Members&gt;</w:t>
      </w:r>
    </w:p>
    <w:p w14:paraId="0523E5A0" w14:textId="77777777" w:rsidR="0014719B" w:rsidRPr="009E1E3A" w:rsidRDefault="0014719B" w:rsidP="0014719B">
      <w:r w:rsidRPr="009E1E3A">
        <w:rPr>
          <w:rStyle w:val="HideTWBExt"/>
        </w:rPr>
        <w:t>&lt;AuNomDe&gt;</w:t>
      </w:r>
      <w:r w:rsidRPr="009E1E3A">
        <w:rPr>
          <w:rStyle w:val="HideTWBInt"/>
        </w:rPr>
        <w:t>{LIBE}</w:t>
      </w:r>
      <w:r w:rsidRPr="009E1E3A">
        <w:t>a nome della commissione per le libertà civili, la giustizia e gli affari interni</w:t>
      </w:r>
      <w:r w:rsidRPr="009E1E3A">
        <w:rPr>
          <w:rStyle w:val="HideTWBExt"/>
        </w:rPr>
        <w:t>&lt;/AuNomDe&gt;</w:t>
      </w:r>
    </w:p>
    <w:p w14:paraId="4D2CD084" w14:textId="77777777" w:rsidR="0014719B" w:rsidRPr="009E1E3A" w:rsidRDefault="0014719B" w:rsidP="0014719B">
      <w:pPr>
        <w:pStyle w:val="NormalBold"/>
      </w:pPr>
      <w:r w:rsidRPr="009E1E3A">
        <w:rPr>
          <w:rStyle w:val="HideTWBExt"/>
          <w:b w:val="0"/>
        </w:rPr>
        <w:t>&lt;Members&gt;</w:t>
      </w:r>
      <w:r w:rsidRPr="009E1E3A">
        <w:t>Sophie Wilmès</w:t>
      </w:r>
      <w:r w:rsidRPr="009E1E3A">
        <w:rPr>
          <w:rStyle w:val="HideTWBExt"/>
          <w:b w:val="0"/>
        </w:rPr>
        <w:t>&lt;/Members&gt;</w:t>
      </w:r>
    </w:p>
    <w:p w14:paraId="4B4823EE" w14:textId="77777777" w:rsidR="0014719B" w:rsidRPr="009E1E3A" w:rsidRDefault="0014719B" w:rsidP="0014719B">
      <w:pPr>
        <w:pStyle w:val="NormalBold"/>
      </w:pPr>
      <w:r w:rsidRPr="009E1E3A">
        <w:rPr>
          <w:rStyle w:val="HideTWBExt"/>
          <w:b w:val="0"/>
        </w:rPr>
        <w:t>&lt;/RepeatBlock-By&gt;</w:t>
      </w:r>
    </w:p>
    <w:p w14:paraId="29974258"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AD8FE7D" w14:textId="77777777" w:rsidR="0014719B" w:rsidRPr="009E1E3A" w:rsidRDefault="0014719B" w:rsidP="0014719B">
      <w:pPr>
        <w:pStyle w:val="NormalBold"/>
      </w:pPr>
      <w:r w:rsidRPr="009E1E3A">
        <w:rPr>
          <w:rStyle w:val="HideTWBExt"/>
        </w:rPr>
        <w:t>&lt;Article&gt;</w:t>
      </w:r>
      <w:r w:rsidRPr="009E1E3A">
        <w:t>Paragrafo 5 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EF1FF29" w14:textId="77777777" w:rsidTr="00E27593">
        <w:trPr>
          <w:trHeight w:hRule="exact" w:val="240"/>
          <w:jc w:val="center"/>
        </w:trPr>
        <w:tc>
          <w:tcPr>
            <w:tcW w:w="9752" w:type="dxa"/>
            <w:gridSpan w:val="2"/>
            <w:tcBorders>
              <w:top w:val="nil"/>
              <w:left w:val="nil"/>
              <w:bottom w:val="nil"/>
              <w:right w:val="nil"/>
            </w:tcBorders>
          </w:tcPr>
          <w:p w14:paraId="61A7D70D" w14:textId="77777777" w:rsidR="0014719B" w:rsidRPr="009E1E3A" w:rsidRDefault="0014719B" w:rsidP="00E27593"/>
        </w:tc>
      </w:tr>
      <w:tr w:rsidR="0014719B" w:rsidRPr="009E1E3A" w14:paraId="7868D127" w14:textId="77777777" w:rsidTr="00E27593">
        <w:trPr>
          <w:trHeight w:val="240"/>
          <w:jc w:val="center"/>
        </w:trPr>
        <w:tc>
          <w:tcPr>
            <w:tcW w:w="4876" w:type="dxa"/>
            <w:tcBorders>
              <w:top w:val="nil"/>
              <w:left w:val="nil"/>
              <w:bottom w:val="nil"/>
              <w:right w:val="nil"/>
            </w:tcBorders>
          </w:tcPr>
          <w:p w14:paraId="24D6C840"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ECCF892" w14:textId="77777777" w:rsidR="0014719B" w:rsidRPr="009E1E3A" w:rsidRDefault="0014719B" w:rsidP="00E27593">
            <w:pPr>
              <w:pStyle w:val="AmColumnHeading"/>
            </w:pPr>
            <w:r w:rsidRPr="009E1E3A">
              <w:t>Emendamento</w:t>
            </w:r>
          </w:p>
        </w:tc>
      </w:tr>
      <w:tr w:rsidR="0014719B" w:rsidRPr="009E1E3A" w14:paraId="2493CD34" w14:textId="77777777" w:rsidTr="00E27593">
        <w:trPr>
          <w:jc w:val="center"/>
        </w:trPr>
        <w:tc>
          <w:tcPr>
            <w:tcW w:w="4876" w:type="dxa"/>
            <w:tcBorders>
              <w:top w:val="nil"/>
              <w:left w:val="nil"/>
              <w:bottom w:val="nil"/>
              <w:right w:val="nil"/>
            </w:tcBorders>
          </w:tcPr>
          <w:p w14:paraId="682CB662" w14:textId="77777777" w:rsidR="0014719B" w:rsidRPr="009E1E3A" w:rsidRDefault="0014719B" w:rsidP="00E27593">
            <w:pPr>
              <w:pStyle w:val="Normal6a"/>
            </w:pPr>
          </w:p>
        </w:tc>
        <w:tc>
          <w:tcPr>
            <w:tcW w:w="4876" w:type="dxa"/>
            <w:tcBorders>
              <w:top w:val="nil"/>
              <w:left w:val="nil"/>
              <w:bottom w:val="nil"/>
              <w:right w:val="nil"/>
            </w:tcBorders>
          </w:tcPr>
          <w:p w14:paraId="165DB920" w14:textId="77777777" w:rsidR="0014719B" w:rsidRPr="009E1E3A" w:rsidRDefault="0014719B" w:rsidP="00E27593">
            <w:pPr>
              <w:pStyle w:val="Normal6a"/>
            </w:pPr>
            <w:r w:rsidRPr="009E1E3A">
              <w:rPr>
                <w:b/>
                <w:i/>
              </w:rPr>
              <w:t>5 ter.</w:t>
            </w:r>
            <w:r w:rsidRPr="009E1E3A">
              <w:tab/>
            </w:r>
            <w:r w:rsidRPr="009E1E3A">
              <w:rPr>
                <w:b/>
                <w:i/>
              </w:rPr>
              <w:t>invita gli organi europei quali Europol, Eurojust, la Corte dei conti europea, l'EPPO e l'Ufficio europeo per la lotta antifrode (OLAF) a rafforzare la cooperazione;</w:t>
            </w:r>
          </w:p>
        </w:tc>
      </w:tr>
    </w:tbl>
    <w:p w14:paraId="55340FCB"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494EB8A9" w14:textId="77777777" w:rsidR="0014719B" w:rsidRPr="00E27593" w:rsidRDefault="0014719B" w:rsidP="0014719B">
      <w:pPr>
        <w:rPr>
          <w:lang w:val="es-ES"/>
        </w:rPr>
      </w:pPr>
      <w:r w:rsidRPr="00E27593">
        <w:rPr>
          <w:rStyle w:val="HideTWBExt"/>
          <w:lang w:val="es-ES"/>
        </w:rPr>
        <w:t>&lt;/Amend&gt;</w:t>
      </w:r>
    </w:p>
    <w:p w14:paraId="57440858" w14:textId="77777777" w:rsidR="0014719B" w:rsidRPr="00E27593" w:rsidRDefault="0014719B" w:rsidP="0014719B">
      <w:pPr>
        <w:pStyle w:val="AmNumberTabs"/>
        <w:rPr>
          <w:lang w:val="es-ES"/>
        </w:rPr>
      </w:pPr>
      <w:r w:rsidRPr="00E27593">
        <w:rPr>
          <w:rStyle w:val="HideTWBExt"/>
          <w:b w:val="0"/>
          <w:lang w:val="es-ES"/>
        </w:rPr>
        <w:t>&lt;Amend&gt;</w:t>
      </w:r>
      <w:r w:rsidRPr="00E27593">
        <w:rPr>
          <w:lang w:val="es-ES"/>
        </w:rPr>
        <w:t>Emendamento</w:t>
      </w:r>
      <w:r w:rsidRPr="00E27593">
        <w:rPr>
          <w:lang w:val="es-ES"/>
        </w:rPr>
        <w:tab/>
      </w:r>
      <w:r w:rsidRPr="00E27593">
        <w:rPr>
          <w:lang w:val="es-ES"/>
        </w:rPr>
        <w:tab/>
      </w:r>
      <w:r w:rsidRPr="00E27593">
        <w:rPr>
          <w:rStyle w:val="HideTWBExt"/>
          <w:b w:val="0"/>
          <w:lang w:val="es-ES"/>
        </w:rPr>
        <w:t>&lt;NumAm&gt;</w:t>
      </w:r>
      <w:r w:rsidRPr="00E27593">
        <w:rPr>
          <w:lang w:val="es-ES"/>
        </w:rPr>
        <w:t>239</w:t>
      </w:r>
      <w:r w:rsidRPr="00E27593">
        <w:rPr>
          <w:rStyle w:val="HideTWBExt"/>
          <w:b w:val="0"/>
          <w:lang w:val="es-ES"/>
        </w:rPr>
        <w:t>&lt;/NumAm&gt;</w:t>
      </w:r>
    </w:p>
    <w:p w14:paraId="6800FF4B"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Sebastian Tynkkynen</w:t>
      </w:r>
      <w:r w:rsidRPr="00E27593">
        <w:rPr>
          <w:rStyle w:val="HideTWBExt"/>
          <w:b w:val="0"/>
          <w:lang w:val="es-ES"/>
        </w:rPr>
        <w:t>&lt;/Members&gt;</w:t>
      </w:r>
    </w:p>
    <w:p w14:paraId="094ECC99" w14:textId="77777777" w:rsidR="0014719B" w:rsidRPr="00E27593" w:rsidRDefault="0014719B" w:rsidP="0014719B">
      <w:pPr>
        <w:pStyle w:val="NormalBold"/>
        <w:rPr>
          <w:lang w:val="es-ES"/>
        </w:rPr>
      </w:pPr>
      <w:r w:rsidRPr="00E27593">
        <w:rPr>
          <w:rStyle w:val="HideTWBExt"/>
          <w:b w:val="0"/>
          <w:lang w:val="es-ES"/>
        </w:rPr>
        <w:t>&lt;/RepeatBlock-By&gt;</w:t>
      </w:r>
    </w:p>
    <w:p w14:paraId="2F0BAFB9"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6E611123" w14:textId="77777777" w:rsidR="0014719B" w:rsidRPr="009E1E3A" w:rsidRDefault="0014719B" w:rsidP="0014719B">
      <w:pPr>
        <w:pStyle w:val="NormalBold"/>
      </w:pPr>
      <w:r w:rsidRPr="009E1E3A">
        <w:rPr>
          <w:rStyle w:val="HideTWBExt"/>
          <w:b w:val="0"/>
        </w:rPr>
        <w:t>&lt;Article&gt;</w:t>
      </w:r>
      <w:r w:rsidRPr="009E1E3A">
        <w:t>Paragrafo 6</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968E0E1" w14:textId="77777777" w:rsidTr="00E27593">
        <w:trPr>
          <w:trHeight w:hRule="exact" w:val="240"/>
          <w:jc w:val="center"/>
        </w:trPr>
        <w:tc>
          <w:tcPr>
            <w:tcW w:w="9752" w:type="dxa"/>
            <w:gridSpan w:val="2"/>
            <w:tcBorders>
              <w:top w:val="nil"/>
              <w:left w:val="nil"/>
              <w:bottom w:val="nil"/>
              <w:right w:val="nil"/>
            </w:tcBorders>
          </w:tcPr>
          <w:p w14:paraId="1CDB701E" w14:textId="77777777" w:rsidR="0014719B" w:rsidRPr="009E1E3A" w:rsidRDefault="0014719B" w:rsidP="00E27593"/>
        </w:tc>
      </w:tr>
      <w:tr w:rsidR="0014719B" w:rsidRPr="009E1E3A" w14:paraId="693E636B" w14:textId="77777777" w:rsidTr="00E27593">
        <w:trPr>
          <w:trHeight w:val="240"/>
          <w:jc w:val="center"/>
        </w:trPr>
        <w:tc>
          <w:tcPr>
            <w:tcW w:w="4876" w:type="dxa"/>
            <w:tcBorders>
              <w:top w:val="nil"/>
              <w:left w:val="nil"/>
              <w:bottom w:val="nil"/>
              <w:right w:val="nil"/>
            </w:tcBorders>
          </w:tcPr>
          <w:p w14:paraId="3787D12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06EE46F" w14:textId="77777777" w:rsidR="0014719B" w:rsidRPr="009E1E3A" w:rsidRDefault="0014719B" w:rsidP="00E27593">
            <w:pPr>
              <w:pStyle w:val="AmColumnHeading"/>
            </w:pPr>
            <w:r w:rsidRPr="009E1E3A">
              <w:t>Emendamento</w:t>
            </w:r>
          </w:p>
        </w:tc>
      </w:tr>
      <w:tr w:rsidR="0014719B" w:rsidRPr="009E1E3A" w14:paraId="6D402087" w14:textId="77777777" w:rsidTr="00E27593">
        <w:trPr>
          <w:jc w:val="center"/>
        </w:trPr>
        <w:tc>
          <w:tcPr>
            <w:tcW w:w="4876" w:type="dxa"/>
            <w:tcBorders>
              <w:top w:val="nil"/>
              <w:left w:val="nil"/>
              <w:bottom w:val="nil"/>
              <w:right w:val="nil"/>
            </w:tcBorders>
          </w:tcPr>
          <w:p w14:paraId="1978EBB2" w14:textId="77777777" w:rsidR="0014719B" w:rsidRPr="009E1E3A" w:rsidRDefault="0014719B" w:rsidP="00E27593">
            <w:pPr>
              <w:pStyle w:val="Normal6a"/>
            </w:pPr>
            <w:r w:rsidRPr="009E1E3A">
              <w:rPr>
                <w:b/>
                <w:i/>
              </w:rPr>
              <w:t>6.</w:t>
            </w:r>
            <w:r w:rsidRPr="009E1E3A">
              <w:tab/>
            </w:r>
            <w:r w:rsidRPr="009E1E3A">
              <w:rPr>
                <w:b/>
                <w:i/>
              </w:rPr>
              <w:t>prende atto della tendenza di alcuni Stati membri a ritardare o non attuare le sentenze della CGUE e chiede che l'esecuzione di tali sentenze sia prioritaria;</w:t>
            </w:r>
          </w:p>
        </w:tc>
        <w:tc>
          <w:tcPr>
            <w:tcW w:w="4876" w:type="dxa"/>
            <w:tcBorders>
              <w:top w:val="nil"/>
              <w:left w:val="nil"/>
              <w:bottom w:val="nil"/>
              <w:right w:val="nil"/>
            </w:tcBorders>
          </w:tcPr>
          <w:p w14:paraId="4EF6CDC0" w14:textId="77777777" w:rsidR="0014719B" w:rsidRPr="009E1E3A" w:rsidRDefault="0014719B" w:rsidP="00E27593">
            <w:pPr>
              <w:pStyle w:val="Normal6a"/>
            </w:pPr>
            <w:r w:rsidRPr="009E1E3A">
              <w:rPr>
                <w:b/>
                <w:i/>
              </w:rPr>
              <w:t>soppresso</w:t>
            </w:r>
          </w:p>
        </w:tc>
      </w:tr>
    </w:tbl>
    <w:p w14:paraId="502CDCD1"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{FI}</w:t>
      </w:r>
      <w:r w:rsidRPr="009E1E3A">
        <w:t>fi</w:t>
      </w:r>
      <w:r w:rsidRPr="009E1E3A">
        <w:rPr>
          <w:rStyle w:val="HideTWBExt"/>
        </w:rPr>
        <w:t>&lt;/Original&gt;</w:t>
      </w:r>
    </w:p>
    <w:p w14:paraId="64202ED7" w14:textId="77777777" w:rsidR="0014719B" w:rsidRPr="009E1E3A" w:rsidRDefault="0014719B" w:rsidP="0014719B">
      <w:r w:rsidRPr="009E1E3A">
        <w:rPr>
          <w:rStyle w:val="HideTWBExt"/>
        </w:rPr>
        <w:t>&lt;/Amend&gt;</w:t>
      </w:r>
    </w:p>
    <w:p w14:paraId="2AB79E68"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240</w:t>
      </w:r>
      <w:r w:rsidRPr="009E1E3A">
        <w:rPr>
          <w:rStyle w:val="HideTWBExt"/>
        </w:rPr>
        <w:t>&lt;/NumAm&gt;</w:t>
      </w:r>
    </w:p>
    <w:p w14:paraId="6144D505" w14:textId="77777777" w:rsidR="0014719B" w:rsidRPr="009E1E3A" w:rsidRDefault="0014719B" w:rsidP="0014719B">
      <w:pPr>
        <w:pStyle w:val="NormalBold"/>
      </w:pPr>
      <w:r w:rsidRPr="009E1E3A">
        <w:rPr>
          <w:rStyle w:val="HideTWBExt"/>
          <w:b w:val="0"/>
        </w:rPr>
        <w:t>&lt;RepeatBlock-By&gt;&lt;Members&gt;</w:t>
      </w:r>
      <w:r w:rsidRPr="009E1E3A">
        <w:t>Alessandro Ciriani, Paolo Inselvini</w:t>
      </w:r>
      <w:r w:rsidRPr="009E1E3A">
        <w:rPr>
          <w:rStyle w:val="HideTWBExt"/>
          <w:b w:val="0"/>
        </w:rPr>
        <w:t>&lt;/Members&gt;</w:t>
      </w:r>
    </w:p>
    <w:p w14:paraId="28AD0778" w14:textId="77777777" w:rsidR="0014719B" w:rsidRPr="009E1E3A" w:rsidRDefault="0014719B" w:rsidP="0014719B">
      <w:pPr>
        <w:pStyle w:val="NormalBold"/>
      </w:pPr>
      <w:r w:rsidRPr="009E1E3A">
        <w:rPr>
          <w:rStyle w:val="HideTWBExt"/>
          <w:b w:val="0"/>
        </w:rPr>
        <w:t>&lt;/RepeatBlock-By&gt;</w:t>
      </w:r>
    </w:p>
    <w:p w14:paraId="11045A97"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F141E15" w14:textId="77777777" w:rsidR="0014719B" w:rsidRPr="009E1E3A" w:rsidRDefault="0014719B" w:rsidP="0014719B">
      <w:pPr>
        <w:pStyle w:val="NormalBold"/>
      </w:pPr>
      <w:r w:rsidRPr="009E1E3A">
        <w:rPr>
          <w:rStyle w:val="HideTWBExt"/>
        </w:rPr>
        <w:t>&lt;Article&gt;</w:t>
      </w:r>
      <w:r w:rsidRPr="009E1E3A">
        <w:t>Paragrafo 6</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4D66607" w14:textId="77777777" w:rsidTr="00E27593">
        <w:trPr>
          <w:trHeight w:hRule="exact" w:val="240"/>
          <w:jc w:val="center"/>
        </w:trPr>
        <w:tc>
          <w:tcPr>
            <w:tcW w:w="9752" w:type="dxa"/>
            <w:gridSpan w:val="2"/>
            <w:tcBorders>
              <w:top w:val="nil"/>
              <w:left w:val="nil"/>
              <w:bottom w:val="nil"/>
              <w:right w:val="nil"/>
            </w:tcBorders>
          </w:tcPr>
          <w:p w14:paraId="71D2F38D" w14:textId="77777777" w:rsidR="0014719B" w:rsidRPr="009E1E3A" w:rsidRDefault="0014719B" w:rsidP="00E27593"/>
        </w:tc>
      </w:tr>
      <w:tr w:rsidR="0014719B" w:rsidRPr="009E1E3A" w14:paraId="6285D147" w14:textId="77777777" w:rsidTr="00E27593">
        <w:trPr>
          <w:trHeight w:val="240"/>
          <w:jc w:val="center"/>
        </w:trPr>
        <w:tc>
          <w:tcPr>
            <w:tcW w:w="4876" w:type="dxa"/>
            <w:tcBorders>
              <w:top w:val="nil"/>
              <w:left w:val="nil"/>
              <w:bottom w:val="nil"/>
              <w:right w:val="nil"/>
            </w:tcBorders>
          </w:tcPr>
          <w:p w14:paraId="7014F37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ECDA6D3" w14:textId="77777777" w:rsidR="0014719B" w:rsidRPr="009E1E3A" w:rsidRDefault="0014719B" w:rsidP="00E27593">
            <w:pPr>
              <w:pStyle w:val="AmColumnHeading"/>
            </w:pPr>
            <w:r w:rsidRPr="009E1E3A">
              <w:t>Emendamento</w:t>
            </w:r>
          </w:p>
        </w:tc>
      </w:tr>
      <w:tr w:rsidR="0014719B" w:rsidRPr="009E1E3A" w14:paraId="10EA1327" w14:textId="77777777" w:rsidTr="00E27593">
        <w:trPr>
          <w:jc w:val="center"/>
        </w:trPr>
        <w:tc>
          <w:tcPr>
            <w:tcW w:w="4876" w:type="dxa"/>
            <w:tcBorders>
              <w:top w:val="nil"/>
              <w:left w:val="nil"/>
              <w:bottom w:val="nil"/>
              <w:right w:val="nil"/>
            </w:tcBorders>
          </w:tcPr>
          <w:p w14:paraId="42BA8EE6" w14:textId="77777777" w:rsidR="0014719B" w:rsidRPr="009E1E3A" w:rsidRDefault="0014719B" w:rsidP="00E27593">
            <w:pPr>
              <w:pStyle w:val="Normal6a"/>
            </w:pPr>
            <w:r w:rsidRPr="009E1E3A">
              <w:rPr>
                <w:b/>
                <w:i/>
              </w:rPr>
              <w:t>6.</w:t>
            </w:r>
            <w:r w:rsidRPr="009E1E3A">
              <w:tab/>
            </w:r>
            <w:r w:rsidRPr="009E1E3A">
              <w:rPr>
                <w:b/>
                <w:i/>
              </w:rPr>
              <w:t>prende atto della tendenza di alcuni Stati membri a ritardare o non attuare le sentenze della CGUE e chiede che l'esecuzione di tali sentenze sia prioritaria;</w:t>
            </w:r>
          </w:p>
        </w:tc>
        <w:tc>
          <w:tcPr>
            <w:tcW w:w="4876" w:type="dxa"/>
            <w:tcBorders>
              <w:top w:val="nil"/>
              <w:left w:val="nil"/>
              <w:bottom w:val="nil"/>
              <w:right w:val="nil"/>
            </w:tcBorders>
          </w:tcPr>
          <w:p w14:paraId="0A08DBEF" w14:textId="77777777" w:rsidR="0014719B" w:rsidRPr="009E1E3A" w:rsidRDefault="0014719B" w:rsidP="00E27593">
            <w:pPr>
              <w:pStyle w:val="Normal6a"/>
            </w:pPr>
            <w:r w:rsidRPr="009E1E3A">
              <w:rPr>
                <w:b/>
                <w:i/>
              </w:rPr>
              <w:t>soppresso</w:t>
            </w:r>
          </w:p>
        </w:tc>
      </w:tr>
    </w:tbl>
    <w:p w14:paraId="7EED82E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{IT}</w:t>
      </w:r>
      <w:r w:rsidRPr="009E1E3A">
        <w:t>it</w:t>
      </w:r>
      <w:r w:rsidRPr="009E1E3A">
        <w:rPr>
          <w:rStyle w:val="HideTWBExt"/>
        </w:rPr>
        <w:t>&lt;/Original&gt;</w:t>
      </w:r>
    </w:p>
    <w:p w14:paraId="78C3B98C" w14:textId="77777777" w:rsidR="0014719B" w:rsidRPr="009E1E3A" w:rsidRDefault="0014719B" w:rsidP="0014719B">
      <w:r w:rsidRPr="009E1E3A">
        <w:rPr>
          <w:rStyle w:val="HideTWBExt"/>
        </w:rPr>
        <w:t>&lt;/Amend&gt;</w:t>
      </w:r>
    </w:p>
    <w:p w14:paraId="3A0315CD"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241</w:t>
      </w:r>
      <w:r w:rsidRPr="009E1E3A">
        <w:rPr>
          <w:rStyle w:val="HideTWBExt"/>
        </w:rPr>
        <w:t>&lt;/NumAm&gt;</w:t>
      </w:r>
    </w:p>
    <w:p w14:paraId="23681A70" w14:textId="77777777" w:rsidR="0014719B" w:rsidRPr="009E1E3A" w:rsidRDefault="0014719B" w:rsidP="0014719B">
      <w:pPr>
        <w:pStyle w:val="NormalBold"/>
      </w:pPr>
      <w:r w:rsidRPr="009E1E3A">
        <w:rPr>
          <w:rStyle w:val="HideTWBExt"/>
          <w:b w:val="0"/>
        </w:rPr>
        <w:t>&lt;RepeatBlock-By&gt;&lt;Members&gt;</w:t>
      </w:r>
      <w:r w:rsidRPr="009E1E3A">
        <w:t>Daniel Freund</w:t>
      </w:r>
      <w:r w:rsidRPr="009E1E3A">
        <w:rPr>
          <w:rStyle w:val="HideTWBExt"/>
          <w:b w:val="0"/>
        </w:rPr>
        <w:t>&lt;/Members&gt;</w:t>
      </w:r>
    </w:p>
    <w:p w14:paraId="6BCB00AB" w14:textId="77777777" w:rsidR="0014719B" w:rsidRPr="009E1E3A" w:rsidRDefault="0014719B" w:rsidP="0014719B">
      <w:pPr>
        <w:pStyle w:val="NormalBold"/>
      </w:pPr>
      <w:r w:rsidRPr="009E1E3A">
        <w:rPr>
          <w:rStyle w:val="HideTWBExt"/>
          <w:b w:val="0"/>
        </w:rPr>
        <w:t>&lt;/RepeatBlock-By&gt;</w:t>
      </w:r>
    </w:p>
    <w:p w14:paraId="65E592FC"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344B8EC" w14:textId="77777777" w:rsidR="0014719B" w:rsidRPr="009E1E3A" w:rsidRDefault="0014719B" w:rsidP="0014719B">
      <w:pPr>
        <w:pStyle w:val="NormalBold"/>
      </w:pPr>
      <w:r w:rsidRPr="009E1E3A">
        <w:rPr>
          <w:rStyle w:val="HideTWBExt"/>
        </w:rPr>
        <w:t>&lt;Article&gt;</w:t>
      </w:r>
      <w:r w:rsidRPr="009E1E3A">
        <w:t>Paragrafo 6</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7A4280F" w14:textId="77777777" w:rsidTr="00E27593">
        <w:trPr>
          <w:trHeight w:hRule="exact" w:val="240"/>
          <w:jc w:val="center"/>
        </w:trPr>
        <w:tc>
          <w:tcPr>
            <w:tcW w:w="9752" w:type="dxa"/>
            <w:gridSpan w:val="2"/>
            <w:tcBorders>
              <w:top w:val="nil"/>
              <w:left w:val="nil"/>
              <w:bottom w:val="nil"/>
              <w:right w:val="nil"/>
            </w:tcBorders>
          </w:tcPr>
          <w:p w14:paraId="6489DB04" w14:textId="77777777" w:rsidR="0014719B" w:rsidRPr="009E1E3A" w:rsidRDefault="0014719B" w:rsidP="00E27593"/>
        </w:tc>
      </w:tr>
      <w:tr w:rsidR="0014719B" w:rsidRPr="009E1E3A" w14:paraId="543AC542" w14:textId="77777777" w:rsidTr="00E27593">
        <w:trPr>
          <w:trHeight w:val="240"/>
          <w:jc w:val="center"/>
        </w:trPr>
        <w:tc>
          <w:tcPr>
            <w:tcW w:w="4876" w:type="dxa"/>
            <w:tcBorders>
              <w:top w:val="nil"/>
              <w:left w:val="nil"/>
              <w:bottom w:val="nil"/>
              <w:right w:val="nil"/>
            </w:tcBorders>
          </w:tcPr>
          <w:p w14:paraId="0FA187B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2E131A8" w14:textId="77777777" w:rsidR="0014719B" w:rsidRPr="009E1E3A" w:rsidRDefault="0014719B" w:rsidP="00E27593">
            <w:pPr>
              <w:pStyle w:val="AmColumnHeading"/>
            </w:pPr>
            <w:r w:rsidRPr="009E1E3A">
              <w:t>Emendamento</w:t>
            </w:r>
          </w:p>
        </w:tc>
      </w:tr>
      <w:tr w:rsidR="0014719B" w:rsidRPr="009E1E3A" w14:paraId="02857F92" w14:textId="77777777" w:rsidTr="00E27593">
        <w:trPr>
          <w:jc w:val="center"/>
        </w:trPr>
        <w:tc>
          <w:tcPr>
            <w:tcW w:w="4876" w:type="dxa"/>
            <w:tcBorders>
              <w:top w:val="nil"/>
              <w:left w:val="nil"/>
              <w:bottom w:val="nil"/>
              <w:right w:val="nil"/>
            </w:tcBorders>
          </w:tcPr>
          <w:p w14:paraId="6DAE5CE6" w14:textId="77777777" w:rsidR="0014719B" w:rsidRPr="009E1E3A" w:rsidRDefault="0014719B" w:rsidP="00E27593">
            <w:pPr>
              <w:pStyle w:val="Normal6a"/>
            </w:pPr>
            <w:r w:rsidRPr="009E1E3A">
              <w:t>6.</w:t>
            </w:r>
            <w:r w:rsidRPr="009E1E3A">
              <w:tab/>
              <w:t>prende atto della tendenza di alcuni Stati membri a ritardare o non attuare le sentenze della CGUE e chiede che l'esecuzione di tali sentenze sia prioritaria;</w:t>
            </w:r>
          </w:p>
        </w:tc>
        <w:tc>
          <w:tcPr>
            <w:tcW w:w="4876" w:type="dxa"/>
            <w:tcBorders>
              <w:top w:val="nil"/>
              <w:left w:val="nil"/>
              <w:bottom w:val="nil"/>
              <w:right w:val="nil"/>
            </w:tcBorders>
          </w:tcPr>
          <w:p w14:paraId="552EE149" w14:textId="77777777" w:rsidR="0014719B" w:rsidRPr="009E1E3A" w:rsidRDefault="0014719B" w:rsidP="00E27593">
            <w:pPr>
              <w:pStyle w:val="Normal6a"/>
            </w:pPr>
            <w:r w:rsidRPr="009E1E3A">
              <w:t>6.</w:t>
            </w:r>
            <w:r w:rsidRPr="009E1E3A">
              <w:tab/>
              <w:t xml:space="preserve">prende atto della tendenza di alcuni Stati membri a ritardare o non attuare le sentenze della CGUE </w:t>
            </w:r>
            <w:r w:rsidRPr="009E1E3A">
              <w:rPr>
                <w:b/>
                <w:i/>
              </w:rPr>
              <w:t>e della CEDU</w:t>
            </w:r>
            <w:r w:rsidRPr="009E1E3A">
              <w:t xml:space="preserve"> e chiede che l'esecuzione di tali sentenze sia prioritaria; </w:t>
            </w:r>
            <w:r w:rsidRPr="009E1E3A">
              <w:rPr>
                <w:b/>
                <w:i/>
              </w:rPr>
              <w:t>esorta la Commissione, quale custode dei trattati, ad assumersi la propria responsabilità per l'applicazione della normativa dell'UE in materia di diritti umani e a non fare affidamento soltanto sulle iniziative di privati cittadini che propongono azioni legali per assicurare l'applicazione del diritto dell'Unione; invita la Commissione a istituire un quadro di valutazione dedicato al monitoraggio dell'attuazione di ogni sentenza della CGUE e della CEDU riguardante la democrazia, lo Stato di diritto e i diritti fondamentali e a integrarlo pienamente nella relazione annuale sullo Stato di diritto; raccomanda alla Commissione, in particolare, di intervenire riguardo alla mancata esecuzione delle sentenze della CGUE a norma dell'articolo 260, paragrafo 2, TFUE e di applicare il regolamento sulla condizionalità dello Stato di diritto nei casi di inosservanza delle sentenze della CGUE e della CEDU; invita la Commissione ad analizzare sistematicamente i dati relativi all'inosservanza dei pareri degli organi previsti dai trattati delle Nazioni Unite in merito alle comunicazioni individuali;</w:t>
            </w:r>
          </w:p>
        </w:tc>
      </w:tr>
    </w:tbl>
    <w:p w14:paraId="567BB38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62A3BB7B" w14:textId="77777777" w:rsidR="0014719B" w:rsidRPr="009E1E3A" w:rsidRDefault="0014719B" w:rsidP="0014719B">
      <w:r w:rsidRPr="009E1E3A">
        <w:rPr>
          <w:rStyle w:val="HideTWBExt"/>
        </w:rPr>
        <w:t>&lt;/Amend&gt;</w:t>
      </w:r>
    </w:p>
    <w:p w14:paraId="20FA2189"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242</w:t>
      </w:r>
      <w:r w:rsidRPr="009E1E3A">
        <w:rPr>
          <w:rStyle w:val="HideTWBExt"/>
        </w:rPr>
        <w:t>&lt;/NumAm&gt;</w:t>
      </w:r>
    </w:p>
    <w:p w14:paraId="36E54535" w14:textId="77777777" w:rsidR="0014719B" w:rsidRPr="009E1E3A" w:rsidRDefault="0014719B" w:rsidP="0014719B">
      <w:pPr>
        <w:pStyle w:val="NormalBold"/>
      </w:pPr>
      <w:r w:rsidRPr="009E1E3A">
        <w:rPr>
          <w:rStyle w:val="HideTWBExt"/>
          <w:b w:val="0"/>
        </w:rPr>
        <w:t>&lt;RepeatBlock-By&gt;&lt;Members&gt;</w:t>
      </w:r>
      <w:r w:rsidRPr="009E1E3A">
        <w:t>Michał Wawrykiewicz, Ana Catarina Mendes, Moritz Körner</w:t>
      </w:r>
      <w:r w:rsidRPr="009E1E3A">
        <w:rPr>
          <w:rStyle w:val="HideTWBExt"/>
          <w:b w:val="0"/>
        </w:rPr>
        <w:t>&lt;/Members&gt;</w:t>
      </w:r>
    </w:p>
    <w:p w14:paraId="149CE430" w14:textId="77777777" w:rsidR="0014719B" w:rsidRPr="009E1E3A" w:rsidRDefault="0014719B" w:rsidP="0014719B">
      <w:pPr>
        <w:pStyle w:val="NormalBold"/>
      </w:pPr>
      <w:r w:rsidRPr="009E1E3A">
        <w:rPr>
          <w:rStyle w:val="HideTWBExt"/>
          <w:b w:val="0"/>
        </w:rPr>
        <w:t>&lt;/RepeatBlock-By&gt;</w:t>
      </w:r>
    </w:p>
    <w:p w14:paraId="61EAC86C"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717BFEA" w14:textId="77777777" w:rsidR="0014719B" w:rsidRPr="009E1E3A" w:rsidRDefault="0014719B" w:rsidP="0014719B">
      <w:pPr>
        <w:pStyle w:val="NormalBold"/>
      </w:pPr>
      <w:r w:rsidRPr="009E1E3A">
        <w:rPr>
          <w:rStyle w:val="HideTWBExt"/>
        </w:rPr>
        <w:t>&lt;Article&gt;</w:t>
      </w:r>
      <w:r w:rsidRPr="009E1E3A">
        <w:t>Paragrafo 6</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BCC8225" w14:textId="77777777" w:rsidTr="00E27593">
        <w:trPr>
          <w:trHeight w:hRule="exact" w:val="240"/>
          <w:jc w:val="center"/>
        </w:trPr>
        <w:tc>
          <w:tcPr>
            <w:tcW w:w="9752" w:type="dxa"/>
            <w:gridSpan w:val="2"/>
            <w:tcBorders>
              <w:top w:val="nil"/>
              <w:left w:val="nil"/>
              <w:bottom w:val="nil"/>
              <w:right w:val="nil"/>
            </w:tcBorders>
          </w:tcPr>
          <w:p w14:paraId="352A1DF8" w14:textId="77777777" w:rsidR="0014719B" w:rsidRPr="009E1E3A" w:rsidRDefault="0014719B" w:rsidP="00E27593"/>
        </w:tc>
      </w:tr>
      <w:tr w:rsidR="0014719B" w:rsidRPr="009E1E3A" w14:paraId="01569713" w14:textId="77777777" w:rsidTr="00E27593">
        <w:trPr>
          <w:trHeight w:val="240"/>
          <w:jc w:val="center"/>
        </w:trPr>
        <w:tc>
          <w:tcPr>
            <w:tcW w:w="4876" w:type="dxa"/>
            <w:tcBorders>
              <w:top w:val="nil"/>
              <w:left w:val="nil"/>
              <w:bottom w:val="nil"/>
              <w:right w:val="nil"/>
            </w:tcBorders>
          </w:tcPr>
          <w:p w14:paraId="5FA9911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7311746" w14:textId="77777777" w:rsidR="0014719B" w:rsidRPr="009E1E3A" w:rsidRDefault="0014719B" w:rsidP="00E27593">
            <w:pPr>
              <w:pStyle w:val="AmColumnHeading"/>
            </w:pPr>
            <w:r w:rsidRPr="009E1E3A">
              <w:t>Emendamento</w:t>
            </w:r>
          </w:p>
        </w:tc>
      </w:tr>
      <w:tr w:rsidR="0014719B" w:rsidRPr="009E1E3A" w14:paraId="15CDF0E3" w14:textId="77777777" w:rsidTr="00E27593">
        <w:trPr>
          <w:jc w:val="center"/>
        </w:trPr>
        <w:tc>
          <w:tcPr>
            <w:tcW w:w="4876" w:type="dxa"/>
            <w:tcBorders>
              <w:top w:val="nil"/>
              <w:left w:val="nil"/>
              <w:bottom w:val="nil"/>
              <w:right w:val="nil"/>
            </w:tcBorders>
          </w:tcPr>
          <w:p w14:paraId="71EE61AE" w14:textId="77777777" w:rsidR="0014719B" w:rsidRPr="009E1E3A" w:rsidRDefault="0014719B" w:rsidP="00E27593">
            <w:pPr>
              <w:pStyle w:val="Normal6a"/>
            </w:pPr>
            <w:r w:rsidRPr="009E1E3A">
              <w:t>6.</w:t>
            </w:r>
            <w:r w:rsidRPr="009E1E3A">
              <w:tab/>
              <w:t>prende atto della tendenza di alcuni Stati membri a ritardare o non attuare le sentenze della CGUE e chiede che l'esecuzione di tali sentenze sia prioritaria;</w:t>
            </w:r>
          </w:p>
        </w:tc>
        <w:tc>
          <w:tcPr>
            <w:tcW w:w="4876" w:type="dxa"/>
            <w:tcBorders>
              <w:top w:val="nil"/>
              <w:left w:val="nil"/>
              <w:bottom w:val="nil"/>
              <w:right w:val="nil"/>
            </w:tcBorders>
          </w:tcPr>
          <w:p w14:paraId="61264FBD" w14:textId="77777777" w:rsidR="0014719B" w:rsidRPr="009E1E3A" w:rsidRDefault="0014719B" w:rsidP="00E27593">
            <w:pPr>
              <w:pStyle w:val="Normal6a"/>
            </w:pPr>
            <w:r w:rsidRPr="009E1E3A">
              <w:t>6.</w:t>
            </w:r>
            <w:r w:rsidRPr="009E1E3A">
              <w:tab/>
              <w:t xml:space="preserve">prende atto della tendenza di alcuni Stati membri a ritardare o non attuare le sentenze della CGUE e chiede che l'esecuzione di tali sentenze sia prioritaria; </w:t>
            </w:r>
            <w:r w:rsidRPr="009E1E3A">
              <w:rPr>
                <w:b/>
                <w:i/>
              </w:rPr>
              <w:t>sottolinea che gli Stati membri e le istituzioni dell'UE devono integrare e attuare sistematicamente la più recente giurisprudenza della CGUE per difendere lo Stato di diritto e garantire l'applicazione uniforme del diritto dell'UE; chiede il rapido adeguamento della legislazione nazionale e dei quadri istituzionali per rispettare le sentenze dei tribunali; esorta la Commissione a monitorare l'osservanza e ad agire nei casi di persistente mancata attuazione;</w:t>
            </w:r>
          </w:p>
        </w:tc>
      </w:tr>
    </w:tbl>
    <w:p w14:paraId="189EE52C"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22CA7F03" w14:textId="77777777" w:rsidR="0014719B" w:rsidRPr="00E27593" w:rsidRDefault="0014719B" w:rsidP="0014719B">
      <w:pPr>
        <w:rPr>
          <w:lang w:val="es-ES"/>
        </w:rPr>
      </w:pPr>
      <w:r w:rsidRPr="00E27593">
        <w:rPr>
          <w:rStyle w:val="HideTWBExt"/>
          <w:lang w:val="es-ES"/>
        </w:rPr>
        <w:t>&lt;/Amend&gt;</w:t>
      </w:r>
    </w:p>
    <w:p w14:paraId="49D4161F"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243</w:t>
      </w:r>
      <w:r w:rsidRPr="00E27593">
        <w:rPr>
          <w:rStyle w:val="HideTWBExt"/>
          <w:lang w:val="es-ES"/>
        </w:rPr>
        <w:t>&lt;/NumAm&gt;</w:t>
      </w:r>
    </w:p>
    <w:p w14:paraId="68617C46"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Javier Zarzalejos</w:t>
      </w:r>
      <w:r w:rsidRPr="00E27593">
        <w:rPr>
          <w:rStyle w:val="HideTWBExt"/>
          <w:b w:val="0"/>
          <w:lang w:val="es-ES"/>
        </w:rPr>
        <w:t>&lt;/Members&gt;</w:t>
      </w:r>
    </w:p>
    <w:p w14:paraId="7EE98189" w14:textId="77777777" w:rsidR="0014719B" w:rsidRPr="00E27593" w:rsidRDefault="0014719B" w:rsidP="0014719B">
      <w:pPr>
        <w:pStyle w:val="NormalBold"/>
        <w:rPr>
          <w:lang w:val="es-ES"/>
        </w:rPr>
      </w:pPr>
      <w:r w:rsidRPr="00E27593">
        <w:rPr>
          <w:rStyle w:val="HideTWBExt"/>
          <w:b w:val="0"/>
          <w:lang w:val="es-ES"/>
        </w:rPr>
        <w:t>&lt;/RepeatBlock-By&gt;</w:t>
      </w:r>
    </w:p>
    <w:p w14:paraId="5F1B6B7D"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9F78B07" w14:textId="77777777" w:rsidR="0014719B" w:rsidRPr="009E1E3A" w:rsidRDefault="0014719B" w:rsidP="0014719B">
      <w:pPr>
        <w:pStyle w:val="NormalBold"/>
      </w:pPr>
      <w:r w:rsidRPr="009E1E3A">
        <w:rPr>
          <w:rStyle w:val="HideTWBExt"/>
        </w:rPr>
        <w:t>&lt;Article&gt;</w:t>
      </w:r>
      <w:r w:rsidRPr="009E1E3A">
        <w:t>Paragrafo 6</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94FD1E2" w14:textId="77777777" w:rsidTr="00E27593">
        <w:trPr>
          <w:trHeight w:hRule="exact" w:val="240"/>
          <w:jc w:val="center"/>
        </w:trPr>
        <w:tc>
          <w:tcPr>
            <w:tcW w:w="9752" w:type="dxa"/>
            <w:gridSpan w:val="2"/>
            <w:tcBorders>
              <w:top w:val="nil"/>
              <w:left w:val="nil"/>
              <w:bottom w:val="nil"/>
              <w:right w:val="nil"/>
            </w:tcBorders>
          </w:tcPr>
          <w:p w14:paraId="689D659B" w14:textId="77777777" w:rsidR="0014719B" w:rsidRPr="009E1E3A" w:rsidRDefault="0014719B" w:rsidP="00E27593"/>
        </w:tc>
      </w:tr>
      <w:tr w:rsidR="0014719B" w:rsidRPr="009E1E3A" w14:paraId="7DC107CF" w14:textId="77777777" w:rsidTr="00E27593">
        <w:trPr>
          <w:trHeight w:val="240"/>
          <w:jc w:val="center"/>
        </w:trPr>
        <w:tc>
          <w:tcPr>
            <w:tcW w:w="4876" w:type="dxa"/>
            <w:tcBorders>
              <w:top w:val="nil"/>
              <w:left w:val="nil"/>
              <w:bottom w:val="nil"/>
              <w:right w:val="nil"/>
            </w:tcBorders>
          </w:tcPr>
          <w:p w14:paraId="0633BE7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A1FB720" w14:textId="77777777" w:rsidR="0014719B" w:rsidRPr="009E1E3A" w:rsidRDefault="0014719B" w:rsidP="00E27593">
            <w:pPr>
              <w:pStyle w:val="AmColumnHeading"/>
            </w:pPr>
            <w:r w:rsidRPr="009E1E3A">
              <w:t>Emendamento</w:t>
            </w:r>
          </w:p>
        </w:tc>
      </w:tr>
      <w:tr w:rsidR="0014719B" w:rsidRPr="009E1E3A" w14:paraId="4554A329" w14:textId="77777777" w:rsidTr="00E27593">
        <w:trPr>
          <w:jc w:val="center"/>
        </w:trPr>
        <w:tc>
          <w:tcPr>
            <w:tcW w:w="4876" w:type="dxa"/>
            <w:tcBorders>
              <w:top w:val="nil"/>
              <w:left w:val="nil"/>
              <w:bottom w:val="nil"/>
              <w:right w:val="nil"/>
            </w:tcBorders>
          </w:tcPr>
          <w:p w14:paraId="71559173" w14:textId="77777777" w:rsidR="0014719B" w:rsidRPr="009E1E3A" w:rsidRDefault="0014719B" w:rsidP="00E27593">
            <w:pPr>
              <w:pStyle w:val="Normal6a"/>
            </w:pPr>
            <w:r w:rsidRPr="009E1E3A">
              <w:t>6.</w:t>
            </w:r>
            <w:r w:rsidRPr="009E1E3A">
              <w:tab/>
              <w:t xml:space="preserve">prende atto della tendenza di alcuni Stati membri a ritardare o non attuare le sentenze della CGUE e chiede </w:t>
            </w:r>
            <w:r w:rsidRPr="009E1E3A">
              <w:rPr>
                <w:b/>
                <w:i/>
              </w:rPr>
              <w:t>che l'</w:t>
            </w:r>
            <w:r w:rsidRPr="009E1E3A">
              <w:t xml:space="preserve">esecuzione </w:t>
            </w:r>
            <w:r w:rsidRPr="009E1E3A">
              <w:rPr>
                <w:b/>
                <w:i/>
              </w:rPr>
              <w:t>di tali sentenze sia prioritaria</w:t>
            </w:r>
            <w:r w:rsidRPr="009E1E3A">
              <w:t>;</w:t>
            </w:r>
          </w:p>
        </w:tc>
        <w:tc>
          <w:tcPr>
            <w:tcW w:w="4876" w:type="dxa"/>
            <w:tcBorders>
              <w:top w:val="nil"/>
              <w:left w:val="nil"/>
              <w:bottom w:val="nil"/>
              <w:right w:val="nil"/>
            </w:tcBorders>
          </w:tcPr>
          <w:p w14:paraId="7AB9CF5A" w14:textId="77777777" w:rsidR="0014719B" w:rsidRPr="009E1E3A" w:rsidRDefault="0014719B" w:rsidP="00E27593">
            <w:pPr>
              <w:pStyle w:val="Normal6a"/>
            </w:pPr>
            <w:r w:rsidRPr="009E1E3A">
              <w:t>6.</w:t>
            </w:r>
            <w:r w:rsidRPr="009E1E3A">
              <w:tab/>
              <w:t xml:space="preserve">prende atto della tendenza di alcuni Stati membri a ritardare o non attuare le sentenze della CGUE e chiede </w:t>
            </w:r>
            <w:r w:rsidRPr="009E1E3A">
              <w:rPr>
                <w:b/>
                <w:i/>
              </w:rPr>
              <w:t>la loro tempestiva</w:t>
            </w:r>
            <w:r w:rsidRPr="009E1E3A">
              <w:t xml:space="preserve"> esecuzione</w:t>
            </w:r>
            <w:r w:rsidRPr="009E1E3A">
              <w:rPr>
                <w:b/>
                <w:i/>
              </w:rPr>
              <w:t>; sottolinea che il rispetto dello Stato di diritto comprende la completa osservanza delle sentenze della CGUE, in particolare per quanto riguarda la separazione dei poteri e l'indipendenza giudiziaria; invita la Commissione a valutare se i ritardi o l'inosservanza di tali sentenze giustifichino procedure di infrazione ai sensi dell'articolo 258, TFUE</w:t>
            </w:r>
            <w:r w:rsidRPr="009E1E3A">
              <w:t>;</w:t>
            </w:r>
          </w:p>
        </w:tc>
      </w:tr>
    </w:tbl>
    <w:p w14:paraId="5B043249"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B0A04EB" w14:textId="77777777" w:rsidR="0014719B" w:rsidRPr="009E1E3A" w:rsidRDefault="0014719B" w:rsidP="0014719B">
      <w:r w:rsidRPr="009E1E3A">
        <w:rPr>
          <w:rStyle w:val="HideTWBExt"/>
        </w:rPr>
        <w:t>&lt;/Amend&gt;</w:t>
      </w:r>
    </w:p>
    <w:p w14:paraId="0F1ED9C1"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244</w:t>
      </w:r>
      <w:r w:rsidRPr="009E1E3A">
        <w:rPr>
          <w:rStyle w:val="HideTWBExt"/>
        </w:rPr>
        <w:t>&lt;/NumAm&gt;</w:t>
      </w:r>
    </w:p>
    <w:p w14:paraId="2D946DC6" w14:textId="77777777" w:rsidR="0014719B" w:rsidRPr="009E1E3A" w:rsidRDefault="0014719B" w:rsidP="0014719B">
      <w:pPr>
        <w:pStyle w:val="NormalBold"/>
      </w:pPr>
      <w:r w:rsidRPr="009E1E3A">
        <w:rPr>
          <w:rStyle w:val="HideTWBExt"/>
          <w:b w:val="0"/>
        </w:rPr>
        <w:t>&lt;RepeatBlock-By&gt;&lt;Members&gt;</w:t>
      </w:r>
      <w:r w:rsidRPr="009E1E3A">
        <w:t>Ana Catarina Mendes, Chloé Ridel, Sandro Ruotolo, Francisco Assis, Hannes Heide, Pina Picierno, Matjaž Nemec, Emma Rafowicz, Krzysztof Śmiszek, Katarina Barley, Evin Incir, Juan Fernando López Aguilar, Nacho Sánchez Amor, Marco Tarquinio, Javier Moreno Sánchez, Alessandro Zan, Michał Wawrykiewicz, Cecilia Strada</w:t>
      </w:r>
      <w:r w:rsidRPr="009E1E3A">
        <w:rPr>
          <w:rStyle w:val="HideTWBExt"/>
          <w:b w:val="0"/>
        </w:rPr>
        <w:t>&lt;/Members&gt;</w:t>
      </w:r>
    </w:p>
    <w:p w14:paraId="3244024C" w14:textId="77777777" w:rsidR="0014719B" w:rsidRPr="009E1E3A" w:rsidRDefault="0014719B" w:rsidP="0014719B">
      <w:pPr>
        <w:pStyle w:val="NormalBold"/>
      </w:pPr>
      <w:r w:rsidRPr="009E1E3A">
        <w:rPr>
          <w:rStyle w:val="HideTWBExt"/>
          <w:b w:val="0"/>
        </w:rPr>
        <w:t>&lt;/RepeatBlock-By&gt;</w:t>
      </w:r>
    </w:p>
    <w:p w14:paraId="7618EE6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57DF819" w14:textId="77777777" w:rsidR="0014719B" w:rsidRPr="009E1E3A" w:rsidRDefault="0014719B" w:rsidP="0014719B">
      <w:pPr>
        <w:pStyle w:val="NormalBold"/>
      </w:pPr>
      <w:r w:rsidRPr="009E1E3A">
        <w:rPr>
          <w:rStyle w:val="HideTWBExt"/>
        </w:rPr>
        <w:t>&lt;Article&gt;</w:t>
      </w:r>
      <w:r w:rsidRPr="009E1E3A">
        <w:t>Paragrafo 6</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EB5E02E" w14:textId="77777777" w:rsidTr="00E27593">
        <w:trPr>
          <w:trHeight w:hRule="exact" w:val="240"/>
          <w:jc w:val="center"/>
        </w:trPr>
        <w:tc>
          <w:tcPr>
            <w:tcW w:w="9752" w:type="dxa"/>
            <w:gridSpan w:val="2"/>
            <w:tcBorders>
              <w:top w:val="nil"/>
              <w:left w:val="nil"/>
              <w:bottom w:val="nil"/>
              <w:right w:val="nil"/>
            </w:tcBorders>
          </w:tcPr>
          <w:p w14:paraId="3CA3B079" w14:textId="77777777" w:rsidR="0014719B" w:rsidRPr="009E1E3A" w:rsidRDefault="0014719B" w:rsidP="00E27593"/>
        </w:tc>
      </w:tr>
      <w:tr w:rsidR="0014719B" w:rsidRPr="009E1E3A" w14:paraId="09E48708" w14:textId="77777777" w:rsidTr="00E27593">
        <w:trPr>
          <w:trHeight w:val="240"/>
          <w:jc w:val="center"/>
        </w:trPr>
        <w:tc>
          <w:tcPr>
            <w:tcW w:w="4876" w:type="dxa"/>
            <w:tcBorders>
              <w:top w:val="nil"/>
              <w:left w:val="nil"/>
              <w:bottom w:val="nil"/>
              <w:right w:val="nil"/>
            </w:tcBorders>
          </w:tcPr>
          <w:p w14:paraId="526636D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6522F12" w14:textId="77777777" w:rsidR="0014719B" w:rsidRPr="009E1E3A" w:rsidRDefault="0014719B" w:rsidP="00E27593">
            <w:pPr>
              <w:pStyle w:val="AmColumnHeading"/>
            </w:pPr>
            <w:r w:rsidRPr="009E1E3A">
              <w:t>Emendamento</w:t>
            </w:r>
          </w:p>
        </w:tc>
      </w:tr>
      <w:tr w:rsidR="0014719B" w:rsidRPr="009E1E3A" w14:paraId="5D394E98" w14:textId="77777777" w:rsidTr="00E27593">
        <w:trPr>
          <w:jc w:val="center"/>
        </w:trPr>
        <w:tc>
          <w:tcPr>
            <w:tcW w:w="4876" w:type="dxa"/>
            <w:tcBorders>
              <w:top w:val="nil"/>
              <w:left w:val="nil"/>
              <w:bottom w:val="nil"/>
              <w:right w:val="nil"/>
            </w:tcBorders>
          </w:tcPr>
          <w:p w14:paraId="1F1CE7F2" w14:textId="77777777" w:rsidR="0014719B" w:rsidRPr="009E1E3A" w:rsidRDefault="0014719B" w:rsidP="00E27593">
            <w:pPr>
              <w:pStyle w:val="Normal6a"/>
            </w:pPr>
            <w:r w:rsidRPr="009E1E3A">
              <w:t>6.</w:t>
            </w:r>
            <w:r w:rsidRPr="009E1E3A">
              <w:tab/>
              <w:t>prende atto della tendenza di alcuni Stati membri a ritardare o non attuare le sentenze della CGUE e chiede che l'esecuzione di tali sentenze sia prioritaria;</w:t>
            </w:r>
          </w:p>
        </w:tc>
        <w:tc>
          <w:tcPr>
            <w:tcW w:w="4876" w:type="dxa"/>
            <w:tcBorders>
              <w:top w:val="nil"/>
              <w:left w:val="nil"/>
              <w:bottom w:val="nil"/>
              <w:right w:val="nil"/>
            </w:tcBorders>
          </w:tcPr>
          <w:p w14:paraId="32FADE92" w14:textId="77777777" w:rsidR="0014719B" w:rsidRPr="009E1E3A" w:rsidRDefault="0014719B" w:rsidP="00E27593">
            <w:pPr>
              <w:pStyle w:val="Normal6a"/>
            </w:pPr>
            <w:r w:rsidRPr="009E1E3A">
              <w:t>6.</w:t>
            </w:r>
            <w:r w:rsidRPr="009E1E3A">
              <w:tab/>
              <w:t xml:space="preserve">prende atto della tendenza di alcuni Stati membri a ritardare o non attuare le sentenze della CGUE e chiede che l'esecuzione di tali sentenze sia prioritaria; </w:t>
            </w:r>
            <w:r w:rsidRPr="009E1E3A">
              <w:rPr>
                <w:b/>
                <w:i/>
              </w:rPr>
              <w:t>ribadisce che un'attuazione efficace delle sentenze è essenziale per garantire la tutela dei diritti fondamentali e delle libertà economiche sanciti dal TUE, dal TFUE e dalla Carta; invita tutti gli Stati membri a dare priorità all'attuazione tempestiva ed efficace delle sentenze della CGUE;</w:t>
            </w:r>
          </w:p>
        </w:tc>
      </w:tr>
    </w:tbl>
    <w:p w14:paraId="7A8908F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7629CD36" w14:textId="77777777" w:rsidR="0014719B" w:rsidRPr="009E1E3A" w:rsidRDefault="0014719B" w:rsidP="0014719B">
      <w:r w:rsidRPr="009E1E3A">
        <w:rPr>
          <w:rStyle w:val="HideTWBExt"/>
        </w:rPr>
        <w:t>&lt;/Amend&gt;</w:t>
      </w:r>
    </w:p>
    <w:p w14:paraId="475CFB19"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245</w:t>
      </w:r>
      <w:r w:rsidRPr="009E1E3A">
        <w:rPr>
          <w:rStyle w:val="HideTWBExt"/>
          <w:b w:val="0"/>
        </w:rPr>
        <w:t>&lt;/NumAm&gt;</w:t>
      </w:r>
    </w:p>
    <w:p w14:paraId="5519D99A"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5BBDDBE2" w14:textId="77777777" w:rsidR="0014719B" w:rsidRPr="009E1E3A" w:rsidRDefault="0014719B" w:rsidP="0014719B">
      <w:pPr>
        <w:pStyle w:val="NormalBold"/>
      </w:pPr>
      <w:r w:rsidRPr="009E1E3A">
        <w:rPr>
          <w:rStyle w:val="HideTWBExt"/>
          <w:b w:val="0"/>
        </w:rPr>
        <w:t>&lt;/RepeatBlock-By&gt;</w:t>
      </w:r>
    </w:p>
    <w:p w14:paraId="1DA95F5F"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05BC7311" w14:textId="77777777" w:rsidR="0014719B" w:rsidRPr="009E1E3A" w:rsidRDefault="0014719B" w:rsidP="0014719B">
      <w:pPr>
        <w:pStyle w:val="NormalBold"/>
      </w:pPr>
      <w:r w:rsidRPr="009E1E3A">
        <w:rPr>
          <w:rStyle w:val="HideTWBExt"/>
          <w:b w:val="0"/>
        </w:rPr>
        <w:t>&lt;Article&gt;</w:t>
      </w:r>
      <w:r w:rsidRPr="009E1E3A">
        <w:t>Paragrafo 6</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1B90869" w14:textId="77777777" w:rsidTr="00E27593">
        <w:trPr>
          <w:trHeight w:hRule="exact" w:val="240"/>
          <w:jc w:val="center"/>
        </w:trPr>
        <w:tc>
          <w:tcPr>
            <w:tcW w:w="9752" w:type="dxa"/>
            <w:gridSpan w:val="2"/>
            <w:tcBorders>
              <w:top w:val="nil"/>
              <w:left w:val="nil"/>
              <w:bottom w:val="nil"/>
              <w:right w:val="nil"/>
            </w:tcBorders>
          </w:tcPr>
          <w:p w14:paraId="29970574" w14:textId="77777777" w:rsidR="0014719B" w:rsidRPr="009E1E3A" w:rsidRDefault="0014719B" w:rsidP="00E27593"/>
        </w:tc>
      </w:tr>
      <w:tr w:rsidR="0014719B" w:rsidRPr="009E1E3A" w14:paraId="3EA07822" w14:textId="77777777" w:rsidTr="00E27593">
        <w:trPr>
          <w:trHeight w:val="240"/>
          <w:jc w:val="center"/>
        </w:trPr>
        <w:tc>
          <w:tcPr>
            <w:tcW w:w="4876" w:type="dxa"/>
            <w:tcBorders>
              <w:top w:val="nil"/>
              <w:left w:val="nil"/>
              <w:bottom w:val="nil"/>
              <w:right w:val="nil"/>
            </w:tcBorders>
          </w:tcPr>
          <w:p w14:paraId="528472B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E32D19E" w14:textId="77777777" w:rsidR="0014719B" w:rsidRPr="009E1E3A" w:rsidRDefault="0014719B" w:rsidP="00E27593">
            <w:pPr>
              <w:pStyle w:val="AmColumnHeading"/>
            </w:pPr>
            <w:r w:rsidRPr="009E1E3A">
              <w:t>Emendamento</w:t>
            </w:r>
          </w:p>
        </w:tc>
      </w:tr>
      <w:tr w:rsidR="0014719B" w:rsidRPr="009E1E3A" w14:paraId="3FE67356" w14:textId="77777777" w:rsidTr="00E27593">
        <w:trPr>
          <w:jc w:val="center"/>
        </w:trPr>
        <w:tc>
          <w:tcPr>
            <w:tcW w:w="4876" w:type="dxa"/>
            <w:tcBorders>
              <w:top w:val="nil"/>
              <w:left w:val="nil"/>
              <w:bottom w:val="nil"/>
              <w:right w:val="nil"/>
            </w:tcBorders>
          </w:tcPr>
          <w:p w14:paraId="2D2D931C" w14:textId="77777777" w:rsidR="0014719B" w:rsidRPr="009E1E3A" w:rsidRDefault="0014719B" w:rsidP="00E27593">
            <w:pPr>
              <w:pStyle w:val="Normal6a"/>
            </w:pPr>
            <w:r w:rsidRPr="009E1E3A">
              <w:t>6.</w:t>
            </w:r>
            <w:r w:rsidRPr="009E1E3A">
              <w:tab/>
              <w:t>prende atto della tendenza di alcuni Stati membri a ritardare o non attuare le sentenze della CGUE</w:t>
            </w:r>
            <w:r w:rsidRPr="009E1E3A">
              <w:rPr>
                <w:b/>
                <w:i/>
              </w:rPr>
              <w:t xml:space="preserve"> e chiede che l'esecuzione di tali sentenze sia prioritaria</w:t>
            </w:r>
            <w:r w:rsidRPr="009E1E3A">
              <w:t>;</w:t>
            </w:r>
          </w:p>
        </w:tc>
        <w:tc>
          <w:tcPr>
            <w:tcW w:w="4876" w:type="dxa"/>
            <w:tcBorders>
              <w:top w:val="nil"/>
              <w:left w:val="nil"/>
              <w:bottom w:val="nil"/>
              <w:right w:val="nil"/>
            </w:tcBorders>
          </w:tcPr>
          <w:p w14:paraId="48715C15" w14:textId="77777777" w:rsidR="0014719B" w:rsidRPr="009E1E3A" w:rsidRDefault="0014719B" w:rsidP="00E27593">
            <w:pPr>
              <w:pStyle w:val="Normal6a"/>
            </w:pPr>
            <w:r w:rsidRPr="009E1E3A">
              <w:t>6.</w:t>
            </w:r>
            <w:r w:rsidRPr="009E1E3A">
              <w:tab/>
              <w:t>prende atto della tendenza di alcuni Stati membri a ritardare o non attuare le sentenze della CGUE</w:t>
            </w:r>
            <w:r w:rsidRPr="009E1E3A">
              <w:rPr>
                <w:b/>
                <w:i/>
              </w:rPr>
              <w:t>; ritiene che alcune sentenze della CGUE siano ultra vires e violino le competenze degli Stati membri; invita le istituzioni dell'UE e gli Stati membri a rispettare le soluzioni costituzionali adottate dagli Stati membri e la giurisprudenza delle corti costituzionali</w:t>
            </w:r>
            <w:r w:rsidRPr="009E1E3A">
              <w:t>;</w:t>
            </w:r>
          </w:p>
        </w:tc>
      </w:tr>
    </w:tbl>
    <w:p w14:paraId="06E37EB1" w14:textId="77777777" w:rsidR="0014719B" w:rsidRPr="00E27593" w:rsidRDefault="0014719B" w:rsidP="0014719B">
      <w:pPr>
        <w:pStyle w:val="AmOrLang"/>
        <w:rPr>
          <w:lang w:val="pt-PT"/>
        </w:rPr>
      </w:pPr>
      <w:r w:rsidRPr="00E27593">
        <w:rPr>
          <w:lang w:val="pt-PT"/>
        </w:rPr>
        <w:t xml:space="preserve">Or. </w:t>
      </w:r>
      <w:r w:rsidRPr="00E27593">
        <w:rPr>
          <w:rStyle w:val="HideTWBExt"/>
          <w:lang w:val="pt-PT"/>
        </w:rPr>
        <w:t>&lt;Original&gt;</w:t>
      </w:r>
      <w:r w:rsidRPr="00E27593">
        <w:rPr>
          <w:rStyle w:val="HideTWBInt"/>
          <w:lang w:val="pt-PT"/>
        </w:rPr>
        <w:t>{PL}</w:t>
      </w:r>
      <w:r w:rsidRPr="00E27593">
        <w:rPr>
          <w:lang w:val="pt-PT"/>
        </w:rPr>
        <w:t>pl</w:t>
      </w:r>
      <w:r w:rsidRPr="00E27593">
        <w:rPr>
          <w:rStyle w:val="HideTWBExt"/>
          <w:lang w:val="pt-PT"/>
        </w:rPr>
        <w:t>&lt;/Original&gt;</w:t>
      </w:r>
    </w:p>
    <w:p w14:paraId="607FF49C" w14:textId="77777777" w:rsidR="0014719B" w:rsidRPr="00E27593" w:rsidRDefault="0014719B" w:rsidP="0014719B">
      <w:pPr>
        <w:rPr>
          <w:lang w:val="pt-PT"/>
        </w:rPr>
      </w:pPr>
      <w:r w:rsidRPr="00E27593">
        <w:rPr>
          <w:rStyle w:val="HideTWBExt"/>
          <w:lang w:val="pt-PT"/>
        </w:rPr>
        <w:t>&lt;/Amend&gt;</w:t>
      </w:r>
    </w:p>
    <w:p w14:paraId="4ADEB455" w14:textId="77777777" w:rsidR="0014719B" w:rsidRPr="00E27593" w:rsidRDefault="0014719B" w:rsidP="0014719B">
      <w:pPr>
        <w:pStyle w:val="AmNumberTabs"/>
        <w:rPr>
          <w:lang w:val="pt-PT"/>
        </w:rPr>
      </w:pPr>
      <w:r w:rsidRPr="00E27593">
        <w:rPr>
          <w:rStyle w:val="HideTWBExt"/>
          <w:b w:val="0"/>
          <w:lang w:val="pt-PT"/>
        </w:rPr>
        <w:t>&lt;Amend&gt;</w:t>
      </w:r>
      <w:r w:rsidRPr="00E27593">
        <w:rPr>
          <w:lang w:val="pt-PT"/>
        </w:rPr>
        <w:t>Emendamento</w:t>
      </w:r>
      <w:r w:rsidRPr="00E27593">
        <w:rPr>
          <w:lang w:val="pt-PT"/>
        </w:rPr>
        <w:tab/>
      </w:r>
      <w:r w:rsidRPr="00E27593">
        <w:rPr>
          <w:lang w:val="pt-PT"/>
        </w:rPr>
        <w:tab/>
      </w:r>
      <w:r w:rsidRPr="00E27593">
        <w:rPr>
          <w:rStyle w:val="HideTWBExt"/>
          <w:b w:val="0"/>
          <w:lang w:val="pt-PT"/>
        </w:rPr>
        <w:t>&lt;NumAm&gt;</w:t>
      </w:r>
      <w:r w:rsidRPr="00E27593">
        <w:rPr>
          <w:lang w:val="pt-PT"/>
        </w:rPr>
        <w:t>246</w:t>
      </w:r>
      <w:r w:rsidRPr="00E27593">
        <w:rPr>
          <w:rStyle w:val="HideTWBExt"/>
          <w:b w:val="0"/>
          <w:lang w:val="pt-PT"/>
        </w:rPr>
        <w:t>&lt;/NumAm&gt;</w:t>
      </w:r>
    </w:p>
    <w:p w14:paraId="5CB8F360" w14:textId="77777777" w:rsidR="0014719B" w:rsidRPr="00E27593" w:rsidRDefault="0014719B" w:rsidP="0014719B">
      <w:pPr>
        <w:pStyle w:val="NormalBold"/>
        <w:rPr>
          <w:lang w:val="pt-PT"/>
        </w:rPr>
      </w:pPr>
      <w:r w:rsidRPr="00E27593">
        <w:rPr>
          <w:rStyle w:val="HideTWBExt"/>
          <w:b w:val="0"/>
          <w:lang w:val="pt-PT"/>
        </w:rPr>
        <w:t>&lt;RepeatBlock-By&gt;&lt;Members&gt;</w:t>
      </w:r>
      <w:r w:rsidRPr="00E27593">
        <w:rPr>
          <w:lang w:val="pt-PT"/>
        </w:rPr>
        <w:t>Erik Kaliňák</w:t>
      </w:r>
      <w:r w:rsidRPr="00E27593">
        <w:rPr>
          <w:rStyle w:val="HideTWBExt"/>
          <w:b w:val="0"/>
          <w:lang w:val="pt-PT"/>
        </w:rPr>
        <w:t>&lt;/Members&gt;</w:t>
      </w:r>
    </w:p>
    <w:p w14:paraId="3E5D8331" w14:textId="77777777" w:rsidR="0014719B" w:rsidRPr="00E27593" w:rsidRDefault="0014719B" w:rsidP="0014719B">
      <w:pPr>
        <w:pStyle w:val="NormalBold"/>
        <w:rPr>
          <w:lang w:val="pt-PT"/>
        </w:rPr>
      </w:pPr>
      <w:r w:rsidRPr="00E27593">
        <w:rPr>
          <w:rStyle w:val="HideTWBExt"/>
          <w:b w:val="0"/>
          <w:lang w:val="pt-PT"/>
        </w:rPr>
        <w:t>&lt;/RepeatBlock-By&gt;</w:t>
      </w:r>
    </w:p>
    <w:p w14:paraId="247EB60F"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C1B2D53" w14:textId="77777777" w:rsidR="0014719B" w:rsidRPr="009E1E3A" w:rsidRDefault="0014719B" w:rsidP="0014719B">
      <w:pPr>
        <w:pStyle w:val="NormalBold"/>
      </w:pPr>
      <w:r w:rsidRPr="009E1E3A">
        <w:rPr>
          <w:rStyle w:val="HideTWBExt"/>
          <w:b w:val="0"/>
        </w:rPr>
        <w:t>&lt;Article&gt;</w:t>
      </w:r>
      <w:r w:rsidRPr="009E1E3A">
        <w:t>Paragrafo 6</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6A59484" w14:textId="77777777" w:rsidTr="00E27593">
        <w:trPr>
          <w:trHeight w:hRule="exact" w:val="240"/>
          <w:jc w:val="center"/>
        </w:trPr>
        <w:tc>
          <w:tcPr>
            <w:tcW w:w="9752" w:type="dxa"/>
            <w:gridSpan w:val="2"/>
            <w:tcBorders>
              <w:top w:val="nil"/>
              <w:left w:val="nil"/>
              <w:bottom w:val="nil"/>
              <w:right w:val="nil"/>
            </w:tcBorders>
          </w:tcPr>
          <w:p w14:paraId="29A694C2" w14:textId="77777777" w:rsidR="0014719B" w:rsidRPr="009E1E3A" w:rsidRDefault="0014719B" w:rsidP="00E27593"/>
        </w:tc>
      </w:tr>
      <w:tr w:rsidR="0014719B" w:rsidRPr="009E1E3A" w14:paraId="705699D3" w14:textId="77777777" w:rsidTr="00E27593">
        <w:trPr>
          <w:trHeight w:val="240"/>
          <w:jc w:val="center"/>
        </w:trPr>
        <w:tc>
          <w:tcPr>
            <w:tcW w:w="4876" w:type="dxa"/>
            <w:tcBorders>
              <w:top w:val="nil"/>
              <w:left w:val="nil"/>
              <w:bottom w:val="nil"/>
              <w:right w:val="nil"/>
            </w:tcBorders>
          </w:tcPr>
          <w:p w14:paraId="493F751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27B541D" w14:textId="77777777" w:rsidR="0014719B" w:rsidRPr="009E1E3A" w:rsidRDefault="0014719B" w:rsidP="00E27593">
            <w:pPr>
              <w:pStyle w:val="AmColumnHeading"/>
            </w:pPr>
            <w:r w:rsidRPr="009E1E3A">
              <w:t>Emendamento</w:t>
            </w:r>
          </w:p>
        </w:tc>
      </w:tr>
      <w:tr w:rsidR="0014719B" w:rsidRPr="009E1E3A" w14:paraId="2EE94E18" w14:textId="77777777" w:rsidTr="00E27593">
        <w:trPr>
          <w:jc w:val="center"/>
        </w:trPr>
        <w:tc>
          <w:tcPr>
            <w:tcW w:w="4876" w:type="dxa"/>
            <w:tcBorders>
              <w:top w:val="nil"/>
              <w:left w:val="nil"/>
              <w:bottom w:val="nil"/>
              <w:right w:val="nil"/>
            </w:tcBorders>
          </w:tcPr>
          <w:p w14:paraId="455823D2" w14:textId="77777777" w:rsidR="0014719B" w:rsidRPr="009E1E3A" w:rsidRDefault="0014719B" w:rsidP="00E27593">
            <w:pPr>
              <w:pStyle w:val="Normal6a"/>
            </w:pPr>
            <w:r w:rsidRPr="009E1E3A">
              <w:t>6.</w:t>
            </w:r>
            <w:r w:rsidRPr="009E1E3A">
              <w:tab/>
            </w:r>
            <w:r w:rsidRPr="009E1E3A">
              <w:rPr>
                <w:b/>
                <w:i/>
              </w:rPr>
              <w:t>prende atto della tendenza di alcuni Stati membri a ritardare o non attuare le sentenze della CGUE e chiede che l'esecuzione di tali sentenze sia prioritaria</w:t>
            </w:r>
            <w:r w:rsidRPr="009E1E3A">
              <w:t>;</w:t>
            </w:r>
          </w:p>
        </w:tc>
        <w:tc>
          <w:tcPr>
            <w:tcW w:w="4876" w:type="dxa"/>
            <w:tcBorders>
              <w:top w:val="nil"/>
              <w:left w:val="nil"/>
              <w:bottom w:val="nil"/>
              <w:right w:val="nil"/>
            </w:tcBorders>
          </w:tcPr>
          <w:p w14:paraId="616305FB" w14:textId="77777777" w:rsidR="0014719B" w:rsidRPr="009E1E3A" w:rsidRDefault="0014719B" w:rsidP="00E27593">
            <w:pPr>
              <w:pStyle w:val="Normal6a"/>
            </w:pPr>
            <w:r w:rsidRPr="009E1E3A">
              <w:t>6.</w:t>
            </w:r>
            <w:r w:rsidRPr="009E1E3A">
              <w:tab/>
            </w:r>
            <w:r w:rsidRPr="009E1E3A">
              <w:rPr>
                <w:b/>
                <w:i/>
              </w:rPr>
              <w:t>chiede che si proceda a un'indagine sulle azioni della Commissione per quanto riguarda le accuse di pratiche di lobbying indiretto per sostenere il Green Deal europeo, in quanto la Commissione avrebbe presumibilmente assegnato fondi europei a organizzazioni non governative per consentire loro di influenzare altre istituzioni europee e di promuovere le sue politiche</w:t>
            </w:r>
            <w:r w:rsidRPr="009E1E3A">
              <w:t>;</w:t>
            </w:r>
          </w:p>
        </w:tc>
      </w:tr>
    </w:tbl>
    <w:p w14:paraId="4765B560"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23EC08BB" w14:textId="77777777" w:rsidR="0014719B" w:rsidRPr="009E1E3A" w:rsidRDefault="0014719B" w:rsidP="0014719B">
      <w:r w:rsidRPr="009E1E3A">
        <w:rPr>
          <w:rStyle w:val="HideTWBExt"/>
        </w:rPr>
        <w:t>&lt;/Amend&gt;</w:t>
      </w:r>
    </w:p>
    <w:p w14:paraId="20B13A30"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247</w:t>
      </w:r>
      <w:r w:rsidRPr="009E1E3A">
        <w:rPr>
          <w:rStyle w:val="HideTWBExt"/>
        </w:rPr>
        <w:t>&lt;/NumAm&gt;</w:t>
      </w:r>
    </w:p>
    <w:p w14:paraId="4A11F783" w14:textId="77777777" w:rsidR="0014719B" w:rsidRPr="009E1E3A" w:rsidRDefault="0014719B" w:rsidP="0014719B">
      <w:pPr>
        <w:pStyle w:val="NormalBold"/>
      </w:pPr>
      <w:r w:rsidRPr="009E1E3A">
        <w:rPr>
          <w:rStyle w:val="HideTWBExt"/>
          <w:b w:val="0"/>
        </w:rPr>
        <w:t>&lt;RepeatBlock-By&gt;&lt;Members&gt;</w:t>
      </w:r>
      <w:r w:rsidRPr="009E1E3A">
        <w:t>Nicolas Bay</w:t>
      </w:r>
      <w:r w:rsidRPr="009E1E3A">
        <w:rPr>
          <w:rStyle w:val="HideTWBExt"/>
          <w:b w:val="0"/>
        </w:rPr>
        <w:t>&lt;/Members&gt;</w:t>
      </w:r>
    </w:p>
    <w:p w14:paraId="2E513FA5" w14:textId="77777777" w:rsidR="0014719B" w:rsidRPr="009E1E3A" w:rsidRDefault="0014719B" w:rsidP="0014719B">
      <w:pPr>
        <w:pStyle w:val="NormalBold"/>
      </w:pPr>
      <w:r w:rsidRPr="009E1E3A">
        <w:rPr>
          <w:rStyle w:val="HideTWBExt"/>
          <w:b w:val="0"/>
        </w:rPr>
        <w:t>&lt;/RepeatBlock-By&gt;</w:t>
      </w:r>
    </w:p>
    <w:p w14:paraId="7E037BB9"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6AE5FCA" w14:textId="77777777" w:rsidR="0014719B" w:rsidRPr="009E1E3A" w:rsidRDefault="0014719B" w:rsidP="0014719B">
      <w:pPr>
        <w:pStyle w:val="NormalBold"/>
      </w:pPr>
      <w:r w:rsidRPr="009E1E3A">
        <w:rPr>
          <w:rStyle w:val="HideTWBExt"/>
        </w:rPr>
        <w:t>&lt;Article&gt;</w:t>
      </w:r>
      <w:r w:rsidRPr="009E1E3A">
        <w:t>Paragrafo 6</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18F7AE4" w14:textId="77777777" w:rsidTr="00E27593">
        <w:trPr>
          <w:trHeight w:hRule="exact" w:val="240"/>
          <w:jc w:val="center"/>
        </w:trPr>
        <w:tc>
          <w:tcPr>
            <w:tcW w:w="9752" w:type="dxa"/>
            <w:gridSpan w:val="2"/>
            <w:tcBorders>
              <w:top w:val="nil"/>
              <w:left w:val="nil"/>
              <w:bottom w:val="nil"/>
              <w:right w:val="nil"/>
            </w:tcBorders>
          </w:tcPr>
          <w:p w14:paraId="4A9DC4B0" w14:textId="77777777" w:rsidR="0014719B" w:rsidRPr="009E1E3A" w:rsidRDefault="0014719B" w:rsidP="00E27593"/>
        </w:tc>
      </w:tr>
      <w:tr w:rsidR="0014719B" w:rsidRPr="009E1E3A" w14:paraId="1BEDABF9" w14:textId="77777777" w:rsidTr="00E27593">
        <w:trPr>
          <w:trHeight w:val="240"/>
          <w:jc w:val="center"/>
        </w:trPr>
        <w:tc>
          <w:tcPr>
            <w:tcW w:w="4876" w:type="dxa"/>
            <w:tcBorders>
              <w:top w:val="nil"/>
              <w:left w:val="nil"/>
              <w:bottom w:val="nil"/>
              <w:right w:val="nil"/>
            </w:tcBorders>
          </w:tcPr>
          <w:p w14:paraId="186A4656"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0190BFC" w14:textId="77777777" w:rsidR="0014719B" w:rsidRPr="009E1E3A" w:rsidRDefault="0014719B" w:rsidP="00E27593">
            <w:pPr>
              <w:pStyle w:val="AmColumnHeading"/>
            </w:pPr>
            <w:r w:rsidRPr="009E1E3A">
              <w:t>Emendamento</w:t>
            </w:r>
          </w:p>
        </w:tc>
      </w:tr>
      <w:tr w:rsidR="0014719B" w:rsidRPr="009E1E3A" w14:paraId="3B98CBB6" w14:textId="77777777" w:rsidTr="00E27593">
        <w:trPr>
          <w:jc w:val="center"/>
        </w:trPr>
        <w:tc>
          <w:tcPr>
            <w:tcW w:w="4876" w:type="dxa"/>
            <w:tcBorders>
              <w:top w:val="nil"/>
              <w:left w:val="nil"/>
              <w:bottom w:val="nil"/>
              <w:right w:val="nil"/>
            </w:tcBorders>
          </w:tcPr>
          <w:p w14:paraId="07EB38BE" w14:textId="77777777" w:rsidR="0014719B" w:rsidRPr="009E1E3A" w:rsidRDefault="0014719B" w:rsidP="00E27593">
            <w:pPr>
              <w:pStyle w:val="Normal6a"/>
            </w:pPr>
            <w:r w:rsidRPr="009E1E3A">
              <w:t>6.</w:t>
            </w:r>
            <w:r w:rsidRPr="009E1E3A">
              <w:tab/>
              <w:t>prende atto della tendenza di alcuni Stati membri a ritardare o non attuare le sentenze della CGUE</w:t>
            </w:r>
            <w:r w:rsidRPr="009E1E3A">
              <w:rPr>
                <w:b/>
                <w:i/>
              </w:rPr>
              <w:t xml:space="preserve"> e chiede che l'esecuzione di tali sentenze sia prioritaria</w:t>
            </w:r>
            <w:r w:rsidRPr="009E1E3A">
              <w:t>;</w:t>
            </w:r>
          </w:p>
        </w:tc>
        <w:tc>
          <w:tcPr>
            <w:tcW w:w="4876" w:type="dxa"/>
            <w:tcBorders>
              <w:top w:val="nil"/>
              <w:left w:val="nil"/>
              <w:bottom w:val="nil"/>
              <w:right w:val="nil"/>
            </w:tcBorders>
          </w:tcPr>
          <w:p w14:paraId="65EC76DC" w14:textId="77777777" w:rsidR="0014719B" w:rsidRPr="009E1E3A" w:rsidRDefault="0014719B" w:rsidP="00E27593">
            <w:pPr>
              <w:pStyle w:val="Normal6a"/>
            </w:pPr>
            <w:r w:rsidRPr="009E1E3A">
              <w:t>6.</w:t>
            </w:r>
            <w:r w:rsidRPr="009E1E3A">
              <w:tab/>
              <w:t>prende atto della tendenza di alcuni Stati membri a ritardare o non attuare le sentenze della CGUE;</w:t>
            </w:r>
          </w:p>
        </w:tc>
      </w:tr>
    </w:tbl>
    <w:p w14:paraId="6FCBCD45"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{FR}</w:t>
      </w:r>
      <w:r w:rsidRPr="009E1E3A">
        <w:t>fr</w:t>
      </w:r>
      <w:r w:rsidRPr="009E1E3A">
        <w:rPr>
          <w:rStyle w:val="HideTWBExt"/>
        </w:rPr>
        <w:t>&lt;/Original&gt;</w:t>
      </w:r>
    </w:p>
    <w:p w14:paraId="788ECD32" w14:textId="77777777" w:rsidR="0014719B" w:rsidRPr="009E1E3A" w:rsidRDefault="0014719B" w:rsidP="0014719B">
      <w:r w:rsidRPr="009E1E3A">
        <w:rPr>
          <w:rStyle w:val="HideTWBExt"/>
        </w:rPr>
        <w:t>&lt;/Amend&gt;</w:t>
      </w:r>
    </w:p>
    <w:p w14:paraId="17384887"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248</w:t>
      </w:r>
      <w:r w:rsidRPr="009E1E3A">
        <w:rPr>
          <w:rStyle w:val="HideTWBExt"/>
        </w:rPr>
        <w:t>&lt;/NumAm&gt;</w:t>
      </w:r>
    </w:p>
    <w:p w14:paraId="65431B63" w14:textId="77777777" w:rsidR="0014719B" w:rsidRPr="009E1E3A" w:rsidRDefault="0014719B" w:rsidP="0014719B">
      <w:pPr>
        <w:pStyle w:val="NormalBold"/>
      </w:pPr>
      <w:r w:rsidRPr="009E1E3A">
        <w:rPr>
          <w:rStyle w:val="HideTWBExt"/>
          <w:b w:val="0"/>
        </w:rPr>
        <w:t>&lt;RepeatBlock-By&gt;&lt;Members&gt;</w:t>
      </w:r>
      <w:r w:rsidRPr="009E1E3A">
        <w:t>Moritz Körner, Malik Azmani, Dainius Žalimas, Lucia Yar, Fabienne Keller, Sophie Wilmès, Raquel García Hermida-Van Der Walle, Abir Al-Sahlani, Veronika Cifrová Ostrihoňová, Michał Wawrykiewicz</w:t>
      </w:r>
      <w:r w:rsidRPr="009E1E3A">
        <w:rPr>
          <w:rStyle w:val="HideTWBExt"/>
          <w:b w:val="0"/>
        </w:rPr>
        <w:t>&lt;/Members&gt;</w:t>
      </w:r>
    </w:p>
    <w:p w14:paraId="5A7E9595" w14:textId="77777777" w:rsidR="0014719B" w:rsidRPr="009E1E3A" w:rsidRDefault="0014719B" w:rsidP="0014719B">
      <w:pPr>
        <w:pStyle w:val="NormalBold"/>
      </w:pPr>
      <w:r w:rsidRPr="009E1E3A">
        <w:rPr>
          <w:rStyle w:val="HideTWBExt"/>
          <w:b w:val="0"/>
        </w:rPr>
        <w:t>&lt;/RepeatBlock-By&gt;</w:t>
      </w:r>
    </w:p>
    <w:p w14:paraId="453D4F3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C13F160" w14:textId="77777777" w:rsidR="0014719B" w:rsidRPr="009E1E3A" w:rsidRDefault="0014719B" w:rsidP="0014719B">
      <w:pPr>
        <w:pStyle w:val="NormalBold"/>
      </w:pPr>
      <w:r w:rsidRPr="009E1E3A">
        <w:rPr>
          <w:rStyle w:val="HideTWBExt"/>
        </w:rPr>
        <w:t>&lt;Article&gt;</w:t>
      </w:r>
      <w:r w:rsidRPr="009E1E3A">
        <w:t>Paragrafo 6</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65E770D" w14:textId="77777777" w:rsidTr="00E27593">
        <w:trPr>
          <w:trHeight w:hRule="exact" w:val="240"/>
          <w:jc w:val="center"/>
        </w:trPr>
        <w:tc>
          <w:tcPr>
            <w:tcW w:w="9752" w:type="dxa"/>
            <w:gridSpan w:val="2"/>
            <w:tcBorders>
              <w:top w:val="nil"/>
              <w:left w:val="nil"/>
              <w:bottom w:val="nil"/>
              <w:right w:val="nil"/>
            </w:tcBorders>
          </w:tcPr>
          <w:p w14:paraId="041FE345" w14:textId="77777777" w:rsidR="0014719B" w:rsidRPr="009E1E3A" w:rsidRDefault="0014719B" w:rsidP="00E27593"/>
        </w:tc>
      </w:tr>
      <w:tr w:rsidR="0014719B" w:rsidRPr="009E1E3A" w14:paraId="570F7EEE" w14:textId="77777777" w:rsidTr="00E27593">
        <w:trPr>
          <w:trHeight w:val="240"/>
          <w:jc w:val="center"/>
        </w:trPr>
        <w:tc>
          <w:tcPr>
            <w:tcW w:w="4876" w:type="dxa"/>
            <w:tcBorders>
              <w:top w:val="nil"/>
              <w:left w:val="nil"/>
              <w:bottom w:val="nil"/>
              <w:right w:val="nil"/>
            </w:tcBorders>
          </w:tcPr>
          <w:p w14:paraId="010A154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ADEF950" w14:textId="77777777" w:rsidR="0014719B" w:rsidRPr="009E1E3A" w:rsidRDefault="0014719B" w:rsidP="00E27593">
            <w:pPr>
              <w:pStyle w:val="AmColumnHeading"/>
            </w:pPr>
            <w:r w:rsidRPr="009E1E3A">
              <w:t>Emendamento</w:t>
            </w:r>
          </w:p>
        </w:tc>
      </w:tr>
      <w:tr w:rsidR="0014719B" w:rsidRPr="009E1E3A" w14:paraId="7C883C5B" w14:textId="77777777" w:rsidTr="00E27593">
        <w:trPr>
          <w:jc w:val="center"/>
        </w:trPr>
        <w:tc>
          <w:tcPr>
            <w:tcW w:w="4876" w:type="dxa"/>
            <w:tcBorders>
              <w:top w:val="nil"/>
              <w:left w:val="nil"/>
              <w:bottom w:val="nil"/>
              <w:right w:val="nil"/>
            </w:tcBorders>
          </w:tcPr>
          <w:p w14:paraId="08854210" w14:textId="77777777" w:rsidR="0014719B" w:rsidRPr="009E1E3A" w:rsidRDefault="0014719B" w:rsidP="00E27593">
            <w:pPr>
              <w:pStyle w:val="Normal6a"/>
            </w:pPr>
            <w:r w:rsidRPr="009E1E3A">
              <w:t>6.</w:t>
            </w:r>
            <w:r w:rsidRPr="009E1E3A">
              <w:tab/>
              <w:t xml:space="preserve">prende atto della tendenza di alcuni Stati membri </w:t>
            </w:r>
            <w:r w:rsidRPr="009E1E3A">
              <w:rPr>
                <w:b/>
                <w:i/>
              </w:rPr>
              <w:t>a</w:t>
            </w:r>
            <w:r w:rsidRPr="009E1E3A">
              <w:t xml:space="preserve"> ritardare o non attuare le sentenze della CGUE e chiede che l'esecuzione di tali sentenze sia prioritaria;</w:t>
            </w:r>
          </w:p>
        </w:tc>
        <w:tc>
          <w:tcPr>
            <w:tcW w:w="4876" w:type="dxa"/>
            <w:tcBorders>
              <w:top w:val="nil"/>
              <w:left w:val="nil"/>
              <w:bottom w:val="nil"/>
              <w:right w:val="nil"/>
            </w:tcBorders>
          </w:tcPr>
          <w:p w14:paraId="7B440BDE" w14:textId="77777777" w:rsidR="0014719B" w:rsidRPr="009E1E3A" w:rsidRDefault="0014719B" w:rsidP="00E27593">
            <w:pPr>
              <w:pStyle w:val="Normal6a"/>
            </w:pPr>
            <w:r w:rsidRPr="009E1E3A">
              <w:t>6.</w:t>
            </w:r>
            <w:r w:rsidRPr="009E1E3A">
              <w:tab/>
              <w:t xml:space="preserve">prende atto della tendenza di alcuni Stati membri </w:t>
            </w:r>
            <w:r w:rsidRPr="009E1E3A">
              <w:rPr>
                <w:b/>
                <w:i/>
              </w:rPr>
              <w:t>ad applicare in maniera selettiva,</w:t>
            </w:r>
            <w:r w:rsidRPr="009E1E3A">
              <w:t xml:space="preserve"> ritardare o non attuare le sentenze della CGUE e chiede che l'esecuzione di tali sentenze sia prioritaria;</w:t>
            </w:r>
          </w:p>
        </w:tc>
      </w:tr>
    </w:tbl>
    <w:p w14:paraId="118060E1"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51147EC" w14:textId="77777777" w:rsidR="0014719B" w:rsidRPr="009E1E3A" w:rsidRDefault="0014719B" w:rsidP="0014719B">
      <w:r w:rsidRPr="009E1E3A">
        <w:rPr>
          <w:rStyle w:val="HideTWBExt"/>
        </w:rPr>
        <w:t>&lt;/Amend&gt;</w:t>
      </w:r>
    </w:p>
    <w:p w14:paraId="7EC875DB"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249</w:t>
      </w:r>
      <w:r w:rsidRPr="009E1E3A">
        <w:rPr>
          <w:rStyle w:val="HideTWBExt"/>
        </w:rPr>
        <w:t>&lt;/NumAm&gt;</w:t>
      </w:r>
    </w:p>
    <w:p w14:paraId="6B5E46B3" w14:textId="77777777" w:rsidR="0014719B" w:rsidRPr="009E1E3A" w:rsidRDefault="0014719B" w:rsidP="0014719B">
      <w:pPr>
        <w:pStyle w:val="NormalBold"/>
      </w:pPr>
      <w:r w:rsidRPr="009E1E3A">
        <w:rPr>
          <w:rStyle w:val="HideTWBExt"/>
          <w:b w:val="0"/>
        </w:rPr>
        <w:t>&lt;RepeatBlock-By&gt;&lt;Members&gt;</w:t>
      </w:r>
      <w:r w:rsidRPr="009E1E3A">
        <w:t>Mary Khan, Milan Uhrík, Ewa Zajączkowska-Hernik</w:t>
      </w:r>
      <w:r w:rsidRPr="009E1E3A">
        <w:rPr>
          <w:rStyle w:val="HideTWBExt"/>
          <w:b w:val="0"/>
        </w:rPr>
        <w:t>&lt;/Members&gt;</w:t>
      </w:r>
    </w:p>
    <w:p w14:paraId="1ACB206A" w14:textId="77777777" w:rsidR="0014719B" w:rsidRPr="009E1E3A" w:rsidRDefault="0014719B" w:rsidP="0014719B">
      <w:pPr>
        <w:pStyle w:val="NormalBold"/>
      </w:pPr>
      <w:r w:rsidRPr="009E1E3A">
        <w:rPr>
          <w:rStyle w:val="HideTWBExt"/>
          <w:b w:val="0"/>
        </w:rPr>
        <w:t>&lt;/RepeatBlock-By&gt;</w:t>
      </w:r>
    </w:p>
    <w:p w14:paraId="7DA73ED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42206F6" w14:textId="77777777" w:rsidR="0014719B" w:rsidRPr="009E1E3A" w:rsidRDefault="0014719B" w:rsidP="0014719B">
      <w:pPr>
        <w:pStyle w:val="NormalBold"/>
      </w:pPr>
      <w:r w:rsidRPr="009E1E3A">
        <w:rPr>
          <w:rStyle w:val="HideTWBExt"/>
        </w:rPr>
        <w:t>&lt;Article&gt;</w:t>
      </w:r>
      <w:r w:rsidRPr="009E1E3A">
        <w:t>Paragrafo 6</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07F2173" w14:textId="77777777" w:rsidTr="00E27593">
        <w:trPr>
          <w:trHeight w:hRule="exact" w:val="240"/>
          <w:jc w:val="center"/>
        </w:trPr>
        <w:tc>
          <w:tcPr>
            <w:tcW w:w="9752" w:type="dxa"/>
            <w:gridSpan w:val="2"/>
            <w:tcBorders>
              <w:top w:val="nil"/>
              <w:left w:val="nil"/>
              <w:bottom w:val="nil"/>
              <w:right w:val="nil"/>
            </w:tcBorders>
          </w:tcPr>
          <w:p w14:paraId="7871CAD4" w14:textId="77777777" w:rsidR="0014719B" w:rsidRPr="009E1E3A" w:rsidRDefault="0014719B" w:rsidP="00E27593"/>
        </w:tc>
      </w:tr>
      <w:tr w:rsidR="0014719B" w:rsidRPr="009E1E3A" w14:paraId="410D73DD" w14:textId="77777777" w:rsidTr="00E27593">
        <w:trPr>
          <w:trHeight w:val="240"/>
          <w:jc w:val="center"/>
        </w:trPr>
        <w:tc>
          <w:tcPr>
            <w:tcW w:w="4876" w:type="dxa"/>
            <w:tcBorders>
              <w:top w:val="nil"/>
              <w:left w:val="nil"/>
              <w:bottom w:val="nil"/>
              <w:right w:val="nil"/>
            </w:tcBorders>
          </w:tcPr>
          <w:p w14:paraId="68330B1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93E9602" w14:textId="77777777" w:rsidR="0014719B" w:rsidRPr="009E1E3A" w:rsidRDefault="0014719B" w:rsidP="00E27593">
            <w:pPr>
              <w:pStyle w:val="AmColumnHeading"/>
            </w:pPr>
            <w:r w:rsidRPr="009E1E3A">
              <w:t>Emendamento</w:t>
            </w:r>
          </w:p>
        </w:tc>
      </w:tr>
      <w:tr w:rsidR="0014719B" w:rsidRPr="009E1E3A" w14:paraId="53C216A2" w14:textId="77777777" w:rsidTr="00E27593">
        <w:trPr>
          <w:jc w:val="center"/>
        </w:trPr>
        <w:tc>
          <w:tcPr>
            <w:tcW w:w="4876" w:type="dxa"/>
            <w:tcBorders>
              <w:top w:val="nil"/>
              <w:left w:val="nil"/>
              <w:bottom w:val="nil"/>
              <w:right w:val="nil"/>
            </w:tcBorders>
          </w:tcPr>
          <w:p w14:paraId="3C22B469" w14:textId="77777777" w:rsidR="0014719B" w:rsidRPr="009E1E3A" w:rsidRDefault="0014719B" w:rsidP="00E27593">
            <w:pPr>
              <w:pStyle w:val="Normal6a"/>
            </w:pPr>
            <w:r w:rsidRPr="009E1E3A">
              <w:t>6.</w:t>
            </w:r>
            <w:r w:rsidRPr="009E1E3A">
              <w:tab/>
              <w:t xml:space="preserve">prende atto della tendenza di alcuni Stati membri a ritardare o non attuare le sentenze della CGUE e </w:t>
            </w:r>
            <w:r w:rsidRPr="009E1E3A">
              <w:rPr>
                <w:b/>
                <w:i/>
              </w:rPr>
              <w:t>chiede che l'esecuzione di tali sentenze sia prioritaria</w:t>
            </w:r>
            <w:r w:rsidRPr="009E1E3A">
              <w:t>;</w:t>
            </w:r>
          </w:p>
        </w:tc>
        <w:tc>
          <w:tcPr>
            <w:tcW w:w="4876" w:type="dxa"/>
            <w:tcBorders>
              <w:top w:val="nil"/>
              <w:left w:val="nil"/>
              <w:bottom w:val="nil"/>
              <w:right w:val="nil"/>
            </w:tcBorders>
          </w:tcPr>
          <w:p w14:paraId="1A6FF2CB" w14:textId="77777777" w:rsidR="0014719B" w:rsidRPr="009E1E3A" w:rsidRDefault="0014719B" w:rsidP="00E27593">
            <w:pPr>
              <w:pStyle w:val="Normal6a"/>
            </w:pPr>
            <w:r w:rsidRPr="009E1E3A">
              <w:t>6.</w:t>
            </w:r>
            <w:r w:rsidRPr="009E1E3A">
              <w:tab/>
              <w:t xml:space="preserve">prende atto della tendenza di alcuni Stati membri a ritardare o non attuare le sentenze della CGUE e </w:t>
            </w:r>
            <w:r w:rsidRPr="009E1E3A">
              <w:rPr>
                <w:b/>
                <w:i/>
              </w:rPr>
              <w:t>rispetta la decisione sovrana a procedere in tal modo</w:t>
            </w:r>
            <w:r w:rsidRPr="009E1E3A">
              <w:t>;</w:t>
            </w:r>
          </w:p>
        </w:tc>
      </w:tr>
    </w:tbl>
    <w:p w14:paraId="57EB2A3A"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73BFEA0E" w14:textId="77777777" w:rsidR="0014719B" w:rsidRPr="009E1E3A" w:rsidRDefault="0014719B" w:rsidP="0014719B">
      <w:r w:rsidRPr="009E1E3A">
        <w:rPr>
          <w:rStyle w:val="HideTWBExt"/>
        </w:rPr>
        <w:t>&lt;/Amend&gt;</w:t>
      </w:r>
    </w:p>
    <w:p w14:paraId="6CFB818C"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250</w:t>
      </w:r>
      <w:r w:rsidRPr="009E1E3A">
        <w:rPr>
          <w:rStyle w:val="HideTWBExt"/>
        </w:rPr>
        <w:t>&lt;/NumAm&gt;</w:t>
      </w:r>
    </w:p>
    <w:p w14:paraId="07A5D73E" w14:textId="77777777" w:rsidR="0014719B" w:rsidRPr="009E1E3A" w:rsidRDefault="0014719B" w:rsidP="0014719B">
      <w:pPr>
        <w:pStyle w:val="NormalBold"/>
      </w:pPr>
      <w:r w:rsidRPr="009E1E3A">
        <w:rPr>
          <w:rStyle w:val="HideTWBExt"/>
          <w:b w:val="0"/>
        </w:rPr>
        <w:t>&lt;RepeatBlock-By&gt;&lt;Members&gt;</w:t>
      </w:r>
      <w:r w:rsidRPr="009E1E3A">
        <w:t>Daniel Freund</w:t>
      </w:r>
      <w:r w:rsidRPr="009E1E3A">
        <w:rPr>
          <w:rStyle w:val="HideTWBExt"/>
          <w:b w:val="0"/>
        </w:rPr>
        <w:t>&lt;/Members&gt;</w:t>
      </w:r>
    </w:p>
    <w:p w14:paraId="003F10E9" w14:textId="77777777" w:rsidR="0014719B" w:rsidRPr="009E1E3A" w:rsidRDefault="0014719B" w:rsidP="0014719B">
      <w:pPr>
        <w:pStyle w:val="NormalBold"/>
      </w:pPr>
      <w:r w:rsidRPr="009E1E3A">
        <w:rPr>
          <w:rStyle w:val="HideTWBExt"/>
          <w:b w:val="0"/>
        </w:rPr>
        <w:t>&lt;/RepeatBlock-By&gt;</w:t>
      </w:r>
    </w:p>
    <w:p w14:paraId="0E7874A4"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E1F81AF" w14:textId="77777777" w:rsidR="0014719B" w:rsidRPr="009E1E3A" w:rsidRDefault="0014719B" w:rsidP="0014719B">
      <w:pPr>
        <w:pStyle w:val="NormalBold"/>
      </w:pPr>
      <w:r w:rsidRPr="009E1E3A">
        <w:rPr>
          <w:rStyle w:val="HideTWBExt"/>
        </w:rPr>
        <w:t>&lt;Article&gt;</w:t>
      </w:r>
      <w:r w:rsidRPr="009E1E3A">
        <w:t>Paragrafo 6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D330B12" w14:textId="77777777" w:rsidTr="00E27593">
        <w:trPr>
          <w:trHeight w:hRule="exact" w:val="240"/>
          <w:jc w:val="center"/>
        </w:trPr>
        <w:tc>
          <w:tcPr>
            <w:tcW w:w="9752" w:type="dxa"/>
            <w:gridSpan w:val="2"/>
            <w:tcBorders>
              <w:top w:val="nil"/>
              <w:left w:val="nil"/>
              <w:bottom w:val="nil"/>
              <w:right w:val="nil"/>
            </w:tcBorders>
          </w:tcPr>
          <w:p w14:paraId="59BEF111" w14:textId="77777777" w:rsidR="0014719B" w:rsidRPr="009E1E3A" w:rsidRDefault="0014719B" w:rsidP="00E27593"/>
        </w:tc>
      </w:tr>
      <w:tr w:rsidR="0014719B" w:rsidRPr="009E1E3A" w14:paraId="0503ABEC" w14:textId="77777777" w:rsidTr="00E27593">
        <w:trPr>
          <w:trHeight w:val="240"/>
          <w:jc w:val="center"/>
        </w:trPr>
        <w:tc>
          <w:tcPr>
            <w:tcW w:w="4876" w:type="dxa"/>
            <w:tcBorders>
              <w:top w:val="nil"/>
              <w:left w:val="nil"/>
              <w:bottom w:val="nil"/>
              <w:right w:val="nil"/>
            </w:tcBorders>
          </w:tcPr>
          <w:p w14:paraId="7A3C689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A8615EA" w14:textId="77777777" w:rsidR="0014719B" w:rsidRPr="009E1E3A" w:rsidRDefault="0014719B" w:rsidP="00E27593">
            <w:pPr>
              <w:pStyle w:val="AmColumnHeading"/>
            </w:pPr>
            <w:r w:rsidRPr="009E1E3A">
              <w:t>Emendamento</w:t>
            </w:r>
          </w:p>
        </w:tc>
      </w:tr>
      <w:tr w:rsidR="0014719B" w:rsidRPr="009E1E3A" w14:paraId="1637FFAA" w14:textId="77777777" w:rsidTr="00E27593">
        <w:trPr>
          <w:jc w:val="center"/>
        </w:trPr>
        <w:tc>
          <w:tcPr>
            <w:tcW w:w="4876" w:type="dxa"/>
            <w:tcBorders>
              <w:top w:val="nil"/>
              <w:left w:val="nil"/>
              <w:bottom w:val="nil"/>
              <w:right w:val="nil"/>
            </w:tcBorders>
          </w:tcPr>
          <w:p w14:paraId="78E71E39" w14:textId="77777777" w:rsidR="0014719B" w:rsidRPr="009E1E3A" w:rsidRDefault="0014719B" w:rsidP="00E27593">
            <w:pPr>
              <w:pStyle w:val="Normal6a"/>
            </w:pPr>
          </w:p>
        </w:tc>
        <w:tc>
          <w:tcPr>
            <w:tcW w:w="4876" w:type="dxa"/>
            <w:tcBorders>
              <w:top w:val="nil"/>
              <w:left w:val="nil"/>
              <w:bottom w:val="nil"/>
              <w:right w:val="nil"/>
            </w:tcBorders>
          </w:tcPr>
          <w:p w14:paraId="557F7854" w14:textId="77777777" w:rsidR="0014719B" w:rsidRPr="009E1E3A" w:rsidRDefault="0014719B" w:rsidP="00E27593">
            <w:pPr>
              <w:pStyle w:val="Normal6a"/>
            </w:pPr>
            <w:r w:rsidRPr="009E1E3A">
              <w:rPr>
                <w:b/>
                <w:i/>
              </w:rPr>
              <w:t>6 bis.</w:t>
            </w:r>
            <w:r w:rsidRPr="009E1E3A">
              <w:tab/>
            </w:r>
            <w:r w:rsidRPr="009E1E3A">
              <w:rPr>
                <w:b/>
                <w:i/>
              </w:rPr>
              <w:t>sottolinea che gli Stati democratici assicurano meccanismi di riconciliazione politica e sociale, anche attraverso misure di amnistia e grazia, che favoriscono la coesistenza, prevengono l'eccessiva giudiziarizzazione dei conflitti politici e rafforzano il dialogo democratico; indica che le gravi violazioni dei diritti umani devono essere escluse dall'ambito di applicazione dell'amnistia e non possono essere utilizzate per proteggere i funzionari dalla responsabilità in caso di appropriazione di beni pubblici; sottolinea che l'amnistia ha l'effetto di annullare o impedire le decisioni e le procedure giudiziarie, e che i giudici sono tenuti ad applicare la legge, sia in caso di modifiche al diritto penale che in caso di amnistia; ritiene che lo spostamento dei conflitti dal livello politico a quello giudiziario non sia coerente con lo scopo dell'amnistia; esprime preoccupazione per la presunta riluttanza di alcuni attori a dare piena attuazione alle leggi di amnistia approvate, compromettendo in tal modo la certezza del diritto e la separazione dei poteri;</w:t>
            </w:r>
          </w:p>
        </w:tc>
      </w:tr>
    </w:tbl>
    <w:p w14:paraId="7D57EBBB"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30FB5002" w14:textId="77777777" w:rsidR="0014719B" w:rsidRPr="00E27593" w:rsidRDefault="0014719B" w:rsidP="0014719B">
      <w:pPr>
        <w:rPr>
          <w:lang w:val="es-ES"/>
        </w:rPr>
      </w:pPr>
      <w:r w:rsidRPr="00E27593">
        <w:rPr>
          <w:rStyle w:val="HideTWBExt"/>
          <w:lang w:val="es-ES"/>
        </w:rPr>
        <w:t>&lt;/Amend&gt;</w:t>
      </w:r>
    </w:p>
    <w:p w14:paraId="7EBD219A"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251</w:t>
      </w:r>
      <w:r w:rsidRPr="00E27593">
        <w:rPr>
          <w:rStyle w:val="HideTWBExt"/>
          <w:lang w:val="es-ES"/>
        </w:rPr>
        <w:t>&lt;/NumAm&gt;</w:t>
      </w:r>
    </w:p>
    <w:p w14:paraId="38BF05E9"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Michał Wawrykiewicz</w:t>
      </w:r>
      <w:r w:rsidRPr="00E27593">
        <w:rPr>
          <w:rStyle w:val="HideTWBExt"/>
          <w:b w:val="0"/>
          <w:lang w:val="es-ES"/>
        </w:rPr>
        <w:t>&lt;/Members&gt;</w:t>
      </w:r>
    </w:p>
    <w:p w14:paraId="135283F4" w14:textId="77777777" w:rsidR="0014719B" w:rsidRPr="00E27593" w:rsidRDefault="0014719B" w:rsidP="0014719B">
      <w:pPr>
        <w:pStyle w:val="NormalBold"/>
        <w:rPr>
          <w:lang w:val="es-ES"/>
        </w:rPr>
      </w:pPr>
      <w:r w:rsidRPr="00E27593">
        <w:rPr>
          <w:rStyle w:val="HideTWBExt"/>
          <w:b w:val="0"/>
          <w:lang w:val="es-ES"/>
        </w:rPr>
        <w:t>&lt;/RepeatBlock-By&gt;</w:t>
      </w:r>
    </w:p>
    <w:p w14:paraId="5F9CE5FB"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12FACD2" w14:textId="77777777" w:rsidR="0014719B" w:rsidRPr="009E1E3A" w:rsidRDefault="0014719B" w:rsidP="0014719B">
      <w:pPr>
        <w:pStyle w:val="NormalBold"/>
      </w:pPr>
      <w:r w:rsidRPr="009E1E3A">
        <w:rPr>
          <w:rStyle w:val="HideTWBExt"/>
        </w:rPr>
        <w:t>&lt;Article&gt;</w:t>
      </w:r>
      <w:r w:rsidRPr="009E1E3A">
        <w:t>Paragrafo 6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F606097" w14:textId="77777777" w:rsidTr="00E27593">
        <w:trPr>
          <w:trHeight w:hRule="exact" w:val="240"/>
          <w:jc w:val="center"/>
        </w:trPr>
        <w:tc>
          <w:tcPr>
            <w:tcW w:w="9752" w:type="dxa"/>
            <w:gridSpan w:val="2"/>
            <w:tcBorders>
              <w:top w:val="nil"/>
              <w:left w:val="nil"/>
              <w:bottom w:val="nil"/>
              <w:right w:val="nil"/>
            </w:tcBorders>
          </w:tcPr>
          <w:p w14:paraId="3D05B793" w14:textId="77777777" w:rsidR="0014719B" w:rsidRPr="009E1E3A" w:rsidRDefault="0014719B" w:rsidP="00E27593"/>
        </w:tc>
      </w:tr>
      <w:tr w:rsidR="0014719B" w:rsidRPr="009E1E3A" w14:paraId="6983A492" w14:textId="77777777" w:rsidTr="00E27593">
        <w:trPr>
          <w:trHeight w:val="240"/>
          <w:jc w:val="center"/>
        </w:trPr>
        <w:tc>
          <w:tcPr>
            <w:tcW w:w="4876" w:type="dxa"/>
            <w:tcBorders>
              <w:top w:val="nil"/>
              <w:left w:val="nil"/>
              <w:bottom w:val="nil"/>
              <w:right w:val="nil"/>
            </w:tcBorders>
          </w:tcPr>
          <w:p w14:paraId="4F6640B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0CCBD37" w14:textId="77777777" w:rsidR="0014719B" w:rsidRPr="009E1E3A" w:rsidRDefault="0014719B" w:rsidP="00E27593">
            <w:pPr>
              <w:pStyle w:val="AmColumnHeading"/>
            </w:pPr>
            <w:r w:rsidRPr="009E1E3A">
              <w:t>Emendamento</w:t>
            </w:r>
          </w:p>
        </w:tc>
      </w:tr>
      <w:tr w:rsidR="0014719B" w:rsidRPr="009E1E3A" w14:paraId="3E17F342" w14:textId="77777777" w:rsidTr="00E27593">
        <w:trPr>
          <w:jc w:val="center"/>
        </w:trPr>
        <w:tc>
          <w:tcPr>
            <w:tcW w:w="4876" w:type="dxa"/>
            <w:tcBorders>
              <w:top w:val="nil"/>
              <w:left w:val="nil"/>
              <w:bottom w:val="nil"/>
              <w:right w:val="nil"/>
            </w:tcBorders>
          </w:tcPr>
          <w:p w14:paraId="7A4D5AB7" w14:textId="77777777" w:rsidR="0014719B" w:rsidRPr="009E1E3A" w:rsidRDefault="0014719B" w:rsidP="00E27593">
            <w:pPr>
              <w:pStyle w:val="Normal6a"/>
            </w:pPr>
          </w:p>
        </w:tc>
        <w:tc>
          <w:tcPr>
            <w:tcW w:w="4876" w:type="dxa"/>
            <w:tcBorders>
              <w:top w:val="nil"/>
              <w:left w:val="nil"/>
              <w:bottom w:val="nil"/>
              <w:right w:val="nil"/>
            </w:tcBorders>
          </w:tcPr>
          <w:p w14:paraId="049E0AFB" w14:textId="77777777" w:rsidR="0014719B" w:rsidRPr="009E1E3A" w:rsidRDefault="0014719B" w:rsidP="00E27593">
            <w:pPr>
              <w:pStyle w:val="Normal6a"/>
            </w:pPr>
            <w:r w:rsidRPr="009E1E3A">
              <w:rPr>
                <w:b/>
                <w:i/>
              </w:rPr>
              <w:t>6 bis.</w:t>
            </w:r>
            <w:r w:rsidRPr="009E1E3A">
              <w:tab/>
            </w:r>
            <w:r w:rsidRPr="009E1E3A">
              <w:rPr>
                <w:b/>
                <w:i/>
              </w:rPr>
              <w:t>sottolinea la necessità di misure mirate che affrontino minacce specifiche al principio del riconoscimento reciproco nella cooperazione giudiziaria e amministrativa, garantendo la continuità dell'integrità e della fiducia nel mercato interno dell'UE; raccomanda che qualsiasi nuovo regolamento includa disposizioni che prevedano meccanismi efficaci per bloccare o modificare la cooperazione tra gli Stati membri e/o le istituzioni dell'UE basata sul principio della fiducia reciproca con uno Stato membro che risulti in grave violazione dello Stato di diritto</w:t>
            </w:r>
            <w:r w:rsidRPr="009E1E3A">
              <w:rPr>
                <w:b/>
                <w:i/>
                <w:vertAlign w:val="superscript"/>
              </w:rPr>
              <w:t>1 bis</w:t>
            </w:r>
            <w:r w:rsidRPr="009E1E3A">
              <w:rPr>
                <w:b/>
                <w:i/>
              </w:rPr>
              <w:t>;</w:t>
            </w:r>
          </w:p>
        </w:tc>
      </w:tr>
      <w:tr w:rsidR="0014719B" w:rsidRPr="009E1E3A" w14:paraId="49E68286" w14:textId="77777777" w:rsidTr="00E27593">
        <w:trPr>
          <w:jc w:val="center"/>
        </w:trPr>
        <w:tc>
          <w:tcPr>
            <w:tcW w:w="4876" w:type="dxa"/>
            <w:tcBorders>
              <w:top w:val="nil"/>
              <w:left w:val="nil"/>
              <w:bottom w:val="nil"/>
              <w:right w:val="nil"/>
            </w:tcBorders>
          </w:tcPr>
          <w:p w14:paraId="37DC0E08" w14:textId="77777777" w:rsidR="0014719B" w:rsidRPr="009E1E3A" w:rsidRDefault="0014719B" w:rsidP="00E27593"/>
        </w:tc>
        <w:tc>
          <w:tcPr>
            <w:tcW w:w="4876" w:type="dxa"/>
            <w:tcBorders>
              <w:top w:val="nil"/>
              <w:left w:val="nil"/>
              <w:bottom w:val="nil"/>
              <w:right w:val="nil"/>
            </w:tcBorders>
          </w:tcPr>
          <w:p w14:paraId="101327B2" w14:textId="77777777" w:rsidR="0014719B" w:rsidRPr="009E1E3A" w:rsidRDefault="0014719B" w:rsidP="00E27593">
            <w:pPr>
              <w:pStyle w:val="Normal6a"/>
            </w:pPr>
            <w:r w:rsidRPr="009E1E3A">
              <w:rPr>
                <w:b/>
                <w:i/>
              </w:rPr>
              <w:t>_________________</w:t>
            </w:r>
          </w:p>
        </w:tc>
      </w:tr>
      <w:tr w:rsidR="0014719B" w:rsidRPr="009E1E3A" w14:paraId="47C60BFC" w14:textId="77777777" w:rsidTr="00E27593">
        <w:trPr>
          <w:jc w:val="center"/>
        </w:trPr>
        <w:tc>
          <w:tcPr>
            <w:tcW w:w="4876" w:type="dxa"/>
            <w:tcBorders>
              <w:top w:val="nil"/>
              <w:left w:val="nil"/>
              <w:bottom w:val="nil"/>
              <w:right w:val="nil"/>
            </w:tcBorders>
          </w:tcPr>
          <w:p w14:paraId="2B2A24A0" w14:textId="77777777" w:rsidR="0014719B" w:rsidRPr="009E1E3A" w:rsidRDefault="0014719B" w:rsidP="00E27593"/>
        </w:tc>
        <w:tc>
          <w:tcPr>
            <w:tcW w:w="4876" w:type="dxa"/>
            <w:tcBorders>
              <w:top w:val="nil"/>
              <w:left w:val="nil"/>
              <w:bottom w:val="nil"/>
              <w:right w:val="nil"/>
            </w:tcBorders>
          </w:tcPr>
          <w:p w14:paraId="0ACBCEB7" w14:textId="77777777" w:rsidR="0014719B" w:rsidRPr="009E1E3A" w:rsidRDefault="0014719B" w:rsidP="00E27593">
            <w:pPr>
              <w:pStyle w:val="Normal6a"/>
            </w:pPr>
            <w:r w:rsidRPr="009E1E3A">
              <w:rPr>
                <w:b/>
                <w:i/>
                <w:vertAlign w:val="superscript"/>
              </w:rPr>
              <w:t>1 a</w:t>
            </w:r>
            <w:r w:rsidRPr="009E1E3A">
              <w:t xml:space="preserve"> </w:t>
            </w:r>
            <w:r w:rsidRPr="009E1E3A">
              <w:rPr>
                <w:b/>
                <w:i/>
              </w:rPr>
              <w:t>Come stabilito nella sentenza del 23 ottobre 2014 della CGUE, causa C-577/12, Sped-Pro GmbH c. Finanzamt Linz.</w:t>
            </w:r>
          </w:p>
        </w:tc>
      </w:tr>
    </w:tbl>
    <w:p w14:paraId="13C6A3A8"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6812718" w14:textId="77777777" w:rsidR="0014719B" w:rsidRPr="009E1E3A" w:rsidRDefault="0014719B" w:rsidP="0014719B">
      <w:r w:rsidRPr="009E1E3A">
        <w:rPr>
          <w:rStyle w:val="HideTWBExt"/>
        </w:rPr>
        <w:t>&lt;/Amend&gt;</w:t>
      </w:r>
    </w:p>
    <w:p w14:paraId="4C74379F"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252</w:t>
      </w:r>
      <w:r w:rsidRPr="009E1E3A">
        <w:rPr>
          <w:rStyle w:val="HideTWBExt"/>
        </w:rPr>
        <w:t>&lt;/NumAm&gt;</w:t>
      </w:r>
    </w:p>
    <w:p w14:paraId="2186B9D6" w14:textId="77777777" w:rsidR="0014719B" w:rsidRPr="009E1E3A" w:rsidRDefault="0014719B" w:rsidP="0014719B">
      <w:pPr>
        <w:pStyle w:val="NormalBold"/>
      </w:pPr>
      <w:r w:rsidRPr="009E1E3A">
        <w:rPr>
          <w:rStyle w:val="HideTWBExt"/>
          <w:b w:val="0"/>
        </w:rPr>
        <w:t>&lt;RepeatBlock-By&gt;&lt;Members&gt;</w:t>
      </w:r>
      <w:r w:rsidRPr="009E1E3A">
        <w:t>Marieke Ehlers, Jorge Buxadé Villalba, Tom Vandendriessche, Fabrice Leggeri</w:t>
      </w:r>
      <w:r w:rsidRPr="009E1E3A">
        <w:rPr>
          <w:rStyle w:val="HideTWBExt"/>
          <w:b w:val="0"/>
        </w:rPr>
        <w:t>&lt;/Members&gt;</w:t>
      </w:r>
    </w:p>
    <w:p w14:paraId="48940FDF" w14:textId="77777777" w:rsidR="0014719B" w:rsidRPr="009E1E3A" w:rsidRDefault="0014719B" w:rsidP="0014719B">
      <w:pPr>
        <w:pStyle w:val="NormalBold"/>
      </w:pPr>
      <w:r w:rsidRPr="009E1E3A">
        <w:rPr>
          <w:rStyle w:val="HideTWBExt"/>
          <w:b w:val="0"/>
        </w:rPr>
        <w:t>&lt;/RepeatBlock-By&gt;</w:t>
      </w:r>
    </w:p>
    <w:p w14:paraId="7331C2A3"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704E53E" w14:textId="77777777" w:rsidR="0014719B" w:rsidRPr="009E1E3A" w:rsidRDefault="0014719B" w:rsidP="0014719B">
      <w:pPr>
        <w:pStyle w:val="NormalBold"/>
      </w:pPr>
      <w:r w:rsidRPr="009E1E3A">
        <w:rPr>
          <w:rStyle w:val="HideTWBExt"/>
        </w:rPr>
        <w:t>&lt;Article&gt;</w:t>
      </w:r>
      <w:r w:rsidRPr="009E1E3A">
        <w:t>Paragrafo 6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968FFCD" w14:textId="77777777" w:rsidTr="00E27593">
        <w:trPr>
          <w:trHeight w:hRule="exact" w:val="240"/>
          <w:jc w:val="center"/>
        </w:trPr>
        <w:tc>
          <w:tcPr>
            <w:tcW w:w="9752" w:type="dxa"/>
            <w:gridSpan w:val="2"/>
            <w:tcBorders>
              <w:top w:val="nil"/>
              <w:left w:val="nil"/>
              <w:bottom w:val="nil"/>
              <w:right w:val="nil"/>
            </w:tcBorders>
          </w:tcPr>
          <w:p w14:paraId="71DB6971" w14:textId="77777777" w:rsidR="0014719B" w:rsidRPr="009E1E3A" w:rsidRDefault="0014719B" w:rsidP="00E27593"/>
        </w:tc>
      </w:tr>
      <w:tr w:rsidR="0014719B" w:rsidRPr="009E1E3A" w14:paraId="32CBB54C" w14:textId="77777777" w:rsidTr="00E27593">
        <w:trPr>
          <w:trHeight w:val="240"/>
          <w:jc w:val="center"/>
        </w:trPr>
        <w:tc>
          <w:tcPr>
            <w:tcW w:w="4876" w:type="dxa"/>
            <w:tcBorders>
              <w:top w:val="nil"/>
              <w:left w:val="nil"/>
              <w:bottom w:val="nil"/>
              <w:right w:val="nil"/>
            </w:tcBorders>
          </w:tcPr>
          <w:p w14:paraId="1C2A16B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5B74481" w14:textId="77777777" w:rsidR="0014719B" w:rsidRPr="009E1E3A" w:rsidRDefault="0014719B" w:rsidP="00E27593">
            <w:pPr>
              <w:pStyle w:val="AmColumnHeading"/>
            </w:pPr>
            <w:r w:rsidRPr="009E1E3A">
              <w:t>Emendamento</w:t>
            </w:r>
          </w:p>
        </w:tc>
      </w:tr>
      <w:tr w:rsidR="0014719B" w:rsidRPr="009E1E3A" w14:paraId="18FB6E3E" w14:textId="77777777" w:rsidTr="00E27593">
        <w:trPr>
          <w:jc w:val="center"/>
        </w:trPr>
        <w:tc>
          <w:tcPr>
            <w:tcW w:w="4876" w:type="dxa"/>
            <w:tcBorders>
              <w:top w:val="nil"/>
              <w:left w:val="nil"/>
              <w:bottom w:val="nil"/>
              <w:right w:val="nil"/>
            </w:tcBorders>
          </w:tcPr>
          <w:p w14:paraId="4BF6F36F" w14:textId="77777777" w:rsidR="0014719B" w:rsidRPr="009E1E3A" w:rsidRDefault="0014719B" w:rsidP="00E27593">
            <w:pPr>
              <w:pStyle w:val="Normal6a"/>
            </w:pPr>
          </w:p>
        </w:tc>
        <w:tc>
          <w:tcPr>
            <w:tcW w:w="4876" w:type="dxa"/>
            <w:tcBorders>
              <w:top w:val="nil"/>
              <w:left w:val="nil"/>
              <w:bottom w:val="nil"/>
              <w:right w:val="nil"/>
            </w:tcBorders>
          </w:tcPr>
          <w:p w14:paraId="5BE5C675" w14:textId="77777777" w:rsidR="0014719B" w:rsidRPr="009E1E3A" w:rsidRDefault="0014719B" w:rsidP="00E27593">
            <w:pPr>
              <w:pStyle w:val="Normal6a"/>
            </w:pPr>
            <w:r w:rsidRPr="009E1E3A">
              <w:rPr>
                <w:b/>
                <w:i/>
              </w:rPr>
              <w:t>6 bis.</w:t>
            </w:r>
            <w:r w:rsidRPr="009E1E3A">
              <w:tab/>
            </w:r>
            <w:r w:rsidRPr="009E1E3A">
              <w:rPr>
                <w:b/>
                <w:i/>
              </w:rPr>
              <w:t>ricorda che solo due procedure nell'ambito del meccanismo di allarme rapido hanno portato a procedimenti dinanzi alla Corte di giustizia dell'Unione europea, nessuno dei quali ha portato a sentenze a favore dello Stato membro; riconosce che ciò crea l'impressione che la Corte sia prevenuta nei confronti degli Stati membri e favorisca la Commissione; riconosce altresì che tale pregiudizio costituirebbe una grave violazione dei principi dello Stato di diritto;</w:t>
            </w:r>
          </w:p>
        </w:tc>
      </w:tr>
    </w:tbl>
    <w:p w14:paraId="00C0FE0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6DEA459" w14:textId="77777777" w:rsidR="0014719B" w:rsidRPr="009E1E3A" w:rsidRDefault="0014719B" w:rsidP="0014719B">
      <w:r w:rsidRPr="009E1E3A">
        <w:rPr>
          <w:rStyle w:val="HideTWBExt"/>
        </w:rPr>
        <w:t>&lt;/Amend&gt;</w:t>
      </w:r>
    </w:p>
    <w:p w14:paraId="33EF7E7A"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253</w:t>
      </w:r>
      <w:r w:rsidRPr="009E1E3A">
        <w:rPr>
          <w:rStyle w:val="HideTWBExt"/>
        </w:rPr>
        <w:t>&lt;/NumAm&gt;</w:t>
      </w:r>
    </w:p>
    <w:p w14:paraId="05D3CBB1" w14:textId="77777777" w:rsidR="0014719B" w:rsidRPr="009E1E3A" w:rsidRDefault="0014719B" w:rsidP="0014719B">
      <w:pPr>
        <w:pStyle w:val="NormalBold"/>
      </w:pPr>
      <w:r w:rsidRPr="009E1E3A">
        <w:rPr>
          <w:rStyle w:val="HideTWBExt"/>
          <w:b w:val="0"/>
        </w:rPr>
        <w:t>&lt;RepeatBlock-By&gt;&lt;Members&gt;</w:t>
      </w:r>
      <w:r w:rsidRPr="009E1E3A">
        <w:t>Moritz Körner, Malik Azmani, Dainius Žalimas, Lucia Yar, Fabienne Keller, Sophie Wilmès, Raquel García Hermida-Van Der Walle, Abir Al-Sahlani, Veronika Cifrová Ostrihoňová</w:t>
      </w:r>
      <w:r w:rsidRPr="009E1E3A">
        <w:rPr>
          <w:rStyle w:val="HideTWBExt"/>
          <w:b w:val="0"/>
        </w:rPr>
        <w:t>&lt;/Members&gt;</w:t>
      </w:r>
    </w:p>
    <w:p w14:paraId="2939EFB6" w14:textId="77777777" w:rsidR="0014719B" w:rsidRPr="009E1E3A" w:rsidRDefault="0014719B" w:rsidP="0014719B">
      <w:pPr>
        <w:pStyle w:val="NormalBold"/>
      </w:pPr>
      <w:r w:rsidRPr="009E1E3A">
        <w:rPr>
          <w:rStyle w:val="HideTWBExt"/>
          <w:b w:val="0"/>
        </w:rPr>
        <w:t>&lt;/RepeatBlock-By&gt;</w:t>
      </w:r>
    </w:p>
    <w:p w14:paraId="2EADEB9D"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134BF59" w14:textId="77777777" w:rsidR="0014719B" w:rsidRPr="009E1E3A" w:rsidRDefault="0014719B" w:rsidP="0014719B">
      <w:pPr>
        <w:pStyle w:val="NormalBold"/>
      </w:pPr>
      <w:r w:rsidRPr="009E1E3A">
        <w:rPr>
          <w:rStyle w:val="HideTWBExt"/>
        </w:rPr>
        <w:t>&lt;Article&gt;</w:t>
      </w:r>
      <w:r w:rsidRPr="009E1E3A">
        <w:t>Paragrafo 6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E1AAE84" w14:textId="77777777" w:rsidTr="00E27593">
        <w:trPr>
          <w:trHeight w:hRule="exact" w:val="240"/>
          <w:jc w:val="center"/>
        </w:trPr>
        <w:tc>
          <w:tcPr>
            <w:tcW w:w="9752" w:type="dxa"/>
            <w:gridSpan w:val="2"/>
            <w:tcBorders>
              <w:top w:val="nil"/>
              <w:left w:val="nil"/>
              <w:bottom w:val="nil"/>
              <w:right w:val="nil"/>
            </w:tcBorders>
          </w:tcPr>
          <w:p w14:paraId="3F9DA6F4" w14:textId="77777777" w:rsidR="0014719B" w:rsidRPr="009E1E3A" w:rsidRDefault="0014719B" w:rsidP="00E27593"/>
        </w:tc>
      </w:tr>
      <w:tr w:rsidR="0014719B" w:rsidRPr="009E1E3A" w14:paraId="678E4309" w14:textId="77777777" w:rsidTr="00E27593">
        <w:trPr>
          <w:trHeight w:val="240"/>
          <w:jc w:val="center"/>
        </w:trPr>
        <w:tc>
          <w:tcPr>
            <w:tcW w:w="4876" w:type="dxa"/>
            <w:tcBorders>
              <w:top w:val="nil"/>
              <w:left w:val="nil"/>
              <w:bottom w:val="nil"/>
              <w:right w:val="nil"/>
            </w:tcBorders>
          </w:tcPr>
          <w:p w14:paraId="00A5C98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33230FD" w14:textId="77777777" w:rsidR="0014719B" w:rsidRPr="009E1E3A" w:rsidRDefault="0014719B" w:rsidP="00E27593">
            <w:pPr>
              <w:pStyle w:val="AmColumnHeading"/>
            </w:pPr>
            <w:r w:rsidRPr="009E1E3A">
              <w:t>Emendamento</w:t>
            </w:r>
          </w:p>
        </w:tc>
      </w:tr>
      <w:tr w:rsidR="0014719B" w:rsidRPr="009E1E3A" w14:paraId="011444C5" w14:textId="77777777" w:rsidTr="00E27593">
        <w:trPr>
          <w:jc w:val="center"/>
        </w:trPr>
        <w:tc>
          <w:tcPr>
            <w:tcW w:w="4876" w:type="dxa"/>
            <w:tcBorders>
              <w:top w:val="nil"/>
              <w:left w:val="nil"/>
              <w:bottom w:val="nil"/>
              <w:right w:val="nil"/>
            </w:tcBorders>
          </w:tcPr>
          <w:p w14:paraId="57AE8FA7" w14:textId="77777777" w:rsidR="0014719B" w:rsidRPr="009E1E3A" w:rsidRDefault="0014719B" w:rsidP="00E27593">
            <w:pPr>
              <w:pStyle w:val="Normal6a"/>
            </w:pPr>
          </w:p>
        </w:tc>
        <w:tc>
          <w:tcPr>
            <w:tcW w:w="4876" w:type="dxa"/>
            <w:tcBorders>
              <w:top w:val="nil"/>
              <w:left w:val="nil"/>
              <w:bottom w:val="nil"/>
              <w:right w:val="nil"/>
            </w:tcBorders>
          </w:tcPr>
          <w:p w14:paraId="5EC9DC46" w14:textId="77777777" w:rsidR="0014719B" w:rsidRPr="009E1E3A" w:rsidRDefault="0014719B" w:rsidP="00E27593">
            <w:pPr>
              <w:pStyle w:val="Normal6a"/>
            </w:pPr>
            <w:r w:rsidRPr="009E1E3A">
              <w:rPr>
                <w:b/>
                <w:i/>
              </w:rPr>
              <w:t>6 bis.</w:t>
            </w:r>
            <w:r w:rsidRPr="009E1E3A">
              <w:tab/>
            </w:r>
            <w:r w:rsidRPr="009E1E3A">
              <w:rPr>
                <w:b/>
                <w:i/>
              </w:rPr>
              <w:t>condanna la persistente mancanza di progressi in alcuni Stati membri nell'indagare e perseguire i casi di corruzione ad alto livello; sottolinea che le condanne definitive e le sanzioni dissuasive sono necessarie per dimostrare un reale impegno nella lotta alla corruzione;</w:t>
            </w:r>
          </w:p>
        </w:tc>
      </w:tr>
    </w:tbl>
    <w:p w14:paraId="019EFD28"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B6294DD" w14:textId="77777777" w:rsidR="0014719B" w:rsidRPr="009E1E3A" w:rsidRDefault="0014719B" w:rsidP="0014719B">
      <w:r w:rsidRPr="009E1E3A">
        <w:rPr>
          <w:rStyle w:val="HideTWBExt"/>
        </w:rPr>
        <w:t>&lt;/Amend&gt;</w:t>
      </w:r>
    </w:p>
    <w:p w14:paraId="5016B477"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254</w:t>
      </w:r>
      <w:r w:rsidRPr="009E1E3A">
        <w:rPr>
          <w:rStyle w:val="HideTWBExt"/>
        </w:rPr>
        <w:t>&lt;/NumAm&gt;</w:t>
      </w:r>
    </w:p>
    <w:p w14:paraId="12162102" w14:textId="77777777" w:rsidR="0014719B" w:rsidRPr="009E1E3A" w:rsidRDefault="0014719B" w:rsidP="0014719B">
      <w:pPr>
        <w:pStyle w:val="NormalBold"/>
      </w:pPr>
      <w:r w:rsidRPr="009E1E3A">
        <w:rPr>
          <w:rStyle w:val="HideTWBExt"/>
          <w:b w:val="0"/>
        </w:rPr>
        <w:t>&lt;RepeatBlock-By&gt;&lt;Members&gt;</w:t>
      </w:r>
      <w:r w:rsidRPr="009E1E3A">
        <w:t>Alessandro Ciriani, Paolo Inselvini</w:t>
      </w:r>
      <w:r w:rsidRPr="009E1E3A">
        <w:rPr>
          <w:rStyle w:val="HideTWBExt"/>
          <w:b w:val="0"/>
        </w:rPr>
        <w:t>&lt;/Members&gt;</w:t>
      </w:r>
    </w:p>
    <w:p w14:paraId="75FD1327" w14:textId="77777777" w:rsidR="0014719B" w:rsidRPr="009E1E3A" w:rsidRDefault="0014719B" w:rsidP="0014719B">
      <w:pPr>
        <w:pStyle w:val="NormalBold"/>
      </w:pPr>
      <w:r w:rsidRPr="009E1E3A">
        <w:rPr>
          <w:rStyle w:val="HideTWBExt"/>
          <w:b w:val="0"/>
        </w:rPr>
        <w:t>&lt;/RepeatBlock-By&gt;</w:t>
      </w:r>
    </w:p>
    <w:p w14:paraId="08D4BFAC"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4C9F0BD" w14:textId="77777777" w:rsidR="0014719B" w:rsidRPr="009E1E3A" w:rsidRDefault="0014719B" w:rsidP="0014719B">
      <w:pPr>
        <w:pStyle w:val="NormalBold"/>
      </w:pPr>
      <w:r w:rsidRPr="009E1E3A">
        <w:rPr>
          <w:rStyle w:val="HideTWBExt"/>
        </w:rPr>
        <w:t>&lt;Article&gt;</w:t>
      </w:r>
      <w:r w:rsidRPr="009E1E3A">
        <w:t>Paragrafo 6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29BDB28" w14:textId="77777777" w:rsidTr="00E27593">
        <w:trPr>
          <w:trHeight w:hRule="exact" w:val="240"/>
          <w:jc w:val="center"/>
        </w:trPr>
        <w:tc>
          <w:tcPr>
            <w:tcW w:w="9752" w:type="dxa"/>
            <w:gridSpan w:val="2"/>
            <w:tcBorders>
              <w:top w:val="nil"/>
              <w:left w:val="nil"/>
              <w:bottom w:val="nil"/>
              <w:right w:val="nil"/>
            </w:tcBorders>
          </w:tcPr>
          <w:p w14:paraId="322578E6" w14:textId="77777777" w:rsidR="0014719B" w:rsidRPr="009E1E3A" w:rsidRDefault="0014719B" w:rsidP="00E27593"/>
        </w:tc>
      </w:tr>
      <w:tr w:rsidR="0014719B" w:rsidRPr="009E1E3A" w14:paraId="392B2C0C" w14:textId="77777777" w:rsidTr="00E27593">
        <w:trPr>
          <w:trHeight w:val="240"/>
          <w:jc w:val="center"/>
        </w:trPr>
        <w:tc>
          <w:tcPr>
            <w:tcW w:w="4876" w:type="dxa"/>
            <w:tcBorders>
              <w:top w:val="nil"/>
              <w:left w:val="nil"/>
              <w:bottom w:val="nil"/>
              <w:right w:val="nil"/>
            </w:tcBorders>
          </w:tcPr>
          <w:p w14:paraId="103371F0"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0A6C6F3" w14:textId="77777777" w:rsidR="0014719B" w:rsidRPr="009E1E3A" w:rsidRDefault="0014719B" w:rsidP="00E27593">
            <w:pPr>
              <w:pStyle w:val="AmColumnHeading"/>
            </w:pPr>
            <w:r w:rsidRPr="009E1E3A">
              <w:t>Emendamento</w:t>
            </w:r>
          </w:p>
        </w:tc>
      </w:tr>
      <w:tr w:rsidR="0014719B" w:rsidRPr="009E1E3A" w14:paraId="5EC145C3" w14:textId="77777777" w:rsidTr="00E27593">
        <w:trPr>
          <w:jc w:val="center"/>
        </w:trPr>
        <w:tc>
          <w:tcPr>
            <w:tcW w:w="4876" w:type="dxa"/>
            <w:tcBorders>
              <w:top w:val="nil"/>
              <w:left w:val="nil"/>
              <w:bottom w:val="nil"/>
              <w:right w:val="nil"/>
            </w:tcBorders>
          </w:tcPr>
          <w:p w14:paraId="4845A50C" w14:textId="77777777" w:rsidR="0014719B" w:rsidRPr="009E1E3A" w:rsidRDefault="0014719B" w:rsidP="00E27593">
            <w:pPr>
              <w:pStyle w:val="Normal6a"/>
            </w:pPr>
          </w:p>
        </w:tc>
        <w:tc>
          <w:tcPr>
            <w:tcW w:w="4876" w:type="dxa"/>
            <w:tcBorders>
              <w:top w:val="nil"/>
              <w:left w:val="nil"/>
              <w:bottom w:val="nil"/>
              <w:right w:val="nil"/>
            </w:tcBorders>
          </w:tcPr>
          <w:p w14:paraId="32D98B49" w14:textId="77777777" w:rsidR="0014719B" w:rsidRPr="009E1E3A" w:rsidRDefault="0014719B" w:rsidP="00E27593">
            <w:pPr>
              <w:pStyle w:val="Normal6a"/>
            </w:pPr>
            <w:r w:rsidRPr="009E1E3A">
              <w:rPr>
                <w:b/>
                <w:i/>
              </w:rPr>
              <w:t>6 bis.</w:t>
            </w:r>
            <w:r w:rsidRPr="009E1E3A">
              <w:tab/>
            </w:r>
            <w:r w:rsidRPr="009E1E3A">
              <w:rPr>
                <w:b/>
                <w:i/>
              </w:rPr>
              <w:t>invita gli Stati membri all'attuazione delle sentenze della CGUE;</w:t>
            </w:r>
          </w:p>
        </w:tc>
      </w:tr>
    </w:tbl>
    <w:p w14:paraId="379E264D" w14:textId="77777777" w:rsidR="0014719B" w:rsidRPr="00E27593" w:rsidRDefault="0014719B" w:rsidP="0014719B">
      <w:pPr>
        <w:pStyle w:val="AmOrLang"/>
        <w:rPr>
          <w:lang w:val="en-GB"/>
        </w:rPr>
      </w:pPr>
      <w:r w:rsidRPr="00E27593">
        <w:rPr>
          <w:lang w:val="en-GB"/>
        </w:rPr>
        <w:t xml:space="preserve">Or. </w:t>
      </w:r>
      <w:r w:rsidRPr="00E27593">
        <w:rPr>
          <w:rStyle w:val="HideTWBExt"/>
          <w:lang w:val="en-GB"/>
        </w:rPr>
        <w:t>&lt;Original&gt;</w:t>
      </w:r>
      <w:r w:rsidRPr="00E27593">
        <w:rPr>
          <w:rStyle w:val="HideTWBInt"/>
          <w:lang w:val="en-GB"/>
        </w:rPr>
        <w:t>{IT}</w:t>
      </w:r>
      <w:r w:rsidRPr="00E27593">
        <w:rPr>
          <w:lang w:val="en-GB"/>
        </w:rPr>
        <w:t>it</w:t>
      </w:r>
      <w:r w:rsidRPr="00E27593">
        <w:rPr>
          <w:rStyle w:val="HideTWBExt"/>
          <w:lang w:val="en-GB"/>
        </w:rPr>
        <w:t>&lt;/Original&gt;</w:t>
      </w:r>
    </w:p>
    <w:p w14:paraId="4930375B" w14:textId="77777777" w:rsidR="0014719B" w:rsidRPr="00E27593" w:rsidRDefault="0014719B" w:rsidP="0014719B">
      <w:pPr>
        <w:rPr>
          <w:lang w:val="en-GB"/>
        </w:rPr>
      </w:pPr>
      <w:r w:rsidRPr="00E27593">
        <w:rPr>
          <w:rStyle w:val="HideTWBExt"/>
          <w:lang w:val="en-GB"/>
        </w:rPr>
        <w:t>&lt;/Amend&gt;</w:t>
      </w:r>
    </w:p>
    <w:p w14:paraId="46C30DAD" w14:textId="77777777" w:rsidR="0014719B" w:rsidRPr="00E27593" w:rsidRDefault="0014719B" w:rsidP="0014719B">
      <w:pPr>
        <w:pStyle w:val="AmNumberTabs"/>
        <w:rPr>
          <w:lang w:val="en-GB"/>
        </w:rPr>
      </w:pPr>
      <w:r w:rsidRPr="00E27593">
        <w:rPr>
          <w:rStyle w:val="HideTWBExt"/>
          <w:b w:val="0"/>
          <w:lang w:val="en-GB"/>
        </w:rPr>
        <w:t>&lt;Amend&gt;</w:t>
      </w:r>
      <w:r w:rsidRPr="00E27593">
        <w:rPr>
          <w:lang w:val="en-GB"/>
        </w:rPr>
        <w:t>Emendamento</w:t>
      </w:r>
      <w:r w:rsidRPr="00E27593">
        <w:rPr>
          <w:lang w:val="en-GB"/>
        </w:rPr>
        <w:tab/>
      </w:r>
      <w:r w:rsidRPr="00E27593">
        <w:rPr>
          <w:lang w:val="en-GB"/>
        </w:rPr>
        <w:tab/>
      </w:r>
      <w:r w:rsidRPr="00E27593">
        <w:rPr>
          <w:rStyle w:val="HideTWBExt"/>
          <w:b w:val="0"/>
          <w:lang w:val="en-GB"/>
        </w:rPr>
        <w:t>&lt;NumAm&gt;</w:t>
      </w:r>
      <w:r w:rsidRPr="00E27593">
        <w:rPr>
          <w:lang w:val="en-GB"/>
        </w:rPr>
        <w:t>255</w:t>
      </w:r>
      <w:r w:rsidRPr="00E27593">
        <w:rPr>
          <w:rStyle w:val="HideTWBExt"/>
          <w:b w:val="0"/>
          <w:lang w:val="en-GB"/>
        </w:rPr>
        <w:t>&lt;/NumAm&gt;</w:t>
      </w:r>
    </w:p>
    <w:p w14:paraId="43F08F46" w14:textId="77777777" w:rsidR="0014719B" w:rsidRPr="00E27593" w:rsidRDefault="0014719B" w:rsidP="0014719B">
      <w:pPr>
        <w:pStyle w:val="NormalBold"/>
        <w:rPr>
          <w:lang w:val="en-GB"/>
        </w:rPr>
      </w:pPr>
      <w:r w:rsidRPr="00E27593">
        <w:rPr>
          <w:rStyle w:val="HideTWBExt"/>
          <w:b w:val="0"/>
          <w:lang w:val="en-GB"/>
        </w:rPr>
        <w:t>&lt;RepeatBlock-By&gt;&lt;Members&gt;</w:t>
      </w:r>
      <w:r w:rsidRPr="00E27593">
        <w:rPr>
          <w:lang w:val="en-GB"/>
        </w:rPr>
        <w:t>Erik Kaliňák</w:t>
      </w:r>
      <w:r w:rsidRPr="00E27593">
        <w:rPr>
          <w:rStyle w:val="HideTWBExt"/>
          <w:b w:val="0"/>
          <w:lang w:val="en-GB"/>
        </w:rPr>
        <w:t>&lt;/Members&gt;</w:t>
      </w:r>
    </w:p>
    <w:p w14:paraId="7EB539B5" w14:textId="77777777" w:rsidR="0014719B" w:rsidRPr="00E27593" w:rsidRDefault="0014719B" w:rsidP="0014719B">
      <w:pPr>
        <w:pStyle w:val="NormalBold"/>
        <w:rPr>
          <w:lang w:val="en-GB"/>
        </w:rPr>
      </w:pPr>
      <w:r w:rsidRPr="00E27593">
        <w:rPr>
          <w:rStyle w:val="HideTWBExt"/>
          <w:b w:val="0"/>
          <w:lang w:val="en-GB"/>
        </w:rPr>
        <w:t>&lt;/RepeatBlock-By&gt;</w:t>
      </w:r>
    </w:p>
    <w:p w14:paraId="0973C753"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39B2644A" w14:textId="77777777" w:rsidR="0014719B" w:rsidRPr="009E1E3A" w:rsidRDefault="0014719B" w:rsidP="0014719B">
      <w:pPr>
        <w:pStyle w:val="NormalBold"/>
      </w:pPr>
      <w:r w:rsidRPr="009E1E3A">
        <w:rPr>
          <w:rStyle w:val="HideTWBExt"/>
          <w:b w:val="0"/>
        </w:rPr>
        <w:t>&lt;Article&gt;</w:t>
      </w:r>
      <w:r w:rsidRPr="009E1E3A">
        <w:t>Paragrafo 7</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BC43160" w14:textId="77777777" w:rsidTr="00E27593">
        <w:trPr>
          <w:trHeight w:hRule="exact" w:val="240"/>
          <w:jc w:val="center"/>
        </w:trPr>
        <w:tc>
          <w:tcPr>
            <w:tcW w:w="9752" w:type="dxa"/>
            <w:gridSpan w:val="2"/>
            <w:tcBorders>
              <w:top w:val="nil"/>
              <w:left w:val="nil"/>
              <w:bottom w:val="nil"/>
              <w:right w:val="nil"/>
            </w:tcBorders>
          </w:tcPr>
          <w:p w14:paraId="0BBE3A03" w14:textId="77777777" w:rsidR="0014719B" w:rsidRPr="009E1E3A" w:rsidRDefault="0014719B" w:rsidP="00E27593"/>
        </w:tc>
      </w:tr>
      <w:tr w:rsidR="0014719B" w:rsidRPr="009E1E3A" w14:paraId="5C188AF7" w14:textId="77777777" w:rsidTr="00E27593">
        <w:trPr>
          <w:trHeight w:val="240"/>
          <w:jc w:val="center"/>
        </w:trPr>
        <w:tc>
          <w:tcPr>
            <w:tcW w:w="4876" w:type="dxa"/>
            <w:tcBorders>
              <w:top w:val="nil"/>
              <w:left w:val="nil"/>
              <w:bottom w:val="nil"/>
              <w:right w:val="nil"/>
            </w:tcBorders>
          </w:tcPr>
          <w:p w14:paraId="50A6F0C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F6F4E38" w14:textId="77777777" w:rsidR="0014719B" w:rsidRPr="009E1E3A" w:rsidRDefault="0014719B" w:rsidP="00E27593">
            <w:pPr>
              <w:pStyle w:val="AmColumnHeading"/>
            </w:pPr>
            <w:r w:rsidRPr="009E1E3A">
              <w:t>Emendamento</w:t>
            </w:r>
          </w:p>
        </w:tc>
      </w:tr>
      <w:tr w:rsidR="0014719B" w:rsidRPr="009E1E3A" w14:paraId="177F4F95" w14:textId="77777777" w:rsidTr="00E27593">
        <w:trPr>
          <w:jc w:val="center"/>
        </w:trPr>
        <w:tc>
          <w:tcPr>
            <w:tcW w:w="4876" w:type="dxa"/>
            <w:tcBorders>
              <w:top w:val="nil"/>
              <w:left w:val="nil"/>
              <w:bottom w:val="nil"/>
              <w:right w:val="nil"/>
            </w:tcBorders>
          </w:tcPr>
          <w:p w14:paraId="349810A7" w14:textId="77777777" w:rsidR="0014719B" w:rsidRPr="009E1E3A" w:rsidRDefault="0014719B" w:rsidP="00E27593">
            <w:pPr>
              <w:pStyle w:val="Normal6a"/>
            </w:pPr>
            <w:r w:rsidRPr="009E1E3A">
              <w:rPr>
                <w:b/>
                <w:i/>
              </w:rPr>
              <w:t>7.</w:t>
            </w:r>
            <w:r w:rsidRPr="009E1E3A">
              <w:tab/>
            </w:r>
            <w:r w:rsidRPr="009E1E3A">
              <w:rPr>
                <w:b/>
                <w:i/>
              </w:rPr>
              <w:t>invita gli Stati membri a migliorare la trasparenza e la responsabilità nelle istituzioni pubbliche rafforzando i quadri anticorruzione, garantendo l'istituzione di organismi di controllo indipendenti, promuovendo la protezione degli informatori, migliorando i quadri per l'integrità e le attività di lobbying per la legislazione; deplora la mancanza di progressi pertinenti nella lotta alla corruzione ad alto livello in alcuni Stati membri;</w:t>
            </w:r>
          </w:p>
        </w:tc>
        <w:tc>
          <w:tcPr>
            <w:tcW w:w="4876" w:type="dxa"/>
            <w:tcBorders>
              <w:top w:val="nil"/>
              <w:left w:val="nil"/>
              <w:bottom w:val="nil"/>
              <w:right w:val="nil"/>
            </w:tcBorders>
          </w:tcPr>
          <w:p w14:paraId="48C3B839" w14:textId="77777777" w:rsidR="0014719B" w:rsidRPr="009E1E3A" w:rsidRDefault="0014719B" w:rsidP="00E27593">
            <w:pPr>
              <w:pStyle w:val="Normal6a"/>
            </w:pPr>
            <w:r w:rsidRPr="009E1E3A">
              <w:rPr>
                <w:b/>
                <w:i/>
              </w:rPr>
              <w:t>soppresso</w:t>
            </w:r>
          </w:p>
        </w:tc>
      </w:tr>
    </w:tbl>
    <w:p w14:paraId="0A1CB7B0"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0ABF8307" w14:textId="77777777" w:rsidR="0014719B" w:rsidRPr="009E1E3A" w:rsidRDefault="0014719B" w:rsidP="0014719B">
      <w:r w:rsidRPr="009E1E3A">
        <w:rPr>
          <w:rStyle w:val="HideTWBExt"/>
        </w:rPr>
        <w:t>&lt;/Amend&gt;</w:t>
      </w:r>
    </w:p>
    <w:p w14:paraId="3AB1C704"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256</w:t>
      </w:r>
      <w:r w:rsidRPr="009E1E3A">
        <w:rPr>
          <w:rStyle w:val="HideTWBExt"/>
        </w:rPr>
        <w:t>&lt;/NumAm&gt;</w:t>
      </w:r>
    </w:p>
    <w:p w14:paraId="512CAE8E" w14:textId="77777777" w:rsidR="0014719B" w:rsidRPr="009E1E3A" w:rsidRDefault="0014719B" w:rsidP="0014719B">
      <w:pPr>
        <w:pStyle w:val="NormalBold"/>
      </w:pPr>
      <w:r w:rsidRPr="009E1E3A">
        <w:rPr>
          <w:rStyle w:val="HideTWBExt"/>
          <w:b w:val="0"/>
        </w:rPr>
        <w:t>&lt;RepeatBlock-By&gt;&lt;Members&gt;</w:t>
      </w:r>
      <w:r w:rsidRPr="009E1E3A">
        <w:t>Alessandro Zan, Cecilia Strada, Sandro Ruotolo, Pina Picierno, Marco Tarquinio</w:t>
      </w:r>
      <w:r w:rsidRPr="009E1E3A">
        <w:rPr>
          <w:rStyle w:val="HideTWBExt"/>
          <w:b w:val="0"/>
        </w:rPr>
        <w:t>&lt;/Members&gt;</w:t>
      </w:r>
    </w:p>
    <w:p w14:paraId="3A317014" w14:textId="77777777" w:rsidR="0014719B" w:rsidRPr="009E1E3A" w:rsidRDefault="0014719B" w:rsidP="0014719B">
      <w:pPr>
        <w:pStyle w:val="NormalBold"/>
      </w:pPr>
      <w:r w:rsidRPr="009E1E3A">
        <w:rPr>
          <w:rStyle w:val="HideTWBExt"/>
          <w:b w:val="0"/>
        </w:rPr>
        <w:t>&lt;/RepeatBlock-By&gt;</w:t>
      </w:r>
    </w:p>
    <w:p w14:paraId="15A577B9"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7EEC07D" w14:textId="77777777" w:rsidR="0014719B" w:rsidRPr="009E1E3A" w:rsidRDefault="0014719B" w:rsidP="0014719B">
      <w:pPr>
        <w:pStyle w:val="NormalBold"/>
      </w:pPr>
      <w:r w:rsidRPr="009E1E3A">
        <w:rPr>
          <w:rStyle w:val="HideTWBExt"/>
        </w:rPr>
        <w:t>&lt;Article&gt;</w:t>
      </w:r>
      <w:r w:rsidRPr="009E1E3A">
        <w:t>Paragrafo 7</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D9E5216" w14:textId="77777777" w:rsidTr="00E27593">
        <w:trPr>
          <w:trHeight w:hRule="exact" w:val="240"/>
          <w:jc w:val="center"/>
        </w:trPr>
        <w:tc>
          <w:tcPr>
            <w:tcW w:w="9752" w:type="dxa"/>
            <w:gridSpan w:val="2"/>
            <w:tcBorders>
              <w:top w:val="nil"/>
              <w:left w:val="nil"/>
              <w:bottom w:val="nil"/>
              <w:right w:val="nil"/>
            </w:tcBorders>
          </w:tcPr>
          <w:p w14:paraId="6D5B2B70" w14:textId="77777777" w:rsidR="0014719B" w:rsidRPr="009E1E3A" w:rsidRDefault="0014719B" w:rsidP="00E27593"/>
        </w:tc>
      </w:tr>
      <w:tr w:rsidR="0014719B" w:rsidRPr="009E1E3A" w14:paraId="7C9C380B" w14:textId="77777777" w:rsidTr="00E27593">
        <w:trPr>
          <w:trHeight w:val="240"/>
          <w:jc w:val="center"/>
        </w:trPr>
        <w:tc>
          <w:tcPr>
            <w:tcW w:w="4876" w:type="dxa"/>
            <w:tcBorders>
              <w:top w:val="nil"/>
              <w:left w:val="nil"/>
              <w:bottom w:val="nil"/>
              <w:right w:val="nil"/>
            </w:tcBorders>
          </w:tcPr>
          <w:p w14:paraId="1DBFED2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6F914B4" w14:textId="77777777" w:rsidR="0014719B" w:rsidRPr="009E1E3A" w:rsidRDefault="0014719B" w:rsidP="00E27593">
            <w:pPr>
              <w:pStyle w:val="AmColumnHeading"/>
            </w:pPr>
            <w:r w:rsidRPr="009E1E3A">
              <w:t>Emendamento</w:t>
            </w:r>
          </w:p>
        </w:tc>
      </w:tr>
      <w:tr w:rsidR="0014719B" w:rsidRPr="009E1E3A" w14:paraId="45920090" w14:textId="77777777" w:rsidTr="00E27593">
        <w:trPr>
          <w:jc w:val="center"/>
        </w:trPr>
        <w:tc>
          <w:tcPr>
            <w:tcW w:w="4876" w:type="dxa"/>
            <w:tcBorders>
              <w:top w:val="nil"/>
              <w:left w:val="nil"/>
              <w:bottom w:val="nil"/>
              <w:right w:val="nil"/>
            </w:tcBorders>
          </w:tcPr>
          <w:p w14:paraId="101F0B77" w14:textId="77777777" w:rsidR="0014719B" w:rsidRPr="009E1E3A" w:rsidRDefault="0014719B" w:rsidP="00E27593">
            <w:pPr>
              <w:pStyle w:val="Normal6a"/>
            </w:pPr>
            <w:r w:rsidRPr="009E1E3A">
              <w:t>7.</w:t>
            </w:r>
            <w:r w:rsidRPr="009E1E3A">
              <w:tab/>
              <w:t>invita gli Stati membri a migliorare la trasparenza e la responsabilità nelle istituzioni pubbliche rafforzando i quadri anticorruzione, garantendo l'istituzione di organismi di controllo indipendenti, promuovendo la protezione degli informatori, migliorando i quadri per l'integrità e le attività di lobbying per la legislazione; deplora la mancanza di progressi pertinenti nella lotta alla corruzione ad alto livello in alcuni Stati membri;</w:t>
            </w:r>
          </w:p>
        </w:tc>
        <w:tc>
          <w:tcPr>
            <w:tcW w:w="4876" w:type="dxa"/>
            <w:tcBorders>
              <w:top w:val="nil"/>
              <w:left w:val="nil"/>
              <w:bottom w:val="nil"/>
              <w:right w:val="nil"/>
            </w:tcBorders>
          </w:tcPr>
          <w:p w14:paraId="12078550" w14:textId="77777777" w:rsidR="0014719B" w:rsidRPr="009E1E3A" w:rsidRDefault="0014719B" w:rsidP="00E27593">
            <w:pPr>
              <w:pStyle w:val="Normal6a"/>
            </w:pPr>
            <w:r w:rsidRPr="009E1E3A">
              <w:t>7.</w:t>
            </w:r>
            <w:r w:rsidRPr="009E1E3A">
              <w:tab/>
              <w:t xml:space="preserve">invita gli Stati membri a migliorare la trasparenza e la responsabilità nelle istituzioni pubbliche rafforzando i quadri anticorruzione, garantendo l'istituzione di organismi di controllo indipendenti, promuovendo la protezione degli informatori, migliorando i quadri per l'integrità e le attività di lobbying per la legislazione; deplora la mancanza di progressi pertinenti nella lotta alla corruzione ad alto livello in alcuni Stati membri; </w:t>
            </w:r>
            <w:r w:rsidRPr="009E1E3A">
              <w:rPr>
                <w:b/>
                <w:i/>
              </w:rPr>
              <w:t>deplora che l'Italia non abbia attuato le raccomandazioni formulate dalla Commissione in materia di corruzione, norme sul finanziamento dei partiti politici e delle campagne elettorali e regolamentazione delle attività di lobbying; osserva che l'abrogazione del reato di abuso d'ufficio e la riduzione dell'ambito di applicazione del reato di traffico d'influenza indeboliscono il quadro anticorruzione e di trasparenza e violano inoltre le convenzioni internazionali anticorruzione;</w:t>
            </w:r>
          </w:p>
        </w:tc>
      </w:tr>
    </w:tbl>
    <w:p w14:paraId="0D2C7E7D"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7EFD43A5" w14:textId="77777777" w:rsidR="0014719B" w:rsidRPr="009E1E3A" w:rsidRDefault="0014719B" w:rsidP="0014719B">
      <w:r w:rsidRPr="009E1E3A">
        <w:rPr>
          <w:rStyle w:val="HideTWBExt"/>
        </w:rPr>
        <w:t>&lt;/Amend&gt;</w:t>
      </w:r>
    </w:p>
    <w:p w14:paraId="40D0832D"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257</w:t>
      </w:r>
      <w:r w:rsidRPr="009E1E3A">
        <w:rPr>
          <w:rStyle w:val="HideTWBExt"/>
        </w:rPr>
        <w:t>&lt;/NumAm&gt;</w:t>
      </w:r>
    </w:p>
    <w:p w14:paraId="1A45388E" w14:textId="77777777" w:rsidR="0014719B" w:rsidRPr="009E1E3A" w:rsidRDefault="0014719B" w:rsidP="0014719B">
      <w:pPr>
        <w:pStyle w:val="NormalBold"/>
      </w:pPr>
      <w:r w:rsidRPr="009E1E3A">
        <w:rPr>
          <w:rStyle w:val="HideTWBExt"/>
          <w:b w:val="0"/>
        </w:rPr>
        <w:t>&lt;RepeatBlock-By&gt;&lt;Members&gt;</w:t>
      </w:r>
      <w:r w:rsidRPr="009E1E3A">
        <w:t>Moritz Körner, Hilde Vautmans, Nikola Minchev, Veronika Cifrová Ostrihoňová, Abir Al-Sahlani, Chloé Ridel, Alessandro Zan, Fabienne Keller, Lucia Yar, Irena Joveva, Isabel Wiseler-Lima, Daniel Freund</w:t>
      </w:r>
      <w:r w:rsidRPr="009E1E3A">
        <w:rPr>
          <w:rStyle w:val="HideTWBExt"/>
          <w:b w:val="0"/>
        </w:rPr>
        <w:t>&lt;/Members&gt;</w:t>
      </w:r>
    </w:p>
    <w:p w14:paraId="6C9765F1" w14:textId="77777777" w:rsidR="0014719B" w:rsidRPr="009E1E3A" w:rsidRDefault="0014719B" w:rsidP="0014719B">
      <w:r w:rsidRPr="009E1E3A">
        <w:rPr>
          <w:rStyle w:val="HideTWBExt"/>
        </w:rPr>
        <w:t>&lt;AuNomDe&gt;</w:t>
      </w:r>
      <w:r w:rsidRPr="009E1E3A">
        <w:rPr>
          <w:rStyle w:val="HideTWBInt"/>
        </w:rPr>
        <w:t>{LIBE}</w:t>
      </w:r>
      <w:r w:rsidRPr="009E1E3A">
        <w:t>a nome della commissione per le libertà civili, la giustizia e gli affari interni</w:t>
      </w:r>
      <w:r w:rsidRPr="009E1E3A">
        <w:rPr>
          <w:rStyle w:val="HideTWBExt"/>
        </w:rPr>
        <w:t>&lt;/AuNomDe&gt;</w:t>
      </w:r>
    </w:p>
    <w:p w14:paraId="072EBDE6" w14:textId="77777777" w:rsidR="0014719B" w:rsidRPr="009E1E3A" w:rsidRDefault="0014719B" w:rsidP="0014719B">
      <w:pPr>
        <w:pStyle w:val="NormalBold"/>
      </w:pPr>
      <w:r w:rsidRPr="009E1E3A">
        <w:rPr>
          <w:rStyle w:val="HideTWBExt"/>
          <w:b w:val="0"/>
        </w:rPr>
        <w:t>&lt;Members&gt;</w:t>
      </w:r>
      <w:r w:rsidRPr="009E1E3A">
        <w:t>Sophie Wilmès</w:t>
      </w:r>
      <w:r w:rsidRPr="009E1E3A">
        <w:rPr>
          <w:rStyle w:val="HideTWBExt"/>
          <w:b w:val="0"/>
        </w:rPr>
        <w:t>&lt;/Members&gt;</w:t>
      </w:r>
    </w:p>
    <w:p w14:paraId="2737D109" w14:textId="77777777" w:rsidR="0014719B" w:rsidRPr="009E1E3A" w:rsidRDefault="0014719B" w:rsidP="0014719B">
      <w:pPr>
        <w:pStyle w:val="NormalBold"/>
      </w:pPr>
      <w:r w:rsidRPr="009E1E3A">
        <w:rPr>
          <w:rStyle w:val="HideTWBExt"/>
          <w:b w:val="0"/>
        </w:rPr>
        <w:t>&lt;/RepeatBlock-By&gt;</w:t>
      </w:r>
    </w:p>
    <w:p w14:paraId="235B0DC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72B6387" w14:textId="77777777" w:rsidR="0014719B" w:rsidRPr="009E1E3A" w:rsidRDefault="0014719B" w:rsidP="0014719B">
      <w:pPr>
        <w:pStyle w:val="NormalBold"/>
      </w:pPr>
      <w:r w:rsidRPr="009E1E3A">
        <w:rPr>
          <w:rStyle w:val="HideTWBExt"/>
        </w:rPr>
        <w:t>&lt;Article&gt;</w:t>
      </w:r>
      <w:r w:rsidRPr="009E1E3A">
        <w:t>Paragrafo 7</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715FA78" w14:textId="77777777" w:rsidTr="00E27593">
        <w:trPr>
          <w:trHeight w:hRule="exact" w:val="240"/>
          <w:jc w:val="center"/>
        </w:trPr>
        <w:tc>
          <w:tcPr>
            <w:tcW w:w="9752" w:type="dxa"/>
            <w:gridSpan w:val="2"/>
            <w:tcBorders>
              <w:top w:val="nil"/>
              <w:left w:val="nil"/>
              <w:bottom w:val="nil"/>
              <w:right w:val="nil"/>
            </w:tcBorders>
          </w:tcPr>
          <w:p w14:paraId="569617A5" w14:textId="77777777" w:rsidR="0014719B" w:rsidRPr="009E1E3A" w:rsidRDefault="0014719B" w:rsidP="00E27593"/>
        </w:tc>
      </w:tr>
      <w:tr w:rsidR="0014719B" w:rsidRPr="009E1E3A" w14:paraId="5D800523" w14:textId="77777777" w:rsidTr="00E27593">
        <w:trPr>
          <w:trHeight w:val="240"/>
          <w:jc w:val="center"/>
        </w:trPr>
        <w:tc>
          <w:tcPr>
            <w:tcW w:w="4876" w:type="dxa"/>
            <w:tcBorders>
              <w:top w:val="nil"/>
              <w:left w:val="nil"/>
              <w:bottom w:val="nil"/>
              <w:right w:val="nil"/>
            </w:tcBorders>
          </w:tcPr>
          <w:p w14:paraId="0136AC28"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97736DA" w14:textId="77777777" w:rsidR="0014719B" w:rsidRPr="009E1E3A" w:rsidRDefault="0014719B" w:rsidP="00E27593">
            <w:pPr>
              <w:pStyle w:val="AmColumnHeading"/>
            </w:pPr>
            <w:r w:rsidRPr="009E1E3A">
              <w:t>Emendamento</w:t>
            </w:r>
          </w:p>
        </w:tc>
      </w:tr>
      <w:tr w:rsidR="0014719B" w:rsidRPr="009E1E3A" w14:paraId="0CC0E007" w14:textId="77777777" w:rsidTr="00E27593">
        <w:trPr>
          <w:jc w:val="center"/>
        </w:trPr>
        <w:tc>
          <w:tcPr>
            <w:tcW w:w="4876" w:type="dxa"/>
            <w:tcBorders>
              <w:top w:val="nil"/>
              <w:left w:val="nil"/>
              <w:bottom w:val="nil"/>
              <w:right w:val="nil"/>
            </w:tcBorders>
          </w:tcPr>
          <w:p w14:paraId="1352010C" w14:textId="77777777" w:rsidR="0014719B" w:rsidRPr="009E1E3A" w:rsidRDefault="0014719B" w:rsidP="00E27593">
            <w:pPr>
              <w:pStyle w:val="Normal6a"/>
            </w:pPr>
            <w:r w:rsidRPr="009E1E3A">
              <w:t>7.</w:t>
            </w:r>
            <w:r w:rsidRPr="009E1E3A">
              <w:tab/>
              <w:t>invita gli Stati membri a migliorare la trasparenza e la responsabilità nelle istituzioni pubbliche rafforzando i quadri anticorruzione, garantendo l'istituzione di organismi di controllo indipendenti, promuovendo la protezione degli informatori, migliorando i quadri per l'integrità e le attività di lobbying per la legislazione; deplora la mancanza di progressi pertinenti nella lotta alla corruzione ad alto livello in alcuni Stati membri;</w:t>
            </w:r>
          </w:p>
        </w:tc>
        <w:tc>
          <w:tcPr>
            <w:tcW w:w="4876" w:type="dxa"/>
            <w:tcBorders>
              <w:top w:val="nil"/>
              <w:left w:val="nil"/>
              <w:bottom w:val="nil"/>
              <w:right w:val="nil"/>
            </w:tcBorders>
          </w:tcPr>
          <w:p w14:paraId="4BFEE5C0" w14:textId="77777777" w:rsidR="0014719B" w:rsidRPr="009E1E3A" w:rsidRDefault="0014719B" w:rsidP="00E27593">
            <w:pPr>
              <w:pStyle w:val="Normal6a"/>
            </w:pPr>
            <w:r w:rsidRPr="009E1E3A">
              <w:t>7.</w:t>
            </w:r>
            <w:r w:rsidRPr="009E1E3A">
              <w:tab/>
              <w:t xml:space="preserve">invita gli Stati membri a migliorare la trasparenza e la responsabilità nelle istituzioni pubbliche rafforzando i quadri </w:t>
            </w:r>
            <w:r w:rsidRPr="009E1E3A">
              <w:rPr>
                <w:b/>
                <w:i/>
              </w:rPr>
              <w:t>giuridici</w:t>
            </w:r>
            <w:r w:rsidRPr="009E1E3A">
              <w:t xml:space="preserve"> anticorruzione </w:t>
            </w:r>
            <w:r w:rsidRPr="009E1E3A">
              <w:rPr>
                <w:b/>
                <w:i/>
              </w:rPr>
              <w:t>e quelli per l'integrità, nonché i processi di segnalazione, per garantire l'efficacia delle indagini e dei procedimenti giudiziari nei casi di corruzione, compresi quelli ad alto livello, con particolare attenzione alle zone ad alto rischio come i porti o le frontiere terrestri</w:t>
            </w:r>
            <w:r w:rsidRPr="009E1E3A">
              <w:t>, garantendo l'istituzione di organismi di controllo indipendenti, promuovendo la protezione degli informatori, migliorando i quadri per l'integrità e le attività di lobbying per la legislazione; deplora la mancanza di progressi pertinenti nella lotta alla corruzione ad alto livello in alcuni Stati membri;</w:t>
            </w:r>
          </w:p>
        </w:tc>
      </w:tr>
    </w:tbl>
    <w:p w14:paraId="5E5F27E2"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38A03EA" w14:textId="77777777" w:rsidR="0014719B" w:rsidRPr="009E1E3A" w:rsidRDefault="0014719B" w:rsidP="0014719B">
      <w:r w:rsidRPr="009E1E3A">
        <w:rPr>
          <w:rStyle w:val="HideTWBExt"/>
        </w:rPr>
        <w:t>&lt;/Amend&gt;</w:t>
      </w:r>
    </w:p>
    <w:p w14:paraId="6127F6F9"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258</w:t>
      </w:r>
      <w:r w:rsidRPr="009E1E3A">
        <w:rPr>
          <w:rStyle w:val="HideTWBExt"/>
        </w:rPr>
        <w:t>&lt;/NumAm&gt;</w:t>
      </w:r>
    </w:p>
    <w:p w14:paraId="553AAA63" w14:textId="77777777" w:rsidR="0014719B" w:rsidRPr="009E1E3A" w:rsidRDefault="0014719B" w:rsidP="0014719B">
      <w:pPr>
        <w:pStyle w:val="NormalBold"/>
      </w:pPr>
      <w:r w:rsidRPr="009E1E3A">
        <w:rPr>
          <w:rStyle w:val="HideTWBExt"/>
          <w:b w:val="0"/>
        </w:rPr>
        <w:t>&lt;RepeatBlock-By&gt;&lt;Members&gt;</w:t>
      </w:r>
      <w:r w:rsidRPr="009E1E3A">
        <w:t>Daniel Freund, Jaume Asens Llodrà, Vicent Marzà Ibáñez</w:t>
      </w:r>
      <w:r w:rsidRPr="009E1E3A">
        <w:rPr>
          <w:rStyle w:val="HideTWBExt"/>
          <w:b w:val="0"/>
        </w:rPr>
        <w:t>&lt;/Members&gt;</w:t>
      </w:r>
    </w:p>
    <w:p w14:paraId="46A78270" w14:textId="77777777" w:rsidR="0014719B" w:rsidRPr="009E1E3A" w:rsidRDefault="0014719B" w:rsidP="0014719B">
      <w:pPr>
        <w:pStyle w:val="NormalBold"/>
      </w:pPr>
      <w:r w:rsidRPr="009E1E3A">
        <w:rPr>
          <w:rStyle w:val="HideTWBExt"/>
          <w:b w:val="0"/>
        </w:rPr>
        <w:t>&lt;/RepeatBlock-By&gt;</w:t>
      </w:r>
    </w:p>
    <w:p w14:paraId="2343E0CD"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E13D157" w14:textId="77777777" w:rsidR="0014719B" w:rsidRPr="009E1E3A" w:rsidRDefault="0014719B" w:rsidP="0014719B">
      <w:pPr>
        <w:pStyle w:val="NormalBold"/>
      </w:pPr>
      <w:r w:rsidRPr="009E1E3A">
        <w:rPr>
          <w:rStyle w:val="HideTWBExt"/>
        </w:rPr>
        <w:t>&lt;Article&gt;</w:t>
      </w:r>
      <w:r w:rsidRPr="009E1E3A">
        <w:t>Paragrafo 7</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E0CDDF1" w14:textId="77777777" w:rsidTr="00E27593">
        <w:trPr>
          <w:trHeight w:hRule="exact" w:val="240"/>
          <w:jc w:val="center"/>
        </w:trPr>
        <w:tc>
          <w:tcPr>
            <w:tcW w:w="9752" w:type="dxa"/>
            <w:gridSpan w:val="2"/>
            <w:tcBorders>
              <w:top w:val="nil"/>
              <w:left w:val="nil"/>
              <w:bottom w:val="nil"/>
              <w:right w:val="nil"/>
            </w:tcBorders>
          </w:tcPr>
          <w:p w14:paraId="5952F1A3" w14:textId="77777777" w:rsidR="0014719B" w:rsidRPr="009E1E3A" w:rsidRDefault="0014719B" w:rsidP="00E27593"/>
        </w:tc>
      </w:tr>
      <w:tr w:rsidR="0014719B" w:rsidRPr="009E1E3A" w14:paraId="54FBAAA3" w14:textId="77777777" w:rsidTr="00E27593">
        <w:trPr>
          <w:trHeight w:val="240"/>
          <w:jc w:val="center"/>
        </w:trPr>
        <w:tc>
          <w:tcPr>
            <w:tcW w:w="4876" w:type="dxa"/>
            <w:tcBorders>
              <w:top w:val="nil"/>
              <w:left w:val="nil"/>
              <w:bottom w:val="nil"/>
              <w:right w:val="nil"/>
            </w:tcBorders>
          </w:tcPr>
          <w:p w14:paraId="2EAB5DB0"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F35FB6E" w14:textId="77777777" w:rsidR="0014719B" w:rsidRPr="009E1E3A" w:rsidRDefault="0014719B" w:rsidP="00E27593">
            <w:pPr>
              <w:pStyle w:val="AmColumnHeading"/>
            </w:pPr>
            <w:r w:rsidRPr="009E1E3A">
              <w:t>Emendamento</w:t>
            </w:r>
          </w:p>
        </w:tc>
      </w:tr>
      <w:tr w:rsidR="0014719B" w:rsidRPr="009E1E3A" w14:paraId="11583201" w14:textId="77777777" w:rsidTr="00E27593">
        <w:trPr>
          <w:jc w:val="center"/>
        </w:trPr>
        <w:tc>
          <w:tcPr>
            <w:tcW w:w="4876" w:type="dxa"/>
            <w:tcBorders>
              <w:top w:val="nil"/>
              <w:left w:val="nil"/>
              <w:bottom w:val="nil"/>
              <w:right w:val="nil"/>
            </w:tcBorders>
          </w:tcPr>
          <w:p w14:paraId="55CE1CD5" w14:textId="77777777" w:rsidR="0014719B" w:rsidRPr="009E1E3A" w:rsidRDefault="0014719B" w:rsidP="00E27593">
            <w:pPr>
              <w:pStyle w:val="Normal6a"/>
            </w:pPr>
            <w:r w:rsidRPr="009E1E3A">
              <w:t>7.</w:t>
            </w:r>
            <w:r w:rsidRPr="009E1E3A">
              <w:tab/>
              <w:t>invita gli Stati membri a migliorare la trasparenza e la responsabilità nelle istituzioni pubbliche rafforzando i quadri anticorruzione, garantendo l'istituzione di organismi di controllo indipendenti, promuovendo la protezione degli informatori, migliorando i quadri per l'integrità e le attività di lobbying per la legislazione; deplora la mancanza di progressi pertinenti nella lotta alla corruzione ad alto livello in alcuni Stati membri;</w:t>
            </w:r>
          </w:p>
        </w:tc>
        <w:tc>
          <w:tcPr>
            <w:tcW w:w="4876" w:type="dxa"/>
            <w:tcBorders>
              <w:top w:val="nil"/>
              <w:left w:val="nil"/>
              <w:bottom w:val="nil"/>
              <w:right w:val="nil"/>
            </w:tcBorders>
          </w:tcPr>
          <w:p w14:paraId="5F350D9D" w14:textId="77777777" w:rsidR="0014719B" w:rsidRPr="009E1E3A" w:rsidRDefault="0014719B" w:rsidP="00E27593">
            <w:pPr>
              <w:pStyle w:val="Normal6a"/>
            </w:pPr>
            <w:r w:rsidRPr="009E1E3A">
              <w:t>7.</w:t>
            </w:r>
            <w:r w:rsidRPr="009E1E3A">
              <w:tab/>
              <w:t>invita gli Stati membri a migliorare la trasparenza e la responsabilità nelle istituzioni pubbliche rafforzando i quadri anticorruzione, garantendo l'istituzione di organismi di controllo indipendenti</w:t>
            </w:r>
            <w:r w:rsidRPr="009E1E3A">
              <w:rPr>
                <w:b/>
                <w:i/>
              </w:rPr>
              <w:t>, l'indipendenza e il corretto funzionamento delle agenzie esistenti</w:t>
            </w:r>
            <w:r w:rsidRPr="009E1E3A">
              <w:t>, promuovendo la protezione degli informatori, migliorando i quadri per l'integrità e le attività di lobbying per la legislazione; deplora la mancanza di progressi pertinenti nella lotta alla corruzione ad alto livello in alcuni Stati membri</w:t>
            </w:r>
            <w:r w:rsidRPr="009E1E3A">
              <w:rPr>
                <w:b/>
                <w:i/>
              </w:rPr>
              <w:t>, compresi quelli legati alle procedure di appalto pubblico</w:t>
            </w:r>
            <w:r w:rsidRPr="009E1E3A">
              <w:t>;</w:t>
            </w:r>
          </w:p>
        </w:tc>
      </w:tr>
    </w:tbl>
    <w:p w14:paraId="7F830E6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61CC6E8A" w14:textId="77777777" w:rsidR="0014719B" w:rsidRPr="009E1E3A" w:rsidRDefault="0014719B" w:rsidP="0014719B">
      <w:r w:rsidRPr="009E1E3A">
        <w:rPr>
          <w:rStyle w:val="HideTWBExt"/>
        </w:rPr>
        <w:t>&lt;/Amend&gt;</w:t>
      </w:r>
    </w:p>
    <w:p w14:paraId="5E4A4481"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259</w:t>
      </w:r>
      <w:r w:rsidRPr="009E1E3A">
        <w:rPr>
          <w:rStyle w:val="HideTWBExt"/>
        </w:rPr>
        <w:t>&lt;/NumAm&gt;</w:t>
      </w:r>
    </w:p>
    <w:p w14:paraId="6232E121" w14:textId="77777777" w:rsidR="0014719B" w:rsidRPr="009E1E3A" w:rsidRDefault="0014719B" w:rsidP="0014719B">
      <w:pPr>
        <w:pStyle w:val="NormalBold"/>
      </w:pPr>
      <w:r w:rsidRPr="009E1E3A">
        <w:rPr>
          <w:rStyle w:val="HideTWBExt"/>
          <w:b w:val="0"/>
        </w:rPr>
        <w:t>&lt;RepeatBlock-By&gt;&lt;Members&gt;</w:t>
      </w:r>
      <w:r w:rsidRPr="009E1E3A">
        <w:t>Jorge Buxadé Villalba, Malika Sorel, Fabrice Leggeri</w:t>
      </w:r>
      <w:r w:rsidRPr="009E1E3A">
        <w:rPr>
          <w:rStyle w:val="HideTWBExt"/>
          <w:b w:val="0"/>
        </w:rPr>
        <w:t>&lt;/Members&gt;</w:t>
      </w:r>
    </w:p>
    <w:p w14:paraId="54F387C7" w14:textId="77777777" w:rsidR="0014719B" w:rsidRPr="009E1E3A" w:rsidRDefault="0014719B" w:rsidP="0014719B">
      <w:pPr>
        <w:pStyle w:val="NormalBold"/>
      </w:pPr>
      <w:r w:rsidRPr="009E1E3A">
        <w:rPr>
          <w:rStyle w:val="HideTWBExt"/>
          <w:b w:val="0"/>
        </w:rPr>
        <w:t>&lt;/RepeatBlock-By&gt;</w:t>
      </w:r>
    </w:p>
    <w:p w14:paraId="1DACC080"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761B4DD" w14:textId="77777777" w:rsidR="0014719B" w:rsidRPr="009E1E3A" w:rsidRDefault="0014719B" w:rsidP="0014719B">
      <w:pPr>
        <w:pStyle w:val="NormalBold"/>
      </w:pPr>
      <w:r w:rsidRPr="009E1E3A">
        <w:rPr>
          <w:rStyle w:val="HideTWBExt"/>
        </w:rPr>
        <w:t>&lt;Article&gt;</w:t>
      </w:r>
      <w:r w:rsidRPr="009E1E3A">
        <w:t>Paragrafo 7</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EE8889B" w14:textId="77777777" w:rsidTr="00E27593">
        <w:trPr>
          <w:trHeight w:hRule="exact" w:val="240"/>
          <w:jc w:val="center"/>
        </w:trPr>
        <w:tc>
          <w:tcPr>
            <w:tcW w:w="9752" w:type="dxa"/>
            <w:gridSpan w:val="2"/>
            <w:tcBorders>
              <w:top w:val="nil"/>
              <w:left w:val="nil"/>
              <w:bottom w:val="nil"/>
              <w:right w:val="nil"/>
            </w:tcBorders>
          </w:tcPr>
          <w:p w14:paraId="4A6424E7" w14:textId="77777777" w:rsidR="0014719B" w:rsidRPr="009E1E3A" w:rsidRDefault="0014719B" w:rsidP="00E27593"/>
        </w:tc>
      </w:tr>
      <w:tr w:rsidR="0014719B" w:rsidRPr="009E1E3A" w14:paraId="3C485DE0" w14:textId="77777777" w:rsidTr="00E27593">
        <w:trPr>
          <w:trHeight w:val="240"/>
          <w:jc w:val="center"/>
        </w:trPr>
        <w:tc>
          <w:tcPr>
            <w:tcW w:w="4876" w:type="dxa"/>
            <w:tcBorders>
              <w:top w:val="nil"/>
              <w:left w:val="nil"/>
              <w:bottom w:val="nil"/>
              <w:right w:val="nil"/>
            </w:tcBorders>
          </w:tcPr>
          <w:p w14:paraId="39CDA895"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1C922CA" w14:textId="77777777" w:rsidR="0014719B" w:rsidRPr="009E1E3A" w:rsidRDefault="0014719B" w:rsidP="00E27593">
            <w:pPr>
              <w:pStyle w:val="AmColumnHeading"/>
            </w:pPr>
            <w:r w:rsidRPr="009E1E3A">
              <w:t>Emendamento</w:t>
            </w:r>
          </w:p>
        </w:tc>
      </w:tr>
      <w:tr w:rsidR="0014719B" w:rsidRPr="009E1E3A" w14:paraId="0478C7B5" w14:textId="77777777" w:rsidTr="00E27593">
        <w:trPr>
          <w:jc w:val="center"/>
        </w:trPr>
        <w:tc>
          <w:tcPr>
            <w:tcW w:w="4876" w:type="dxa"/>
            <w:tcBorders>
              <w:top w:val="nil"/>
              <w:left w:val="nil"/>
              <w:bottom w:val="nil"/>
              <w:right w:val="nil"/>
            </w:tcBorders>
          </w:tcPr>
          <w:p w14:paraId="3F462095" w14:textId="77777777" w:rsidR="0014719B" w:rsidRPr="009E1E3A" w:rsidRDefault="0014719B" w:rsidP="00E27593">
            <w:pPr>
              <w:pStyle w:val="Normal6a"/>
            </w:pPr>
            <w:r w:rsidRPr="009E1E3A">
              <w:t>7.</w:t>
            </w:r>
            <w:r w:rsidRPr="009E1E3A">
              <w:tab/>
              <w:t>invita gli Stati membri a migliorare la trasparenza e la responsabilità nelle istituzioni pubbliche rafforzando i quadri anticorruzione, garantendo l'istituzione di organismi di controllo indipendenti, promuovendo la protezione degli informatori, migliorando i quadri per l'integrità e le attività di lobbying per la legislazione; deplora la mancanza di progressi pertinenti nella lotta alla corruzione ad alto livello in alcuni Stati membri;</w:t>
            </w:r>
          </w:p>
        </w:tc>
        <w:tc>
          <w:tcPr>
            <w:tcW w:w="4876" w:type="dxa"/>
            <w:tcBorders>
              <w:top w:val="nil"/>
              <w:left w:val="nil"/>
              <w:bottom w:val="nil"/>
              <w:right w:val="nil"/>
            </w:tcBorders>
          </w:tcPr>
          <w:p w14:paraId="005CD58A" w14:textId="77777777" w:rsidR="0014719B" w:rsidRPr="009E1E3A" w:rsidRDefault="0014719B" w:rsidP="00E27593">
            <w:pPr>
              <w:pStyle w:val="Normal6a"/>
            </w:pPr>
            <w:r w:rsidRPr="009E1E3A">
              <w:t>7.</w:t>
            </w:r>
            <w:r w:rsidRPr="009E1E3A">
              <w:tab/>
              <w:t>invita gli Stati membri a migliorare la trasparenza e la responsabilità nelle istituzioni pubbliche rafforzando i quadri anticorruzione, garantendo l'istituzione di organismi di controllo indipendenti, promuovendo la protezione degli informatori, migliorando i quadri per l'integrità e le attività di lobbying per la legislazione; deplora la mancanza di progressi pertinenti nella lotta alla corruzione ad alto livello in alcuni Stati membri</w:t>
            </w:r>
            <w:r w:rsidRPr="009E1E3A">
              <w:rPr>
                <w:b/>
                <w:i/>
              </w:rPr>
              <w:t xml:space="preserve"> e l'uso di leggi di amnistia o grazia per i funzionari di alto livello coinvolti in casi di corruzione</w:t>
            </w:r>
            <w:r w:rsidRPr="009E1E3A">
              <w:t>;</w:t>
            </w:r>
          </w:p>
        </w:tc>
      </w:tr>
    </w:tbl>
    <w:p w14:paraId="2892238E"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096AB44D" w14:textId="77777777" w:rsidR="0014719B" w:rsidRPr="00E27593" w:rsidRDefault="0014719B" w:rsidP="0014719B">
      <w:pPr>
        <w:rPr>
          <w:lang w:val="es-ES"/>
        </w:rPr>
      </w:pPr>
      <w:r w:rsidRPr="00E27593">
        <w:rPr>
          <w:rStyle w:val="HideTWBExt"/>
          <w:lang w:val="es-ES"/>
        </w:rPr>
        <w:t>&lt;/Amend&gt;</w:t>
      </w:r>
    </w:p>
    <w:p w14:paraId="28050E93"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260</w:t>
      </w:r>
      <w:r w:rsidRPr="00E27593">
        <w:rPr>
          <w:rStyle w:val="HideTWBExt"/>
          <w:lang w:val="es-ES"/>
        </w:rPr>
        <w:t>&lt;/NumAm&gt;</w:t>
      </w:r>
    </w:p>
    <w:p w14:paraId="650CD4B3"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András László</w:t>
      </w:r>
      <w:r w:rsidRPr="00E27593">
        <w:rPr>
          <w:rStyle w:val="HideTWBExt"/>
          <w:b w:val="0"/>
          <w:lang w:val="es-ES"/>
        </w:rPr>
        <w:t>&lt;/Members&gt;</w:t>
      </w:r>
    </w:p>
    <w:p w14:paraId="3848B2D1" w14:textId="77777777" w:rsidR="0014719B" w:rsidRPr="00E27593" w:rsidRDefault="0014719B" w:rsidP="0014719B">
      <w:pPr>
        <w:pStyle w:val="NormalBold"/>
        <w:rPr>
          <w:lang w:val="es-ES"/>
        </w:rPr>
      </w:pPr>
      <w:r w:rsidRPr="00E27593">
        <w:rPr>
          <w:rStyle w:val="HideTWBExt"/>
          <w:b w:val="0"/>
          <w:lang w:val="es-ES"/>
        </w:rPr>
        <w:t>&lt;/RepeatBlock-By&gt;</w:t>
      </w:r>
    </w:p>
    <w:p w14:paraId="5800C2F5"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0441256" w14:textId="77777777" w:rsidR="0014719B" w:rsidRPr="009E1E3A" w:rsidRDefault="0014719B" w:rsidP="0014719B">
      <w:pPr>
        <w:pStyle w:val="NormalBold"/>
      </w:pPr>
      <w:r w:rsidRPr="009E1E3A">
        <w:rPr>
          <w:rStyle w:val="HideTWBExt"/>
        </w:rPr>
        <w:t>&lt;Article&gt;</w:t>
      </w:r>
      <w:r w:rsidRPr="009E1E3A">
        <w:t>Paragrafo 7</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9EBE588" w14:textId="77777777" w:rsidTr="00E27593">
        <w:trPr>
          <w:trHeight w:hRule="exact" w:val="240"/>
          <w:jc w:val="center"/>
        </w:trPr>
        <w:tc>
          <w:tcPr>
            <w:tcW w:w="9752" w:type="dxa"/>
            <w:gridSpan w:val="2"/>
            <w:tcBorders>
              <w:top w:val="nil"/>
              <w:left w:val="nil"/>
              <w:bottom w:val="nil"/>
              <w:right w:val="nil"/>
            </w:tcBorders>
          </w:tcPr>
          <w:p w14:paraId="3E804535" w14:textId="77777777" w:rsidR="0014719B" w:rsidRPr="009E1E3A" w:rsidRDefault="0014719B" w:rsidP="00E27593"/>
        </w:tc>
      </w:tr>
      <w:tr w:rsidR="0014719B" w:rsidRPr="009E1E3A" w14:paraId="0312C19F" w14:textId="77777777" w:rsidTr="00E27593">
        <w:trPr>
          <w:trHeight w:val="240"/>
          <w:jc w:val="center"/>
        </w:trPr>
        <w:tc>
          <w:tcPr>
            <w:tcW w:w="4876" w:type="dxa"/>
            <w:tcBorders>
              <w:top w:val="nil"/>
              <w:left w:val="nil"/>
              <w:bottom w:val="nil"/>
              <w:right w:val="nil"/>
            </w:tcBorders>
          </w:tcPr>
          <w:p w14:paraId="49D18618"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61231F2" w14:textId="77777777" w:rsidR="0014719B" w:rsidRPr="009E1E3A" w:rsidRDefault="0014719B" w:rsidP="00E27593">
            <w:pPr>
              <w:pStyle w:val="AmColumnHeading"/>
            </w:pPr>
            <w:r w:rsidRPr="009E1E3A">
              <w:t>Emendamento</w:t>
            </w:r>
          </w:p>
        </w:tc>
      </w:tr>
      <w:tr w:rsidR="0014719B" w:rsidRPr="009E1E3A" w14:paraId="235DB10D" w14:textId="77777777" w:rsidTr="00E27593">
        <w:trPr>
          <w:jc w:val="center"/>
        </w:trPr>
        <w:tc>
          <w:tcPr>
            <w:tcW w:w="4876" w:type="dxa"/>
            <w:tcBorders>
              <w:top w:val="nil"/>
              <w:left w:val="nil"/>
              <w:bottom w:val="nil"/>
              <w:right w:val="nil"/>
            </w:tcBorders>
          </w:tcPr>
          <w:p w14:paraId="019AA6CA" w14:textId="77777777" w:rsidR="0014719B" w:rsidRPr="009E1E3A" w:rsidRDefault="0014719B" w:rsidP="00E27593">
            <w:pPr>
              <w:pStyle w:val="Normal6a"/>
            </w:pPr>
            <w:r w:rsidRPr="009E1E3A">
              <w:t>7.</w:t>
            </w:r>
            <w:r w:rsidRPr="009E1E3A">
              <w:tab/>
              <w:t xml:space="preserve">invita </w:t>
            </w:r>
            <w:r w:rsidRPr="009E1E3A">
              <w:rPr>
                <w:b/>
                <w:i/>
              </w:rPr>
              <w:t>gli Stati membri</w:t>
            </w:r>
            <w:r w:rsidRPr="009E1E3A">
              <w:t xml:space="preserve"> a migliorare la trasparenza e la responsabilità nelle istituzioni </w:t>
            </w:r>
            <w:r w:rsidRPr="009E1E3A">
              <w:rPr>
                <w:b/>
                <w:i/>
              </w:rPr>
              <w:t>pubbliche</w:t>
            </w:r>
            <w:r w:rsidRPr="009E1E3A">
              <w:t xml:space="preserve"> rafforzando i quadri anticorruzione, garantendo l'istituzione di organismi di controllo indipendenti</w:t>
            </w:r>
            <w:r w:rsidRPr="009E1E3A">
              <w:rPr>
                <w:b/>
                <w:i/>
              </w:rPr>
              <w:t>, promuovendo la protezione degli informatori</w:t>
            </w:r>
            <w:r w:rsidRPr="009E1E3A">
              <w:t xml:space="preserve">, migliorando i quadri per l'integrità e le attività di lobbying per la legislazione; deplora la mancanza di progressi pertinenti nella lotta alla corruzione ad alto livello </w:t>
            </w:r>
            <w:r w:rsidRPr="009E1E3A">
              <w:rPr>
                <w:b/>
                <w:i/>
              </w:rPr>
              <w:t>in alcuni Stati membri</w:t>
            </w:r>
            <w:r w:rsidRPr="009E1E3A">
              <w:t>;</w:t>
            </w:r>
          </w:p>
        </w:tc>
        <w:tc>
          <w:tcPr>
            <w:tcW w:w="4876" w:type="dxa"/>
            <w:tcBorders>
              <w:top w:val="nil"/>
              <w:left w:val="nil"/>
              <w:bottom w:val="nil"/>
              <w:right w:val="nil"/>
            </w:tcBorders>
          </w:tcPr>
          <w:p w14:paraId="24FD4570" w14:textId="77777777" w:rsidR="0014719B" w:rsidRPr="009E1E3A" w:rsidRDefault="0014719B" w:rsidP="00E27593">
            <w:pPr>
              <w:pStyle w:val="Normal6a"/>
            </w:pPr>
            <w:r w:rsidRPr="009E1E3A">
              <w:t>7.</w:t>
            </w:r>
            <w:r w:rsidRPr="009E1E3A">
              <w:tab/>
              <w:t>invita</w:t>
            </w:r>
            <w:r w:rsidRPr="009E1E3A">
              <w:rPr>
                <w:b/>
                <w:i/>
              </w:rPr>
              <w:t xml:space="preserve"> la Commissione</w:t>
            </w:r>
            <w:r w:rsidRPr="009E1E3A">
              <w:t xml:space="preserve"> a migliorare la trasparenza e la responsabilità nelle istituzioni </w:t>
            </w:r>
            <w:r w:rsidRPr="009E1E3A">
              <w:rPr>
                <w:b/>
                <w:i/>
              </w:rPr>
              <w:t>dell'UE</w:t>
            </w:r>
            <w:r w:rsidRPr="009E1E3A">
              <w:t xml:space="preserve"> rafforzando i quadri anticorruzione, garantendo l'istituzione di organismi di controllo indipendenti, migliorando i quadri per l'integrità e le attività di lobbying per la legislazione; deplora la mancanza di progressi pertinenti nella lotta alla corruzione ad alto livello </w:t>
            </w:r>
            <w:r w:rsidRPr="009E1E3A">
              <w:rPr>
                <w:b/>
                <w:i/>
              </w:rPr>
              <w:t>nelle istituzioni dell'UE</w:t>
            </w:r>
            <w:r w:rsidRPr="009E1E3A">
              <w:t>;</w:t>
            </w:r>
          </w:p>
        </w:tc>
      </w:tr>
    </w:tbl>
    <w:p w14:paraId="5C5DFE79"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1CF859BD" w14:textId="77777777" w:rsidR="0014719B" w:rsidRPr="009E1E3A" w:rsidRDefault="0014719B" w:rsidP="0014719B">
      <w:r w:rsidRPr="009E1E3A">
        <w:rPr>
          <w:rStyle w:val="HideTWBExt"/>
        </w:rPr>
        <w:t>&lt;/Amend&gt;</w:t>
      </w:r>
    </w:p>
    <w:p w14:paraId="1C244093"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261</w:t>
      </w:r>
      <w:r w:rsidRPr="009E1E3A">
        <w:rPr>
          <w:rStyle w:val="HideTWBExt"/>
          <w:b w:val="0"/>
        </w:rPr>
        <w:t>&lt;/NumAm&gt;</w:t>
      </w:r>
    </w:p>
    <w:p w14:paraId="35CDFBEE"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3A46999A" w14:textId="77777777" w:rsidR="0014719B" w:rsidRPr="009E1E3A" w:rsidRDefault="0014719B" w:rsidP="0014719B">
      <w:pPr>
        <w:pStyle w:val="NormalBold"/>
      </w:pPr>
      <w:r w:rsidRPr="009E1E3A">
        <w:rPr>
          <w:rStyle w:val="HideTWBExt"/>
          <w:b w:val="0"/>
        </w:rPr>
        <w:t>&lt;/RepeatBlock-By&gt;</w:t>
      </w:r>
    </w:p>
    <w:p w14:paraId="417F6F01"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50D24CD5" w14:textId="77777777" w:rsidR="0014719B" w:rsidRPr="009E1E3A" w:rsidRDefault="0014719B" w:rsidP="0014719B">
      <w:pPr>
        <w:pStyle w:val="NormalBold"/>
      </w:pPr>
      <w:r w:rsidRPr="009E1E3A">
        <w:rPr>
          <w:rStyle w:val="HideTWBExt"/>
          <w:b w:val="0"/>
        </w:rPr>
        <w:t>&lt;Article&gt;</w:t>
      </w:r>
      <w:r w:rsidRPr="009E1E3A">
        <w:t>Paragrafo 7</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CD01C00" w14:textId="77777777" w:rsidTr="00E27593">
        <w:trPr>
          <w:trHeight w:hRule="exact" w:val="240"/>
          <w:jc w:val="center"/>
        </w:trPr>
        <w:tc>
          <w:tcPr>
            <w:tcW w:w="9752" w:type="dxa"/>
            <w:gridSpan w:val="2"/>
            <w:tcBorders>
              <w:top w:val="nil"/>
              <w:left w:val="nil"/>
              <w:bottom w:val="nil"/>
              <w:right w:val="nil"/>
            </w:tcBorders>
          </w:tcPr>
          <w:p w14:paraId="2EDA6E8E" w14:textId="77777777" w:rsidR="0014719B" w:rsidRPr="009E1E3A" w:rsidRDefault="0014719B" w:rsidP="00E27593"/>
        </w:tc>
      </w:tr>
      <w:tr w:rsidR="0014719B" w:rsidRPr="009E1E3A" w14:paraId="5C90F519" w14:textId="77777777" w:rsidTr="00E27593">
        <w:trPr>
          <w:trHeight w:val="240"/>
          <w:jc w:val="center"/>
        </w:trPr>
        <w:tc>
          <w:tcPr>
            <w:tcW w:w="4876" w:type="dxa"/>
            <w:tcBorders>
              <w:top w:val="nil"/>
              <w:left w:val="nil"/>
              <w:bottom w:val="nil"/>
              <w:right w:val="nil"/>
            </w:tcBorders>
          </w:tcPr>
          <w:p w14:paraId="26CEDA6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89CA5C9" w14:textId="77777777" w:rsidR="0014719B" w:rsidRPr="009E1E3A" w:rsidRDefault="0014719B" w:rsidP="00E27593">
            <w:pPr>
              <w:pStyle w:val="AmColumnHeading"/>
            </w:pPr>
            <w:r w:rsidRPr="009E1E3A">
              <w:t>Emendamento</w:t>
            </w:r>
          </w:p>
        </w:tc>
      </w:tr>
      <w:tr w:rsidR="0014719B" w:rsidRPr="009E1E3A" w14:paraId="5AC0AB50" w14:textId="77777777" w:rsidTr="00E27593">
        <w:trPr>
          <w:jc w:val="center"/>
        </w:trPr>
        <w:tc>
          <w:tcPr>
            <w:tcW w:w="4876" w:type="dxa"/>
            <w:tcBorders>
              <w:top w:val="nil"/>
              <w:left w:val="nil"/>
              <w:bottom w:val="nil"/>
              <w:right w:val="nil"/>
            </w:tcBorders>
          </w:tcPr>
          <w:p w14:paraId="40179B32" w14:textId="77777777" w:rsidR="0014719B" w:rsidRPr="009E1E3A" w:rsidRDefault="0014719B" w:rsidP="00E27593">
            <w:pPr>
              <w:pStyle w:val="Normal6a"/>
            </w:pPr>
            <w:r w:rsidRPr="009E1E3A">
              <w:t>7.</w:t>
            </w:r>
            <w:r w:rsidRPr="009E1E3A">
              <w:tab/>
              <w:t>invita gli Stati membri a migliorare la trasparenza e la responsabilità nelle istituzioni pubbliche rafforzando i quadri anticorruzione, garantendo l'istituzione di organismi di controllo indipendenti, promuovendo la protezione degli informatori, migliorando i quadri per l'integrità e le attività di lobbying per la legislazione; deplora la mancanza di progressi pertinenti nella lotta alla corruzione ad alto livello in alcuni Stati membri;</w:t>
            </w:r>
          </w:p>
        </w:tc>
        <w:tc>
          <w:tcPr>
            <w:tcW w:w="4876" w:type="dxa"/>
            <w:tcBorders>
              <w:top w:val="nil"/>
              <w:left w:val="nil"/>
              <w:bottom w:val="nil"/>
              <w:right w:val="nil"/>
            </w:tcBorders>
          </w:tcPr>
          <w:p w14:paraId="64A9A235" w14:textId="77777777" w:rsidR="0014719B" w:rsidRPr="009E1E3A" w:rsidRDefault="0014719B" w:rsidP="00E27593">
            <w:pPr>
              <w:pStyle w:val="Normal6a"/>
            </w:pPr>
            <w:r w:rsidRPr="009E1E3A">
              <w:t>7.</w:t>
            </w:r>
            <w:r w:rsidRPr="009E1E3A">
              <w:tab/>
              <w:t xml:space="preserve">invita gli Stati membri a migliorare la trasparenza e la responsabilità nelle istituzioni pubbliche rafforzando i quadri anticorruzione, garantendo l'istituzione di organismi di controllo indipendenti, promuovendo la protezione degli informatori, migliorando i quadri per l'integrità e le attività di lobbying per la legislazione; deplora la mancanza di progressi pertinenti nella lotta alla corruzione ad alto livello in alcuni Stati membri </w:t>
            </w:r>
            <w:r w:rsidRPr="009E1E3A">
              <w:rPr>
                <w:b/>
                <w:i/>
              </w:rPr>
              <w:t>e nelle istituzioni dell'UE</w:t>
            </w:r>
            <w:r w:rsidRPr="009E1E3A">
              <w:t>;</w:t>
            </w:r>
          </w:p>
        </w:tc>
      </w:tr>
    </w:tbl>
    <w:p w14:paraId="2C78F0A8" w14:textId="77777777" w:rsidR="0014719B" w:rsidRPr="00E27593" w:rsidRDefault="0014719B" w:rsidP="0014719B">
      <w:pPr>
        <w:pStyle w:val="AmOrLang"/>
        <w:rPr>
          <w:lang w:val="pl-PL"/>
        </w:rPr>
      </w:pPr>
      <w:r w:rsidRPr="00E27593">
        <w:rPr>
          <w:lang w:val="pl-PL"/>
        </w:rPr>
        <w:t xml:space="preserve">Or. </w:t>
      </w:r>
      <w:r w:rsidRPr="00E27593">
        <w:rPr>
          <w:rStyle w:val="HideTWBExt"/>
          <w:lang w:val="pl-PL"/>
        </w:rPr>
        <w:t>&lt;Original&gt;</w:t>
      </w:r>
      <w:r w:rsidRPr="00E27593">
        <w:rPr>
          <w:rStyle w:val="HideTWBInt"/>
          <w:lang w:val="pl-PL"/>
        </w:rPr>
        <w:t>{PL}</w:t>
      </w:r>
      <w:r w:rsidRPr="00E27593">
        <w:rPr>
          <w:lang w:val="pl-PL"/>
        </w:rPr>
        <w:t>pl</w:t>
      </w:r>
      <w:r w:rsidRPr="00E27593">
        <w:rPr>
          <w:rStyle w:val="HideTWBExt"/>
          <w:lang w:val="pl-PL"/>
        </w:rPr>
        <w:t>&lt;/Original&gt;</w:t>
      </w:r>
    </w:p>
    <w:p w14:paraId="36B539A5" w14:textId="77777777" w:rsidR="0014719B" w:rsidRPr="00E27593" w:rsidRDefault="0014719B" w:rsidP="0014719B">
      <w:pPr>
        <w:rPr>
          <w:lang w:val="pl-PL"/>
        </w:rPr>
      </w:pPr>
      <w:r w:rsidRPr="00E27593">
        <w:rPr>
          <w:rStyle w:val="HideTWBExt"/>
          <w:lang w:val="pl-PL"/>
        </w:rPr>
        <w:t>&lt;/Amend&gt;</w:t>
      </w:r>
    </w:p>
    <w:p w14:paraId="7E39B4D9" w14:textId="77777777" w:rsidR="0014719B" w:rsidRPr="00E27593" w:rsidRDefault="0014719B" w:rsidP="0014719B">
      <w:pPr>
        <w:pStyle w:val="AmNumberTabs"/>
        <w:rPr>
          <w:lang w:val="pl-PL"/>
        </w:rPr>
      </w:pPr>
      <w:r w:rsidRPr="00E27593">
        <w:rPr>
          <w:rStyle w:val="HideTWBExt"/>
          <w:lang w:val="pl-PL"/>
        </w:rPr>
        <w:t>&lt;Amend&gt;</w:t>
      </w:r>
      <w:r w:rsidRPr="00E27593">
        <w:rPr>
          <w:lang w:val="pl-PL"/>
        </w:rPr>
        <w:t>Emendamento</w:t>
      </w:r>
      <w:r w:rsidRPr="00E27593">
        <w:rPr>
          <w:lang w:val="pl-PL"/>
        </w:rPr>
        <w:tab/>
      </w:r>
      <w:r w:rsidRPr="00E27593">
        <w:rPr>
          <w:lang w:val="pl-PL"/>
        </w:rPr>
        <w:tab/>
      </w:r>
      <w:r w:rsidRPr="00E27593">
        <w:rPr>
          <w:rStyle w:val="HideTWBExt"/>
          <w:lang w:val="pl-PL"/>
        </w:rPr>
        <w:t>&lt;NumAm&gt;</w:t>
      </w:r>
      <w:r w:rsidRPr="00E27593">
        <w:rPr>
          <w:lang w:val="pl-PL"/>
        </w:rPr>
        <w:t>262</w:t>
      </w:r>
      <w:r w:rsidRPr="00E27593">
        <w:rPr>
          <w:rStyle w:val="HideTWBExt"/>
          <w:lang w:val="pl-PL"/>
        </w:rPr>
        <w:t>&lt;/NumAm&gt;</w:t>
      </w:r>
    </w:p>
    <w:p w14:paraId="06DBEBCF"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Michał Wawrykiewicz</w:t>
      </w:r>
      <w:r w:rsidRPr="00E27593">
        <w:rPr>
          <w:rStyle w:val="HideTWBExt"/>
          <w:b w:val="0"/>
          <w:lang w:val="pl-PL"/>
        </w:rPr>
        <w:t>&lt;/Members&gt;</w:t>
      </w:r>
    </w:p>
    <w:p w14:paraId="3DF22B28" w14:textId="77777777" w:rsidR="0014719B" w:rsidRPr="00E27593" w:rsidRDefault="0014719B" w:rsidP="0014719B">
      <w:pPr>
        <w:pStyle w:val="NormalBold"/>
        <w:rPr>
          <w:lang w:val="pl-PL"/>
        </w:rPr>
      </w:pPr>
      <w:r w:rsidRPr="00E27593">
        <w:rPr>
          <w:rStyle w:val="HideTWBExt"/>
          <w:b w:val="0"/>
          <w:lang w:val="pl-PL"/>
        </w:rPr>
        <w:t>&lt;/RepeatBlock-By&gt;</w:t>
      </w:r>
    </w:p>
    <w:p w14:paraId="0E6E77E6"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EFA6847" w14:textId="77777777" w:rsidR="0014719B" w:rsidRPr="009E1E3A" w:rsidRDefault="0014719B" w:rsidP="0014719B">
      <w:pPr>
        <w:pStyle w:val="NormalBold"/>
      </w:pPr>
      <w:r w:rsidRPr="009E1E3A">
        <w:rPr>
          <w:rStyle w:val="HideTWBExt"/>
        </w:rPr>
        <w:t>&lt;Article&gt;</w:t>
      </w:r>
      <w:r w:rsidRPr="009E1E3A">
        <w:t>Paragrafo 7</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9FAF9E0" w14:textId="77777777" w:rsidTr="00E27593">
        <w:trPr>
          <w:trHeight w:hRule="exact" w:val="240"/>
          <w:jc w:val="center"/>
        </w:trPr>
        <w:tc>
          <w:tcPr>
            <w:tcW w:w="9752" w:type="dxa"/>
            <w:gridSpan w:val="2"/>
            <w:tcBorders>
              <w:top w:val="nil"/>
              <w:left w:val="nil"/>
              <w:bottom w:val="nil"/>
              <w:right w:val="nil"/>
            </w:tcBorders>
          </w:tcPr>
          <w:p w14:paraId="277F4EB3" w14:textId="77777777" w:rsidR="0014719B" w:rsidRPr="009E1E3A" w:rsidRDefault="0014719B" w:rsidP="00E27593"/>
        </w:tc>
      </w:tr>
      <w:tr w:rsidR="0014719B" w:rsidRPr="009E1E3A" w14:paraId="6B86219A" w14:textId="77777777" w:rsidTr="00E27593">
        <w:trPr>
          <w:trHeight w:val="240"/>
          <w:jc w:val="center"/>
        </w:trPr>
        <w:tc>
          <w:tcPr>
            <w:tcW w:w="4876" w:type="dxa"/>
            <w:tcBorders>
              <w:top w:val="nil"/>
              <w:left w:val="nil"/>
              <w:bottom w:val="nil"/>
              <w:right w:val="nil"/>
            </w:tcBorders>
          </w:tcPr>
          <w:p w14:paraId="0C50DFD8"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5A8104D" w14:textId="77777777" w:rsidR="0014719B" w:rsidRPr="009E1E3A" w:rsidRDefault="0014719B" w:rsidP="00E27593">
            <w:pPr>
              <w:pStyle w:val="AmColumnHeading"/>
            </w:pPr>
            <w:r w:rsidRPr="009E1E3A">
              <w:t>Emendamento</w:t>
            </w:r>
          </w:p>
        </w:tc>
      </w:tr>
      <w:tr w:rsidR="0014719B" w:rsidRPr="009E1E3A" w14:paraId="1B497D43" w14:textId="77777777" w:rsidTr="00E27593">
        <w:trPr>
          <w:jc w:val="center"/>
        </w:trPr>
        <w:tc>
          <w:tcPr>
            <w:tcW w:w="4876" w:type="dxa"/>
            <w:tcBorders>
              <w:top w:val="nil"/>
              <w:left w:val="nil"/>
              <w:bottom w:val="nil"/>
              <w:right w:val="nil"/>
            </w:tcBorders>
          </w:tcPr>
          <w:p w14:paraId="13C403AA" w14:textId="77777777" w:rsidR="0014719B" w:rsidRPr="009E1E3A" w:rsidRDefault="0014719B" w:rsidP="00E27593">
            <w:pPr>
              <w:pStyle w:val="Normal6a"/>
            </w:pPr>
            <w:r w:rsidRPr="009E1E3A">
              <w:t>7.</w:t>
            </w:r>
            <w:r w:rsidRPr="009E1E3A">
              <w:tab/>
              <w:t xml:space="preserve">invita gli Stati membri a migliorare la trasparenza e la responsabilità nelle istituzioni pubbliche rafforzando i quadri anticorruzione, </w:t>
            </w:r>
            <w:r w:rsidRPr="009E1E3A">
              <w:rPr>
                <w:b/>
                <w:i/>
              </w:rPr>
              <w:t>garantendo l'istituzione di</w:t>
            </w:r>
            <w:r w:rsidRPr="009E1E3A">
              <w:t xml:space="preserve"> organismi di controllo </w:t>
            </w:r>
            <w:r w:rsidRPr="009E1E3A">
              <w:rPr>
                <w:b/>
                <w:i/>
              </w:rPr>
              <w:t>indipendenti</w:t>
            </w:r>
            <w:r w:rsidRPr="009E1E3A">
              <w:t>, promuovendo la protezione degli informatori, migliorando i quadri per l'integrità e le attività di lobbying per la legislazione; deplora la mancanza di progressi pertinenti nella lotta alla corruzione ad alto livello in alcuni Stati membri;</w:t>
            </w:r>
          </w:p>
        </w:tc>
        <w:tc>
          <w:tcPr>
            <w:tcW w:w="4876" w:type="dxa"/>
            <w:tcBorders>
              <w:top w:val="nil"/>
              <w:left w:val="nil"/>
              <w:bottom w:val="nil"/>
              <w:right w:val="nil"/>
            </w:tcBorders>
          </w:tcPr>
          <w:p w14:paraId="61CD47D4" w14:textId="77777777" w:rsidR="0014719B" w:rsidRPr="009E1E3A" w:rsidRDefault="0014719B" w:rsidP="00E27593">
            <w:pPr>
              <w:pStyle w:val="Normal6a"/>
            </w:pPr>
            <w:r w:rsidRPr="009E1E3A">
              <w:t>7.</w:t>
            </w:r>
            <w:r w:rsidRPr="009E1E3A">
              <w:tab/>
              <w:t xml:space="preserve">invita gli Stati membri a migliorare la trasparenza e la responsabilità nelle istituzioni pubbliche rafforzando i quadri anticorruzione, </w:t>
            </w:r>
            <w:r w:rsidRPr="009E1E3A">
              <w:rPr>
                <w:b/>
                <w:i/>
              </w:rPr>
              <w:t>consolidando i meccanismi e gli</w:t>
            </w:r>
            <w:r w:rsidRPr="009E1E3A">
              <w:t xml:space="preserve"> organismi di controllo, promuovendo la protezione degli informatori, migliorando i quadri per l'integrità e le attività di lobbying per la legislazione; deplora la mancanza di progressi pertinenti nella lotta alla corruzione ad alto livello in alcuni Stati membri;</w:t>
            </w:r>
          </w:p>
        </w:tc>
      </w:tr>
    </w:tbl>
    <w:p w14:paraId="6D5746BC"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8417A81" w14:textId="77777777" w:rsidR="0014719B" w:rsidRPr="009E1E3A" w:rsidRDefault="0014719B" w:rsidP="0014719B">
      <w:r w:rsidRPr="009E1E3A">
        <w:rPr>
          <w:rStyle w:val="HideTWBExt"/>
        </w:rPr>
        <w:t>&lt;/Amend&gt;</w:t>
      </w:r>
    </w:p>
    <w:p w14:paraId="0612C729"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263</w:t>
      </w:r>
      <w:r w:rsidRPr="009E1E3A">
        <w:rPr>
          <w:rStyle w:val="HideTWBExt"/>
        </w:rPr>
        <w:t>&lt;/NumAm&gt;</w:t>
      </w:r>
    </w:p>
    <w:p w14:paraId="196F331C" w14:textId="77777777" w:rsidR="0014719B" w:rsidRPr="009E1E3A" w:rsidRDefault="0014719B" w:rsidP="0014719B">
      <w:pPr>
        <w:pStyle w:val="NormalBold"/>
      </w:pPr>
      <w:r w:rsidRPr="009E1E3A">
        <w:rPr>
          <w:rStyle w:val="HideTWBExt"/>
          <w:b w:val="0"/>
        </w:rPr>
        <w:t>&lt;RepeatBlock-By&gt;&lt;Members&gt;</w:t>
      </w:r>
      <w:r w:rsidRPr="009E1E3A">
        <w:t>Chloé Ridel, Emma Rafowicz, Sandro Ruotolo, Eric Sargiacomo, Michał Wawrykiewicz, Alessandro Zan, Giuseppe Antoci, Klára Dobrev, Csaba Molnár, Bruno Gonçalves, Nora Mebarek, Raphaël Glucksmann, Nikola Minchev, Estelle Ceulemans, Krzysztof Śmiszek, Raquel García Hermida-Van Der Walle, Marta Wcisło, Daniel Freund, Birgit Sippel, Katarina Barley, David Casa, Evin Incir, Matjaž Nemec, Sophie Wilmès</w:t>
      </w:r>
      <w:r w:rsidRPr="009E1E3A">
        <w:rPr>
          <w:rStyle w:val="HideTWBExt"/>
          <w:b w:val="0"/>
        </w:rPr>
        <w:t>&lt;/Members&gt;</w:t>
      </w:r>
    </w:p>
    <w:p w14:paraId="5A086A06" w14:textId="77777777" w:rsidR="0014719B" w:rsidRPr="009E1E3A" w:rsidRDefault="0014719B" w:rsidP="0014719B">
      <w:pPr>
        <w:pStyle w:val="NormalBold"/>
      </w:pPr>
      <w:r w:rsidRPr="009E1E3A">
        <w:rPr>
          <w:rStyle w:val="HideTWBExt"/>
          <w:b w:val="0"/>
        </w:rPr>
        <w:t>&lt;/RepeatBlock-By&gt;</w:t>
      </w:r>
    </w:p>
    <w:p w14:paraId="0FD8528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8E1EF09" w14:textId="77777777" w:rsidR="0014719B" w:rsidRPr="009E1E3A" w:rsidRDefault="0014719B" w:rsidP="0014719B">
      <w:pPr>
        <w:pStyle w:val="NormalBold"/>
      </w:pPr>
      <w:r w:rsidRPr="009E1E3A">
        <w:rPr>
          <w:rStyle w:val="HideTWBExt"/>
        </w:rPr>
        <w:t>&lt;Article&gt;</w:t>
      </w:r>
      <w:r w:rsidRPr="009E1E3A">
        <w:t>Paragrafo 7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4AE5A62" w14:textId="77777777" w:rsidTr="00E27593">
        <w:trPr>
          <w:trHeight w:hRule="exact" w:val="240"/>
          <w:jc w:val="center"/>
        </w:trPr>
        <w:tc>
          <w:tcPr>
            <w:tcW w:w="9752" w:type="dxa"/>
            <w:gridSpan w:val="2"/>
            <w:tcBorders>
              <w:top w:val="nil"/>
              <w:left w:val="nil"/>
              <w:bottom w:val="nil"/>
              <w:right w:val="nil"/>
            </w:tcBorders>
          </w:tcPr>
          <w:p w14:paraId="0E9C13C0" w14:textId="77777777" w:rsidR="0014719B" w:rsidRPr="009E1E3A" w:rsidRDefault="0014719B" w:rsidP="00E27593"/>
        </w:tc>
      </w:tr>
      <w:tr w:rsidR="0014719B" w:rsidRPr="009E1E3A" w14:paraId="7F4FFCFD" w14:textId="77777777" w:rsidTr="00E27593">
        <w:trPr>
          <w:trHeight w:val="240"/>
          <w:jc w:val="center"/>
        </w:trPr>
        <w:tc>
          <w:tcPr>
            <w:tcW w:w="4876" w:type="dxa"/>
            <w:tcBorders>
              <w:top w:val="nil"/>
              <w:left w:val="nil"/>
              <w:bottom w:val="nil"/>
              <w:right w:val="nil"/>
            </w:tcBorders>
          </w:tcPr>
          <w:p w14:paraId="7FCE2CD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39AA8F1" w14:textId="77777777" w:rsidR="0014719B" w:rsidRPr="009E1E3A" w:rsidRDefault="0014719B" w:rsidP="00E27593">
            <w:pPr>
              <w:pStyle w:val="AmColumnHeading"/>
            </w:pPr>
            <w:r w:rsidRPr="009E1E3A">
              <w:t>Emendamento</w:t>
            </w:r>
          </w:p>
        </w:tc>
      </w:tr>
      <w:tr w:rsidR="0014719B" w:rsidRPr="009E1E3A" w14:paraId="182B11CF" w14:textId="77777777" w:rsidTr="00E27593">
        <w:trPr>
          <w:jc w:val="center"/>
        </w:trPr>
        <w:tc>
          <w:tcPr>
            <w:tcW w:w="4876" w:type="dxa"/>
            <w:tcBorders>
              <w:top w:val="nil"/>
              <w:left w:val="nil"/>
              <w:bottom w:val="nil"/>
              <w:right w:val="nil"/>
            </w:tcBorders>
          </w:tcPr>
          <w:p w14:paraId="3AA97524" w14:textId="77777777" w:rsidR="0014719B" w:rsidRPr="009E1E3A" w:rsidRDefault="0014719B" w:rsidP="00E27593">
            <w:pPr>
              <w:pStyle w:val="Normal6a"/>
            </w:pPr>
          </w:p>
        </w:tc>
        <w:tc>
          <w:tcPr>
            <w:tcW w:w="4876" w:type="dxa"/>
            <w:tcBorders>
              <w:top w:val="nil"/>
              <w:left w:val="nil"/>
              <w:bottom w:val="nil"/>
              <w:right w:val="nil"/>
            </w:tcBorders>
          </w:tcPr>
          <w:p w14:paraId="11FFAA0B" w14:textId="77777777" w:rsidR="0014719B" w:rsidRPr="009E1E3A" w:rsidRDefault="0014719B" w:rsidP="00E27593">
            <w:pPr>
              <w:pStyle w:val="Normal6a"/>
            </w:pPr>
            <w:r w:rsidRPr="009E1E3A">
              <w:rPr>
                <w:b/>
                <w:i/>
              </w:rPr>
              <w:t>7 bis.</w:t>
            </w:r>
            <w:r w:rsidRPr="009E1E3A">
              <w:tab/>
            </w:r>
            <w:r w:rsidRPr="009E1E3A">
              <w:rPr>
                <w:b/>
                <w:i/>
              </w:rPr>
              <w:t>ribadisce che la corruzione è una grave minaccia per la democrazia, i diritti fondamentali e lo Stato di diritto; evidenzia che la corruzione erode la fiducia dei cittadini nelle istituzioni pubbliche; deplora il fatto che l'Eurobarometro sulla corruzione del 2024 mostra che la corruzione rimane una delle principali preoccupazioni per i cittadini e le imprese dell'UE, laddove il 68 % degli europei ritiene che la corruzione sia diffusa nel proprio paese, il 65 % che i casi di corruzione ad alto livello non siano sufficientemente perseguiti e il 41 % che il livello di corruzione sia aumentato; ritiene che sia un invito rivolto all'UE a intensificare gli sforzi per combattere la corruzione;</w:t>
            </w:r>
          </w:p>
        </w:tc>
      </w:tr>
    </w:tbl>
    <w:p w14:paraId="4756F350"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6DC117FB" w14:textId="77777777" w:rsidR="0014719B" w:rsidRPr="00E27593" w:rsidRDefault="0014719B" w:rsidP="0014719B">
      <w:pPr>
        <w:rPr>
          <w:lang w:val="es-ES"/>
        </w:rPr>
      </w:pPr>
      <w:r w:rsidRPr="00E27593">
        <w:rPr>
          <w:rStyle w:val="HideTWBExt"/>
          <w:lang w:val="es-ES"/>
        </w:rPr>
        <w:t>&lt;/Amend&gt;</w:t>
      </w:r>
    </w:p>
    <w:p w14:paraId="10A66711"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264</w:t>
      </w:r>
      <w:r w:rsidRPr="00E27593">
        <w:rPr>
          <w:rStyle w:val="HideTWBExt"/>
          <w:lang w:val="es-ES"/>
        </w:rPr>
        <w:t>&lt;/NumAm&gt;</w:t>
      </w:r>
    </w:p>
    <w:p w14:paraId="5ACCA27C"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Javier Zarzalejos</w:t>
      </w:r>
      <w:r w:rsidRPr="00E27593">
        <w:rPr>
          <w:rStyle w:val="HideTWBExt"/>
          <w:b w:val="0"/>
          <w:lang w:val="es-ES"/>
        </w:rPr>
        <w:t>&lt;/Members&gt;</w:t>
      </w:r>
    </w:p>
    <w:p w14:paraId="7782486F" w14:textId="77777777" w:rsidR="0014719B" w:rsidRPr="00E27593" w:rsidRDefault="0014719B" w:rsidP="0014719B">
      <w:pPr>
        <w:pStyle w:val="NormalBold"/>
        <w:rPr>
          <w:lang w:val="es-ES"/>
        </w:rPr>
      </w:pPr>
      <w:r w:rsidRPr="00E27593">
        <w:rPr>
          <w:rStyle w:val="HideTWBExt"/>
          <w:b w:val="0"/>
          <w:lang w:val="es-ES"/>
        </w:rPr>
        <w:t>&lt;/RepeatBlock-By&gt;</w:t>
      </w:r>
    </w:p>
    <w:p w14:paraId="5C21BEE9"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5A5E2C3" w14:textId="77777777" w:rsidR="0014719B" w:rsidRPr="009E1E3A" w:rsidRDefault="0014719B" w:rsidP="0014719B">
      <w:pPr>
        <w:pStyle w:val="NormalBold"/>
      </w:pPr>
      <w:r w:rsidRPr="009E1E3A">
        <w:rPr>
          <w:rStyle w:val="HideTWBExt"/>
        </w:rPr>
        <w:t>&lt;Article&gt;</w:t>
      </w:r>
      <w:r w:rsidRPr="009E1E3A">
        <w:t>Paragrafo 7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B2018CF" w14:textId="77777777" w:rsidTr="00E27593">
        <w:trPr>
          <w:trHeight w:hRule="exact" w:val="240"/>
          <w:jc w:val="center"/>
        </w:trPr>
        <w:tc>
          <w:tcPr>
            <w:tcW w:w="9752" w:type="dxa"/>
            <w:gridSpan w:val="2"/>
            <w:tcBorders>
              <w:top w:val="nil"/>
              <w:left w:val="nil"/>
              <w:bottom w:val="nil"/>
              <w:right w:val="nil"/>
            </w:tcBorders>
          </w:tcPr>
          <w:p w14:paraId="17F91ED2" w14:textId="77777777" w:rsidR="0014719B" w:rsidRPr="009E1E3A" w:rsidRDefault="0014719B" w:rsidP="00E27593"/>
        </w:tc>
      </w:tr>
      <w:tr w:rsidR="0014719B" w:rsidRPr="009E1E3A" w14:paraId="6640277C" w14:textId="77777777" w:rsidTr="00E27593">
        <w:trPr>
          <w:trHeight w:val="240"/>
          <w:jc w:val="center"/>
        </w:trPr>
        <w:tc>
          <w:tcPr>
            <w:tcW w:w="4876" w:type="dxa"/>
            <w:tcBorders>
              <w:top w:val="nil"/>
              <w:left w:val="nil"/>
              <w:bottom w:val="nil"/>
              <w:right w:val="nil"/>
            </w:tcBorders>
          </w:tcPr>
          <w:p w14:paraId="296491B8"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237157D" w14:textId="77777777" w:rsidR="0014719B" w:rsidRPr="009E1E3A" w:rsidRDefault="0014719B" w:rsidP="00E27593">
            <w:pPr>
              <w:pStyle w:val="AmColumnHeading"/>
            </w:pPr>
            <w:r w:rsidRPr="009E1E3A">
              <w:t>Emendamento</w:t>
            </w:r>
          </w:p>
        </w:tc>
      </w:tr>
      <w:tr w:rsidR="0014719B" w:rsidRPr="009E1E3A" w14:paraId="2CD692E8" w14:textId="77777777" w:rsidTr="00E27593">
        <w:trPr>
          <w:jc w:val="center"/>
        </w:trPr>
        <w:tc>
          <w:tcPr>
            <w:tcW w:w="4876" w:type="dxa"/>
            <w:tcBorders>
              <w:top w:val="nil"/>
              <w:left w:val="nil"/>
              <w:bottom w:val="nil"/>
              <w:right w:val="nil"/>
            </w:tcBorders>
          </w:tcPr>
          <w:p w14:paraId="4637C066" w14:textId="77777777" w:rsidR="0014719B" w:rsidRPr="009E1E3A" w:rsidRDefault="0014719B" w:rsidP="00E27593">
            <w:pPr>
              <w:pStyle w:val="Normal6a"/>
            </w:pPr>
          </w:p>
        </w:tc>
        <w:tc>
          <w:tcPr>
            <w:tcW w:w="4876" w:type="dxa"/>
            <w:tcBorders>
              <w:top w:val="nil"/>
              <w:left w:val="nil"/>
              <w:bottom w:val="nil"/>
              <w:right w:val="nil"/>
            </w:tcBorders>
          </w:tcPr>
          <w:p w14:paraId="63DCE8A9" w14:textId="77777777" w:rsidR="0014719B" w:rsidRPr="009E1E3A" w:rsidRDefault="0014719B" w:rsidP="00E27593">
            <w:pPr>
              <w:pStyle w:val="Normal6a"/>
            </w:pPr>
            <w:r w:rsidRPr="009E1E3A">
              <w:rPr>
                <w:b/>
                <w:i/>
              </w:rPr>
              <w:t>7 bis.</w:t>
            </w:r>
            <w:r w:rsidRPr="009E1E3A">
              <w:tab/>
            </w:r>
            <w:r w:rsidRPr="009E1E3A">
              <w:rPr>
                <w:b/>
                <w:i/>
              </w:rPr>
              <w:t>invita i poteri legislativo ed esecutivo degli Stati membri ad astenersi dal rilasciare dichiarazioni pubbliche che potrebbero compromettere la fiducia dell'opinione pubblica nel sistema giudiziario; ricorda che la Commissione, in precedenti relazioni, ha avvertito che tali dichiarazioni danneggiano la percezione dell'indipendenza giudiziaria da parte dei cittadini; sottolinea che tale deterioramento è particolarmente preoccupante quando le critiche provengono dai poteri legislativo ed esecutivo; evidenzia che tutti i settori di governo hanno la responsabilità di promuovere e preservare la fiducia del pubblico nelle istituzioni costituzionali, compresa l'indipendenza del sistema giudiziario;</w:t>
            </w:r>
          </w:p>
        </w:tc>
      </w:tr>
    </w:tbl>
    <w:p w14:paraId="3ECE9D42"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1773B1B0" w14:textId="77777777" w:rsidR="0014719B" w:rsidRPr="009E1E3A" w:rsidRDefault="0014719B" w:rsidP="0014719B">
      <w:r w:rsidRPr="009E1E3A">
        <w:rPr>
          <w:rStyle w:val="HideTWBExt"/>
        </w:rPr>
        <w:t>&lt;/Amend&gt;</w:t>
      </w:r>
    </w:p>
    <w:p w14:paraId="20CF525A"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265</w:t>
      </w:r>
      <w:r w:rsidRPr="009E1E3A">
        <w:rPr>
          <w:rStyle w:val="HideTWBExt"/>
        </w:rPr>
        <w:t>&lt;/NumAm&gt;</w:t>
      </w:r>
    </w:p>
    <w:p w14:paraId="4C9706D5" w14:textId="77777777" w:rsidR="0014719B" w:rsidRPr="009E1E3A" w:rsidRDefault="0014719B" w:rsidP="0014719B">
      <w:pPr>
        <w:pStyle w:val="NormalBold"/>
      </w:pPr>
      <w:r w:rsidRPr="009E1E3A">
        <w:rPr>
          <w:rStyle w:val="HideTWBExt"/>
          <w:b w:val="0"/>
        </w:rPr>
        <w:t>&lt;RepeatBlock-By&gt;&lt;Members&gt;</w:t>
      </w:r>
      <w:r w:rsidRPr="009E1E3A">
        <w:t>Isabel Serra Sánchez</w:t>
      </w:r>
      <w:r w:rsidRPr="009E1E3A">
        <w:rPr>
          <w:rStyle w:val="HideTWBExt"/>
          <w:b w:val="0"/>
        </w:rPr>
        <w:t>&lt;/Members&gt;</w:t>
      </w:r>
    </w:p>
    <w:p w14:paraId="58EE05CD" w14:textId="77777777" w:rsidR="0014719B" w:rsidRPr="009E1E3A" w:rsidRDefault="0014719B" w:rsidP="0014719B">
      <w:pPr>
        <w:pStyle w:val="NormalBold"/>
      </w:pPr>
      <w:r w:rsidRPr="009E1E3A">
        <w:rPr>
          <w:rStyle w:val="HideTWBExt"/>
          <w:b w:val="0"/>
        </w:rPr>
        <w:t>&lt;/RepeatBlock-By&gt;</w:t>
      </w:r>
    </w:p>
    <w:p w14:paraId="3E615CF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83770BA" w14:textId="77777777" w:rsidR="0014719B" w:rsidRPr="009E1E3A" w:rsidRDefault="0014719B" w:rsidP="0014719B">
      <w:pPr>
        <w:pStyle w:val="NormalBold"/>
      </w:pPr>
      <w:r w:rsidRPr="009E1E3A">
        <w:rPr>
          <w:rStyle w:val="HideTWBExt"/>
        </w:rPr>
        <w:t>&lt;Article&gt;</w:t>
      </w:r>
      <w:r w:rsidRPr="009E1E3A">
        <w:t>Paragrafo 7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6440AEE" w14:textId="77777777" w:rsidTr="00E27593">
        <w:trPr>
          <w:trHeight w:hRule="exact" w:val="240"/>
          <w:jc w:val="center"/>
        </w:trPr>
        <w:tc>
          <w:tcPr>
            <w:tcW w:w="9752" w:type="dxa"/>
            <w:gridSpan w:val="2"/>
            <w:tcBorders>
              <w:top w:val="nil"/>
              <w:left w:val="nil"/>
              <w:bottom w:val="nil"/>
              <w:right w:val="nil"/>
            </w:tcBorders>
          </w:tcPr>
          <w:p w14:paraId="41EC6DFB" w14:textId="77777777" w:rsidR="0014719B" w:rsidRPr="009E1E3A" w:rsidRDefault="0014719B" w:rsidP="00E27593"/>
        </w:tc>
      </w:tr>
      <w:tr w:rsidR="0014719B" w:rsidRPr="009E1E3A" w14:paraId="5EB2EDED" w14:textId="77777777" w:rsidTr="00E27593">
        <w:trPr>
          <w:trHeight w:val="240"/>
          <w:jc w:val="center"/>
        </w:trPr>
        <w:tc>
          <w:tcPr>
            <w:tcW w:w="4876" w:type="dxa"/>
            <w:tcBorders>
              <w:top w:val="nil"/>
              <w:left w:val="nil"/>
              <w:bottom w:val="nil"/>
              <w:right w:val="nil"/>
            </w:tcBorders>
          </w:tcPr>
          <w:p w14:paraId="1B6410A6"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8DF6F04" w14:textId="77777777" w:rsidR="0014719B" w:rsidRPr="009E1E3A" w:rsidRDefault="0014719B" w:rsidP="00E27593">
            <w:pPr>
              <w:pStyle w:val="AmColumnHeading"/>
            </w:pPr>
            <w:r w:rsidRPr="009E1E3A">
              <w:t>Emendamento</w:t>
            </w:r>
          </w:p>
        </w:tc>
      </w:tr>
      <w:tr w:rsidR="0014719B" w:rsidRPr="009E1E3A" w14:paraId="1F186E55" w14:textId="77777777" w:rsidTr="00E27593">
        <w:trPr>
          <w:jc w:val="center"/>
        </w:trPr>
        <w:tc>
          <w:tcPr>
            <w:tcW w:w="4876" w:type="dxa"/>
            <w:tcBorders>
              <w:top w:val="nil"/>
              <w:left w:val="nil"/>
              <w:bottom w:val="nil"/>
              <w:right w:val="nil"/>
            </w:tcBorders>
          </w:tcPr>
          <w:p w14:paraId="115E9882" w14:textId="77777777" w:rsidR="0014719B" w:rsidRPr="009E1E3A" w:rsidRDefault="0014719B" w:rsidP="00E27593">
            <w:pPr>
              <w:pStyle w:val="Normal6a"/>
            </w:pPr>
          </w:p>
        </w:tc>
        <w:tc>
          <w:tcPr>
            <w:tcW w:w="4876" w:type="dxa"/>
            <w:tcBorders>
              <w:top w:val="nil"/>
              <w:left w:val="nil"/>
              <w:bottom w:val="nil"/>
              <w:right w:val="nil"/>
            </w:tcBorders>
          </w:tcPr>
          <w:p w14:paraId="750D6CEB" w14:textId="77777777" w:rsidR="0014719B" w:rsidRPr="009E1E3A" w:rsidRDefault="0014719B" w:rsidP="00E27593">
            <w:pPr>
              <w:pStyle w:val="Normal6a"/>
            </w:pPr>
            <w:r w:rsidRPr="009E1E3A">
              <w:rPr>
                <w:b/>
                <w:i/>
              </w:rPr>
              <w:t>7 bis.</w:t>
            </w:r>
            <w:r w:rsidRPr="009E1E3A">
              <w:tab/>
            </w:r>
            <w:r w:rsidRPr="009E1E3A">
              <w:rPr>
                <w:b/>
                <w:i/>
              </w:rPr>
              <w:t>ribadisce che continua a destare grande preoccupazione l'assenza di indagini efficaci sulle violazioni commesse da attori statali e non statali nei confronti di difensori dei diritti umani; condanna il fatto che alcuni governi diano priorità alle preoccupazioni in materia di sicurezza nazionale e pubblica rispetto ai diritti umani; esprime preoccupazione per il fatto che gli attivisti per i diritti umani e gli oppositori politici subiscono vessazioni giudiziarie, azioni penali, controlli abusivi e sorveglianza da parte di attori statali; condanna lo spionaggio contro gli oppositori politici da parte di attori statali in Spagna;</w:t>
            </w:r>
          </w:p>
        </w:tc>
      </w:tr>
    </w:tbl>
    <w:p w14:paraId="074D6935" w14:textId="77777777" w:rsidR="0014719B" w:rsidRPr="00E27593" w:rsidRDefault="0014719B" w:rsidP="0014719B">
      <w:pPr>
        <w:pStyle w:val="AmOrLang"/>
        <w:rPr>
          <w:lang w:val="en-GB"/>
        </w:rPr>
      </w:pPr>
      <w:r w:rsidRPr="00E27593">
        <w:rPr>
          <w:lang w:val="en-GB"/>
        </w:rPr>
        <w:t xml:space="preserve">Or. </w:t>
      </w:r>
      <w:r w:rsidRPr="00E27593">
        <w:rPr>
          <w:rStyle w:val="HideTWBExt"/>
          <w:lang w:val="en-GB"/>
        </w:rPr>
        <w:t>&lt;Original&gt;</w:t>
      </w:r>
      <w:r w:rsidRPr="00E27593">
        <w:rPr>
          <w:rStyle w:val="HideTWBInt"/>
          <w:lang w:val="en-GB"/>
        </w:rPr>
        <w:t>{EN}</w:t>
      </w:r>
      <w:r w:rsidRPr="00E27593">
        <w:rPr>
          <w:lang w:val="en-GB"/>
        </w:rPr>
        <w:t>en</w:t>
      </w:r>
      <w:r w:rsidRPr="00E27593">
        <w:rPr>
          <w:rStyle w:val="HideTWBExt"/>
          <w:lang w:val="en-GB"/>
        </w:rPr>
        <w:t>&lt;/Original&gt;</w:t>
      </w:r>
    </w:p>
    <w:p w14:paraId="3FC9BDD1" w14:textId="77777777" w:rsidR="0014719B" w:rsidRPr="00E27593" w:rsidRDefault="0014719B" w:rsidP="0014719B">
      <w:pPr>
        <w:rPr>
          <w:lang w:val="en-GB"/>
        </w:rPr>
      </w:pPr>
      <w:r w:rsidRPr="00E27593">
        <w:rPr>
          <w:rStyle w:val="HideTWBExt"/>
          <w:lang w:val="en-GB"/>
        </w:rPr>
        <w:t>&lt;/Amend&gt;</w:t>
      </w:r>
    </w:p>
    <w:p w14:paraId="3DC13E64" w14:textId="77777777" w:rsidR="0014719B" w:rsidRPr="00E27593" w:rsidRDefault="0014719B" w:rsidP="0014719B">
      <w:pPr>
        <w:pStyle w:val="AmNumberTabs"/>
        <w:rPr>
          <w:lang w:val="en-GB"/>
        </w:rPr>
      </w:pPr>
      <w:r w:rsidRPr="00E27593">
        <w:rPr>
          <w:rStyle w:val="HideTWBExt"/>
          <w:lang w:val="en-GB"/>
        </w:rPr>
        <w:t>&lt;Amend&gt;</w:t>
      </w:r>
      <w:r w:rsidRPr="00E27593">
        <w:rPr>
          <w:lang w:val="en-GB"/>
        </w:rPr>
        <w:t>Emendamento</w:t>
      </w:r>
      <w:r w:rsidRPr="00E27593">
        <w:rPr>
          <w:lang w:val="en-GB"/>
        </w:rPr>
        <w:tab/>
      </w:r>
      <w:r w:rsidRPr="00E27593">
        <w:rPr>
          <w:lang w:val="en-GB"/>
        </w:rPr>
        <w:tab/>
      </w:r>
      <w:r w:rsidRPr="00E27593">
        <w:rPr>
          <w:rStyle w:val="HideTWBExt"/>
          <w:lang w:val="en-GB"/>
        </w:rPr>
        <w:t>&lt;NumAm&gt;</w:t>
      </w:r>
      <w:r w:rsidRPr="00E27593">
        <w:rPr>
          <w:lang w:val="en-GB"/>
        </w:rPr>
        <w:t>266</w:t>
      </w:r>
      <w:r w:rsidRPr="00E27593">
        <w:rPr>
          <w:rStyle w:val="HideTWBExt"/>
          <w:lang w:val="en-GB"/>
        </w:rPr>
        <w:t>&lt;/NumAm&gt;</w:t>
      </w:r>
    </w:p>
    <w:p w14:paraId="39836529" w14:textId="77777777" w:rsidR="0014719B" w:rsidRPr="00E27593" w:rsidRDefault="0014719B" w:rsidP="0014719B">
      <w:pPr>
        <w:pStyle w:val="NormalBold"/>
        <w:rPr>
          <w:lang w:val="en-GB"/>
        </w:rPr>
      </w:pPr>
      <w:r w:rsidRPr="00E27593">
        <w:rPr>
          <w:rStyle w:val="HideTWBExt"/>
          <w:b w:val="0"/>
          <w:lang w:val="en-GB"/>
        </w:rPr>
        <w:t>&lt;RepeatBlock-By&gt;&lt;Members&gt;</w:t>
      </w:r>
      <w:r w:rsidRPr="00E27593">
        <w:rPr>
          <w:lang w:val="en-GB"/>
        </w:rPr>
        <w:t>Mary Khan, Christine Anderson, Milan Uhrík</w:t>
      </w:r>
      <w:r w:rsidRPr="00E27593">
        <w:rPr>
          <w:rStyle w:val="HideTWBExt"/>
          <w:b w:val="0"/>
          <w:lang w:val="en-GB"/>
        </w:rPr>
        <w:t>&lt;/Members&gt;</w:t>
      </w:r>
    </w:p>
    <w:p w14:paraId="00CC9FC7" w14:textId="77777777" w:rsidR="0014719B" w:rsidRPr="00E27593" w:rsidRDefault="0014719B" w:rsidP="0014719B">
      <w:pPr>
        <w:pStyle w:val="NormalBold"/>
        <w:rPr>
          <w:lang w:val="en-GB"/>
        </w:rPr>
      </w:pPr>
      <w:r w:rsidRPr="00E27593">
        <w:rPr>
          <w:rStyle w:val="HideTWBExt"/>
          <w:b w:val="0"/>
          <w:lang w:val="en-GB"/>
        </w:rPr>
        <w:t>&lt;/RepeatBlock-By&gt;</w:t>
      </w:r>
    </w:p>
    <w:p w14:paraId="451A4C84"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CF638C7" w14:textId="77777777" w:rsidR="0014719B" w:rsidRPr="009E1E3A" w:rsidRDefault="0014719B" w:rsidP="0014719B">
      <w:pPr>
        <w:pStyle w:val="NormalBold"/>
      </w:pPr>
      <w:r w:rsidRPr="009E1E3A">
        <w:rPr>
          <w:rStyle w:val="HideTWBExt"/>
        </w:rPr>
        <w:t>&lt;Article&gt;</w:t>
      </w:r>
      <w:r w:rsidRPr="009E1E3A">
        <w:t>Paragrafo 7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58905CD" w14:textId="77777777" w:rsidTr="00E27593">
        <w:trPr>
          <w:trHeight w:hRule="exact" w:val="240"/>
          <w:jc w:val="center"/>
        </w:trPr>
        <w:tc>
          <w:tcPr>
            <w:tcW w:w="9752" w:type="dxa"/>
            <w:gridSpan w:val="2"/>
            <w:tcBorders>
              <w:top w:val="nil"/>
              <w:left w:val="nil"/>
              <w:bottom w:val="nil"/>
              <w:right w:val="nil"/>
            </w:tcBorders>
          </w:tcPr>
          <w:p w14:paraId="2CECDA8C" w14:textId="77777777" w:rsidR="0014719B" w:rsidRPr="009E1E3A" w:rsidRDefault="0014719B" w:rsidP="00E27593"/>
        </w:tc>
      </w:tr>
      <w:tr w:rsidR="0014719B" w:rsidRPr="009E1E3A" w14:paraId="110B72AB" w14:textId="77777777" w:rsidTr="00E27593">
        <w:trPr>
          <w:trHeight w:val="240"/>
          <w:jc w:val="center"/>
        </w:trPr>
        <w:tc>
          <w:tcPr>
            <w:tcW w:w="4876" w:type="dxa"/>
            <w:tcBorders>
              <w:top w:val="nil"/>
              <w:left w:val="nil"/>
              <w:bottom w:val="nil"/>
              <w:right w:val="nil"/>
            </w:tcBorders>
          </w:tcPr>
          <w:p w14:paraId="44B05440"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B9CFFBB" w14:textId="77777777" w:rsidR="0014719B" w:rsidRPr="009E1E3A" w:rsidRDefault="0014719B" w:rsidP="00E27593">
            <w:pPr>
              <w:pStyle w:val="AmColumnHeading"/>
            </w:pPr>
            <w:r w:rsidRPr="009E1E3A">
              <w:t>Emendamento</w:t>
            </w:r>
          </w:p>
        </w:tc>
      </w:tr>
      <w:tr w:rsidR="0014719B" w:rsidRPr="009E1E3A" w14:paraId="75AC1E05" w14:textId="77777777" w:rsidTr="00E27593">
        <w:trPr>
          <w:jc w:val="center"/>
        </w:trPr>
        <w:tc>
          <w:tcPr>
            <w:tcW w:w="4876" w:type="dxa"/>
            <w:tcBorders>
              <w:top w:val="nil"/>
              <w:left w:val="nil"/>
              <w:bottom w:val="nil"/>
              <w:right w:val="nil"/>
            </w:tcBorders>
          </w:tcPr>
          <w:p w14:paraId="7F3AB367" w14:textId="77777777" w:rsidR="0014719B" w:rsidRPr="009E1E3A" w:rsidRDefault="0014719B" w:rsidP="00E27593">
            <w:pPr>
              <w:pStyle w:val="Normal6a"/>
            </w:pPr>
          </w:p>
        </w:tc>
        <w:tc>
          <w:tcPr>
            <w:tcW w:w="4876" w:type="dxa"/>
            <w:tcBorders>
              <w:top w:val="nil"/>
              <w:left w:val="nil"/>
              <w:bottom w:val="nil"/>
              <w:right w:val="nil"/>
            </w:tcBorders>
          </w:tcPr>
          <w:p w14:paraId="0A0179D9" w14:textId="77777777" w:rsidR="0014719B" w:rsidRPr="009E1E3A" w:rsidRDefault="0014719B" w:rsidP="00E27593">
            <w:pPr>
              <w:pStyle w:val="Normal6a"/>
            </w:pPr>
            <w:r w:rsidRPr="009E1E3A">
              <w:rPr>
                <w:b/>
                <w:i/>
              </w:rPr>
              <w:t>7 bis.</w:t>
            </w:r>
            <w:r w:rsidRPr="009E1E3A">
              <w:tab/>
            </w:r>
            <w:r w:rsidRPr="009E1E3A">
              <w:rPr>
                <w:b/>
                <w:i/>
              </w:rPr>
              <w:t>deplora la palese omissione dei governi rappresentata dal "lawfare", ovvero il fatto che i governi degli Stati membri utilizzino sistematicamente il sistema giudiziario per proteggere l'esecutivo dalle critiche dei cittadini; sottolinea in particolare le violazioni della libertà di parola da parte del governo tedesco, il cui ministro federale dell'Economia in carica, Robert Habeck, ha presentato da solo più di 800 denunce durante il suo mandato;</w:t>
            </w:r>
          </w:p>
        </w:tc>
      </w:tr>
    </w:tbl>
    <w:p w14:paraId="67089BC0"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504C115B" w14:textId="77777777" w:rsidR="0014719B" w:rsidRPr="009E1E3A" w:rsidRDefault="0014719B" w:rsidP="0014719B">
      <w:r w:rsidRPr="009E1E3A">
        <w:rPr>
          <w:rStyle w:val="HideTWBExt"/>
        </w:rPr>
        <w:t>&lt;/Amend&gt;</w:t>
      </w:r>
    </w:p>
    <w:p w14:paraId="0681B9A4"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267</w:t>
      </w:r>
      <w:r w:rsidRPr="009E1E3A">
        <w:rPr>
          <w:rStyle w:val="HideTWBExt"/>
          <w:b w:val="0"/>
        </w:rPr>
        <w:t>&lt;/NumAm&gt;</w:t>
      </w:r>
    </w:p>
    <w:p w14:paraId="39BB6AE5"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6600B45F" w14:textId="77777777" w:rsidR="0014719B" w:rsidRPr="009E1E3A" w:rsidRDefault="0014719B" w:rsidP="0014719B">
      <w:pPr>
        <w:pStyle w:val="NormalBold"/>
      </w:pPr>
      <w:r w:rsidRPr="009E1E3A">
        <w:rPr>
          <w:rStyle w:val="HideTWBExt"/>
          <w:b w:val="0"/>
        </w:rPr>
        <w:t>&lt;/RepeatBlock-By&gt;</w:t>
      </w:r>
    </w:p>
    <w:p w14:paraId="441490E7"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6407D970" w14:textId="77777777" w:rsidR="0014719B" w:rsidRPr="009E1E3A" w:rsidRDefault="0014719B" w:rsidP="0014719B">
      <w:pPr>
        <w:pStyle w:val="NormalBold"/>
      </w:pPr>
      <w:r w:rsidRPr="009E1E3A">
        <w:rPr>
          <w:rStyle w:val="HideTWBExt"/>
          <w:b w:val="0"/>
        </w:rPr>
        <w:t>&lt;Article&gt;</w:t>
      </w:r>
      <w:r w:rsidRPr="009E1E3A">
        <w:t>Paragrafo 7 bis (nuovo)</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B123C65" w14:textId="77777777" w:rsidTr="00E27593">
        <w:trPr>
          <w:trHeight w:hRule="exact" w:val="240"/>
          <w:jc w:val="center"/>
        </w:trPr>
        <w:tc>
          <w:tcPr>
            <w:tcW w:w="9752" w:type="dxa"/>
            <w:gridSpan w:val="2"/>
            <w:tcBorders>
              <w:top w:val="nil"/>
              <w:left w:val="nil"/>
              <w:bottom w:val="nil"/>
              <w:right w:val="nil"/>
            </w:tcBorders>
          </w:tcPr>
          <w:p w14:paraId="1C2D90A1" w14:textId="77777777" w:rsidR="0014719B" w:rsidRPr="009E1E3A" w:rsidRDefault="0014719B" w:rsidP="00E27593"/>
        </w:tc>
      </w:tr>
      <w:tr w:rsidR="0014719B" w:rsidRPr="009E1E3A" w14:paraId="75640986" w14:textId="77777777" w:rsidTr="00E27593">
        <w:trPr>
          <w:trHeight w:val="240"/>
          <w:jc w:val="center"/>
        </w:trPr>
        <w:tc>
          <w:tcPr>
            <w:tcW w:w="4876" w:type="dxa"/>
            <w:tcBorders>
              <w:top w:val="nil"/>
              <w:left w:val="nil"/>
              <w:bottom w:val="nil"/>
              <w:right w:val="nil"/>
            </w:tcBorders>
          </w:tcPr>
          <w:p w14:paraId="25A3A23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193FD2B" w14:textId="77777777" w:rsidR="0014719B" w:rsidRPr="009E1E3A" w:rsidRDefault="0014719B" w:rsidP="00E27593">
            <w:pPr>
              <w:pStyle w:val="AmColumnHeading"/>
            </w:pPr>
            <w:r w:rsidRPr="009E1E3A">
              <w:t>Emendamento</w:t>
            </w:r>
          </w:p>
        </w:tc>
      </w:tr>
      <w:tr w:rsidR="0014719B" w:rsidRPr="009E1E3A" w14:paraId="4D93CD97" w14:textId="77777777" w:rsidTr="00E27593">
        <w:trPr>
          <w:jc w:val="center"/>
        </w:trPr>
        <w:tc>
          <w:tcPr>
            <w:tcW w:w="4876" w:type="dxa"/>
            <w:tcBorders>
              <w:top w:val="nil"/>
              <w:left w:val="nil"/>
              <w:bottom w:val="nil"/>
              <w:right w:val="nil"/>
            </w:tcBorders>
          </w:tcPr>
          <w:p w14:paraId="19CE4EA5" w14:textId="77777777" w:rsidR="0014719B" w:rsidRPr="009E1E3A" w:rsidRDefault="0014719B" w:rsidP="00E27593">
            <w:pPr>
              <w:pStyle w:val="Normal6a"/>
            </w:pPr>
          </w:p>
        </w:tc>
        <w:tc>
          <w:tcPr>
            <w:tcW w:w="4876" w:type="dxa"/>
            <w:tcBorders>
              <w:top w:val="nil"/>
              <w:left w:val="nil"/>
              <w:bottom w:val="nil"/>
              <w:right w:val="nil"/>
            </w:tcBorders>
          </w:tcPr>
          <w:p w14:paraId="1AABD840" w14:textId="77777777" w:rsidR="0014719B" w:rsidRPr="009E1E3A" w:rsidRDefault="0014719B" w:rsidP="00E27593">
            <w:pPr>
              <w:pStyle w:val="Normal6a"/>
            </w:pPr>
            <w:r w:rsidRPr="009E1E3A">
              <w:rPr>
                <w:b/>
                <w:i/>
              </w:rPr>
              <w:t>7 bis.</w:t>
            </w:r>
            <w:r w:rsidRPr="009E1E3A">
              <w:tab/>
            </w:r>
            <w:r w:rsidRPr="009E1E3A">
              <w:rPr>
                <w:b/>
                <w:i/>
              </w:rPr>
              <w:t>esprime profonda preoccupazione per la mancanza di progressi nelle indagini sul caso Qatargate e anche per l'insabbiamento di altri scandali scoperti dai media, tra cui domande sul coinvolgimento della presidente della Commissione nell'acquisto di vaccini contro la COVID-19, nonché i conflitti di interesse e il traffico d'influenza osservati tra i giudici della CGUE e le irregolarità attribuite ai membri della Corte dei conti europea;</w:t>
            </w:r>
          </w:p>
        </w:tc>
      </w:tr>
    </w:tbl>
    <w:p w14:paraId="3A42F87E"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3643BD0F" w14:textId="77777777" w:rsidR="0014719B" w:rsidRPr="009E1E3A" w:rsidRDefault="0014719B" w:rsidP="0014719B">
      <w:r w:rsidRPr="009E1E3A">
        <w:rPr>
          <w:rStyle w:val="HideTWBExt"/>
        </w:rPr>
        <w:t>&lt;/Amend&gt;</w:t>
      </w:r>
    </w:p>
    <w:p w14:paraId="191E64D5"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268</w:t>
      </w:r>
      <w:r w:rsidRPr="009E1E3A">
        <w:rPr>
          <w:rStyle w:val="HideTWBExt"/>
        </w:rPr>
        <w:t>&lt;/NumAm&gt;</w:t>
      </w:r>
    </w:p>
    <w:p w14:paraId="3E0EF27B" w14:textId="77777777" w:rsidR="0014719B" w:rsidRPr="009E1E3A" w:rsidRDefault="0014719B" w:rsidP="0014719B">
      <w:pPr>
        <w:pStyle w:val="NormalBold"/>
      </w:pPr>
      <w:r w:rsidRPr="009E1E3A">
        <w:rPr>
          <w:rStyle w:val="HideTWBExt"/>
          <w:b w:val="0"/>
        </w:rPr>
        <w:t>&lt;RepeatBlock-By&gt;&lt;Members&gt;</w:t>
      </w:r>
      <w:r w:rsidRPr="009E1E3A">
        <w:t>Jorge Buxadé Villalba, Marieke Ehlers, Malika Sorel, Fabrice Leggeri</w:t>
      </w:r>
      <w:r w:rsidRPr="009E1E3A">
        <w:rPr>
          <w:rStyle w:val="HideTWBExt"/>
          <w:b w:val="0"/>
        </w:rPr>
        <w:t>&lt;/Members&gt;</w:t>
      </w:r>
    </w:p>
    <w:p w14:paraId="5E792DE0" w14:textId="77777777" w:rsidR="0014719B" w:rsidRPr="009E1E3A" w:rsidRDefault="0014719B" w:rsidP="0014719B">
      <w:pPr>
        <w:pStyle w:val="NormalBold"/>
      </w:pPr>
      <w:r w:rsidRPr="009E1E3A">
        <w:rPr>
          <w:rStyle w:val="HideTWBExt"/>
          <w:b w:val="0"/>
        </w:rPr>
        <w:t>&lt;/RepeatBlock-By&gt;</w:t>
      </w:r>
    </w:p>
    <w:p w14:paraId="69E1D85E"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83680DE" w14:textId="77777777" w:rsidR="0014719B" w:rsidRPr="009E1E3A" w:rsidRDefault="0014719B" w:rsidP="0014719B">
      <w:pPr>
        <w:pStyle w:val="NormalBold"/>
      </w:pPr>
      <w:r w:rsidRPr="009E1E3A">
        <w:rPr>
          <w:rStyle w:val="HideTWBExt"/>
        </w:rPr>
        <w:t>&lt;Article&gt;</w:t>
      </w:r>
      <w:r w:rsidRPr="009E1E3A">
        <w:t>Paragrafo 7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D664F39" w14:textId="77777777" w:rsidTr="00E27593">
        <w:trPr>
          <w:trHeight w:hRule="exact" w:val="240"/>
          <w:jc w:val="center"/>
        </w:trPr>
        <w:tc>
          <w:tcPr>
            <w:tcW w:w="9752" w:type="dxa"/>
            <w:gridSpan w:val="2"/>
            <w:tcBorders>
              <w:top w:val="nil"/>
              <w:left w:val="nil"/>
              <w:bottom w:val="nil"/>
              <w:right w:val="nil"/>
            </w:tcBorders>
          </w:tcPr>
          <w:p w14:paraId="7DFA7BA4" w14:textId="77777777" w:rsidR="0014719B" w:rsidRPr="009E1E3A" w:rsidRDefault="0014719B" w:rsidP="00E27593"/>
        </w:tc>
      </w:tr>
      <w:tr w:rsidR="0014719B" w:rsidRPr="009E1E3A" w14:paraId="79F3350E" w14:textId="77777777" w:rsidTr="00E27593">
        <w:trPr>
          <w:trHeight w:val="240"/>
          <w:jc w:val="center"/>
        </w:trPr>
        <w:tc>
          <w:tcPr>
            <w:tcW w:w="4876" w:type="dxa"/>
            <w:tcBorders>
              <w:top w:val="nil"/>
              <w:left w:val="nil"/>
              <w:bottom w:val="nil"/>
              <w:right w:val="nil"/>
            </w:tcBorders>
          </w:tcPr>
          <w:p w14:paraId="28F9EEF0"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7502DA1" w14:textId="77777777" w:rsidR="0014719B" w:rsidRPr="009E1E3A" w:rsidRDefault="0014719B" w:rsidP="00E27593">
            <w:pPr>
              <w:pStyle w:val="AmColumnHeading"/>
            </w:pPr>
            <w:r w:rsidRPr="009E1E3A">
              <w:t>Emendamento</w:t>
            </w:r>
          </w:p>
        </w:tc>
      </w:tr>
      <w:tr w:rsidR="0014719B" w:rsidRPr="009E1E3A" w14:paraId="3ADAAA11" w14:textId="77777777" w:rsidTr="00E27593">
        <w:trPr>
          <w:jc w:val="center"/>
        </w:trPr>
        <w:tc>
          <w:tcPr>
            <w:tcW w:w="4876" w:type="dxa"/>
            <w:tcBorders>
              <w:top w:val="nil"/>
              <w:left w:val="nil"/>
              <w:bottom w:val="nil"/>
              <w:right w:val="nil"/>
            </w:tcBorders>
          </w:tcPr>
          <w:p w14:paraId="02474370" w14:textId="77777777" w:rsidR="0014719B" w:rsidRPr="009E1E3A" w:rsidRDefault="0014719B" w:rsidP="00E27593">
            <w:pPr>
              <w:pStyle w:val="Normal6a"/>
            </w:pPr>
          </w:p>
        </w:tc>
        <w:tc>
          <w:tcPr>
            <w:tcW w:w="4876" w:type="dxa"/>
            <w:tcBorders>
              <w:top w:val="nil"/>
              <w:left w:val="nil"/>
              <w:bottom w:val="nil"/>
              <w:right w:val="nil"/>
            </w:tcBorders>
          </w:tcPr>
          <w:p w14:paraId="02F2E227" w14:textId="77777777" w:rsidR="0014719B" w:rsidRPr="009E1E3A" w:rsidRDefault="0014719B" w:rsidP="00E27593">
            <w:pPr>
              <w:pStyle w:val="Normal6a"/>
            </w:pPr>
            <w:r w:rsidRPr="009E1E3A">
              <w:rPr>
                <w:b/>
                <w:i/>
              </w:rPr>
              <w:t>7 bis.</w:t>
            </w:r>
            <w:r w:rsidRPr="009E1E3A">
              <w:tab/>
            </w:r>
            <w:r w:rsidRPr="009E1E3A">
              <w:rPr>
                <w:b/>
                <w:i/>
              </w:rPr>
              <w:t>prende atto con preoccupazione delle recenti rivelazioni sul cosiddetto "scandalo delle lobby verdi" sull'uso dei fondi dell'UE da parte della Commissione europea per interferire nel ramo legislativo dell'UE, in cerca di sostegno per il Green Deal europeo; chiede a tale proposito un'indagine approfondita sul caso e il recupero di tutto il denaro dei contribuenti indebitamente speso;</w:t>
            </w:r>
          </w:p>
        </w:tc>
      </w:tr>
    </w:tbl>
    <w:p w14:paraId="71BB2BF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4931E44" w14:textId="77777777" w:rsidR="0014719B" w:rsidRPr="009E1E3A" w:rsidRDefault="0014719B" w:rsidP="0014719B">
      <w:r w:rsidRPr="009E1E3A">
        <w:rPr>
          <w:rStyle w:val="HideTWBExt"/>
        </w:rPr>
        <w:t>&lt;/Amend&gt;</w:t>
      </w:r>
    </w:p>
    <w:p w14:paraId="58290E15"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269</w:t>
      </w:r>
      <w:r w:rsidRPr="009E1E3A">
        <w:rPr>
          <w:rStyle w:val="HideTWBExt"/>
        </w:rPr>
        <w:t>&lt;/NumAm&gt;</w:t>
      </w:r>
    </w:p>
    <w:p w14:paraId="3A0E219B" w14:textId="77777777" w:rsidR="0014719B" w:rsidRPr="009E1E3A" w:rsidRDefault="0014719B" w:rsidP="0014719B">
      <w:pPr>
        <w:pStyle w:val="NormalBold"/>
      </w:pPr>
      <w:r w:rsidRPr="009E1E3A">
        <w:rPr>
          <w:rStyle w:val="HideTWBExt"/>
          <w:b w:val="0"/>
        </w:rPr>
        <w:t>&lt;RepeatBlock-By&gt;&lt;Members&gt;</w:t>
      </w:r>
      <w:r w:rsidRPr="009E1E3A">
        <w:t>Lukas Mandl, Hannes Heide</w:t>
      </w:r>
      <w:r w:rsidRPr="009E1E3A">
        <w:rPr>
          <w:rStyle w:val="HideTWBExt"/>
          <w:b w:val="0"/>
        </w:rPr>
        <w:t>&lt;/Members&gt;</w:t>
      </w:r>
    </w:p>
    <w:p w14:paraId="4B2C1950" w14:textId="77777777" w:rsidR="0014719B" w:rsidRPr="009E1E3A" w:rsidRDefault="0014719B" w:rsidP="0014719B">
      <w:pPr>
        <w:pStyle w:val="NormalBold"/>
      </w:pPr>
      <w:r w:rsidRPr="009E1E3A">
        <w:rPr>
          <w:rStyle w:val="HideTWBExt"/>
          <w:b w:val="0"/>
        </w:rPr>
        <w:t>&lt;/RepeatBlock-By&gt;</w:t>
      </w:r>
    </w:p>
    <w:p w14:paraId="75D4026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16C27CA" w14:textId="77777777" w:rsidR="0014719B" w:rsidRPr="009E1E3A" w:rsidRDefault="0014719B" w:rsidP="0014719B">
      <w:pPr>
        <w:pStyle w:val="NormalBold"/>
      </w:pPr>
      <w:r w:rsidRPr="009E1E3A">
        <w:rPr>
          <w:rStyle w:val="HideTWBExt"/>
        </w:rPr>
        <w:t>&lt;Article&gt;</w:t>
      </w:r>
      <w:r w:rsidRPr="009E1E3A">
        <w:t>Paragrafo 7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4760BAF" w14:textId="77777777" w:rsidTr="00E27593">
        <w:trPr>
          <w:trHeight w:hRule="exact" w:val="240"/>
          <w:jc w:val="center"/>
        </w:trPr>
        <w:tc>
          <w:tcPr>
            <w:tcW w:w="9752" w:type="dxa"/>
            <w:gridSpan w:val="2"/>
            <w:tcBorders>
              <w:top w:val="nil"/>
              <w:left w:val="nil"/>
              <w:bottom w:val="nil"/>
              <w:right w:val="nil"/>
            </w:tcBorders>
          </w:tcPr>
          <w:p w14:paraId="0D3F6799" w14:textId="77777777" w:rsidR="0014719B" w:rsidRPr="009E1E3A" w:rsidRDefault="0014719B" w:rsidP="00E27593"/>
        </w:tc>
      </w:tr>
      <w:tr w:rsidR="0014719B" w:rsidRPr="009E1E3A" w14:paraId="49C69EE1" w14:textId="77777777" w:rsidTr="00E27593">
        <w:trPr>
          <w:trHeight w:val="240"/>
          <w:jc w:val="center"/>
        </w:trPr>
        <w:tc>
          <w:tcPr>
            <w:tcW w:w="4876" w:type="dxa"/>
            <w:tcBorders>
              <w:top w:val="nil"/>
              <w:left w:val="nil"/>
              <w:bottom w:val="nil"/>
              <w:right w:val="nil"/>
            </w:tcBorders>
          </w:tcPr>
          <w:p w14:paraId="4FAB0DC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03C0632" w14:textId="77777777" w:rsidR="0014719B" w:rsidRPr="009E1E3A" w:rsidRDefault="0014719B" w:rsidP="00E27593">
            <w:pPr>
              <w:pStyle w:val="AmColumnHeading"/>
            </w:pPr>
            <w:r w:rsidRPr="009E1E3A">
              <w:t>Emendamento</w:t>
            </w:r>
          </w:p>
        </w:tc>
      </w:tr>
      <w:tr w:rsidR="0014719B" w:rsidRPr="009E1E3A" w14:paraId="13D00ED5" w14:textId="77777777" w:rsidTr="00E27593">
        <w:trPr>
          <w:jc w:val="center"/>
        </w:trPr>
        <w:tc>
          <w:tcPr>
            <w:tcW w:w="4876" w:type="dxa"/>
            <w:tcBorders>
              <w:top w:val="nil"/>
              <w:left w:val="nil"/>
              <w:bottom w:val="nil"/>
              <w:right w:val="nil"/>
            </w:tcBorders>
          </w:tcPr>
          <w:p w14:paraId="63C9FB2C" w14:textId="77777777" w:rsidR="0014719B" w:rsidRPr="009E1E3A" w:rsidRDefault="0014719B" w:rsidP="00E27593">
            <w:pPr>
              <w:pStyle w:val="Normal6a"/>
            </w:pPr>
          </w:p>
        </w:tc>
        <w:tc>
          <w:tcPr>
            <w:tcW w:w="4876" w:type="dxa"/>
            <w:tcBorders>
              <w:top w:val="nil"/>
              <w:left w:val="nil"/>
              <w:bottom w:val="nil"/>
              <w:right w:val="nil"/>
            </w:tcBorders>
          </w:tcPr>
          <w:p w14:paraId="56B5B43B" w14:textId="77777777" w:rsidR="0014719B" w:rsidRPr="009E1E3A" w:rsidRDefault="0014719B" w:rsidP="00E27593">
            <w:pPr>
              <w:pStyle w:val="Normal6a"/>
            </w:pPr>
            <w:r w:rsidRPr="009E1E3A">
              <w:rPr>
                <w:b/>
                <w:i/>
              </w:rPr>
              <w:t>7 bis.</w:t>
            </w:r>
            <w:r w:rsidRPr="009E1E3A">
              <w:tab/>
            </w:r>
            <w:r w:rsidRPr="009E1E3A">
              <w:rPr>
                <w:b/>
                <w:i/>
              </w:rPr>
              <w:t>riconosce il ruolo dei notai in numerosi Stati membri, che esercitano funzioni giurisdizionali; ritiene che sarebbe opportuno trattare, nelle prossime edizioni della relazione sullo Stato di diritto, il contributo dei notai alle norme in materia di Stato di diritto</w:t>
            </w:r>
            <w:r w:rsidRPr="009E1E3A">
              <w:rPr>
                <w:b/>
                <w:i/>
                <w:vertAlign w:val="superscript"/>
              </w:rPr>
              <w:t>1 bis</w:t>
            </w:r>
            <w:r w:rsidRPr="009E1E3A">
              <w:rPr>
                <w:b/>
                <w:i/>
              </w:rPr>
              <w:t>;</w:t>
            </w:r>
          </w:p>
        </w:tc>
      </w:tr>
      <w:tr w:rsidR="0014719B" w:rsidRPr="009E1E3A" w14:paraId="7EEB6487" w14:textId="77777777" w:rsidTr="00E27593">
        <w:trPr>
          <w:jc w:val="center"/>
        </w:trPr>
        <w:tc>
          <w:tcPr>
            <w:tcW w:w="4876" w:type="dxa"/>
            <w:tcBorders>
              <w:top w:val="nil"/>
              <w:left w:val="nil"/>
              <w:bottom w:val="nil"/>
              <w:right w:val="nil"/>
            </w:tcBorders>
          </w:tcPr>
          <w:p w14:paraId="2FD5BB3A" w14:textId="77777777" w:rsidR="0014719B" w:rsidRPr="009E1E3A" w:rsidRDefault="0014719B" w:rsidP="00E27593"/>
        </w:tc>
        <w:tc>
          <w:tcPr>
            <w:tcW w:w="4876" w:type="dxa"/>
            <w:tcBorders>
              <w:top w:val="nil"/>
              <w:left w:val="nil"/>
              <w:bottom w:val="nil"/>
              <w:right w:val="nil"/>
            </w:tcBorders>
          </w:tcPr>
          <w:p w14:paraId="357C5C3D" w14:textId="77777777" w:rsidR="0014719B" w:rsidRPr="009E1E3A" w:rsidRDefault="0014719B" w:rsidP="00E27593">
            <w:pPr>
              <w:pStyle w:val="Normal6a"/>
            </w:pPr>
            <w:r w:rsidRPr="009E1E3A">
              <w:rPr>
                <w:b/>
                <w:i/>
              </w:rPr>
              <w:t>_________________</w:t>
            </w:r>
          </w:p>
        </w:tc>
      </w:tr>
      <w:tr w:rsidR="0014719B" w:rsidRPr="009E1E3A" w14:paraId="28D64EAC" w14:textId="77777777" w:rsidTr="00E27593">
        <w:trPr>
          <w:jc w:val="center"/>
        </w:trPr>
        <w:tc>
          <w:tcPr>
            <w:tcW w:w="4876" w:type="dxa"/>
            <w:tcBorders>
              <w:top w:val="nil"/>
              <w:left w:val="nil"/>
              <w:bottom w:val="nil"/>
              <w:right w:val="nil"/>
            </w:tcBorders>
          </w:tcPr>
          <w:p w14:paraId="277C7D1D" w14:textId="77777777" w:rsidR="0014719B" w:rsidRPr="009E1E3A" w:rsidRDefault="0014719B" w:rsidP="00E27593"/>
        </w:tc>
        <w:tc>
          <w:tcPr>
            <w:tcW w:w="4876" w:type="dxa"/>
            <w:tcBorders>
              <w:top w:val="nil"/>
              <w:left w:val="nil"/>
              <w:bottom w:val="nil"/>
              <w:right w:val="nil"/>
            </w:tcBorders>
          </w:tcPr>
          <w:p w14:paraId="6DD894EE" w14:textId="77777777" w:rsidR="0014719B" w:rsidRPr="009E1E3A" w:rsidRDefault="0014719B" w:rsidP="00E27593">
            <w:pPr>
              <w:pStyle w:val="Normal6a"/>
            </w:pPr>
            <w:r w:rsidRPr="009E1E3A">
              <w:rPr>
                <w:b/>
                <w:i/>
                <w:vertAlign w:val="superscript"/>
              </w:rPr>
              <w:t>1 bis</w:t>
            </w:r>
            <w:r w:rsidRPr="009E1E3A">
              <w:t xml:space="preserve"> </w:t>
            </w:r>
            <w:r w:rsidRPr="009E1E3A">
              <w:rPr>
                <w:b/>
                <w:i/>
              </w:rPr>
              <w:t>Testo tratto dalla risoluzione del Parlamento europeo del 28 febbraio 2024 Relazione sulla relazione sullo Stato di diritto 2023 della Commissione (2023/2113(INI)).</w:t>
            </w:r>
          </w:p>
        </w:tc>
      </w:tr>
    </w:tbl>
    <w:p w14:paraId="4094D8A7"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2948530A" w14:textId="77777777" w:rsidR="0014719B" w:rsidRPr="00E27593" w:rsidRDefault="0014719B" w:rsidP="0014719B">
      <w:pPr>
        <w:rPr>
          <w:lang w:val="es-ES"/>
        </w:rPr>
      </w:pPr>
      <w:r w:rsidRPr="00E27593">
        <w:rPr>
          <w:rStyle w:val="HideTWBExt"/>
          <w:lang w:val="es-ES"/>
        </w:rPr>
        <w:t>&lt;/Amend&gt;</w:t>
      </w:r>
    </w:p>
    <w:p w14:paraId="118C80B7"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270</w:t>
      </w:r>
      <w:r w:rsidRPr="00E27593">
        <w:rPr>
          <w:rStyle w:val="HideTWBExt"/>
          <w:lang w:val="es-ES"/>
        </w:rPr>
        <w:t>&lt;/NumAm&gt;</w:t>
      </w:r>
    </w:p>
    <w:p w14:paraId="5632AC8B"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Tomáš Zdechovský</w:t>
      </w:r>
      <w:r w:rsidRPr="00E27593">
        <w:rPr>
          <w:rStyle w:val="HideTWBExt"/>
          <w:b w:val="0"/>
          <w:lang w:val="es-ES"/>
        </w:rPr>
        <w:t>&lt;/Members&gt;</w:t>
      </w:r>
    </w:p>
    <w:p w14:paraId="711235F2" w14:textId="77777777" w:rsidR="0014719B" w:rsidRPr="00E27593" w:rsidRDefault="0014719B" w:rsidP="0014719B">
      <w:pPr>
        <w:pStyle w:val="NormalBold"/>
        <w:rPr>
          <w:lang w:val="es-ES"/>
        </w:rPr>
      </w:pPr>
      <w:r w:rsidRPr="00E27593">
        <w:rPr>
          <w:rStyle w:val="HideTWBExt"/>
          <w:b w:val="0"/>
          <w:lang w:val="es-ES"/>
        </w:rPr>
        <w:t>&lt;/RepeatBlock-By&gt;</w:t>
      </w:r>
    </w:p>
    <w:p w14:paraId="62AC82DE"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F256587" w14:textId="77777777" w:rsidR="0014719B" w:rsidRPr="009E1E3A" w:rsidRDefault="0014719B" w:rsidP="0014719B">
      <w:pPr>
        <w:pStyle w:val="NormalBold"/>
      </w:pPr>
      <w:r w:rsidRPr="009E1E3A">
        <w:rPr>
          <w:rStyle w:val="HideTWBExt"/>
        </w:rPr>
        <w:t>&lt;Article&gt;</w:t>
      </w:r>
      <w:r w:rsidRPr="009E1E3A">
        <w:t>Paragrafo 7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69A48FF" w14:textId="77777777" w:rsidTr="00E27593">
        <w:trPr>
          <w:trHeight w:hRule="exact" w:val="240"/>
          <w:jc w:val="center"/>
        </w:trPr>
        <w:tc>
          <w:tcPr>
            <w:tcW w:w="9752" w:type="dxa"/>
            <w:gridSpan w:val="2"/>
            <w:tcBorders>
              <w:top w:val="nil"/>
              <w:left w:val="nil"/>
              <w:bottom w:val="nil"/>
              <w:right w:val="nil"/>
            </w:tcBorders>
          </w:tcPr>
          <w:p w14:paraId="28B4AE95" w14:textId="77777777" w:rsidR="0014719B" w:rsidRPr="009E1E3A" w:rsidRDefault="0014719B" w:rsidP="00E27593"/>
        </w:tc>
      </w:tr>
      <w:tr w:rsidR="0014719B" w:rsidRPr="009E1E3A" w14:paraId="67622672" w14:textId="77777777" w:rsidTr="00E27593">
        <w:trPr>
          <w:trHeight w:val="240"/>
          <w:jc w:val="center"/>
        </w:trPr>
        <w:tc>
          <w:tcPr>
            <w:tcW w:w="4876" w:type="dxa"/>
            <w:tcBorders>
              <w:top w:val="nil"/>
              <w:left w:val="nil"/>
              <w:bottom w:val="nil"/>
              <w:right w:val="nil"/>
            </w:tcBorders>
          </w:tcPr>
          <w:p w14:paraId="57EF215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BDE39F5" w14:textId="77777777" w:rsidR="0014719B" w:rsidRPr="009E1E3A" w:rsidRDefault="0014719B" w:rsidP="00E27593">
            <w:pPr>
              <w:pStyle w:val="AmColumnHeading"/>
            </w:pPr>
            <w:r w:rsidRPr="009E1E3A">
              <w:t>Emendamento</w:t>
            </w:r>
          </w:p>
        </w:tc>
      </w:tr>
      <w:tr w:rsidR="0014719B" w:rsidRPr="009E1E3A" w14:paraId="6CCA13DB" w14:textId="77777777" w:rsidTr="00E27593">
        <w:trPr>
          <w:jc w:val="center"/>
        </w:trPr>
        <w:tc>
          <w:tcPr>
            <w:tcW w:w="4876" w:type="dxa"/>
            <w:tcBorders>
              <w:top w:val="nil"/>
              <w:left w:val="nil"/>
              <w:bottom w:val="nil"/>
              <w:right w:val="nil"/>
            </w:tcBorders>
          </w:tcPr>
          <w:p w14:paraId="3B69D754" w14:textId="77777777" w:rsidR="0014719B" w:rsidRPr="009E1E3A" w:rsidRDefault="0014719B" w:rsidP="00E27593">
            <w:pPr>
              <w:pStyle w:val="Normal6a"/>
            </w:pPr>
          </w:p>
        </w:tc>
        <w:tc>
          <w:tcPr>
            <w:tcW w:w="4876" w:type="dxa"/>
            <w:tcBorders>
              <w:top w:val="nil"/>
              <w:left w:val="nil"/>
              <w:bottom w:val="nil"/>
              <w:right w:val="nil"/>
            </w:tcBorders>
          </w:tcPr>
          <w:p w14:paraId="66768B47" w14:textId="77777777" w:rsidR="0014719B" w:rsidRPr="009E1E3A" w:rsidRDefault="0014719B" w:rsidP="00E27593">
            <w:pPr>
              <w:pStyle w:val="Normal6a"/>
            </w:pPr>
            <w:r w:rsidRPr="009E1E3A">
              <w:rPr>
                <w:b/>
                <w:i/>
              </w:rPr>
              <w:t>7 bis.</w:t>
            </w:r>
            <w:r w:rsidRPr="009E1E3A">
              <w:tab/>
            </w:r>
            <w:r w:rsidRPr="009E1E3A">
              <w:rPr>
                <w:b/>
                <w:i/>
              </w:rPr>
              <w:t>avalla il fatto che la Procura europea (EPPO) gestisca con successo i suoi compiti in materia di lotta alla corruzione negli Stati membri; approva il rafforzamento dei poteri di monitoraggio e coordinamento dell'EPPO per migliorare le sue capacità di lotta alla corruzione negli Stati membri;</w:t>
            </w:r>
          </w:p>
        </w:tc>
      </w:tr>
    </w:tbl>
    <w:p w14:paraId="1F68BC6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1011BC2E" w14:textId="77777777" w:rsidR="0014719B" w:rsidRPr="009E1E3A" w:rsidRDefault="0014719B" w:rsidP="0014719B">
      <w:r w:rsidRPr="009E1E3A">
        <w:rPr>
          <w:rStyle w:val="HideTWBExt"/>
        </w:rPr>
        <w:t>&lt;/Amend&gt;</w:t>
      </w:r>
    </w:p>
    <w:p w14:paraId="57F60094"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271</w:t>
      </w:r>
      <w:r w:rsidRPr="009E1E3A">
        <w:rPr>
          <w:rStyle w:val="HideTWBExt"/>
        </w:rPr>
        <w:t>&lt;/NumAm&gt;</w:t>
      </w:r>
    </w:p>
    <w:p w14:paraId="13812428" w14:textId="77777777" w:rsidR="0014719B" w:rsidRPr="009E1E3A" w:rsidRDefault="0014719B" w:rsidP="0014719B">
      <w:pPr>
        <w:pStyle w:val="NormalBold"/>
      </w:pPr>
      <w:r w:rsidRPr="009E1E3A">
        <w:rPr>
          <w:rStyle w:val="HideTWBExt"/>
          <w:b w:val="0"/>
        </w:rPr>
        <w:t>&lt;RepeatBlock-By&gt;&lt;Members&gt;</w:t>
      </w:r>
      <w:r w:rsidRPr="009E1E3A">
        <w:t>Michał Wawrykiewicz, Ana Catarina Mendes, Moritz Körner, Sophie Wilmès</w:t>
      </w:r>
      <w:r w:rsidRPr="009E1E3A">
        <w:rPr>
          <w:rStyle w:val="HideTWBExt"/>
          <w:b w:val="0"/>
        </w:rPr>
        <w:t>&lt;/Members&gt;</w:t>
      </w:r>
    </w:p>
    <w:p w14:paraId="5C54C5B5" w14:textId="77777777" w:rsidR="0014719B" w:rsidRPr="009E1E3A" w:rsidRDefault="0014719B" w:rsidP="0014719B">
      <w:pPr>
        <w:pStyle w:val="NormalBold"/>
      </w:pPr>
      <w:r w:rsidRPr="009E1E3A">
        <w:rPr>
          <w:rStyle w:val="HideTWBExt"/>
          <w:b w:val="0"/>
        </w:rPr>
        <w:t>&lt;/RepeatBlock-By&gt;</w:t>
      </w:r>
    </w:p>
    <w:p w14:paraId="3B318CEB"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6F7D6E1" w14:textId="77777777" w:rsidR="0014719B" w:rsidRPr="009E1E3A" w:rsidRDefault="0014719B" w:rsidP="0014719B">
      <w:pPr>
        <w:pStyle w:val="NormalBold"/>
      </w:pPr>
      <w:r w:rsidRPr="009E1E3A">
        <w:rPr>
          <w:rStyle w:val="HideTWBExt"/>
        </w:rPr>
        <w:t>&lt;Article&gt;</w:t>
      </w:r>
      <w:r w:rsidRPr="009E1E3A">
        <w:t>Paragrafo 7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3F166DA" w14:textId="77777777" w:rsidTr="00E27593">
        <w:trPr>
          <w:trHeight w:hRule="exact" w:val="240"/>
          <w:jc w:val="center"/>
        </w:trPr>
        <w:tc>
          <w:tcPr>
            <w:tcW w:w="9752" w:type="dxa"/>
            <w:gridSpan w:val="2"/>
            <w:tcBorders>
              <w:top w:val="nil"/>
              <w:left w:val="nil"/>
              <w:bottom w:val="nil"/>
              <w:right w:val="nil"/>
            </w:tcBorders>
          </w:tcPr>
          <w:p w14:paraId="1CFB68D5" w14:textId="77777777" w:rsidR="0014719B" w:rsidRPr="009E1E3A" w:rsidRDefault="0014719B" w:rsidP="00E27593"/>
        </w:tc>
      </w:tr>
      <w:tr w:rsidR="0014719B" w:rsidRPr="009E1E3A" w14:paraId="3CC6159F" w14:textId="77777777" w:rsidTr="00E27593">
        <w:trPr>
          <w:trHeight w:val="240"/>
          <w:jc w:val="center"/>
        </w:trPr>
        <w:tc>
          <w:tcPr>
            <w:tcW w:w="4876" w:type="dxa"/>
            <w:tcBorders>
              <w:top w:val="nil"/>
              <w:left w:val="nil"/>
              <w:bottom w:val="nil"/>
              <w:right w:val="nil"/>
            </w:tcBorders>
          </w:tcPr>
          <w:p w14:paraId="0F03B13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BB2FDFA" w14:textId="77777777" w:rsidR="0014719B" w:rsidRPr="009E1E3A" w:rsidRDefault="0014719B" w:rsidP="00E27593">
            <w:pPr>
              <w:pStyle w:val="AmColumnHeading"/>
            </w:pPr>
            <w:r w:rsidRPr="009E1E3A">
              <w:t>Emendamento</w:t>
            </w:r>
          </w:p>
        </w:tc>
      </w:tr>
      <w:tr w:rsidR="0014719B" w:rsidRPr="009E1E3A" w14:paraId="2300B25F" w14:textId="77777777" w:rsidTr="00E27593">
        <w:trPr>
          <w:jc w:val="center"/>
        </w:trPr>
        <w:tc>
          <w:tcPr>
            <w:tcW w:w="4876" w:type="dxa"/>
            <w:tcBorders>
              <w:top w:val="nil"/>
              <w:left w:val="nil"/>
              <w:bottom w:val="nil"/>
              <w:right w:val="nil"/>
            </w:tcBorders>
          </w:tcPr>
          <w:p w14:paraId="16383846" w14:textId="77777777" w:rsidR="0014719B" w:rsidRPr="009E1E3A" w:rsidRDefault="0014719B" w:rsidP="00E27593">
            <w:pPr>
              <w:pStyle w:val="Normal6a"/>
            </w:pPr>
          </w:p>
        </w:tc>
        <w:tc>
          <w:tcPr>
            <w:tcW w:w="4876" w:type="dxa"/>
            <w:tcBorders>
              <w:top w:val="nil"/>
              <w:left w:val="nil"/>
              <w:bottom w:val="nil"/>
              <w:right w:val="nil"/>
            </w:tcBorders>
          </w:tcPr>
          <w:p w14:paraId="05D3A229" w14:textId="77777777" w:rsidR="0014719B" w:rsidRPr="009E1E3A" w:rsidRDefault="0014719B" w:rsidP="00E27593">
            <w:pPr>
              <w:pStyle w:val="Normal6a"/>
            </w:pPr>
            <w:r w:rsidRPr="009E1E3A">
              <w:rPr>
                <w:b/>
                <w:i/>
              </w:rPr>
              <w:t>7 bis.</w:t>
            </w:r>
            <w:r w:rsidRPr="009E1E3A">
              <w:tab/>
            </w:r>
            <w:r w:rsidRPr="009E1E3A">
              <w:rPr>
                <w:b/>
                <w:i/>
              </w:rPr>
              <w:t>esorta tutti gli Stati membri che non l'hanno ancora fatto ad aderire alla Procura europea (EPPO) al fine di rafforzare l'efficacia della lotta contro la corruzione, in particolare per quanto riguarda la protezione dei fondi dell'UE;</w:t>
            </w:r>
          </w:p>
        </w:tc>
      </w:tr>
    </w:tbl>
    <w:p w14:paraId="6CC7B82E"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4F1BC77" w14:textId="77777777" w:rsidR="0014719B" w:rsidRPr="009E1E3A" w:rsidRDefault="0014719B" w:rsidP="0014719B">
      <w:r w:rsidRPr="009E1E3A">
        <w:rPr>
          <w:rStyle w:val="HideTWBExt"/>
        </w:rPr>
        <w:t>&lt;/Amend&gt;</w:t>
      </w:r>
    </w:p>
    <w:p w14:paraId="2CCD25AF"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272</w:t>
      </w:r>
      <w:r w:rsidRPr="009E1E3A">
        <w:rPr>
          <w:rStyle w:val="HideTWBExt"/>
        </w:rPr>
        <w:t>&lt;/NumAm&gt;</w:t>
      </w:r>
    </w:p>
    <w:p w14:paraId="552B8310" w14:textId="77777777" w:rsidR="0014719B" w:rsidRPr="009E1E3A" w:rsidRDefault="0014719B" w:rsidP="0014719B">
      <w:pPr>
        <w:pStyle w:val="NormalBold"/>
      </w:pPr>
      <w:r w:rsidRPr="009E1E3A">
        <w:rPr>
          <w:rStyle w:val="HideTWBExt"/>
          <w:b w:val="0"/>
        </w:rPr>
        <w:t>&lt;RepeatBlock-By&gt;&lt;Members&gt;</w:t>
      </w:r>
      <w:r w:rsidRPr="009E1E3A">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Daniel Freund, Isabel Serra Sánchez, Cecilia Strada</w:t>
      </w:r>
      <w:r w:rsidRPr="009E1E3A">
        <w:rPr>
          <w:rStyle w:val="HideTWBExt"/>
          <w:b w:val="0"/>
        </w:rPr>
        <w:t>&lt;/Members&gt;</w:t>
      </w:r>
    </w:p>
    <w:p w14:paraId="014FEA83" w14:textId="77777777" w:rsidR="0014719B" w:rsidRPr="009E1E3A" w:rsidRDefault="0014719B" w:rsidP="0014719B">
      <w:pPr>
        <w:pStyle w:val="NormalBold"/>
      </w:pPr>
      <w:r w:rsidRPr="009E1E3A">
        <w:rPr>
          <w:rStyle w:val="HideTWBExt"/>
          <w:b w:val="0"/>
        </w:rPr>
        <w:t>&lt;/RepeatBlock-By&gt;</w:t>
      </w:r>
    </w:p>
    <w:p w14:paraId="71E4541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F79FE05" w14:textId="77777777" w:rsidR="0014719B" w:rsidRPr="009E1E3A" w:rsidRDefault="0014719B" w:rsidP="0014719B">
      <w:pPr>
        <w:pStyle w:val="NormalBold"/>
      </w:pPr>
      <w:r w:rsidRPr="009E1E3A">
        <w:rPr>
          <w:rStyle w:val="HideTWBExt"/>
        </w:rPr>
        <w:t>&lt;Article&gt;</w:t>
      </w:r>
      <w:r w:rsidRPr="009E1E3A">
        <w:t>Paragrafo 7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0795AE9" w14:textId="77777777" w:rsidTr="00E27593">
        <w:trPr>
          <w:trHeight w:hRule="exact" w:val="240"/>
          <w:jc w:val="center"/>
        </w:trPr>
        <w:tc>
          <w:tcPr>
            <w:tcW w:w="9752" w:type="dxa"/>
            <w:gridSpan w:val="2"/>
            <w:tcBorders>
              <w:top w:val="nil"/>
              <w:left w:val="nil"/>
              <w:bottom w:val="nil"/>
              <w:right w:val="nil"/>
            </w:tcBorders>
          </w:tcPr>
          <w:p w14:paraId="6612F622" w14:textId="77777777" w:rsidR="0014719B" w:rsidRPr="009E1E3A" w:rsidRDefault="0014719B" w:rsidP="00E27593"/>
        </w:tc>
      </w:tr>
      <w:tr w:rsidR="0014719B" w:rsidRPr="009E1E3A" w14:paraId="5B35ED04" w14:textId="77777777" w:rsidTr="00E27593">
        <w:trPr>
          <w:trHeight w:val="240"/>
          <w:jc w:val="center"/>
        </w:trPr>
        <w:tc>
          <w:tcPr>
            <w:tcW w:w="4876" w:type="dxa"/>
            <w:tcBorders>
              <w:top w:val="nil"/>
              <w:left w:val="nil"/>
              <w:bottom w:val="nil"/>
              <w:right w:val="nil"/>
            </w:tcBorders>
          </w:tcPr>
          <w:p w14:paraId="4AA146F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82CD6B7" w14:textId="77777777" w:rsidR="0014719B" w:rsidRPr="009E1E3A" w:rsidRDefault="0014719B" w:rsidP="00E27593">
            <w:pPr>
              <w:pStyle w:val="AmColumnHeading"/>
            </w:pPr>
            <w:r w:rsidRPr="009E1E3A">
              <w:t>Emendamento</w:t>
            </w:r>
          </w:p>
        </w:tc>
      </w:tr>
      <w:tr w:rsidR="0014719B" w:rsidRPr="009E1E3A" w14:paraId="377BF224" w14:textId="77777777" w:rsidTr="00E27593">
        <w:trPr>
          <w:jc w:val="center"/>
        </w:trPr>
        <w:tc>
          <w:tcPr>
            <w:tcW w:w="4876" w:type="dxa"/>
            <w:tcBorders>
              <w:top w:val="nil"/>
              <w:left w:val="nil"/>
              <w:bottom w:val="nil"/>
              <w:right w:val="nil"/>
            </w:tcBorders>
          </w:tcPr>
          <w:p w14:paraId="3ED297AF" w14:textId="77777777" w:rsidR="0014719B" w:rsidRPr="009E1E3A" w:rsidRDefault="0014719B" w:rsidP="00E27593">
            <w:pPr>
              <w:pStyle w:val="Normal6a"/>
            </w:pPr>
          </w:p>
        </w:tc>
        <w:tc>
          <w:tcPr>
            <w:tcW w:w="4876" w:type="dxa"/>
            <w:tcBorders>
              <w:top w:val="nil"/>
              <w:left w:val="nil"/>
              <w:bottom w:val="nil"/>
              <w:right w:val="nil"/>
            </w:tcBorders>
          </w:tcPr>
          <w:p w14:paraId="3011D743" w14:textId="77777777" w:rsidR="0014719B" w:rsidRPr="009E1E3A" w:rsidRDefault="0014719B" w:rsidP="00E27593">
            <w:pPr>
              <w:pStyle w:val="Normal6a"/>
            </w:pPr>
            <w:r w:rsidRPr="009E1E3A">
              <w:rPr>
                <w:b/>
                <w:i/>
              </w:rPr>
              <w:t>7 bis.</w:t>
            </w:r>
            <w:r w:rsidRPr="009E1E3A">
              <w:tab/>
            </w:r>
            <w:r w:rsidRPr="009E1E3A">
              <w:rPr>
                <w:b/>
                <w:i/>
              </w:rPr>
              <w:t>accoglie con favore l'accordo volto a istituire l'organismo etico interistituzionale; invita tutte le istituzioni e gli organi consultivi dell'UE che non hanno aderito all'organismo a farlo; attende con interesse la prima relazione annuale dell'organismo;</w:t>
            </w:r>
          </w:p>
        </w:tc>
      </w:tr>
    </w:tbl>
    <w:p w14:paraId="29052FE3"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470AE504" w14:textId="77777777" w:rsidR="0014719B" w:rsidRPr="00E27593" w:rsidRDefault="0014719B" w:rsidP="0014719B">
      <w:pPr>
        <w:rPr>
          <w:lang w:val="es-ES"/>
        </w:rPr>
      </w:pPr>
      <w:r w:rsidRPr="00E27593">
        <w:rPr>
          <w:rStyle w:val="HideTWBExt"/>
          <w:lang w:val="es-ES"/>
        </w:rPr>
        <w:t>&lt;/Amend&gt;</w:t>
      </w:r>
    </w:p>
    <w:p w14:paraId="0BD4DF6F"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273</w:t>
      </w:r>
      <w:r w:rsidRPr="00E27593">
        <w:rPr>
          <w:rStyle w:val="HideTWBExt"/>
          <w:lang w:val="es-ES"/>
        </w:rPr>
        <w:t>&lt;/NumAm&gt;</w:t>
      </w:r>
    </w:p>
    <w:p w14:paraId="008C544F"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Romana Tomc</w:t>
      </w:r>
      <w:r w:rsidRPr="00E27593">
        <w:rPr>
          <w:rStyle w:val="HideTWBExt"/>
          <w:b w:val="0"/>
          <w:lang w:val="es-ES"/>
        </w:rPr>
        <w:t>&lt;/Members&gt;</w:t>
      </w:r>
    </w:p>
    <w:p w14:paraId="228B09E8" w14:textId="77777777" w:rsidR="0014719B" w:rsidRPr="00E27593" w:rsidRDefault="0014719B" w:rsidP="0014719B">
      <w:pPr>
        <w:pStyle w:val="NormalBold"/>
        <w:rPr>
          <w:lang w:val="es-ES"/>
        </w:rPr>
      </w:pPr>
      <w:r w:rsidRPr="00E27593">
        <w:rPr>
          <w:rStyle w:val="HideTWBExt"/>
          <w:b w:val="0"/>
          <w:lang w:val="es-ES"/>
        </w:rPr>
        <w:t>&lt;/RepeatBlock-By&gt;</w:t>
      </w:r>
    </w:p>
    <w:p w14:paraId="4B07CD64"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55F5EF2" w14:textId="77777777" w:rsidR="0014719B" w:rsidRPr="009E1E3A" w:rsidRDefault="0014719B" w:rsidP="0014719B">
      <w:pPr>
        <w:pStyle w:val="NormalBold"/>
      </w:pPr>
      <w:r w:rsidRPr="009E1E3A">
        <w:rPr>
          <w:rStyle w:val="HideTWBExt"/>
        </w:rPr>
        <w:t>&lt;Article&gt;</w:t>
      </w:r>
      <w:r w:rsidRPr="009E1E3A">
        <w:t>Paragrafo 7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01616B0" w14:textId="77777777" w:rsidTr="00E27593">
        <w:trPr>
          <w:trHeight w:hRule="exact" w:val="240"/>
          <w:jc w:val="center"/>
        </w:trPr>
        <w:tc>
          <w:tcPr>
            <w:tcW w:w="9752" w:type="dxa"/>
            <w:gridSpan w:val="2"/>
            <w:tcBorders>
              <w:top w:val="nil"/>
              <w:left w:val="nil"/>
              <w:bottom w:val="nil"/>
              <w:right w:val="nil"/>
            </w:tcBorders>
          </w:tcPr>
          <w:p w14:paraId="36CA0B09" w14:textId="77777777" w:rsidR="0014719B" w:rsidRPr="009E1E3A" w:rsidRDefault="0014719B" w:rsidP="00E27593"/>
        </w:tc>
      </w:tr>
      <w:tr w:rsidR="0014719B" w:rsidRPr="009E1E3A" w14:paraId="13BB7993" w14:textId="77777777" w:rsidTr="00E27593">
        <w:trPr>
          <w:trHeight w:val="240"/>
          <w:jc w:val="center"/>
        </w:trPr>
        <w:tc>
          <w:tcPr>
            <w:tcW w:w="4876" w:type="dxa"/>
            <w:tcBorders>
              <w:top w:val="nil"/>
              <w:left w:val="nil"/>
              <w:bottom w:val="nil"/>
              <w:right w:val="nil"/>
            </w:tcBorders>
          </w:tcPr>
          <w:p w14:paraId="6A711D2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0792CE1" w14:textId="77777777" w:rsidR="0014719B" w:rsidRPr="009E1E3A" w:rsidRDefault="0014719B" w:rsidP="00E27593">
            <w:pPr>
              <w:pStyle w:val="AmColumnHeading"/>
            </w:pPr>
            <w:r w:rsidRPr="009E1E3A">
              <w:t>Emendamento</w:t>
            </w:r>
          </w:p>
        </w:tc>
      </w:tr>
      <w:tr w:rsidR="0014719B" w:rsidRPr="009E1E3A" w14:paraId="6FD6F959" w14:textId="77777777" w:rsidTr="00E27593">
        <w:trPr>
          <w:jc w:val="center"/>
        </w:trPr>
        <w:tc>
          <w:tcPr>
            <w:tcW w:w="4876" w:type="dxa"/>
            <w:tcBorders>
              <w:top w:val="nil"/>
              <w:left w:val="nil"/>
              <w:bottom w:val="nil"/>
              <w:right w:val="nil"/>
            </w:tcBorders>
          </w:tcPr>
          <w:p w14:paraId="1A33BAF8" w14:textId="77777777" w:rsidR="0014719B" w:rsidRPr="009E1E3A" w:rsidRDefault="0014719B" w:rsidP="00E27593">
            <w:pPr>
              <w:pStyle w:val="Normal6a"/>
            </w:pPr>
          </w:p>
        </w:tc>
        <w:tc>
          <w:tcPr>
            <w:tcW w:w="4876" w:type="dxa"/>
            <w:tcBorders>
              <w:top w:val="nil"/>
              <w:left w:val="nil"/>
              <w:bottom w:val="nil"/>
              <w:right w:val="nil"/>
            </w:tcBorders>
          </w:tcPr>
          <w:p w14:paraId="4D988945" w14:textId="77777777" w:rsidR="0014719B" w:rsidRPr="009E1E3A" w:rsidRDefault="0014719B" w:rsidP="00E27593">
            <w:pPr>
              <w:pStyle w:val="Normal6a"/>
            </w:pPr>
            <w:r w:rsidRPr="009E1E3A">
              <w:rPr>
                <w:b/>
                <w:i/>
              </w:rPr>
              <w:t>7 bis.</w:t>
            </w:r>
            <w:r w:rsidRPr="009E1E3A">
              <w:tab/>
            </w:r>
            <w:r w:rsidRPr="009E1E3A">
              <w:rPr>
                <w:b/>
                <w:i/>
              </w:rPr>
              <w:t>invita la Commissione a rafforzare la trasparenza e la responsabilità in tutti i documenti, le visite e le riunioni, in particolare nelle comunicazioni con gli attori nazionali di alto livello;</w:t>
            </w:r>
          </w:p>
        </w:tc>
      </w:tr>
    </w:tbl>
    <w:p w14:paraId="2528D102"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29E6EF01" w14:textId="77777777" w:rsidR="0014719B" w:rsidRPr="009E1E3A" w:rsidRDefault="0014719B" w:rsidP="0014719B">
      <w:r w:rsidRPr="009E1E3A">
        <w:rPr>
          <w:rStyle w:val="HideTWBExt"/>
        </w:rPr>
        <w:t>&lt;/Amend&gt;</w:t>
      </w:r>
    </w:p>
    <w:p w14:paraId="11192927"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274</w:t>
      </w:r>
      <w:r w:rsidRPr="009E1E3A">
        <w:rPr>
          <w:rStyle w:val="HideTWBExt"/>
        </w:rPr>
        <w:t>&lt;/NumAm&gt;</w:t>
      </w:r>
    </w:p>
    <w:p w14:paraId="0D4C767E" w14:textId="77777777" w:rsidR="0014719B" w:rsidRPr="009E1E3A" w:rsidRDefault="0014719B" w:rsidP="0014719B">
      <w:pPr>
        <w:pStyle w:val="NormalBold"/>
      </w:pPr>
      <w:r w:rsidRPr="009E1E3A">
        <w:rPr>
          <w:rStyle w:val="HideTWBExt"/>
          <w:b w:val="0"/>
        </w:rPr>
        <w:t>&lt;RepeatBlock-By&gt;&lt;Members&gt;</w:t>
      </w:r>
      <w:r w:rsidRPr="009E1E3A">
        <w:t>Chloé Ridel, Emma Rafowicz, Sandro Ruotolo, Eric Sargiacomo, Michał Wawrykiewicz, Alessandro Zan, Giuseppe Antoci, Klára Dobrev, Csaba Molnár, Bruno Gonçalves, Nora Mebarek, Raphaël Glucksmann, Nikola Minchev, Estelle Ceulemans, Krzysztof Śmiszek, Daniel Freund, Birgit Sippel, Katarina Barley, David Casa, Evin Incir, Matjaž Nemec</w:t>
      </w:r>
      <w:r w:rsidRPr="009E1E3A">
        <w:rPr>
          <w:rStyle w:val="HideTWBExt"/>
          <w:b w:val="0"/>
        </w:rPr>
        <w:t>&lt;/Members&gt;</w:t>
      </w:r>
    </w:p>
    <w:p w14:paraId="496A7187" w14:textId="77777777" w:rsidR="0014719B" w:rsidRPr="009E1E3A" w:rsidRDefault="0014719B" w:rsidP="0014719B">
      <w:pPr>
        <w:pStyle w:val="NormalBold"/>
      </w:pPr>
      <w:r w:rsidRPr="009E1E3A">
        <w:rPr>
          <w:rStyle w:val="HideTWBExt"/>
          <w:b w:val="0"/>
        </w:rPr>
        <w:t>&lt;/RepeatBlock-By&gt;</w:t>
      </w:r>
    </w:p>
    <w:p w14:paraId="139212E6"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5EBC6A3" w14:textId="77777777" w:rsidR="0014719B" w:rsidRPr="009E1E3A" w:rsidRDefault="0014719B" w:rsidP="0014719B">
      <w:pPr>
        <w:pStyle w:val="NormalBold"/>
      </w:pPr>
      <w:r w:rsidRPr="009E1E3A">
        <w:rPr>
          <w:rStyle w:val="HideTWBExt"/>
        </w:rPr>
        <w:t>&lt;Article&gt;</w:t>
      </w:r>
      <w:r w:rsidRPr="009E1E3A">
        <w:t>Paragrafo 7 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427CC76" w14:textId="77777777" w:rsidTr="00E27593">
        <w:trPr>
          <w:trHeight w:hRule="exact" w:val="240"/>
          <w:jc w:val="center"/>
        </w:trPr>
        <w:tc>
          <w:tcPr>
            <w:tcW w:w="9752" w:type="dxa"/>
            <w:gridSpan w:val="2"/>
            <w:tcBorders>
              <w:top w:val="nil"/>
              <w:left w:val="nil"/>
              <w:bottom w:val="nil"/>
              <w:right w:val="nil"/>
            </w:tcBorders>
          </w:tcPr>
          <w:p w14:paraId="21304730" w14:textId="77777777" w:rsidR="0014719B" w:rsidRPr="009E1E3A" w:rsidRDefault="0014719B" w:rsidP="00E27593"/>
        </w:tc>
      </w:tr>
      <w:tr w:rsidR="0014719B" w:rsidRPr="009E1E3A" w14:paraId="5AD3D86C" w14:textId="77777777" w:rsidTr="00E27593">
        <w:trPr>
          <w:trHeight w:val="240"/>
          <w:jc w:val="center"/>
        </w:trPr>
        <w:tc>
          <w:tcPr>
            <w:tcW w:w="4876" w:type="dxa"/>
            <w:tcBorders>
              <w:top w:val="nil"/>
              <w:left w:val="nil"/>
              <w:bottom w:val="nil"/>
              <w:right w:val="nil"/>
            </w:tcBorders>
          </w:tcPr>
          <w:p w14:paraId="15DBA46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63F05F2" w14:textId="77777777" w:rsidR="0014719B" w:rsidRPr="009E1E3A" w:rsidRDefault="0014719B" w:rsidP="00E27593">
            <w:pPr>
              <w:pStyle w:val="AmColumnHeading"/>
            </w:pPr>
            <w:r w:rsidRPr="009E1E3A">
              <w:t>Emendamento</w:t>
            </w:r>
          </w:p>
        </w:tc>
      </w:tr>
      <w:tr w:rsidR="0014719B" w:rsidRPr="009E1E3A" w14:paraId="2D1550F2" w14:textId="77777777" w:rsidTr="00E27593">
        <w:trPr>
          <w:jc w:val="center"/>
        </w:trPr>
        <w:tc>
          <w:tcPr>
            <w:tcW w:w="4876" w:type="dxa"/>
            <w:tcBorders>
              <w:top w:val="nil"/>
              <w:left w:val="nil"/>
              <w:bottom w:val="nil"/>
              <w:right w:val="nil"/>
            </w:tcBorders>
          </w:tcPr>
          <w:p w14:paraId="0C229A54" w14:textId="77777777" w:rsidR="0014719B" w:rsidRPr="009E1E3A" w:rsidRDefault="0014719B" w:rsidP="00E27593">
            <w:pPr>
              <w:pStyle w:val="Normal6a"/>
            </w:pPr>
          </w:p>
        </w:tc>
        <w:tc>
          <w:tcPr>
            <w:tcW w:w="4876" w:type="dxa"/>
            <w:tcBorders>
              <w:top w:val="nil"/>
              <w:left w:val="nil"/>
              <w:bottom w:val="nil"/>
              <w:right w:val="nil"/>
            </w:tcBorders>
          </w:tcPr>
          <w:p w14:paraId="26873BFE" w14:textId="77777777" w:rsidR="0014719B" w:rsidRPr="009E1E3A" w:rsidRDefault="0014719B" w:rsidP="00E27593">
            <w:pPr>
              <w:pStyle w:val="Normal6a"/>
            </w:pPr>
            <w:r w:rsidRPr="009E1E3A">
              <w:rPr>
                <w:b/>
                <w:i/>
              </w:rPr>
              <w:t>7 ter.</w:t>
            </w:r>
            <w:r w:rsidRPr="009E1E3A">
              <w:tab/>
            </w:r>
            <w:r w:rsidRPr="009E1E3A">
              <w:rPr>
                <w:b/>
                <w:i/>
              </w:rPr>
              <w:t>accoglie con favore la proposta di direttiva della Commissione sulla lotta contro la corruzione, che armonizza la definizione dei reati di corruzione nel settore pubblico e privato e le relative sanzioni; sottolinea la necessità di includere in tale direttiva il finanziamento politico illecito nell'elenco dei reati di corruzione punibili; accoglie con favore l'inclusione di misure preventive e di formazione nella direttiva sulla lotta alla corruzione, quali norme efficaci per la divulgazione e la gestione dei conflitti di interesse, il libero accesso alle informazioni e norme efficaci che disciplinino l'interazione tra il settore privato e quello pubblico; invita gli Stati membri a mettere in atto anche norme efficaci per affrontare il fenomeno delle "porte girevoli", stabilire codici di condotta per i funzionari pubblici, istituire un'impronta legislativa pubblica, garantire la trasparenza nel finanziamento delle candidature per i funzionari pubblici eletti e i partiti politici; apprezza il fatto che quasi tutti gli Stati membri dispongano ora di strategie anticorruzione; deplora al tempo stesso che l'attuazione e l'efficacia siano diverse; invita gli Stati membri che non l'hanno ancora fatto a sviluppare e attuare strategie anticorruzione solide ed efficaci con il coinvolgimento della società civile; sottolinea l'importanza dell'individuazione, della notifica, della rappresentanza e del coordinamento delle vittime della corruzione; invita gli Stati membri a proteggerle e a consentire loro di esporre le loro opinioni e preoccupazioni, che devono essere tenute in considerazione nelle fasi appropriate del procedimento penale; invita gli Stati membri a garantire che le vittime della corruzione abbiano diritto a un risarcimento adeguato e proporzionato;</w:t>
            </w:r>
          </w:p>
        </w:tc>
      </w:tr>
    </w:tbl>
    <w:p w14:paraId="25CF2D4E"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1809D790" w14:textId="77777777" w:rsidR="0014719B" w:rsidRPr="009E1E3A" w:rsidRDefault="0014719B" w:rsidP="0014719B">
      <w:r w:rsidRPr="009E1E3A">
        <w:rPr>
          <w:rStyle w:val="HideTWBExt"/>
        </w:rPr>
        <w:t>&lt;/Amend&gt;</w:t>
      </w:r>
    </w:p>
    <w:p w14:paraId="7ABBE46B"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275</w:t>
      </w:r>
      <w:r w:rsidRPr="009E1E3A">
        <w:rPr>
          <w:rStyle w:val="HideTWBExt"/>
        </w:rPr>
        <w:t>&lt;/NumAm&gt;</w:t>
      </w:r>
    </w:p>
    <w:p w14:paraId="1536E432" w14:textId="77777777" w:rsidR="0014719B" w:rsidRPr="009E1E3A" w:rsidRDefault="0014719B" w:rsidP="0014719B">
      <w:pPr>
        <w:pStyle w:val="NormalBold"/>
      </w:pPr>
      <w:r w:rsidRPr="009E1E3A">
        <w:rPr>
          <w:rStyle w:val="HideTWBExt"/>
          <w:b w:val="0"/>
        </w:rPr>
        <w:t>&lt;RepeatBlock-By&gt;&lt;Members&gt;</w:t>
      </w:r>
      <w:r w:rsidRPr="009E1E3A">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sidRPr="009E1E3A">
        <w:rPr>
          <w:rStyle w:val="HideTWBExt"/>
          <w:b w:val="0"/>
        </w:rPr>
        <w:t>&lt;/Members&gt;</w:t>
      </w:r>
    </w:p>
    <w:p w14:paraId="75DD076F" w14:textId="77777777" w:rsidR="0014719B" w:rsidRPr="009E1E3A" w:rsidRDefault="0014719B" w:rsidP="0014719B">
      <w:pPr>
        <w:pStyle w:val="NormalBold"/>
      </w:pPr>
      <w:r w:rsidRPr="009E1E3A">
        <w:rPr>
          <w:rStyle w:val="HideTWBExt"/>
          <w:b w:val="0"/>
        </w:rPr>
        <w:t>&lt;/RepeatBlock-By&gt;</w:t>
      </w:r>
    </w:p>
    <w:p w14:paraId="3B733326"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D7DFC2A" w14:textId="77777777" w:rsidR="0014719B" w:rsidRPr="009E1E3A" w:rsidRDefault="0014719B" w:rsidP="0014719B">
      <w:pPr>
        <w:pStyle w:val="NormalBold"/>
      </w:pPr>
      <w:r w:rsidRPr="009E1E3A">
        <w:rPr>
          <w:rStyle w:val="HideTWBExt"/>
        </w:rPr>
        <w:t>&lt;Article&gt;</w:t>
      </w:r>
      <w:r w:rsidRPr="009E1E3A">
        <w:t>Paragrafo 7 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92BEA3A" w14:textId="77777777" w:rsidTr="00E27593">
        <w:trPr>
          <w:trHeight w:hRule="exact" w:val="240"/>
          <w:jc w:val="center"/>
        </w:trPr>
        <w:tc>
          <w:tcPr>
            <w:tcW w:w="9752" w:type="dxa"/>
            <w:gridSpan w:val="2"/>
            <w:tcBorders>
              <w:top w:val="nil"/>
              <w:left w:val="nil"/>
              <w:bottom w:val="nil"/>
              <w:right w:val="nil"/>
            </w:tcBorders>
          </w:tcPr>
          <w:p w14:paraId="753FBC68" w14:textId="77777777" w:rsidR="0014719B" w:rsidRPr="009E1E3A" w:rsidRDefault="0014719B" w:rsidP="00E27593"/>
        </w:tc>
      </w:tr>
      <w:tr w:rsidR="0014719B" w:rsidRPr="009E1E3A" w14:paraId="585A65B7" w14:textId="77777777" w:rsidTr="00E27593">
        <w:trPr>
          <w:trHeight w:val="240"/>
          <w:jc w:val="center"/>
        </w:trPr>
        <w:tc>
          <w:tcPr>
            <w:tcW w:w="4876" w:type="dxa"/>
            <w:tcBorders>
              <w:top w:val="nil"/>
              <w:left w:val="nil"/>
              <w:bottom w:val="nil"/>
              <w:right w:val="nil"/>
            </w:tcBorders>
          </w:tcPr>
          <w:p w14:paraId="14C5841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8686793" w14:textId="77777777" w:rsidR="0014719B" w:rsidRPr="009E1E3A" w:rsidRDefault="0014719B" w:rsidP="00E27593">
            <w:pPr>
              <w:pStyle w:val="AmColumnHeading"/>
            </w:pPr>
            <w:r w:rsidRPr="009E1E3A">
              <w:t>Emendamento</w:t>
            </w:r>
          </w:p>
        </w:tc>
      </w:tr>
      <w:tr w:rsidR="0014719B" w:rsidRPr="009E1E3A" w14:paraId="2A3C17A5" w14:textId="77777777" w:rsidTr="00E27593">
        <w:trPr>
          <w:jc w:val="center"/>
        </w:trPr>
        <w:tc>
          <w:tcPr>
            <w:tcW w:w="4876" w:type="dxa"/>
            <w:tcBorders>
              <w:top w:val="nil"/>
              <w:left w:val="nil"/>
              <w:bottom w:val="nil"/>
              <w:right w:val="nil"/>
            </w:tcBorders>
          </w:tcPr>
          <w:p w14:paraId="1EFD0C4D" w14:textId="77777777" w:rsidR="0014719B" w:rsidRPr="009E1E3A" w:rsidRDefault="0014719B" w:rsidP="00E27593">
            <w:pPr>
              <w:pStyle w:val="Normal6a"/>
            </w:pPr>
          </w:p>
        </w:tc>
        <w:tc>
          <w:tcPr>
            <w:tcW w:w="4876" w:type="dxa"/>
            <w:tcBorders>
              <w:top w:val="nil"/>
              <w:left w:val="nil"/>
              <w:bottom w:val="nil"/>
              <w:right w:val="nil"/>
            </w:tcBorders>
          </w:tcPr>
          <w:p w14:paraId="6CCDB23F" w14:textId="77777777" w:rsidR="0014719B" w:rsidRPr="009E1E3A" w:rsidRDefault="0014719B" w:rsidP="00E27593">
            <w:pPr>
              <w:pStyle w:val="Normal6a"/>
            </w:pPr>
            <w:r w:rsidRPr="009E1E3A">
              <w:rPr>
                <w:b/>
                <w:i/>
              </w:rPr>
              <w:t>7 ter.</w:t>
            </w:r>
            <w:r w:rsidRPr="009E1E3A">
              <w:tab/>
            </w:r>
            <w:r w:rsidRPr="009E1E3A">
              <w:rPr>
                <w:b/>
                <w:i/>
              </w:rPr>
              <w:t>riconosce l'importante ruolo della Procura europea (EPPO) nella tutela dello Stato di diritto e nella lotta alla corruzione nell'Unione e incoraggia la Commissione a monitorare attentamente il livello di cooperazione degli Stati membri con l'EPPO nelle successive relazioni, in particolare per quanto riguarda la composizione delle controversie di competenza e i reati di corruzione;</w:t>
            </w:r>
          </w:p>
        </w:tc>
      </w:tr>
    </w:tbl>
    <w:p w14:paraId="5E63D90D" w14:textId="77777777" w:rsidR="0014719B" w:rsidRPr="00E27593" w:rsidRDefault="0014719B" w:rsidP="0014719B">
      <w:pPr>
        <w:pStyle w:val="AmOrLang"/>
        <w:rPr>
          <w:lang w:val="fr-BE"/>
        </w:rPr>
      </w:pPr>
      <w:r w:rsidRPr="00E27593">
        <w:rPr>
          <w:lang w:val="fr-BE"/>
        </w:rPr>
        <w:t xml:space="preserve">Or. </w:t>
      </w:r>
      <w:r w:rsidRPr="00E27593">
        <w:rPr>
          <w:rStyle w:val="HideTWBExt"/>
          <w:lang w:val="fr-BE"/>
        </w:rPr>
        <w:t>&lt;Original&gt;</w:t>
      </w:r>
      <w:r w:rsidRPr="00E27593">
        <w:rPr>
          <w:rStyle w:val="HideTWBInt"/>
          <w:lang w:val="fr-BE"/>
        </w:rPr>
        <w:t>{EN}</w:t>
      </w:r>
      <w:r w:rsidRPr="00E27593">
        <w:rPr>
          <w:lang w:val="fr-BE"/>
        </w:rPr>
        <w:t>en</w:t>
      </w:r>
      <w:r w:rsidRPr="00E27593">
        <w:rPr>
          <w:rStyle w:val="HideTWBExt"/>
          <w:lang w:val="fr-BE"/>
        </w:rPr>
        <w:t>&lt;/Original&gt;</w:t>
      </w:r>
    </w:p>
    <w:p w14:paraId="378AA5D5" w14:textId="77777777" w:rsidR="0014719B" w:rsidRPr="00E27593" w:rsidRDefault="0014719B" w:rsidP="0014719B">
      <w:pPr>
        <w:rPr>
          <w:lang w:val="fr-BE"/>
        </w:rPr>
      </w:pPr>
      <w:r w:rsidRPr="00E27593">
        <w:rPr>
          <w:rStyle w:val="HideTWBExt"/>
          <w:lang w:val="fr-BE"/>
        </w:rPr>
        <w:t>&lt;/Amend&gt;</w:t>
      </w:r>
    </w:p>
    <w:p w14:paraId="6087E871" w14:textId="77777777" w:rsidR="0014719B" w:rsidRPr="00E27593" w:rsidRDefault="0014719B" w:rsidP="0014719B">
      <w:pPr>
        <w:pStyle w:val="AmNumberTabs"/>
        <w:rPr>
          <w:lang w:val="fr-BE"/>
        </w:rPr>
      </w:pPr>
      <w:r w:rsidRPr="00E27593">
        <w:rPr>
          <w:rStyle w:val="HideTWBExt"/>
          <w:lang w:val="fr-BE"/>
        </w:rPr>
        <w:t>&lt;Amend&gt;</w:t>
      </w:r>
      <w:r w:rsidRPr="00E27593">
        <w:rPr>
          <w:lang w:val="fr-BE"/>
        </w:rPr>
        <w:t>Emendamento</w:t>
      </w:r>
      <w:r w:rsidRPr="00E27593">
        <w:rPr>
          <w:lang w:val="fr-BE"/>
        </w:rPr>
        <w:tab/>
      </w:r>
      <w:r w:rsidRPr="00E27593">
        <w:rPr>
          <w:lang w:val="fr-BE"/>
        </w:rPr>
        <w:tab/>
      </w:r>
      <w:r w:rsidRPr="00E27593">
        <w:rPr>
          <w:rStyle w:val="HideTWBExt"/>
          <w:lang w:val="fr-BE"/>
        </w:rPr>
        <w:t>&lt;NumAm&gt;</w:t>
      </w:r>
      <w:r w:rsidRPr="00E27593">
        <w:rPr>
          <w:lang w:val="fr-BE"/>
        </w:rPr>
        <w:t>276</w:t>
      </w:r>
      <w:r w:rsidRPr="00E27593">
        <w:rPr>
          <w:rStyle w:val="HideTWBExt"/>
          <w:lang w:val="fr-BE"/>
        </w:rPr>
        <w:t>&lt;/NumAm&gt;</w:t>
      </w:r>
    </w:p>
    <w:p w14:paraId="58ED0F9D" w14:textId="77777777" w:rsidR="0014719B" w:rsidRPr="00E27593" w:rsidRDefault="0014719B" w:rsidP="0014719B">
      <w:pPr>
        <w:pStyle w:val="NormalBold"/>
        <w:rPr>
          <w:lang w:val="fr-BE"/>
        </w:rPr>
      </w:pPr>
      <w:r w:rsidRPr="00E27593">
        <w:rPr>
          <w:rStyle w:val="HideTWBExt"/>
          <w:b w:val="0"/>
          <w:lang w:val="fr-BE"/>
        </w:rPr>
        <w:t>&lt;RepeatBlock-By&gt;&lt;Members&gt;</w:t>
      </w:r>
      <w:r w:rsidRPr="00E27593">
        <w:rPr>
          <w:lang w:val="fr-BE"/>
        </w:rPr>
        <w:t>Jorge Buxadé Villalba, Marieke Ehlers, Malika Sorel, Fabrice Leggeri</w:t>
      </w:r>
      <w:r w:rsidRPr="00E27593">
        <w:rPr>
          <w:rStyle w:val="HideTWBExt"/>
          <w:b w:val="0"/>
          <w:lang w:val="fr-BE"/>
        </w:rPr>
        <w:t>&lt;/Members&gt;</w:t>
      </w:r>
    </w:p>
    <w:p w14:paraId="197CEEB4" w14:textId="77777777" w:rsidR="0014719B" w:rsidRPr="00E27593" w:rsidRDefault="0014719B" w:rsidP="0014719B">
      <w:pPr>
        <w:pStyle w:val="NormalBold"/>
        <w:rPr>
          <w:lang w:val="fr-BE"/>
        </w:rPr>
      </w:pPr>
      <w:r w:rsidRPr="00E27593">
        <w:rPr>
          <w:rStyle w:val="HideTWBExt"/>
          <w:b w:val="0"/>
          <w:lang w:val="fr-BE"/>
        </w:rPr>
        <w:t>&lt;/RepeatBlock-By&gt;</w:t>
      </w:r>
    </w:p>
    <w:p w14:paraId="68DE1BBF"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BDB5C9C" w14:textId="77777777" w:rsidR="0014719B" w:rsidRPr="009E1E3A" w:rsidRDefault="0014719B" w:rsidP="0014719B">
      <w:pPr>
        <w:pStyle w:val="NormalBold"/>
      </w:pPr>
      <w:r w:rsidRPr="009E1E3A">
        <w:rPr>
          <w:rStyle w:val="HideTWBExt"/>
        </w:rPr>
        <w:t>&lt;Article&gt;</w:t>
      </w:r>
      <w:r w:rsidRPr="009E1E3A">
        <w:t>Paragrafo 7 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96996AC" w14:textId="77777777" w:rsidTr="00E27593">
        <w:trPr>
          <w:trHeight w:hRule="exact" w:val="240"/>
          <w:jc w:val="center"/>
        </w:trPr>
        <w:tc>
          <w:tcPr>
            <w:tcW w:w="9752" w:type="dxa"/>
            <w:gridSpan w:val="2"/>
            <w:tcBorders>
              <w:top w:val="nil"/>
              <w:left w:val="nil"/>
              <w:bottom w:val="nil"/>
              <w:right w:val="nil"/>
            </w:tcBorders>
          </w:tcPr>
          <w:p w14:paraId="197C8791" w14:textId="77777777" w:rsidR="0014719B" w:rsidRPr="009E1E3A" w:rsidRDefault="0014719B" w:rsidP="00E27593"/>
        </w:tc>
      </w:tr>
      <w:tr w:rsidR="0014719B" w:rsidRPr="009E1E3A" w14:paraId="3E7B8141" w14:textId="77777777" w:rsidTr="00E27593">
        <w:trPr>
          <w:trHeight w:val="240"/>
          <w:jc w:val="center"/>
        </w:trPr>
        <w:tc>
          <w:tcPr>
            <w:tcW w:w="4876" w:type="dxa"/>
            <w:tcBorders>
              <w:top w:val="nil"/>
              <w:left w:val="nil"/>
              <w:bottom w:val="nil"/>
              <w:right w:val="nil"/>
            </w:tcBorders>
          </w:tcPr>
          <w:p w14:paraId="42C62BE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78E706B" w14:textId="77777777" w:rsidR="0014719B" w:rsidRPr="009E1E3A" w:rsidRDefault="0014719B" w:rsidP="00E27593">
            <w:pPr>
              <w:pStyle w:val="AmColumnHeading"/>
            </w:pPr>
            <w:r w:rsidRPr="009E1E3A">
              <w:t>Emendamento</w:t>
            </w:r>
          </w:p>
        </w:tc>
      </w:tr>
      <w:tr w:rsidR="0014719B" w:rsidRPr="009E1E3A" w14:paraId="0CC249EA" w14:textId="77777777" w:rsidTr="00E27593">
        <w:trPr>
          <w:jc w:val="center"/>
        </w:trPr>
        <w:tc>
          <w:tcPr>
            <w:tcW w:w="4876" w:type="dxa"/>
            <w:tcBorders>
              <w:top w:val="nil"/>
              <w:left w:val="nil"/>
              <w:bottom w:val="nil"/>
              <w:right w:val="nil"/>
            </w:tcBorders>
          </w:tcPr>
          <w:p w14:paraId="231A5FED" w14:textId="77777777" w:rsidR="0014719B" w:rsidRPr="009E1E3A" w:rsidRDefault="0014719B" w:rsidP="00E27593">
            <w:pPr>
              <w:pStyle w:val="Normal6a"/>
            </w:pPr>
          </w:p>
        </w:tc>
        <w:tc>
          <w:tcPr>
            <w:tcW w:w="4876" w:type="dxa"/>
            <w:tcBorders>
              <w:top w:val="nil"/>
              <w:left w:val="nil"/>
              <w:bottom w:val="nil"/>
              <w:right w:val="nil"/>
            </w:tcBorders>
          </w:tcPr>
          <w:p w14:paraId="45DEBB3F" w14:textId="77777777" w:rsidR="0014719B" w:rsidRPr="009E1E3A" w:rsidRDefault="0014719B" w:rsidP="00E27593">
            <w:pPr>
              <w:pStyle w:val="Normal6a"/>
            </w:pPr>
            <w:r w:rsidRPr="009E1E3A">
              <w:rPr>
                <w:b/>
                <w:i/>
              </w:rPr>
              <w:t>7 ter.</w:t>
            </w:r>
            <w:r w:rsidRPr="009E1E3A">
              <w:tab/>
            </w:r>
            <w:r w:rsidRPr="009E1E3A">
              <w:rPr>
                <w:b/>
                <w:i/>
              </w:rPr>
              <w:t>deplora che la Commissione abbia autorizzato l'ex commissario Thierry Breton a lavorare per la Bank of America, nonostante il periodo di incompatibilità di due anni; chiede, a tale proposito, di rafforzare l'applicazione del codice di condotta dei commissari per prevenire gli effetti dannosi delle porte girevoli;</w:t>
            </w:r>
          </w:p>
        </w:tc>
      </w:tr>
    </w:tbl>
    <w:p w14:paraId="149A4A50"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7E218A4B" w14:textId="77777777" w:rsidR="0014719B" w:rsidRPr="009E1E3A" w:rsidRDefault="0014719B" w:rsidP="0014719B">
      <w:r w:rsidRPr="009E1E3A">
        <w:rPr>
          <w:rStyle w:val="HideTWBExt"/>
        </w:rPr>
        <w:t>&lt;/Amend&gt;</w:t>
      </w:r>
    </w:p>
    <w:p w14:paraId="2922A21B"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277</w:t>
      </w:r>
      <w:r w:rsidRPr="009E1E3A">
        <w:rPr>
          <w:rStyle w:val="HideTWBExt"/>
          <w:b w:val="0"/>
        </w:rPr>
        <w:t>&lt;/NumAm&gt;</w:t>
      </w:r>
    </w:p>
    <w:p w14:paraId="30B1BDA0"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2DC47878" w14:textId="77777777" w:rsidR="0014719B" w:rsidRPr="009E1E3A" w:rsidRDefault="0014719B" w:rsidP="0014719B">
      <w:pPr>
        <w:pStyle w:val="NormalBold"/>
      </w:pPr>
      <w:r w:rsidRPr="009E1E3A">
        <w:rPr>
          <w:rStyle w:val="HideTWBExt"/>
          <w:b w:val="0"/>
        </w:rPr>
        <w:t>&lt;/RepeatBlock-By&gt;</w:t>
      </w:r>
    </w:p>
    <w:p w14:paraId="654E6929"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0C25345F" w14:textId="77777777" w:rsidR="0014719B" w:rsidRPr="009E1E3A" w:rsidRDefault="0014719B" w:rsidP="0014719B">
      <w:pPr>
        <w:pStyle w:val="NormalBold"/>
      </w:pPr>
      <w:r w:rsidRPr="009E1E3A">
        <w:rPr>
          <w:rStyle w:val="HideTWBExt"/>
          <w:b w:val="0"/>
        </w:rPr>
        <w:t>&lt;Article&gt;</w:t>
      </w:r>
      <w:r w:rsidRPr="009E1E3A">
        <w:t>Paragrafo 7 ter (nuovo)</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0B33B36" w14:textId="77777777" w:rsidTr="00E27593">
        <w:trPr>
          <w:trHeight w:hRule="exact" w:val="240"/>
          <w:jc w:val="center"/>
        </w:trPr>
        <w:tc>
          <w:tcPr>
            <w:tcW w:w="9752" w:type="dxa"/>
            <w:gridSpan w:val="2"/>
            <w:tcBorders>
              <w:top w:val="nil"/>
              <w:left w:val="nil"/>
              <w:bottom w:val="nil"/>
              <w:right w:val="nil"/>
            </w:tcBorders>
          </w:tcPr>
          <w:p w14:paraId="0A56D843" w14:textId="77777777" w:rsidR="0014719B" w:rsidRPr="009E1E3A" w:rsidRDefault="0014719B" w:rsidP="00E27593"/>
        </w:tc>
      </w:tr>
      <w:tr w:rsidR="0014719B" w:rsidRPr="009E1E3A" w14:paraId="30721F48" w14:textId="77777777" w:rsidTr="00E27593">
        <w:trPr>
          <w:trHeight w:val="240"/>
          <w:jc w:val="center"/>
        </w:trPr>
        <w:tc>
          <w:tcPr>
            <w:tcW w:w="4876" w:type="dxa"/>
            <w:tcBorders>
              <w:top w:val="nil"/>
              <w:left w:val="nil"/>
              <w:bottom w:val="nil"/>
              <w:right w:val="nil"/>
            </w:tcBorders>
          </w:tcPr>
          <w:p w14:paraId="36F35B4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101E31A" w14:textId="77777777" w:rsidR="0014719B" w:rsidRPr="009E1E3A" w:rsidRDefault="0014719B" w:rsidP="00E27593">
            <w:pPr>
              <w:pStyle w:val="AmColumnHeading"/>
            </w:pPr>
            <w:r w:rsidRPr="009E1E3A">
              <w:t>Emendamento</w:t>
            </w:r>
          </w:p>
        </w:tc>
      </w:tr>
      <w:tr w:rsidR="0014719B" w:rsidRPr="009E1E3A" w14:paraId="387824C7" w14:textId="77777777" w:rsidTr="00E27593">
        <w:trPr>
          <w:jc w:val="center"/>
        </w:trPr>
        <w:tc>
          <w:tcPr>
            <w:tcW w:w="4876" w:type="dxa"/>
            <w:tcBorders>
              <w:top w:val="nil"/>
              <w:left w:val="nil"/>
              <w:bottom w:val="nil"/>
              <w:right w:val="nil"/>
            </w:tcBorders>
          </w:tcPr>
          <w:p w14:paraId="2526E7E5" w14:textId="77777777" w:rsidR="0014719B" w:rsidRPr="009E1E3A" w:rsidRDefault="0014719B" w:rsidP="00E27593">
            <w:pPr>
              <w:pStyle w:val="Normal6a"/>
            </w:pPr>
          </w:p>
        </w:tc>
        <w:tc>
          <w:tcPr>
            <w:tcW w:w="4876" w:type="dxa"/>
            <w:tcBorders>
              <w:top w:val="nil"/>
              <w:left w:val="nil"/>
              <w:bottom w:val="nil"/>
              <w:right w:val="nil"/>
            </w:tcBorders>
          </w:tcPr>
          <w:p w14:paraId="609B14C1" w14:textId="77777777" w:rsidR="0014719B" w:rsidRPr="009E1E3A" w:rsidRDefault="0014719B" w:rsidP="00E27593">
            <w:pPr>
              <w:pStyle w:val="Normal6a"/>
            </w:pPr>
            <w:r w:rsidRPr="009E1E3A">
              <w:rPr>
                <w:b/>
                <w:i/>
              </w:rPr>
              <w:t>7 ter.</w:t>
            </w:r>
            <w:r w:rsidRPr="009E1E3A">
              <w:tab/>
            </w:r>
            <w:r w:rsidRPr="009E1E3A">
              <w:rPr>
                <w:b/>
                <w:i/>
              </w:rPr>
              <w:t>invita la Commissione a cooperare a stretto contatto con le autorità belghe sul caso dell'ex commissario per la Giustizia sospettato di riciclaggio di denaro; invita la Commissione a condurre una propria indagine su eventuali conflitti di interesse da parte di Reynders che potrebbero aver influenzato il modo in cui ha adempiuto il suo mandato;</w:t>
            </w:r>
          </w:p>
        </w:tc>
      </w:tr>
    </w:tbl>
    <w:p w14:paraId="7427B903"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32F1964F" w14:textId="77777777" w:rsidR="0014719B" w:rsidRPr="009E1E3A" w:rsidRDefault="0014719B" w:rsidP="0014719B">
      <w:r w:rsidRPr="009E1E3A">
        <w:rPr>
          <w:rStyle w:val="HideTWBExt"/>
        </w:rPr>
        <w:t>&lt;/Amend&gt;</w:t>
      </w:r>
    </w:p>
    <w:p w14:paraId="07A0A0FA"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278</w:t>
      </w:r>
      <w:r w:rsidRPr="009E1E3A">
        <w:rPr>
          <w:rStyle w:val="HideTWBExt"/>
        </w:rPr>
        <w:t>&lt;/NumAm&gt;</w:t>
      </w:r>
    </w:p>
    <w:p w14:paraId="384C5709" w14:textId="77777777" w:rsidR="0014719B" w:rsidRPr="009E1E3A" w:rsidRDefault="0014719B" w:rsidP="0014719B">
      <w:pPr>
        <w:pStyle w:val="NormalBold"/>
      </w:pPr>
      <w:r w:rsidRPr="009E1E3A">
        <w:rPr>
          <w:rStyle w:val="HideTWBExt"/>
          <w:b w:val="0"/>
        </w:rPr>
        <w:t>&lt;RepeatBlock-By&gt;&lt;Members&gt;</w:t>
      </w:r>
      <w:r w:rsidRPr="009E1E3A">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Cecilia Strada</w:t>
      </w:r>
      <w:r w:rsidRPr="009E1E3A">
        <w:rPr>
          <w:rStyle w:val="HideTWBExt"/>
          <w:b w:val="0"/>
        </w:rPr>
        <w:t>&lt;/Members&gt;</w:t>
      </w:r>
    </w:p>
    <w:p w14:paraId="63B3C14B" w14:textId="77777777" w:rsidR="0014719B" w:rsidRPr="009E1E3A" w:rsidRDefault="0014719B" w:rsidP="0014719B">
      <w:pPr>
        <w:pStyle w:val="NormalBold"/>
      </w:pPr>
      <w:r w:rsidRPr="009E1E3A">
        <w:rPr>
          <w:rStyle w:val="HideTWBExt"/>
          <w:b w:val="0"/>
        </w:rPr>
        <w:t>&lt;/RepeatBlock-By&gt;</w:t>
      </w:r>
    </w:p>
    <w:p w14:paraId="020B4FF6"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707518F" w14:textId="77777777" w:rsidR="0014719B" w:rsidRPr="009E1E3A" w:rsidRDefault="0014719B" w:rsidP="0014719B">
      <w:pPr>
        <w:pStyle w:val="NormalBold"/>
      </w:pPr>
      <w:r w:rsidRPr="009E1E3A">
        <w:rPr>
          <w:rStyle w:val="HideTWBExt"/>
        </w:rPr>
        <w:t>&lt;Article&gt;</w:t>
      </w:r>
      <w:r w:rsidRPr="009E1E3A">
        <w:t>Paragrafo 7 quater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21D1273" w14:textId="77777777" w:rsidTr="00E27593">
        <w:trPr>
          <w:trHeight w:hRule="exact" w:val="240"/>
          <w:jc w:val="center"/>
        </w:trPr>
        <w:tc>
          <w:tcPr>
            <w:tcW w:w="9752" w:type="dxa"/>
            <w:gridSpan w:val="2"/>
            <w:tcBorders>
              <w:top w:val="nil"/>
              <w:left w:val="nil"/>
              <w:bottom w:val="nil"/>
              <w:right w:val="nil"/>
            </w:tcBorders>
          </w:tcPr>
          <w:p w14:paraId="3ED08F7A" w14:textId="77777777" w:rsidR="0014719B" w:rsidRPr="009E1E3A" w:rsidRDefault="0014719B" w:rsidP="00E27593"/>
        </w:tc>
      </w:tr>
      <w:tr w:rsidR="0014719B" w:rsidRPr="009E1E3A" w14:paraId="6592745D" w14:textId="77777777" w:rsidTr="00E27593">
        <w:trPr>
          <w:trHeight w:val="240"/>
          <w:jc w:val="center"/>
        </w:trPr>
        <w:tc>
          <w:tcPr>
            <w:tcW w:w="4876" w:type="dxa"/>
            <w:tcBorders>
              <w:top w:val="nil"/>
              <w:left w:val="nil"/>
              <w:bottom w:val="nil"/>
              <w:right w:val="nil"/>
            </w:tcBorders>
          </w:tcPr>
          <w:p w14:paraId="1059C03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E2FA9D0" w14:textId="77777777" w:rsidR="0014719B" w:rsidRPr="009E1E3A" w:rsidRDefault="0014719B" w:rsidP="00E27593">
            <w:pPr>
              <w:pStyle w:val="AmColumnHeading"/>
            </w:pPr>
            <w:r w:rsidRPr="009E1E3A">
              <w:t>Emendamento</w:t>
            </w:r>
          </w:p>
        </w:tc>
      </w:tr>
      <w:tr w:rsidR="0014719B" w:rsidRPr="009E1E3A" w14:paraId="72B47294" w14:textId="77777777" w:rsidTr="00E27593">
        <w:trPr>
          <w:jc w:val="center"/>
        </w:trPr>
        <w:tc>
          <w:tcPr>
            <w:tcW w:w="4876" w:type="dxa"/>
            <w:tcBorders>
              <w:top w:val="nil"/>
              <w:left w:val="nil"/>
              <w:bottom w:val="nil"/>
              <w:right w:val="nil"/>
            </w:tcBorders>
          </w:tcPr>
          <w:p w14:paraId="3E8711E4" w14:textId="77777777" w:rsidR="0014719B" w:rsidRPr="009E1E3A" w:rsidRDefault="0014719B" w:rsidP="00E27593">
            <w:pPr>
              <w:pStyle w:val="Normal6a"/>
            </w:pPr>
          </w:p>
        </w:tc>
        <w:tc>
          <w:tcPr>
            <w:tcW w:w="4876" w:type="dxa"/>
            <w:tcBorders>
              <w:top w:val="nil"/>
              <w:left w:val="nil"/>
              <w:bottom w:val="nil"/>
              <w:right w:val="nil"/>
            </w:tcBorders>
          </w:tcPr>
          <w:p w14:paraId="5EC62634" w14:textId="77777777" w:rsidR="0014719B" w:rsidRPr="009E1E3A" w:rsidRDefault="0014719B" w:rsidP="00E27593">
            <w:pPr>
              <w:pStyle w:val="Normal6a"/>
            </w:pPr>
            <w:r w:rsidRPr="009E1E3A">
              <w:rPr>
                <w:b/>
                <w:i/>
              </w:rPr>
              <w:t>7 quater.</w:t>
            </w:r>
            <w:r w:rsidRPr="009E1E3A">
              <w:tab/>
            </w:r>
            <w:r w:rsidRPr="009E1E3A">
              <w:rPr>
                <w:b/>
                <w:i/>
              </w:rPr>
              <w:t>accoglie con favore la proposta di direttiva della Commissione sulla lotta contro la corruzione, che armonizza la definizione dei reati di corruzione nel settore pubblico e privato e le relative sanzioni; sottolinea la necessità di includere in tale direttiva il finanziamento politico illecito nell'elenco dei reati di corruzione punibili; accoglie con favore l'inclusione di misure preventive e di formazione nella direttiva sulla lotta alla corruzione, quali norme efficaci per la divulgazione e la gestione dei conflitti di interesse, il libero accesso alle informazioni e norme efficaci che disciplinino l'interazione tra il settore privato e quello pubblico; invita gli Stati membri a mettere in atto anche norme efficaci per affrontare il fenomeno delle "porte girevoli", stabilire codici di condotta per i funzionari pubblici, istituire un'impronta legislativa pubblica, garantire la trasparenza nel finanziamento delle candidature per i funzionari pubblici eletti e i partiti politici; apprezza il fatto che quasi tutti gli Stati membri dispongano ora di strategie anticorruzione; deplora al tempo stesso che l'attuazione e l'efficacia siano diverse; invita gli Stati membri che non l'hanno ancora fatto a sviluppare e attuare strategie anticorruzione solide ed efficaci con il coinvolgimento della società civile; sottolinea l'importanza dell'individuazione, della notifica, della rappresentanza e del coordinamento delle vittime della corruzione; invita gli Stati membri a proteggerle e a consentire loro di esporre le loro opinioni e preoccupazioni, che devono essere tenute in considerazione nelle fasi appropriate del procedimento penale; invita gli Stati membri a garantire che le vittime della corruzione abbiano diritto a un risarcimento adeguato e proporzionato;</w:t>
            </w:r>
          </w:p>
        </w:tc>
      </w:tr>
    </w:tbl>
    <w:p w14:paraId="0F9C81DE"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22EDCEC" w14:textId="77777777" w:rsidR="0014719B" w:rsidRPr="009E1E3A" w:rsidRDefault="0014719B" w:rsidP="0014719B">
      <w:r w:rsidRPr="009E1E3A">
        <w:rPr>
          <w:rStyle w:val="HideTWBExt"/>
        </w:rPr>
        <w:t>&lt;/Amend&gt;</w:t>
      </w:r>
    </w:p>
    <w:p w14:paraId="4124DA57"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279</w:t>
      </w:r>
      <w:r w:rsidRPr="009E1E3A">
        <w:rPr>
          <w:rStyle w:val="HideTWBExt"/>
        </w:rPr>
        <w:t>&lt;/NumAm&gt;</w:t>
      </w:r>
    </w:p>
    <w:p w14:paraId="3DD91BE4" w14:textId="77777777" w:rsidR="0014719B" w:rsidRPr="009E1E3A" w:rsidRDefault="0014719B" w:rsidP="0014719B">
      <w:pPr>
        <w:pStyle w:val="NormalBold"/>
      </w:pPr>
      <w:r w:rsidRPr="009E1E3A">
        <w:rPr>
          <w:rStyle w:val="HideTWBExt"/>
          <w:b w:val="0"/>
        </w:rPr>
        <w:t>&lt;RepeatBlock-By&gt;&lt;Members&gt;</w:t>
      </w:r>
      <w:r w:rsidRPr="009E1E3A">
        <w:t>Chloé Ridel, Emma Rafowicz, Sandro Ruotolo, Eric Sargiacomo, Alessandro Zan, Giuseppe Antoci, Klára Dobrev, Csaba Molnár, Bruno Gonçalves, Nora Mebarek, Raphaël Glucksmann, Nikola Minchev, Estelle Ceulemans, Krzysztof Śmiszek, Raquel García Hermida-Van Der Walle, Birgit Sippel, Katarina Barley, David Casa, Evin Incir, Matjaž Nemec</w:t>
      </w:r>
      <w:r w:rsidRPr="009E1E3A">
        <w:rPr>
          <w:rStyle w:val="HideTWBExt"/>
          <w:b w:val="0"/>
        </w:rPr>
        <w:t>&lt;/Members&gt;</w:t>
      </w:r>
    </w:p>
    <w:p w14:paraId="4D0FBCF7" w14:textId="77777777" w:rsidR="0014719B" w:rsidRPr="009E1E3A" w:rsidRDefault="0014719B" w:rsidP="0014719B">
      <w:pPr>
        <w:pStyle w:val="NormalBold"/>
      </w:pPr>
      <w:r w:rsidRPr="009E1E3A">
        <w:rPr>
          <w:rStyle w:val="HideTWBExt"/>
          <w:b w:val="0"/>
        </w:rPr>
        <w:t>&lt;/RepeatBlock-By&gt;</w:t>
      </w:r>
    </w:p>
    <w:p w14:paraId="6FD11FFA"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4C4A844" w14:textId="77777777" w:rsidR="0014719B" w:rsidRPr="009E1E3A" w:rsidRDefault="0014719B" w:rsidP="0014719B">
      <w:pPr>
        <w:pStyle w:val="NormalBold"/>
      </w:pPr>
      <w:r w:rsidRPr="009E1E3A">
        <w:rPr>
          <w:rStyle w:val="HideTWBExt"/>
        </w:rPr>
        <w:t>&lt;Article&gt;</w:t>
      </w:r>
      <w:r w:rsidRPr="009E1E3A">
        <w:t>Paragrafo 7 quater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2F0C13D" w14:textId="77777777" w:rsidTr="00E27593">
        <w:trPr>
          <w:trHeight w:hRule="exact" w:val="240"/>
          <w:jc w:val="center"/>
        </w:trPr>
        <w:tc>
          <w:tcPr>
            <w:tcW w:w="9752" w:type="dxa"/>
            <w:gridSpan w:val="2"/>
            <w:tcBorders>
              <w:top w:val="nil"/>
              <w:left w:val="nil"/>
              <w:bottom w:val="nil"/>
              <w:right w:val="nil"/>
            </w:tcBorders>
          </w:tcPr>
          <w:p w14:paraId="477808A7" w14:textId="77777777" w:rsidR="0014719B" w:rsidRPr="009E1E3A" w:rsidRDefault="0014719B" w:rsidP="00E27593"/>
        </w:tc>
      </w:tr>
      <w:tr w:rsidR="0014719B" w:rsidRPr="009E1E3A" w14:paraId="7CC25278" w14:textId="77777777" w:rsidTr="00E27593">
        <w:trPr>
          <w:trHeight w:val="240"/>
          <w:jc w:val="center"/>
        </w:trPr>
        <w:tc>
          <w:tcPr>
            <w:tcW w:w="4876" w:type="dxa"/>
            <w:tcBorders>
              <w:top w:val="nil"/>
              <w:left w:val="nil"/>
              <w:bottom w:val="nil"/>
              <w:right w:val="nil"/>
            </w:tcBorders>
          </w:tcPr>
          <w:p w14:paraId="49322171"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339D58D" w14:textId="77777777" w:rsidR="0014719B" w:rsidRPr="009E1E3A" w:rsidRDefault="0014719B" w:rsidP="00E27593">
            <w:pPr>
              <w:pStyle w:val="AmColumnHeading"/>
            </w:pPr>
            <w:r w:rsidRPr="009E1E3A">
              <w:t>Emendamento</w:t>
            </w:r>
          </w:p>
        </w:tc>
      </w:tr>
      <w:tr w:rsidR="0014719B" w:rsidRPr="009E1E3A" w14:paraId="18F32DB4" w14:textId="77777777" w:rsidTr="00E27593">
        <w:trPr>
          <w:jc w:val="center"/>
        </w:trPr>
        <w:tc>
          <w:tcPr>
            <w:tcW w:w="4876" w:type="dxa"/>
            <w:tcBorders>
              <w:top w:val="nil"/>
              <w:left w:val="nil"/>
              <w:bottom w:val="nil"/>
              <w:right w:val="nil"/>
            </w:tcBorders>
          </w:tcPr>
          <w:p w14:paraId="45E2B40A" w14:textId="77777777" w:rsidR="0014719B" w:rsidRPr="009E1E3A" w:rsidRDefault="0014719B" w:rsidP="00E27593">
            <w:pPr>
              <w:pStyle w:val="Normal6a"/>
            </w:pPr>
          </w:p>
        </w:tc>
        <w:tc>
          <w:tcPr>
            <w:tcW w:w="4876" w:type="dxa"/>
            <w:tcBorders>
              <w:top w:val="nil"/>
              <w:left w:val="nil"/>
              <w:bottom w:val="nil"/>
              <w:right w:val="nil"/>
            </w:tcBorders>
          </w:tcPr>
          <w:p w14:paraId="2521B395" w14:textId="77777777" w:rsidR="0014719B" w:rsidRPr="009E1E3A" w:rsidRDefault="0014719B" w:rsidP="00E27593">
            <w:pPr>
              <w:pStyle w:val="Normal6a"/>
            </w:pPr>
            <w:r w:rsidRPr="009E1E3A">
              <w:rPr>
                <w:b/>
                <w:i/>
              </w:rPr>
              <w:t>7 quater.</w:t>
            </w:r>
            <w:r w:rsidRPr="009E1E3A">
              <w:tab/>
            </w:r>
            <w:r w:rsidRPr="009E1E3A">
              <w:rPr>
                <w:b/>
                <w:i/>
              </w:rPr>
              <w:t>invita tutte le istituzioni, gli organi, gli uffici e le agenzie dell'UE a rafforzare le proprie misure preventive riguardanti la divulgazione e la gestione dei conflitti di interesse, il libero accesso alle informazioni, le norme che disciplinano l'interazione con il settore privato, la gestione delle "porte girevoli" e il codice di condotta per i funzionari pubblici; ritiene che, durante il loro mandato, i deputati al Parlamento europeo non dovrebbero impegnarsi in attività collaterali retribuite con organizzazioni o imprese a scopo di lucro che cercano di influenzare l'elaborazione delle politiche dell'UE; invita tutte le istituzioni e gli organi consultivi dell'UE ad aderire all'organismo etico interistituzionale;</w:t>
            </w:r>
          </w:p>
        </w:tc>
      </w:tr>
    </w:tbl>
    <w:p w14:paraId="442D0C4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F3E1C34" w14:textId="77777777" w:rsidR="0014719B" w:rsidRPr="009E1E3A" w:rsidRDefault="0014719B" w:rsidP="0014719B">
      <w:r w:rsidRPr="009E1E3A">
        <w:rPr>
          <w:rStyle w:val="HideTWBExt"/>
        </w:rPr>
        <w:t>&lt;/Amend&gt;</w:t>
      </w:r>
    </w:p>
    <w:p w14:paraId="42C3CA2C"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280</w:t>
      </w:r>
      <w:r w:rsidRPr="009E1E3A">
        <w:rPr>
          <w:rStyle w:val="HideTWBExt"/>
          <w:b w:val="0"/>
        </w:rPr>
        <w:t>&lt;/NumAm&gt;</w:t>
      </w:r>
    </w:p>
    <w:p w14:paraId="6C2FDAB7"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02E68B6E" w14:textId="77777777" w:rsidR="0014719B" w:rsidRPr="009E1E3A" w:rsidRDefault="0014719B" w:rsidP="0014719B">
      <w:pPr>
        <w:pStyle w:val="NormalBold"/>
      </w:pPr>
      <w:r w:rsidRPr="009E1E3A">
        <w:rPr>
          <w:rStyle w:val="HideTWBExt"/>
          <w:b w:val="0"/>
        </w:rPr>
        <w:t>&lt;/RepeatBlock-By&gt;</w:t>
      </w:r>
    </w:p>
    <w:p w14:paraId="617FB2A2"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7AF4C91E" w14:textId="77777777" w:rsidR="0014719B" w:rsidRPr="009E1E3A" w:rsidRDefault="0014719B" w:rsidP="0014719B">
      <w:pPr>
        <w:pStyle w:val="NormalBold"/>
      </w:pPr>
      <w:r w:rsidRPr="009E1E3A">
        <w:rPr>
          <w:rStyle w:val="HideTWBExt"/>
          <w:b w:val="0"/>
        </w:rPr>
        <w:t>&lt;Article&gt;</w:t>
      </w:r>
      <w:r w:rsidRPr="009E1E3A">
        <w:t>Paragrafo 7 quater (nuovo)</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0672771" w14:textId="77777777" w:rsidTr="00E27593">
        <w:trPr>
          <w:trHeight w:hRule="exact" w:val="240"/>
          <w:jc w:val="center"/>
        </w:trPr>
        <w:tc>
          <w:tcPr>
            <w:tcW w:w="9752" w:type="dxa"/>
            <w:gridSpan w:val="2"/>
            <w:tcBorders>
              <w:top w:val="nil"/>
              <w:left w:val="nil"/>
              <w:bottom w:val="nil"/>
              <w:right w:val="nil"/>
            </w:tcBorders>
          </w:tcPr>
          <w:p w14:paraId="1BD473B2" w14:textId="77777777" w:rsidR="0014719B" w:rsidRPr="009E1E3A" w:rsidRDefault="0014719B" w:rsidP="00E27593"/>
        </w:tc>
      </w:tr>
      <w:tr w:rsidR="0014719B" w:rsidRPr="009E1E3A" w14:paraId="2EA2601E" w14:textId="77777777" w:rsidTr="00E27593">
        <w:trPr>
          <w:trHeight w:val="240"/>
          <w:jc w:val="center"/>
        </w:trPr>
        <w:tc>
          <w:tcPr>
            <w:tcW w:w="4876" w:type="dxa"/>
            <w:tcBorders>
              <w:top w:val="nil"/>
              <w:left w:val="nil"/>
              <w:bottom w:val="nil"/>
              <w:right w:val="nil"/>
            </w:tcBorders>
          </w:tcPr>
          <w:p w14:paraId="5060E13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FAD83B4" w14:textId="77777777" w:rsidR="0014719B" w:rsidRPr="009E1E3A" w:rsidRDefault="0014719B" w:rsidP="00E27593">
            <w:pPr>
              <w:pStyle w:val="AmColumnHeading"/>
            </w:pPr>
            <w:r w:rsidRPr="009E1E3A">
              <w:t>Emendamento</w:t>
            </w:r>
          </w:p>
        </w:tc>
      </w:tr>
      <w:tr w:rsidR="0014719B" w:rsidRPr="009E1E3A" w14:paraId="37BA1B61" w14:textId="77777777" w:rsidTr="00E27593">
        <w:trPr>
          <w:jc w:val="center"/>
        </w:trPr>
        <w:tc>
          <w:tcPr>
            <w:tcW w:w="4876" w:type="dxa"/>
            <w:tcBorders>
              <w:top w:val="nil"/>
              <w:left w:val="nil"/>
              <w:bottom w:val="nil"/>
              <w:right w:val="nil"/>
            </w:tcBorders>
          </w:tcPr>
          <w:p w14:paraId="264E1C91" w14:textId="77777777" w:rsidR="0014719B" w:rsidRPr="009E1E3A" w:rsidRDefault="0014719B" w:rsidP="00E27593">
            <w:pPr>
              <w:pStyle w:val="Normal6a"/>
            </w:pPr>
          </w:p>
        </w:tc>
        <w:tc>
          <w:tcPr>
            <w:tcW w:w="4876" w:type="dxa"/>
            <w:tcBorders>
              <w:top w:val="nil"/>
              <w:left w:val="nil"/>
              <w:bottom w:val="nil"/>
              <w:right w:val="nil"/>
            </w:tcBorders>
          </w:tcPr>
          <w:p w14:paraId="1DAAACF6" w14:textId="77777777" w:rsidR="0014719B" w:rsidRPr="009E1E3A" w:rsidRDefault="0014719B" w:rsidP="00E27593">
            <w:pPr>
              <w:pStyle w:val="Normal6a"/>
            </w:pPr>
            <w:r w:rsidRPr="009E1E3A">
              <w:rPr>
                <w:b/>
                <w:i/>
              </w:rPr>
              <w:t>7 quater.</w:t>
            </w:r>
            <w:r w:rsidRPr="009E1E3A">
              <w:tab/>
            </w:r>
            <w:r w:rsidRPr="009E1E3A">
              <w:rPr>
                <w:b/>
                <w:i/>
              </w:rPr>
              <w:t>invita il governo di Donald Tusk ad astenersi da qualsiasi ulteriore violazione della costituzione della Repubblica di Polonia e da qualsiasi ulteriore delegittimazione delle istituzioni indipendenti su cui si basa l'ordinamento giuridico polacco, compresi gli attacchi al tribunale costituzionale, che costituisce la spina dorsale del sistema giuridico polacco; osserva che il governo di Donald Tusk dovrà affrontare conseguenze penali per aver modificato radicalmente l'ordine costituzionale della Repubblica di Polonia e introdotto l'illegalità sistemica;</w:t>
            </w:r>
          </w:p>
        </w:tc>
      </w:tr>
    </w:tbl>
    <w:p w14:paraId="79B9330C"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50E85941" w14:textId="77777777" w:rsidR="0014719B" w:rsidRPr="009E1E3A" w:rsidRDefault="0014719B" w:rsidP="0014719B">
      <w:r w:rsidRPr="009E1E3A">
        <w:rPr>
          <w:rStyle w:val="HideTWBExt"/>
        </w:rPr>
        <w:t>&lt;/Amend&gt;</w:t>
      </w:r>
    </w:p>
    <w:p w14:paraId="47DD4C14"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281</w:t>
      </w:r>
      <w:r w:rsidRPr="009E1E3A">
        <w:rPr>
          <w:rStyle w:val="HideTWBExt"/>
        </w:rPr>
        <w:t>&lt;/NumAm&gt;</w:t>
      </w:r>
    </w:p>
    <w:p w14:paraId="0FBC7F99" w14:textId="77777777" w:rsidR="0014719B" w:rsidRPr="009E1E3A" w:rsidRDefault="0014719B" w:rsidP="0014719B">
      <w:pPr>
        <w:pStyle w:val="NormalBold"/>
      </w:pPr>
      <w:r w:rsidRPr="009E1E3A">
        <w:rPr>
          <w:rStyle w:val="HideTWBExt"/>
          <w:b w:val="0"/>
        </w:rPr>
        <w:t>&lt;RepeatBlock-By&gt;&lt;Members&gt;</w:t>
      </w:r>
      <w:r w:rsidRPr="009E1E3A">
        <w:t>Chloé Ridel, Emma Rafowicz, Sandro Ruotolo, Eric Sargiacomo, Michał Wawrykiewicz, Alessandro Zan, Giuseppe Antoci, Klára Dobrev, Csaba Molnár, Bruno Gonçalves, Nora Mebarek, Raphaël Glucksmann, Nikola Minchev, Estelle Ceulemans, Krzysztof Śmiszek, Raquel García Hermida-Van Der Walle, Marta Wcisło, Daniel Freund, Birgit Sippel, Katarina Barley, David Casa, Evin Incir, Matjaž Nemec</w:t>
      </w:r>
      <w:r w:rsidRPr="009E1E3A">
        <w:rPr>
          <w:rStyle w:val="HideTWBExt"/>
          <w:b w:val="0"/>
        </w:rPr>
        <w:t>&lt;/Members&gt;</w:t>
      </w:r>
    </w:p>
    <w:p w14:paraId="4D77CC60" w14:textId="77777777" w:rsidR="0014719B" w:rsidRPr="009E1E3A" w:rsidRDefault="0014719B" w:rsidP="0014719B">
      <w:pPr>
        <w:pStyle w:val="NormalBold"/>
      </w:pPr>
      <w:r w:rsidRPr="009E1E3A">
        <w:rPr>
          <w:rStyle w:val="HideTWBExt"/>
          <w:b w:val="0"/>
        </w:rPr>
        <w:t>&lt;/RepeatBlock-By&gt;</w:t>
      </w:r>
    </w:p>
    <w:p w14:paraId="07E856C5"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7557983" w14:textId="77777777" w:rsidR="0014719B" w:rsidRPr="009E1E3A" w:rsidRDefault="0014719B" w:rsidP="0014719B">
      <w:pPr>
        <w:pStyle w:val="NormalBold"/>
      </w:pPr>
      <w:r w:rsidRPr="009E1E3A">
        <w:rPr>
          <w:rStyle w:val="HideTWBExt"/>
        </w:rPr>
        <w:t>&lt;Article&gt;</w:t>
      </w:r>
      <w:r w:rsidRPr="009E1E3A">
        <w:t>Paragrafo 7 quinquies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01AC9FA" w14:textId="77777777" w:rsidTr="00E27593">
        <w:trPr>
          <w:trHeight w:hRule="exact" w:val="240"/>
          <w:jc w:val="center"/>
        </w:trPr>
        <w:tc>
          <w:tcPr>
            <w:tcW w:w="9752" w:type="dxa"/>
            <w:gridSpan w:val="2"/>
            <w:tcBorders>
              <w:top w:val="nil"/>
              <w:left w:val="nil"/>
              <w:bottom w:val="nil"/>
              <w:right w:val="nil"/>
            </w:tcBorders>
          </w:tcPr>
          <w:p w14:paraId="25238E67" w14:textId="77777777" w:rsidR="0014719B" w:rsidRPr="009E1E3A" w:rsidRDefault="0014719B" w:rsidP="00E27593"/>
        </w:tc>
      </w:tr>
      <w:tr w:rsidR="0014719B" w:rsidRPr="009E1E3A" w14:paraId="27DC2E61" w14:textId="77777777" w:rsidTr="00E27593">
        <w:trPr>
          <w:trHeight w:val="240"/>
          <w:jc w:val="center"/>
        </w:trPr>
        <w:tc>
          <w:tcPr>
            <w:tcW w:w="4876" w:type="dxa"/>
            <w:tcBorders>
              <w:top w:val="nil"/>
              <w:left w:val="nil"/>
              <w:bottom w:val="nil"/>
              <w:right w:val="nil"/>
            </w:tcBorders>
          </w:tcPr>
          <w:p w14:paraId="7EC35D60"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7E218BF" w14:textId="77777777" w:rsidR="0014719B" w:rsidRPr="009E1E3A" w:rsidRDefault="0014719B" w:rsidP="00E27593">
            <w:pPr>
              <w:pStyle w:val="AmColumnHeading"/>
            </w:pPr>
            <w:r w:rsidRPr="009E1E3A">
              <w:t>Emendamento</w:t>
            </w:r>
          </w:p>
        </w:tc>
      </w:tr>
      <w:tr w:rsidR="0014719B" w:rsidRPr="009E1E3A" w14:paraId="71699A06" w14:textId="77777777" w:rsidTr="00E27593">
        <w:trPr>
          <w:jc w:val="center"/>
        </w:trPr>
        <w:tc>
          <w:tcPr>
            <w:tcW w:w="4876" w:type="dxa"/>
            <w:tcBorders>
              <w:top w:val="nil"/>
              <w:left w:val="nil"/>
              <w:bottom w:val="nil"/>
              <w:right w:val="nil"/>
            </w:tcBorders>
          </w:tcPr>
          <w:p w14:paraId="44EC14A8" w14:textId="77777777" w:rsidR="0014719B" w:rsidRPr="009E1E3A" w:rsidRDefault="0014719B" w:rsidP="00E27593">
            <w:pPr>
              <w:pStyle w:val="Normal6a"/>
            </w:pPr>
          </w:p>
        </w:tc>
        <w:tc>
          <w:tcPr>
            <w:tcW w:w="4876" w:type="dxa"/>
            <w:tcBorders>
              <w:top w:val="nil"/>
              <w:left w:val="nil"/>
              <w:bottom w:val="nil"/>
              <w:right w:val="nil"/>
            </w:tcBorders>
          </w:tcPr>
          <w:p w14:paraId="2FE14D92" w14:textId="77777777" w:rsidR="0014719B" w:rsidRPr="009E1E3A" w:rsidRDefault="0014719B" w:rsidP="00E27593">
            <w:pPr>
              <w:pStyle w:val="Normal6a"/>
            </w:pPr>
            <w:r w:rsidRPr="009E1E3A">
              <w:rPr>
                <w:b/>
                <w:i/>
              </w:rPr>
              <w:t>7 quinquies.</w:t>
            </w:r>
            <w:r w:rsidRPr="009E1E3A">
              <w:tab/>
            </w:r>
            <w:r w:rsidRPr="009E1E3A">
              <w:rPr>
                <w:b/>
                <w:i/>
              </w:rPr>
              <w:t>riconosce l'importante ruolo della Procura europea (EPPO) nella tutela dello Stato di diritto e nella lotta alla corruzione nell'Unione e incoraggia la Commissione a monitorare attentamente il livello di cooperazione degli Stati membri con l'EPPO nelle successive relazioni, in particolare per quanto riguarda la composizione delle controversie di competenza e i reati di corruzione; accoglie con favore l'obiettivo del nuovo governo irlandese di aderire all'EPPO e invita gli altri Stati membri a seguirne l'esempio; ritiene che l'adesione all'EPPO debba costituire una condizione necessaria per ricevere i fondi dell'UE; invita la Commissione a proporre, a norma dell'articolo 86, paragrafo 4, TFUE, un ampliamento del mandato dell'EPPO per evitare l'elusione delle misure restrittive dell'UE e dei reati ambientali transfrontalieri, nonché ad accelerare la revisione del regolamento EPPO e della direttiva PIF, al fine di salvaguardare e chiarire la competenza primaria dell'EPPO per quanto riguarda i reati di corruzione che ledono gli interessi finanziari dell'UE o commessi da funzionari dell'UE;</w:t>
            </w:r>
          </w:p>
        </w:tc>
      </w:tr>
    </w:tbl>
    <w:p w14:paraId="7B46DD0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689A3154" w14:textId="77777777" w:rsidR="0014719B" w:rsidRPr="009E1E3A" w:rsidRDefault="0014719B" w:rsidP="0014719B">
      <w:r w:rsidRPr="009E1E3A">
        <w:rPr>
          <w:rStyle w:val="HideTWBExt"/>
        </w:rPr>
        <w:t>&lt;/Amend&gt;</w:t>
      </w:r>
    </w:p>
    <w:p w14:paraId="68161333"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282</w:t>
      </w:r>
      <w:r w:rsidRPr="009E1E3A">
        <w:rPr>
          <w:rStyle w:val="HideTWBExt"/>
          <w:b w:val="0"/>
        </w:rPr>
        <w:t>&lt;/NumAm&gt;</w:t>
      </w:r>
    </w:p>
    <w:p w14:paraId="31EB8057"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32A76A44" w14:textId="77777777" w:rsidR="0014719B" w:rsidRPr="009E1E3A" w:rsidRDefault="0014719B" w:rsidP="0014719B">
      <w:pPr>
        <w:pStyle w:val="NormalBold"/>
      </w:pPr>
      <w:r w:rsidRPr="009E1E3A">
        <w:rPr>
          <w:rStyle w:val="HideTWBExt"/>
          <w:b w:val="0"/>
        </w:rPr>
        <w:t>&lt;/RepeatBlock-By&gt;</w:t>
      </w:r>
    </w:p>
    <w:p w14:paraId="5BA47251"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4EC26F6E" w14:textId="77777777" w:rsidR="0014719B" w:rsidRPr="009E1E3A" w:rsidRDefault="0014719B" w:rsidP="0014719B">
      <w:pPr>
        <w:pStyle w:val="NormalBold"/>
      </w:pPr>
      <w:r w:rsidRPr="009E1E3A">
        <w:rPr>
          <w:rStyle w:val="HideTWBExt"/>
          <w:b w:val="0"/>
        </w:rPr>
        <w:t>&lt;Article&gt;</w:t>
      </w:r>
      <w:r w:rsidRPr="009E1E3A">
        <w:t>Paragrafo 7 quinquies (nuovo)</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66BEB5A" w14:textId="77777777" w:rsidTr="00E27593">
        <w:trPr>
          <w:trHeight w:hRule="exact" w:val="240"/>
          <w:jc w:val="center"/>
        </w:trPr>
        <w:tc>
          <w:tcPr>
            <w:tcW w:w="9752" w:type="dxa"/>
            <w:gridSpan w:val="2"/>
            <w:tcBorders>
              <w:top w:val="nil"/>
              <w:left w:val="nil"/>
              <w:bottom w:val="nil"/>
              <w:right w:val="nil"/>
            </w:tcBorders>
          </w:tcPr>
          <w:p w14:paraId="1439BF48" w14:textId="77777777" w:rsidR="0014719B" w:rsidRPr="009E1E3A" w:rsidRDefault="0014719B" w:rsidP="00E27593"/>
        </w:tc>
      </w:tr>
      <w:tr w:rsidR="0014719B" w:rsidRPr="009E1E3A" w14:paraId="52EDFBC2" w14:textId="77777777" w:rsidTr="00E27593">
        <w:trPr>
          <w:trHeight w:val="240"/>
          <w:jc w:val="center"/>
        </w:trPr>
        <w:tc>
          <w:tcPr>
            <w:tcW w:w="4876" w:type="dxa"/>
            <w:tcBorders>
              <w:top w:val="nil"/>
              <w:left w:val="nil"/>
              <w:bottom w:val="nil"/>
              <w:right w:val="nil"/>
            </w:tcBorders>
          </w:tcPr>
          <w:p w14:paraId="7530860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192AC6F" w14:textId="77777777" w:rsidR="0014719B" w:rsidRPr="009E1E3A" w:rsidRDefault="0014719B" w:rsidP="00E27593">
            <w:pPr>
              <w:pStyle w:val="AmColumnHeading"/>
            </w:pPr>
            <w:r w:rsidRPr="009E1E3A">
              <w:t>Emendamento</w:t>
            </w:r>
          </w:p>
        </w:tc>
      </w:tr>
      <w:tr w:rsidR="0014719B" w:rsidRPr="009E1E3A" w14:paraId="7FA0EE26" w14:textId="77777777" w:rsidTr="00E27593">
        <w:trPr>
          <w:jc w:val="center"/>
        </w:trPr>
        <w:tc>
          <w:tcPr>
            <w:tcW w:w="4876" w:type="dxa"/>
            <w:tcBorders>
              <w:top w:val="nil"/>
              <w:left w:val="nil"/>
              <w:bottom w:val="nil"/>
              <w:right w:val="nil"/>
            </w:tcBorders>
          </w:tcPr>
          <w:p w14:paraId="0EE02EBA" w14:textId="77777777" w:rsidR="0014719B" w:rsidRPr="009E1E3A" w:rsidRDefault="0014719B" w:rsidP="00E27593">
            <w:pPr>
              <w:pStyle w:val="Normal6a"/>
            </w:pPr>
          </w:p>
        </w:tc>
        <w:tc>
          <w:tcPr>
            <w:tcW w:w="4876" w:type="dxa"/>
            <w:tcBorders>
              <w:top w:val="nil"/>
              <w:left w:val="nil"/>
              <w:bottom w:val="nil"/>
              <w:right w:val="nil"/>
            </w:tcBorders>
          </w:tcPr>
          <w:p w14:paraId="496D429A" w14:textId="77777777" w:rsidR="0014719B" w:rsidRPr="009E1E3A" w:rsidRDefault="0014719B" w:rsidP="00E27593">
            <w:pPr>
              <w:pStyle w:val="Normal6a"/>
            </w:pPr>
            <w:r w:rsidRPr="009E1E3A">
              <w:rPr>
                <w:b/>
                <w:i/>
              </w:rPr>
              <w:t>7 quinquies.</w:t>
            </w:r>
            <w:r w:rsidRPr="009E1E3A">
              <w:tab/>
            </w:r>
            <w:r w:rsidRPr="009E1E3A">
              <w:rPr>
                <w:b/>
                <w:i/>
              </w:rPr>
              <w:t>deplora che il governo di Donald Tusk abbia agito illecitamente ai fini della subordinazione politica della pubblica accusa, compreso il tentativo di destituire il procuratore nazionale, per il cui licenziamento è necessario che il procuratore generale ottenga il consenso scritto del presidente della Repubblica di Polonia, il che significa che tale azione è contraria alla legge sul pubblico ministero e costituisce altresì una violazione della costituzione della Repubblica di Polonia e del principio di legalità; invita il governo di Donald Tusk a cessare di attaccare la pubblica accusa e di minare i poteri del procuratore nazionale e, di conseguenza, anche di tutti i pubblici ministeri che fanno capo a quest'ultimo; sottolinea la necessità di consentire al procuratore nazionale di svolgere immediatamente le sue funzioni e osserva nel contempo che le azioni del procuratore generale, Adam Bodnar, comporteranno altrimenti l'esonero di migliaia di criminali dalla responsabilità penale;</w:t>
            </w:r>
          </w:p>
        </w:tc>
      </w:tr>
    </w:tbl>
    <w:p w14:paraId="5BDD30B3"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4FA21779" w14:textId="77777777" w:rsidR="0014719B" w:rsidRPr="009E1E3A" w:rsidRDefault="0014719B" w:rsidP="0014719B">
      <w:r w:rsidRPr="009E1E3A">
        <w:rPr>
          <w:rStyle w:val="HideTWBExt"/>
        </w:rPr>
        <w:t>&lt;/Amend&gt;</w:t>
      </w:r>
    </w:p>
    <w:p w14:paraId="329F2B72"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283</w:t>
      </w:r>
      <w:r w:rsidRPr="009E1E3A">
        <w:rPr>
          <w:rStyle w:val="HideTWBExt"/>
          <w:b w:val="0"/>
        </w:rPr>
        <w:t>&lt;/NumAm&gt;</w:t>
      </w:r>
    </w:p>
    <w:p w14:paraId="1F527741"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39B5ACFD" w14:textId="77777777" w:rsidR="0014719B" w:rsidRPr="009E1E3A" w:rsidRDefault="0014719B" w:rsidP="0014719B">
      <w:pPr>
        <w:pStyle w:val="NormalBold"/>
      </w:pPr>
      <w:r w:rsidRPr="009E1E3A">
        <w:rPr>
          <w:rStyle w:val="HideTWBExt"/>
          <w:b w:val="0"/>
        </w:rPr>
        <w:t>&lt;/RepeatBlock-By&gt;</w:t>
      </w:r>
    </w:p>
    <w:p w14:paraId="09BA3E7B"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48FB9C9F" w14:textId="77777777" w:rsidR="0014719B" w:rsidRPr="009E1E3A" w:rsidRDefault="0014719B" w:rsidP="0014719B">
      <w:pPr>
        <w:pStyle w:val="NormalBold"/>
      </w:pPr>
      <w:r w:rsidRPr="009E1E3A">
        <w:rPr>
          <w:rStyle w:val="HideTWBExt"/>
          <w:b w:val="0"/>
        </w:rPr>
        <w:t>&lt;Article&gt;</w:t>
      </w:r>
      <w:r w:rsidRPr="009E1E3A">
        <w:t>Paragrafo 7 sexies (nuovo)</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BCD26E7" w14:textId="77777777" w:rsidTr="00E27593">
        <w:trPr>
          <w:trHeight w:hRule="exact" w:val="240"/>
          <w:jc w:val="center"/>
        </w:trPr>
        <w:tc>
          <w:tcPr>
            <w:tcW w:w="9752" w:type="dxa"/>
            <w:gridSpan w:val="2"/>
            <w:tcBorders>
              <w:top w:val="nil"/>
              <w:left w:val="nil"/>
              <w:bottom w:val="nil"/>
              <w:right w:val="nil"/>
            </w:tcBorders>
          </w:tcPr>
          <w:p w14:paraId="77B4527B" w14:textId="77777777" w:rsidR="0014719B" w:rsidRPr="009E1E3A" w:rsidRDefault="0014719B" w:rsidP="00E27593"/>
        </w:tc>
      </w:tr>
      <w:tr w:rsidR="0014719B" w:rsidRPr="009E1E3A" w14:paraId="5374E942" w14:textId="77777777" w:rsidTr="00E27593">
        <w:trPr>
          <w:trHeight w:val="240"/>
          <w:jc w:val="center"/>
        </w:trPr>
        <w:tc>
          <w:tcPr>
            <w:tcW w:w="4876" w:type="dxa"/>
            <w:tcBorders>
              <w:top w:val="nil"/>
              <w:left w:val="nil"/>
              <w:bottom w:val="nil"/>
              <w:right w:val="nil"/>
            </w:tcBorders>
          </w:tcPr>
          <w:p w14:paraId="685A4D3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B526837" w14:textId="77777777" w:rsidR="0014719B" w:rsidRPr="009E1E3A" w:rsidRDefault="0014719B" w:rsidP="00E27593">
            <w:pPr>
              <w:pStyle w:val="AmColumnHeading"/>
            </w:pPr>
            <w:r w:rsidRPr="009E1E3A">
              <w:t>Emendamento</w:t>
            </w:r>
          </w:p>
        </w:tc>
      </w:tr>
      <w:tr w:rsidR="0014719B" w:rsidRPr="009E1E3A" w14:paraId="263D8E25" w14:textId="77777777" w:rsidTr="00E27593">
        <w:trPr>
          <w:jc w:val="center"/>
        </w:trPr>
        <w:tc>
          <w:tcPr>
            <w:tcW w:w="4876" w:type="dxa"/>
            <w:tcBorders>
              <w:top w:val="nil"/>
              <w:left w:val="nil"/>
              <w:bottom w:val="nil"/>
              <w:right w:val="nil"/>
            </w:tcBorders>
          </w:tcPr>
          <w:p w14:paraId="47257CBE" w14:textId="77777777" w:rsidR="0014719B" w:rsidRPr="009E1E3A" w:rsidRDefault="0014719B" w:rsidP="00E27593">
            <w:pPr>
              <w:pStyle w:val="Normal6a"/>
            </w:pPr>
          </w:p>
        </w:tc>
        <w:tc>
          <w:tcPr>
            <w:tcW w:w="4876" w:type="dxa"/>
            <w:tcBorders>
              <w:top w:val="nil"/>
              <w:left w:val="nil"/>
              <w:bottom w:val="nil"/>
              <w:right w:val="nil"/>
            </w:tcBorders>
          </w:tcPr>
          <w:p w14:paraId="042F50DB" w14:textId="77777777" w:rsidR="0014719B" w:rsidRPr="009E1E3A" w:rsidRDefault="0014719B" w:rsidP="00E27593">
            <w:pPr>
              <w:pStyle w:val="Normal6a"/>
            </w:pPr>
            <w:r w:rsidRPr="009E1E3A">
              <w:rPr>
                <w:b/>
                <w:i/>
              </w:rPr>
              <w:t>7 sexies.</w:t>
            </w:r>
            <w:r w:rsidRPr="009E1E3A">
              <w:tab/>
            </w:r>
            <w:r w:rsidRPr="009E1E3A">
              <w:rPr>
                <w:b/>
                <w:i/>
              </w:rPr>
              <w:t>deplora che in paesi come la Polonia, a seguito dell'ascesa al potere di un fronte politico che si dichiara democratico, i principi di uno Stato di diritto democratico siano stati sostituiti da una politica di revanscismo, persecuzione dell'opposizione, processi politici, arresti "estrattivi" e persino casi che comportano il ricorso alla tortura;</w:t>
            </w:r>
          </w:p>
        </w:tc>
      </w:tr>
    </w:tbl>
    <w:p w14:paraId="2282D7D7"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109F2801" w14:textId="77777777" w:rsidR="0014719B" w:rsidRPr="009E1E3A" w:rsidRDefault="0014719B" w:rsidP="0014719B">
      <w:r w:rsidRPr="009E1E3A">
        <w:rPr>
          <w:rStyle w:val="HideTWBExt"/>
        </w:rPr>
        <w:t>&lt;/Amend&gt;</w:t>
      </w:r>
    </w:p>
    <w:p w14:paraId="565DF14B"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284</w:t>
      </w:r>
      <w:r w:rsidRPr="009E1E3A">
        <w:rPr>
          <w:rStyle w:val="HideTWBExt"/>
          <w:b w:val="0"/>
        </w:rPr>
        <w:t>&lt;/NumAm&gt;</w:t>
      </w:r>
    </w:p>
    <w:p w14:paraId="6CFE9BD7"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7EAD7FE3" w14:textId="77777777" w:rsidR="0014719B" w:rsidRPr="009E1E3A" w:rsidRDefault="0014719B" w:rsidP="0014719B">
      <w:pPr>
        <w:pStyle w:val="NormalBold"/>
      </w:pPr>
      <w:r w:rsidRPr="009E1E3A">
        <w:rPr>
          <w:rStyle w:val="HideTWBExt"/>
          <w:b w:val="0"/>
        </w:rPr>
        <w:t>&lt;/RepeatBlock-By&gt;</w:t>
      </w:r>
    </w:p>
    <w:p w14:paraId="6110202C"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42AF29CD" w14:textId="77777777" w:rsidR="0014719B" w:rsidRPr="009E1E3A" w:rsidRDefault="0014719B" w:rsidP="0014719B">
      <w:pPr>
        <w:pStyle w:val="NormalBold"/>
      </w:pPr>
      <w:r w:rsidRPr="009E1E3A">
        <w:rPr>
          <w:rStyle w:val="HideTWBExt"/>
          <w:b w:val="0"/>
        </w:rPr>
        <w:t>&lt;Article&gt;</w:t>
      </w:r>
      <w:r w:rsidRPr="009E1E3A">
        <w:t>Paragrafo 7 septies (nuovo)</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4E3AF8E" w14:textId="77777777" w:rsidTr="00E27593">
        <w:trPr>
          <w:trHeight w:hRule="exact" w:val="240"/>
          <w:jc w:val="center"/>
        </w:trPr>
        <w:tc>
          <w:tcPr>
            <w:tcW w:w="9752" w:type="dxa"/>
            <w:gridSpan w:val="2"/>
            <w:tcBorders>
              <w:top w:val="nil"/>
              <w:left w:val="nil"/>
              <w:bottom w:val="nil"/>
              <w:right w:val="nil"/>
            </w:tcBorders>
          </w:tcPr>
          <w:p w14:paraId="54E373F0" w14:textId="77777777" w:rsidR="0014719B" w:rsidRPr="009E1E3A" w:rsidRDefault="0014719B" w:rsidP="00E27593"/>
        </w:tc>
      </w:tr>
      <w:tr w:rsidR="0014719B" w:rsidRPr="009E1E3A" w14:paraId="5AC40B67" w14:textId="77777777" w:rsidTr="00E27593">
        <w:trPr>
          <w:trHeight w:val="240"/>
          <w:jc w:val="center"/>
        </w:trPr>
        <w:tc>
          <w:tcPr>
            <w:tcW w:w="4876" w:type="dxa"/>
            <w:tcBorders>
              <w:top w:val="nil"/>
              <w:left w:val="nil"/>
              <w:bottom w:val="nil"/>
              <w:right w:val="nil"/>
            </w:tcBorders>
          </w:tcPr>
          <w:p w14:paraId="1DD2AD9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65AF70A" w14:textId="77777777" w:rsidR="0014719B" w:rsidRPr="009E1E3A" w:rsidRDefault="0014719B" w:rsidP="00E27593">
            <w:pPr>
              <w:pStyle w:val="AmColumnHeading"/>
            </w:pPr>
            <w:r w:rsidRPr="009E1E3A">
              <w:t>Emendamento</w:t>
            </w:r>
          </w:p>
        </w:tc>
      </w:tr>
      <w:tr w:rsidR="0014719B" w:rsidRPr="009E1E3A" w14:paraId="48A9416E" w14:textId="77777777" w:rsidTr="00E27593">
        <w:trPr>
          <w:jc w:val="center"/>
        </w:trPr>
        <w:tc>
          <w:tcPr>
            <w:tcW w:w="4876" w:type="dxa"/>
            <w:tcBorders>
              <w:top w:val="nil"/>
              <w:left w:val="nil"/>
              <w:bottom w:val="nil"/>
              <w:right w:val="nil"/>
            </w:tcBorders>
          </w:tcPr>
          <w:p w14:paraId="2DF66747" w14:textId="77777777" w:rsidR="0014719B" w:rsidRPr="009E1E3A" w:rsidRDefault="0014719B" w:rsidP="00E27593">
            <w:pPr>
              <w:pStyle w:val="Normal6a"/>
            </w:pPr>
          </w:p>
        </w:tc>
        <w:tc>
          <w:tcPr>
            <w:tcW w:w="4876" w:type="dxa"/>
            <w:tcBorders>
              <w:top w:val="nil"/>
              <w:left w:val="nil"/>
              <w:bottom w:val="nil"/>
              <w:right w:val="nil"/>
            </w:tcBorders>
          </w:tcPr>
          <w:p w14:paraId="60E4E81B" w14:textId="77777777" w:rsidR="0014719B" w:rsidRPr="009E1E3A" w:rsidRDefault="0014719B" w:rsidP="00E27593">
            <w:pPr>
              <w:pStyle w:val="Normal6a"/>
            </w:pPr>
            <w:r w:rsidRPr="009E1E3A">
              <w:rPr>
                <w:b/>
                <w:i/>
              </w:rPr>
              <w:t>7 septies.</w:t>
            </w:r>
            <w:r w:rsidRPr="009E1E3A">
              <w:tab/>
            </w:r>
            <w:r w:rsidRPr="009E1E3A">
              <w:rPr>
                <w:b/>
                <w:i/>
              </w:rPr>
              <w:t>invita il governo di Donald Tusk a rispettare la costituzione e le leggi della Repubblica di Polonia, nonché a osservare e attuare le sentenze del tribunale costituzionale, che sono definitive e vincolanti erga omnes;</w:t>
            </w:r>
          </w:p>
        </w:tc>
      </w:tr>
    </w:tbl>
    <w:p w14:paraId="203FE8D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4ED42558" w14:textId="77777777" w:rsidR="0014719B" w:rsidRPr="009E1E3A" w:rsidRDefault="0014719B" w:rsidP="0014719B">
      <w:r w:rsidRPr="009E1E3A">
        <w:rPr>
          <w:rStyle w:val="HideTWBExt"/>
        </w:rPr>
        <w:t>&lt;/Amend&gt;</w:t>
      </w:r>
    </w:p>
    <w:p w14:paraId="1A1E9B8C"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285</w:t>
      </w:r>
      <w:r w:rsidRPr="009E1E3A">
        <w:rPr>
          <w:rStyle w:val="HideTWBExt"/>
        </w:rPr>
        <w:t>&lt;/NumAm&gt;</w:t>
      </w:r>
    </w:p>
    <w:p w14:paraId="2342153D" w14:textId="77777777" w:rsidR="0014719B" w:rsidRPr="009E1E3A" w:rsidRDefault="0014719B" w:rsidP="0014719B">
      <w:pPr>
        <w:pStyle w:val="NormalBold"/>
      </w:pPr>
      <w:r w:rsidRPr="009E1E3A">
        <w:rPr>
          <w:rStyle w:val="HideTWBExt"/>
          <w:b w:val="0"/>
        </w:rPr>
        <w:t>&lt;RepeatBlock-By&gt;&lt;Members&gt;</w:t>
      </w:r>
      <w:r w:rsidRPr="009E1E3A">
        <w:t>Juan Fernando López Aguilar, Nacho Sánchez Amor, Javier Moreno Sánchez</w:t>
      </w:r>
      <w:r w:rsidRPr="009E1E3A">
        <w:rPr>
          <w:rStyle w:val="HideTWBExt"/>
          <w:b w:val="0"/>
        </w:rPr>
        <w:t>&lt;/Members&gt;</w:t>
      </w:r>
    </w:p>
    <w:p w14:paraId="393594A9" w14:textId="77777777" w:rsidR="0014719B" w:rsidRPr="009E1E3A" w:rsidRDefault="0014719B" w:rsidP="0014719B">
      <w:pPr>
        <w:pStyle w:val="NormalBold"/>
      </w:pPr>
      <w:r w:rsidRPr="009E1E3A">
        <w:rPr>
          <w:rStyle w:val="HideTWBExt"/>
          <w:b w:val="0"/>
        </w:rPr>
        <w:t>&lt;/RepeatBlock-By&gt;</w:t>
      </w:r>
    </w:p>
    <w:p w14:paraId="5794E685"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65C4EF7" w14:textId="77777777" w:rsidR="0014719B" w:rsidRPr="009E1E3A" w:rsidRDefault="0014719B" w:rsidP="0014719B">
      <w:pPr>
        <w:pStyle w:val="NormalBold"/>
      </w:pPr>
      <w:r w:rsidRPr="009E1E3A">
        <w:rPr>
          <w:rStyle w:val="HideTWBExt"/>
        </w:rPr>
        <w:t>&lt;Article&gt;</w:t>
      </w:r>
      <w:r w:rsidRPr="009E1E3A">
        <w:t>Paragrafo 7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56004C7" w14:textId="77777777" w:rsidTr="00E27593">
        <w:trPr>
          <w:trHeight w:hRule="exact" w:val="240"/>
          <w:jc w:val="center"/>
        </w:trPr>
        <w:tc>
          <w:tcPr>
            <w:tcW w:w="9752" w:type="dxa"/>
            <w:gridSpan w:val="2"/>
            <w:tcBorders>
              <w:top w:val="nil"/>
              <w:left w:val="nil"/>
              <w:bottom w:val="nil"/>
              <w:right w:val="nil"/>
            </w:tcBorders>
          </w:tcPr>
          <w:p w14:paraId="1E4E1A9F" w14:textId="77777777" w:rsidR="0014719B" w:rsidRPr="009E1E3A" w:rsidRDefault="0014719B" w:rsidP="00E27593"/>
        </w:tc>
      </w:tr>
      <w:tr w:rsidR="0014719B" w:rsidRPr="009E1E3A" w14:paraId="20F40105" w14:textId="77777777" w:rsidTr="00E27593">
        <w:trPr>
          <w:trHeight w:val="240"/>
          <w:jc w:val="center"/>
        </w:trPr>
        <w:tc>
          <w:tcPr>
            <w:tcW w:w="4876" w:type="dxa"/>
            <w:tcBorders>
              <w:top w:val="nil"/>
              <w:left w:val="nil"/>
              <w:bottom w:val="nil"/>
              <w:right w:val="nil"/>
            </w:tcBorders>
          </w:tcPr>
          <w:p w14:paraId="3FA416E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50FF9EF" w14:textId="77777777" w:rsidR="0014719B" w:rsidRPr="009E1E3A" w:rsidRDefault="0014719B" w:rsidP="00E27593">
            <w:pPr>
              <w:pStyle w:val="AmColumnHeading"/>
            </w:pPr>
            <w:r w:rsidRPr="009E1E3A">
              <w:t>Emendamento</w:t>
            </w:r>
          </w:p>
        </w:tc>
      </w:tr>
      <w:tr w:rsidR="0014719B" w:rsidRPr="009E1E3A" w14:paraId="7FE086FC" w14:textId="77777777" w:rsidTr="00E27593">
        <w:trPr>
          <w:jc w:val="center"/>
        </w:trPr>
        <w:tc>
          <w:tcPr>
            <w:tcW w:w="4876" w:type="dxa"/>
            <w:tcBorders>
              <w:top w:val="nil"/>
              <w:left w:val="nil"/>
              <w:bottom w:val="nil"/>
              <w:right w:val="nil"/>
            </w:tcBorders>
          </w:tcPr>
          <w:p w14:paraId="4BD7E353" w14:textId="77777777" w:rsidR="0014719B" w:rsidRPr="009E1E3A" w:rsidRDefault="0014719B" w:rsidP="00E27593">
            <w:pPr>
              <w:pStyle w:val="Normal6a"/>
            </w:pPr>
          </w:p>
        </w:tc>
        <w:tc>
          <w:tcPr>
            <w:tcW w:w="4876" w:type="dxa"/>
            <w:tcBorders>
              <w:top w:val="nil"/>
              <w:left w:val="nil"/>
              <w:bottom w:val="nil"/>
              <w:right w:val="nil"/>
            </w:tcBorders>
          </w:tcPr>
          <w:p w14:paraId="3438BE12" w14:textId="77777777" w:rsidR="0014719B" w:rsidRPr="009E1E3A" w:rsidRDefault="0014719B" w:rsidP="00E27593">
            <w:pPr>
              <w:pStyle w:val="Normal6a"/>
            </w:pPr>
            <w:r w:rsidRPr="009E1E3A">
              <w:rPr>
                <w:b/>
                <w:i/>
              </w:rPr>
              <w:t>7 bis.</w:t>
            </w:r>
            <w:r w:rsidRPr="009E1E3A">
              <w:tab/>
            </w:r>
            <w:r w:rsidRPr="009E1E3A">
              <w:rPr>
                <w:b/>
                <w:i/>
              </w:rPr>
              <w:t>riconosce il ruolo cruciale svolto dagli informatori nel denunciare la corruzione e nel promuovere la trasparenza in tutti i settori pubblici e privati; sottolinea la necessità di proteggere gli informatori da ritorsioni e molestie; chiede di rafforzare ulteriormente le autorità di protezione degli informatori indipendenti e autonome e di integrarle ulteriormente in quadri nazionali anticorruzione più ampi, garantendo un approccio unificato e solido alla lotta alla corruzione in tutti gli Stati membri;</w:t>
            </w:r>
          </w:p>
        </w:tc>
      </w:tr>
    </w:tbl>
    <w:p w14:paraId="63A77891"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2AC938CE" w14:textId="77777777" w:rsidR="0014719B" w:rsidRPr="009E1E3A" w:rsidRDefault="0014719B" w:rsidP="0014719B">
      <w:r w:rsidRPr="009E1E3A">
        <w:rPr>
          <w:rStyle w:val="HideTWBExt"/>
        </w:rPr>
        <w:t>&lt;/Amend&gt;</w:t>
      </w:r>
    </w:p>
    <w:p w14:paraId="504B98FF"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286</w:t>
      </w:r>
      <w:r w:rsidRPr="009E1E3A">
        <w:rPr>
          <w:rStyle w:val="HideTWBExt"/>
        </w:rPr>
        <w:t>&lt;/NumAm&gt;</w:t>
      </w:r>
    </w:p>
    <w:p w14:paraId="7F396146" w14:textId="77777777" w:rsidR="0014719B" w:rsidRPr="009E1E3A" w:rsidRDefault="0014719B" w:rsidP="0014719B">
      <w:pPr>
        <w:pStyle w:val="NormalBold"/>
      </w:pPr>
      <w:r w:rsidRPr="009E1E3A">
        <w:rPr>
          <w:rStyle w:val="HideTWBExt"/>
          <w:b w:val="0"/>
        </w:rPr>
        <w:t>&lt;RepeatBlock-By&gt;&lt;Members&gt;</w:t>
      </w:r>
      <w:r w:rsidRPr="009E1E3A">
        <w:t>Moritz Körner, Hilde Vautmans, Nikola Minchev, Veronika Cifrová Ostrihoňová, Abir Al-Sahlani, Alessandro Zan, Chloé Ridel, Fabienne Keller, Lucia Yar, Irena Joveva, Isabel Wiseler-Lima, Daniel Freund</w:t>
      </w:r>
      <w:r w:rsidRPr="009E1E3A">
        <w:rPr>
          <w:rStyle w:val="HideTWBExt"/>
          <w:b w:val="0"/>
        </w:rPr>
        <w:t>&lt;/Members&gt;</w:t>
      </w:r>
    </w:p>
    <w:p w14:paraId="5755B72F" w14:textId="77777777" w:rsidR="0014719B" w:rsidRPr="009E1E3A" w:rsidRDefault="0014719B" w:rsidP="0014719B">
      <w:r w:rsidRPr="009E1E3A">
        <w:rPr>
          <w:rStyle w:val="HideTWBExt"/>
        </w:rPr>
        <w:t>&lt;AuNomDe&gt;</w:t>
      </w:r>
      <w:r w:rsidRPr="009E1E3A">
        <w:rPr>
          <w:rStyle w:val="HideTWBInt"/>
        </w:rPr>
        <w:t>{LIBE}</w:t>
      </w:r>
      <w:r w:rsidRPr="009E1E3A">
        <w:t>a nome della commissione per le libertà civili, la giustizia e gli affari interni</w:t>
      </w:r>
      <w:r w:rsidRPr="009E1E3A">
        <w:rPr>
          <w:rStyle w:val="HideTWBExt"/>
        </w:rPr>
        <w:t>&lt;/AuNomDe&gt;</w:t>
      </w:r>
    </w:p>
    <w:p w14:paraId="0E61708D" w14:textId="77777777" w:rsidR="0014719B" w:rsidRPr="009E1E3A" w:rsidRDefault="0014719B" w:rsidP="0014719B">
      <w:pPr>
        <w:pStyle w:val="NormalBold"/>
      </w:pPr>
      <w:r w:rsidRPr="009E1E3A">
        <w:rPr>
          <w:rStyle w:val="HideTWBExt"/>
          <w:b w:val="0"/>
        </w:rPr>
        <w:t>&lt;Members&gt;</w:t>
      </w:r>
      <w:r w:rsidRPr="009E1E3A">
        <w:t>Sophie Wilmès</w:t>
      </w:r>
      <w:r w:rsidRPr="009E1E3A">
        <w:rPr>
          <w:rStyle w:val="HideTWBExt"/>
          <w:b w:val="0"/>
        </w:rPr>
        <w:t>&lt;/Members&gt;</w:t>
      </w:r>
    </w:p>
    <w:p w14:paraId="4B2788F8" w14:textId="77777777" w:rsidR="0014719B" w:rsidRPr="009E1E3A" w:rsidRDefault="0014719B" w:rsidP="0014719B">
      <w:pPr>
        <w:pStyle w:val="NormalBold"/>
      </w:pPr>
      <w:r w:rsidRPr="009E1E3A">
        <w:rPr>
          <w:rStyle w:val="HideTWBExt"/>
          <w:b w:val="0"/>
        </w:rPr>
        <w:t>&lt;/RepeatBlock-By&gt;</w:t>
      </w:r>
    </w:p>
    <w:p w14:paraId="46BE7154"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30E7830" w14:textId="77777777" w:rsidR="0014719B" w:rsidRPr="009E1E3A" w:rsidRDefault="0014719B" w:rsidP="0014719B">
      <w:pPr>
        <w:pStyle w:val="NormalBold"/>
      </w:pPr>
      <w:r w:rsidRPr="009E1E3A">
        <w:rPr>
          <w:rStyle w:val="HideTWBExt"/>
        </w:rPr>
        <w:t>&lt;Article&gt;</w:t>
      </w:r>
      <w:r w:rsidRPr="009E1E3A">
        <w:t>Paragrafo 7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3AB9DDF" w14:textId="77777777" w:rsidTr="00E27593">
        <w:trPr>
          <w:trHeight w:hRule="exact" w:val="240"/>
          <w:jc w:val="center"/>
        </w:trPr>
        <w:tc>
          <w:tcPr>
            <w:tcW w:w="9752" w:type="dxa"/>
            <w:gridSpan w:val="2"/>
            <w:tcBorders>
              <w:top w:val="nil"/>
              <w:left w:val="nil"/>
              <w:bottom w:val="nil"/>
              <w:right w:val="nil"/>
            </w:tcBorders>
          </w:tcPr>
          <w:p w14:paraId="2D2586A8" w14:textId="77777777" w:rsidR="0014719B" w:rsidRPr="009E1E3A" w:rsidRDefault="0014719B" w:rsidP="00E27593"/>
        </w:tc>
      </w:tr>
      <w:tr w:rsidR="0014719B" w:rsidRPr="009E1E3A" w14:paraId="711ECDB4" w14:textId="77777777" w:rsidTr="00E27593">
        <w:trPr>
          <w:trHeight w:val="240"/>
          <w:jc w:val="center"/>
        </w:trPr>
        <w:tc>
          <w:tcPr>
            <w:tcW w:w="4876" w:type="dxa"/>
            <w:tcBorders>
              <w:top w:val="nil"/>
              <w:left w:val="nil"/>
              <w:bottom w:val="nil"/>
              <w:right w:val="nil"/>
            </w:tcBorders>
          </w:tcPr>
          <w:p w14:paraId="39D4286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B1E3688" w14:textId="77777777" w:rsidR="0014719B" w:rsidRPr="009E1E3A" w:rsidRDefault="0014719B" w:rsidP="00E27593">
            <w:pPr>
              <w:pStyle w:val="AmColumnHeading"/>
            </w:pPr>
            <w:r w:rsidRPr="009E1E3A">
              <w:t>Emendamento</w:t>
            </w:r>
          </w:p>
        </w:tc>
      </w:tr>
      <w:tr w:rsidR="0014719B" w:rsidRPr="009E1E3A" w14:paraId="2C85729B" w14:textId="77777777" w:rsidTr="00E27593">
        <w:trPr>
          <w:jc w:val="center"/>
        </w:trPr>
        <w:tc>
          <w:tcPr>
            <w:tcW w:w="4876" w:type="dxa"/>
            <w:tcBorders>
              <w:top w:val="nil"/>
              <w:left w:val="nil"/>
              <w:bottom w:val="nil"/>
              <w:right w:val="nil"/>
            </w:tcBorders>
          </w:tcPr>
          <w:p w14:paraId="45C66B7A" w14:textId="77777777" w:rsidR="0014719B" w:rsidRPr="009E1E3A" w:rsidRDefault="0014719B" w:rsidP="00E27593">
            <w:pPr>
              <w:pStyle w:val="Normal6a"/>
            </w:pPr>
          </w:p>
        </w:tc>
        <w:tc>
          <w:tcPr>
            <w:tcW w:w="4876" w:type="dxa"/>
            <w:tcBorders>
              <w:top w:val="nil"/>
              <w:left w:val="nil"/>
              <w:bottom w:val="nil"/>
              <w:right w:val="nil"/>
            </w:tcBorders>
          </w:tcPr>
          <w:p w14:paraId="6815EF2D" w14:textId="77777777" w:rsidR="0014719B" w:rsidRPr="009E1E3A" w:rsidRDefault="0014719B" w:rsidP="00E27593">
            <w:pPr>
              <w:pStyle w:val="Normal6a"/>
            </w:pPr>
            <w:r w:rsidRPr="009E1E3A">
              <w:rPr>
                <w:b/>
                <w:i/>
              </w:rPr>
              <w:t>7 bis.</w:t>
            </w:r>
            <w:r w:rsidRPr="009E1E3A">
              <w:tab/>
            </w:r>
            <w:r w:rsidRPr="009E1E3A">
              <w:rPr>
                <w:b/>
                <w:i/>
              </w:rPr>
              <w:t>ricorda che sistemi giuridici nazionali solidi sono indispensabili, dato che la Commissione si affida alle autorità giudiziarie nazionali per far rispettare il diritto dell'UE e che sono fondamentali per la cooperazione giudiziaria in tutta l'UE e per promuovere la fiducia reciproca;</w:t>
            </w:r>
          </w:p>
        </w:tc>
      </w:tr>
    </w:tbl>
    <w:p w14:paraId="168A754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58C318BC" w14:textId="77777777" w:rsidR="0014719B" w:rsidRPr="009E1E3A" w:rsidRDefault="0014719B" w:rsidP="0014719B">
      <w:r w:rsidRPr="009E1E3A">
        <w:rPr>
          <w:rStyle w:val="HideTWBExt"/>
        </w:rPr>
        <w:t>&lt;/Amend&gt;</w:t>
      </w:r>
    </w:p>
    <w:p w14:paraId="72C00DA0"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287</w:t>
      </w:r>
      <w:r w:rsidRPr="009E1E3A">
        <w:rPr>
          <w:rStyle w:val="HideTWBExt"/>
        </w:rPr>
        <w:t>&lt;/NumAm&gt;</w:t>
      </w:r>
    </w:p>
    <w:p w14:paraId="4CD7B952" w14:textId="77777777" w:rsidR="0014719B" w:rsidRPr="009E1E3A" w:rsidRDefault="0014719B" w:rsidP="0014719B">
      <w:pPr>
        <w:pStyle w:val="NormalBold"/>
      </w:pPr>
      <w:r w:rsidRPr="009E1E3A">
        <w:rPr>
          <w:rStyle w:val="HideTWBExt"/>
          <w:b w:val="0"/>
        </w:rPr>
        <w:t>&lt;RepeatBlock-By&gt;&lt;Members&gt;</w:t>
      </w:r>
      <w:r w:rsidRPr="009E1E3A">
        <w:t>Alessandro Ciriani, Paolo Inselvini</w:t>
      </w:r>
      <w:r w:rsidRPr="009E1E3A">
        <w:rPr>
          <w:rStyle w:val="HideTWBExt"/>
          <w:b w:val="0"/>
        </w:rPr>
        <w:t>&lt;/Members&gt;</w:t>
      </w:r>
    </w:p>
    <w:p w14:paraId="0AED64EB" w14:textId="77777777" w:rsidR="0014719B" w:rsidRPr="009E1E3A" w:rsidRDefault="0014719B" w:rsidP="0014719B">
      <w:pPr>
        <w:pStyle w:val="NormalBold"/>
      </w:pPr>
      <w:r w:rsidRPr="009E1E3A">
        <w:rPr>
          <w:rStyle w:val="HideTWBExt"/>
          <w:b w:val="0"/>
        </w:rPr>
        <w:t>&lt;/RepeatBlock-By&gt;</w:t>
      </w:r>
    </w:p>
    <w:p w14:paraId="504554F3"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ED8D65B" w14:textId="77777777" w:rsidR="0014719B" w:rsidRPr="009E1E3A" w:rsidRDefault="0014719B" w:rsidP="0014719B">
      <w:pPr>
        <w:pStyle w:val="NormalBold"/>
      </w:pPr>
      <w:r w:rsidRPr="009E1E3A">
        <w:rPr>
          <w:rStyle w:val="HideTWBExt"/>
        </w:rPr>
        <w:t>&lt;Article&gt;</w:t>
      </w:r>
      <w:r w:rsidRPr="009E1E3A">
        <w:t>Paragrafo 7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66C69A8" w14:textId="77777777" w:rsidTr="00E27593">
        <w:trPr>
          <w:trHeight w:hRule="exact" w:val="240"/>
          <w:jc w:val="center"/>
        </w:trPr>
        <w:tc>
          <w:tcPr>
            <w:tcW w:w="9752" w:type="dxa"/>
            <w:gridSpan w:val="2"/>
            <w:tcBorders>
              <w:top w:val="nil"/>
              <w:left w:val="nil"/>
              <w:bottom w:val="nil"/>
              <w:right w:val="nil"/>
            </w:tcBorders>
          </w:tcPr>
          <w:p w14:paraId="2FA42000" w14:textId="77777777" w:rsidR="0014719B" w:rsidRPr="009E1E3A" w:rsidRDefault="0014719B" w:rsidP="00E27593"/>
        </w:tc>
      </w:tr>
      <w:tr w:rsidR="0014719B" w:rsidRPr="009E1E3A" w14:paraId="2D4CE901" w14:textId="77777777" w:rsidTr="00E27593">
        <w:trPr>
          <w:trHeight w:val="240"/>
          <w:jc w:val="center"/>
        </w:trPr>
        <w:tc>
          <w:tcPr>
            <w:tcW w:w="4876" w:type="dxa"/>
            <w:tcBorders>
              <w:top w:val="nil"/>
              <w:left w:val="nil"/>
              <w:bottom w:val="nil"/>
              <w:right w:val="nil"/>
            </w:tcBorders>
          </w:tcPr>
          <w:p w14:paraId="481E1AB6"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5F3994D" w14:textId="77777777" w:rsidR="0014719B" w:rsidRPr="009E1E3A" w:rsidRDefault="0014719B" w:rsidP="00E27593">
            <w:pPr>
              <w:pStyle w:val="AmColumnHeading"/>
            </w:pPr>
            <w:r w:rsidRPr="009E1E3A">
              <w:t>Emendamento</w:t>
            </w:r>
          </w:p>
        </w:tc>
      </w:tr>
      <w:tr w:rsidR="0014719B" w:rsidRPr="009E1E3A" w14:paraId="769A7D07" w14:textId="77777777" w:rsidTr="00E27593">
        <w:trPr>
          <w:jc w:val="center"/>
        </w:trPr>
        <w:tc>
          <w:tcPr>
            <w:tcW w:w="4876" w:type="dxa"/>
            <w:tcBorders>
              <w:top w:val="nil"/>
              <w:left w:val="nil"/>
              <w:bottom w:val="nil"/>
              <w:right w:val="nil"/>
            </w:tcBorders>
          </w:tcPr>
          <w:p w14:paraId="7A939085" w14:textId="77777777" w:rsidR="0014719B" w:rsidRPr="009E1E3A" w:rsidRDefault="0014719B" w:rsidP="00E27593">
            <w:pPr>
              <w:pStyle w:val="Normal6a"/>
            </w:pPr>
          </w:p>
        </w:tc>
        <w:tc>
          <w:tcPr>
            <w:tcW w:w="4876" w:type="dxa"/>
            <w:tcBorders>
              <w:top w:val="nil"/>
              <w:left w:val="nil"/>
              <w:bottom w:val="nil"/>
              <w:right w:val="nil"/>
            </w:tcBorders>
          </w:tcPr>
          <w:p w14:paraId="0A1C3143" w14:textId="77777777" w:rsidR="0014719B" w:rsidRPr="009E1E3A" w:rsidRDefault="0014719B" w:rsidP="00E27593">
            <w:pPr>
              <w:pStyle w:val="Normal6a"/>
            </w:pPr>
            <w:r w:rsidRPr="009E1E3A">
              <w:rPr>
                <w:b/>
                <w:i/>
              </w:rPr>
              <w:t>7 bis.</w:t>
            </w:r>
            <w:r w:rsidRPr="009E1E3A">
              <w:tab/>
            </w:r>
            <w:r w:rsidRPr="009E1E3A">
              <w:rPr>
                <w:b/>
                <w:i/>
              </w:rPr>
              <w:t>osserva che la Commissione ha riscontrato in diversi Stati membri l'esistenza di un solido quadro normativo che disciplina il settore dei media, garantendo anche l'efficace funzionamento di un'autorità di regolamentazione indipendente;</w:t>
            </w:r>
          </w:p>
        </w:tc>
      </w:tr>
    </w:tbl>
    <w:p w14:paraId="1FBB5D65"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{IT}</w:t>
      </w:r>
      <w:r w:rsidRPr="009E1E3A">
        <w:t>it</w:t>
      </w:r>
      <w:r w:rsidRPr="009E1E3A">
        <w:rPr>
          <w:rStyle w:val="HideTWBExt"/>
        </w:rPr>
        <w:t>&lt;/Original&gt;</w:t>
      </w:r>
    </w:p>
    <w:p w14:paraId="71FABC3D" w14:textId="77777777" w:rsidR="0014719B" w:rsidRPr="009E1E3A" w:rsidRDefault="0014719B" w:rsidP="0014719B">
      <w:r w:rsidRPr="009E1E3A">
        <w:rPr>
          <w:rStyle w:val="HideTWBExt"/>
        </w:rPr>
        <w:t>&lt;/Amend&gt;</w:t>
      </w:r>
    </w:p>
    <w:p w14:paraId="71B2242F"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288</w:t>
      </w:r>
      <w:r w:rsidRPr="009E1E3A">
        <w:rPr>
          <w:rStyle w:val="HideTWBExt"/>
        </w:rPr>
        <w:t>&lt;/NumAm&gt;</w:t>
      </w:r>
    </w:p>
    <w:p w14:paraId="5A23208D" w14:textId="77777777" w:rsidR="0014719B" w:rsidRPr="009E1E3A" w:rsidRDefault="0014719B" w:rsidP="0014719B">
      <w:pPr>
        <w:pStyle w:val="NormalBold"/>
      </w:pPr>
      <w:r w:rsidRPr="009E1E3A">
        <w:rPr>
          <w:rStyle w:val="HideTWBExt"/>
          <w:b w:val="0"/>
        </w:rPr>
        <w:t>&lt;RepeatBlock-By&gt;&lt;Members&gt;</w:t>
      </w:r>
      <w:r w:rsidRPr="009E1E3A">
        <w:t>Daniel Freund, Diana Riba i Giner</w:t>
      </w:r>
      <w:r w:rsidRPr="009E1E3A">
        <w:rPr>
          <w:rStyle w:val="HideTWBExt"/>
          <w:b w:val="0"/>
        </w:rPr>
        <w:t>&lt;/Members&gt;</w:t>
      </w:r>
    </w:p>
    <w:p w14:paraId="10A49645" w14:textId="77777777" w:rsidR="0014719B" w:rsidRPr="009E1E3A" w:rsidRDefault="0014719B" w:rsidP="0014719B">
      <w:pPr>
        <w:pStyle w:val="NormalBold"/>
      </w:pPr>
      <w:r w:rsidRPr="009E1E3A">
        <w:rPr>
          <w:rStyle w:val="HideTWBExt"/>
          <w:b w:val="0"/>
        </w:rPr>
        <w:t>&lt;/RepeatBlock-By&gt;</w:t>
      </w:r>
    </w:p>
    <w:p w14:paraId="15258EC4"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CE2A36F" w14:textId="77777777" w:rsidR="0014719B" w:rsidRPr="009E1E3A" w:rsidRDefault="0014719B" w:rsidP="0014719B">
      <w:pPr>
        <w:pStyle w:val="NormalBold"/>
      </w:pPr>
      <w:r w:rsidRPr="009E1E3A">
        <w:rPr>
          <w:rStyle w:val="HideTWBExt"/>
        </w:rPr>
        <w:t>&lt;Article&gt;</w:t>
      </w:r>
      <w:r w:rsidRPr="009E1E3A">
        <w:t>Paragrafo 8</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2E47F25" w14:textId="77777777" w:rsidTr="00E27593">
        <w:trPr>
          <w:trHeight w:hRule="exact" w:val="240"/>
          <w:jc w:val="center"/>
        </w:trPr>
        <w:tc>
          <w:tcPr>
            <w:tcW w:w="9752" w:type="dxa"/>
            <w:gridSpan w:val="2"/>
            <w:tcBorders>
              <w:top w:val="nil"/>
              <w:left w:val="nil"/>
              <w:bottom w:val="nil"/>
              <w:right w:val="nil"/>
            </w:tcBorders>
          </w:tcPr>
          <w:p w14:paraId="7DA4B5EF" w14:textId="77777777" w:rsidR="0014719B" w:rsidRPr="009E1E3A" w:rsidRDefault="0014719B" w:rsidP="00E27593"/>
        </w:tc>
      </w:tr>
      <w:tr w:rsidR="0014719B" w:rsidRPr="009E1E3A" w14:paraId="45A60488" w14:textId="77777777" w:rsidTr="00E27593">
        <w:trPr>
          <w:trHeight w:val="240"/>
          <w:jc w:val="center"/>
        </w:trPr>
        <w:tc>
          <w:tcPr>
            <w:tcW w:w="4876" w:type="dxa"/>
            <w:tcBorders>
              <w:top w:val="nil"/>
              <w:left w:val="nil"/>
              <w:bottom w:val="nil"/>
              <w:right w:val="nil"/>
            </w:tcBorders>
          </w:tcPr>
          <w:p w14:paraId="02EE88E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40602CC" w14:textId="77777777" w:rsidR="0014719B" w:rsidRPr="009E1E3A" w:rsidRDefault="0014719B" w:rsidP="00E27593">
            <w:pPr>
              <w:pStyle w:val="AmColumnHeading"/>
            </w:pPr>
            <w:r w:rsidRPr="009E1E3A">
              <w:t>Emendamento</w:t>
            </w:r>
          </w:p>
        </w:tc>
      </w:tr>
      <w:tr w:rsidR="0014719B" w:rsidRPr="009E1E3A" w14:paraId="2AD81359" w14:textId="77777777" w:rsidTr="00E27593">
        <w:trPr>
          <w:jc w:val="center"/>
        </w:trPr>
        <w:tc>
          <w:tcPr>
            <w:tcW w:w="4876" w:type="dxa"/>
            <w:tcBorders>
              <w:top w:val="nil"/>
              <w:left w:val="nil"/>
              <w:bottom w:val="nil"/>
              <w:right w:val="nil"/>
            </w:tcBorders>
          </w:tcPr>
          <w:p w14:paraId="0D08BDA3" w14:textId="77777777" w:rsidR="0014719B" w:rsidRPr="009E1E3A" w:rsidRDefault="0014719B" w:rsidP="00E27593">
            <w:pPr>
              <w:pStyle w:val="Normal6a"/>
            </w:pPr>
            <w:r w:rsidRPr="009E1E3A">
              <w:t>8.</w:t>
            </w:r>
            <w:r w:rsidRPr="009E1E3A">
              <w:tab/>
              <w:t>accoglie con favore iniziative come il regolamento europeo sulla libertà dei media</w:t>
            </w:r>
            <w:r w:rsidRPr="009E1E3A">
              <w:rPr>
                <w:vertAlign w:val="superscript"/>
              </w:rPr>
              <w:t>39</w:t>
            </w:r>
            <w:r w:rsidRPr="009E1E3A">
              <w:t xml:space="preserve"> e ne chiede la rapida attuazione; invita gli Stati membri a migliorare la trasparenza nell'assegnazione della pubblicità statale; invita la Commissione a fornire agli Stati membri l'assistenza necessaria per il recepimento di tale regolamento;</w:t>
            </w:r>
          </w:p>
        </w:tc>
        <w:tc>
          <w:tcPr>
            <w:tcW w:w="4876" w:type="dxa"/>
            <w:tcBorders>
              <w:top w:val="nil"/>
              <w:left w:val="nil"/>
              <w:bottom w:val="nil"/>
              <w:right w:val="nil"/>
            </w:tcBorders>
          </w:tcPr>
          <w:p w14:paraId="235FBCBB" w14:textId="77777777" w:rsidR="0014719B" w:rsidRPr="009E1E3A" w:rsidRDefault="0014719B" w:rsidP="00E27593">
            <w:pPr>
              <w:pStyle w:val="Normal6a"/>
            </w:pPr>
            <w:r w:rsidRPr="009E1E3A">
              <w:t>8.</w:t>
            </w:r>
            <w:r w:rsidRPr="009E1E3A">
              <w:tab/>
              <w:t xml:space="preserve">accoglie con favore iniziative </w:t>
            </w:r>
            <w:r w:rsidRPr="009E1E3A">
              <w:rPr>
                <w:b/>
                <w:i/>
              </w:rPr>
              <w:t>volte a promuovere media liberi, indipendenti e pluralistici e un ambiente sicuro e favorevole per i giornalisti,</w:t>
            </w:r>
            <w:r w:rsidRPr="009E1E3A">
              <w:t xml:space="preserve"> come il regolamento europeo sulla libertà dei media</w:t>
            </w:r>
            <w:r w:rsidRPr="009E1E3A">
              <w:rPr>
                <w:vertAlign w:val="superscript"/>
              </w:rPr>
              <w:t>39</w:t>
            </w:r>
            <w:r w:rsidRPr="009E1E3A">
              <w:t xml:space="preserve"> e ne chiede la rapida attuazione; invita gli Stati membri a migliorare la trasparenza nell'assegnazione della pubblicità statale </w:t>
            </w:r>
            <w:r w:rsidRPr="009E1E3A">
              <w:rPr>
                <w:b/>
                <w:i/>
              </w:rPr>
              <w:t>e a seguire le raccomandazioni contenute nella raccomandazione della Commissione del 16 settembre 2021 relativa alla garanzia della protezione, della sicurezza e dell'empowerment dei giornalisti e degli altri professionisti dei media nell'Unione europea</w:t>
            </w:r>
            <w:r w:rsidRPr="009E1E3A">
              <w:t xml:space="preserve">; invita la Commissione a fornire agli Stati membri l'assistenza necessaria per il recepimento di tale regolamento </w:t>
            </w:r>
            <w:r w:rsidRPr="009E1E3A">
              <w:rPr>
                <w:b/>
                <w:i/>
              </w:rPr>
              <w:t>e il rispetto della raccomandazione della Commissione</w:t>
            </w:r>
            <w:r w:rsidRPr="009E1E3A">
              <w:t>;</w:t>
            </w:r>
          </w:p>
        </w:tc>
      </w:tr>
      <w:tr w:rsidR="0014719B" w:rsidRPr="009E1E3A" w14:paraId="379CA45E" w14:textId="77777777" w:rsidTr="00E27593">
        <w:trPr>
          <w:jc w:val="center"/>
        </w:trPr>
        <w:tc>
          <w:tcPr>
            <w:tcW w:w="4876" w:type="dxa"/>
            <w:tcBorders>
              <w:top w:val="nil"/>
              <w:left w:val="nil"/>
              <w:bottom w:val="nil"/>
              <w:right w:val="nil"/>
            </w:tcBorders>
          </w:tcPr>
          <w:p w14:paraId="3E6B06C3"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2AEF40FB" w14:textId="77777777" w:rsidR="0014719B" w:rsidRPr="009E1E3A" w:rsidRDefault="0014719B" w:rsidP="00E27593">
            <w:pPr>
              <w:pStyle w:val="Normal6a"/>
            </w:pPr>
            <w:r w:rsidRPr="009E1E3A">
              <w:rPr>
                <w:b/>
                <w:i/>
              </w:rPr>
              <w:t>_________________</w:t>
            </w:r>
          </w:p>
        </w:tc>
      </w:tr>
      <w:tr w:rsidR="0014719B" w:rsidRPr="009E1E3A" w14:paraId="47F17C3A" w14:textId="77777777" w:rsidTr="00E27593">
        <w:trPr>
          <w:jc w:val="center"/>
        </w:trPr>
        <w:tc>
          <w:tcPr>
            <w:tcW w:w="4876" w:type="dxa"/>
            <w:tcBorders>
              <w:top w:val="nil"/>
              <w:left w:val="nil"/>
              <w:bottom w:val="nil"/>
              <w:right w:val="nil"/>
            </w:tcBorders>
          </w:tcPr>
          <w:p w14:paraId="0F5A730F" w14:textId="77777777" w:rsidR="0014719B" w:rsidRPr="009E1E3A" w:rsidRDefault="0014719B" w:rsidP="00E27593">
            <w:pPr>
              <w:pStyle w:val="Normal6a"/>
            </w:pPr>
            <w:r w:rsidRPr="009E1E3A">
              <w:rPr>
                <w:vertAlign w:val="superscript"/>
              </w:rPr>
              <w:t>39</w:t>
            </w:r>
            <w:r w:rsidRPr="009E1E3A">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c>
          <w:tcPr>
            <w:tcW w:w="4876" w:type="dxa"/>
            <w:tcBorders>
              <w:top w:val="nil"/>
              <w:left w:val="nil"/>
              <w:bottom w:val="nil"/>
              <w:right w:val="nil"/>
            </w:tcBorders>
          </w:tcPr>
          <w:p w14:paraId="1BFCAFD0" w14:textId="77777777" w:rsidR="0014719B" w:rsidRPr="009E1E3A" w:rsidRDefault="0014719B" w:rsidP="00E27593">
            <w:pPr>
              <w:pStyle w:val="Normal6a"/>
            </w:pPr>
            <w:r w:rsidRPr="009E1E3A">
              <w:rPr>
                <w:vertAlign w:val="superscript"/>
              </w:rPr>
              <w:t>39</w:t>
            </w:r>
            <w:r w:rsidRPr="009E1E3A">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r>
    </w:tbl>
    <w:p w14:paraId="1637A9B8"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7076B9DA" w14:textId="77777777" w:rsidR="0014719B" w:rsidRPr="009E1E3A" w:rsidRDefault="0014719B" w:rsidP="0014719B">
      <w:r w:rsidRPr="009E1E3A">
        <w:rPr>
          <w:rStyle w:val="HideTWBExt"/>
        </w:rPr>
        <w:t>&lt;/Amend&gt;</w:t>
      </w:r>
    </w:p>
    <w:p w14:paraId="6BF82FD2"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289</w:t>
      </w:r>
      <w:r w:rsidRPr="009E1E3A">
        <w:rPr>
          <w:rStyle w:val="HideTWBExt"/>
        </w:rPr>
        <w:t>&lt;/NumAm&gt;</w:t>
      </w:r>
    </w:p>
    <w:p w14:paraId="2B4F710B" w14:textId="77777777" w:rsidR="0014719B" w:rsidRPr="009E1E3A" w:rsidRDefault="0014719B" w:rsidP="0014719B">
      <w:pPr>
        <w:pStyle w:val="NormalBold"/>
      </w:pPr>
      <w:r w:rsidRPr="009E1E3A">
        <w:rPr>
          <w:rStyle w:val="HideTWBExt"/>
          <w:b w:val="0"/>
        </w:rPr>
        <w:t>&lt;RepeatBlock-By&gt;&lt;Members&gt;</w:t>
      </w:r>
      <w:r w:rsidRPr="009E1E3A">
        <w:t>Juan Fernando López Aguilar, Nacho Sánchez Amor, Javier Moreno Sánchez</w:t>
      </w:r>
      <w:r w:rsidRPr="009E1E3A">
        <w:rPr>
          <w:rStyle w:val="HideTWBExt"/>
          <w:b w:val="0"/>
        </w:rPr>
        <w:t>&lt;/Members&gt;</w:t>
      </w:r>
    </w:p>
    <w:p w14:paraId="21B08040" w14:textId="77777777" w:rsidR="0014719B" w:rsidRPr="009E1E3A" w:rsidRDefault="0014719B" w:rsidP="0014719B">
      <w:pPr>
        <w:pStyle w:val="NormalBold"/>
      </w:pPr>
      <w:r w:rsidRPr="009E1E3A">
        <w:rPr>
          <w:rStyle w:val="HideTWBExt"/>
          <w:b w:val="0"/>
        </w:rPr>
        <w:t>&lt;/RepeatBlock-By&gt;</w:t>
      </w:r>
    </w:p>
    <w:p w14:paraId="0B34D525"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4E1A145" w14:textId="77777777" w:rsidR="0014719B" w:rsidRPr="009E1E3A" w:rsidRDefault="0014719B" w:rsidP="0014719B">
      <w:pPr>
        <w:pStyle w:val="NormalBold"/>
      </w:pPr>
      <w:r w:rsidRPr="009E1E3A">
        <w:rPr>
          <w:rStyle w:val="HideTWBExt"/>
        </w:rPr>
        <w:t>&lt;Article&gt;</w:t>
      </w:r>
      <w:r w:rsidRPr="009E1E3A">
        <w:t>Paragrafo 8</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6540D6A" w14:textId="77777777" w:rsidTr="00E27593">
        <w:trPr>
          <w:trHeight w:hRule="exact" w:val="240"/>
          <w:jc w:val="center"/>
        </w:trPr>
        <w:tc>
          <w:tcPr>
            <w:tcW w:w="9752" w:type="dxa"/>
            <w:gridSpan w:val="2"/>
            <w:tcBorders>
              <w:top w:val="nil"/>
              <w:left w:val="nil"/>
              <w:bottom w:val="nil"/>
              <w:right w:val="nil"/>
            </w:tcBorders>
          </w:tcPr>
          <w:p w14:paraId="5EF489B7" w14:textId="77777777" w:rsidR="0014719B" w:rsidRPr="009E1E3A" w:rsidRDefault="0014719B" w:rsidP="00E27593"/>
        </w:tc>
      </w:tr>
      <w:tr w:rsidR="0014719B" w:rsidRPr="009E1E3A" w14:paraId="079849E2" w14:textId="77777777" w:rsidTr="00E27593">
        <w:trPr>
          <w:trHeight w:val="240"/>
          <w:jc w:val="center"/>
        </w:trPr>
        <w:tc>
          <w:tcPr>
            <w:tcW w:w="4876" w:type="dxa"/>
            <w:tcBorders>
              <w:top w:val="nil"/>
              <w:left w:val="nil"/>
              <w:bottom w:val="nil"/>
              <w:right w:val="nil"/>
            </w:tcBorders>
          </w:tcPr>
          <w:p w14:paraId="419396D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60E8F32" w14:textId="77777777" w:rsidR="0014719B" w:rsidRPr="009E1E3A" w:rsidRDefault="0014719B" w:rsidP="00E27593">
            <w:pPr>
              <w:pStyle w:val="AmColumnHeading"/>
            </w:pPr>
            <w:r w:rsidRPr="009E1E3A">
              <w:t>Emendamento</w:t>
            </w:r>
          </w:p>
        </w:tc>
      </w:tr>
      <w:tr w:rsidR="0014719B" w:rsidRPr="009E1E3A" w14:paraId="2319C7BB" w14:textId="77777777" w:rsidTr="00E27593">
        <w:trPr>
          <w:jc w:val="center"/>
        </w:trPr>
        <w:tc>
          <w:tcPr>
            <w:tcW w:w="4876" w:type="dxa"/>
            <w:tcBorders>
              <w:top w:val="nil"/>
              <w:left w:val="nil"/>
              <w:bottom w:val="nil"/>
              <w:right w:val="nil"/>
            </w:tcBorders>
          </w:tcPr>
          <w:p w14:paraId="785718F9" w14:textId="77777777" w:rsidR="0014719B" w:rsidRPr="009E1E3A" w:rsidRDefault="0014719B" w:rsidP="00E27593">
            <w:pPr>
              <w:pStyle w:val="Normal6a"/>
            </w:pPr>
            <w:r w:rsidRPr="009E1E3A">
              <w:t>8.</w:t>
            </w:r>
            <w:r w:rsidRPr="009E1E3A">
              <w:tab/>
              <w:t>accoglie con favore iniziative come il regolamento europeo sulla libertà dei media</w:t>
            </w:r>
            <w:r w:rsidRPr="009E1E3A">
              <w:rPr>
                <w:vertAlign w:val="superscript"/>
              </w:rPr>
              <w:t>39</w:t>
            </w:r>
            <w:r w:rsidRPr="009E1E3A">
              <w:t xml:space="preserve"> </w:t>
            </w:r>
            <w:r w:rsidRPr="009E1E3A">
              <w:rPr>
                <w:b/>
                <w:i/>
              </w:rPr>
              <w:t>e</w:t>
            </w:r>
            <w:r w:rsidRPr="009E1E3A">
              <w:t xml:space="preserve"> ne chiede la rapida attuazione; invita gli Stati membri a migliorare la trasparenza nell'assegnazione della pubblicità statale; invita la Commissione a fornire agli Stati membri l'assistenza necessaria per il recepimento di tale regolamento;</w:t>
            </w:r>
          </w:p>
        </w:tc>
        <w:tc>
          <w:tcPr>
            <w:tcW w:w="4876" w:type="dxa"/>
            <w:tcBorders>
              <w:top w:val="nil"/>
              <w:left w:val="nil"/>
              <w:bottom w:val="nil"/>
              <w:right w:val="nil"/>
            </w:tcBorders>
          </w:tcPr>
          <w:p w14:paraId="4065F94D" w14:textId="77777777" w:rsidR="0014719B" w:rsidRPr="009E1E3A" w:rsidRDefault="0014719B" w:rsidP="00E27593">
            <w:pPr>
              <w:pStyle w:val="Normal6a"/>
            </w:pPr>
            <w:r w:rsidRPr="009E1E3A">
              <w:t>8.</w:t>
            </w:r>
            <w:r w:rsidRPr="009E1E3A">
              <w:tab/>
              <w:t>accoglie con favore iniziative come il regolamento europeo sulla libertà dei media</w:t>
            </w:r>
            <w:r w:rsidRPr="009E1E3A">
              <w:rPr>
                <w:vertAlign w:val="superscript"/>
              </w:rPr>
              <w:t>39</w:t>
            </w:r>
            <w:r w:rsidRPr="009E1E3A">
              <w:rPr>
                <w:b/>
                <w:i/>
              </w:rPr>
              <w:t>,</w:t>
            </w:r>
            <w:r w:rsidRPr="009E1E3A">
              <w:t xml:space="preserve"> ne chiede la rapida attuazione</w:t>
            </w:r>
            <w:r w:rsidRPr="009E1E3A">
              <w:rPr>
                <w:b/>
                <w:i/>
              </w:rPr>
              <w:t>, e chiede di stabilire i criteri che definiscono ciò che costituisce un mezzo di informazione rispetto ad altre piattaforme il cui scopo non è quello di informare</w:t>
            </w:r>
            <w:r w:rsidRPr="009E1E3A">
              <w:t xml:space="preserve">; invita gli Stati membri a migliorare la trasparenza nell'assegnazione della pubblicità statale; invita la Commissione a fornire agli Stati membri l'assistenza necessaria per il recepimento di tale regolamento; </w:t>
            </w:r>
            <w:r w:rsidRPr="009E1E3A">
              <w:rPr>
                <w:b/>
                <w:i/>
              </w:rPr>
              <w:t>accoglie con favore le iniziative a livello nazionale volte a creare un registro dei media per contenere informazioni pubbliche sulla proprietà e sugli investimenti pubblicitari, al fine di garantire trasparenza, imparzialità e verificabilità;</w:t>
            </w:r>
          </w:p>
        </w:tc>
      </w:tr>
      <w:tr w:rsidR="0014719B" w:rsidRPr="009E1E3A" w14:paraId="3A89896F" w14:textId="77777777" w:rsidTr="00E27593">
        <w:trPr>
          <w:jc w:val="center"/>
        </w:trPr>
        <w:tc>
          <w:tcPr>
            <w:tcW w:w="4876" w:type="dxa"/>
            <w:tcBorders>
              <w:top w:val="nil"/>
              <w:left w:val="nil"/>
              <w:bottom w:val="nil"/>
              <w:right w:val="nil"/>
            </w:tcBorders>
          </w:tcPr>
          <w:p w14:paraId="2F1012B9"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16AB091E" w14:textId="77777777" w:rsidR="0014719B" w:rsidRPr="009E1E3A" w:rsidRDefault="0014719B" w:rsidP="00E27593">
            <w:pPr>
              <w:pStyle w:val="Normal6a"/>
            </w:pPr>
            <w:r w:rsidRPr="009E1E3A">
              <w:rPr>
                <w:b/>
                <w:i/>
              </w:rPr>
              <w:t>_________________</w:t>
            </w:r>
          </w:p>
        </w:tc>
      </w:tr>
      <w:tr w:rsidR="0014719B" w:rsidRPr="009E1E3A" w14:paraId="5F171157" w14:textId="77777777" w:rsidTr="00E27593">
        <w:trPr>
          <w:jc w:val="center"/>
        </w:trPr>
        <w:tc>
          <w:tcPr>
            <w:tcW w:w="4876" w:type="dxa"/>
            <w:tcBorders>
              <w:top w:val="nil"/>
              <w:left w:val="nil"/>
              <w:bottom w:val="nil"/>
              <w:right w:val="nil"/>
            </w:tcBorders>
          </w:tcPr>
          <w:p w14:paraId="496A3061" w14:textId="77777777" w:rsidR="0014719B" w:rsidRPr="009E1E3A" w:rsidRDefault="0014719B" w:rsidP="00E27593">
            <w:pPr>
              <w:pStyle w:val="Normal6a"/>
            </w:pPr>
            <w:r w:rsidRPr="009E1E3A">
              <w:rPr>
                <w:vertAlign w:val="superscript"/>
              </w:rPr>
              <w:t>39</w:t>
            </w:r>
            <w:r w:rsidRPr="009E1E3A">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c>
          <w:tcPr>
            <w:tcW w:w="4876" w:type="dxa"/>
            <w:tcBorders>
              <w:top w:val="nil"/>
              <w:left w:val="nil"/>
              <w:bottom w:val="nil"/>
              <w:right w:val="nil"/>
            </w:tcBorders>
          </w:tcPr>
          <w:p w14:paraId="09CED6E7" w14:textId="77777777" w:rsidR="0014719B" w:rsidRPr="009E1E3A" w:rsidRDefault="0014719B" w:rsidP="00E27593">
            <w:pPr>
              <w:pStyle w:val="Normal6a"/>
            </w:pPr>
            <w:r w:rsidRPr="009E1E3A">
              <w:rPr>
                <w:vertAlign w:val="superscript"/>
              </w:rPr>
              <w:t>39</w:t>
            </w:r>
            <w:r w:rsidRPr="009E1E3A">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r>
    </w:tbl>
    <w:p w14:paraId="13012401"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2DCEF555" w14:textId="77777777" w:rsidR="0014719B" w:rsidRPr="009E1E3A" w:rsidRDefault="0014719B" w:rsidP="0014719B">
      <w:r w:rsidRPr="009E1E3A">
        <w:rPr>
          <w:rStyle w:val="HideTWBExt"/>
        </w:rPr>
        <w:t>&lt;/Amend&gt;</w:t>
      </w:r>
    </w:p>
    <w:p w14:paraId="6960B50F"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290</w:t>
      </w:r>
      <w:r w:rsidRPr="009E1E3A">
        <w:rPr>
          <w:rStyle w:val="HideTWBExt"/>
          <w:b w:val="0"/>
        </w:rPr>
        <w:t>&lt;/NumAm&gt;</w:t>
      </w:r>
    </w:p>
    <w:p w14:paraId="3E0EF244"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5E70F12B" w14:textId="77777777" w:rsidR="0014719B" w:rsidRPr="009E1E3A" w:rsidRDefault="0014719B" w:rsidP="0014719B">
      <w:pPr>
        <w:pStyle w:val="NormalBold"/>
      </w:pPr>
      <w:r w:rsidRPr="009E1E3A">
        <w:rPr>
          <w:rStyle w:val="HideTWBExt"/>
          <w:b w:val="0"/>
        </w:rPr>
        <w:t>&lt;/RepeatBlock-By&gt;</w:t>
      </w:r>
    </w:p>
    <w:p w14:paraId="2DE0EFFD"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9638FEF" w14:textId="77777777" w:rsidR="0014719B" w:rsidRPr="009E1E3A" w:rsidRDefault="0014719B" w:rsidP="0014719B">
      <w:pPr>
        <w:pStyle w:val="NormalBold"/>
      </w:pPr>
      <w:r w:rsidRPr="009E1E3A">
        <w:rPr>
          <w:rStyle w:val="HideTWBExt"/>
          <w:b w:val="0"/>
        </w:rPr>
        <w:t>&lt;Article&gt;</w:t>
      </w:r>
      <w:r w:rsidRPr="009E1E3A">
        <w:t>Paragrafo 8</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18A0592" w14:textId="77777777" w:rsidTr="00E27593">
        <w:trPr>
          <w:trHeight w:hRule="exact" w:val="240"/>
          <w:jc w:val="center"/>
        </w:trPr>
        <w:tc>
          <w:tcPr>
            <w:tcW w:w="9752" w:type="dxa"/>
            <w:gridSpan w:val="2"/>
            <w:tcBorders>
              <w:top w:val="nil"/>
              <w:left w:val="nil"/>
              <w:bottom w:val="nil"/>
              <w:right w:val="nil"/>
            </w:tcBorders>
          </w:tcPr>
          <w:p w14:paraId="6B958130" w14:textId="77777777" w:rsidR="0014719B" w:rsidRPr="009E1E3A" w:rsidRDefault="0014719B" w:rsidP="00E27593"/>
        </w:tc>
      </w:tr>
      <w:tr w:rsidR="0014719B" w:rsidRPr="009E1E3A" w14:paraId="27F6900D" w14:textId="77777777" w:rsidTr="00E27593">
        <w:trPr>
          <w:trHeight w:val="240"/>
          <w:jc w:val="center"/>
        </w:trPr>
        <w:tc>
          <w:tcPr>
            <w:tcW w:w="4876" w:type="dxa"/>
            <w:tcBorders>
              <w:top w:val="nil"/>
              <w:left w:val="nil"/>
              <w:bottom w:val="nil"/>
              <w:right w:val="nil"/>
            </w:tcBorders>
          </w:tcPr>
          <w:p w14:paraId="0704AB0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922D29C" w14:textId="77777777" w:rsidR="0014719B" w:rsidRPr="009E1E3A" w:rsidRDefault="0014719B" w:rsidP="00E27593">
            <w:pPr>
              <w:pStyle w:val="AmColumnHeading"/>
            </w:pPr>
            <w:r w:rsidRPr="009E1E3A">
              <w:t>Emendamento</w:t>
            </w:r>
          </w:p>
        </w:tc>
      </w:tr>
      <w:tr w:rsidR="0014719B" w:rsidRPr="009E1E3A" w14:paraId="0D656963" w14:textId="77777777" w:rsidTr="00E27593">
        <w:trPr>
          <w:jc w:val="center"/>
        </w:trPr>
        <w:tc>
          <w:tcPr>
            <w:tcW w:w="4876" w:type="dxa"/>
            <w:tcBorders>
              <w:top w:val="nil"/>
              <w:left w:val="nil"/>
              <w:bottom w:val="nil"/>
              <w:right w:val="nil"/>
            </w:tcBorders>
          </w:tcPr>
          <w:p w14:paraId="39011359" w14:textId="77777777" w:rsidR="0014719B" w:rsidRPr="009E1E3A" w:rsidRDefault="0014719B" w:rsidP="00E27593">
            <w:pPr>
              <w:pStyle w:val="Normal6a"/>
            </w:pPr>
            <w:r w:rsidRPr="009E1E3A">
              <w:t>8.</w:t>
            </w:r>
            <w:r w:rsidRPr="009E1E3A">
              <w:tab/>
            </w:r>
            <w:r w:rsidRPr="009E1E3A">
              <w:rPr>
                <w:b/>
                <w:i/>
              </w:rPr>
              <w:t>accoglie con favore</w:t>
            </w:r>
            <w:r w:rsidRPr="009E1E3A">
              <w:t xml:space="preserve"> iniziative come il regolamento europeo sulla libertà dei media</w:t>
            </w:r>
            <w:r w:rsidRPr="009E1E3A">
              <w:rPr>
                <w:vertAlign w:val="superscript"/>
              </w:rPr>
              <w:t>39</w:t>
            </w:r>
            <w:r w:rsidRPr="009E1E3A">
              <w:t xml:space="preserve"> </w:t>
            </w:r>
            <w:r w:rsidRPr="009E1E3A">
              <w:rPr>
                <w:b/>
                <w:i/>
              </w:rPr>
              <w:t xml:space="preserve"> e ne chiede la rapida attuazione;</w:t>
            </w:r>
            <w:r w:rsidRPr="009E1E3A">
              <w:t xml:space="preserve"> </w:t>
            </w:r>
            <w:r w:rsidRPr="009E1E3A">
              <w:rPr>
                <w:b/>
                <w:i/>
              </w:rPr>
              <w:t>invita gli Stati membri a migliorare la trasparenza nell'assegnazione della pubblicità statale; invita la Commissione a fornire agli Stati membri l'assistenza necessaria per il recepimento di tale regolamento;</w:t>
            </w:r>
          </w:p>
        </w:tc>
        <w:tc>
          <w:tcPr>
            <w:tcW w:w="4876" w:type="dxa"/>
            <w:tcBorders>
              <w:top w:val="nil"/>
              <w:left w:val="nil"/>
              <w:bottom w:val="nil"/>
              <w:right w:val="nil"/>
            </w:tcBorders>
          </w:tcPr>
          <w:p w14:paraId="795001E3" w14:textId="77777777" w:rsidR="0014719B" w:rsidRPr="009E1E3A" w:rsidRDefault="0014719B" w:rsidP="00E27593">
            <w:pPr>
              <w:pStyle w:val="Normal6a"/>
            </w:pPr>
            <w:r w:rsidRPr="009E1E3A">
              <w:t>8.</w:t>
            </w:r>
            <w:r w:rsidRPr="009E1E3A">
              <w:tab/>
            </w:r>
            <w:r w:rsidRPr="009E1E3A">
              <w:rPr>
                <w:b/>
                <w:i/>
              </w:rPr>
              <w:t>prende atto di</w:t>
            </w:r>
            <w:r w:rsidRPr="009E1E3A">
              <w:t xml:space="preserve"> iniziative come il regolamento europeo sulla libertà dei media</w:t>
            </w:r>
            <w:r w:rsidRPr="009E1E3A">
              <w:rPr>
                <w:vertAlign w:val="superscript"/>
              </w:rPr>
              <w:t>39</w:t>
            </w:r>
            <w:r w:rsidRPr="009E1E3A">
              <w:t>;</w:t>
            </w:r>
          </w:p>
        </w:tc>
      </w:tr>
      <w:tr w:rsidR="0014719B" w:rsidRPr="009E1E3A" w14:paraId="01A7D49C" w14:textId="77777777" w:rsidTr="00E27593">
        <w:trPr>
          <w:jc w:val="center"/>
        </w:trPr>
        <w:tc>
          <w:tcPr>
            <w:tcW w:w="4876" w:type="dxa"/>
            <w:tcBorders>
              <w:top w:val="nil"/>
              <w:left w:val="nil"/>
              <w:bottom w:val="nil"/>
              <w:right w:val="nil"/>
            </w:tcBorders>
          </w:tcPr>
          <w:p w14:paraId="0688C1A0"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4778D59D" w14:textId="77777777" w:rsidR="0014719B" w:rsidRPr="009E1E3A" w:rsidRDefault="0014719B" w:rsidP="00E27593">
            <w:pPr>
              <w:pStyle w:val="Normal6a"/>
            </w:pPr>
            <w:r w:rsidRPr="009E1E3A">
              <w:rPr>
                <w:b/>
                <w:i/>
              </w:rPr>
              <w:t>_________________</w:t>
            </w:r>
          </w:p>
        </w:tc>
      </w:tr>
      <w:tr w:rsidR="0014719B" w:rsidRPr="009E1E3A" w14:paraId="7211632A" w14:textId="77777777" w:rsidTr="00E27593">
        <w:trPr>
          <w:jc w:val="center"/>
        </w:trPr>
        <w:tc>
          <w:tcPr>
            <w:tcW w:w="4876" w:type="dxa"/>
            <w:tcBorders>
              <w:top w:val="nil"/>
              <w:left w:val="nil"/>
              <w:bottom w:val="nil"/>
              <w:right w:val="nil"/>
            </w:tcBorders>
          </w:tcPr>
          <w:p w14:paraId="1E941FB8" w14:textId="77777777" w:rsidR="0014719B" w:rsidRPr="009E1E3A" w:rsidRDefault="0014719B" w:rsidP="00E27593">
            <w:pPr>
              <w:pStyle w:val="Normal6a"/>
            </w:pPr>
            <w:r w:rsidRPr="009E1E3A">
              <w:rPr>
                <w:vertAlign w:val="superscript"/>
              </w:rPr>
              <w:t>39</w:t>
            </w:r>
            <w:r w:rsidRPr="009E1E3A">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c>
          <w:tcPr>
            <w:tcW w:w="4876" w:type="dxa"/>
            <w:tcBorders>
              <w:top w:val="nil"/>
              <w:left w:val="nil"/>
              <w:bottom w:val="nil"/>
              <w:right w:val="nil"/>
            </w:tcBorders>
          </w:tcPr>
          <w:p w14:paraId="33918E6B" w14:textId="77777777" w:rsidR="0014719B" w:rsidRPr="009E1E3A" w:rsidRDefault="0014719B" w:rsidP="00E27593">
            <w:pPr>
              <w:pStyle w:val="Normal6a"/>
            </w:pPr>
            <w:r w:rsidRPr="009E1E3A">
              <w:rPr>
                <w:vertAlign w:val="superscript"/>
              </w:rPr>
              <w:t>39</w:t>
            </w:r>
            <w:r w:rsidRPr="009E1E3A">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r>
    </w:tbl>
    <w:p w14:paraId="201644F9"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1160C652" w14:textId="77777777" w:rsidR="0014719B" w:rsidRPr="009E1E3A" w:rsidRDefault="0014719B" w:rsidP="0014719B">
      <w:r w:rsidRPr="009E1E3A">
        <w:rPr>
          <w:rStyle w:val="HideTWBExt"/>
        </w:rPr>
        <w:t>&lt;/Amend&gt;</w:t>
      </w:r>
    </w:p>
    <w:p w14:paraId="2E4009E2"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291</w:t>
      </w:r>
      <w:r w:rsidRPr="009E1E3A">
        <w:rPr>
          <w:rStyle w:val="HideTWBExt"/>
        </w:rPr>
        <w:t>&lt;/NumAm&gt;</w:t>
      </w:r>
    </w:p>
    <w:p w14:paraId="69C7E8C8" w14:textId="77777777" w:rsidR="0014719B" w:rsidRPr="009E1E3A" w:rsidRDefault="0014719B" w:rsidP="0014719B">
      <w:pPr>
        <w:pStyle w:val="NormalBold"/>
      </w:pPr>
      <w:r w:rsidRPr="009E1E3A">
        <w:rPr>
          <w:rStyle w:val="HideTWBExt"/>
          <w:b w:val="0"/>
        </w:rPr>
        <w:t>&lt;RepeatBlock-By&gt;&lt;Members&gt;</w:t>
      </w:r>
      <w:r w:rsidRPr="009E1E3A">
        <w:t>Moritz Körner, Hilde Vautmans, Nikola Minchev, Veronika Cifrová Ostrihoňová, Chloé Ridel, Abir Al-Sahlani, Alessandro Zan, Fabienne Keller, Lucia Yar, Isabel Wiseler-Lima, Daniel Freund</w:t>
      </w:r>
      <w:r w:rsidRPr="009E1E3A">
        <w:rPr>
          <w:rStyle w:val="HideTWBExt"/>
          <w:b w:val="0"/>
        </w:rPr>
        <w:t>&lt;/Members&gt;</w:t>
      </w:r>
    </w:p>
    <w:p w14:paraId="353A3E03" w14:textId="77777777" w:rsidR="0014719B" w:rsidRPr="009E1E3A" w:rsidRDefault="0014719B" w:rsidP="0014719B">
      <w:r w:rsidRPr="009E1E3A">
        <w:rPr>
          <w:rStyle w:val="HideTWBExt"/>
        </w:rPr>
        <w:t>&lt;AuNomDe&gt;</w:t>
      </w:r>
      <w:r w:rsidRPr="009E1E3A">
        <w:rPr>
          <w:rStyle w:val="HideTWBInt"/>
        </w:rPr>
        <w:t>{LIBE}</w:t>
      </w:r>
      <w:r w:rsidRPr="009E1E3A">
        <w:t>a nome della commissione per le libertà civili, la giustizia e gli affari interni</w:t>
      </w:r>
      <w:r w:rsidRPr="009E1E3A">
        <w:rPr>
          <w:rStyle w:val="HideTWBExt"/>
        </w:rPr>
        <w:t>&lt;/AuNomDe&gt;</w:t>
      </w:r>
    </w:p>
    <w:p w14:paraId="1669CE83" w14:textId="77777777" w:rsidR="0014719B" w:rsidRPr="009E1E3A" w:rsidRDefault="0014719B" w:rsidP="0014719B">
      <w:pPr>
        <w:pStyle w:val="NormalBold"/>
      </w:pPr>
      <w:r w:rsidRPr="009E1E3A">
        <w:rPr>
          <w:rStyle w:val="HideTWBExt"/>
          <w:b w:val="0"/>
        </w:rPr>
        <w:t>&lt;Members&gt;</w:t>
      </w:r>
      <w:r w:rsidRPr="009E1E3A">
        <w:t>Sophie Wilmès</w:t>
      </w:r>
      <w:r w:rsidRPr="009E1E3A">
        <w:rPr>
          <w:rStyle w:val="HideTWBExt"/>
          <w:b w:val="0"/>
        </w:rPr>
        <w:t>&lt;/Members&gt;</w:t>
      </w:r>
    </w:p>
    <w:p w14:paraId="74242DC3" w14:textId="77777777" w:rsidR="0014719B" w:rsidRPr="009E1E3A" w:rsidRDefault="0014719B" w:rsidP="0014719B">
      <w:pPr>
        <w:pStyle w:val="NormalBold"/>
      </w:pPr>
      <w:r w:rsidRPr="009E1E3A">
        <w:rPr>
          <w:rStyle w:val="HideTWBExt"/>
          <w:b w:val="0"/>
        </w:rPr>
        <w:t>&lt;/RepeatBlock-By&gt;</w:t>
      </w:r>
    </w:p>
    <w:p w14:paraId="2AFC783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29BCE70" w14:textId="77777777" w:rsidR="0014719B" w:rsidRPr="009E1E3A" w:rsidRDefault="0014719B" w:rsidP="0014719B">
      <w:pPr>
        <w:pStyle w:val="NormalBold"/>
      </w:pPr>
      <w:r w:rsidRPr="009E1E3A">
        <w:rPr>
          <w:rStyle w:val="HideTWBExt"/>
        </w:rPr>
        <w:t>&lt;Article&gt;</w:t>
      </w:r>
      <w:r w:rsidRPr="009E1E3A">
        <w:t>Paragrafo 8</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CFA6BA4" w14:textId="77777777" w:rsidTr="00E27593">
        <w:trPr>
          <w:trHeight w:hRule="exact" w:val="240"/>
          <w:jc w:val="center"/>
        </w:trPr>
        <w:tc>
          <w:tcPr>
            <w:tcW w:w="9752" w:type="dxa"/>
            <w:gridSpan w:val="2"/>
            <w:tcBorders>
              <w:top w:val="nil"/>
              <w:left w:val="nil"/>
              <w:bottom w:val="nil"/>
              <w:right w:val="nil"/>
            </w:tcBorders>
          </w:tcPr>
          <w:p w14:paraId="1E4B61FA" w14:textId="77777777" w:rsidR="0014719B" w:rsidRPr="009E1E3A" w:rsidRDefault="0014719B" w:rsidP="00E27593"/>
        </w:tc>
      </w:tr>
      <w:tr w:rsidR="0014719B" w:rsidRPr="009E1E3A" w14:paraId="6AB2CBD8" w14:textId="77777777" w:rsidTr="00E27593">
        <w:trPr>
          <w:trHeight w:val="240"/>
          <w:jc w:val="center"/>
        </w:trPr>
        <w:tc>
          <w:tcPr>
            <w:tcW w:w="4876" w:type="dxa"/>
            <w:tcBorders>
              <w:top w:val="nil"/>
              <w:left w:val="nil"/>
              <w:bottom w:val="nil"/>
              <w:right w:val="nil"/>
            </w:tcBorders>
          </w:tcPr>
          <w:p w14:paraId="3E0058C8"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E5AC135" w14:textId="77777777" w:rsidR="0014719B" w:rsidRPr="009E1E3A" w:rsidRDefault="0014719B" w:rsidP="00E27593">
            <w:pPr>
              <w:pStyle w:val="AmColumnHeading"/>
            </w:pPr>
            <w:r w:rsidRPr="009E1E3A">
              <w:t>Emendamento</w:t>
            </w:r>
          </w:p>
        </w:tc>
      </w:tr>
      <w:tr w:rsidR="0014719B" w:rsidRPr="009E1E3A" w14:paraId="416467A0" w14:textId="77777777" w:rsidTr="00E27593">
        <w:trPr>
          <w:jc w:val="center"/>
        </w:trPr>
        <w:tc>
          <w:tcPr>
            <w:tcW w:w="4876" w:type="dxa"/>
            <w:tcBorders>
              <w:top w:val="nil"/>
              <w:left w:val="nil"/>
              <w:bottom w:val="nil"/>
              <w:right w:val="nil"/>
            </w:tcBorders>
          </w:tcPr>
          <w:p w14:paraId="68430325" w14:textId="77777777" w:rsidR="0014719B" w:rsidRPr="009E1E3A" w:rsidRDefault="0014719B" w:rsidP="00E27593">
            <w:pPr>
              <w:pStyle w:val="Normal6a"/>
            </w:pPr>
            <w:r w:rsidRPr="009E1E3A">
              <w:t>8.</w:t>
            </w:r>
            <w:r w:rsidRPr="009E1E3A">
              <w:tab/>
              <w:t>accoglie con favore iniziative come il regolamento europeo sulla libertà dei media</w:t>
            </w:r>
            <w:r w:rsidRPr="009E1E3A">
              <w:rPr>
                <w:vertAlign w:val="superscript"/>
              </w:rPr>
              <w:t>39</w:t>
            </w:r>
            <w:r w:rsidRPr="009E1E3A">
              <w:t xml:space="preserve"> e ne chiede la rapida attuazione; invita gli Stati membri a migliorare la trasparenza nell'assegnazione della pubblicità statale; invita la Commissione a fornire agli Stati membri l'assistenza necessaria per il recepimento di tale regolamento;</w:t>
            </w:r>
          </w:p>
        </w:tc>
        <w:tc>
          <w:tcPr>
            <w:tcW w:w="4876" w:type="dxa"/>
            <w:tcBorders>
              <w:top w:val="nil"/>
              <w:left w:val="nil"/>
              <w:bottom w:val="nil"/>
              <w:right w:val="nil"/>
            </w:tcBorders>
          </w:tcPr>
          <w:p w14:paraId="6DDC8EEF" w14:textId="77777777" w:rsidR="0014719B" w:rsidRPr="009E1E3A" w:rsidRDefault="0014719B" w:rsidP="00E27593">
            <w:pPr>
              <w:pStyle w:val="Normal6a"/>
            </w:pPr>
            <w:r w:rsidRPr="009E1E3A">
              <w:t>8.</w:t>
            </w:r>
            <w:r w:rsidRPr="009E1E3A">
              <w:tab/>
              <w:t>accoglie con favore iniziative come il regolamento europeo sulla libertà dei media</w:t>
            </w:r>
            <w:r w:rsidRPr="009E1E3A">
              <w:rPr>
                <w:vertAlign w:val="superscript"/>
              </w:rPr>
              <w:t>39</w:t>
            </w:r>
            <w:r w:rsidRPr="009E1E3A">
              <w:t xml:space="preserve"> e ne chiede la rapida attuazione; invita gli Stati membri a migliorare la trasparenza nell'assegnazione della pubblicità statale; invita </w:t>
            </w:r>
            <w:r w:rsidRPr="009E1E3A">
              <w:rPr>
                <w:b/>
                <w:i/>
              </w:rPr>
              <w:t>gli Stati membri a introdurre norme specifiche in materia di trasparenza della proprietà dei media e sul funzionamento indipendente dei media del servizio pubblico; invita</w:t>
            </w:r>
            <w:r w:rsidRPr="009E1E3A">
              <w:t xml:space="preserve"> la Commissione a fornire agli Stati membri l'assistenza necessaria per il recepimento di tale regolamento;</w:t>
            </w:r>
          </w:p>
        </w:tc>
      </w:tr>
      <w:tr w:rsidR="0014719B" w:rsidRPr="009E1E3A" w14:paraId="550EA240" w14:textId="77777777" w:rsidTr="00E27593">
        <w:trPr>
          <w:jc w:val="center"/>
        </w:trPr>
        <w:tc>
          <w:tcPr>
            <w:tcW w:w="4876" w:type="dxa"/>
            <w:tcBorders>
              <w:top w:val="nil"/>
              <w:left w:val="nil"/>
              <w:bottom w:val="nil"/>
              <w:right w:val="nil"/>
            </w:tcBorders>
          </w:tcPr>
          <w:p w14:paraId="43E84841"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4128CB5E" w14:textId="77777777" w:rsidR="0014719B" w:rsidRPr="009E1E3A" w:rsidRDefault="0014719B" w:rsidP="00E27593">
            <w:pPr>
              <w:pStyle w:val="Normal6a"/>
            </w:pPr>
            <w:r w:rsidRPr="009E1E3A">
              <w:rPr>
                <w:b/>
                <w:i/>
              </w:rPr>
              <w:t>_________________</w:t>
            </w:r>
          </w:p>
        </w:tc>
      </w:tr>
      <w:tr w:rsidR="0014719B" w:rsidRPr="009E1E3A" w14:paraId="5E060C12" w14:textId="77777777" w:rsidTr="00E27593">
        <w:trPr>
          <w:jc w:val="center"/>
        </w:trPr>
        <w:tc>
          <w:tcPr>
            <w:tcW w:w="4876" w:type="dxa"/>
            <w:tcBorders>
              <w:top w:val="nil"/>
              <w:left w:val="nil"/>
              <w:bottom w:val="nil"/>
              <w:right w:val="nil"/>
            </w:tcBorders>
          </w:tcPr>
          <w:p w14:paraId="2D734792" w14:textId="77777777" w:rsidR="0014719B" w:rsidRPr="009E1E3A" w:rsidRDefault="0014719B" w:rsidP="00E27593">
            <w:pPr>
              <w:pStyle w:val="Normal6a"/>
            </w:pPr>
            <w:r w:rsidRPr="009E1E3A">
              <w:rPr>
                <w:vertAlign w:val="superscript"/>
              </w:rPr>
              <w:t>39</w:t>
            </w:r>
            <w:r w:rsidRPr="009E1E3A">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c>
          <w:tcPr>
            <w:tcW w:w="4876" w:type="dxa"/>
            <w:tcBorders>
              <w:top w:val="nil"/>
              <w:left w:val="nil"/>
              <w:bottom w:val="nil"/>
              <w:right w:val="nil"/>
            </w:tcBorders>
          </w:tcPr>
          <w:p w14:paraId="3A8D691B" w14:textId="77777777" w:rsidR="0014719B" w:rsidRPr="009E1E3A" w:rsidRDefault="0014719B" w:rsidP="00E27593">
            <w:pPr>
              <w:pStyle w:val="Normal6a"/>
            </w:pPr>
            <w:r w:rsidRPr="009E1E3A">
              <w:rPr>
                <w:vertAlign w:val="superscript"/>
              </w:rPr>
              <w:t>39</w:t>
            </w:r>
            <w:r w:rsidRPr="009E1E3A">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r>
    </w:tbl>
    <w:p w14:paraId="2909F185"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7D835321" w14:textId="77777777" w:rsidR="0014719B" w:rsidRPr="00E27593" w:rsidRDefault="0014719B" w:rsidP="0014719B">
      <w:pPr>
        <w:rPr>
          <w:lang w:val="es-ES"/>
        </w:rPr>
      </w:pPr>
      <w:r w:rsidRPr="00E27593">
        <w:rPr>
          <w:rStyle w:val="HideTWBExt"/>
          <w:lang w:val="es-ES"/>
        </w:rPr>
        <w:t>&lt;/Amend&gt;</w:t>
      </w:r>
    </w:p>
    <w:p w14:paraId="572D110D"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292</w:t>
      </w:r>
      <w:r w:rsidRPr="00E27593">
        <w:rPr>
          <w:rStyle w:val="HideTWBExt"/>
          <w:lang w:val="es-ES"/>
        </w:rPr>
        <w:t>&lt;/NumAm&gt;</w:t>
      </w:r>
    </w:p>
    <w:p w14:paraId="76F3F9DC"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Romana Tomc</w:t>
      </w:r>
      <w:r w:rsidRPr="00E27593">
        <w:rPr>
          <w:rStyle w:val="HideTWBExt"/>
          <w:b w:val="0"/>
          <w:lang w:val="es-ES"/>
        </w:rPr>
        <w:t>&lt;/Members&gt;</w:t>
      </w:r>
    </w:p>
    <w:p w14:paraId="08C55A79" w14:textId="77777777" w:rsidR="0014719B" w:rsidRPr="00E27593" w:rsidRDefault="0014719B" w:rsidP="0014719B">
      <w:pPr>
        <w:pStyle w:val="NormalBold"/>
        <w:rPr>
          <w:lang w:val="es-ES"/>
        </w:rPr>
      </w:pPr>
      <w:r w:rsidRPr="00E27593">
        <w:rPr>
          <w:rStyle w:val="HideTWBExt"/>
          <w:b w:val="0"/>
          <w:lang w:val="es-ES"/>
        </w:rPr>
        <w:t>&lt;/RepeatBlock-By&gt;</w:t>
      </w:r>
    </w:p>
    <w:p w14:paraId="162C76A7"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2D09BF7" w14:textId="77777777" w:rsidR="0014719B" w:rsidRPr="009E1E3A" w:rsidRDefault="0014719B" w:rsidP="0014719B">
      <w:pPr>
        <w:pStyle w:val="NormalBold"/>
      </w:pPr>
      <w:r w:rsidRPr="009E1E3A">
        <w:rPr>
          <w:rStyle w:val="HideTWBExt"/>
        </w:rPr>
        <w:t>&lt;Article&gt;</w:t>
      </w:r>
      <w:r w:rsidRPr="009E1E3A">
        <w:t>Paragrafo 8</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0916B5A" w14:textId="77777777" w:rsidTr="00E27593">
        <w:trPr>
          <w:trHeight w:hRule="exact" w:val="240"/>
          <w:jc w:val="center"/>
        </w:trPr>
        <w:tc>
          <w:tcPr>
            <w:tcW w:w="9752" w:type="dxa"/>
            <w:gridSpan w:val="2"/>
            <w:tcBorders>
              <w:top w:val="nil"/>
              <w:left w:val="nil"/>
              <w:bottom w:val="nil"/>
              <w:right w:val="nil"/>
            </w:tcBorders>
          </w:tcPr>
          <w:p w14:paraId="57FC2E84" w14:textId="77777777" w:rsidR="0014719B" w:rsidRPr="009E1E3A" w:rsidRDefault="0014719B" w:rsidP="00E27593"/>
        </w:tc>
      </w:tr>
      <w:tr w:rsidR="0014719B" w:rsidRPr="009E1E3A" w14:paraId="22B95AF4" w14:textId="77777777" w:rsidTr="00E27593">
        <w:trPr>
          <w:trHeight w:val="240"/>
          <w:jc w:val="center"/>
        </w:trPr>
        <w:tc>
          <w:tcPr>
            <w:tcW w:w="4876" w:type="dxa"/>
            <w:tcBorders>
              <w:top w:val="nil"/>
              <w:left w:val="nil"/>
              <w:bottom w:val="nil"/>
              <w:right w:val="nil"/>
            </w:tcBorders>
          </w:tcPr>
          <w:p w14:paraId="65D016A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B024FB9" w14:textId="77777777" w:rsidR="0014719B" w:rsidRPr="009E1E3A" w:rsidRDefault="0014719B" w:rsidP="00E27593">
            <w:pPr>
              <w:pStyle w:val="AmColumnHeading"/>
            </w:pPr>
            <w:r w:rsidRPr="009E1E3A">
              <w:t>Emendamento</w:t>
            </w:r>
          </w:p>
        </w:tc>
      </w:tr>
      <w:tr w:rsidR="0014719B" w:rsidRPr="009E1E3A" w14:paraId="03213631" w14:textId="77777777" w:rsidTr="00E27593">
        <w:trPr>
          <w:jc w:val="center"/>
        </w:trPr>
        <w:tc>
          <w:tcPr>
            <w:tcW w:w="4876" w:type="dxa"/>
            <w:tcBorders>
              <w:top w:val="nil"/>
              <w:left w:val="nil"/>
              <w:bottom w:val="nil"/>
              <w:right w:val="nil"/>
            </w:tcBorders>
          </w:tcPr>
          <w:p w14:paraId="3BE3081A" w14:textId="77777777" w:rsidR="0014719B" w:rsidRPr="009E1E3A" w:rsidRDefault="0014719B" w:rsidP="00E27593">
            <w:pPr>
              <w:pStyle w:val="Normal6a"/>
            </w:pPr>
            <w:r w:rsidRPr="009E1E3A">
              <w:t>8.</w:t>
            </w:r>
            <w:r w:rsidRPr="009E1E3A">
              <w:tab/>
              <w:t>accoglie con favore iniziative come il regolamento europeo sulla libertà dei media</w:t>
            </w:r>
            <w:r w:rsidRPr="009E1E3A">
              <w:rPr>
                <w:vertAlign w:val="superscript"/>
              </w:rPr>
              <w:t>39</w:t>
            </w:r>
            <w:r w:rsidRPr="009E1E3A">
              <w:t xml:space="preserve"> e ne chiede la rapida attuazione; invita gli Stati membri a migliorare la trasparenza nell'assegnazione della pubblicità statale; invita la Commissione a fornire agli Stati membri l'assistenza necessaria per il recepimento di tale regolamento;</w:t>
            </w:r>
          </w:p>
        </w:tc>
        <w:tc>
          <w:tcPr>
            <w:tcW w:w="4876" w:type="dxa"/>
            <w:tcBorders>
              <w:top w:val="nil"/>
              <w:left w:val="nil"/>
              <w:bottom w:val="nil"/>
              <w:right w:val="nil"/>
            </w:tcBorders>
          </w:tcPr>
          <w:p w14:paraId="0FBA8F89" w14:textId="77777777" w:rsidR="0014719B" w:rsidRPr="009E1E3A" w:rsidRDefault="0014719B" w:rsidP="00E27593">
            <w:pPr>
              <w:pStyle w:val="Normal6a"/>
            </w:pPr>
            <w:r w:rsidRPr="009E1E3A">
              <w:t>8.</w:t>
            </w:r>
            <w:r w:rsidRPr="009E1E3A">
              <w:tab/>
              <w:t>accoglie con favore iniziative come il regolamento europeo sulla libertà dei media</w:t>
            </w:r>
            <w:r w:rsidRPr="009E1E3A">
              <w:rPr>
                <w:vertAlign w:val="superscript"/>
              </w:rPr>
              <w:t>39</w:t>
            </w:r>
            <w:r w:rsidRPr="009E1E3A">
              <w:t xml:space="preserve"> e ne chiede la rapida attuazione; invita gli Stati membri a migliorare la trasparenza nell'assegnazione della pubblicità statale; invita la Commissione a fornire agli Stati membri l'assistenza necessaria per il recepimento di tale regolamento; </w:t>
            </w:r>
            <w:r w:rsidRPr="009E1E3A">
              <w:rPr>
                <w:b/>
                <w:i/>
              </w:rPr>
              <w:t>invita gli Stati membri a evitare di adottare leggi nazionali prima di recepire il regolamento europeo sulla libertà dei media nella loro legislazione;</w:t>
            </w:r>
          </w:p>
        </w:tc>
      </w:tr>
      <w:tr w:rsidR="0014719B" w:rsidRPr="009E1E3A" w14:paraId="417AA754" w14:textId="77777777" w:rsidTr="00E27593">
        <w:trPr>
          <w:jc w:val="center"/>
        </w:trPr>
        <w:tc>
          <w:tcPr>
            <w:tcW w:w="4876" w:type="dxa"/>
            <w:tcBorders>
              <w:top w:val="nil"/>
              <w:left w:val="nil"/>
              <w:bottom w:val="nil"/>
              <w:right w:val="nil"/>
            </w:tcBorders>
          </w:tcPr>
          <w:p w14:paraId="2C28AADA"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2F2F37C1" w14:textId="77777777" w:rsidR="0014719B" w:rsidRPr="009E1E3A" w:rsidRDefault="0014719B" w:rsidP="00E27593">
            <w:pPr>
              <w:pStyle w:val="Normal6a"/>
            </w:pPr>
            <w:r w:rsidRPr="009E1E3A">
              <w:rPr>
                <w:b/>
                <w:i/>
              </w:rPr>
              <w:t>_________________</w:t>
            </w:r>
          </w:p>
        </w:tc>
      </w:tr>
      <w:tr w:rsidR="0014719B" w:rsidRPr="009E1E3A" w14:paraId="157A7B06" w14:textId="77777777" w:rsidTr="00E27593">
        <w:trPr>
          <w:jc w:val="center"/>
        </w:trPr>
        <w:tc>
          <w:tcPr>
            <w:tcW w:w="4876" w:type="dxa"/>
            <w:tcBorders>
              <w:top w:val="nil"/>
              <w:left w:val="nil"/>
              <w:bottom w:val="nil"/>
              <w:right w:val="nil"/>
            </w:tcBorders>
          </w:tcPr>
          <w:p w14:paraId="19720E8B" w14:textId="77777777" w:rsidR="0014719B" w:rsidRPr="009E1E3A" w:rsidRDefault="0014719B" w:rsidP="00E27593">
            <w:pPr>
              <w:pStyle w:val="Normal6a"/>
            </w:pPr>
            <w:r w:rsidRPr="009E1E3A">
              <w:rPr>
                <w:vertAlign w:val="superscript"/>
              </w:rPr>
              <w:t>39</w:t>
            </w:r>
            <w:r w:rsidRPr="009E1E3A">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c>
          <w:tcPr>
            <w:tcW w:w="4876" w:type="dxa"/>
            <w:tcBorders>
              <w:top w:val="nil"/>
              <w:left w:val="nil"/>
              <w:bottom w:val="nil"/>
              <w:right w:val="nil"/>
            </w:tcBorders>
          </w:tcPr>
          <w:p w14:paraId="47A4B9D8" w14:textId="77777777" w:rsidR="0014719B" w:rsidRPr="009E1E3A" w:rsidRDefault="0014719B" w:rsidP="00E27593">
            <w:pPr>
              <w:pStyle w:val="Normal6a"/>
            </w:pPr>
            <w:r w:rsidRPr="009E1E3A">
              <w:rPr>
                <w:vertAlign w:val="superscript"/>
              </w:rPr>
              <w:t>39</w:t>
            </w:r>
            <w:r w:rsidRPr="009E1E3A">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r>
    </w:tbl>
    <w:p w14:paraId="16CE49B5"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02EE64E6" w14:textId="77777777" w:rsidR="0014719B" w:rsidRPr="00E27593" w:rsidRDefault="0014719B" w:rsidP="0014719B">
      <w:pPr>
        <w:rPr>
          <w:lang w:val="es-ES"/>
        </w:rPr>
      </w:pPr>
      <w:r w:rsidRPr="00E27593">
        <w:rPr>
          <w:rStyle w:val="HideTWBExt"/>
          <w:lang w:val="es-ES"/>
        </w:rPr>
        <w:t>&lt;/Amend&gt;</w:t>
      </w:r>
    </w:p>
    <w:p w14:paraId="16B4F715"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293</w:t>
      </w:r>
      <w:r w:rsidRPr="00E27593">
        <w:rPr>
          <w:rStyle w:val="HideTWBExt"/>
          <w:lang w:val="es-ES"/>
        </w:rPr>
        <w:t>&lt;/NumAm&gt;</w:t>
      </w:r>
    </w:p>
    <w:p w14:paraId="3777AABC"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András László</w:t>
      </w:r>
      <w:r w:rsidRPr="00E27593">
        <w:rPr>
          <w:rStyle w:val="HideTWBExt"/>
          <w:b w:val="0"/>
          <w:lang w:val="es-ES"/>
        </w:rPr>
        <w:t>&lt;/Members&gt;</w:t>
      </w:r>
    </w:p>
    <w:p w14:paraId="04DDBA6E" w14:textId="77777777" w:rsidR="0014719B" w:rsidRPr="00E27593" w:rsidRDefault="0014719B" w:rsidP="0014719B">
      <w:pPr>
        <w:pStyle w:val="NormalBold"/>
        <w:rPr>
          <w:lang w:val="es-ES"/>
        </w:rPr>
      </w:pPr>
      <w:r w:rsidRPr="00E27593">
        <w:rPr>
          <w:rStyle w:val="HideTWBExt"/>
          <w:b w:val="0"/>
          <w:lang w:val="es-ES"/>
        </w:rPr>
        <w:t>&lt;/RepeatBlock-By&gt;</w:t>
      </w:r>
    </w:p>
    <w:p w14:paraId="4945B00E"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17FD55E" w14:textId="77777777" w:rsidR="0014719B" w:rsidRPr="009E1E3A" w:rsidRDefault="0014719B" w:rsidP="0014719B">
      <w:pPr>
        <w:pStyle w:val="NormalBold"/>
      </w:pPr>
      <w:r w:rsidRPr="009E1E3A">
        <w:rPr>
          <w:rStyle w:val="HideTWBExt"/>
        </w:rPr>
        <w:t>&lt;Article&gt;</w:t>
      </w:r>
      <w:r w:rsidRPr="009E1E3A">
        <w:t>Paragrafo 8</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5D0D3BE" w14:textId="77777777" w:rsidTr="00E27593">
        <w:trPr>
          <w:trHeight w:hRule="exact" w:val="240"/>
          <w:jc w:val="center"/>
        </w:trPr>
        <w:tc>
          <w:tcPr>
            <w:tcW w:w="9752" w:type="dxa"/>
            <w:gridSpan w:val="2"/>
            <w:tcBorders>
              <w:top w:val="nil"/>
              <w:left w:val="nil"/>
              <w:bottom w:val="nil"/>
              <w:right w:val="nil"/>
            </w:tcBorders>
          </w:tcPr>
          <w:p w14:paraId="7029272D" w14:textId="77777777" w:rsidR="0014719B" w:rsidRPr="009E1E3A" w:rsidRDefault="0014719B" w:rsidP="00E27593"/>
        </w:tc>
      </w:tr>
      <w:tr w:rsidR="0014719B" w:rsidRPr="009E1E3A" w14:paraId="3532A838" w14:textId="77777777" w:rsidTr="00E27593">
        <w:trPr>
          <w:trHeight w:val="240"/>
          <w:jc w:val="center"/>
        </w:trPr>
        <w:tc>
          <w:tcPr>
            <w:tcW w:w="4876" w:type="dxa"/>
            <w:tcBorders>
              <w:top w:val="nil"/>
              <w:left w:val="nil"/>
              <w:bottom w:val="nil"/>
              <w:right w:val="nil"/>
            </w:tcBorders>
          </w:tcPr>
          <w:p w14:paraId="67581D8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A71A779" w14:textId="77777777" w:rsidR="0014719B" w:rsidRPr="009E1E3A" w:rsidRDefault="0014719B" w:rsidP="00E27593">
            <w:pPr>
              <w:pStyle w:val="AmColumnHeading"/>
            </w:pPr>
            <w:r w:rsidRPr="009E1E3A">
              <w:t>Emendamento</w:t>
            </w:r>
          </w:p>
        </w:tc>
      </w:tr>
      <w:tr w:rsidR="0014719B" w:rsidRPr="009E1E3A" w14:paraId="3B47D170" w14:textId="77777777" w:rsidTr="00E27593">
        <w:trPr>
          <w:jc w:val="center"/>
        </w:trPr>
        <w:tc>
          <w:tcPr>
            <w:tcW w:w="4876" w:type="dxa"/>
            <w:tcBorders>
              <w:top w:val="nil"/>
              <w:left w:val="nil"/>
              <w:bottom w:val="nil"/>
              <w:right w:val="nil"/>
            </w:tcBorders>
          </w:tcPr>
          <w:p w14:paraId="736C4F52" w14:textId="77777777" w:rsidR="0014719B" w:rsidRPr="009E1E3A" w:rsidRDefault="0014719B" w:rsidP="00E27593">
            <w:pPr>
              <w:pStyle w:val="Normal6a"/>
            </w:pPr>
            <w:r w:rsidRPr="009E1E3A">
              <w:t>8.</w:t>
            </w:r>
            <w:r w:rsidRPr="009E1E3A">
              <w:tab/>
            </w:r>
            <w:r w:rsidRPr="009E1E3A">
              <w:rPr>
                <w:b/>
                <w:i/>
              </w:rPr>
              <w:t>accoglie con favore</w:t>
            </w:r>
            <w:r w:rsidRPr="009E1E3A">
              <w:t xml:space="preserve"> iniziative come il regolamento europeo sulla libertà dei media</w:t>
            </w:r>
            <w:r w:rsidRPr="009E1E3A">
              <w:rPr>
                <w:vertAlign w:val="superscript"/>
              </w:rPr>
              <w:t>39</w:t>
            </w:r>
            <w:r w:rsidRPr="009E1E3A">
              <w:t xml:space="preserve"> </w:t>
            </w:r>
            <w:r w:rsidRPr="009E1E3A">
              <w:rPr>
                <w:b/>
                <w:i/>
              </w:rPr>
              <w:t>e ne chiede la rapida attuazione; invita gli Stati membri a migliorare la trasparenza</w:t>
            </w:r>
            <w:r w:rsidRPr="009E1E3A">
              <w:t xml:space="preserve"> </w:t>
            </w:r>
            <w:r w:rsidRPr="009E1E3A">
              <w:rPr>
                <w:b/>
                <w:i/>
              </w:rPr>
              <w:t>nell'assegnazione della pubblicità statale; invita la Commissione a fornire agli</w:t>
            </w:r>
            <w:r w:rsidRPr="009E1E3A">
              <w:t xml:space="preserve"> Stati membri </w:t>
            </w:r>
            <w:r w:rsidRPr="009E1E3A">
              <w:rPr>
                <w:b/>
                <w:i/>
              </w:rPr>
              <w:t>l'assistenza necessaria per il recepimento di tale regolamento</w:t>
            </w:r>
            <w:r w:rsidRPr="009E1E3A">
              <w:t>;</w:t>
            </w:r>
          </w:p>
        </w:tc>
        <w:tc>
          <w:tcPr>
            <w:tcW w:w="4876" w:type="dxa"/>
            <w:tcBorders>
              <w:top w:val="nil"/>
              <w:left w:val="nil"/>
              <w:bottom w:val="nil"/>
              <w:right w:val="nil"/>
            </w:tcBorders>
          </w:tcPr>
          <w:p w14:paraId="1D2BFAF9" w14:textId="77777777" w:rsidR="0014719B" w:rsidRPr="009E1E3A" w:rsidRDefault="0014719B" w:rsidP="00E27593">
            <w:pPr>
              <w:pStyle w:val="Normal6a"/>
            </w:pPr>
            <w:r w:rsidRPr="009E1E3A">
              <w:t>8.</w:t>
            </w:r>
            <w:r w:rsidRPr="009E1E3A">
              <w:tab/>
            </w:r>
            <w:r w:rsidRPr="009E1E3A">
              <w:rPr>
                <w:b/>
                <w:i/>
              </w:rPr>
              <w:t>esprime preoccupazione per</w:t>
            </w:r>
            <w:r w:rsidRPr="009E1E3A">
              <w:t xml:space="preserve"> iniziative come il regolamento europeo sulla libertà dei media</w:t>
            </w:r>
            <w:r w:rsidRPr="009E1E3A">
              <w:rPr>
                <w:vertAlign w:val="superscript"/>
              </w:rPr>
              <w:t>39</w:t>
            </w:r>
            <w:r w:rsidRPr="009E1E3A">
              <w:rPr>
                <w:b/>
                <w:i/>
              </w:rPr>
              <w:t>, che rappresenta l'ennesimo tentativo dell'élite di Bruxelles di censurare le voci contrarie e di interferire nella sovranità degli</w:t>
            </w:r>
            <w:r w:rsidRPr="009E1E3A">
              <w:t xml:space="preserve"> Stati membri;</w:t>
            </w:r>
          </w:p>
        </w:tc>
      </w:tr>
      <w:tr w:rsidR="0014719B" w:rsidRPr="009E1E3A" w14:paraId="5FD1551A" w14:textId="77777777" w:rsidTr="00E27593">
        <w:trPr>
          <w:jc w:val="center"/>
        </w:trPr>
        <w:tc>
          <w:tcPr>
            <w:tcW w:w="4876" w:type="dxa"/>
            <w:tcBorders>
              <w:top w:val="nil"/>
              <w:left w:val="nil"/>
              <w:bottom w:val="nil"/>
              <w:right w:val="nil"/>
            </w:tcBorders>
          </w:tcPr>
          <w:p w14:paraId="4D3A8B41"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59FD2716" w14:textId="77777777" w:rsidR="0014719B" w:rsidRPr="009E1E3A" w:rsidRDefault="0014719B" w:rsidP="00E27593">
            <w:pPr>
              <w:pStyle w:val="Normal6a"/>
            </w:pPr>
            <w:r w:rsidRPr="009E1E3A">
              <w:rPr>
                <w:b/>
                <w:i/>
              </w:rPr>
              <w:t>_________________</w:t>
            </w:r>
          </w:p>
        </w:tc>
      </w:tr>
      <w:tr w:rsidR="0014719B" w:rsidRPr="009E1E3A" w14:paraId="13F71379" w14:textId="77777777" w:rsidTr="00E27593">
        <w:trPr>
          <w:jc w:val="center"/>
        </w:trPr>
        <w:tc>
          <w:tcPr>
            <w:tcW w:w="4876" w:type="dxa"/>
            <w:tcBorders>
              <w:top w:val="nil"/>
              <w:left w:val="nil"/>
              <w:bottom w:val="nil"/>
              <w:right w:val="nil"/>
            </w:tcBorders>
          </w:tcPr>
          <w:p w14:paraId="7CBAA5AD" w14:textId="77777777" w:rsidR="0014719B" w:rsidRPr="009E1E3A" w:rsidRDefault="0014719B" w:rsidP="00E27593">
            <w:pPr>
              <w:pStyle w:val="Normal6a"/>
            </w:pPr>
            <w:r w:rsidRPr="009E1E3A">
              <w:rPr>
                <w:vertAlign w:val="superscript"/>
              </w:rPr>
              <w:t>39</w:t>
            </w:r>
            <w:r w:rsidRPr="009E1E3A">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c>
          <w:tcPr>
            <w:tcW w:w="4876" w:type="dxa"/>
            <w:tcBorders>
              <w:top w:val="nil"/>
              <w:left w:val="nil"/>
              <w:bottom w:val="nil"/>
              <w:right w:val="nil"/>
            </w:tcBorders>
          </w:tcPr>
          <w:p w14:paraId="1F72D8E2" w14:textId="77777777" w:rsidR="0014719B" w:rsidRPr="009E1E3A" w:rsidRDefault="0014719B" w:rsidP="00E27593">
            <w:pPr>
              <w:pStyle w:val="Normal6a"/>
            </w:pPr>
            <w:r w:rsidRPr="009E1E3A">
              <w:rPr>
                <w:vertAlign w:val="superscript"/>
              </w:rPr>
              <w:t>39</w:t>
            </w:r>
            <w:r w:rsidRPr="009E1E3A">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r>
    </w:tbl>
    <w:p w14:paraId="08B2B35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A97EFA5" w14:textId="77777777" w:rsidR="0014719B" w:rsidRPr="009E1E3A" w:rsidRDefault="0014719B" w:rsidP="0014719B">
      <w:r w:rsidRPr="009E1E3A">
        <w:rPr>
          <w:rStyle w:val="HideTWBExt"/>
        </w:rPr>
        <w:t>&lt;/Amend&gt;</w:t>
      </w:r>
    </w:p>
    <w:p w14:paraId="6F7C511C"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294</w:t>
      </w:r>
      <w:r w:rsidRPr="009E1E3A">
        <w:rPr>
          <w:rStyle w:val="HideTWBExt"/>
        </w:rPr>
        <w:t>&lt;/NumAm&gt;</w:t>
      </w:r>
    </w:p>
    <w:p w14:paraId="0F40915E" w14:textId="77777777" w:rsidR="0014719B" w:rsidRPr="009E1E3A" w:rsidRDefault="0014719B" w:rsidP="0014719B">
      <w:pPr>
        <w:pStyle w:val="NormalBold"/>
      </w:pPr>
      <w:r w:rsidRPr="009E1E3A">
        <w:rPr>
          <w:rStyle w:val="HideTWBExt"/>
          <w:b w:val="0"/>
        </w:rPr>
        <w:t>&lt;RepeatBlock-By&gt;&lt;Members&gt;</w:t>
      </w:r>
      <w:r w:rsidRPr="009E1E3A">
        <w:t>Veronika Cifrová Ostrihoňová</w:t>
      </w:r>
      <w:r w:rsidRPr="009E1E3A">
        <w:rPr>
          <w:rStyle w:val="HideTWBExt"/>
          <w:b w:val="0"/>
        </w:rPr>
        <w:t>&lt;/Members&gt;</w:t>
      </w:r>
    </w:p>
    <w:p w14:paraId="3B156FBB" w14:textId="77777777" w:rsidR="0014719B" w:rsidRPr="009E1E3A" w:rsidRDefault="0014719B" w:rsidP="0014719B">
      <w:pPr>
        <w:pStyle w:val="NormalBold"/>
      </w:pPr>
      <w:r w:rsidRPr="009E1E3A">
        <w:rPr>
          <w:rStyle w:val="HideTWBExt"/>
          <w:b w:val="0"/>
        </w:rPr>
        <w:t>&lt;/RepeatBlock-By&gt;</w:t>
      </w:r>
    </w:p>
    <w:p w14:paraId="406C35B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254C290" w14:textId="77777777" w:rsidR="0014719B" w:rsidRPr="009E1E3A" w:rsidRDefault="0014719B" w:rsidP="0014719B">
      <w:pPr>
        <w:pStyle w:val="NormalBold"/>
      </w:pPr>
      <w:r w:rsidRPr="009E1E3A">
        <w:rPr>
          <w:rStyle w:val="HideTWBExt"/>
        </w:rPr>
        <w:t>&lt;Article&gt;</w:t>
      </w:r>
      <w:r w:rsidRPr="009E1E3A">
        <w:t>Paragrafo 8</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1C72160" w14:textId="77777777" w:rsidTr="00E27593">
        <w:trPr>
          <w:trHeight w:hRule="exact" w:val="240"/>
          <w:jc w:val="center"/>
        </w:trPr>
        <w:tc>
          <w:tcPr>
            <w:tcW w:w="9752" w:type="dxa"/>
            <w:gridSpan w:val="2"/>
            <w:tcBorders>
              <w:top w:val="nil"/>
              <w:left w:val="nil"/>
              <w:bottom w:val="nil"/>
              <w:right w:val="nil"/>
            </w:tcBorders>
          </w:tcPr>
          <w:p w14:paraId="58B8BA12" w14:textId="77777777" w:rsidR="0014719B" w:rsidRPr="009E1E3A" w:rsidRDefault="0014719B" w:rsidP="00E27593"/>
        </w:tc>
      </w:tr>
      <w:tr w:rsidR="0014719B" w:rsidRPr="009E1E3A" w14:paraId="48AC239B" w14:textId="77777777" w:rsidTr="00E27593">
        <w:trPr>
          <w:trHeight w:val="240"/>
          <w:jc w:val="center"/>
        </w:trPr>
        <w:tc>
          <w:tcPr>
            <w:tcW w:w="4876" w:type="dxa"/>
            <w:tcBorders>
              <w:top w:val="nil"/>
              <w:left w:val="nil"/>
              <w:bottom w:val="nil"/>
              <w:right w:val="nil"/>
            </w:tcBorders>
          </w:tcPr>
          <w:p w14:paraId="0F583BB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6F88FA9" w14:textId="77777777" w:rsidR="0014719B" w:rsidRPr="009E1E3A" w:rsidRDefault="0014719B" w:rsidP="00E27593">
            <w:pPr>
              <w:pStyle w:val="AmColumnHeading"/>
            </w:pPr>
            <w:r w:rsidRPr="009E1E3A">
              <w:t>Emendamento</w:t>
            </w:r>
          </w:p>
        </w:tc>
      </w:tr>
      <w:tr w:rsidR="0014719B" w:rsidRPr="009E1E3A" w14:paraId="3096D5E6" w14:textId="77777777" w:rsidTr="00E27593">
        <w:trPr>
          <w:jc w:val="center"/>
        </w:trPr>
        <w:tc>
          <w:tcPr>
            <w:tcW w:w="4876" w:type="dxa"/>
            <w:tcBorders>
              <w:top w:val="nil"/>
              <w:left w:val="nil"/>
              <w:bottom w:val="nil"/>
              <w:right w:val="nil"/>
            </w:tcBorders>
          </w:tcPr>
          <w:p w14:paraId="0EDEC9A7" w14:textId="77777777" w:rsidR="0014719B" w:rsidRPr="009E1E3A" w:rsidRDefault="0014719B" w:rsidP="00E27593">
            <w:pPr>
              <w:pStyle w:val="Normal6a"/>
            </w:pPr>
            <w:r w:rsidRPr="009E1E3A">
              <w:t>8.</w:t>
            </w:r>
            <w:r w:rsidRPr="009E1E3A">
              <w:tab/>
              <w:t>accoglie con favore iniziative come il regolamento europeo sulla libertà dei media</w:t>
            </w:r>
            <w:r w:rsidRPr="009E1E3A">
              <w:rPr>
                <w:vertAlign w:val="superscript"/>
              </w:rPr>
              <w:t>39</w:t>
            </w:r>
            <w:r w:rsidRPr="009E1E3A">
              <w:t xml:space="preserve"> e ne chiede la rapida attuazione; invita gli Stati membri a migliorare la trasparenza nell'assegnazione della pubblicità statale; </w:t>
            </w:r>
            <w:r w:rsidRPr="009E1E3A">
              <w:rPr>
                <w:b/>
                <w:i/>
              </w:rPr>
              <w:t>invita la Commissione a fornire agli Stati membri l'assistenza necessaria per il recepimento di tale regolamento</w:t>
            </w:r>
            <w:r w:rsidRPr="009E1E3A">
              <w:t>;</w:t>
            </w:r>
          </w:p>
        </w:tc>
        <w:tc>
          <w:tcPr>
            <w:tcW w:w="4876" w:type="dxa"/>
            <w:tcBorders>
              <w:top w:val="nil"/>
              <w:left w:val="nil"/>
              <w:bottom w:val="nil"/>
              <w:right w:val="nil"/>
            </w:tcBorders>
          </w:tcPr>
          <w:p w14:paraId="13EAC511" w14:textId="77777777" w:rsidR="0014719B" w:rsidRPr="009E1E3A" w:rsidRDefault="0014719B" w:rsidP="00E27593">
            <w:pPr>
              <w:pStyle w:val="Normal6a"/>
            </w:pPr>
            <w:r w:rsidRPr="009E1E3A">
              <w:t>8.</w:t>
            </w:r>
            <w:r w:rsidRPr="009E1E3A">
              <w:tab/>
              <w:t>accoglie con favore iniziative come il regolamento europeo sulla libertà dei media</w:t>
            </w:r>
            <w:r w:rsidRPr="009E1E3A">
              <w:rPr>
                <w:vertAlign w:val="superscript"/>
              </w:rPr>
              <w:t>39</w:t>
            </w:r>
            <w:r w:rsidRPr="009E1E3A">
              <w:t xml:space="preserve"> e ne chiede la rapida attuazione; invita gli Stati membri a migliorare la trasparenza nell'assegnazione della pubblicità statale; </w:t>
            </w:r>
            <w:r w:rsidRPr="009E1E3A">
              <w:rPr>
                <w:b/>
                <w:i/>
              </w:rPr>
              <w:t>raccomanda alle autorità nazionali di utilizzare appieno queste risorse per garantire un'attuazione giuridicamente solida, coerente ed efficace</w:t>
            </w:r>
            <w:r w:rsidRPr="009E1E3A">
              <w:t>;</w:t>
            </w:r>
          </w:p>
        </w:tc>
      </w:tr>
      <w:tr w:rsidR="0014719B" w:rsidRPr="009E1E3A" w14:paraId="50A4B50E" w14:textId="77777777" w:rsidTr="00E27593">
        <w:trPr>
          <w:jc w:val="center"/>
        </w:trPr>
        <w:tc>
          <w:tcPr>
            <w:tcW w:w="4876" w:type="dxa"/>
            <w:tcBorders>
              <w:top w:val="nil"/>
              <w:left w:val="nil"/>
              <w:bottom w:val="nil"/>
              <w:right w:val="nil"/>
            </w:tcBorders>
          </w:tcPr>
          <w:p w14:paraId="25989F4A"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6B239F57" w14:textId="77777777" w:rsidR="0014719B" w:rsidRPr="009E1E3A" w:rsidRDefault="0014719B" w:rsidP="00E27593">
            <w:pPr>
              <w:pStyle w:val="Normal6a"/>
            </w:pPr>
            <w:r w:rsidRPr="009E1E3A">
              <w:rPr>
                <w:b/>
                <w:i/>
              </w:rPr>
              <w:t>_________________</w:t>
            </w:r>
          </w:p>
        </w:tc>
      </w:tr>
      <w:tr w:rsidR="0014719B" w:rsidRPr="009E1E3A" w14:paraId="73117725" w14:textId="77777777" w:rsidTr="00E27593">
        <w:trPr>
          <w:jc w:val="center"/>
        </w:trPr>
        <w:tc>
          <w:tcPr>
            <w:tcW w:w="4876" w:type="dxa"/>
            <w:tcBorders>
              <w:top w:val="nil"/>
              <w:left w:val="nil"/>
              <w:bottom w:val="nil"/>
              <w:right w:val="nil"/>
            </w:tcBorders>
          </w:tcPr>
          <w:p w14:paraId="59C2BC04" w14:textId="77777777" w:rsidR="0014719B" w:rsidRPr="009E1E3A" w:rsidRDefault="0014719B" w:rsidP="00E27593">
            <w:pPr>
              <w:pStyle w:val="Normal6a"/>
            </w:pPr>
            <w:r w:rsidRPr="009E1E3A">
              <w:rPr>
                <w:vertAlign w:val="superscript"/>
              </w:rPr>
              <w:t>39</w:t>
            </w:r>
            <w:r w:rsidRPr="009E1E3A">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c>
          <w:tcPr>
            <w:tcW w:w="4876" w:type="dxa"/>
            <w:tcBorders>
              <w:top w:val="nil"/>
              <w:left w:val="nil"/>
              <w:bottom w:val="nil"/>
              <w:right w:val="nil"/>
            </w:tcBorders>
          </w:tcPr>
          <w:p w14:paraId="1EB3CECE" w14:textId="77777777" w:rsidR="0014719B" w:rsidRPr="009E1E3A" w:rsidRDefault="0014719B" w:rsidP="00E27593">
            <w:pPr>
              <w:pStyle w:val="Normal6a"/>
            </w:pPr>
            <w:r w:rsidRPr="009E1E3A">
              <w:rPr>
                <w:vertAlign w:val="superscript"/>
              </w:rPr>
              <w:t>39</w:t>
            </w:r>
            <w:r w:rsidRPr="009E1E3A">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r>
    </w:tbl>
    <w:p w14:paraId="0014BD22"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6A86A0A" w14:textId="77777777" w:rsidR="0014719B" w:rsidRPr="009E1E3A" w:rsidRDefault="0014719B" w:rsidP="0014719B">
      <w:r w:rsidRPr="009E1E3A">
        <w:rPr>
          <w:rStyle w:val="HideTWBExt"/>
        </w:rPr>
        <w:t>&lt;/Amend&gt;</w:t>
      </w:r>
    </w:p>
    <w:p w14:paraId="20F5030A"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295</w:t>
      </w:r>
      <w:r w:rsidRPr="009E1E3A">
        <w:rPr>
          <w:rStyle w:val="HideTWBExt"/>
        </w:rPr>
        <w:t>&lt;/NumAm&gt;</w:t>
      </w:r>
    </w:p>
    <w:p w14:paraId="72824C34" w14:textId="77777777" w:rsidR="0014719B" w:rsidRPr="009E1E3A" w:rsidRDefault="0014719B" w:rsidP="0014719B">
      <w:pPr>
        <w:pStyle w:val="NormalBold"/>
      </w:pPr>
      <w:r w:rsidRPr="009E1E3A">
        <w:rPr>
          <w:rStyle w:val="HideTWBExt"/>
          <w:b w:val="0"/>
        </w:rPr>
        <w:t>&lt;RepeatBlock-By&gt;&lt;Members&gt;</w:t>
      </w:r>
      <w:r w:rsidRPr="009E1E3A">
        <w:t>Jorge Buxadé Villalba, Malika Sorel, Fabrice Leggeri</w:t>
      </w:r>
      <w:r w:rsidRPr="009E1E3A">
        <w:rPr>
          <w:rStyle w:val="HideTWBExt"/>
          <w:b w:val="0"/>
        </w:rPr>
        <w:t>&lt;/Members&gt;</w:t>
      </w:r>
    </w:p>
    <w:p w14:paraId="0BB2623A" w14:textId="77777777" w:rsidR="0014719B" w:rsidRPr="009E1E3A" w:rsidRDefault="0014719B" w:rsidP="0014719B">
      <w:pPr>
        <w:pStyle w:val="NormalBold"/>
      </w:pPr>
      <w:r w:rsidRPr="009E1E3A">
        <w:rPr>
          <w:rStyle w:val="HideTWBExt"/>
          <w:b w:val="0"/>
        </w:rPr>
        <w:t>&lt;/RepeatBlock-By&gt;</w:t>
      </w:r>
    </w:p>
    <w:p w14:paraId="556EFDF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E111391" w14:textId="77777777" w:rsidR="0014719B" w:rsidRPr="009E1E3A" w:rsidRDefault="0014719B" w:rsidP="0014719B">
      <w:pPr>
        <w:pStyle w:val="NormalBold"/>
      </w:pPr>
      <w:r w:rsidRPr="009E1E3A">
        <w:rPr>
          <w:rStyle w:val="HideTWBExt"/>
        </w:rPr>
        <w:t>&lt;Article&gt;</w:t>
      </w:r>
      <w:r w:rsidRPr="009E1E3A">
        <w:t>Paragrafo 8</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B3712B6" w14:textId="77777777" w:rsidTr="00E27593">
        <w:trPr>
          <w:trHeight w:hRule="exact" w:val="240"/>
          <w:jc w:val="center"/>
        </w:trPr>
        <w:tc>
          <w:tcPr>
            <w:tcW w:w="9752" w:type="dxa"/>
            <w:gridSpan w:val="2"/>
            <w:tcBorders>
              <w:top w:val="nil"/>
              <w:left w:val="nil"/>
              <w:bottom w:val="nil"/>
              <w:right w:val="nil"/>
            </w:tcBorders>
          </w:tcPr>
          <w:p w14:paraId="102875AC" w14:textId="77777777" w:rsidR="0014719B" w:rsidRPr="009E1E3A" w:rsidRDefault="0014719B" w:rsidP="00E27593"/>
        </w:tc>
      </w:tr>
      <w:tr w:rsidR="0014719B" w:rsidRPr="009E1E3A" w14:paraId="2894828E" w14:textId="77777777" w:rsidTr="00E27593">
        <w:trPr>
          <w:trHeight w:val="240"/>
          <w:jc w:val="center"/>
        </w:trPr>
        <w:tc>
          <w:tcPr>
            <w:tcW w:w="4876" w:type="dxa"/>
            <w:tcBorders>
              <w:top w:val="nil"/>
              <w:left w:val="nil"/>
              <w:bottom w:val="nil"/>
              <w:right w:val="nil"/>
            </w:tcBorders>
          </w:tcPr>
          <w:p w14:paraId="0AD5B80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4025570" w14:textId="77777777" w:rsidR="0014719B" w:rsidRPr="009E1E3A" w:rsidRDefault="0014719B" w:rsidP="00E27593">
            <w:pPr>
              <w:pStyle w:val="AmColumnHeading"/>
            </w:pPr>
            <w:r w:rsidRPr="009E1E3A">
              <w:t>Emendamento</w:t>
            </w:r>
          </w:p>
        </w:tc>
      </w:tr>
      <w:tr w:rsidR="0014719B" w:rsidRPr="009E1E3A" w14:paraId="393A329A" w14:textId="77777777" w:rsidTr="00E27593">
        <w:trPr>
          <w:jc w:val="center"/>
        </w:trPr>
        <w:tc>
          <w:tcPr>
            <w:tcW w:w="4876" w:type="dxa"/>
            <w:tcBorders>
              <w:top w:val="nil"/>
              <w:left w:val="nil"/>
              <w:bottom w:val="nil"/>
              <w:right w:val="nil"/>
            </w:tcBorders>
          </w:tcPr>
          <w:p w14:paraId="64614565" w14:textId="77777777" w:rsidR="0014719B" w:rsidRPr="009E1E3A" w:rsidRDefault="0014719B" w:rsidP="00E27593">
            <w:pPr>
              <w:pStyle w:val="Normal6a"/>
            </w:pPr>
            <w:r w:rsidRPr="009E1E3A">
              <w:t>8.</w:t>
            </w:r>
            <w:r w:rsidRPr="009E1E3A">
              <w:tab/>
            </w:r>
            <w:r w:rsidRPr="009E1E3A">
              <w:rPr>
                <w:b/>
                <w:i/>
              </w:rPr>
              <w:t>accoglie con favore</w:t>
            </w:r>
            <w:r w:rsidRPr="009E1E3A">
              <w:t xml:space="preserve"> iniziative come il regolamento europeo sulla libertà dei media</w:t>
            </w:r>
            <w:r w:rsidRPr="009E1E3A">
              <w:rPr>
                <w:vertAlign w:val="superscript"/>
              </w:rPr>
              <w:t>39</w:t>
            </w:r>
            <w:r w:rsidRPr="009E1E3A">
              <w:t xml:space="preserve"> </w:t>
            </w:r>
            <w:r w:rsidRPr="009E1E3A">
              <w:rPr>
                <w:b/>
                <w:i/>
              </w:rPr>
              <w:t>e ne chiede la rapida attuazione</w:t>
            </w:r>
            <w:r w:rsidRPr="009E1E3A">
              <w:t xml:space="preserve">; invita gli Stati membri a migliorare la trasparenza nell'assegnazione della pubblicità statale; invita la Commissione a </w:t>
            </w:r>
            <w:r w:rsidRPr="009E1E3A">
              <w:rPr>
                <w:b/>
                <w:i/>
              </w:rPr>
              <w:t>fornire agli Stati membri l'assistenza necessaria per il recepimento di tale regolamento</w:t>
            </w:r>
            <w:r w:rsidRPr="009E1E3A">
              <w:t>;</w:t>
            </w:r>
          </w:p>
        </w:tc>
        <w:tc>
          <w:tcPr>
            <w:tcW w:w="4876" w:type="dxa"/>
            <w:tcBorders>
              <w:top w:val="nil"/>
              <w:left w:val="nil"/>
              <w:bottom w:val="nil"/>
              <w:right w:val="nil"/>
            </w:tcBorders>
          </w:tcPr>
          <w:p w14:paraId="02B01C4C" w14:textId="77777777" w:rsidR="0014719B" w:rsidRPr="009E1E3A" w:rsidRDefault="0014719B" w:rsidP="00E27593">
            <w:pPr>
              <w:pStyle w:val="Normal6a"/>
            </w:pPr>
            <w:r w:rsidRPr="009E1E3A">
              <w:t>8.</w:t>
            </w:r>
            <w:r w:rsidRPr="009E1E3A">
              <w:tab/>
            </w:r>
            <w:r w:rsidRPr="009E1E3A">
              <w:rPr>
                <w:b/>
                <w:i/>
              </w:rPr>
              <w:t>osserva che</w:t>
            </w:r>
            <w:r w:rsidRPr="009E1E3A">
              <w:t xml:space="preserve"> iniziative come il regolamento europeo sulla libertà dei media</w:t>
            </w:r>
            <w:r w:rsidRPr="009E1E3A">
              <w:rPr>
                <w:vertAlign w:val="superscript"/>
              </w:rPr>
              <w:t>39</w:t>
            </w:r>
            <w:r w:rsidRPr="009E1E3A">
              <w:t xml:space="preserve"> </w:t>
            </w:r>
            <w:r w:rsidRPr="009E1E3A">
              <w:rPr>
                <w:b/>
                <w:i/>
              </w:rPr>
              <w:t>non forniscono livelli adeguati di protezione del diritto all'informazione e alla libertà di espressione</w:t>
            </w:r>
            <w:r w:rsidRPr="009E1E3A">
              <w:t xml:space="preserve">; invita gli Stati membri a migliorare la trasparenza </w:t>
            </w:r>
            <w:r w:rsidRPr="009E1E3A">
              <w:rPr>
                <w:b/>
                <w:i/>
              </w:rPr>
              <w:t>e l'equità</w:t>
            </w:r>
            <w:r w:rsidRPr="009E1E3A">
              <w:t xml:space="preserve"> nell'assegnazione della pubblicità statale; invita la Commissione a </w:t>
            </w:r>
            <w:r w:rsidRPr="009E1E3A">
              <w:rPr>
                <w:b/>
                <w:i/>
              </w:rPr>
              <w:t>presentare proposte per affrontare adeguatamente questi problemi</w:t>
            </w:r>
            <w:r w:rsidRPr="009E1E3A">
              <w:t>;</w:t>
            </w:r>
          </w:p>
        </w:tc>
      </w:tr>
      <w:tr w:rsidR="0014719B" w:rsidRPr="009E1E3A" w14:paraId="79B946B7" w14:textId="77777777" w:rsidTr="00E27593">
        <w:trPr>
          <w:jc w:val="center"/>
        </w:trPr>
        <w:tc>
          <w:tcPr>
            <w:tcW w:w="4876" w:type="dxa"/>
            <w:tcBorders>
              <w:top w:val="nil"/>
              <w:left w:val="nil"/>
              <w:bottom w:val="nil"/>
              <w:right w:val="nil"/>
            </w:tcBorders>
          </w:tcPr>
          <w:p w14:paraId="08B4111F"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7F018E33" w14:textId="77777777" w:rsidR="0014719B" w:rsidRPr="009E1E3A" w:rsidRDefault="0014719B" w:rsidP="00E27593">
            <w:pPr>
              <w:pStyle w:val="Normal6a"/>
            </w:pPr>
            <w:r w:rsidRPr="009E1E3A">
              <w:rPr>
                <w:b/>
                <w:i/>
              </w:rPr>
              <w:t>_________________</w:t>
            </w:r>
          </w:p>
        </w:tc>
      </w:tr>
      <w:tr w:rsidR="0014719B" w:rsidRPr="009E1E3A" w14:paraId="16C9E376" w14:textId="77777777" w:rsidTr="00E27593">
        <w:trPr>
          <w:jc w:val="center"/>
        </w:trPr>
        <w:tc>
          <w:tcPr>
            <w:tcW w:w="4876" w:type="dxa"/>
            <w:tcBorders>
              <w:top w:val="nil"/>
              <w:left w:val="nil"/>
              <w:bottom w:val="nil"/>
              <w:right w:val="nil"/>
            </w:tcBorders>
          </w:tcPr>
          <w:p w14:paraId="53DAD4FD" w14:textId="77777777" w:rsidR="0014719B" w:rsidRPr="009E1E3A" w:rsidRDefault="0014719B" w:rsidP="00E27593">
            <w:pPr>
              <w:pStyle w:val="Normal6a"/>
            </w:pPr>
            <w:r w:rsidRPr="009E1E3A">
              <w:rPr>
                <w:vertAlign w:val="superscript"/>
              </w:rPr>
              <w:t>39</w:t>
            </w:r>
            <w:r w:rsidRPr="009E1E3A">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c>
          <w:tcPr>
            <w:tcW w:w="4876" w:type="dxa"/>
            <w:tcBorders>
              <w:top w:val="nil"/>
              <w:left w:val="nil"/>
              <w:bottom w:val="nil"/>
              <w:right w:val="nil"/>
            </w:tcBorders>
          </w:tcPr>
          <w:p w14:paraId="0D29C727" w14:textId="77777777" w:rsidR="0014719B" w:rsidRPr="009E1E3A" w:rsidRDefault="0014719B" w:rsidP="00E27593">
            <w:pPr>
              <w:pStyle w:val="Normal6a"/>
            </w:pPr>
            <w:r w:rsidRPr="009E1E3A">
              <w:rPr>
                <w:vertAlign w:val="superscript"/>
              </w:rPr>
              <w:t>39</w:t>
            </w:r>
            <w:r w:rsidRPr="009E1E3A">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r>
    </w:tbl>
    <w:p w14:paraId="5A27D37F"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44E9A0BA" w14:textId="77777777" w:rsidR="0014719B" w:rsidRPr="00E27593" w:rsidRDefault="0014719B" w:rsidP="0014719B">
      <w:pPr>
        <w:rPr>
          <w:lang w:val="es-ES"/>
        </w:rPr>
      </w:pPr>
      <w:r w:rsidRPr="00E27593">
        <w:rPr>
          <w:rStyle w:val="HideTWBExt"/>
          <w:lang w:val="es-ES"/>
        </w:rPr>
        <w:t>&lt;/Amend&gt;</w:t>
      </w:r>
    </w:p>
    <w:p w14:paraId="644C10FF"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296</w:t>
      </w:r>
      <w:r w:rsidRPr="00E27593">
        <w:rPr>
          <w:rStyle w:val="HideTWBExt"/>
          <w:lang w:val="es-ES"/>
        </w:rPr>
        <w:t>&lt;/NumAm&gt;</w:t>
      </w:r>
    </w:p>
    <w:p w14:paraId="553502B8"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Michał Wawrykiewicz</w:t>
      </w:r>
      <w:r w:rsidRPr="00E27593">
        <w:rPr>
          <w:rStyle w:val="HideTWBExt"/>
          <w:b w:val="0"/>
          <w:lang w:val="es-ES"/>
        </w:rPr>
        <w:t>&lt;/Members&gt;</w:t>
      </w:r>
    </w:p>
    <w:p w14:paraId="6DB61EE3" w14:textId="77777777" w:rsidR="0014719B" w:rsidRPr="00E27593" w:rsidRDefault="0014719B" w:rsidP="0014719B">
      <w:pPr>
        <w:pStyle w:val="NormalBold"/>
        <w:rPr>
          <w:lang w:val="es-ES"/>
        </w:rPr>
      </w:pPr>
      <w:r w:rsidRPr="00E27593">
        <w:rPr>
          <w:rStyle w:val="HideTWBExt"/>
          <w:b w:val="0"/>
          <w:lang w:val="es-ES"/>
        </w:rPr>
        <w:t>&lt;/RepeatBlock-By&gt;</w:t>
      </w:r>
    </w:p>
    <w:p w14:paraId="7ECBE6B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F5E1ACB" w14:textId="77777777" w:rsidR="0014719B" w:rsidRPr="009E1E3A" w:rsidRDefault="0014719B" w:rsidP="0014719B">
      <w:pPr>
        <w:pStyle w:val="NormalBold"/>
      </w:pPr>
      <w:r w:rsidRPr="009E1E3A">
        <w:rPr>
          <w:rStyle w:val="HideTWBExt"/>
        </w:rPr>
        <w:t>&lt;Article&gt;</w:t>
      </w:r>
      <w:r w:rsidRPr="009E1E3A">
        <w:t>Paragrafo 8</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C3281EC" w14:textId="77777777" w:rsidTr="00E27593">
        <w:trPr>
          <w:trHeight w:hRule="exact" w:val="240"/>
          <w:jc w:val="center"/>
        </w:trPr>
        <w:tc>
          <w:tcPr>
            <w:tcW w:w="9752" w:type="dxa"/>
            <w:gridSpan w:val="2"/>
            <w:tcBorders>
              <w:top w:val="nil"/>
              <w:left w:val="nil"/>
              <w:bottom w:val="nil"/>
              <w:right w:val="nil"/>
            </w:tcBorders>
          </w:tcPr>
          <w:p w14:paraId="0836DFC0" w14:textId="77777777" w:rsidR="0014719B" w:rsidRPr="009E1E3A" w:rsidRDefault="0014719B" w:rsidP="00E27593"/>
        </w:tc>
      </w:tr>
      <w:tr w:rsidR="0014719B" w:rsidRPr="009E1E3A" w14:paraId="0AACC839" w14:textId="77777777" w:rsidTr="00E27593">
        <w:trPr>
          <w:trHeight w:val="240"/>
          <w:jc w:val="center"/>
        </w:trPr>
        <w:tc>
          <w:tcPr>
            <w:tcW w:w="4876" w:type="dxa"/>
            <w:tcBorders>
              <w:top w:val="nil"/>
              <w:left w:val="nil"/>
              <w:bottom w:val="nil"/>
              <w:right w:val="nil"/>
            </w:tcBorders>
          </w:tcPr>
          <w:p w14:paraId="78AF04E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D5C581A" w14:textId="77777777" w:rsidR="0014719B" w:rsidRPr="009E1E3A" w:rsidRDefault="0014719B" w:rsidP="00E27593">
            <w:pPr>
              <w:pStyle w:val="AmColumnHeading"/>
            </w:pPr>
            <w:r w:rsidRPr="009E1E3A">
              <w:t>Emendamento</w:t>
            </w:r>
          </w:p>
        </w:tc>
      </w:tr>
      <w:tr w:rsidR="0014719B" w:rsidRPr="009E1E3A" w14:paraId="4F8E0FBE" w14:textId="77777777" w:rsidTr="00E27593">
        <w:trPr>
          <w:jc w:val="center"/>
        </w:trPr>
        <w:tc>
          <w:tcPr>
            <w:tcW w:w="4876" w:type="dxa"/>
            <w:tcBorders>
              <w:top w:val="nil"/>
              <w:left w:val="nil"/>
              <w:bottom w:val="nil"/>
              <w:right w:val="nil"/>
            </w:tcBorders>
          </w:tcPr>
          <w:p w14:paraId="2189E00A" w14:textId="77777777" w:rsidR="0014719B" w:rsidRPr="009E1E3A" w:rsidRDefault="0014719B" w:rsidP="00E27593">
            <w:pPr>
              <w:pStyle w:val="Normal6a"/>
            </w:pPr>
            <w:r w:rsidRPr="009E1E3A">
              <w:t>8.</w:t>
            </w:r>
            <w:r w:rsidRPr="009E1E3A">
              <w:tab/>
              <w:t>accoglie con favore iniziative come il regolamento europeo sulla libertà dei media</w:t>
            </w:r>
            <w:r w:rsidRPr="009E1E3A">
              <w:rPr>
                <w:vertAlign w:val="superscript"/>
              </w:rPr>
              <w:t>39</w:t>
            </w:r>
            <w:r w:rsidRPr="009E1E3A">
              <w:t xml:space="preserve"> e ne chiede la rapida attuazione; invita gli Stati membri a migliorare la trasparenza nell'assegnazione della pubblicità statale; invita la Commissione a fornire agli Stati membri l'assistenza necessaria per il recepimento di tale regolamento;</w:t>
            </w:r>
          </w:p>
        </w:tc>
        <w:tc>
          <w:tcPr>
            <w:tcW w:w="4876" w:type="dxa"/>
            <w:tcBorders>
              <w:top w:val="nil"/>
              <w:left w:val="nil"/>
              <w:bottom w:val="nil"/>
              <w:right w:val="nil"/>
            </w:tcBorders>
          </w:tcPr>
          <w:p w14:paraId="4164B55A" w14:textId="77777777" w:rsidR="0014719B" w:rsidRPr="009E1E3A" w:rsidRDefault="0014719B" w:rsidP="00E27593">
            <w:pPr>
              <w:pStyle w:val="Normal6a"/>
            </w:pPr>
            <w:r w:rsidRPr="009E1E3A">
              <w:t>8.</w:t>
            </w:r>
            <w:r w:rsidRPr="009E1E3A">
              <w:tab/>
              <w:t>accoglie con favore iniziative come il regolamento europeo sulla libertà dei media</w:t>
            </w:r>
            <w:r w:rsidRPr="009E1E3A">
              <w:rPr>
                <w:vertAlign w:val="superscript"/>
              </w:rPr>
              <w:t>39</w:t>
            </w:r>
            <w:r w:rsidRPr="009E1E3A">
              <w:t xml:space="preserve"> e ne chiede la rapida attuazione; invita gli Stati membri a migliorare la trasparenza nell'assegnazione della pubblicità statale; invita la Commissione a fornire agli Stati membri l'assistenza necessaria per il recepimento di tale regolamento </w:t>
            </w:r>
            <w:r w:rsidRPr="009E1E3A">
              <w:rPr>
                <w:b/>
                <w:i/>
              </w:rPr>
              <w:t>e a monitorarne l'attuazione</w:t>
            </w:r>
            <w:r w:rsidRPr="009E1E3A">
              <w:t>;</w:t>
            </w:r>
          </w:p>
        </w:tc>
      </w:tr>
      <w:tr w:rsidR="0014719B" w:rsidRPr="009E1E3A" w14:paraId="61412430" w14:textId="77777777" w:rsidTr="00E27593">
        <w:trPr>
          <w:jc w:val="center"/>
        </w:trPr>
        <w:tc>
          <w:tcPr>
            <w:tcW w:w="4876" w:type="dxa"/>
            <w:tcBorders>
              <w:top w:val="nil"/>
              <w:left w:val="nil"/>
              <w:bottom w:val="nil"/>
              <w:right w:val="nil"/>
            </w:tcBorders>
          </w:tcPr>
          <w:p w14:paraId="17FEC1E5"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236127D0" w14:textId="77777777" w:rsidR="0014719B" w:rsidRPr="009E1E3A" w:rsidRDefault="0014719B" w:rsidP="00E27593">
            <w:pPr>
              <w:pStyle w:val="Normal6a"/>
            </w:pPr>
            <w:r w:rsidRPr="009E1E3A">
              <w:rPr>
                <w:b/>
                <w:i/>
              </w:rPr>
              <w:t>_________________</w:t>
            </w:r>
          </w:p>
        </w:tc>
      </w:tr>
      <w:tr w:rsidR="0014719B" w:rsidRPr="009E1E3A" w14:paraId="49919490" w14:textId="77777777" w:rsidTr="00E27593">
        <w:trPr>
          <w:jc w:val="center"/>
        </w:trPr>
        <w:tc>
          <w:tcPr>
            <w:tcW w:w="4876" w:type="dxa"/>
            <w:tcBorders>
              <w:top w:val="nil"/>
              <w:left w:val="nil"/>
              <w:bottom w:val="nil"/>
              <w:right w:val="nil"/>
            </w:tcBorders>
          </w:tcPr>
          <w:p w14:paraId="1B16262C" w14:textId="77777777" w:rsidR="0014719B" w:rsidRPr="009E1E3A" w:rsidRDefault="0014719B" w:rsidP="00E27593">
            <w:pPr>
              <w:pStyle w:val="Normal6a"/>
            </w:pPr>
            <w:r w:rsidRPr="009E1E3A">
              <w:rPr>
                <w:vertAlign w:val="superscript"/>
              </w:rPr>
              <w:t>39</w:t>
            </w:r>
            <w:r w:rsidRPr="009E1E3A">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c>
          <w:tcPr>
            <w:tcW w:w="4876" w:type="dxa"/>
            <w:tcBorders>
              <w:top w:val="nil"/>
              <w:left w:val="nil"/>
              <w:bottom w:val="nil"/>
              <w:right w:val="nil"/>
            </w:tcBorders>
          </w:tcPr>
          <w:p w14:paraId="3BC32C91" w14:textId="77777777" w:rsidR="0014719B" w:rsidRPr="009E1E3A" w:rsidRDefault="0014719B" w:rsidP="00E27593">
            <w:pPr>
              <w:pStyle w:val="Normal6a"/>
            </w:pPr>
            <w:r w:rsidRPr="009E1E3A">
              <w:rPr>
                <w:vertAlign w:val="superscript"/>
              </w:rPr>
              <w:t>39</w:t>
            </w:r>
            <w:r w:rsidRPr="009E1E3A">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r>
    </w:tbl>
    <w:p w14:paraId="70FD22A4"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A26CE9C" w14:textId="77777777" w:rsidR="0014719B" w:rsidRPr="009E1E3A" w:rsidRDefault="0014719B" w:rsidP="0014719B">
      <w:r w:rsidRPr="009E1E3A">
        <w:rPr>
          <w:rStyle w:val="HideTWBExt"/>
        </w:rPr>
        <w:t>&lt;/Amend&gt;</w:t>
      </w:r>
    </w:p>
    <w:p w14:paraId="6B8FDB40"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297</w:t>
      </w:r>
      <w:r w:rsidRPr="009E1E3A">
        <w:rPr>
          <w:rStyle w:val="HideTWBExt"/>
        </w:rPr>
        <w:t>&lt;/NumAm&gt;</w:t>
      </w:r>
    </w:p>
    <w:p w14:paraId="08DB03FD" w14:textId="77777777" w:rsidR="0014719B" w:rsidRPr="009E1E3A" w:rsidRDefault="0014719B" w:rsidP="0014719B">
      <w:pPr>
        <w:pStyle w:val="NormalBold"/>
      </w:pPr>
      <w:r w:rsidRPr="009E1E3A">
        <w:rPr>
          <w:rStyle w:val="HideTWBExt"/>
          <w:b w:val="0"/>
        </w:rPr>
        <w:t>&lt;RepeatBlock-By&gt;&lt;Members&gt;</w:t>
      </w:r>
      <w:r w:rsidRPr="009E1E3A">
        <w:t>Moritz Körner, Malik Azmani, Dainius Žalimas, Lucia Yar, Fabienne Keller, Sophie Wilmès, Raquel García Hermida-Van Der Walle, Abir Al-Sahlani, Veronika Cifrová Ostrihoňová, Michał Wawrykiewicz</w:t>
      </w:r>
      <w:r w:rsidRPr="009E1E3A">
        <w:rPr>
          <w:rStyle w:val="HideTWBExt"/>
          <w:b w:val="0"/>
        </w:rPr>
        <w:t>&lt;/Members&gt;</w:t>
      </w:r>
    </w:p>
    <w:p w14:paraId="5534BD60" w14:textId="77777777" w:rsidR="0014719B" w:rsidRPr="009E1E3A" w:rsidRDefault="0014719B" w:rsidP="0014719B">
      <w:pPr>
        <w:pStyle w:val="NormalBold"/>
      </w:pPr>
      <w:r w:rsidRPr="009E1E3A">
        <w:rPr>
          <w:rStyle w:val="HideTWBExt"/>
          <w:b w:val="0"/>
        </w:rPr>
        <w:t>&lt;/RepeatBlock-By&gt;</w:t>
      </w:r>
    </w:p>
    <w:p w14:paraId="6351FC1E"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B41E87C" w14:textId="77777777" w:rsidR="0014719B" w:rsidRPr="009E1E3A" w:rsidRDefault="0014719B" w:rsidP="0014719B">
      <w:pPr>
        <w:pStyle w:val="NormalBold"/>
      </w:pPr>
      <w:r w:rsidRPr="009E1E3A">
        <w:rPr>
          <w:rStyle w:val="HideTWBExt"/>
        </w:rPr>
        <w:t>&lt;Article&gt;</w:t>
      </w:r>
      <w:r w:rsidRPr="009E1E3A">
        <w:t>Paragrafo 8</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6345CCE" w14:textId="77777777" w:rsidTr="00E27593">
        <w:trPr>
          <w:trHeight w:hRule="exact" w:val="240"/>
          <w:jc w:val="center"/>
        </w:trPr>
        <w:tc>
          <w:tcPr>
            <w:tcW w:w="9752" w:type="dxa"/>
            <w:gridSpan w:val="2"/>
            <w:tcBorders>
              <w:top w:val="nil"/>
              <w:left w:val="nil"/>
              <w:bottom w:val="nil"/>
              <w:right w:val="nil"/>
            </w:tcBorders>
          </w:tcPr>
          <w:p w14:paraId="0A80B1DF" w14:textId="77777777" w:rsidR="0014719B" w:rsidRPr="009E1E3A" w:rsidRDefault="0014719B" w:rsidP="00E27593"/>
        </w:tc>
      </w:tr>
      <w:tr w:rsidR="0014719B" w:rsidRPr="009E1E3A" w14:paraId="56C6954C" w14:textId="77777777" w:rsidTr="00E27593">
        <w:trPr>
          <w:trHeight w:val="240"/>
          <w:jc w:val="center"/>
        </w:trPr>
        <w:tc>
          <w:tcPr>
            <w:tcW w:w="4876" w:type="dxa"/>
            <w:tcBorders>
              <w:top w:val="nil"/>
              <w:left w:val="nil"/>
              <w:bottom w:val="nil"/>
              <w:right w:val="nil"/>
            </w:tcBorders>
          </w:tcPr>
          <w:p w14:paraId="21D9056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DB22873" w14:textId="77777777" w:rsidR="0014719B" w:rsidRPr="009E1E3A" w:rsidRDefault="0014719B" w:rsidP="00E27593">
            <w:pPr>
              <w:pStyle w:val="AmColumnHeading"/>
            </w:pPr>
            <w:r w:rsidRPr="009E1E3A">
              <w:t>Emendamento</w:t>
            </w:r>
          </w:p>
        </w:tc>
      </w:tr>
      <w:tr w:rsidR="0014719B" w:rsidRPr="009E1E3A" w14:paraId="1654F92F" w14:textId="77777777" w:rsidTr="00E27593">
        <w:trPr>
          <w:jc w:val="center"/>
        </w:trPr>
        <w:tc>
          <w:tcPr>
            <w:tcW w:w="4876" w:type="dxa"/>
            <w:tcBorders>
              <w:top w:val="nil"/>
              <w:left w:val="nil"/>
              <w:bottom w:val="nil"/>
              <w:right w:val="nil"/>
            </w:tcBorders>
          </w:tcPr>
          <w:p w14:paraId="1B5A766E" w14:textId="77777777" w:rsidR="0014719B" w:rsidRPr="009E1E3A" w:rsidRDefault="0014719B" w:rsidP="00E27593">
            <w:pPr>
              <w:pStyle w:val="Normal6a"/>
            </w:pPr>
            <w:r w:rsidRPr="009E1E3A">
              <w:t>8.</w:t>
            </w:r>
            <w:r w:rsidRPr="009E1E3A">
              <w:tab/>
              <w:t>accoglie con favore iniziative come il regolamento europeo sulla libertà dei media</w:t>
            </w:r>
            <w:r w:rsidRPr="009E1E3A">
              <w:rPr>
                <w:vertAlign w:val="superscript"/>
              </w:rPr>
              <w:t>39</w:t>
            </w:r>
            <w:r w:rsidRPr="009E1E3A">
              <w:t xml:space="preserve"> e ne chiede la rapida attuazione; invita gli Stati membri a migliorare la trasparenza nell'assegnazione della pubblicità statale; invita la Commissione a fornire agli Stati membri l'assistenza necessaria per il recepimento di tale regolamento;</w:t>
            </w:r>
          </w:p>
        </w:tc>
        <w:tc>
          <w:tcPr>
            <w:tcW w:w="4876" w:type="dxa"/>
            <w:tcBorders>
              <w:top w:val="nil"/>
              <w:left w:val="nil"/>
              <w:bottom w:val="nil"/>
              <w:right w:val="nil"/>
            </w:tcBorders>
          </w:tcPr>
          <w:p w14:paraId="787E0A10" w14:textId="77777777" w:rsidR="0014719B" w:rsidRPr="009E1E3A" w:rsidRDefault="0014719B" w:rsidP="00E27593">
            <w:pPr>
              <w:pStyle w:val="Normal6a"/>
            </w:pPr>
            <w:r w:rsidRPr="009E1E3A">
              <w:t>8.</w:t>
            </w:r>
            <w:r w:rsidRPr="009E1E3A">
              <w:tab/>
              <w:t>accoglie con favore iniziative come il regolamento europeo sulla libertà dei media</w:t>
            </w:r>
            <w:r w:rsidRPr="009E1E3A">
              <w:rPr>
                <w:vertAlign w:val="superscript"/>
              </w:rPr>
              <w:t>39</w:t>
            </w:r>
            <w:r w:rsidRPr="009E1E3A">
              <w:t xml:space="preserve"> e ne chiede la rapida attuazione; invita gli Stati membri a migliorare la trasparenza nell'assegnazione della pubblicità statale </w:t>
            </w:r>
            <w:r w:rsidRPr="009E1E3A">
              <w:rPr>
                <w:b/>
                <w:i/>
              </w:rPr>
              <w:t>online e offline</w:t>
            </w:r>
            <w:r w:rsidRPr="009E1E3A">
              <w:t>; invita la Commissione a fornire agli Stati membri l'assistenza necessaria per il recepimento di tale regolamento;</w:t>
            </w:r>
          </w:p>
        </w:tc>
      </w:tr>
      <w:tr w:rsidR="0014719B" w:rsidRPr="009E1E3A" w14:paraId="60A5E56B" w14:textId="77777777" w:rsidTr="00E27593">
        <w:trPr>
          <w:jc w:val="center"/>
        </w:trPr>
        <w:tc>
          <w:tcPr>
            <w:tcW w:w="4876" w:type="dxa"/>
            <w:tcBorders>
              <w:top w:val="nil"/>
              <w:left w:val="nil"/>
              <w:bottom w:val="nil"/>
              <w:right w:val="nil"/>
            </w:tcBorders>
          </w:tcPr>
          <w:p w14:paraId="54E82CCE"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6A0BC588" w14:textId="77777777" w:rsidR="0014719B" w:rsidRPr="009E1E3A" w:rsidRDefault="0014719B" w:rsidP="00E27593">
            <w:pPr>
              <w:pStyle w:val="Normal6a"/>
            </w:pPr>
            <w:r w:rsidRPr="009E1E3A">
              <w:rPr>
                <w:b/>
                <w:i/>
              </w:rPr>
              <w:t>_________________</w:t>
            </w:r>
          </w:p>
        </w:tc>
      </w:tr>
      <w:tr w:rsidR="0014719B" w:rsidRPr="009E1E3A" w14:paraId="6111B4F5" w14:textId="77777777" w:rsidTr="00E27593">
        <w:trPr>
          <w:jc w:val="center"/>
        </w:trPr>
        <w:tc>
          <w:tcPr>
            <w:tcW w:w="4876" w:type="dxa"/>
            <w:tcBorders>
              <w:top w:val="nil"/>
              <w:left w:val="nil"/>
              <w:bottom w:val="nil"/>
              <w:right w:val="nil"/>
            </w:tcBorders>
          </w:tcPr>
          <w:p w14:paraId="575F331B" w14:textId="77777777" w:rsidR="0014719B" w:rsidRPr="009E1E3A" w:rsidRDefault="0014719B" w:rsidP="00E27593">
            <w:pPr>
              <w:pStyle w:val="Normal6a"/>
            </w:pPr>
            <w:r w:rsidRPr="009E1E3A">
              <w:rPr>
                <w:vertAlign w:val="superscript"/>
              </w:rPr>
              <w:t>39</w:t>
            </w:r>
            <w:r w:rsidRPr="009E1E3A">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c>
          <w:tcPr>
            <w:tcW w:w="4876" w:type="dxa"/>
            <w:tcBorders>
              <w:top w:val="nil"/>
              <w:left w:val="nil"/>
              <w:bottom w:val="nil"/>
              <w:right w:val="nil"/>
            </w:tcBorders>
          </w:tcPr>
          <w:p w14:paraId="7A386899" w14:textId="77777777" w:rsidR="0014719B" w:rsidRPr="009E1E3A" w:rsidRDefault="0014719B" w:rsidP="00E27593">
            <w:pPr>
              <w:pStyle w:val="Normal6a"/>
            </w:pPr>
            <w:r w:rsidRPr="009E1E3A">
              <w:rPr>
                <w:vertAlign w:val="superscript"/>
              </w:rPr>
              <w:t>39</w:t>
            </w:r>
            <w:r w:rsidRPr="009E1E3A">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r>
    </w:tbl>
    <w:p w14:paraId="7F58131C"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70E21FE4" w14:textId="77777777" w:rsidR="0014719B" w:rsidRPr="009E1E3A" w:rsidRDefault="0014719B" w:rsidP="0014719B">
      <w:r w:rsidRPr="009E1E3A">
        <w:rPr>
          <w:rStyle w:val="HideTWBExt"/>
        </w:rPr>
        <w:t>&lt;/Amend&gt;</w:t>
      </w:r>
    </w:p>
    <w:p w14:paraId="232DB1C5"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298</w:t>
      </w:r>
      <w:r w:rsidRPr="009E1E3A">
        <w:rPr>
          <w:rStyle w:val="HideTWBExt"/>
        </w:rPr>
        <w:t>&lt;/NumAm&gt;</w:t>
      </w:r>
    </w:p>
    <w:p w14:paraId="2B0988BE" w14:textId="77777777" w:rsidR="0014719B" w:rsidRPr="009E1E3A" w:rsidRDefault="0014719B" w:rsidP="0014719B">
      <w:pPr>
        <w:pStyle w:val="NormalBold"/>
      </w:pPr>
      <w:r w:rsidRPr="009E1E3A">
        <w:rPr>
          <w:rStyle w:val="HideTWBExt"/>
          <w:b w:val="0"/>
        </w:rPr>
        <w:t>&lt;RepeatBlock-By&gt;&lt;Members&gt;</w:t>
      </w:r>
      <w:r w:rsidRPr="009E1E3A">
        <w:t>Giuseppe Antoci, Isabel Serra Sánchez</w:t>
      </w:r>
      <w:r w:rsidRPr="009E1E3A">
        <w:rPr>
          <w:rStyle w:val="HideTWBExt"/>
          <w:b w:val="0"/>
        </w:rPr>
        <w:t>&lt;/Members&gt;</w:t>
      </w:r>
    </w:p>
    <w:p w14:paraId="27CFA104" w14:textId="77777777" w:rsidR="0014719B" w:rsidRPr="009E1E3A" w:rsidRDefault="0014719B" w:rsidP="0014719B">
      <w:pPr>
        <w:pStyle w:val="NormalBold"/>
      </w:pPr>
      <w:r w:rsidRPr="009E1E3A">
        <w:rPr>
          <w:rStyle w:val="HideTWBExt"/>
          <w:b w:val="0"/>
        </w:rPr>
        <w:t>&lt;/RepeatBlock-By&gt;</w:t>
      </w:r>
    </w:p>
    <w:p w14:paraId="6360CE93"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3E1B91E" w14:textId="77777777" w:rsidR="0014719B" w:rsidRPr="009E1E3A" w:rsidRDefault="0014719B" w:rsidP="0014719B">
      <w:pPr>
        <w:pStyle w:val="NormalBold"/>
      </w:pPr>
      <w:r w:rsidRPr="009E1E3A">
        <w:rPr>
          <w:rStyle w:val="HideTWBExt"/>
        </w:rPr>
        <w:t>&lt;Article&gt;</w:t>
      </w:r>
      <w:r w:rsidRPr="009E1E3A">
        <w:t>Paragrafo 8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87889D2" w14:textId="77777777" w:rsidTr="00E27593">
        <w:trPr>
          <w:trHeight w:hRule="exact" w:val="240"/>
          <w:jc w:val="center"/>
        </w:trPr>
        <w:tc>
          <w:tcPr>
            <w:tcW w:w="9752" w:type="dxa"/>
            <w:gridSpan w:val="2"/>
            <w:tcBorders>
              <w:top w:val="nil"/>
              <w:left w:val="nil"/>
              <w:bottom w:val="nil"/>
              <w:right w:val="nil"/>
            </w:tcBorders>
          </w:tcPr>
          <w:p w14:paraId="558773F6" w14:textId="77777777" w:rsidR="0014719B" w:rsidRPr="009E1E3A" w:rsidRDefault="0014719B" w:rsidP="00E27593"/>
        </w:tc>
      </w:tr>
      <w:tr w:rsidR="0014719B" w:rsidRPr="009E1E3A" w14:paraId="6404AA10" w14:textId="77777777" w:rsidTr="00E27593">
        <w:trPr>
          <w:trHeight w:val="240"/>
          <w:jc w:val="center"/>
        </w:trPr>
        <w:tc>
          <w:tcPr>
            <w:tcW w:w="4876" w:type="dxa"/>
            <w:tcBorders>
              <w:top w:val="nil"/>
              <w:left w:val="nil"/>
              <w:bottom w:val="nil"/>
              <w:right w:val="nil"/>
            </w:tcBorders>
          </w:tcPr>
          <w:p w14:paraId="534C14E1"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8C9E28B" w14:textId="77777777" w:rsidR="0014719B" w:rsidRPr="009E1E3A" w:rsidRDefault="0014719B" w:rsidP="00E27593">
            <w:pPr>
              <w:pStyle w:val="AmColumnHeading"/>
            </w:pPr>
            <w:r w:rsidRPr="009E1E3A">
              <w:t>Emendamento</w:t>
            </w:r>
          </w:p>
        </w:tc>
      </w:tr>
      <w:tr w:rsidR="0014719B" w:rsidRPr="009E1E3A" w14:paraId="793BC35C" w14:textId="77777777" w:rsidTr="00E27593">
        <w:trPr>
          <w:jc w:val="center"/>
        </w:trPr>
        <w:tc>
          <w:tcPr>
            <w:tcW w:w="4876" w:type="dxa"/>
            <w:tcBorders>
              <w:top w:val="nil"/>
              <w:left w:val="nil"/>
              <w:bottom w:val="nil"/>
              <w:right w:val="nil"/>
            </w:tcBorders>
          </w:tcPr>
          <w:p w14:paraId="21FD112A" w14:textId="77777777" w:rsidR="0014719B" w:rsidRPr="009E1E3A" w:rsidRDefault="0014719B" w:rsidP="00E27593">
            <w:pPr>
              <w:pStyle w:val="Normal6a"/>
            </w:pPr>
          </w:p>
        </w:tc>
        <w:tc>
          <w:tcPr>
            <w:tcW w:w="4876" w:type="dxa"/>
            <w:tcBorders>
              <w:top w:val="nil"/>
              <w:left w:val="nil"/>
              <w:bottom w:val="nil"/>
              <w:right w:val="nil"/>
            </w:tcBorders>
          </w:tcPr>
          <w:p w14:paraId="04883A93" w14:textId="77777777" w:rsidR="0014719B" w:rsidRPr="009E1E3A" w:rsidRDefault="0014719B" w:rsidP="00E27593">
            <w:pPr>
              <w:pStyle w:val="Normal6a"/>
            </w:pPr>
            <w:r w:rsidRPr="009E1E3A">
              <w:rPr>
                <w:b/>
                <w:i/>
              </w:rPr>
              <w:t>8 bis.</w:t>
            </w:r>
            <w:r w:rsidRPr="009E1E3A">
              <w:tab/>
            </w:r>
            <w:r w:rsidRPr="009E1E3A">
              <w:rPr>
                <w:b/>
                <w:i/>
              </w:rPr>
              <w:t>ritiene che le iniziative legislative del governo italiano volte a riformare il codice di procedura penale che riguardano l'accesso dei giornalisti ai documenti giudiziari e alle intercettazioni telefoniche compromettano la libertà dei media e limitino indebitamente la libertà di informazione; denuncia l'interpretazione estensiva e arbitraria della direttiva (UE) 2016/343 utilizzata dal governo italiano per giustificare le riforme; osserva che la Commissione ha indicato tale questione nel capitolo dedicato all'Italia; invita la Commissione a monitorare attentamente gli effetti della legge sulla libertà di espressione e di informazione in Italia in quanto valori tutelati dall'articolo 11 della Carta dei diritti fondamentali dell'Unione europea;</w:t>
            </w:r>
          </w:p>
        </w:tc>
      </w:tr>
    </w:tbl>
    <w:p w14:paraId="04C295D7"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7FAFE7F" w14:textId="77777777" w:rsidR="0014719B" w:rsidRPr="009E1E3A" w:rsidRDefault="0014719B" w:rsidP="0014719B">
      <w:r w:rsidRPr="009E1E3A">
        <w:rPr>
          <w:rStyle w:val="HideTWBExt"/>
        </w:rPr>
        <w:t>&lt;/Amend&gt;</w:t>
      </w:r>
    </w:p>
    <w:p w14:paraId="6C6A7976"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299</w:t>
      </w:r>
      <w:r w:rsidRPr="009E1E3A">
        <w:rPr>
          <w:rStyle w:val="HideTWBExt"/>
        </w:rPr>
        <w:t>&lt;/NumAm&gt;</w:t>
      </w:r>
    </w:p>
    <w:p w14:paraId="4BC28E44" w14:textId="77777777" w:rsidR="0014719B" w:rsidRPr="009E1E3A" w:rsidRDefault="0014719B" w:rsidP="0014719B">
      <w:pPr>
        <w:pStyle w:val="NormalBold"/>
      </w:pPr>
      <w:r w:rsidRPr="009E1E3A">
        <w:rPr>
          <w:rStyle w:val="HideTWBExt"/>
          <w:b w:val="0"/>
        </w:rPr>
        <w:t>&lt;RepeatBlock-By&gt;&lt;Members&gt;</w:t>
      </w:r>
      <w:r w:rsidRPr="009E1E3A">
        <w:t>Juan Fernando López Aguilar, Nacho Sánchez Amor, Javier Moreno Sánchez</w:t>
      </w:r>
      <w:r w:rsidRPr="009E1E3A">
        <w:rPr>
          <w:rStyle w:val="HideTWBExt"/>
          <w:b w:val="0"/>
        </w:rPr>
        <w:t>&lt;/Members&gt;</w:t>
      </w:r>
    </w:p>
    <w:p w14:paraId="01D89DD9" w14:textId="77777777" w:rsidR="0014719B" w:rsidRPr="009E1E3A" w:rsidRDefault="0014719B" w:rsidP="0014719B">
      <w:pPr>
        <w:pStyle w:val="NormalBold"/>
      </w:pPr>
      <w:r w:rsidRPr="009E1E3A">
        <w:rPr>
          <w:rStyle w:val="HideTWBExt"/>
          <w:b w:val="0"/>
        </w:rPr>
        <w:t>&lt;/RepeatBlock-By&gt;</w:t>
      </w:r>
    </w:p>
    <w:p w14:paraId="6E2C4AD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43F54F3" w14:textId="77777777" w:rsidR="0014719B" w:rsidRPr="009E1E3A" w:rsidRDefault="0014719B" w:rsidP="0014719B">
      <w:pPr>
        <w:pStyle w:val="NormalBold"/>
      </w:pPr>
      <w:r w:rsidRPr="009E1E3A">
        <w:rPr>
          <w:rStyle w:val="HideTWBExt"/>
        </w:rPr>
        <w:t>&lt;Article&gt;</w:t>
      </w:r>
      <w:r w:rsidRPr="009E1E3A">
        <w:t>Paragrafo 8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E7B7C31" w14:textId="77777777" w:rsidTr="00E27593">
        <w:trPr>
          <w:trHeight w:hRule="exact" w:val="240"/>
          <w:jc w:val="center"/>
        </w:trPr>
        <w:tc>
          <w:tcPr>
            <w:tcW w:w="9752" w:type="dxa"/>
            <w:gridSpan w:val="2"/>
            <w:tcBorders>
              <w:top w:val="nil"/>
              <w:left w:val="nil"/>
              <w:bottom w:val="nil"/>
              <w:right w:val="nil"/>
            </w:tcBorders>
          </w:tcPr>
          <w:p w14:paraId="7CAAC604" w14:textId="77777777" w:rsidR="0014719B" w:rsidRPr="009E1E3A" w:rsidRDefault="0014719B" w:rsidP="00E27593"/>
        </w:tc>
      </w:tr>
      <w:tr w:rsidR="0014719B" w:rsidRPr="009E1E3A" w14:paraId="23FB06A4" w14:textId="77777777" w:rsidTr="00E27593">
        <w:trPr>
          <w:trHeight w:val="240"/>
          <w:jc w:val="center"/>
        </w:trPr>
        <w:tc>
          <w:tcPr>
            <w:tcW w:w="4876" w:type="dxa"/>
            <w:tcBorders>
              <w:top w:val="nil"/>
              <w:left w:val="nil"/>
              <w:bottom w:val="nil"/>
              <w:right w:val="nil"/>
            </w:tcBorders>
          </w:tcPr>
          <w:p w14:paraId="22583DA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E418E40" w14:textId="77777777" w:rsidR="0014719B" w:rsidRPr="009E1E3A" w:rsidRDefault="0014719B" w:rsidP="00E27593">
            <w:pPr>
              <w:pStyle w:val="AmColumnHeading"/>
            </w:pPr>
            <w:r w:rsidRPr="009E1E3A">
              <w:t>Emendamento</w:t>
            </w:r>
          </w:p>
        </w:tc>
      </w:tr>
      <w:tr w:rsidR="0014719B" w:rsidRPr="009E1E3A" w14:paraId="7FC975E7" w14:textId="77777777" w:rsidTr="00E27593">
        <w:trPr>
          <w:jc w:val="center"/>
        </w:trPr>
        <w:tc>
          <w:tcPr>
            <w:tcW w:w="4876" w:type="dxa"/>
            <w:tcBorders>
              <w:top w:val="nil"/>
              <w:left w:val="nil"/>
              <w:bottom w:val="nil"/>
              <w:right w:val="nil"/>
            </w:tcBorders>
          </w:tcPr>
          <w:p w14:paraId="703A8FCD" w14:textId="77777777" w:rsidR="0014719B" w:rsidRPr="009E1E3A" w:rsidRDefault="0014719B" w:rsidP="00E27593">
            <w:pPr>
              <w:pStyle w:val="Normal6a"/>
            </w:pPr>
          </w:p>
        </w:tc>
        <w:tc>
          <w:tcPr>
            <w:tcW w:w="4876" w:type="dxa"/>
            <w:tcBorders>
              <w:top w:val="nil"/>
              <w:left w:val="nil"/>
              <w:bottom w:val="nil"/>
              <w:right w:val="nil"/>
            </w:tcBorders>
          </w:tcPr>
          <w:p w14:paraId="11AB9D97" w14:textId="668975DD" w:rsidR="0014719B" w:rsidRPr="009E1E3A" w:rsidRDefault="0014719B" w:rsidP="00E27593">
            <w:pPr>
              <w:pStyle w:val="Normal6a"/>
            </w:pPr>
            <w:r w:rsidRPr="009E1E3A">
              <w:rPr>
                <w:b/>
                <w:i/>
              </w:rPr>
              <w:t>8 bis.</w:t>
            </w:r>
            <w:r w:rsidRPr="009E1E3A">
              <w:tab/>
            </w:r>
            <w:r w:rsidRPr="009E1E3A">
              <w:rPr>
                <w:b/>
                <w:i/>
              </w:rPr>
              <w:t xml:space="preserve">riconosce che i cittadini percepiscono segnali di erosione della democrazia alimentati dalla </w:t>
            </w:r>
            <w:r w:rsidR="00E27593">
              <w:rPr>
                <w:b/>
                <w:i/>
              </w:rPr>
              <w:t>m</w:t>
            </w:r>
            <w:r w:rsidRPr="009E1E3A">
              <w:rPr>
                <w:b/>
                <w:i/>
              </w:rPr>
              <w:t>isinformazione e dall</w:t>
            </w:r>
            <w:r w:rsidR="00E27593">
              <w:rPr>
                <w:b/>
                <w:i/>
              </w:rPr>
              <w:t>a dis</w:t>
            </w:r>
            <w:r w:rsidRPr="009E1E3A">
              <w:rPr>
                <w:b/>
                <w:i/>
              </w:rPr>
              <w:t>informazione e che la diffusione di false informazioni attraverso i social media potrebbe portare all'erosione dell'idea europea di Stato di diritto, dei diritti e dei valori fondamentali;</w:t>
            </w:r>
          </w:p>
        </w:tc>
      </w:tr>
    </w:tbl>
    <w:p w14:paraId="6EBD2D21"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6A7941E6" w14:textId="77777777" w:rsidR="0014719B" w:rsidRPr="009E1E3A" w:rsidRDefault="0014719B" w:rsidP="0014719B">
      <w:r w:rsidRPr="009E1E3A">
        <w:rPr>
          <w:rStyle w:val="HideTWBExt"/>
        </w:rPr>
        <w:t>&lt;/Amend&gt;</w:t>
      </w:r>
    </w:p>
    <w:p w14:paraId="6391F990"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300</w:t>
      </w:r>
      <w:r w:rsidRPr="009E1E3A">
        <w:rPr>
          <w:rStyle w:val="HideTWBExt"/>
          <w:b w:val="0"/>
        </w:rPr>
        <w:t>&lt;/NumAm&gt;</w:t>
      </w:r>
    </w:p>
    <w:p w14:paraId="721FEEEA"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4E1D6C89" w14:textId="77777777" w:rsidR="0014719B" w:rsidRPr="009E1E3A" w:rsidRDefault="0014719B" w:rsidP="0014719B">
      <w:pPr>
        <w:pStyle w:val="NormalBold"/>
      </w:pPr>
      <w:r w:rsidRPr="009E1E3A">
        <w:rPr>
          <w:rStyle w:val="HideTWBExt"/>
          <w:b w:val="0"/>
        </w:rPr>
        <w:t>&lt;/RepeatBlock-By&gt;</w:t>
      </w:r>
    </w:p>
    <w:p w14:paraId="59D9A267"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0D383312" w14:textId="77777777" w:rsidR="0014719B" w:rsidRPr="009E1E3A" w:rsidRDefault="0014719B" w:rsidP="0014719B">
      <w:pPr>
        <w:pStyle w:val="NormalBold"/>
      </w:pPr>
      <w:r w:rsidRPr="009E1E3A">
        <w:rPr>
          <w:rStyle w:val="HideTWBExt"/>
          <w:b w:val="0"/>
        </w:rPr>
        <w:t>&lt;Article&gt;</w:t>
      </w:r>
      <w:r w:rsidRPr="009E1E3A">
        <w:t>Paragrafo 9</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5373CA0" w14:textId="77777777" w:rsidTr="00E27593">
        <w:trPr>
          <w:trHeight w:hRule="exact" w:val="240"/>
          <w:jc w:val="center"/>
        </w:trPr>
        <w:tc>
          <w:tcPr>
            <w:tcW w:w="9752" w:type="dxa"/>
            <w:gridSpan w:val="2"/>
            <w:tcBorders>
              <w:top w:val="nil"/>
              <w:left w:val="nil"/>
              <w:bottom w:val="nil"/>
              <w:right w:val="nil"/>
            </w:tcBorders>
          </w:tcPr>
          <w:p w14:paraId="400BF15C" w14:textId="77777777" w:rsidR="0014719B" w:rsidRPr="009E1E3A" w:rsidRDefault="0014719B" w:rsidP="00E27593"/>
        </w:tc>
      </w:tr>
      <w:tr w:rsidR="0014719B" w:rsidRPr="009E1E3A" w14:paraId="395E365E" w14:textId="77777777" w:rsidTr="00E27593">
        <w:trPr>
          <w:trHeight w:val="240"/>
          <w:jc w:val="center"/>
        </w:trPr>
        <w:tc>
          <w:tcPr>
            <w:tcW w:w="4876" w:type="dxa"/>
            <w:tcBorders>
              <w:top w:val="nil"/>
              <w:left w:val="nil"/>
              <w:bottom w:val="nil"/>
              <w:right w:val="nil"/>
            </w:tcBorders>
          </w:tcPr>
          <w:p w14:paraId="531D96A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12A2871" w14:textId="77777777" w:rsidR="0014719B" w:rsidRPr="009E1E3A" w:rsidRDefault="0014719B" w:rsidP="00E27593">
            <w:pPr>
              <w:pStyle w:val="AmColumnHeading"/>
            </w:pPr>
            <w:r w:rsidRPr="009E1E3A">
              <w:t>Emendamento</w:t>
            </w:r>
          </w:p>
        </w:tc>
      </w:tr>
      <w:tr w:rsidR="0014719B" w:rsidRPr="009E1E3A" w14:paraId="709C0859" w14:textId="77777777" w:rsidTr="00E27593">
        <w:trPr>
          <w:jc w:val="center"/>
        </w:trPr>
        <w:tc>
          <w:tcPr>
            <w:tcW w:w="4876" w:type="dxa"/>
            <w:tcBorders>
              <w:top w:val="nil"/>
              <w:left w:val="nil"/>
              <w:bottom w:val="nil"/>
              <w:right w:val="nil"/>
            </w:tcBorders>
          </w:tcPr>
          <w:p w14:paraId="6E587A47" w14:textId="77777777" w:rsidR="0014719B" w:rsidRPr="009E1E3A" w:rsidRDefault="0014719B" w:rsidP="00E27593">
            <w:pPr>
              <w:pStyle w:val="Normal6a"/>
            </w:pPr>
            <w:r w:rsidRPr="009E1E3A">
              <w:t>9.</w:t>
            </w:r>
            <w:r w:rsidRPr="009E1E3A">
              <w:tab/>
              <w:t>invita gli Stati membri ad attuare pienamente la direttiva anti-SLAPP (azioni legali strategiche tese a bloccare la partecipazione pubblica)</w:t>
            </w:r>
            <w:r w:rsidRPr="009E1E3A">
              <w:rPr>
                <w:vertAlign w:val="superscript"/>
              </w:rPr>
              <w:t>40</w:t>
            </w:r>
            <w:r w:rsidRPr="009E1E3A">
              <w:rPr>
                <w:b/>
                <w:i/>
              </w:rPr>
              <w:t xml:space="preserve"> e la raccomandazione (UE) 2022/758 della Commissione, del 27 aprile 2022, sulla protezione dei giornalisti e dei difensori dei diritti umani attivi nella partecipazione pubblica da procedimenti giudiziari manifestamente infondati o abusivi ("azioni legali strategiche tese a bloccare la partecipazione pubblica")</w:t>
            </w:r>
            <w:r w:rsidRPr="009E1E3A">
              <w:rPr>
                <w:b/>
                <w:i/>
                <w:vertAlign w:val="superscript"/>
              </w:rPr>
              <w:t>41</w:t>
            </w:r>
            <w:r w:rsidRPr="009E1E3A">
              <w:rPr>
                <w:b/>
                <w:i/>
              </w:rPr>
              <w:t xml:space="preserve"> e ad adottare misure nazionali complete anti-SLAPP per proteggere i giornalisti e fornire sostegno a coloro che sono esposti a rischi</w:t>
            </w:r>
            <w:r w:rsidRPr="009E1E3A">
              <w:t>;</w:t>
            </w:r>
          </w:p>
        </w:tc>
        <w:tc>
          <w:tcPr>
            <w:tcW w:w="4876" w:type="dxa"/>
            <w:tcBorders>
              <w:top w:val="nil"/>
              <w:left w:val="nil"/>
              <w:bottom w:val="nil"/>
              <w:right w:val="nil"/>
            </w:tcBorders>
          </w:tcPr>
          <w:p w14:paraId="5357F698" w14:textId="77777777" w:rsidR="0014719B" w:rsidRPr="009E1E3A" w:rsidRDefault="0014719B" w:rsidP="00E27593">
            <w:pPr>
              <w:pStyle w:val="Normal6a"/>
            </w:pPr>
            <w:r w:rsidRPr="009E1E3A">
              <w:t>9.</w:t>
            </w:r>
            <w:r w:rsidRPr="009E1E3A">
              <w:tab/>
              <w:t>invita gli Stati membri ad attuare pienamente la direttiva anti-SLAPP (azioni legali strategiche tese a bloccare la partecipazione pubblica</w:t>
            </w:r>
            <w:r w:rsidRPr="009E1E3A">
              <w:rPr>
                <w:vertAlign w:val="superscript"/>
              </w:rPr>
              <w:t>40</w:t>
            </w:r>
            <w:r w:rsidRPr="009E1E3A">
              <w:t>;</w:t>
            </w:r>
          </w:p>
        </w:tc>
      </w:tr>
      <w:tr w:rsidR="0014719B" w:rsidRPr="009E1E3A" w14:paraId="6ED687C6" w14:textId="77777777" w:rsidTr="00E27593">
        <w:trPr>
          <w:jc w:val="center"/>
        </w:trPr>
        <w:tc>
          <w:tcPr>
            <w:tcW w:w="4876" w:type="dxa"/>
            <w:tcBorders>
              <w:top w:val="nil"/>
              <w:left w:val="nil"/>
              <w:bottom w:val="nil"/>
              <w:right w:val="nil"/>
            </w:tcBorders>
          </w:tcPr>
          <w:p w14:paraId="2CF92416"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6CEA2D3E" w14:textId="77777777" w:rsidR="0014719B" w:rsidRPr="009E1E3A" w:rsidRDefault="0014719B" w:rsidP="00E27593">
            <w:pPr>
              <w:pStyle w:val="Normal6a"/>
            </w:pPr>
            <w:r w:rsidRPr="009E1E3A">
              <w:rPr>
                <w:b/>
                <w:i/>
              </w:rPr>
              <w:t>_________________</w:t>
            </w:r>
          </w:p>
        </w:tc>
      </w:tr>
      <w:tr w:rsidR="0014719B" w:rsidRPr="009E1E3A" w14:paraId="68F49640" w14:textId="77777777" w:rsidTr="00E27593">
        <w:trPr>
          <w:jc w:val="center"/>
        </w:trPr>
        <w:tc>
          <w:tcPr>
            <w:tcW w:w="4876" w:type="dxa"/>
            <w:tcBorders>
              <w:top w:val="nil"/>
              <w:left w:val="nil"/>
              <w:bottom w:val="nil"/>
              <w:right w:val="nil"/>
            </w:tcBorders>
          </w:tcPr>
          <w:p w14:paraId="3723B8A2" w14:textId="77777777" w:rsidR="0014719B" w:rsidRPr="009E1E3A" w:rsidRDefault="0014719B" w:rsidP="00E27593">
            <w:pPr>
              <w:pStyle w:val="Normal6a"/>
            </w:pPr>
            <w:r w:rsidRPr="009E1E3A">
              <w:rPr>
                <w:vertAlign w:val="superscript"/>
              </w:rPr>
              <w:t>40</w:t>
            </w:r>
            <w:r w:rsidRPr="009E1E3A">
              <w:t xml:space="preserve"> Direttiva (UE) 2024/1069 del Parlamento europeo e del Consiglio, dell'11 aprile 2024, sulla protezione delle persone attive nella partecipazione pubblica da domande manifestamente infondate o procedimenti giudiziari abusivi ("azioni legali strategiche tese a bloccare la partecipazione pubblica") (GU L, 2024/1069, 16.4.2024, ELI: http://data.europa.eu/eli/dir/2024/1069/oj).</w:t>
            </w:r>
          </w:p>
        </w:tc>
        <w:tc>
          <w:tcPr>
            <w:tcW w:w="4876" w:type="dxa"/>
            <w:tcBorders>
              <w:top w:val="nil"/>
              <w:left w:val="nil"/>
              <w:bottom w:val="nil"/>
              <w:right w:val="nil"/>
            </w:tcBorders>
          </w:tcPr>
          <w:p w14:paraId="706EE282" w14:textId="77777777" w:rsidR="0014719B" w:rsidRPr="009E1E3A" w:rsidRDefault="0014719B" w:rsidP="00E27593">
            <w:pPr>
              <w:pStyle w:val="Normal6a"/>
            </w:pPr>
            <w:r w:rsidRPr="009E1E3A">
              <w:rPr>
                <w:vertAlign w:val="superscript"/>
              </w:rPr>
              <w:t>40</w:t>
            </w:r>
            <w:r w:rsidRPr="009E1E3A">
              <w:t xml:space="preserve"> Direttiva (UE) 2024/1069 del Parlamento europeo e del Consiglio, dell'11 aprile 2024, sulla protezione delle persone attive nella partecipazione pubblica da domande manifestamente infondate o procedimenti giudiziari abusivi ("azioni legali strategiche tese a bloccare la partecipazione pubblica") (GU L, 2024/1069, 16.4.2024, ELI: http://data.europa.eu/eli/dir/2024/1069/oj).</w:t>
            </w:r>
          </w:p>
        </w:tc>
      </w:tr>
      <w:tr w:rsidR="0014719B" w:rsidRPr="009E1E3A" w14:paraId="4A305CC3" w14:textId="77777777" w:rsidTr="00E27593">
        <w:trPr>
          <w:jc w:val="center"/>
        </w:trPr>
        <w:tc>
          <w:tcPr>
            <w:tcW w:w="4876" w:type="dxa"/>
            <w:tcBorders>
              <w:top w:val="nil"/>
              <w:left w:val="nil"/>
              <w:bottom w:val="nil"/>
              <w:right w:val="nil"/>
            </w:tcBorders>
          </w:tcPr>
          <w:p w14:paraId="0A350D5D" w14:textId="77777777" w:rsidR="0014719B" w:rsidRPr="009E1E3A" w:rsidRDefault="0014719B" w:rsidP="00E27593">
            <w:pPr>
              <w:pStyle w:val="Normal6a"/>
            </w:pPr>
            <w:r w:rsidRPr="009E1E3A">
              <w:rPr>
                <w:b/>
                <w:i/>
                <w:vertAlign w:val="superscript"/>
              </w:rPr>
              <w:t>41</w:t>
            </w:r>
            <w:r w:rsidRPr="009E1E3A">
              <w:t xml:space="preserve"> </w:t>
            </w:r>
            <w:r w:rsidRPr="009E1E3A">
              <w:rPr>
                <w:b/>
                <w:i/>
              </w:rPr>
              <w:t>GUL 138 del 17.5.2022, pag. 30, ELI: http://data.europa.eu/eli/reco/2022/758/oj.</w:t>
            </w:r>
          </w:p>
        </w:tc>
        <w:tc>
          <w:tcPr>
            <w:tcW w:w="4876" w:type="dxa"/>
            <w:tcBorders>
              <w:top w:val="nil"/>
              <w:left w:val="nil"/>
              <w:bottom w:val="nil"/>
              <w:right w:val="nil"/>
            </w:tcBorders>
          </w:tcPr>
          <w:p w14:paraId="304E62C8" w14:textId="77777777" w:rsidR="0014719B" w:rsidRPr="009E1E3A" w:rsidRDefault="0014719B" w:rsidP="00E27593"/>
        </w:tc>
      </w:tr>
    </w:tbl>
    <w:p w14:paraId="3C6370F8"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4DF1A28D" w14:textId="77777777" w:rsidR="0014719B" w:rsidRPr="009E1E3A" w:rsidRDefault="0014719B" w:rsidP="0014719B">
      <w:r w:rsidRPr="009E1E3A">
        <w:rPr>
          <w:rStyle w:val="HideTWBExt"/>
        </w:rPr>
        <w:t>&lt;/Amend&gt;</w:t>
      </w:r>
    </w:p>
    <w:p w14:paraId="5CAE1191"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301</w:t>
      </w:r>
      <w:r w:rsidRPr="009E1E3A">
        <w:rPr>
          <w:rStyle w:val="HideTWBExt"/>
        </w:rPr>
        <w:t>&lt;/NumAm&gt;</w:t>
      </w:r>
    </w:p>
    <w:p w14:paraId="1CE4D97F" w14:textId="77777777" w:rsidR="0014719B" w:rsidRPr="009E1E3A" w:rsidRDefault="0014719B" w:rsidP="0014719B">
      <w:pPr>
        <w:pStyle w:val="NormalBold"/>
      </w:pPr>
      <w:r w:rsidRPr="009E1E3A">
        <w:rPr>
          <w:rStyle w:val="HideTWBExt"/>
          <w:b w:val="0"/>
        </w:rPr>
        <w:t>&lt;RepeatBlock-By&gt;&lt;Members&gt;</w:t>
      </w:r>
      <w:r w:rsidRPr="009E1E3A">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sidRPr="009E1E3A">
        <w:rPr>
          <w:rStyle w:val="HideTWBExt"/>
          <w:b w:val="0"/>
        </w:rPr>
        <w:t>&lt;/Members&gt;</w:t>
      </w:r>
    </w:p>
    <w:p w14:paraId="12788D3E" w14:textId="77777777" w:rsidR="0014719B" w:rsidRPr="009E1E3A" w:rsidRDefault="0014719B" w:rsidP="0014719B">
      <w:pPr>
        <w:pStyle w:val="NormalBold"/>
      </w:pPr>
      <w:r w:rsidRPr="009E1E3A">
        <w:rPr>
          <w:rStyle w:val="HideTWBExt"/>
          <w:b w:val="0"/>
        </w:rPr>
        <w:t>&lt;/RepeatBlock-By&gt;</w:t>
      </w:r>
    </w:p>
    <w:p w14:paraId="35CF4E87"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D046410" w14:textId="77777777" w:rsidR="0014719B" w:rsidRPr="009E1E3A" w:rsidRDefault="0014719B" w:rsidP="0014719B">
      <w:pPr>
        <w:pStyle w:val="NormalBold"/>
      </w:pPr>
      <w:r w:rsidRPr="009E1E3A">
        <w:rPr>
          <w:rStyle w:val="HideTWBExt"/>
        </w:rPr>
        <w:t>&lt;Article&gt;</w:t>
      </w:r>
      <w:r w:rsidRPr="009E1E3A">
        <w:t>Paragrafo 9</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6CBAE58" w14:textId="77777777" w:rsidTr="00E27593">
        <w:trPr>
          <w:trHeight w:hRule="exact" w:val="240"/>
          <w:jc w:val="center"/>
        </w:trPr>
        <w:tc>
          <w:tcPr>
            <w:tcW w:w="9752" w:type="dxa"/>
            <w:gridSpan w:val="2"/>
            <w:tcBorders>
              <w:top w:val="nil"/>
              <w:left w:val="nil"/>
              <w:bottom w:val="nil"/>
              <w:right w:val="nil"/>
            </w:tcBorders>
          </w:tcPr>
          <w:p w14:paraId="5C7F9D8A" w14:textId="77777777" w:rsidR="0014719B" w:rsidRPr="009E1E3A" w:rsidRDefault="0014719B" w:rsidP="00E27593"/>
        </w:tc>
      </w:tr>
      <w:tr w:rsidR="0014719B" w:rsidRPr="009E1E3A" w14:paraId="577F6806" w14:textId="77777777" w:rsidTr="00E27593">
        <w:trPr>
          <w:trHeight w:val="240"/>
          <w:jc w:val="center"/>
        </w:trPr>
        <w:tc>
          <w:tcPr>
            <w:tcW w:w="4876" w:type="dxa"/>
            <w:tcBorders>
              <w:top w:val="nil"/>
              <w:left w:val="nil"/>
              <w:bottom w:val="nil"/>
              <w:right w:val="nil"/>
            </w:tcBorders>
          </w:tcPr>
          <w:p w14:paraId="6EEC3F6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84A5A84" w14:textId="77777777" w:rsidR="0014719B" w:rsidRPr="009E1E3A" w:rsidRDefault="0014719B" w:rsidP="00E27593">
            <w:pPr>
              <w:pStyle w:val="AmColumnHeading"/>
            </w:pPr>
            <w:r w:rsidRPr="009E1E3A">
              <w:t>Emendamento</w:t>
            </w:r>
          </w:p>
        </w:tc>
      </w:tr>
      <w:tr w:rsidR="0014719B" w:rsidRPr="009E1E3A" w14:paraId="02347735" w14:textId="77777777" w:rsidTr="00E27593">
        <w:trPr>
          <w:jc w:val="center"/>
        </w:trPr>
        <w:tc>
          <w:tcPr>
            <w:tcW w:w="4876" w:type="dxa"/>
            <w:tcBorders>
              <w:top w:val="nil"/>
              <w:left w:val="nil"/>
              <w:bottom w:val="nil"/>
              <w:right w:val="nil"/>
            </w:tcBorders>
          </w:tcPr>
          <w:p w14:paraId="4DC68193" w14:textId="77777777" w:rsidR="0014719B" w:rsidRPr="009E1E3A" w:rsidRDefault="0014719B" w:rsidP="00E27593">
            <w:pPr>
              <w:pStyle w:val="Normal6a"/>
            </w:pPr>
            <w:r w:rsidRPr="009E1E3A">
              <w:t>9.</w:t>
            </w:r>
            <w:r w:rsidRPr="009E1E3A">
              <w:tab/>
              <w:t>invita gli Stati membri ad attuare pienamente la direttiva anti-SLAPP (azioni legali strategiche tese a bloccare la partecipazione pubblica)</w:t>
            </w:r>
            <w:r w:rsidRPr="009E1E3A">
              <w:rPr>
                <w:vertAlign w:val="superscript"/>
              </w:rPr>
              <w:t>40</w:t>
            </w:r>
            <w:r w:rsidRPr="009E1E3A">
              <w:t xml:space="preserve"> e la raccomandazione (UE) 2022/758 della Commissione, del 27 aprile 2022, sulla protezione dei giornalisti e dei difensori dei diritti umani attivi nella partecipazione pubblica da procedimenti giudiziari manifestamente infondati o abusivi ("azioni legali strategiche tese a bloccare la partecipazione pubblica")</w:t>
            </w:r>
            <w:r w:rsidRPr="009E1E3A">
              <w:rPr>
                <w:vertAlign w:val="superscript"/>
              </w:rPr>
              <w:t>41</w:t>
            </w:r>
            <w:r w:rsidRPr="009E1E3A">
              <w:t xml:space="preserve"> e ad adottare misure nazionali complete anti-SLAPP per proteggere i giornalisti e fornire sostegno a coloro che sono esposti a </w:t>
            </w:r>
            <w:r w:rsidRPr="009E1E3A">
              <w:rPr>
                <w:b/>
                <w:i/>
              </w:rPr>
              <w:t>rischi</w:t>
            </w:r>
            <w:r w:rsidRPr="009E1E3A">
              <w:t>;</w:t>
            </w:r>
          </w:p>
        </w:tc>
        <w:tc>
          <w:tcPr>
            <w:tcW w:w="4876" w:type="dxa"/>
            <w:tcBorders>
              <w:top w:val="nil"/>
              <w:left w:val="nil"/>
              <w:bottom w:val="nil"/>
              <w:right w:val="nil"/>
            </w:tcBorders>
          </w:tcPr>
          <w:p w14:paraId="5365C49C" w14:textId="77777777" w:rsidR="0014719B" w:rsidRPr="009E1E3A" w:rsidRDefault="0014719B" w:rsidP="00E27593">
            <w:pPr>
              <w:pStyle w:val="Normal6a"/>
            </w:pPr>
            <w:r w:rsidRPr="009E1E3A">
              <w:t>9.</w:t>
            </w:r>
            <w:r w:rsidRPr="009E1E3A">
              <w:tab/>
              <w:t>invita gli Stati membri ad attuare pienamente la direttiva anti-SLAPP (azioni legali strategiche tese a bloccare la partecipazione pubblica)</w:t>
            </w:r>
            <w:r w:rsidRPr="009E1E3A">
              <w:rPr>
                <w:vertAlign w:val="superscript"/>
              </w:rPr>
              <w:t>40</w:t>
            </w:r>
            <w:r w:rsidRPr="009E1E3A">
              <w:t xml:space="preserve"> e la raccomandazione (UE) 2022/758 della Commissione, del 27 aprile 2022, sulla protezione dei giornalisti e dei difensori dei diritti umani attivi nella partecipazione pubblica da procedimenti giudiziari manifestamente infondati o abusivi ("azioni legali strategiche tese a bloccare la partecipazione pubblica")</w:t>
            </w:r>
            <w:r w:rsidRPr="009E1E3A">
              <w:rPr>
                <w:vertAlign w:val="superscript"/>
              </w:rPr>
              <w:t>41</w:t>
            </w:r>
            <w:r w:rsidRPr="009E1E3A">
              <w:t xml:space="preserve"> e ad adottare misure nazionali complete anti-SLAPP per proteggere i giornalisti e fornire sostegno a coloro che sono esposti a </w:t>
            </w:r>
            <w:r w:rsidRPr="009E1E3A">
              <w:rPr>
                <w:b/>
                <w:i/>
              </w:rPr>
              <w:t>intimidazioni, diffamazioni e limitazioni nell'esercizio della loro professione</w:t>
            </w:r>
            <w:r w:rsidRPr="009E1E3A">
              <w:t xml:space="preserve">; </w:t>
            </w:r>
            <w:r w:rsidRPr="009E1E3A">
              <w:rPr>
                <w:b/>
                <w:i/>
              </w:rPr>
              <w:t>raccomanda agli Stati membri, in sede di recepimento della direttiva, di estenderne l'applicazione anche ai casi nazionali, dal momento che la maggior parte delle SLAPP avviene a livello nazionale;</w:t>
            </w:r>
          </w:p>
        </w:tc>
      </w:tr>
      <w:tr w:rsidR="0014719B" w:rsidRPr="009E1E3A" w14:paraId="10172AB0" w14:textId="77777777" w:rsidTr="00E27593">
        <w:trPr>
          <w:jc w:val="center"/>
        </w:trPr>
        <w:tc>
          <w:tcPr>
            <w:tcW w:w="4876" w:type="dxa"/>
            <w:tcBorders>
              <w:top w:val="nil"/>
              <w:left w:val="nil"/>
              <w:bottom w:val="nil"/>
              <w:right w:val="nil"/>
            </w:tcBorders>
          </w:tcPr>
          <w:p w14:paraId="31CDDA43"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413B040C" w14:textId="77777777" w:rsidR="0014719B" w:rsidRPr="009E1E3A" w:rsidRDefault="0014719B" w:rsidP="00E27593">
            <w:pPr>
              <w:pStyle w:val="Normal6a"/>
            </w:pPr>
            <w:r w:rsidRPr="009E1E3A">
              <w:rPr>
                <w:b/>
                <w:i/>
              </w:rPr>
              <w:t>_________________</w:t>
            </w:r>
          </w:p>
        </w:tc>
      </w:tr>
      <w:tr w:rsidR="0014719B" w:rsidRPr="009E1E3A" w14:paraId="04B68335" w14:textId="77777777" w:rsidTr="00E27593">
        <w:trPr>
          <w:jc w:val="center"/>
        </w:trPr>
        <w:tc>
          <w:tcPr>
            <w:tcW w:w="4876" w:type="dxa"/>
            <w:tcBorders>
              <w:top w:val="nil"/>
              <w:left w:val="nil"/>
              <w:bottom w:val="nil"/>
              <w:right w:val="nil"/>
            </w:tcBorders>
          </w:tcPr>
          <w:p w14:paraId="63CD4BBF" w14:textId="77777777" w:rsidR="0014719B" w:rsidRPr="009E1E3A" w:rsidRDefault="0014719B" w:rsidP="00E27593">
            <w:pPr>
              <w:pStyle w:val="Normal6a"/>
            </w:pPr>
            <w:r w:rsidRPr="009E1E3A">
              <w:rPr>
                <w:vertAlign w:val="superscript"/>
              </w:rPr>
              <w:t>40</w:t>
            </w:r>
            <w:r w:rsidRPr="009E1E3A">
              <w:t xml:space="preserve"> Direttiva (UE) 2024/1069 del Parlamento europeo e del Consiglio, dell'11 aprile 2024, sulla protezione delle persone attive nella partecipazione pubblica da domande manifestamente infondate o procedimenti giudiziari abusivi ("azioni legali strategiche tese a bloccare la partecipazione pubblica") (GU L, 2024/1069, 16.4.2024, ELI: http://data.europa.eu/eli/dir/2024/1069/oj).</w:t>
            </w:r>
          </w:p>
        </w:tc>
        <w:tc>
          <w:tcPr>
            <w:tcW w:w="4876" w:type="dxa"/>
            <w:tcBorders>
              <w:top w:val="nil"/>
              <w:left w:val="nil"/>
              <w:bottom w:val="nil"/>
              <w:right w:val="nil"/>
            </w:tcBorders>
          </w:tcPr>
          <w:p w14:paraId="55DFC5DD" w14:textId="77777777" w:rsidR="0014719B" w:rsidRPr="009E1E3A" w:rsidRDefault="0014719B" w:rsidP="00E27593">
            <w:pPr>
              <w:pStyle w:val="Normal6a"/>
            </w:pPr>
            <w:r w:rsidRPr="009E1E3A">
              <w:rPr>
                <w:vertAlign w:val="superscript"/>
              </w:rPr>
              <w:t>40</w:t>
            </w:r>
            <w:r w:rsidRPr="009E1E3A">
              <w:t xml:space="preserve"> Direttiva (UE) 2024/1069 del Parlamento europeo e del Consiglio, dell'11 aprile 2024, sulla protezione delle persone attive nella partecipazione pubblica da domande manifestamente infondate o procedimenti giudiziari abusivi ("azioni legali strategiche tese a bloccare la partecipazione pubblica") (GU L, 2024/1069, 16.4.2024, ELI: http://data.europa.eu/eli/dir/2024/1069/oj).</w:t>
            </w:r>
          </w:p>
        </w:tc>
      </w:tr>
      <w:tr w:rsidR="0014719B" w:rsidRPr="009E1E3A" w14:paraId="09B22936" w14:textId="77777777" w:rsidTr="00E27593">
        <w:trPr>
          <w:jc w:val="center"/>
        </w:trPr>
        <w:tc>
          <w:tcPr>
            <w:tcW w:w="4876" w:type="dxa"/>
            <w:tcBorders>
              <w:top w:val="nil"/>
              <w:left w:val="nil"/>
              <w:bottom w:val="nil"/>
              <w:right w:val="nil"/>
            </w:tcBorders>
          </w:tcPr>
          <w:p w14:paraId="68D44C83" w14:textId="77777777" w:rsidR="0014719B" w:rsidRPr="009E1E3A" w:rsidRDefault="0014719B" w:rsidP="00E27593">
            <w:pPr>
              <w:pStyle w:val="Normal6a"/>
            </w:pPr>
            <w:r w:rsidRPr="009E1E3A">
              <w:rPr>
                <w:vertAlign w:val="superscript"/>
              </w:rPr>
              <w:t>41</w:t>
            </w:r>
            <w:r w:rsidRPr="009E1E3A">
              <w:t>GU L 138 del 17.5.2022, pag. 30, ELI: http://data.europa.eu/eli/reco/2022/758/oj.</w:t>
            </w:r>
          </w:p>
        </w:tc>
        <w:tc>
          <w:tcPr>
            <w:tcW w:w="4876" w:type="dxa"/>
            <w:tcBorders>
              <w:top w:val="nil"/>
              <w:left w:val="nil"/>
              <w:bottom w:val="nil"/>
              <w:right w:val="nil"/>
            </w:tcBorders>
          </w:tcPr>
          <w:p w14:paraId="338829A3" w14:textId="77777777" w:rsidR="0014719B" w:rsidRPr="009E1E3A" w:rsidRDefault="0014719B" w:rsidP="00E27593">
            <w:pPr>
              <w:pStyle w:val="Normal6a"/>
            </w:pPr>
            <w:r w:rsidRPr="009E1E3A">
              <w:rPr>
                <w:vertAlign w:val="superscript"/>
              </w:rPr>
              <w:t>41</w:t>
            </w:r>
            <w:r w:rsidRPr="009E1E3A">
              <w:t>GU L 138 del 17.5.2022, pag. 30, ELI: http://data.europa.eu/eli/reco/2022/758/oj.</w:t>
            </w:r>
          </w:p>
        </w:tc>
      </w:tr>
    </w:tbl>
    <w:p w14:paraId="12E3ABAD"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33DC205" w14:textId="77777777" w:rsidR="0014719B" w:rsidRPr="009E1E3A" w:rsidRDefault="0014719B" w:rsidP="0014719B">
      <w:r w:rsidRPr="009E1E3A">
        <w:rPr>
          <w:rStyle w:val="HideTWBExt"/>
        </w:rPr>
        <w:t>&lt;/Amend&gt;</w:t>
      </w:r>
    </w:p>
    <w:p w14:paraId="03844826"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302</w:t>
      </w:r>
      <w:r w:rsidRPr="009E1E3A">
        <w:rPr>
          <w:rStyle w:val="HideTWBExt"/>
        </w:rPr>
        <w:t>&lt;/NumAm&gt;</w:t>
      </w:r>
    </w:p>
    <w:p w14:paraId="04D09022" w14:textId="77777777" w:rsidR="0014719B" w:rsidRPr="009E1E3A" w:rsidRDefault="0014719B" w:rsidP="0014719B">
      <w:pPr>
        <w:pStyle w:val="NormalBold"/>
      </w:pPr>
      <w:r w:rsidRPr="009E1E3A">
        <w:rPr>
          <w:rStyle w:val="HideTWBExt"/>
          <w:b w:val="0"/>
        </w:rPr>
        <w:t>&lt;RepeatBlock-By&gt;&lt;Members&gt;</w:t>
      </w:r>
      <w:r w:rsidRPr="009E1E3A">
        <w:t>Daniel Freund, Diana Riba i Giner</w:t>
      </w:r>
      <w:r w:rsidRPr="009E1E3A">
        <w:rPr>
          <w:rStyle w:val="HideTWBExt"/>
          <w:b w:val="0"/>
        </w:rPr>
        <w:t>&lt;/Members&gt;</w:t>
      </w:r>
    </w:p>
    <w:p w14:paraId="503626E8" w14:textId="77777777" w:rsidR="0014719B" w:rsidRPr="009E1E3A" w:rsidRDefault="0014719B" w:rsidP="0014719B">
      <w:pPr>
        <w:pStyle w:val="NormalBold"/>
      </w:pPr>
      <w:r w:rsidRPr="009E1E3A">
        <w:rPr>
          <w:rStyle w:val="HideTWBExt"/>
          <w:b w:val="0"/>
        </w:rPr>
        <w:t>&lt;/RepeatBlock-By&gt;</w:t>
      </w:r>
    </w:p>
    <w:p w14:paraId="487F7690"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CF454EB" w14:textId="77777777" w:rsidR="0014719B" w:rsidRPr="009E1E3A" w:rsidRDefault="0014719B" w:rsidP="0014719B">
      <w:pPr>
        <w:pStyle w:val="NormalBold"/>
      </w:pPr>
      <w:r w:rsidRPr="009E1E3A">
        <w:rPr>
          <w:rStyle w:val="HideTWBExt"/>
        </w:rPr>
        <w:t>&lt;Article&gt;</w:t>
      </w:r>
      <w:r w:rsidRPr="009E1E3A">
        <w:t>Paragrafo 9</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82487B4" w14:textId="77777777" w:rsidTr="00E27593">
        <w:trPr>
          <w:trHeight w:hRule="exact" w:val="240"/>
          <w:jc w:val="center"/>
        </w:trPr>
        <w:tc>
          <w:tcPr>
            <w:tcW w:w="9752" w:type="dxa"/>
            <w:gridSpan w:val="2"/>
            <w:tcBorders>
              <w:top w:val="nil"/>
              <w:left w:val="nil"/>
              <w:bottom w:val="nil"/>
              <w:right w:val="nil"/>
            </w:tcBorders>
          </w:tcPr>
          <w:p w14:paraId="246A96B6" w14:textId="77777777" w:rsidR="0014719B" w:rsidRPr="009E1E3A" w:rsidRDefault="0014719B" w:rsidP="00E27593"/>
        </w:tc>
      </w:tr>
      <w:tr w:rsidR="0014719B" w:rsidRPr="009E1E3A" w14:paraId="13B1AD2B" w14:textId="77777777" w:rsidTr="00E27593">
        <w:trPr>
          <w:trHeight w:val="240"/>
          <w:jc w:val="center"/>
        </w:trPr>
        <w:tc>
          <w:tcPr>
            <w:tcW w:w="4876" w:type="dxa"/>
            <w:tcBorders>
              <w:top w:val="nil"/>
              <w:left w:val="nil"/>
              <w:bottom w:val="nil"/>
              <w:right w:val="nil"/>
            </w:tcBorders>
          </w:tcPr>
          <w:p w14:paraId="1C76D81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64C99B7" w14:textId="77777777" w:rsidR="0014719B" w:rsidRPr="009E1E3A" w:rsidRDefault="0014719B" w:rsidP="00E27593">
            <w:pPr>
              <w:pStyle w:val="AmColumnHeading"/>
            </w:pPr>
            <w:r w:rsidRPr="009E1E3A">
              <w:t>Emendamento</w:t>
            </w:r>
          </w:p>
        </w:tc>
      </w:tr>
      <w:tr w:rsidR="0014719B" w:rsidRPr="009E1E3A" w14:paraId="58F3974C" w14:textId="77777777" w:rsidTr="00E27593">
        <w:trPr>
          <w:jc w:val="center"/>
        </w:trPr>
        <w:tc>
          <w:tcPr>
            <w:tcW w:w="4876" w:type="dxa"/>
            <w:tcBorders>
              <w:top w:val="nil"/>
              <w:left w:val="nil"/>
              <w:bottom w:val="nil"/>
              <w:right w:val="nil"/>
            </w:tcBorders>
          </w:tcPr>
          <w:p w14:paraId="224CFA21" w14:textId="77777777" w:rsidR="0014719B" w:rsidRPr="009E1E3A" w:rsidRDefault="0014719B" w:rsidP="00E27593">
            <w:pPr>
              <w:pStyle w:val="Normal6a"/>
            </w:pPr>
            <w:r w:rsidRPr="009E1E3A">
              <w:t>9.</w:t>
            </w:r>
            <w:r w:rsidRPr="009E1E3A">
              <w:tab/>
              <w:t xml:space="preserve">invita gli Stati membri ad attuare pienamente la direttiva anti-SLAPP (azioni legali strategiche tese a bloccare la partecipazione pubblica) </w:t>
            </w:r>
            <w:r w:rsidRPr="009E1E3A">
              <w:rPr>
                <w:vertAlign w:val="superscript"/>
              </w:rPr>
              <w:t>40</w:t>
            </w:r>
            <w:r w:rsidRPr="009E1E3A">
              <w:t xml:space="preserve"> e la raccomandazione (UE) 2022/758 della Commissione, del 27 aprile 2022, sulla protezione dei giornalisti e dei difensori dei diritti umani attivi nella partecipazione pubblica da procedimenti giudiziari manifestamente infondati o abusivi ("azioni legali strategiche tese a bloccare la partecipazione pubblica")</w:t>
            </w:r>
            <w:r w:rsidRPr="009E1E3A">
              <w:rPr>
                <w:vertAlign w:val="superscript"/>
              </w:rPr>
              <w:t>41</w:t>
            </w:r>
            <w:r w:rsidRPr="009E1E3A">
              <w:t xml:space="preserve"> e ad adottare misure nazionali complete anti-SLAPP per proteggere i giornalisti e fornire sostegno a coloro che sono esposti a rischi;</w:t>
            </w:r>
          </w:p>
        </w:tc>
        <w:tc>
          <w:tcPr>
            <w:tcW w:w="4876" w:type="dxa"/>
            <w:tcBorders>
              <w:top w:val="nil"/>
              <w:left w:val="nil"/>
              <w:bottom w:val="nil"/>
              <w:right w:val="nil"/>
            </w:tcBorders>
          </w:tcPr>
          <w:p w14:paraId="7E247D9B" w14:textId="77777777" w:rsidR="0014719B" w:rsidRPr="009E1E3A" w:rsidRDefault="0014719B" w:rsidP="00E27593">
            <w:pPr>
              <w:pStyle w:val="Normal6a"/>
            </w:pPr>
            <w:r w:rsidRPr="009E1E3A">
              <w:t>9.</w:t>
            </w:r>
            <w:r w:rsidRPr="009E1E3A">
              <w:tab/>
              <w:t xml:space="preserve">invita gli Stati membri ad attuare pienamente la direttiva anti-SLAPP (azioni legali strategiche tese a bloccare la partecipazione pubblica) </w:t>
            </w:r>
            <w:r w:rsidRPr="009E1E3A">
              <w:rPr>
                <w:vertAlign w:val="superscript"/>
              </w:rPr>
              <w:t>40</w:t>
            </w:r>
            <w:r w:rsidRPr="009E1E3A">
              <w:t xml:space="preserve"> e la raccomandazione (UE) 2022/758 della Commissione, del 27 aprile 2022, sulla protezione dei giornalisti e dei difensori dei diritti umani attivi nella partecipazione pubblica da procedimenti giudiziari manifestamente infondati o abusivi ("azioni legali strategiche tese a bloccare la partecipazione pubblica")</w:t>
            </w:r>
            <w:r w:rsidRPr="009E1E3A">
              <w:rPr>
                <w:vertAlign w:val="superscript"/>
              </w:rPr>
              <w:t>41</w:t>
            </w:r>
            <w:r w:rsidRPr="009E1E3A">
              <w:t xml:space="preserve"> e ad adottare misure nazionali complete anti-SLAPP per proteggere i giornalisti e fornire sostegno a coloro che sono esposti a rischi; </w:t>
            </w:r>
            <w:r w:rsidRPr="009E1E3A">
              <w:rPr>
                <w:b/>
                <w:i/>
              </w:rPr>
              <w:t>invita la Commissione a presentare proposte per affrontare i casi di SLAPP non contemplati dall'attuale direttiva;</w:t>
            </w:r>
          </w:p>
        </w:tc>
      </w:tr>
      <w:tr w:rsidR="0014719B" w:rsidRPr="009E1E3A" w14:paraId="3A0FB41C" w14:textId="77777777" w:rsidTr="00E27593">
        <w:trPr>
          <w:jc w:val="center"/>
        </w:trPr>
        <w:tc>
          <w:tcPr>
            <w:tcW w:w="4876" w:type="dxa"/>
            <w:tcBorders>
              <w:top w:val="nil"/>
              <w:left w:val="nil"/>
              <w:bottom w:val="nil"/>
              <w:right w:val="nil"/>
            </w:tcBorders>
          </w:tcPr>
          <w:p w14:paraId="14001F58" w14:textId="77777777" w:rsidR="0014719B" w:rsidRPr="009E1E3A" w:rsidRDefault="0014719B" w:rsidP="00E27593">
            <w:pPr>
              <w:pStyle w:val="Normal6a"/>
            </w:pPr>
            <w:r w:rsidRPr="009E1E3A">
              <w:rPr>
                <w:b/>
                <w:i/>
              </w:rPr>
              <w:t>_________________</w:t>
            </w:r>
          </w:p>
        </w:tc>
        <w:tc>
          <w:tcPr>
            <w:tcW w:w="4876" w:type="dxa"/>
            <w:tcBorders>
              <w:top w:val="nil"/>
              <w:left w:val="nil"/>
              <w:bottom w:val="nil"/>
              <w:right w:val="nil"/>
            </w:tcBorders>
          </w:tcPr>
          <w:p w14:paraId="63BF398D" w14:textId="77777777" w:rsidR="0014719B" w:rsidRPr="009E1E3A" w:rsidRDefault="0014719B" w:rsidP="00E27593">
            <w:pPr>
              <w:pStyle w:val="Normal6a"/>
            </w:pPr>
            <w:r w:rsidRPr="009E1E3A">
              <w:rPr>
                <w:b/>
                <w:i/>
              </w:rPr>
              <w:t>_________________</w:t>
            </w:r>
          </w:p>
        </w:tc>
      </w:tr>
      <w:tr w:rsidR="0014719B" w:rsidRPr="009E1E3A" w14:paraId="495116DD" w14:textId="77777777" w:rsidTr="00E27593">
        <w:trPr>
          <w:jc w:val="center"/>
        </w:trPr>
        <w:tc>
          <w:tcPr>
            <w:tcW w:w="4876" w:type="dxa"/>
            <w:tcBorders>
              <w:top w:val="nil"/>
              <w:left w:val="nil"/>
              <w:bottom w:val="nil"/>
              <w:right w:val="nil"/>
            </w:tcBorders>
          </w:tcPr>
          <w:p w14:paraId="077D6081" w14:textId="77777777" w:rsidR="0014719B" w:rsidRPr="009E1E3A" w:rsidRDefault="0014719B" w:rsidP="00E27593">
            <w:pPr>
              <w:pStyle w:val="Normal6a"/>
            </w:pPr>
            <w:r w:rsidRPr="009E1E3A">
              <w:rPr>
                <w:vertAlign w:val="superscript"/>
              </w:rPr>
              <w:t>40</w:t>
            </w:r>
            <w:r w:rsidRPr="009E1E3A">
              <w:t xml:space="preserve"> Direttiva (UE) 2024/1069 del Parlamento europeo e del Consiglio, dell'11 aprile 2024, sulla protezione delle persone attive nella partecipazione pubblica da domande manifestamente infondate o procedimenti giudiziari abusivi ("azioni legali strategiche tese a bloccare la partecipazione pubblica") (GU L, 2024/1069, 16.4.2024, ELI: http://data.europa.eu/eli/dir/2024/1069/oj).</w:t>
            </w:r>
          </w:p>
        </w:tc>
        <w:tc>
          <w:tcPr>
            <w:tcW w:w="4876" w:type="dxa"/>
            <w:tcBorders>
              <w:top w:val="nil"/>
              <w:left w:val="nil"/>
              <w:bottom w:val="nil"/>
              <w:right w:val="nil"/>
            </w:tcBorders>
          </w:tcPr>
          <w:p w14:paraId="6FEBEF88" w14:textId="77777777" w:rsidR="0014719B" w:rsidRPr="009E1E3A" w:rsidRDefault="0014719B" w:rsidP="00E27593">
            <w:pPr>
              <w:pStyle w:val="Normal6a"/>
            </w:pPr>
            <w:r w:rsidRPr="009E1E3A">
              <w:rPr>
                <w:vertAlign w:val="superscript"/>
              </w:rPr>
              <w:t>40</w:t>
            </w:r>
            <w:r w:rsidRPr="009E1E3A">
              <w:t xml:space="preserve"> Direttiva (UE) 2024/1069 del Parlamento europeo e del Consiglio, dell'11 aprile 2024, sulla protezione delle persone attive nella partecipazione pubblica da domande manifestamente infondate o procedimenti giudiziari abusivi ("azioni legali strategiche tese a bloccare la partecipazione pubblica") (GU L, 2024/1069, 16.4.2024, ELI: http://data.europa.eu/eli/dir/2024/1069/oj).</w:t>
            </w:r>
          </w:p>
        </w:tc>
      </w:tr>
      <w:tr w:rsidR="0014719B" w:rsidRPr="009E1E3A" w14:paraId="21A595EF" w14:textId="77777777" w:rsidTr="00E27593">
        <w:trPr>
          <w:jc w:val="center"/>
        </w:trPr>
        <w:tc>
          <w:tcPr>
            <w:tcW w:w="4876" w:type="dxa"/>
            <w:tcBorders>
              <w:top w:val="nil"/>
              <w:left w:val="nil"/>
              <w:bottom w:val="nil"/>
              <w:right w:val="nil"/>
            </w:tcBorders>
          </w:tcPr>
          <w:p w14:paraId="46E6E9D6" w14:textId="77777777" w:rsidR="0014719B" w:rsidRPr="009E1E3A" w:rsidRDefault="0014719B" w:rsidP="00E27593">
            <w:pPr>
              <w:pStyle w:val="Normal6a"/>
            </w:pPr>
            <w:r w:rsidRPr="009E1E3A">
              <w:rPr>
                <w:vertAlign w:val="superscript"/>
              </w:rPr>
              <w:t>41</w:t>
            </w:r>
            <w:r w:rsidRPr="009E1E3A">
              <w:t>GU L 138 del 17.5.2022, pag. 30, ELI: http://data.europa.eu/eli/reco/2022/758/oj.</w:t>
            </w:r>
          </w:p>
        </w:tc>
        <w:tc>
          <w:tcPr>
            <w:tcW w:w="4876" w:type="dxa"/>
            <w:tcBorders>
              <w:top w:val="nil"/>
              <w:left w:val="nil"/>
              <w:bottom w:val="nil"/>
              <w:right w:val="nil"/>
            </w:tcBorders>
          </w:tcPr>
          <w:p w14:paraId="23A59082" w14:textId="77777777" w:rsidR="0014719B" w:rsidRPr="009E1E3A" w:rsidRDefault="0014719B" w:rsidP="00E27593">
            <w:pPr>
              <w:pStyle w:val="Normal6a"/>
            </w:pPr>
            <w:r w:rsidRPr="009E1E3A">
              <w:rPr>
                <w:vertAlign w:val="superscript"/>
              </w:rPr>
              <w:t>41</w:t>
            </w:r>
            <w:r w:rsidRPr="009E1E3A">
              <w:t>GU L 138 del 17.5.2022, pag. 30, ELI: http://data.europa.eu/eli/reco/2022/758/oj.</w:t>
            </w:r>
          </w:p>
        </w:tc>
      </w:tr>
    </w:tbl>
    <w:p w14:paraId="6875A8F8"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4E02650" w14:textId="77777777" w:rsidR="0014719B" w:rsidRPr="009E1E3A" w:rsidRDefault="0014719B" w:rsidP="0014719B">
      <w:r w:rsidRPr="009E1E3A">
        <w:rPr>
          <w:rStyle w:val="HideTWBExt"/>
        </w:rPr>
        <w:t>&lt;/Amend&gt;</w:t>
      </w:r>
    </w:p>
    <w:p w14:paraId="5E4C99D2"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303</w:t>
      </w:r>
      <w:r w:rsidRPr="009E1E3A">
        <w:rPr>
          <w:rStyle w:val="HideTWBExt"/>
        </w:rPr>
        <w:t>&lt;/NumAm&gt;</w:t>
      </w:r>
    </w:p>
    <w:p w14:paraId="3BB5E375" w14:textId="77777777" w:rsidR="0014719B" w:rsidRPr="009E1E3A" w:rsidRDefault="0014719B" w:rsidP="0014719B">
      <w:pPr>
        <w:pStyle w:val="NormalBold"/>
      </w:pPr>
      <w:r w:rsidRPr="009E1E3A">
        <w:rPr>
          <w:rStyle w:val="HideTWBExt"/>
          <w:b w:val="0"/>
        </w:rPr>
        <w:t>&lt;RepeatBlock-By&gt;&lt;Members&gt;</w:t>
      </w:r>
      <w:r w:rsidRPr="009E1E3A">
        <w:t>Veronika Cifrová Ostrihoňová</w:t>
      </w:r>
      <w:r w:rsidRPr="009E1E3A">
        <w:rPr>
          <w:rStyle w:val="HideTWBExt"/>
          <w:b w:val="0"/>
        </w:rPr>
        <w:t>&lt;/Members&gt;</w:t>
      </w:r>
    </w:p>
    <w:p w14:paraId="4BE3D4FF" w14:textId="77777777" w:rsidR="0014719B" w:rsidRPr="009E1E3A" w:rsidRDefault="0014719B" w:rsidP="0014719B">
      <w:pPr>
        <w:pStyle w:val="NormalBold"/>
      </w:pPr>
      <w:r w:rsidRPr="009E1E3A">
        <w:rPr>
          <w:rStyle w:val="HideTWBExt"/>
          <w:b w:val="0"/>
        </w:rPr>
        <w:t>&lt;/RepeatBlock-By&gt;</w:t>
      </w:r>
    </w:p>
    <w:p w14:paraId="7E6F1E23"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7E42D50" w14:textId="77777777" w:rsidR="0014719B" w:rsidRPr="009E1E3A" w:rsidRDefault="0014719B" w:rsidP="0014719B">
      <w:pPr>
        <w:pStyle w:val="NormalBold"/>
      </w:pPr>
      <w:r w:rsidRPr="009E1E3A">
        <w:rPr>
          <w:rStyle w:val="HideTWBExt"/>
        </w:rPr>
        <w:t>&lt;Article&gt;</w:t>
      </w:r>
      <w:r w:rsidRPr="009E1E3A">
        <w:t>Paragrafo 9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85D3C02" w14:textId="77777777" w:rsidTr="00E27593">
        <w:trPr>
          <w:trHeight w:hRule="exact" w:val="240"/>
          <w:jc w:val="center"/>
        </w:trPr>
        <w:tc>
          <w:tcPr>
            <w:tcW w:w="9752" w:type="dxa"/>
            <w:gridSpan w:val="2"/>
            <w:tcBorders>
              <w:top w:val="nil"/>
              <w:left w:val="nil"/>
              <w:bottom w:val="nil"/>
              <w:right w:val="nil"/>
            </w:tcBorders>
          </w:tcPr>
          <w:p w14:paraId="57AB0EA2" w14:textId="77777777" w:rsidR="0014719B" w:rsidRPr="009E1E3A" w:rsidRDefault="0014719B" w:rsidP="00E27593"/>
        </w:tc>
      </w:tr>
      <w:tr w:rsidR="0014719B" w:rsidRPr="009E1E3A" w14:paraId="2CC6D375" w14:textId="77777777" w:rsidTr="00E27593">
        <w:trPr>
          <w:trHeight w:val="240"/>
          <w:jc w:val="center"/>
        </w:trPr>
        <w:tc>
          <w:tcPr>
            <w:tcW w:w="4876" w:type="dxa"/>
            <w:tcBorders>
              <w:top w:val="nil"/>
              <w:left w:val="nil"/>
              <w:bottom w:val="nil"/>
              <w:right w:val="nil"/>
            </w:tcBorders>
          </w:tcPr>
          <w:p w14:paraId="0BD40CC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0FB8915" w14:textId="77777777" w:rsidR="0014719B" w:rsidRPr="009E1E3A" w:rsidRDefault="0014719B" w:rsidP="00E27593">
            <w:pPr>
              <w:pStyle w:val="AmColumnHeading"/>
            </w:pPr>
            <w:r w:rsidRPr="009E1E3A">
              <w:t>Emendamento</w:t>
            </w:r>
          </w:p>
        </w:tc>
      </w:tr>
      <w:tr w:rsidR="0014719B" w:rsidRPr="009E1E3A" w14:paraId="22137A80" w14:textId="77777777" w:rsidTr="00E27593">
        <w:trPr>
          <w:jc w:val="center"/>
        </w:trPr>
        <w:tc>
          <w:tcPr>
            <w:tcW w:w="4876" w:type="dxa"/>
            <w:tcBorders>
              <w:top w:val="nil"/>
              <w:left w:val="nil"/>
              <w:bottom w:val="nil"/>
              <w:right w:val="nil"/>
            </w:tcBorders>
          </w:tcPr>
          <w:p w14:paraId="62AAE766" w14:textId="77777777" w:rsidR="0014719B" w:rsidRPr="009E1E3A" w:rsidRDefault="0014719B" w:rsidP="00E27593">
            <w:pPr>
              <w:pStyle w:val="Normal6a"/>
            </w:pPr>
          </w:p>
        </w:tc>
        <w:tc>
          <w:tcPr>
            <w:tcW w:w="4876" w:type="dxa"/>
            <w:tcBorders>
              <w:top w:val="nil"/>
              <w:left w:val="nil"/>
              <w:bottom w:val="nil"/>
              <w:right w:val="nil"/>
            </w:tcBorders>
          </w:tcPr>
          <w:p w14:paraId="517C2139" w14:textId="41D2EA17" w:rsidR="0014719B" w:rsidRPr="009E1E3A" w:rsidRDefault="0014719B" w:rsidP="00E27593">
            <w:pPr>
              <w:pStyle w:val="Normal6a"/>
            </w:pPr>
            <w:r w:rsidRPr="009E1E3A">
              <w:rPr>
                <w:b/>
                <w:i/>
              </w:rPr>
              <w:t>9 bis.</w:t>
            </w:r>
            <w:r w:rsidRPr="009E1E3A">
              <w:tab/>
            </w:r>
            <w:r w:rsidRPr="009E1E3A">
              <w:rPr>
                <w:b/>
                <w:i/>
              </w:rPr>
              <w:t>esprime profonda preoccupazione per il cresce</w:t>
            </w:r>
            <w:r w:rsidR="00EE5090">
              <w:rPr>
                <w:b/>
                <w:i/>
              </w:rPr>
              <w:t xml:space="preserve">nte numero di attacchi contro </w:t>
            </w:r>
            <w:r w:rsidRPr="009E1E3A">
              <w:rPr>
                <w:b/>
                <w:i/>
              </w:rPr>
              <w:t>giornalisti, con un impatto sproporzionato sulle donne giornaliste; sottolinea che le forme più comuni di minacce comprendono attacchi verbali, molestie online e intimidazioni attraverso i social media e la posta elettronica; esprime profonda preoccupazione per il verificarsi di minacce giuridiche, tra cui casi di SLAPP, nonché casi di stalking e molestie personali; invita la Commissione e gli Stati membri a garantire l'effettiva applicazione delle misure antimolestie e a ritenere le piattaforme digitali responsabili di aver consentito la diffusione di tali minacce;</w:t>
            </w:r>
          </w:p>
        </w:tc>
      </w:tr>
    </w:tbl>
    <w:p w14:paraId="604F3E77"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5B1C3D63" w14:textId="77777777" w:rsidR="0014719B" w:rsidRPr="009E1E3A" w:rsidRDefault="0014719B" w:rsidP="0014719B">
      <w:r w:rsidRPr="009E1E3A">
        <w:rPr>
          <w:rStyle w:val="HideTWBExt"/>
        </w:rPr>
        <w:t>&lt;/Amend&gt;</w:t>
      </w:r>
    </w:p>
    <w:p w14:paraId="1B1CF366"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304</w:t>
      </w:r>
      <w:r w:rsidRPr="009E1E3A">
        <w:rPr>
          <w:rStyle w:val="HideTWBExt"/>
        </w:rPr>
        <w:t>&lt;/NumAm&gt;</w:t>
      </w:r>
    </w:p>
    <w:p w14:paraId="40B25630" w14:textId="77777777" w:rsidR="0014719B" w:rsidRPr="009E1E3A" w:rsidRDefault="0014719B" w:rsidP="0014719B">
      <w:pPr>
        <w:pStyle w:val="NormalBold"/>
      </w:pPr>
      <w:r w:rsidRPr="009E1E3A">
        <w:rPr>
          <w:rStyle w:val="HideTWBExt"/>
          <w:b w:val="0"/>
        </w:rPr>
        <w:t>&lt;RepeatBlock-By&gt;&lt;Members&gt;</w:t>
      </w:r>
      <w:r w:rsidRPr="009E1E3A">
        <w:t>Moritz Körner, Hilde Vautmans, Nikola Minchev, Veronika Cifrová Ostrihoňová, Chloé Ridel, Abir Al-Sahlani, Alessandro Zan, Fabienne Keller, Lucia Yar, Irena Joveva, Isabel Wiseler-Lima, Daniel Freund</w:t>
      </w:r>
      <w:r w:rsidRPr="009E1E3A">
        <w:rPr>
          <w:rStyle w:val="HideTWBExt"/>
          <w:b w:val="0"/>
        </w:rPr>
        <w:t>&lt;/Members&gt;</w:t>
      </w:r>
    </w:p>
    <w:p w14:paraId="14A149E1" w14:textId="77777777" w:rsidR="0014719B" w:rsidRPr="009E1E3A" w:rsidRDefault="0014719B" w:rsidP="0014719B">
      <w:r w:rsidRPr="009E1E3A">
        <w:rPr>
          <w:rStyle w:val="HideTWBExt"/>
        </w:rPr>
        <w:t>&lt;AuNomDe&gt;</w:t>
      </w:r>
      <w:r w:rsidRPr="009E1E3A">
        <w:rPr>
          <w:rStyle w:val="HideTWBInt"/>
        </w:rPr>
        <w:t>{LIBE}</w:t>
      </w:r>
      <w:r w:rsidRPr="009E1E3A">
        <w:t>a nome della commissione per le libertà civili, la giustizia e gli affari interni</w:t>
      </w:r>
      <w:r w:rsidRPr="009E1E3A">
        <w:rPr>
          <w:rStyle w:val="HideTWBExt"/>
        </w:rPr>
        <w:t>&lt;/AuNomDe&gt;</w:t>
      </w:r>
    </w:p>
    <w:p w14:paraId="0A9BF96F" w14:textId="77777777" w:rsidR="0014719B" w:rsidRPr="009E1E3A" w:rsidRDefault="0014719B" w:rsidP="0014719B">
      <w:pPr>
        <w:pStyle w:val="NormalBold"/>
      </w:pPr>
      <w:r w:rsidRPr="009E1E3A">
        <w:rPr>
          <w:rStyle w:val="HideTWBExt"/>
          <w:b w:val="0"/>
        </w:rPr>
        <w:t>&lt;Members&gt;</w:t>
      </w:r>
      <w:r w:rsidRPr="009E1E3A">
        <w:t>Sophie Wilmès</w:t>
      </w:r>
      <w:r w:rsidRPr="009E1E3A">
        <w:rPr>
          <w:rStyle w:val="HideTWBExt"/>
          <w:b w:val="0"/>
        </w:rPr>
        <w:t>&lt;/Members&gt;</w:t>
      </w:r>
    </w:p>
    <w:p w14:paraId="1CBCCFBF" w14:textId="77777777" w:rsidR="0014719B" w:rsidRPr="009E1E3A" w:rsidRDefault="0014719B" w:rsidP="0014719B">
      <w:pPr>
        <w:pStyle w:val="NormalBold"/>
      </w:pPr>
      <w:r w:rsidRPr="009E1E3A">
        <w:rPr>
          <w:rStyle w:val="HideTWBExt"/>
          <w:b w:val="0"/>
        </w:rPr>
        <w:t>&lt;/RepeatBlock-By&gt;</w:t>
      </w:r>
    </w:p>
    <w:p w14:paraId="127AA39D"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5E36D9E" w14:textId="77777777" w:rsidR="0014719B" w:rsidRPr="009E1E3A" w:rsidRDefault="0014719B" w:rsidP="0014719B">
      <w:pPr>
        <w:pStyle w:val="NormalBold"/>
      </w:pPr>
      <w:r w:rsidRPr="009E1E3A">
        <w:rPr>
          <w:rStyle w:val="HideTWBExt"/>
        </w:rPr>
        <w:t>&lt;Article&gt;</w:t>
      </w:r>
      <w:r w:rsidRPr="009E1E3A">
        <w:t>Paragrafo 9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9A5E16A" w14:textId="77777777" w:rsidTr="00E27593">
        <w:trPr>
          <w:trHeight w:hRule="exact" w:val="240"/>
          <w:jc w:val="center"/>
        </w:trPr>
        <w:tc>
          <w:tcPr>
            <w:tcW w:w="9752" w:type="dxa"/>
            <w:gridSpan w:val="2"/>
            <w:tcBorders>
              <w:top w:val="nil"/>
              <w:left w:val="nil"/>
              <w:bottom w:val="nil"/>
              <w:right w:val="nil"/>
            </w:tcBorders>
          </w:tcPr>
          <w:p w14:paraId="00F106FE" w14:textId="77777777" w:rsidR="0014719B" w:rsidRPr="009E1E3A" w:rsidRDefault="0014719B" w:rsidP="00E27593"/>
        </w:tc>
      </w:tr>
      <w:tr w:rsidR="0014719B" w:rsidRPr="009E1E3A" w14:paraId="0F44745D" w14:textId="77777777" w:rsidTr="00E27593">
        <w:trPr>
          <w:trHeight w:val="240"/>
          <w:jc w:val="center"/>
        </w:trPr>
        <w:tc>
          <w:tcPr>
            <w:tcW w:w="4876" w:type="dxa"/>
            <w:tcBorders>
              <w:top w:val="nil"/>
              <w:left w:val="nil"/>
              <w:bottom w:val="nil"/>
              <w:right w:val="nil"/>
            </w:tcBorders>
          </w:tcPr>
          <w:p w14:paraId="2BC5809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2E3FBEC" w14:textId="77777777" w:rsidR="0014719B" w:rsidRPr="009E1E3A" w:rsidRDefault="0014719B" w:rsidP="00E27593">
            <w:pPr>
              <w:pStyle w:val="AmColumnHeading"/>
            </w:pPr>
            <w:r w:rsidRPr="009E1E3A">
              <w:t>Emendamento</w:t>
            </w:r>
          </w:p>
        </w:tc>
      </w:tr>
      <w:tr w:rsidR="0014719B" w:rsidRPr="009E1E3A" w14:paraId="60A8B9C7" w14:textId="77777777" w:rsidTr="00E27593">
        <w:trPr>
          <w:jc w:val="center"/>
        </w:trPr>
        <w:tc>
          <w:tcPr>
            <w:tcW w:w="4876" w:type="dxa"/>
            <w:tcBorders>
              <w:top w:val="nil"/>
              <w:left w:val="nil"/>
              <w:bottom w:val="nil"/>
              <w:right w:val="nil"/>
            </w:tcBorders>
          </w:tcPr>
          <w:p w14:paraId="5030CF47" w14:textId="77777777" w:rsidR="0014719B" w:rsidRPr="009E1E3A" w:rsidRDefault="0014719B" w:rsidP="00E27593">
            <w:pPr>
              <w:pStyle w:val="Normal6a"/>
            </w:pPr>
          </w:p>
        </w:tc>
        <w:tc>
          <w:tcPr>
            <w:tcW w:w="4876" w:type="dxa"/>
            <w:tcBorders>
              <w:top w:val="nil"/>
              <w:left w:val="nil"/>
              <w:bottom w:val="nil"/>
              <w:right w:val="nil"/>
            </w:tcBorders>
          </w:tcPr>
          <w:p w14:paraId="7B8CB92C" w14:textId="77777777" w:rsidR="0014719B" w:rsidRPr="009E1E3A" w:rsidRDefault="0014719B" w:rsidP="00E27593">
            <w:pPr>
              <w:pStyle w:val="Normal6a"/>
            </w:pPr>
            <w:r w:rsidRPr="009E1E3A">
              <w:rPr>
                <w:b/>
                <w:i/>
              </w:rPr>
              <w:t>9 bis.</w:t>
            </w:r>
            <w:r w:rsidRPr="009E1E3A">
              <w:tab/>
            </w:r>
            <w:r w:rsidRPr="009E1E3A">
              <w:rPr>
                <w:b/>
                <w:i/>
              </w:rPr>
              <w:t>esprime preoccupazione per i rischi per la sicurezza dei giornalisti, comprese la loro sicurezza digitale e le condizioni di lavoro in alcuni Stati membri;</w:t>
            </w:r>
          </w:p>
        </w:tc>
      </w:tr>
    </w:tbl>
    <w:p w14:paraId="43EBFD9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F6CF5E1" w14:textId="77777777" w:rsidR="0014719B" w:rsidRPr="009E1E3A" w:rsidRDefault="0014719B" w:rsidP="0014719B">
      <w:r w:rsidRPr="009E1E3A">
        <w:rPr>
          <w:rStyle w:val="HideTWBExt"/>
        </w:rPr>
        <w:t>&lt;/Amend&gt;</w:t>
      </w:r>
    </w:p>
    <w:p w14:paraId="0351C341"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305</w:t>
      </w:r>
      <w:r w:rsidRPr="009E1E3A">
        <w:rPr>
          <w:rStyle w:val="HideTWBExt"/>
        </w:rPr>
        <w:t>&lt;/NumAm&gt;</w:t>
      </w:r>
    </w:p>
    <w:p w14:paraId="72BC4B75" w14:textId="77777777" w:rsidR="0014719B" w:rsidRPr="009E1E3A" w:rsidRDefault="0014719B" w:rsidP="0014719B">
      <w:pPr>
        <w:pStyle w:val="NormalBold"/>
      </w:pPr>
      <w:r w:rsidRPr="009E1E3A">
        <w:rPr>
          <w:rStyle w:val="HideTWBExt"/>
          <w:b w:val="0"/>
        </w:rPr>
        <w:t>&lt;RepeatBlock-By&gt;&lt;Members&gt;</w:t>
      </w:r>
      <w:r w:rsidRPr="009E1E3A">
        <w:t>Veronika Cifrová Ostrihoňová</w:t>
      </w:r>
      <w:r w:rsidRPr="009E1E3A">
        <w:rPr>
          <w:rStyle w:val="HideTWBExt"/>
          <w:b w:val="0"/>
        </w:rPr>
        <w:t>&lt;/Members&gt;</w:t>
      </w:r>
    </w:p>
    <w:p w14:paraId="3CA7C636" w14:textId="77777777" w:rsidR="0014719B" w:rsidRPr="009E1E3A" w:rsidRDefault="0014719B" w:rsidP="0014719B">
      <w:pPr>
        <w:pStyle w:val="NormalBold"/>
      </w:pPr>
      <w:r w:rsidRPr="009E1E3A">
        <w:rPr>
          <w:rStyle w:val="HideTWBExt"/>
          <w:b w:val="0"/>
        </w:rPr>
        <w:t>&lt;/RepeatBlock-By&gt;</w:t>
      </w:r>
    </w:p>
    <w:p w14:paraId="0B6BD605"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2FE2D79" w14:textId="77777777" w:rsidR="0014719B" w:rsidRPr="009E1E3A" w:rsidRDefault="0014719B" w:rsidP="0014719B">
      <w:pPr>
        <w:pStyle w:val="NormalBold"/>
      </w:pPr>
      <w:r w:rsidRPr="009E1E3A">
        <w:rPr>
          <w:rStyle w:val="HideTWBExt"/>
        </w:rPr>
        <w:t>&lt;Article&gt;</w:t>
      </w:r>
      <w:r w:rsidRPr="009E1E3A">
        <w:t>Paragrafo 9 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FBB8756" w14:textId="77777777" w:rsidTr="00E27593">
        <w:trPr>
          <w:trHeight w:hRule="exact" w:val="240"/>
          <w:jc w:val="center"/>
        </w:trPr>
        <w:tc>
          <w:tcPr>
            <w:tcW w:w="9752" w:type="dxa"/>
            <w:gridSpan w:val="2"/>
            <w:tcBorders>
              <w:top w:val="nil"/>
              <w:left w:val="nil"/>
              <w:bottom w:val="nil"/>
              <w:right w:val="nil"/>
            </w:tcBorders>
          </w:tcPr>
          <w:p w14:paraId="2C234284" w14:textId="77777777" w:rsidR="0014719B" w:rsidRPr="009E1E3A" w:rsidRDefault="0014719B" w:rsidP="00E27593"/>
        </w:tc>
      </w:tr>
      <w:tr w:rsidR="0014719B" w:rsidRPr="009E1E3A" w14:paraId="2E7D5736" w14:textId="77777777" w:rsidTr="00E27593">
        <w:trPr>
          <w:trHeight w:val="240"/>
          <w:jc w:val="center"/>
        </w:trPr>
        <w:tc>
          <w:tcPr>
            <w:tcW w:w="4876" w:type="dxa"/>
            <w:tcBorders>
              <w:top w:val="nil"/>
              <w:left w:val="nil"/>
              <w:bottom w:val="nil"/>
              <w:right w:val="nil"/>
            </w:tcBorders>
          </w:tcPr>
          <w:p w14:paraId="3843CFBA"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C84D21D" w14:textId="77777777" w:rsidR="0014719B" w:rsidRPr="009E1E3A" w:rsidRDefault="0014719B" w:rsidP="00E27593">
            <w:pPr>
              <w:pStyle w:val="AmColumnHeading"/>
            </w:pPr>
            <w:r w:rsidRPr="009E1E3A">
              <w:t>Emendamento</w:t>
            </w:r>
          </w:p>
        </w:tc>
      </w:tr>
      <w:tr w:rsidR="0014719B" w:rsidRPr="009E1E3A" w14:paraId="671044E7" w14:textId="77777777" w:rsidTr="00E27593">
        <w:trPr>
          <w:jc w:val="center"/>
        </w:trPr>
        <w:tc>
          <w:tcPr>
            <w:tcW w:w="4876" w:type="dxa"/>
            <w:tcBorders>
              <w:top w:val="nil"/>
              <w:left w:val="nil"/>
              <w:bottom w:val="nil"/>
              <w:right w:val="nil"/>
            </w:tcBorders>
          </w:tcPr>
          <w:p w14:paraId="198780B2" w14:textId="77777777" w:rsidR="0014719B" w:rsidRPr="009E1E3A" w:rsidRDefault="0014719B" w:rsidP="00E27593">
            <w:pPr>
              <w:pStyle w:val="Normal6a"/>
            </w:pPr>
          </w:p>
        </w:tc>
        <w:tc>
          <w:tcPr>
            <w:tcW w:w="4876" w:type="dxa"/>
            <w:tcBorders>
              <w:top w:val="nil"/>
              <w:left w:val="nil"/>
              <w:bottom w:val="nil"/>
              <w:right w:val="nil"/>
            </w:tcBorders>
          </w:tcPr>
          <w:p w14:paraId="7E60EA7A" w14:textId="0A0461BA" w:rsidR="0014719B" w:rsidRPr="009E1E3A" w:rsidRDefault="0014719B" w:rsidP="004148FE">
            <w:pPr>
              <w:pStyle w:val="Normal6a"/>
            </w:pPr>
            <w:r w:rsidRPr="009E1E3A">
              <w:rPr>
                <w:b/>
                <w:i/>
              </w:rPr>
              <w:t>9 ter.</w:t>
            </w:r>
            <w:r w:rsidRPr="009E1E3A">
              <w:tab/>
            </w:r>
            <w:r w:rsidR="00611913" w:rsidRPr="00611913">
              <w:rPr>
                <w:b/>
                <w:i/>
              </w:rPr>
              <w:t xml:space="preserve">condanna la proliferazione di campagne di odio mirate contro giornalisti sui social media, compresi i casi in cui tali attacchi </w:t>
            </w:r>
            <w:r w:rsidR="004148FE">
              <w:rPr>
                <w:b/>
                <w:i/>
              </w:rPr>
              <w:t>erano sotto</w:t>
            </w:r>
            <w:r w:rsidR="00611913" w:rsidRPr="00611913">
              <w:rPr>
                <w:b/>
                <w:i/>
              </w:rPr>
              <w:t xml:space="preserve"> forma di </w:t>
            </w:r>
            <w:r w:rsidR="00D27EB4">
              <w:rPr>
                <w:b/>
                <w:i/>
              </w:rPr>
              <w:t>pubblicità</w:t>
            </w:r>
            <w:r w:rsidR="00611913">
              <w:rPr>
                <w:b/>
                <w:i/>
              </w:rPr>
              <w:t xml:space="preserve"> a pagamento</w:t>
            </w:r>
            <w:r w:rsidRPr="009E1E3A">
              <w:rPr>
                <w:b/>
                <w:i/>
              </w:rPr>
              <w:t xml:space="preserve">; invita le piattaforme digitali ad adottare misure immediate garantendo il rispetto delle norme </w:t>
            </w:r>
            <w:r w:rsidR="00A85AD4">
              <w:rPr>
                <w:b/>
                <w:i/>
              </w:rPr>
              <w:t>della propria comunità</w:t>
            </w:r>
            <w:r w:rsidRPr="009E1E3A">
              <w:rPr>
                <w:b/>
                <w:i/>
              </w:rPr>
              <w:t xml:space="preserve"> e delle leggi europee, </w:t>
            </w:r>
            <w:r w:rsidR="00A85AD4">
              <w:rPr>
                <w:b/>
                <w:i/>
              </w:rPr>
              <w:t>fra cui</w:t>
            </w:r>
            <w:r w:rsidRPr="009E1E3A">
              <w:rPr>
                <w:b/>
                <w:i/>
              </w:rPr>
              <w:t xml:space="preserve"> </w:t>
            </w:r>
            <w:r w:rsidR="00A85AD4">
              <w:rPr>
                <w:b/>
                <w:i/>
              </w:rPr>
              <w:t xml:space="preserve">il </w:t>
            </w:r>
            <w:r w:rsidR="00A85AD4" w:rsidRPr="00A85AD4">
              <w:rPr>
                <w:b/>
                <w:i/>
              </w:rPr>
              <w:t>regolamento sui servizi digitali</w:t>
            </w:r>
            <w:r w:rsidR="00D27EB4">
              <w:rPr>
                <w:b/>
                <w:i/>
              </w:rPr>
              <w:t>;</w:t>
            </w:r>
          </w:p>
        </w:tc>
      </w:tr>
    </w:tbl>
    <w:p w14:paraId="7630320C"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1FCF849" w14:textId="77777777" w:rsidR="0014719B" w:rsidRPr="009E1E3A" w:rsidRDefault="0014719B" w:rsidP="0014719B">
      <w:r w:rsidRPr="009E1E3A">
        <w:rPr>
          <w:rStyle w:val="HideTWBExt"/>
        </w:rPr>
        <w:t>&lt;/Amend&gt;</w:t>
      </w:r>
    </w:p>
    <w:p w14:paraId="273C1881"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306</w:t>
      </w:r>
      <w:r w:rsidRPr="009E1E3A">
        <w:rPr>
          <w:rStyle w:val="HideTWBExt"/>
        </w:rPr>
        <w:t>&lt;/NumAm&gt;</w:t>
      </w:r>
    </w:p>
    <w:p w14:paraId="4784DF82" w14:textId="77777777" w:rsidR="0014719B" w:rsidRPr="009E1E3A" w:rsidRDefault="0014719B" w:rsidP="0014719B">
      <w:pPr>
        <w:pStyle w:val="NormalBold"/>
      </w:pPr>
      <w:r w:rsidRPr="009E1E3A">
        <w:rPr>
          <w:rStyle w:val="HideTWBExt"/>
          <w:b w:val="0"/>
        </w:rPr>
        <w:t>&lt;RepeatBlock-By&gt;&lt;Members&gt;</w:t>
      </w:r>
      <w:r w:rsidRPr="009E1E3A">
        <w:t>Alessandro Zan, Cecilia Strada, Sandro Ruotolo, Pina Picierno, Marco Tarquinio</w:t>
      </w:r>
      <w:r w:rsidRPr="009E1E3A">
        <w:rPr>
          <w:rStyle w:val="HideTWBExt"/>
          <w:b w:val="0"/>
        </w:rPr>
        <w:t>&lt;/Members&gt;</w:t>
      </w:r>
    </w:p>
    <w:p w14:paraId="4F7F657A" w14:textId="77777777" w:rsidR="0014719B" w:rsidRPr="009E1E3A" w:rsidRDefault="0014719B" w:rsidP="0014719B">
      <w:pPr>
        <w:pStyle w:val="NormalBold"/>
      </w:pPr>
      <w:r w:rsidRPr="009E1E3A">
        <w:rPr>
          <w:rStyle w:val="HideTWBExt"/>
          <w:b w:val="0"/>
        </w:rPr>
        <w:t>&lt;/RepeatBlock-By&gt;</w:t>
      </w:r>
    </w:p>
    <w:p w14:paraId="6564DEB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9C049A6" w14:textId="77777777" w:rsidR="0014719B" w:rsidRPr="009E1E3A" w:rsidRDefault="0014719B" w:rsidP="0014719B">
      <w:pPr>
        <w:pStyle w:val="NormalBold"/>
      </w:pPr>
      <w:r w:rsidRPr="009E1E3A">
        <w:rPr>
          <w:rStyle w:val="HideTWBExt"/>
        </w:rPr>
        <w:t>&lt;Article&gt;</w:t>
      </w:r>
      <w:r w:rsidRPr="009E1E3A">
        <w:t>Paragrafo 10</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8D0A2A1" w14:textId="77777777" w:rsidTr="00E27593">
        <w:trPr>
          <w:trHeight w:hRule="exact" w:val="240"/>
          <w:jc w:val="center"/>
        </w:trPr>
        <w:tc>
          <w:tcPr>
            <w:tcW w:w="9752" w:type="dxa"/>
            <w:gridSpan w:val="2"/>
            <w:tcBorders>
              <w:top w:val="nil"/>
              <w:left w:val="nil"/>
              <w:bottom w:val="nil"/>
              <w:right w:val="nil"/>
            </w:tcBorders>
          </w:tcPr>
          <w:p w14:paraId="10D6503B" w14:textId="77777777" w:rsidR="0014719B" w:rsidRPr="009E1E3A" w:rsidRDefault="0014719B" w:rsidP="00E27593"/>
        </w:tc>
      </w:tr>
      <w:tr w:rsidR="0014719B" w:rsidRPr="009E1E3A" w14:paraId="69058F09" w14:textId="77777777" w:rsidTr="00E27593">
        <w:trPr>
          <w:trHeight w:val="240"/>
          <w:jc w:val="center"/>
        </w:trPr>
        <w:tc>
          <w:tcPr>
            <w:tcW w:w="4876" w:type="dxa"/>
            <w:tcBorders>
              <w:top w:val="nil"/>
              <w:left w:val="nil"/>
              <w:bottom w:val="nil"/>
              <w:right w:val="nil"/>
            </w:tcBorders>
          </w:tcPr>
          <w:p w14:paraId="46FBC0F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327CD8E" w14:textId="77777777" w:rsidR="0014719B" w:rsidRPr="009E1E3A" w:rsidRDefault="0014719B" w:rsidP="00E27593">
            <w:pPr>
              <w:pStyle w:val="AmColumnHeading"/>
            </w:pPr>
            <w:r w:rsidRPr="009E1E3A">
              <w:t>Emendamento</w:t>
            </w:r>
          </w:p>
        </w:tc>
      </w:tr>
      <w:tr w:rsidR="0014719B" w:rsidRPr="009E1E3A" w14:paraId="3275C8E9" w14:textId="77777777" w:rsidTr="00E27593">
        <w:trPr>
          <w:jc w:val="center"/>
        </w:trPr>
        <w:tc>
          <w:tcPr>
            <w:tcW w:w="4876" w:type="dxa"/>
            <w:tcBorders>
              <w:top w:val="nil"/>
              <w:left w:val="nil"/>
              <w:bottom w:val="nil"/>
              <w:right w:val="nil"/>
            </w:tcBorders>
          </w:tcPr>
          <w:p w14:paraId="154D2CEE" w14:textId="77777777" w:rsidR="0014719B" w:rsidRPr="009E1E3A" w:rsidRDefault="0014719B" w:rsidP="00E27593">
            <w:pPr>
              <w:pStyle w:val="Normal6a"/>
            </w:pPr>
            <w:r w:rsidRPr="009E1E3A">
              <w:t>10.</w:t>
            </w:r>
            <w:r w:rsidRPr="009E1E3A">
              <w:tab/>
              <w:t>esorta gli Stati membri a proteggere la libertà e il pluralismo dei media, a prevenire la concentrazione della proprietà dei media e a combattere la disinformazione, in particolare attraverso leggi solide e autorità di regolamentazione indipendenti; sottolinea l'importanza democratica di un'emittenza pubblica indipendente e stabile e la necessità di garantire il finanziamento dei media del servizio pubblico;</w:t>
            </w:r>
          </w:p>
        </w:tc>
        <w:tc>
          <w:tcPr>
            <w:tcW w:w="4876" w:type="dxa"/>
            <w:tcBorders>
              <w:top w:val="nil"/>
              <w:left w:val="nil"/>
              <w:bottom w:val="nil"/>
              <w:right w:val="nil"/>
            </w:tcBorders>
          </w:tcPr>
          <w:p w14:paraId="4CC16613" w14:textId="02CEFFAF" w:rsidR="0014719B" w:rsidRPr="009E1E3A" w:rsidRDefault="0014719B" w:rsidP="009D68F8">
            <w:pPr>
              <w:pStyle w:val="Normal6a"/>
            </w:pPr>
            <w:r w:rsidRPr="009E1E3A">
              <w:t>10.</w:t>
            </w:r>
            <w:r w:rsidRPr="009E1E3A">
              <w:tab/>
              <w:t xml:space="preserve">esorta gli Stati membri a proteggere la libertà e il pluralismo dei media, a prevenire la concentrazione della proprietà dei media e a combattere la disinformazione, in particolare attraverso leggi solide e autorità di regolamentazione indipendenti; sottolinea l'importanza democratica di un'emittenza pubblica indipendente e stabile e la necessità di garantire il finanziamento dei media del servizio pubblico; </w:t>
            </w:r>
            <w:r w:rsidRPr="009E1E3A">
              <w:rPr>
                <w:b/>
                <w:i/>
              </w:rPr>
              <w:t xml:space="preserve">esprime preoccupazione per le persistenti ingerenze governative e politiche cui devono far fronte i media del servizio pubblico italiano RAI e per il conseguente impatto negativo sull'indipendenza dei media, come già rilevato dalla Commissione; condanna la riduzione della libertà dei media in Italia; condanna le pressioni e i presunti casi di censura nei confronti dei giornalisti, nonché le nuove norme "par condicio" che favoriscono la visibilità mediatica dei partiti </w:t>
            </w:r>
            <w:r w:rsidR="009D68F8">
              <w:rPr>
                <w:b/>
                <w:i/>
              </w:rPr>
              <w:t xml:space="preserve">attualmente </w:t>
            </w:r>
            <w:r w:rsidRPr="009E1E3A">
              <w:rPr>
                <w:b/>
                <w:i/>
              </w:rPr>
              <w:t>al governo;</w:t>
            </w:r>
          </w:p>
        </w:tc>
      </w:tr>
    </w:tbl>
    <w:p w14:paraId="6BA95C99"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5B523E22" w14:textId="77777777" w:rsidR="0014719B" w:rsidRPr="00E27593" w:rsidRDefault="0014719B" w:rsidP="0014719B">
      <w:pPr>
        <w:rPr>
          <w:lang w:val="es-ES"/>
        </w:rPr>
      </w:pPr>
      <w:r w:rsidRPr="00E27593">
        <w:rPr>
          <w:rStyle w:val="HideTWBExt"/>
          <w:lang w:val="es-ES"/>
        </w:rPr>
        <w:t>&lt;/Amend&gt;</w:t>
      </w:r>
    </w:p>
    <w:p w14:paraId="76688546"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307</w:t>
      </w:r>
      <w:r w:rsidRPr="00E27593">
        <w:rPr>
          <w:rStyle w:val="HideTWBExt"/>
          <w:lang w:val="es-ES"/>
        </w:rPr>
        <w:t>&lt;/NumAm&gt;</w:t>
      </w:r>
    </w:p>
    <w:p w14:paraId="22CDCD49"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Nicolas Bay</w:t>
      </w:r>
      <w:r w:rsidRPr="00E27593">
        <w:rPr>
          <w:rStyle w:val="HideTWBExt"/>
          <w:b w:val="0"/>
          <w:lang w:val="es-ES"/>
        </w:rPr>
        <w:t>&lt;/Members&gt;</w:t>
      </w:r>
    </w:p>
    <w:p w14:paraId="4C4930ED" w14:textId="77777777" w:rsidR="0014719B" w:rsidRPr="00E27593" w:rsidRDefault="0014719B" w:rsidP="0014719B">
      <w:pPr>
        <w:pStyle w:val="NormalBold"/>
        <w:rPr>
          <w:lang w:val="es-ES"/>
        </w:rPr>
      </w:pPr>
      <w:r w:rsidRPr="00E27593">
        <w:rPr>
          <w:rStyle w:val="HideTWBExt"/>
          <w:b w:val="0"/>
          <w:lang w:val="es-ES"/>
        </w:rPr>
        <w:t>&lt;/RepeatBlock-By&gt;</w:t>
      </w:r>
    </w:p>
    <w:p w14:paraId="2EE6D1E9"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80F9B01" w14:textId="77777777" w:rsidR="0014719B" w:rsidRPr="009E1E3A" w:rsidRDefault="0014719B" w:rsidP="0014719B">
      <w:pPr>
        <w:pStyle w:val="NormalBold"/>
      </w:pPr>
      <w:r w:rsidRPr="009E1E3A">
        <w:rPr>
          <w:rStyle w:val="HideTWBExt"/>
        </w:rPr>
        <w:t>&lt;Article&gt;</w:t>
      </w:r>
      <w:r w:rsidRPr="009E1E3A">
        <w:t>Paragrafo 10</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D2F5C09" w14:textId="77777777" w:rsidTr="00E27593">
        <w:trPr>
          <w:trHeight w:hRule="exact" w:val="240"/>
          <w:jc w:val="center"/>
        </w:trPr>
        <w:tc>
          <w:tcPr>
            <w:tcW w:w="9752" w:type="dxa"/>
            <w:gridSpan w:val="2"/>
            <w:tcBorders>
              <w:top w:val="nil"/>
              <w:left w:val="nil"/>
              <w:bottom w:val="nil"/>
              <w:right w:val="nil"/>
            </w:tcBorders>
          </w:tcPr>
          <w:p w14:paraId="39BA5A84" w14:textId="77777777" w:rsidR="0014719B" w:rsidRPr="009E1E3A" w:rsidRDefault="0014719B" w:rsidP="00E27593"/>
        </w:tc>
      </w:tr>
      <w:tr w:rsidR="0014719B" w:rsidRPr="009E1E3A" w14:paraId="00ABECE0" w14:textId="77777777" w:rsidTr="00E27593">
        <w:trPr>
          <w:trHeight w:val="240"/>
          <w:jc w:val="center"/>
        </w:trPr>
        <w:tc>
          <w:tcPr>
            <w:tcW w:w="4876" w:type="dxa"/>
            <w:tcBorders>
              <w:top w:val="nil"/>
              <w:left w:val="nil"/>
              <w:bottom w:val="nil"/>
              <w:right w:val="nil"/>
            </w:tcBorders>
          </w:tcPr>
          <w:p w14:paraId="5CEA9631"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E90B63C" w14:textId="77777777" w:rsidR="0014719B" w:rsidRPr="009E1E3A" w:rsidRDefault="0014719B" w:rsidP="00E27593">
            <w:pPr>
              <w:pStyle w:val="AmColumnHeading"/>
            </w:pPr>
            <w:r w:rsidRPr="009E1E3A">
              <w:t>Emendamento</w:t>
            </w:r>
          </w:p>
        </w:tc>
      </w:tr>
      <w:tr w:rsidR="0014719B" w:rsidRPr="009E1E3A" w14:paraId="48E8C386" w14:textId="77777777" w:rsidTr="00E27593">
        <w:trPr>
          <w:jc w:val="center"/>
        </w:trPr>
        <w:tc>
          <w:tcPr>
            <w:tcW w:w="4876" w:type="dxa"/>
            <w:tcBorders>
              <w:top w:val="nil"/>
              <w:left w:val="nil"/>
              <w:bottom w:val="nil"/>
              <w:right w:val="nil"/>
            </w:tcBorders>
          </w:tcPr>
          <w:p w14:paraId="5EAAEF04" w14:textId="77777777" w:rsidR="0014719B" w:rsidRPr="009E1E3A" w:rsidRDefault="0014719B" w:rsidP="00E27593">
            <w:pPr>
              <w:pStyle w:val="Normal6a"/>
            </w:pPr>
            <w:r w:rsidRPr="009E1E3A">
              <w:t>10.</w:t>
            </w:r>
            <w:r w:rsidRPr="009E1E3A">
              <w:tab/>
              <w:t>esorta gli Stati membri a proteggere la libertà e il pluralismo dei media</w:t>
            </w:r>
            <w:r w:rsidRPr="009E1E3A">
              <w:rPr>
                <w:b/>
                <w:i/>
              </w:rPr>
              <w:t>, a prevenire la concentrazione della proprietà dei media e a combattere la disinformazione, in particolare attraverso leggi solide e autorità di regolamentazione indipendenti</w:t>
            </w:r>
            <w:r w:rsidRPr="009E1E3A">
              <w:t>;</w:t>
            </w:r>
            <w:r w:rsidRPr="009E1E3A">
              <w:rPr>
                <w:b/>
                <w:i/>
              </w:rPr>
              <w:t xml:space="preserve"> sottolinea l'importanza democratica di un'emittenza pubblica indipendente e stabile e la necessità di garantire il finanziamento dei media del servizio pubblico;</w:t>
            </w:r>
          </w:p>
        </w:tc>
        <w:tc>
          <w:tcPr>
            <w:tcW w:w="4876" w:type="dxa"/>
            <w:tcBorders>
              <w:top w:val="nil"/>
              <w:left w:val="nil"/>
              <w:bottom w:val="nil"/>
              <w:right w:val="nil"/>
            </w:tcBorders>
          </w:tcPr>
          <w:p w14:paraId="5EA05BA5" w14:textId="77777777" w:rsidR="0014719B" w:rsidRPr="009E1E3A" w:rsidRDefault="0014719B" w:rsidP="00E27593">
            <w:pPr>
              <w:pStyle w:val="Normal6a"/>
            </w:pPr>
            <w:r w:rsidRPr="009E1E3A">
              <w:t>10.</w:t>
            </w:r>
            <w:r w:rsidRPr="009E1E3A">
              <w:tab/>
              <w:t>esorta gli Stati membri a proteggere la libertà e il pluralismo dei media;</w:t>
            </w:r>
            <w:r w:rsidRPr="009E1E3A">
              <w:rPr>
                <w:b/>
                <w:i/>
              </w:rPr>
              <w:t> </w:t>
            </w:r>
          </w:p>
        </w:tc>
      </w:tr>
    </w:tbl>
    <w:p w14:paraId="24A1CBD1"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{FR}</w:t>
      </w:r>
      <w:r w:rsidRPr="009E1E3A">
        <w:t>fr</w:t>
      </w:r>
      <w:r w:rsidRPr="009E1E3A">
        <w:rPr>
          <w:rStyle w:val="HideTWBExt"/>
        </w:rPr>
        <w:t>&lt;/Original&gt;</w:t>
      </w:r>
    </w:p>
    <w:p w14:paraId="6E14C61F" w14:textId="77777777" w:rsidR="0014719B" w:rsidRPr="009E1E3A" w:rsidRDefault="0014719B" w:rsidP="0014719B">
      <w:r w:rsidRPr="009E1E3A">
        <w:rPr>
          <w:rStyle w:val="HideTWBExt"/>
        </w:rPr>
        <w:t>&lt;/Amend&gt;</w:t>
      </w:r>
    </w:p>
    <w:p w14:paraId="7E58D60B"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308</w:t>
      </w:r>
      <w:r w:rsidRPr="009E1E3A">
        <w:rPr>
          <w:rStyle w:val="HideTWBExt"/>
          <w:b w:val="0"/>
        </w:rPr>
        <w:t>&lt;/NumAm&gt;</w:t>
      </w:r>
    </w:p>
    <w:p w14:paraId="31184D32" w14:textId="77777777" w:rsidR="0014719B" w:rsidRPr="009E1E3A" w:rsidRDefault="0014719B" w:rsidP="0014719B">
      <w:pPr>
        <w:pStyle w:val="NormalBold"/>
      </w:pPr>
      <w:r w:rsidRPr="009E1E3A">
        <w:rPr>
          <w:rStyle w:val="HideTWBExt"/>
          <w:b w:val="0"/>
        </w:rPr>
        <w:t>&lt;RepeatBlock-By&gt;&lt;Members&gt;</w:t>
      </w:r>
      <w:r w:rsidRPr="009E1E3A">
        <w:t>Emmanuel Fragkos, Geadis Geadi, Galato Alexandraki</w:t>
      </w:r>
      <w:r w:rsidRPr="009E1E3A">
        <w:rPr>
          <w:rStyle w:val="HideTWBExt"/>
          <w:b w:val="0"/>
        </w:rPr>
        <w:t>&lt;/Members&gt;</w:t>
      </w:r>
    </w:p>
    <w:p w14:paraId="0C5651E8" w14:textId="77777777" w:rsidR="0014719B" w:rsidRPr="009E1E3A" w:rsidRDefault="0014719B" w:rsidP="0014719B">
      <w:pPr>
        <w:pStyle w:val="NormalBold"/>
      </w:pPr>
      <w:r w:rsidRPr="009E1E3A">
        <w:rPr>
          <w:rStyle w:val="HideTWBExt"/>
          <w:b w:val="0"/>
        </w:rPr>
        <w:t>&lt;/RepeatBlock-By&gt;</w:t>
      </w:r>
    </w:p>
    <w:p w14:paraId="6690E37B"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5F73DA58" w14:textId="77777777" w:rsidR="0014719B" w:rsidRPr="009E1E3A" w:rsidRDefault="0014719B" w:rsidP="0014719B">
      <w:pPr>
        <w:pStyle w:val="NormalBold"/>
      </w:pPr>
      <w:r w:rsidRPr="009E1E3A">
        <w:rPr>
          <w:rStyle w:val="HideTWBExt"/>
          <w:b w:val="0"/>
        </w:rPr>
        <w:t>&lt;Article&gt;</w:t>
      </w:r>
      <w:r w:rsidRPr="009E1E3A">
        <w:t>Paragrafo 10</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58DEFF0" w14:textId="77777777" w:rsidTr="00E27593">
        <w:trPr>
          <w:trHeight w:hRule="exact" w:val="240"/>
          <w:jc w:val="center"/>
        </w:trPr>
        <w:tc>
          <w:tcPr>
            <w:tcW w:w="9752" w:type="dxa"/>
            <w:gridSpan w:val="2"/>
            <w:tcBorders>
              <w:top w:val="nil"/>
              <w:left w:val="nil"/>
              <w:bottom w:val="nil"/>
              <w:right w:val="nil"/>
            </w:tcBorders>
          </w:tcPr>
          <w:p w14:paraId="7A8C5B0D" w14:textId="77777777" w:rsidR="0014719B" w:rsidRPr="009E1E3A" w:rsidRDefault="0014719B" w:rsidP="00E27593"/>
        </w:tc>
      </w:tr>
      <w:tr w:rsidR="0014719B" w:rsidRPr="009E1E3A" w14:paraId="1C898654" w14:textId="77777777" w:rsidTr="00E27593">
        <w:trPr>
          <w:trHeight w:val="240"/>
          <w:jc w:val="center"/>
        </w:trPr>
        <w:tc>
          <w:tcPr>
            <w:tcW w:w="4876" w:type="dxa"/>
            <w:tcBorders>
              <w:top w:val="nil"/>
              <w:left w:val="nil"/>
              <w:bottom w:val="nil"/>
              <w:right w:val="nil"/>
            </w:tcBorders>
          </w:tcPr>
          <w:p w14:paraId="613AD1E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892A325" w14:textId="77777777" w:rsidR="0014719B" w:rsidRPr="009E1E3A" w:rsidRDefault="0014719B" w:rsidP="00E27593">
            <w:pPr>
              <w:pStyle w:val="AmColumnHeading"/>
            </w:pPr>
            <w:r w:rsidRPr="009E1E3A">
              <w:t>Emendamento</w:t>
            </w:r>
          </w:p>
        </w:tc>
      </w:tr>
      <w:tr w:rsidR="0014719B" w:rsidRPr="009E1E3A" w14:paraId="4FF5BD98" w14:textId="77777777" w:rsidTr="00E27593">
        <w:trPr>
          <w:jc w:val="center"/>
        </w:trPr>
        <w:tc>
          <w:tcPr>
            <w:tcW w:w="4876" w:type="dxa"/>
            <w:tcBorders>
              <w:top w:val="nil"/>
              <w:left w:val="nil"/>
              <w:bottom w:val="nil"/>
              <w:right w:val="nil"/>
            </w:tcBorders>
          </w:tcPr>
          <w:p w14:paraId="62F30DB8" w14:textId="77777777" w:rsidR="0014719B" w:rsidRPr="009E1E3A" w:rsidRDefault="0014719B" w:rsidP="00E27593">
            <w:pPr>
              <w:pStyle w:val="Normal6a"/>
            </w:pPr>
            <w:r w:rsidRPr="009E1E3A">
              <w:t>10.</w:t>
            </w:r>
            <w:r w:rsidRPr="009E1E3A">
              <w:tab/>
              <w:t>esorta gli Stati membri a proteggere la libertà e il pluralismo dei media, a prevenire la concentrazione della proprietà dei media e a combattere la disinformazione, in particolare attraverso leggi solide e autorità di regolamentazione indipendenti; sottolinea l'importanza democratica di un'emittenza pubblica indipendente e stabile e la necessità di garantire il finanziamento dei media del servizio pubblico;</w:t>
            </w:r>
          </w:p>
        </w:tc>
        <w:tc>
          <w:tcPr>
            <w:tcW w:w="4876" w:type="dxa"/>
            <w:tcBorders>
              <w:top w:val="nil"/>
              <w:left w:val="nil"/>
              <w:bottom w:val="nil"/>
              <w:right w:val="nil"/>
            </w:tcBorders>
          </w:tcPr>
          <w:p w14:paraId="21623771" w14:textId="77777777" w:rsidR="0014719B" w:rsidRPr="009E1E3A" w:rsidRDefault="0014719B" w:rsidP="00E27593">
            <w:pPr>
              <w:pStyle w:val="Normal6a"/>
            </w:pPr>
            <w:r w:rsidRPr="009E1E3A">
              <w:t>10.</w:t>
            </w:r>
            <w:r w:rsidRPr="009E1E3A">
              <w:tab/>
              <w:t xml:space="preserve">esorta gli Stati membri a proteggere la libertà e il pluralismo dei media, a prevenire la concentrazione della proprietà dei media e a combattere la disinformazione, in particolare attraverso leggi solide e autorità di regolamentazione indipendenti; </w:t>
            </w:r>
            <w:r w:rsidRPr="009E1E3A">
              <w:rPr>
                <w:b/>
                <w:i/>
              </w:rPr>
              <w:t>osserva che l'attuale sistema di nomina dei vertici delle autorità indipendenti non funziona e li trasforma in uno strumento per l'attuazione della politica del governo;</w:t>
            </w:r>
            <w:r w:rsidRPr="009E1E3A">
              <w:t xml:space="preserve"> sottolinea l'importanza democratica di un'emittenza pubblica indipendente e stabile e la necessità di garantire il finanziamento dei media del servizio pubblico;</w:t>
            </w:r>
          </w:p>
        </w:tc>
      </w:tr>
    </w:tbl>
    <w:p w14:paraId="21775E5E"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{EL}</w:t>
      </w:r>
      <w:r w:rsidRPr="009E1E3A">
        <w:t>el</w:t>
      </w:r>
      <w:r w:rsidRPr="009E1E3A">
        <w:rPr>
          <w:rStyle w:val="HideTWBExt"/>
        </w:rPr>
        <w:t>&lt;/Original&gt;</w:t>
      </w:r>
    </w:p>
    <w:p w14:paraId="7B6BF012" w14:textId="77777777" w:rsidR="0014719B" w:rsidRPr="009E1E3A" w:rsidRDefault="0014719B" w:rsidP="0014719B">
      <w:r w:rsidRPr="009E1E3A">
        <w:rPr>
          <w:rStyle w:val="HideTWBExt"/>
        </w:rPr>
        <w:t>&lt;/Amend&gt;</w:t>
      </w:r>
    </w:p>
    <w:p w14:paraId="1D27A806"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309</w:t>
      </w:r>
      <w:r w:rsidRPr="009E1E3A">
        <w:rPr>
          <w:rStyle w:val="HideTWBExt"/>
        </w:rPr>
        <w:t>&lt;/NumAm&gt;</w:t>
      </w:r>
    </w:p>
    <w:p w14:paraId="1565B43E" w14:textId="77777777" w:rsidR="0014719B" w:rsidRPr="009E1E3A" w:rsidRDefault="0014719B" w:rsidP="0014719B">
      <w:pPr>
        <w:pStyle w:val="NormalBold"/>
      </w:pPr>
      <w:r w:rsidRPr="009E1E3A">
        <w:rPr>
          <w:rStyle w:val="HideTWBExt"/>
          <w:b w:val="0"/>
        </w:rPr>
        <w:t>&lt;RepeatBlock-By&gt;&lt;Members&gt;</w:t>
      </w:r>
      <w:r w:rsidRPr="009E1E3A">
        <w:t>Jorge Buxadé Villalba, Malika Sorel, Fabrice Leggeri</w:t>
      </w:r>
      <w:r w:rsidRPr="009E1E3A">
        <w:rPr>
          <w:rStyle w:val="HideTWBExt"/>
          <w:b w:val="0"/>
        </w:rPr>
        <w:t>&lt;/Members&gt;</w:t>
      </w:r>
    </w:p>
    <w:p w14:paraId="79C05BA1" w14:textId="77777777" w:rsidR="0014719B" w:rsidRPr="009E1E3A" w:rsidRDefault="0014719B" w:rsidP="0014719B">
      <w:pPr>
        <w:pStyle w:val="NormalBold"/>
      </w:pPr>
      <w:r w:rsidRPr="009E1E3A">
        <w:rPr>
          <w:rStyle w:val="HideTWBExt"/>
          <w:b w:val="0"/>
        </w:rPr>
        <w:t>&lt;/RepeatBlock-By&gt;</w:t>
      </w:r>
    </w:p>
    <w:p w14:paraId="638816AA"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6DA563D" w14:textId="77777777" w:rsidR="0014719B" w:rsidRPr="009E1E3A" w:rsidRDefault="0014719B" w:rsidP="0014719B">
      <w:pPr>
        <w:pStyle w:val="NormalBold"/>
      </w:pPr>
      <w:r w:rsidRPr="009E1E3A">
        <w:rPr>
          <w:rStyle w:val="HideTWBExt"/>
        </w:rPr>
        <w:t>&lt;Article&gt;</w:t>
      </w:r>
      <w:r w:rsidRPr="009E1E3A">
        <w:t>Paragrafo 10</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8B13839" w14:textId="77777777" w:rsidTr="00E27593">
        <w:trPr>
          <w:trHeight w:hRule="exact" w:val="240"/>
          <w:jc w:val="center"/>
        </w:trPr>
        <w:tc>
          <w:tcPr>
            <w:tcW w:w="9752" w:type="dxa"/>
            <w:gridSpan w:val="2"/>
            <w:tcBorders>
              <w:top w:val="nil"/>
              <w:left w:val="nil"/>
              <w:bottom w:val="nil"/>
              <w:right w:val="nil"/>
            </w:tcBorders>
          </w:tcPr>
          <w:p w14:paraId="312B643D" w14:textId="77777777" w:rsidR="0014719B" w:rsidRPr="009E1E3A" w:rsidRDefault="0014719B" w:rsidP="00E27593"/>
        </w:tc>
      </w:tr>
      <w:tr w:rsidR="0014719B" w:rsidRPr="009E1E3A" w14:paraId="11280FED" w14:textId="77777777" w:rsidTr="00E27593">
        <w:trPr>
          <w:trHeight w:val="240"/>
          <w:jc w:val="center"/>
        </w:trPr>
        <w:tc>
          <w:tcPr>
            <w:tcW w:w="4876" w:type="dxa"/>
            <w:tcBorders>
              <w:top w:val="nil"/>
              <w:left w:val="nil"/>
              <w:bottom w:val="nil"/>
              <w:right w:val="nil"/>
            </w:tcBorders>
          </w:tcPr>
          <w:p w14:paraId="71C6C828"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1F9A47C" w14:textId="77777777" w:rsidR="0014719B" w:rsidRPr="009E1E3A" w:rsidRDefault="0014719B" w:rsidP="00E27593">
            <w:pPr>
              <w:pStyle w:val="AmColumnHeading"/>
            </w:pPr>
            <w:r w:rsidRPr="009E1E3A">
              <w:t>Emendamento</w:t>
            </w:r>
          </w:p>
        </w:tc>
      </w:tr>
      <w:tr w:rsidR="0014719B" w:rsidRPr="009E1E3A" w14:paraId="1F748F35" w14:textId="77777777" w:rsidTr="00E27593">
        <w:trPr>
          <w:jc w:val="center"/>
        </w:trPr>
        <w:tc>
          <w:tcPr>
            <w:tcW w:w="4876" w:type="dxa"/>
            <w:tcBorders>
              <w:top w:val="nil"/>
              <w:left w:val="nil"/>
              <w:bottom w:val="nil"/>
              <w:right w:val="nil"/>
            </w:tcBorders>
          </w:tcPr>
          <w:p w14:paraId="48F7B9B5" w14:textId="77777777" w:rsidR="0014719B" w:rsidRPr="009E1E3A" w:rsidRDefault="0014719B" w:rsidP="00E27593">
            <w:pPr>
              <w:pStyle w:val="Normal6a"/>
            </w:pPr>
            <w:r w:rsidRPr="009E1E3A">
              <w:t>10.</w:t>
            </w:r>
            <w:r w:rsidRPr="009E1E3A">
              <w:tab/>
              <w:t xml:space="preserve">esorta gli Stati membri a proteggere la libertà e il pluralismo dei media, a prevenire la concentrazione della proprietà dei media </w:t>
            </w:r>
            <w:r w:rsidRPr="009E1E3A">
              <w:rPr>
                <w:b/>
                <w:i/>
              </w:rPr>
              <w:t>e a combattere la disinformazione, in particolare</w:t>
            </w:r>
            <w:r w:rsidRPr="009E1E3A">
              <w:t xml:space="preserve"> attraverso leggi solide e autorità di regolamentazione indipendenti; sottolinea l'importanza democratica di </w:t>
            </w:r>
            <w:r w:rsidRPr="009E1E3A">
              <w:rPr>
                <w:b/>
                <w:i/>
              </w:rPr>
              <w:t>un'emittenza pubblica indipendente e stabile e la necessità di garantire il finanziamento dei</w:t>
            </w:r>
            <w:r w:rsidRPr="009E1E3A">
              <w:t xml:space="preserve"> media </w:t>
            </w:r>
            <w:r w:rsidRPr="009E1E3A">
              <w:rPr>
                <w:b/>
                <w:i/>
              </w:rPr>
              <w:t>del servizio pubblico</w:t>
            </w:r>
            <w:r w:rsidRPr="009E1E3A">
              <w:t>;</w:t>
            </w:r>
          </w:p>
        </w:tc>
        <w:tc>
          <w:tcPr>
            <w:tcW w:w="4876" w:type="dxa"/>
            <w:tcBorders>
              <w:top w:val="nil"/>
              <w:left w:val="nil"/>
              <w:bottom w:val="nil"/>
              <w:right w:val="nil"/>
            </w:tcBorders>
          </w:tcPr>
          <w:p w14:paraId="629C40F3" w14:textId="198828C6" w:rsidR="0014719B" w:rsidRPr="009E1E3A" w:rsidRDefault="0014719B" w:rsidP="00E377DC">
            <w:pPr>
              <w:pStyle w:val="Normal6a"/>
            </w:pPr>
            <w:r w:rsidRPr="009E1E3A">
              <w:t>10.</w:t>
            </w:r>
            <w:r w:rsidRPr="009E1E3A">
              <w:tab/>
              <w:t>esorta gli Stati membri a proteggere la libertà e il pluralismo dei media, a prevenire la concentrazione della proprietà dei media</w:t>
            </w:r>
            <w:r w:rsidRPr="009E1E3A">
              <w:rPr>
                <w:b/>
                <w:i/>
              </w:rPr>
              <w:t xml:space="preserve">, a promuovere l'indipendenza editoriale e la trasparenza </w:t>
            </w:r>
            <w:r w:rsidR="00E377DC">
              <w:rPr>
                <w:b/>
                <w:i/>
              </w:rPr>
              <w:t>della</w:t>
            </w:r>
            <w:r w:rsidRPr="009E1E3A">
              <w:rPr>
                <w:b/>
                <w:i/>
              </w:rPr>
              <w:t xml:space="preserve"> proprietà dei media</w:t>
            </w:r>
            <w:r w:rsidRPr="009E1E3A">
              <w:t xml:space="preserve"> attraverso leggi solide e autorità di regolamentazione indipendenti; sottolinea l'importanza democratica di </w:t>
            </w:r>
            <w:r w:rsidRPr="009E1E3A">
              <w:rPr>
                <w:b/>
                <w:i/>
              </w:rPr>
              <w:t>media indipendenti e della preparazione a contrastare le azioni di propaganda da parte di attori stranieri statali e non statali; invita le istituzioni dell'UE e gli Stati membri a porre fine ai finanziamenti e alle sovvenzioni ai fornitori di</w:t>
            </w:r>
            <w:r w:rsidRPr="009E1E3A">
              <w:t xml:space="preserve"> media;</w:t>
            </w:r>
          </w:p>
        </w:tc>
      </w:tr>
    </w:tbl>
    <w:p w14:paraId="55A6B16E"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76F1A63E" w14:textId="77777777" w:rsidR="0014719B" w:rsidRPr="009E1E3A" w:rsidRDefault="0014719B" w:rsidP="0014719B">
      <w:r w:rsidRPr="009E1E3A">
        <w:rPr>
          <w:rStyle w:val="HideTWBExt"/>
        </w:rPr>
        <w:t>&lt;/Amend&gt;</w:t>
      </w:r>
    </w:p>
    <w:p w14:paraId="03D2F74E"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310</w:t>
      </w:r>
      <w:r w:rsidRPr="009E1E3A">
        <w:rPr>
          <w:rStyle w:val="HideTWBExt"/>
        </w:rPr>
        <w:t>&lt;/NumAm&gt;</w:t>
      </w:r>
    </w:p>
    <w:p w14:paraId="4F66264E" w14:textId="77777777" w:rsidR="0014719B" w:rsidRPr="009E1E3A" w:rsidRDefault="0014719B" w:rsidP="0014719B">
      <w:pPr>
        <w:pStyle w:val="NormalBold"/>
      </w:pPr>
      <w:r w:rsidRPr="009E1E3A">
        <w:rPr>
          <w:rStyle w:val="HideTWBExt"/>
          <w:b w:val="0"/>
        </w:rPr>
        <w:t>&lt;RepeatBlock-By&gt;&lt;Members&gt;</w:t>
      </w:r>
      <w:r w:rsidRPr="009E1E3A">
        <w:t>Daniel Freund, Diana Riba i Giner</w:t>
      </w:r>
      <w:r w:rsidRPr="009E1E3A">
        <w:rPr>
          <w:rStyle w:val="HideTWBExt"/>
          <w:b w:val="0"/>
        </w:rPr>
        <w:t>&lt;/Members&gt;</w:t>
      </w:r>
    </w:p>
    <w:p w14:paraId="1CD8564E" w14:textId="77777777" w:rsidR="0014719B" w:rsidRPr="009E1E3A" w:rsidRDefault="0014719B" w:rsidP="0014719B">
      <w:pPr>
        <w:pStyle w:val="NormalBold"/>
      </w:pPr>
      <w:r w:rsidRPr="009E1E3A">
        <w:rPr>
          <w:rStyle w:val="HideTWBExt"/>
          <w:b w:val="0"/>
        </w:rPr>
        <w:t>&lt;/RepeatBlock-By&gt;</w:t>
      </w:r>
    </w:p>
    <w:p w14:paraId="3273AB4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A7DA9F1" w14:textId="77777777" w:rsidR="0014719B" w:rsidRPr="009E1E3A" w:rsidRDefault="0014719B" w:rsidP="0014719B">
      <w:pPr>
        <w:pStyle w:val="NormalBold"/>
      </w:pPr>
      <w:r w:rsidRPr="009E1E3A">
        <w:rPr>
          <w:rStyle w:val="HideTWBExt"/>
        </w:rPr>
        <w:t>&lt;Article&gt;</w:t>
      </w:r>
      <w:r w:rsidRPr="009E1E3A">
        <w:t>Paragrafo 10</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6D95E36" w14:textId="77777777" w:rsidTr="00E27593">
        <w:trPr>
          <w:trHeight w:hRule="exact" w:val="240"/>
          <w:jc w:val="center"/>
        </w:trPr>
        <w:tc>
          <w:tcPr>
            <w:tcW w:w="9752" w:type="dxa"/>
            <w:gridSpan w:val="2"/>
            <w:tcBorders>
              <w:top w:val="nil"/>
              <w:left w:val="nil"/>
              <w:bottom w:val="nil"/>
              <w:right w:val="nil"/>
            </w:tcBorders>
          </w:tcPr>
          <w:p w14:paraId="61ED4768" w14:textId="77777777" w:rsidR="0014719B" w:rsidRPr="009E1E3A" w:rsidRDefault="0014719B" w:rsidP="00E27593"/>
        </w:tc>
      </w:tr>
      <w:tr w:rsidR="0014719B" w:rsidRPr="009E1E3A" w14:paraId="71DD6904" w14:textId="77777777" w:rsidTr="00E27593">
        <w:trPr>
          <w:trHeight w:val="240"/>
          <w:jc w:val="center"/>
        </w:trPr>
        <w:tc>
          <w:tcPr>
            <w:tcW w:w="4876" w:type="dxa"/>
            <w:tcBorders>
              <w:top w:val="nil"/>
              <w:left w:val="nil"/>
              <w:bottom w:val="nil"/>
              <w:right w:val="nil"/>
            </w:tcBorders>
          </w:tcPr>
          <w:p w14:paraId="3C001A01"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AF270C7" w14:textId="77777777" w:rsidR="0014719B" w:rsidRPr="009E1E3A" w:rsidRDefault="0014719B" w:rsidP="00E27593">
            <w:pPr>
              <w:pStyle w:val="AmColumnHeading"/>
            </w:pPr>
            <w:r w:rsidRPr="009E1E3A">
              <w:t>Emendamento</w:t>
            </w:r>
          </w:p>
        </w:tc>
      </w:tr>
      <w:tr w:rsidR="0014719B" w:rsidRPr="009E1E3A" w14:paraId="2D0FC4E7" w14:textId="77777777" w:rsidTr="00E27593">
        <w:trPr>
          <w:jc w:val="center"/>
        </w:trPr>
        <w:tc>
          <w:tcPr>
            <w:tcW w:w="4876" w:type="dxa"/>
            <w:tcBorders>
              <w:top w:val="nil"/>
              <w:left w:val="nil"/>
              <w:bottom w:val="nil"/>
              <w:right w:val="nil"/>
            </w:tcBorders>
          </w:tcPr>
          <w:p w14:paraId="5612BFDA" w14:textId="77777777" w:rsidR="0014719B" w:rsidRPr="009E1E3A" w:rsidRDefault="0014719B" w:rsidP="00E27593">
            <w:pPr>
              <w:pStyle w:val="Normal6a"/>
            </w:pPr>
            <w:r w:rsidRPr="009E1E3A">
              <w:t>10.</w:t>
            </w:r>
            <w:r w:rsidRPr="009E1E3A">
              <w:tab/>
              <w:t xml:space="preserve">esorta gli Stati membri a proteggere la libertà e il pluralismo dei media, a prevenire la concentrazione della proprietà dei media e a combattere la disinformazione, in particolare attraverso leggi solide e autorità di regolamentazione indipendenti; sottolinea l'importanza democratica di un'emittenza pubblica </w:t>
            </w:r>
            <w:r w:rsidRPr="009E1E3A">
              <w:rPr>
                <w:b/>
                <w:i/>
              </w:rPr>
              <w:t>indipendente e stabile e la necessità di</w:t>
            </w:r>
            <w:r w:rsidRPr="009E1E3A">
              <w:t xml:space="preserve"> garantire </w:t>
            </w:r>
            <w:r w:rsidRPr="009E1E3A">
              <w:rPr>
                <w:b/>
                <w:i/>
              </w:rPr>
              <w:t>il finanziamento dei</w:t>
            </w:r>
            <w:r w:rsidRPr="009E1E3A">
              <w:t xml:space="preserve"> media del servizio pubblico;</w:t>
            </w:r>
          </w:p>
        </w:tc>
        <w:tc>
          <w:tcPr>
            <w:tcW w:w="4876" w:type="dxa"/>
            <w:tcBorders>
              <w:top w:val="nil"/>
              <w:left w:val="nil"/>
              <w:bottom w:val="nil"/>
              <w:right w:val="nil"/>
            </w:tcBorders>
          </w:tcPr>
          <w:p w14:paraId="285702B6" w14:textId="77777777" w:rsidR="0014719B" w:rsidRPr="009E1E3A" w:rsidRDefault="0014719B" w:rsidP="00E27593">
            <w:pPr>
              <w:pStyle w:val="Normal6a"/>
            </w:pPr>
            <w:r w:rsidRPr="009E1E3A">
              <w:t>10.</w:t>
            </w:r>
            <w:r w:rsidRPr="009E1E3A">
              <w:tab/>
              <w:t xml:space="preserve">esorta gli Stati membri a proteggere </w:t>
            </w:r>
            <w:r w:rsidRPr="009E1E3A">
              <w:rPr>
                <w:b/>
                <w:i/>
              </w:rPr>
              <w:t>e a promuovere</w:t>
            </w:r>
            <w:r w:rsidRPr="009E1E3A">
              <w:t xml:space="preserve"> la libertà e il pluralismo dei media, a prevenire la concentrazione della proprietà dei media e a combattere la disinformazione, in particolare attraverso leggi solide e autorità di regolamentazione indipendenti; sottolinea l'importanza democratica di un'emittenza pubblica </w:t>
            </w:r>
            <w:r w:rsidRPr="009E1E3A">
              <w:rPr>
                <w:b/>
                <w:i/>
              </w:rPr>
              <w:t>e di autorità di regolamentazione indipendenti e stabili; invita inoltre gli Stati membri a</w:t>
            </w:r>
            <w:r w:rsidRPr="009E1E3A">
              <w:t xml:space="preserve"> garantire </w:t>
            </w:r>
            <w:r w:rsidRPr="009E1E3A">
              <w:rPr>
                <w:b/>
                <w:i/>
              </w:rPr>
              <w:t>finanziamenti</w:t>
            </w:r>
            <w:r w:rsidRPr="009E1E3A">
              <w:t xml:space="preserve"> </w:t>
            </w:r>
            <w:r w:rsidRPr="009E1E3A">
              <w:rPr>
                <w:b/>
                <w:i/>
              </w:rPr>
              <w:t>adeguati, sostenibili e prevedibili basati su criteri trasparenti e oggettivi per i</w:t>
            </w:r>
            <w:r w:rsidRPr="009E1E3A">
              <w:t xml:space="preserve"> media del servizio pubblico;</w:t>
            </w:r>
          </w:p>
        </w:tc>
      </w:tr>
    </w:tbl>
    <w:p w14:paraId="5101A204" w14:textId="77777777" w:rsidR="0014719B" w:rsidRPr="00E27593" w:rsidRDefault="0014719B" w:rsidP="0014719B">
      <w:pPr>
        <w:pStyle w:val="AmOrLang"/>
        <w:rPr>
          <w:lang w:val="en-GB"/>
        </w:rPr>
      </w:pPr>
      <w:r w:rsidRPr="00E27593">
        <w:rPr>
          <w:lang w:val="en-GB"/>
        </w:rPr>
        <w:t xml:space="preserve">Or. </w:t>
      </w:r>
      <w:r w:rsidRPr="00E27593">
        <w:rPr>
          <w:rStyle w:val="HideTWBExt"/>
          <w:lang w:val="en-GB"/>
        </w:rPr>
        <w:t>&lt;Original&gt;</w:t>
      </w:r>
      <w:r w:rsidRPr="00E27593">
        <w:rPr>
          <w:rStyle w:val="HideTWBInt"/>
          <w:lang w:val="en-GB"/>
        </w:rPr>
        <w:t>{EN}</w:t>
      </w:r>
      <w:r w:rsidRPr="00E27593">
        <w:rPr>
          <w:lang w:val="en-GB"/>
        </w:rPr>
        <w:t>en</w:t>
      </w:r>
      <w:r w:rsidRPr="00E27593">
        <w:rPr>
          <w:rStyle w:val="HideTWBExt"/>
          <w:lang w:val="en-GB"/>
        </w:rPr>
        <w:t>&lt;/Original&gt;</w:t>
      </w:r>
    </w:p>
    <w:p w14:paraId="46B153F6" w14:textId="77777777" w:rsidR="0014719B" w:rsidRPr="00E27593" w:rsidRDefault="0014719B" w:rsidP="0014719B">
      <w:pPr>
        <w:rPr>
          <w:lang w:val="en-GB"/>
        </w:rPr>
      </w:pPr>
      <w:r w:rsidRPr="00E27593">
        <w:rPr>
          <w:rStyle w:val="HideTWBExt"/>
          <w:lang w:val="en-GB"/>
        </w:rPr>
        <w:t>&lt;/Amend&gt;</w:t>
      </w:r>
    </w:p>
    <w:p w14:paraId="22EE2DEE" w14:textId="77777777" w:rsidR="0014719B" w:rsidRPr="00E27593" w:rsidRDefault="0014719B" w:rsidP="0014719B">
      <w:pPr>
        <w:pStyle w:val="AmNumberTabs"/>
        <w:rPr>
          <w:lang w:val="en-GB"/>
        </w:rPr>
      </w:pPr>
      <w:r w:rsidRPr="00E27593">
        <w:rPr>
          <w:rStyle w:val="HideTWBExt"/>
          <w:lang w:val="en-GB"/>
        </w:rPr>
        <w:t>&lt;Amend&gt;</w:t>
      </w:r>
      <w:r w:rsidRPr="00E27593">
        <w:rPr>
          <w:lang w:val="en-GB"/>
        </w:rPr>
        <w:t>Emendamento</w:t>
      </w:r>
      <w:r w:rsidRPr="00E27593">
        <w:rPr>
          <w:lang w:val="en-GB"/>
        </w:rPr>
        <w:tab/>
      </w:r>
      <w:r w:rsidRPr="00E27593">
        <w:rPr>
          <w:lang w:val="en-GB"/>
        </w:rPr>
        <w:tab/>
      </w:r>
      <w:r w:rsidRPr="00E27593">
        <w:rPr>
          <w:rStyle w:val="HideTWBExt"/>
          <w:lang w:val="en-GB"/>
        </w:rPr>
        <w:t>&lt;NumAm&gt;</w:t>
      </w:r>
      <w:r w:rsidRPr="00E27593">
        <w:rPr>
          <w:lang w:val="en-GB"/>
        </w:rPr>
        <w:t>311</w:t>
      </w:r>
      <w:r w:rsidRPr="00E27593">
        <w:rPr>
          <w:rStyle w:val="HideTWBExt"/>
          <w:lang w:val="en-GB"/>
        </w:rPr>
        <w:t>&lt;/NumAm&gt;</w:t>
      </w:r>
    </w:p>
    <w:p w14:paraId="2664D2D0" w14:textId="77777777" w:rsidR="0014719B" w:rsidRPr="00E27593" w:rsidRDefault="0014719B" w:rsidP="0014719B">
      <w:pPr>
        <w:pStyle w:val="NormalBold"/>
        <w:rPr>
          <w:lang w:val="en-GB"/>
        </w:rPr>
      </w:pPr>
      <w:r w:rsidRPr="00E27593">
        <w:rPr>
          <w:rStyle w:val="HideTWBExt"/>
          <w:b w:val="0"/>
          <w:lang w:val="en-GB"/>
        </w:rPr>
        <w:t>&lt;RepeatBlock-By&gt;&lt;Members&gt;</w:t>
      </w:r>
      <w:r w:rsidRPr="00E27593">
        <w:rPr>
          <w:lang w:val="en-GB"/>
        </w:rPr>
        <w:t>Mary Khan, Christine Anderson, Milan Uhrík</w:t>
      </w:r>
      <w:r w:rsidRPr="00E27593">
        <w:rPr>
          <w:rStyle w:val="HideTWBExt"/>
          <w:b w:val="0"/>
          <w:lang w:val="en-GB"/>
        </w:rPr>
        <w:t>&lt;/Members&gt;</w:t>
      </w:r>
    </w:p>
    <w:p w14:paraId="04F836C1" w14:textId="77777777" w:rsidR="0014719B" w:rsidRPr="00E27593" w:rsidRDefault="0014719B" w:rsidP="0014719B">
      <w:pPr>
        <w:pStyle w:val="NormalBold"/>
        <w:rPr>
          <w:lang w:val="en-GB"/>
        </w:rPr>
      </w:pPr>
      <w:r w:rsidRPr="00E27593">
        <w:rPr>
          <w:rStyle w:val="HideTWBExt"/>
          <w:b w:val="0"/>
          <w:lang w:val="en-GB"/>
        </w:rPr>
        <w:t>&lt;/RepeatBlock-By&gt;</w:t>
      </w:r>
    </w:p>
    <w:p w14:paraId="41593EA3"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7C4D9B8" w14:textId="77777777" w:rsidR="0014719B" w:rsidRPr="009E1E3A" w:rsidRDefault="0014719B" w:rsidP="0014719B">
      <w:pPr>
        <w:pStyle w:val="NormalBold"/>
      </w:pPr>
      <w:r w:rsidRPr="009E1E3A">
        <w:rPr>
          <w:rStyle w:val="HideTWBExt"/>
        </w:rPr>
        <w:t>&lt;Article&gt;</w:t>
      </w:r>
      <w:r w:rsidRPr="009E1E3A">
        <w:t>Paragrafo 10</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AAACA63" w14:textId="77777777" w:rsidTr="00E27593">
        <w:trPr>
          <w:trHeight w:hRule="exact" w:val="240"/>
          <w:jc w:val="center"/>
        </w:trPr>
        <w:tc>
          <w:tcPr>
            <w:tcW w:w="9752" w:type="dxa"/>
            <w:gridSpan w:val="2"/>
            <w:tcBorders>
              <w:top w:val="nil"/>
              <w:left w:val="nil"/>
              <w:bottom w:val="nil"/>
              <w:right w:val="nil"/>
            </w:tcBorders>
          </w:tcPr>
          <w:p w14:paraId="75E12DE6" w14:textId="77777777" w:rsidR="0014719B" w:rsidRPr="009E1E3A" w:rsidRDefault="0014719B" w:rsidP="00E27593"/>
        </w:tc>
      </w:tr>
      <w:tr w:rsidR="0014719B" w:rsidRPr="009E1E3A" w14:paraId="7AB711EF" w14:textId="77777777" w:rsidTr="00E27593">
        <w:trPr>
          <w:trHeight w:val="240"/>
          <w:jc w:val="center"/>
        </w:trPr>
        <w:tc>
          <w:tcPr>
            <w:tcW w:w="4876" w:type="dxa"/>
            <w:tcBorders>
              <w:top w:val="nil"/>
              <w:left w:val="nil"/>
              <w:bottom w:val="nil"/>
              <w:right w:val="nil"/>
            </w:tcBorders>
          </w:tcPr>
          <w:p w14:paraId="65231F4A"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F74463B" w14:textId="77777777" w:rsidR="0014719B" w:rsidRPr="009E1E3A" w:rsidRDefault="0014719B" w:rsidP="00E27593">
            <w:pPr>
              <w:pStyle w:val="AmColumnHeading"/>
            </w:pPr>
            <w:r w:rsidRPr="009E1E3A">
              <w:t>Emendamento</w:t>
            </w:r>
          </w:p>
        </w:tc>
      </w:tr>
      <w:tr w:rsidR="0014719B" w:rsidRPr="009E1E3A" w14:paraId="0FD1C3E1" w14:textId="77777777" w:rsidTr="00E27593">
        <w:trPr>
          <w:jc w:val="center"/>
        </w:trPr>
        <w:tc>
          <w:tcPr>
            <w:tcW w:w="4876" w:type="dxa"/>
            <w:tcBorders>
              <w:top w:val="nil"/>
              <w:left w:val="nil"/>
              <w:bottom w:val="nil"/>
              <w:right w:val="nil"/>
            </w:tcBorders>
          </w:tcPr>
          <w:p w14:paraId="5C37E91F" w14:textId="77777777" w:rsidR="0014719B" w:rsidRPr="009E1E3A" w:rsidRDefault="0014719B" w:rsidP="00E27593">
            <w:pPr>
              <w:pStyle w:val="Normal6a"/>
            </w:pPr>
            <w:r w:rsidRPr="009E1E3A">
              <w:t>10.</w:t>
            </w:r>
            <w:r w:rsidRPr="009E1E3A">
              <w:tab/>
              <w:t>esorta gli Stati membri a proteggere la libertà e il pluralismo dei media</w:t>
            </w:r>
            <w:r w:rsidRPr="009E1E3A">
              <w:rPr>
                <w:b/>
                <w:i/>
              </w:rPr>
              <w:t>, a prevenire la concentrazione della proprietà dei media e a combattere la disinformazione, in particolare attraverso leggi solide e autorità di regolamentazione indipendenti</w:t>
            </w:r>
            <w:r w:rsidRPr="009E1E3A">
              <w:t>;</w:t>
            </w:r>
            <w:r w:rsidRPr="009E1E3A">
              <w:rPr>
                <w:b/>
                <w:i/>
              </w:rPr>
              <w:t xml:space="preserve"> sottolinea l'importanza democratica di un'emittenza pubblica indipendente e stabile e la necessità di garantire il finanziamento dei media del servizio pubblico</w:t>
            </w:r>
            <w:r w:rsidRPr="009E1E3A">
              <w:t>;</w:t>
            </w:r>
          </w:p>
        </w:tc>
        <w:tc>
          <w:tcPr>
            <w:tcW w:w="4876" w:type="dxa"/>
            <w:tcBorders>
              <w:top w:val="nil"/>
              <w:left w:val="nil"/>
              <w:bottom w:val="nil"/>
              <w:right w:val="nil"/>
            </w:tcBorders>
          </w:tcPr>
          <w:p w14:paraId="67F7284B" w14:textId="77777777" w:rsidR="0014719B" w:rsidRPr="009E1E3A" w:rsidRDefault="0014719B" w:rsidP="00E27593">
            <w:pPr>
              <w:pStyle w:val="Normal6a"/>
            </w:pPr>
            <w:r w:rsidRPr="009E1E3A">
              <w:t>10.</w:t>
            </w:r>
            <w:r w:rsidRPr="009E1E3A">
              <w:tab/>
              <w:t>esorta gli Stati membri a garantire la libertà e il pluralismo dei media;</w:t>
            </w:r>
            <w:r w:rsidRPr="009E1E3A">
              <w:rPr>
                <w:b/>
                <w:i/>
              </w:rPr>
              <w:t xml:space="preserve"> esprime il timore che alcune emittenti finanziate con fondi pubblici mostrino una chiara parzialità politica, come l'ARD in Germania</w:t>
            </w:r>
            <w:r w:rsidRPr="009E1E3A">
              <w:t>;</w:t>
            </w:r>
          </w:p>
        </w:tc>
      </w:tr>
    </w:tbl>
    <w:p w14:paraId="7D544129"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2454CB77" w14:textId="77777777" w:rsidR="0014719B" w:rsidRPr="00E27593" w:rsidRDefault="0014719B" w:rsidP="0014719B">
      <w:pPr>
        <w:rPr>
          <w:lang w:val="es-ES"/>
        </w:rPr>
      </w:pPr>
      <w:r w:rsidRPr="00E27593">
        <w:rPr>
          <w:rStyle w:val="HideTWBExt"/>
          <w:lang w:val="es-ES"/>
        </w:rPr>
        <w:t>&lt;/Amend&gt;</w:t>
      </w:r>
    </w:p>
    <w:p w14:paraId="2CED01D0"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312</w:t>
      </w:r>
      <w:r w:rsidRPr="00E27593">
        <w:rPr>
          <w:rStyle w:val="HideTWBExt"/>
          <w:lang w:val="es-ES"/>
        </w:rPr>
        <w:t>&lt;/NumAm&gt;</w:t>
      </w:r>
    </w:p>
    <w:p w14:paraId="1B6B4448"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Javier Zarzalejos</w:t>
      </w:r>
      <w:r w:rsidRPr="00E27593">
        <w:rPr>
          <w:rStyle w:val="HideTWBExt"/>
          <w:b w:val="0"/>
          <w:lang w:val="es-ES"/>
        </w:rPr>
        <w:t>&lt;/Members&gt;</w:t>
      </w:r>
    </w:p>
    <w:p w14:paraId="7D274F13" w14:textId="77777777" w:rsidR="0014719B" w:rsidRPr="00E27593" w:rsidRDefault="0014719B" w:rsidP="0014719B">
      <w:pPr>
        <w:pStyle w:val="NormalBold"/>
        <w:rPr>
          <w:lang w:val="es-ES"/>
        </w:rPr>
      </w:pPr>
      <w:r w:rsidRPr="00E27593">
        <w:rPr>
          <w:rStyle w:val="HideTWBExt"/>
          <w:b w:val="0"/>
          <w:lang w:val="es-ES"/>
        </w:rPr>
        <w:t>&lt;/RepeatBlock-By&gt;</w:t>
      </w:r>
    </w:p>
    <w:p w14:paraId="681192B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535AE2E" w14:textId="77777777" w:rsidR="0014719B" w:rsidRPr="009E1E3A" w:rsidRDefault="0014719B" w:rsidP="0014719B">
      <w:pPr>
        <w:pStyle w:val="NormalBold"/>
      </w:pPr>
      <w:r w:rsidRPr="009E1E3A">
        <w:rPr>
          <w:rStyle w:val="HideTWBExt"/>
        </w:rPr>
        <w:t>&lt;Article&gt;</w:t>
      </w:r>
      <w:r w:rsidRPr="009E1E3A">
        <w:t>Paragrafo 10</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2BD0BDC" w14:textId="77777777" w:rsidTr="00E27593">
        <w:trPr>
          <w:trHeight w:hRule="exact" w:val="240"/>
          <w:jc w:val="center"/>
        </w:trPr>
        <w:tc>
          <w:tcPr>
            <w:tcW w:w="9752" w:type="dxa"/>
            <w:gridSpan w:val="2"/>
            <w:tcBorders>
              <w:top w:val="nil"/>
              <w:left w:val="nil"/>
              <w:bottom w:val="nil"/>
              <w:right w:val="nil"/>
            </w:tcBorders>
          </w:tcPr>
          <w:p w14:paraId="7767C352" w14:textId="77777777" w:rsidR="0014719B" w:rsidRPr="009E1E3A" w:rsidRDefault="0014719B" w:rsidP="00E27593"/>
        </w:tc>
      </w:tr>
      <w:tr w:rsidR="0014719B" w:rsidRPr="009E1E3A" w14:paraId="6B356145" w14:textId="77777777" w:rsidTr="00E27593">
        <w:trPr>
          <w:trHeight w:val="240"/>
          <w:jc w:val="center"/>
        </w:trPr>
        <w:tc>
          <w:tcPr>
            <w:tcW w:w="4876" w:type="dxa"/>
            <w:tcBorders>
              <w:top w:val="nil"/>
              <w:left w:val="nil"/>
              <w:bottom w:val="nil"/>
              <w:right w:val="nil"/>
            </w:tcBorders>
          </w:tcPr>
          <w:p w14:paraId="097CE67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7A33503" w14:textId="77777777" w:rsidR="0014719B" w:rsidRPr="009E1E3A" w:rsidRDefault="0014719B" w:rsidP="00E27593">
            <w:pPr>
              <w:pStyle w:val="AmColumnHeading"/>
            </w:pPr>
            <w:r w:rsidRPr="009E1E3A">
              <w:t>Emendamento</w:t>
            </w:r>
          </w:p>
        </w:tc>
      </w:tr>
      <w:tr w:rsidR="0014719B" w:rsidRPr="009E1E3A" w14:paraId="3A9FF837" w14:textId="77777777" w:rsidTr="00E27593">
        <w:trPr>
          <w:jc w:val="center"/>
        </w:trPr>
        <w:tc>
          <w:tcPr>
            <w:tcW w:w="4876" w:type="dxa"/>
            <w:tcBorders>
              <w:top w:val="nil"/>
              <w:left w:val="nil"/>
              <w:bottom w:val="nil"/>
              <w:right w:val="nil"/>
            </w:tcBorders>
          </w:tcPr>
          <w:p w14:paraId="79E18235" w14:textId="77777777" w:rsidR="0014719B" w:rsidRPr="009E1E3A" w:rsidRDefault="0014719B" w:rsidP="00E27593">
            <w:pPr>
              <w:pStyle w:val="Normal6a"/>
            </w:pPr>
            <w:r w:rsidRPr="009E1E3A">
              <w:t>10.</w:t>
            </w:r>
            <w:r w:rsidRPr="009E1E3A">
              <w:tab/>
              <w:t xml:space="preserve">esorta gli Stati membri a proteggere la libertà e il pluralismo dei media, a prevenire la concentrazione della proprietà dei media e </w:t>
            </w:r>
            <w:r w:rsidRPr="009E1E3A">
              <w:rPr>
                <w:b/>
                <w:i/>
              </w:rPr>
              <w:t>a combattere la disinformazione, in particolare attraverso leggi solide e autorità di regolamentazione indipendenti; sottolinea l'importanza democratica di un'</w:t>
            </w:r>
            <w:r w:rsidRPr="009E1E3A">
              <w:t xml:space="preserve">emittenza pubblica </w:t>
            </w:r>
            <w:r w:rsidRPr="009E1E3A">
              <w:rPr>
                <w:b/>
                <w:i/>
              </w:rPr>
              <w:t>indipendente e stabile e la necessità di garantire il finanziamento dei media del servizio pubblico;</w:t>
            </w:r>
          </w:p>
        </w:tc>
        <w:tc>
          <w:tcPr>
            <w:tcW w:w="4876" w:type="dxa"/>
            <w:tcBorders>
              <w:top w:val="nil"/>
              <w:left w:val="nil"/>
              <w:bottom w:val="nil"/>
              <w:right w:val="nil"/>
            </w:tcBorders>
          </w:tcPr>
          <w:p w14:paraId="5B4D2C0E" w14:textId="77777777" w:rsidR="0014719B" w:rsidRPr="009E1E3A" w:rsidRDefault="0014719B" w:rsidP="00E27593">
            <w:pPr>
              <w:pStyle w:val="Normal6a"/>
            </w:pPr>
            <w:r w:rsidRPr="009E1E3A">
              <w:t>10.</w:t>
            </w:r>
            <w:r w:rsidRPr="009E1E3A">
              <w:tab/>
              <w:t xml:space="preserve">esorta gli Stati membri a proteggere la libertà e il pluralismo dei media, a prevenire la concentrazione della proprietà dei media e </w:t>
            </w:r>
            <w:r w:rsidRPr="009E1E3A">
              <w:rPr>
                <w:b/>
                <w:i/>
              </w:rPr>
              <w:t>ad assicurare l'indipendenza dei servizi di</w:t>
            </w:r>
            <w:r w:rsidRPr="009E1E3A">
              <w:t xml:space="preserve"> emittenza pubblica </w:t>
            </w:r>
            <w:r w:rsidRPr="009E1E3A">
              <w:rPr>
                <w:b/>
                <w:i/>
              </w:rPr>
              <w:t>dall'interferenza politica;</w:t>
            </w:r>
          </w:p>
        </w:tc>
      </w:tr>
    </w:tbl>
    <w:p w14:paraId="26023BBC"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EBA6866" w14:textId="77777777" w:rsidR="0014719B" w:rsidRPr="009E1E3A" w:rsidRDefault="0014719B" w:rsidP="0014719B">
      <w:r w:rsidRPr="009E1E3A">
        <w:rPr>
          <w:rStyle w:val="HideTWBExt"/>
        </w:rPr>
        <w:t>&lt;/Amend&gt;</w:t>
      </w:r>
    </w:p>
    <w:p w14:paraId="25157B31"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313</w:t>
      </w:r>
      <w:r w:rsidRPr="009E1E3A">
        <w:rPr>
          <w:rStyle w:val="HideTWBExt"/>
          <w:b w:val="0"/>
        </w:rPr>
        <w:t>&lt;/NumAm&gt;</w:t>
      </w:r>
    </w:p>
    <w:p w14:paraId="4423D2EE" w14:textId="77777777" w:rsidR="0014719B" w:rsidRPr="009E1E3A" w:rsidRDefault="0014719B" w:rsidP="0014719B">
      <w:pPr>
        <w:pStyle w:val="NormalBold"/>
      </w:pPr>
      <w:r w:rsidRPr="009E1E3A">
        <w:rPr>
          <w:rStyle w:val="HideTWBExt"/>
          <w:b w:val="0"/>
        </w:rPr>
        <w:t>&lt;RepeatBlock-By&gt;&lt;Members&gt;</w:t>
      </w:r>
      <w:r w:rsidRPr="009E1E3A">
        <w:t>Emmanuel Fragkos, Geadis Geadi, Galato Alexandraki</w:t>
      </w:r>
      <w:r w:rsidRPr="009E1E3A">
        <w:rPr>
          <w:rStyle w:val="HideTWBExt"/>
          <w:b w:val="0"/>
        </w:rPr>
        <w:t>&lt;/Members&gt;</w:t>
      </w:r>
    </w:p>
    <w:p w14:paraId="2D5FBCEB" w14:textId="77777777" w:rsidR="0014719B" w:rsidRPr="009E1E3A" w:rsidRDefault="0014719B" w:rsidP="0014719B">
      <w:pPr>
        <w:pStyle w:val="NormalBold"/>
      </w:pPr>
      <w:r w:rsidRPr="009E1E3A">
        <w:rPr>
          <w:rStyle w:val="HideTWBExt"/>
          <w:b w:val="0"/>
        </w:rPr>
        <w:t>&lt;/RepeatBlock-By&gt;</w:t>
      </w:r>
    </w:p>
    <w:p w14:paraId="4CDF4FA6"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DFF69B3" w14:textId="77777777" w:rsidR="0014719B" w:rsidRPr="009E1E3A" w:rsidRDefault="0014719B" w:rsidP="0014719B">
      <w:pPr>
        <w:pStyle w:val="NormalBold"/>
      </w:pPr>
      <w:r w:rsidRPr="009E1E3A">
        <w:rPr>
          <w:rStyle w:val="HideTWBExt"/>
          <w:b w:val="0"/>
        </w:rPr>
        <w:t>&lt;Article&gt;</w:t>
      </w:r>
      <w:r w:rsidRPr="009E1E3A">
        <w:t>Paragrafo 10</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DE988F4" w14:textId="77777777" w:rsidTr="00E27593">
        <w:trPr>
          <w:trHeight w:hRule="exact" w:val="240"/>
          <w:jc w:val="center"/>
        </w:trPr>
        <w:tc>
          <w:tcPr>
            <w:tcW w:w="9752" w:type="dxa"/>
            <w:gridSpan w:val="2"/>
            <w:tcBorders>
              <w:top w:val="nil"/>
              <w:left w:val="nil"/>
              <w:bottom w:val="nil"/>
              <w:right w:val="nil"/>
            </w:tcBorders>
          </w:tcPr>
          <w:p w14:paraId="3A86BC10" w14:textId="77777777" w:rsidR="0014719B" w:rsidRPr="009E1E3A" w:rsidRDefault="0014719B" w:rsidP="00E27593"/>
        </w:tc>
      </w:tr>
      <w:tr w:rsidR="0014719B" w:rsidRPr="009E1E3A" w14:paraId="18C12691" w14:textId="77777777" w:rsidTr="00E27593">
        <w:trPr>
          <w:trHeight w:val="240"/>
          <w:jc w:val="center"/>
        </w:trPr>
        <w:tc>
          <w:tcPr>
            <w:tcW w:w="4876" w:type="dxa"/>
            <w:tcBorders>
              <w:top w:val="nil"/>
              <w:left w:val="nil"/>
              <w:bottom w:val="nil"/>
              <w:right w:val="nil"/>
            </w:tcBorders>
          </w:tcPr>
          <w:p w14:paraId="6337DBF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0FF99EE" w14:textId="77777777" w:rsidR="0014719B" w:rsidRPr="009E1E3A" w:rsidRDefault="0014719B" w:rsidP="00E27593">
            <w:pPr>
              <w:pStyle w:val="AmColumnHeading"/>
            </w:pPr>
            <w:r w:rsidRPr="009E1E3A">
              <w:t>Emendamento</w:t>
            </w:r>
          </w:p>
        </w:tc>
      </w:tr>
      <w:tr w:rsidR="0014719B" w:rsidRPr="009E1E3A" w14:paraId="6BF155FE" w14:textId="77777777" w:rsidTr="00E27593">
        <w:trPr>
          <w:jc w:val="center"/>
        </w:trPr>
        <w:tc>
          <w:tcPr>
            <w:tcW w:w="4876" w:type="dxa"/>
            <w:tcBorders>
              <w:top w:val="nil"/>
              <w:left w:val="nil"/>
              <w:bottom w:val="nil"/>
              <w:right w:val="nil"/>
            </w:tcBorders>
          </w:tcPr>
          <w:p w14:paraId="44F139C1" w14:textId="77777777" w:rsidR="0014719B" w:rsidRPr="009E1E3A" w:rsidRDefault="0014719B" w:rsidP="00E27593">
            <w:pPr>
              <w:pStyle w:val="Normal6a"/>
            </w:pPr>
            <w:r w:rsidRPr="009E1E3A">
              <w:t>10.</w:t>
            </w:r>
            <w:r w:rsidRPr="009E1E3A">
              <w:tab/>
              <w:t>esorta gli Stati membri a proteggere la libertà e il pluralismo dei media, a prevenire la concentrazione della proprietà dei media e a combattere la disinformazione, in particolare attraverso leggi solide e autorità di regolamentazione indipendenti; sottolinea l'importanza democratica di un'emittenza pubblica indipendente e stabile e la necessità di garantire il finanziamento dei media del servizio pubblico;</w:t>
            </w:r>
          </w:p>
        </w:tc>
        <w:tc>
          <w:tcPr>
            <w:tcW w:w="4876" w:type="dxa"/>
            <w:tcBorders>
              <w:top w:val="nil"/>
              <w:left w:val="nil"/>
              <w:bottom w:val="nil"/>
              <w:right w:val="nil"/>
            </w:tcBorders>
          </w:tcPr>
          <w:p w14:paraId="754179FA" w14:textId="77777777" w:rsidR="0014719B" w:rsidRPr="009E1E3A" w:rsidRDefault="0014719B" w:rsidP="00E27593">
            <w:pPr>
              <w:pStyle w:val="Normal6a"/>
            </w:pPr>
            <w:r w:rsidRPr="009E1E3A">
              <w:t>10.</w:t>
            </w:r>
            <w:r w:rsidRPr="009E1E3A">
              <w:tab/>
              <w:t xml:space="preserve">esorta gli Stati membri a proteggere la libertà e il pluralismo dei media, a prevenire la concentrazione della proprietà dei media e a combattere la disinformazione, in particolare attraverso leggi solide e autorità di regolamentazione indipendenti; </w:t>
            </w:r>
            <w:r w:rsidRPr="009E1E3A">
              <w:rPr>
                <w:b/>
                <w:i/>
              </w:rPr>
              <w:t>chiede che si eserciti una particolare vigilanza nei confronti delle reti televisive strumentalizzate di proprietà di paesi terzi;</w:t>
            </w:r>
            <w:r w:rsidRPr="009E1E3A">
              <w:t xml:space="preserve"> sottolinea l'importanza democratica di un'emittenza pubblica indipendente e stabile e la necessità di garantire il finanziamento dei media del servizio pubblico;</w:t>
            </w:r>
          </w:p>
        </w:tc>
      </w:tr>
    </w:tbl>
    <w:p w14:paraId="247CD9F3"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{EL}</w:t>
      </w:r>
      <w:r w:rsidRPr="00E27593">
        <w:rPr>
          <w:lang w:val="es-ES"/>
        </w:rPr>
        <w:t>el</w:t>
      </w:r>
      <w:r w:rsidRPr="00E27593">
        <w:rPr>
          <w:rStyle w:val="HideTWBExt"/>
          <w:lang w:val="es-ES"/>
        </w:rPr>
        <w:t>&lt;/Original&gt;</w:t>
      </w:r>
    </w:p>
    <w:p w14:paraId="64C20FAC" w14:textId="77777777" w:rsidR="0014719B" w:rsidRPr="00E27593" w:rsidRDefault="0014719B" w:rsidP="0014719B">
      <w:pPr>
        <w:rPr>
          <w:lang w:val="es-ES"/>
        </w:rPr>
      </w:pPr>
      <w:r w:rsidRPr="00E27593">
        <w:rPr>
          <w:rStyle w:val="HideTWBExt"/>
          <w:lang w:val="es-ES"/>
        </w:rPr>
        <w:t>&lt;/Amend&gt;</w:t>
      </w:r>
    </w:p>
    <w:p w14:paraId="49DF2827"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314</w:t>
      </w:r>
      <w:r w:rsidRPr="00E27593">
        <w:rPr>
          <w:rStyle w:val="HideTWBExt"/>
          <w:lang w:val="es-ES"/>
        </w:rPr>
        <w:t>&lt;/NumAm&gt;</w:t>
      </w:r>
    </w:p>
    <w:p w14:paraId="1114434D"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Tomáš Zdechovský</w:t>
      </w:r>
      <w:r w:rsidRPr="00E27593">
        <w:rPr>
          <w:rStyle w:val="HideTWBExt"/>
          <w:b w:val="0"/>
          <w:lang w:val="es-ES"/>
        </w:rPr>
        <w:t>&lt;/Members&gt;</w:t>
      </w:r>
    </w:p>
    <w:p w14:paraId="5166A05C" w14:textId="77777777" w:rsidR="0014719B" w:rsidRPr="00E27593" w:rsidRDefault="0014719B" w:rsidP="0014719B">
      <w:pPr>
        <w:pStyle w:val="NormalBold"/>
        <w:rPr>
          <w:lang w:val="es-ES"/>
        </w:rPr>
      </w:pPr>
      <w:r w:rsidRPr="00E27593">
        <w:rPr>
          <w:rStyle w:val="HideTWBExt"/>
          <w:b w:val="0"/>
          <w:lang w:val="es-ES"/>
        </w:rPr>
        <w:t>&lt;/RepeatBlock-By&gt;</w:t>
      </w:r>
    </w:p>
    <w:p w14:paraId="6922DCE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980C6C7" w14:textId="77777777" w:rsidR="0014719B" w:rsidRPr="009E1E3A" w:rsidRDefault="0014719B" w:rsidP="0014719B">
      <w:pPr>
        <w:pStyle w:val="NormalBold"/>
      </w:pPr>
      <w:r w:rsidRPr="009E1E3A">
        <w:rPr>
          <w:rStyle w:val="HideTWBExt"/>
        </w:rPr>
        <w:t>&lt;Article&gt;</w:t>
      </w:r>
      <w:r w:rsidRPr="009E1E3A">
        <w:t>Paragrafo 10</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8938955" w14:textId="77777777" w:rsidTr="00E27593">
        <w:trPr>
          <w:trHeight w:hRule="exact" w:val="240"/>
          <w:jc w:val="center"/>
        </w:trPr>
        <w:tc>
          <w:tcPr>
            <w:tcW w:w="9752" w:type="dxa"/>
            <w:gridSpan w:val="2"/>
            <w:tcBorders>
              <w:top w:val="nil"/>
              <w:left w:val="nil"/>
              <w:bottom w:val="nil"/>
              <w:right w:val="nil"/>
            </w:tcBorders>
          </w:tcPr>
          <w:p w14:paraId="5C56CA16" w14:textId="77777777" w:rsidR="0014719B" w:rsidRPr="009E1E3A" w:rsidRDefault="0014719B" w:rsidP="00E27593"/>
        </w:tc>
      </w:tr>
      <w:tr w:rsidR="0014719B" w:rsidRPr="009E1E3A" w14:paraId="75B28ED0" w14:textId="77777777" w:rsidTr="00E27593">
        <w:trPr>
          <w:trHeight w:val="240"/>
          <w:jc w:val="center"/>
        </w:trPr>
        <w:tc>
          <w:tcPr>
            <w:tcW w:w="4876" w:type="dxa"/>
            <w:tcBorders>
              <w:top w:val="nil"/>
              <w:left w:val="nil"/>
              <w:bottom w:val="nil"/>
              <w:right w:val="nil"/>
            </w:tcBorders>
          </w:tcPr>
          <w:p w14:paraId="1F08457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B5DB9EE" w14:textId="77777777" w:rsidR="0014719B" w:rsidRPr="009E1E3A" w:rsidRDefault="0014719B" w:rsidP="00E27593">
            <w:pPr>
              <w:pStyle w:val="AmColumnHeading"/>
            </w:pPr>
            <w:r w:rsidRPr="009E1E3A">
              <w:t>Emendamento</w:t>
            </w:r>
          </w:p>
        </w:tc>
      </w:tr>
      <w:tr w:rsidR="0014719B" w:rsidRPr="009E1E3A" w14:paraId="4BE33F01" w14:textId="77777777" w:rsidTr="00E27593">
        <w:trPr>
          <w:jc w:val="center"/>
        </w:trPr>
        <w:tc>
          <w:tcPr>
            <w:tcW w:w="4876" w:type="dxa"/>
            <w:tcBorders>
              <w:top w:val="nil"/>
              <w:left w:val="nil"/>
              <w:bottom w:val="nil"/>
              <w:right w:val="nil"/>
            </w:tcBorders>
          </w:tcPr>
          <w:p w14:paraId="5E1DB9F9" w14:textId="77777777" w:rsidR="0014719B" w:rsidRPr="009E1E3A" w:rsidRDefault="0014719B" w:rsidP="00E27593">
            <w:pPr>
              <w:pStyle w:val="Normal6a"/>
            </w:pPr>
            <w:r w:rsidRPr="009E1E3A">
              <w:t>10.</w:t>
            </w:r>
            <w:r w:rsidRPr="009E1E3A">
              <w:tab/>
              <w:t>esorta gli Stati membri a proteggere la libertà e il pluralismo dei media, a prevenire la concentrazione della proprietà dei media e a combattere la disinformazione, in particolare attraverso leggi solide e autorità di regolamentazione indipendenti; sottolinea l'importanza democratica di un'emittenza pubblica indipendente e stabile e la necessità di garantire il finanziamento dei media del servizio pubblico;</w:t>
            </w:r>
          </w:p>
        </w:tc>
        <w:tc>
          <w:tcPr>
            <w:tcW w:w="4876" w:type="dxa"/>
            <w:tcBorders>
              <w:top w:val="nil"/>
              <w:left w:val="nil"/>
              <w:bottom w:val="nil"/>
              <w:right w:val="nil"/>
            </w:tcBorders>
          </w:tcPr>
          <w:p w14:paraId="35745B67" w14:textId="1AF36EBE" w:rsidR="0014719B" w:rsidRPr="009E1E3A" w:rsidRDefault="0014719B" w:rsidP="00E377DC">
            <w:pPr>
              <w:pStyle w:val="Normal6a"/>
            </w:pPr>
            <w:r w:rsidRPr="009E1E3A">
              <w:t>10.</w:t>
            </w:r>
            <w:r w:rsidRPr="009E1E3A">
              <w:tab/>
              <w:t xml:space="preserve">esorta gli Stati membri a proteggere la libertà e il pluralismo dei media, a prevenire la concentrazione della proprietà dei media e a combattere la disinformazione, in particolare attraverso leggi solide e autorità di regolamentazione indipendenti; </w:t>
            </w:r>
            <w:r w:rsidRPr="009E1E3A">
              <w:rPr>
                <w:b/>
                <w:i/>
              </w:rPr>
              <w:t xml:space="preserve">incoraggia la piena trasparenza </w:t>
            </w:r>
            <w:r w:rsidR="00E377DC">
              <w:rPr>
                <w:b/>
                <w:i/>
              </w:rPr>
              <w:t>de</w:t>
            </w:r>
            <w:r w:rsidRPr="009E1E3A">
              <w:rPr>
                <w:b/>
                <w:i/>
              </w:rPr>
              <w:t>lla proprietà dei media;</w:t>
            </w:r>
            <w:r w:rsidRPr="009E1E3A">
              <w:t xml:space="preserve"> sottolinea l'importanza democratica di un'emittenza pubblica indipendente e stabile e la necessità di garantire il finanziamento dei media del servizio pubblico;</w:t>
            </w:r>
          </w:p>
        </w:tc>
      </w:tr>
    </w:tbl>
    <w:p w14:paraId="67F4F93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C0A2D8B" w14:textId="77777777" w:rsidR="0014719B" w:rsidRPr="009E1E3A" w:rsidRDefault="0014719B" w:rsidP="0014719B">
      <w:r w:rsidRPr="009E1E3A">
        <w:rPr>
          <w:rStyle w:val="HideTWBExt"/>
        </w:rPr>
        <w:t>&lt;/Amend&gt;</w:t>
      </w:r>
    </w:p>
    <w:p w14:paraId="57C405B8"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315</w:t>
      </w:r>
      <w:r w:rsidRPr="009E1E3A">
        <w:rPr>
          <w:rStyle w:val="HideTWBExt"/>
        </w:rPr>
        <w:t>&lt;/NumAm&gt;</w:t>
      </w:r>
    </w:p>
    <w:p w14:paraId="161C4973" w14:textId="77777777" w:rsidR="0014719B" w:rsidRPr="009E1E3A" w:rsidRDefault="0014719B" w:rsidP="0014719B">
      <w:pPr>
        <w:pStyle w:val="NormalBold"/>
      </w:pPr>
      <w:r w:rsidRPr="009E1E3A">
        <w:rPr>
          <w:rStyle w:val="HideTWBExt"/>
          <w:b w:val="0"/>
        </w:rPr>
        <w:t>&lt;RepeatBlock-By&gt;&lt;Members&gt;</w:t>
      </w:r>
      <w:r w:rsidRPr="009E1E3A">
        <w:t>Moritz Körner, Hilde Vautmans, Nikola Minchev, Veronika Cifrová Ostrihoňová, Chloé Ridel, Abir Al-Sahlani, Alessandro Zan, Fabienne Keller, Lucia Yar, Irena Joveva, Isabel Wiseler-Lima</w:t>
      </w:r>
      <w:r w:rsidRPr="009E1E3A">
        <w:rPr>
          <w:rStyle w:val="HideTWBExt"/>
          <w:b w:val="0"/>
        </w:rPr>
        <w:t>&lt;/Members&gt;</w:t>
      </w:r>
    </w:p>
    <w:p w14:paraId="563A7FF1" w14:textId="77777777" w:rsidR="0014719B" w:rsidRPr="009E1E3A" w:rsidRDefault="0014719B" w:rsidP="0014719B">
      <w:r w:rsidRPr="009E1E3A">
        <w:rPr>
          <w:rStyle w:val="HideTWBExt"/>
        </w:rPr>
        <w:t>&lt;AuNomDe&gt;</w:t>
      </w:r>
      <w:r w:rsidRPr="009E1E3A">
        <w:rPr>
          <w:rStyle w:val="HideTWBInt"/>
        </w:rPr>
        <w:t>{LIBE}</w:t>
      </w:r>
      <w:r w:rsidRPr="009E1E3A">
        <w:t>a nome della commissione per le libertà civili, la giustizia e gli affari interni</w:t>
      </w:r>
      <w:r w:rsidRPr="009E1E3A">
        <w:rPr>
          <w:rStyle w:val="HideTWBExt"/>
        </w:rPr>
        <w:t>&lt;/AuNomDe&gt;</w:t>
      </w:r>
    </w:p>
    <w:p w14:paraId="1D4B1F1D" w14:textId="77777777" w:rsidR="0014719B" w:rsidRPr="009E1E3A" w:rsidRDefault="0014719B" w:rsidP="0014719B">
      <w:pPr>
        <w:pStyle w:val="NormalBold"/>
      </w:pPr>
      <w:r w:rsidRPr="009E1E3A">
        <w:rPr>
          <w:rStyle w:val="HideTWBExt"/>
          <w:b w:val="0"/>
        </w:rPr>
        <w:t>&lt;Members&gt;</w:t>
      </w:r>
      <w:r w:rsidRPr="009E1E3A">
        <w:t>Sophie Wilmès</w:t>
      </w:r>
      <w:r w:rsidRPr="009E1E3A">
        <w:rPr>
          <w:rStyle w:val="HideTWBExt"/>
          <w:b w:val="0"/>
        </w:rPr>
        <w:t>&lt;/Members&gt;</w:t>
      </w:r>
    </w:p>
    <w:p w14:paraId="65F557DA" w14:textId="77777777" w:rsidR="0014719B" w:rsidRPr="009E1E3A" w:rsidRDefault="0014719B" w:rsidP="0014719B">
      <w:pPr>
        <w:pStyle w:val="NormalBold"/>
      </w:pPr>
      <w:r w:rsidRPr="009E1E3A">
        <w:rPr>
          <w:rStyle w:val="HideTWBExt"/>
          <w:b w:val="0"/>
        </w:rPr>
        <w:t>&lt;/RepeatBlock-By&gt;</w:t>
      </w:r>
    </w:p>
    <w:p w14:paraId="1038288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5769C54" w14:textId="77777777" w:rsidR="0014719B" w:rsidRPr="009E1E3A" w:rsidRDefault="0014719B" w:rsidP="0014719B">
      <w:pPr>
        <w:pStyle w:val="NormalBold"/>
      </w:pPr>
      <w:r w:rsidRPr="009E1E3A">
        <w:rPr>
          <w:rStyle w:val="HideTWBExt"/>
        </w:rPr>
        <w:t>&lt;Article&gt;</w:t>
      </w:r>
      <w:r w:rsidRPr="009E1E3A">
        <w:t>Paragrafo 10</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8674AB0" w14:textId="77777777" w:rsidTr="00E27593">
        <w:trPr>
          <w:trHeight w:hRule="exact" w:val="240"/>
          <w:jc w:val="center"/>
        </w:trPr>
        <w:tc>
          <w:tcPr>
            <w:tcW w:w="9752" w:type="dxa"/>
            <w:gridSpan w:val="2"/>
            <w:tcBorders>
              <w:top w:val="nil"/>
              <w:left w:val="nil"/>
              <w:bottom w:val="nil"/>
              <w:right w:val="nil"/>
            </w:tcBorders>
          </w:tcPr>
          <w:p w14:paraId="42581696" w14:textId="77777777" w:rsidR="0014719B" w:rsidRPr="009E1E3A" w:rsidRDefault="0014719B" w:rsidP="00E27593"/>
        </w:tc>
      </w:tr>
      <w:tr w:rsidR="0014719B" w:rsidRPr="009E1E3A" w14:paraId="002B4A95" w14:textId="77777777" w:rsidTr="00E27593">
        <w:trPr>
          <w:trHeight w:val="240"/>
          <w:jc w:val="center"/>
        </w:trPr>
        <w:tc>
          <w:tcPr>
            <w:tcW w:w="4876" w:type="dxa"/>
            <w:tcBorders>
              <w:top w:val="nil"/>
              <w:left w:val="nil"/>
              <w:bottom w:val="nil"/>
              <w:right w:val="nil"/>
            </w:tcBorders>
          </w:tcPr>
          <w:p w14:paraId="3DA925B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D19C1C4" w14:textId="77777777" w:rsidR="0014719B" w:rsidRPr="009E1E3A" w:rsidRDefault="0014719B" w:rsidP="00E27593">
            <w:pPr>
              <w:pStyle w:val="AmColumnHeading"/>
            </w:pPr>
            <w:r w:rsidRPr="009E1E3A">
              <w:t>Emendamento</w:t>
            </w:r>
          </w:p>
        </w:tc>
      </w:tr>
      <w:tr w:rsidR="0014719B" w:rsidRPr="009E1E3A" w14:paraId="28B3A129" w14:textId="77777777" w:rsidTr="00E27593">
        <w:trPr>
          <w:jc w:val="center"/>
        </w:trPr>
        <w:tc>
          <w:tcPr>
            <w:tcW w:w="4876" w:type="dxa"/>
            <w:tcBorders>
              <w:top w:val="nil"/>
              <w:left w:val="nil"/>
              <w:bottom w:val="nil"/>
              <w:right w:val="nil"/>
            </w:tcBorders>
          </w:tcPr>
          <w:p w14:paraId="17D8E975" w14:textId="77777777" w:rsidR="0014719B" w:rsidRPr="009E1E3A" w:rsidRDefault="0014719B" w:rsidP="00E27593">
            <w:pPr>
              <w:pStyle w:val="Normal6a"/>
            </w:pPr>
            <w:r w:rsidRPr="009E1E3A">
              <w:t>10.</w:t>
            </w:r>
            <w:r w:rsidRPr="009E1E3A">
              <w:tab/>
              <w:t>esorta gli Stati membri a proteggere la libertà e il pluralismo dei media, a prevenire la concentrazione della proprietà dei media e a combattere la disinformazione, in particolare attraverso leggi solide e autorità di regolamentazione indipendenti; sottolinea l'importanza democratica di un'emittenza pubblica indipendente e stabile e la necessità di garantire il finanziamento dei media del servizio pubblico;</w:t>
            </w:r>
          </w:p>
        </w:tc>
        <w:tc>
          <w:tcPr>
            <w:tcW w:w="4876" w:type="dxa"/>
            <w:tcBorders>
              <w:top w:val="nil"/>
              <w:left w:val="nil"/>
              <w:bottom w:val="nil"/>
              <w:right w:val="nil"/>
            </w:tcBorders>
          </w:tcPr>
          <w:p w14:paraId="7780F13D" w14:textId="77777777" w:rsidR="0014719B" w:rsidRPr="009E1E3A" w:rsidRDefault="0014719B" w:rsidP="00E27593">
            <w:pPr>
              <w:pStyle w:val="Normal6a"/>
            </w:pPr>
            <w:r w:rsidRPr="009E1E3A">
              <w:t>10.</w:t>
            </w:r>
            <w:r w:rsidRPr="009E1E3A">
              <w:tab/>
              <w:t>esorta gli Stati membri a proteggere la libertà e il pluralismo dei media, a prevenire la concentrazione della proprietà dei media</w:t>
            </w:r>
            <w:r w:rsidRPr="009E1E3A">
              <w:rPr>
                <w:b/>
                <w:i/>
              </w:rPr>
              <w:t>, a tutelare l'indipendenza editoriale</w:t>
            </w:r>
            <w:r w:rsidRPr="009E1E3A">
              <w:t xml:space="preserve"> e a combattere la disinformazione, in particolare attraverso leggi solide e autorità di regolamentazione indipendenti; sottolinea l'importanza democratica di un'emittenza pubblica indipendente e stabile e la necessità di garantire il finanziamento dei media del servizio pubblico;</w:t>
            </w:r>
          </w:p>
        </w:tc>
      </w:tr>
    </w:tbl>
    <w:p w14:paraId="0E3A7272"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73453D01" w14:textId="77777777" w:rsidR="0014719B" w:rsidRPr="009E1E3A" w:rsidRDefault="0014719B" w:rsidP="0014719B">
      <w:r w:rsidRPr="009E1E3A">
        <w:rPr>
          <w:rStyle w:val="HideTWBExt"/>
        </w:rPr>
        <w:t>&lt;/Amend&gt;</w:t>
      </w:r>
    </w:p>
    <w:p w14:paraId="692DDDEB"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316</w:t>
      </w:r>
      <w:r w:rsidRPr="009E1E3A">
        <w:rPr>
          <w:rStyle w:val="HideTWBExt"/>
        </w:rPr>
        <w:t>&lt;/NumAm&gt;</w:t>
      </w:r>
    </w:p>
    <w:p w14:paraId="1FA77017" w14:textId="77777777" w:rsidR="0014719B" w:rsidRPr="009E1E3A" w:rsidRDefault="0014719B" w:rsidP="0014719B">
      <w:pPr>
        <w:pStyle w:val="NormalBold"/>
      </w:pPr>
      <w:r w:rsidRPr="009E1E3A">
        <w:rPr>
          <w:rStyle w:val="HideTWBExt"/>
          <w:b w:val="0"/>
        </w:rPr>
        <w:t>&lt;RepeatBlock-By&gt;&lt;Members&gt;</w:t>
      </w:r>
      <w:r w:rsidRPr="009E1E3A">
        <w:t>Raquel García Hermida-Van Der Walle, Fabienne Keller, Sophie Wilmès, Moritz Körner, Abir Al-Sahlani, Sigrid Friis, Lucia Yar</w:t>
      </w:r>
      <w:r w:rsidRPr="009E1E3A">
        <w:rPr>
          <w:rStyle w:val="HideTWBExt"/>
          <w:b w:val="0"/>
        </w:rPr>
        <w:t>&lt;/Members&gt;</w:t>
      </w:r>
    </w:p>
    <w:p w14:paraId="7583F586" w14:textId="77777777" w:rsidR="0014719B" w:rsidRPr="009E1E3A" w:rsidRDefault="0014719B" w:rsidP="0014719B">
      <w:pPr>
        <w:pStyle w:val="NormalBold"/>
      </w:pPr>
      <w:r w:rsidRPr="009E1E3A">
        <w:rPr>
          <w:rStyle w:val="HideTWBExt"/>
          <w:b w:val="0"/>
        </w:rPr>
        <w:t>&lt;/RepeatBlock-By&gt;</w:t>
      </w:r>
    </w:p>
    <w:p w14:paraId="626F0758"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879A9F0" w14:textId="77777777" w:rsidR="0014719B" w:rsidRPr="009E1E3A" w:rsidRDefault="0014719B" w:rsidP="0014719B">
      <w:pPr>
        <w:pStyle w:val="NormalBold"/>
      </w:pPr>
      <w:r w:rsidRPr="009E1E3A">
        <w:rPr>
          <w:rStyle w:val="HideTWBExt"/>
        </w:rPr>
        <w:t>&lt;Article&gt;</w:t>
      </w:r>
      <w:r w:rsidRPr="009E1E3A">
        <w:t>Paragrafo 10</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B28DB92" w14:textId="77777777" w:rsidTr="00E27593">
        <w:trPr>
          <w:trHeight w:hRule="exact" w:val="240"/>
          <w:jc w:val="center"/>
        </w:trPr>
        <w:tc>
          <w:tcPr>
            <w:tcW w:w="9752" w:type="dxa"/>
            <w:gridSpan w:val="2"/>
            <w:tcBorders>
              <w:top w:val="nil"/>
              <w:left w:val="nil"/>
              <w:bottom w:val="nil"/>
              <w:right w:val="nil"/>
            </w:tcBorders>
          </w:tcPr>
          <w:p w14:paraId="4E793667" w14:textId="77777777" w:rsidR="0014719B" w:rsidRPr="009E1E3A" w:rsidRDefault="0014719B" w:rsidP="00E27593"/>
        </w:tc>
      </w:tr>
      <w:tr w:rsidR="0014719B" w:rsidRPr="009E1E3A" w14:paraId="038A7043" w14:textId="77777777" w:rsidTr="00E27593">
        <w:trPr>
          <w:trHeight w:val="240"/>
          <w:jc w:val="center"/>
        </w:trPr>
        <w:tc>
          <w:tcPr>
            <w:tcW w:w="4876" w:type="dxa"/>
            <w:tcBorders>
              <w:top w:val="nil"/>
              <w:left w:val="nil"/>
              <w:bottom w:val="nil"/>
              <w:right w:val="nil"/>
            </w:tcBorders>
          </w:tcPr>
          <w:p w14:paraId="097C34D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D0352BF" w14:textId="77777777" w:rsidR="0014719B" w:rsidRPr="009E1E3A" w:rsidRDefault="0014719B" w:rsidP="00E27593">
            <w:pPr>
              <w:pStyle w:val="AmColumnHeading"/>
            </w:pPr>
            <w:r w:rsidRPr="009E1E3A">
              <w:t>Emendamento</w:t>
            </w:r>
          </w:p>
        </w:tc>
      </w:tr>
      <w:tr w:rsidR="0014719B" w:rsidRPr="009E1E3A" w14:paraId="4B5C25BF" w14:textId="77777777" w:rsidTr="00E27593">
        <w:trPr>
          <w:jc w:val="center"/>
        </w:trPr>
        <w:tc>
          <w:tcPr>
            <w:tcW w:w="4876" w:type="dxa"/>
            <w:tcBorders>
              <w:top w:val="nil"/>
              <w:left w:val="nil"/>
              <w:bottom w:val="nil"/>
              <w:right w:val="nil"/>
            </w:tcBorders>
          </w:tcPr>
          <w:p w14:paraId="71016C04" w14:textId="77777777" w:rsidR="0014719B" w:rsidRPr="009E1E3A" w:rsidRDefault="0014719B" w:rsidP="00E27593">
            <w:pPr>
              <w:pStyle w:val="Normal6a"/>
            </w:pPr>
            <w:r w:rsidRPr="009E1E3A">
              <w:t>10.</w:t>
            </w:r>
            <w:r w:rsidRPr="009E1E3A">
              <w:tab/>
              <w:t>esorta gli Stati membri a proteggere la libertà e il pluralismo dei media, a prevenire la concentrazione della proprietà dei media e a combattere la disinformazione, in particolare attraverso leggi solide e autorità di regolamentazione indipendenti; sottolinea l'importanza democratica di un'emittenza pubblica indipendente e stabile e la necessità di garantire il finanziamento dei media del servizio pubblico;</w:t>
            </w:r>
          </w:p>
        </w:tc>
        <w:tc>
          <w:tcPr>
            <w:tcW w:w="4876" w:type="dxa"/>
            <w:tcBorders>
              <w:top w:val="nil"/>
              <w:left w:val="nil"/>
              <w:bottom w:val="nil"/>
              <w:right w:val="nil"/>
            </w:tcBorders>
          </w:tcPr>
          <w:p w14:paraId="5E99BFB3" w14:textId="77777777" w:rsidR="0014719B" w:rsidRPr="009E1E3A" w:rsidRDefault="0014719B" w:rsidP="00E27593">
            <w:pPr>
              <w:pStyle w:val="Normal6a"/>
            </w:pPr>
            <w:r w:rsidRPr="009E1E3A">
              <w:t>10.</w:t>
            </w:r>
            <w:r w:rsidRPr="009E1E3A">
              <w:tab/>
              <w:t xml:space="preserve">esorta gli Stati membri a proteggere la libertà e il pluralismo dei media, a prevenire la concentrazione della proprietà dei media e a combattere la disinformazione, in particolare attraverso leggi solide e autorità di regolamentazione indipendenti; sottolinea l'importanza democratica di un'emittenza pubblica indipendente e stabile e la necessità di garantire il finanziamento </w:t>
            </w:r>
            <w:r w:rsidRPr="009E1E3A">
              <w:rPr>
                <w:b/>
                <w:i/>
              </w:rPr>
              <w:t>e la stabilità di bilancio</w:t>
            </w:r>
            <w:r w:rsidRPr="009E1E3A">
              <w:t xml:space="preserve"> dei media del servizio pubblico;</w:t>
            </w:r>
          </w:p>
        </w:tc>
      </w:tr>
    </w:tbl>
    <w:p w14:paraId="2920E38F"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6DC6B040" w14:textId="77777777" w:rsidR="0014719B" w:rsidRPr="00E27593" w:rsidRDefault="0014719B" w:rsidP="0014719B">
      <w:pPr>
        <w:rPr>
          <w:lang w:val="es-ES"/>
        </w:rPr>
      </w:pPr>
      <w:r w:rsidRPr="00E27593">
        <w:rPr>
          <w:rStyle w:val="HideTWBExt"/>
          <w:lang w:val="es-ES"/>
        </w:rPr>
        <w:t>&lt;/Amend&gt;</w:t>
      </w:r>
    </w:p>
    <w:p w14:paraId="69C9529F" w14:textId="77777777" w:rsidR="0014719B" w:rsidRPr="00E27593" w:rsidRDefault="0014719B" w:rsidP="0014719B">
      <w:pPr>
        <w:pStyle w:val="AmNumberTabs"/>
        <w:rPr>
          <w:lang w:val="es-ES"/>
        </w:rPr>
      </w:pPr>
      <w:r w:rsidRPr="00E27593">
        <w:rPr>
          <w:rStyle w:val="HideTWBExt"/>
          <w:b w:val="0"/>
          <w:lang w:val="es-ES"/>
        </w:rPr>
        <w:t>&lt;Amend&gt;</w:t>
      </w:r>
      <w:r w:rsidRPr="00E27593">
        <w:rPr>
          <w:lang w:val="es-ES"/>
        </w:rPr>
        <w:t>Emendamento</w:t>
      </w:r>
      <w:r w:rsidRPr="00E27593">
        <w:rPr>
          <w:lang w:val="es-ES"/>
        </w:rPr>
        <w:tab/>
      </w:r>
      <w:r w:rsidRPr="00E27593">
        <w:rPr>
          <w:lang w:val="es-ES"/>
        </w:rPr>
        <w:tab/>
      </w:r>
      <w:r w:rsidRPr="00E27593">
        <w:rPr>
          <w:rStyle w:val="HideTWBExt"/>
          <w:b w:val="0"/>
          <w:lang w:val="es-ES"/>
        </w:rPr>
        <w:t>&lt;NumAm&gt;</w:t>
      </w:r>
      <w:r w:rsidRPr="00E27593">
        <w:rPr>
          <w:lang w:val="es-ES"/>
        </w:rPr>
        <w:t>317</w:t>
      </w:r>
      <w:r w:rsidRPr="00E27593">
        <w:rPr>
          <w:rStyle w:val="HideTWBExt"/>
          <w:b w:val="0"/>
          <w:lang w:val="es-ES"/>
        </w:rPr>
        <w:t>&lt;/NumAm&gt;</w:t>
      </w:r>
    </w:p>
    <w:p w14:paraId="6B739100"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Sebastian Tynkkynen</w:t>
      </w:r>
      <w:r w:rsidRPr="00E27593">
        <w:rPr>
          <w:rStyle w:val="HideTWBExt"/>
          <w:b w:val="0"/>
          <w:lang w:val="es-ES"/>
        </w:rPr>
        <w:t>&lt;/Members&gt;</w:t>
      </w:r>
    </w:p>
    <w:p w14:paraId="4B8E94C6" w14:textId="77777777" w:rsidR="0014719B" w:rsidRPr="00E27593" w:rsidRDefault="0014719B" w:rsidP="0014719B">
      <w:pPr>
        <w:pStyle w:val="NormalBold"/>
        <w:rPr>
          <w:lang w:val="es-ES"/>
        </w:rPr>
      </w:pPr>
      <w:r w:rsidRPr="00E27593">
        <w:rPr>
          <w:rStyle w:val="HideTWBExt"/>
          <w:b w:val="0"/>
          <w:lang w:val="es-ES"/>
        </w:rPr>
        <w:t>&lt;/RepeatBlock-By&gt;</w:t>
      </w:r>
    </w:p>
    <w:p w14:paraId="37EE5FCC"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4EDDF637" w14:textId="77777777" w:rsidR="0014719B" w:rsidRPr="009E1E3A" w:rsidRDefault="0014719B" w:rsidP="0014719B">
      <w:pPr>
        <w:pStyle w:val="NormalBold"/>
      </w:pPr>
      <w:r w:rsidRPr="009E1E3A">
        <w:rPr>
          <w:rStyle w:val="HideTWBExt"/>
          <w:b w:val="0"/>
        </w:rPr>
        <w:t>&lt;Article&gt;</w:t>
      </w:r>
      <w:r w:rsidRPr="009E1E3A">
        <w:t>Paragrafo 10</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A79B00F" w14:textId="77777777" w:rsidTr="00E27593">
        <w:trPr>
          <w:trHeight w:hRule="exact" w:val="240"/>
          <w:jc w:val="center"/>
        </w:trPr>
        <w:tc>
          <w:tcPr>
            <w:tcW w:w="9752" w:type="dxa"/>
            <w:gridSpan w:val="2"/>
            <w:tcBorders>
              <w:top w:val="nil"/>
              <w:left w:val="nil"/>
              <w:bottom w:val="nil"/>
              <w:right w:val="nil"/>
            </w:tcBorders>
          </w:tcPr>
          <w:p w14:paraId="343B8568" w14:textId="77777777" w:rsidR="0014719B" w:rsidRPr="009E1E3A" w:rsidRDefault="0014719B" w:rsidP="00E27593"/>
        </w:tc>
      </w:tr>
      <w:tr w:rsidR="0014719B" w:rsidRPr="009E1E3A" w14:paraId="6735F9E4" w14:textId="77777777" w:rsidTr="00E27593">
        <w:trPr>
          <w:trHeight w:val="240"/>
          <w:jc w:val="center"/>
        </w:trPr>
        <w:tc>
          <w:tcPr>
            <w:tcW w:w="4876" w:type="dxa"/>
            <w:tcBorders>
              <w:top w:val="nil"/>
              <w:left w:val="nil"/>
              <w:bottom w:val="nil"/>
              <w:right w:val="nil"/>
            </w:tcBorders>
          </w:tcPr>
          <w:p w14:paraId="5964220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179C2E0" w14:textId="77777777" w:rsidR="0014719B" w:rsidRPr="009E1E3A" w:rsidRDefault="0014719B" w:rsidP="00E27593">
            <w:pPr>
              <w:pStyle w:val="AmColumnHeading"/>
            </w:pPr>
            <w:r w:rsidRPr="009E1E3A">
              <w:t>Emendamento</w:t>
            </w:r>
          </w:p>
        </w:tc>
      </w:tr>
      <w:tr w:rsidR="0014719B" w:rsidRPr="009E1E3A" w14:paraId="722F8F87" w14:textId="77777777" w:rsidTr="00E27593">
        <w:trPr>
          <w:jc w:val="center"/>
        </w:trPr>
        <w:tc>
          <w:tcPr>
            <w:tcW w:w="4876" w:type="dxa"/>
            <w:tcBorders>
              <w:top w:val="nil"/>
              <w:left w:val="nil"/>
              <w:bottom w:val="nil"/>
              <w:right w:val="nil"/>
            </w:tcBorders>
          </w:tcPr>
          <w:p w14:paraId="1CC09D09" w14:textId="77777777" w:rsidR="0014719B" w:rsidRPr="009E1E3A" w:rsidRDefault="0014719B" w:rsidP="00E27593">
            <w:pPr>
              <w:pStyle w:val="Normal6a"/>
            </w:pPr>
            <w:r w:rsidRPr="009E1E3A">
              <w:t>10.</w:t>
            </w:r>
            <w:r w:rsidRPr="009E1E3A">
              <w:tab/>
              <w:t xml:space="preserve">esorta gli Stati membri a proteggere la libertà e il pluralismo dei media, a prevenire la concentrazione della proprietà dei media e a combattere la disinformazione, in particolare attraverso leggi solide e autorità di regolamentazione indipendenti; </w:t>
            </w:r>
            <w:r w:rsidRPr="009E1E3A">
              <w:rPr>
                <w:b/>
                <w:i/>
              </w:rPr>
              <w:t>sottolinea l'importanza democratica di un'emittenza pubblica indipendente e stabile e la necessità di garantire il finanziamento dei media del servizio pubblico;</w:t>
            </w:r>
          </w:p>
        </w:tc>
        <w:tc>
          <w:tcPr>
            <w:tcW w:w="4876" w:type="dxa"/>
            <w:tcBorders>
              <w:top w:val="nil"/>
              <w:left w:val="nil"/>
              <w:bottom w:val="nil"/>
              <w:right w:val="nil"/>
            </w:tcBorders>
          </w:tcPr>
          <w:p w14:paraId="245529C1" w14:textId="77777777" w:rsidR="0014719B" w:rsidRPr="009E1E3A" w:rsidRDefault="0014719B" w:rsidP="00E27593">
            <w:pPr>
              <w:pStyle w:val="Normal6a"/>
            </w:pPr>
            <w:r w:rsidRPr="009E1E3A">
              <w:t>10.</w:t>
            </w:r>
            <w:r w:rsidRPr="009E1E3A">
              <w:tab/>
              <w:t xml:space="preserve">esorta gli Stati membri a proteggere la libertà e il pluralismo dei media, a prevenire la concentrazione della proprietà dei media e a combattere la disinformazione, in particolare attraverso leggi solide e autorità di regolamentazione indipendenti; </w:t>
            </w:r>
            <w:r w:rsidRPr="009E1E3A">
              <w:rPr>
                <w:b/>
                <w:i/>
              </w:rPr>
              <w:t>fa presente che la lotta contro la disinformazione non dovrebbe portare alla censura o impedire l'espressione di opinioni politiche diverse;</w:t>
            </w:r>
          </w:p>
        </w:tc>
      </w:tr>
    </w:tbl>
    <w:p w14:paraId="25A213A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{FI}</w:t>
      </w:r>
      <w:r w:rsidRPr="009E1E3A">
        <w:t>fi</w:t>
      </w:r>
      <w:r w:rsidRPr="009E1E3A">
        <w:rPr>
          <w:rStyle w:val="HideTWBExt"/>
        </w:rPr>
        <w:t>&lt;/Original&gt;</w:t>
      </w:r>
    </w:p>
    <w:p w14:paraId="55D88678" w14:textId="77777777" w:rsidR="0014719B" w:rsidRPr="009E1E3A" w:rsidRDefault="0014719B" w:rsidP="0014719B">
      <w:r w:rsidRPr="009E1E3A">
        <w:rPr>
          <w:rStyle w:val="HideTWBExt"/>
        </w:rPr>
        <w:t>&lt;/Amend&gt;</w:t>
      </w:r>
    </w:p>
    <w:p w14:paraId="57601712"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318</w:t>
      </w:r>
      <w:r w:rsidRPr="009E1E3A">
        <w:rPr>
          <w:rStyle w:val="HideTWBExt"/>
          <w:b w:val="0"/>
        </w:rPr>
        <w:t>&lt;/NumAm&gt;</w:t>
      </w:r>
    </w:p>
    <w:p w14:paraId="1C61F551"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750CEDDA" w14:textId="77777777" w:rsidR="0014719B" w:rsidRPr="009E1E3A" w:rsidRDefault="0014719B" w:rsidP="0014719B">
      <w:pPr>
        <w:pStyle w:val="NormalBold"/>
      </w:pPr>
      <w:r w:rsidRPr="009E1E3A">
        <w:rPr>
          <w:rStyle w:val="HideTWBExt"/>
          <w:b w:val="0"/>
        </w:rPr>
        <w:t>&lt;/RepeatBlock-By&gt;</w:t>
      </w:r>
    </w:p>
    <w:p w14:paraId="0C0DC4B3"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073FCE4A" w14:textId="77777777" w:rsidR="0014719B" w:rsidRPr="009E1E3A" w:rsidRDefault="0014719B" w:rsidP="0014719B">
      <w:pPr>
        <w:pStyle w:val="NormalBold"/>
      </w:pPr>
      <w:r w:rsidRPr="009E1E3A">
        <w:rPr>
          <w:rStyle w:val="HideTWBExt"/>
          <w:b w:val="0"/>
        </w:rPr>
        <w:t>&lt;Article&gt;</w:t>
      </w:r>
      <w:r w:rsidRPr="009E1E3A">
        <w:t>Paragrafo 10</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76B6C4A" w14:textId="77777777" w:rsidTr="00E27593">
        <w:trPr>
          <w:trHeight w:hRule="exact" w:val="240"/>
          <w:jc w:val="center"/>
        </w:trPr>
        <w:tc>
          <w:tcPr>
            <w:tcW w:w="9752" w:type="dxa"/>
            <w:gridSpan w:val="2"/>
            <w:tcBorders>
              <w:top w:val="nil"/>
              <w:left w:val="nil"/>
              <w:bottom w:val="nil"/>
              <w:right w:val="nil"/>
            </w:tcBorders>
          </w:tcPr>
          <w:p w14:paraId="35D99665" w14:textId="77777777" w:rsidR="0014719B" w:rsidRPr="009E1E3A" w:rsidRDefault="0014719B" w:rsidP="00E27593"/>
        </w:tc>
      </w:tr>
      <w:tr w:rsidR="0014719B" w:rsidRPr="009E1E3A" w14:paraId="0E7559CF" w14:textId="77777777" w:rsidTr="00E27593">
        <w:trPr>
          <w:trHeight w:val="240"/>
          <w:jc w:val="center"/>
        </w:trPr>
        <w:tc>
          <w:tcPr>
            <w:tcW w:w="4876" w:type="dxa"/>
            <w:tcBorders>
              <w:top w:val="nil"/>
              <w:left w:val="nil"/>
              <w:bottom w:val="nil"/>
              <w:right w:val="nil"/>
            </w:tcBorders>
          </w:tcPr>
          <w:p w14:paraId="6F265DA6"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DE3926E" w14:textId="77777777" w:rsidR="0014719B" w:rsidRPr="009E1E3A" w:rsidRDefault="0014719B" w:rsidP="00E27593">
            <w:pPr>
              <w:pStyle w:val="AmColumnHeading"/>
            </w:pPr>
            <w:r w:rsidRPr="009E1E3A">
              <w:t>Emendamento</w:t>
            </w:r>
          </w:p>
        </w:tc>
      </w:tr>
      <w:tr w:rsidR="0014719B" w:rsidRPr="009E1E3A" w14:paraId="5B6E3262" w14:textId="77777777" w:rsidTr="00E27593">
        <w:trPr>
          <w:jc w:val="center"/>
        </w:trPr>
        <w:tc>
          <w:tcPr>
            <w:tcW w:w="4876" w:type="dxa"/>
            <w:tcBorders>
              <w:top w:val="nil"/>
              <w:left w:val="nil"/>
              <w:bottom w:val="nil"/>
              <w:right w:val="nil"/>
            </w:tcBorders>
          </w:tcPr>
          <w:p w14:paraId="4703177E" w14:textId="77777777" w:rsidR="0014719B" w:rsidRPr="009E1E3A" w:rsidRDefault="0014719B" w:rsidP="00E27593">
            <w:pPr>
              <w:pStyle w:val="Normal6a"/>
            </w:pPr>
            <w:r w:rsidRPr="009E1E3A">
              <w:t>10.</w:t>
            </w:r>
            <w:r w:rsidRPr="009E1E3A">
              <w:tab/>
            </w:r>
            <w:r w:rsidRPr="009E1E3A">
              <w:rPr>
                <w:b/>
                <w:i/>
              </w:rPr>
              <w:t>esorta</w:t>
            </w:r>
            <w:r w:rsidRPr="009E1E3A">
              <w:t xml:space="preserve"> gli Stati membri a proteggere la libertà e il pluralismo dei media, a prevenire la concentrazione della proprietà dei media e a combattere la </w:t>
            </w:r>
            <w:r w:rsidRPr="009E1E3A">
              <w:rPr>
                <w:b/>
                <w:i/>
              </w:rPr>
              <w:t>disinformazione, in particolare attraverso leggi solide</w:t>
            </w:r>
            <w:r w:rsidRPr="009E1E3A">
              <w:t xml:space="preserve"> e </w:t>
            </w:r>
            <w:r w:rsidRPr="009E1E3A">
              <w:rPr>
                <w:b/>
                <w:i/>
              </w:rPr>
              <w:t>autorità di regolamentazione indipendenti</w:t>
            </w:r>
            <w:r w:rsidRPr="009E1E3A">
              <w:t>; sottolinea l'importanza democratica di un'emittenza pubblica indipendente e stabile e la necessità di garantire il finanziamento dei media del servizio pubblico;</w:t>
            </w:r>
          </w:p>
        </w:tc>
        <w:tc>
          <w:tcPr>
            <w:tcW w:w="4876" w:type="dxa"/>
            <w:tcBorders>
              <w:top w:val="nil"/>
              <w:left w:val="nil"/>
              <w:bottom w:val="nil"/>
              <w:right w:val="nil"/>
            </w:tcBorders>
          </w:tcPr>
          <w:p w14:paraId="5CA90694" w14:textId="77777777" w:rsidR="0014719B" w:rsidRPr="009E1E3A" w:rsidRDefault="0014719B" w:rsidP="00E27593">
            <w:pPr>
              <w:pStyle w:val="Normal6a"/>
            </w:pPr>
            <w:r w:rsidRPr="009E1E3A">
              <w:t>10.</w:t>
            </w:r>
            <w:r w:rsidRPr="009E1E3A">
              <w:tab/>
            </w:r>
            <w:r w:rsidRPr="009E1E3A">
              <w:rPr>
                <w:b/>
                <w:i/>
              </w:rPr>
              <w:t>invita</w:t>
            </w:r>
            <w:r w:rsidRPr="009E1E3A">
              <w:t xml:space="preserve"> gli Stati membri a proteggere la libertà e il pluralismo dei media, a prevenire la concentrazione della proprietà dei media e a combattere la </w:t>
            </w:r>
            <w:r w:rsidRPr="009E1E3A">
              <w:rPr>
                <w:b/>
                <w:i/>
              </w:rPr>
              <w:t>censura</w:t>
            </w:r>
            <w:r w:rsidRPr="009E1E3A">
              <w:t xml:space="preserve"> e </w:t>
            </w:r>
            <w:r w:rsidRPr="009E1E3A">
              <w:rPr>
                <w:b/>
                <w:i/>
              </w:rPr>
              <w:t>l'ingerenza ingiustificata sulla libertà di espressione</w:t>
            </w:r>
            <w:r w:rsidRPr="009E1E3A">
              <w:t>; sottolinea l'importanza democratica di un'emittenza pubblica indipendente e stabile e la necessità di garantire il finanziamento dei media del servizio pubblico;</w:t>
            </w:r>
          </w:p>
        </w:tc>
      </w:tr>
    </w:tbl>
    <w:p w14:paraId="2D8FB28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7CC14945" w14:textId="77777777" w:rsidR="0014719B" w:rsidRPr="009E1E3A" w:rsidRDefault="0014719B" w:rsidP="0014719B">
      <w:r w:rsidRPr="009E1E3A">
        <w:rPr>
          <w:rStyle w:val="HideTWBExt"/>
        </w:rPr>
        <w:t>&lt;/Amend&gt;</w:t>
      </w:r>
    </w:p>
    <w:p w14:paraId="612E0BA6"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319</w:t>
      </w:r>
      <w:r w:rsidRPr="009E1E3A">
        <w:rPr>
          <w:rStyle w:val="HideTWBExt"/>
        </w:rPr>
        <w:t>&lt;/NumAm&gt;</w:t>
      </w:r>
    </w:p>
    <w:p w14:paraId="3E81B8D8" w14:textId="77777777" w:rsidR="0014719B" w:rsidRPr="009E1E3A" w:rsidRDefault="0014719B" w:rsidP="0014719B">
      <w:pPr>
        <w:pStyle w:val="NormalBold"/>
      </w:pPr>
      <w:r w:rsidRPr="009E1E3A">
        <w:rPr>
          <w:rStyle w:val="HideTWBExt"/>
          <w:b w:val="0"/>
        </w:rPr>
        <w:t>&lt;RepeatBlock-By&gt;&lt;Members&gt;</w:t>
      </w:r>
      <w:r w:rsidRPr="009E1E3A">
        <w:t>Romana Tomc</w:t>
      </w:r>
      <w:r w:rsidRPr="009E1E3A">
        <w:rPr>
          <w:rStyle w:val="HideTWBExt"/>
          <w:b w:val="0"/>
        </w:rPr>
        <w:t>&lt;/Members&gt;</w:t>
      </w:r>
    </w:p>
    <w:p w14:paraId="119D12A2" w14:textId="77777777" w:rsidR="0014719B" w:rsidRPr="009E1E3A" w:rsidRDefault="0014719B" w:rsidP="0014719B">
      <w:pPr>
        <w:pStyle w:val="NormalBold"/>
      </w:pPr>
      <w:r w:rsidRPr="009E1E3A">
        <w:rPr>
          <w:rStyle w:val="HideTWBExt"/>
          <w:b w:val="0"/>
        </w:rPr>
        <w:t>&lt;/RepeatBlock-By&gt;</w:t>
      </w:r>
    </w:p>
    <w:p w14:paraId="51E0945C"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FA88083" w14:textId="77777777" w:rsidR="0014719B" w:rsidRPr="009E1E3A" w:rsidRDefault="0014719B" w:rsidP="0014719B">
      <w:pPr>
        <w:pStyle w:val="NormalBold"/>
      </w:pPr>
      <w:r w:rsidRPr="009E1E3A">
        <w:rPr>
          <w:rStyle w:val="HideTWBExt"/>
        </w:rPr>
        <w:t>&lt;Article&gt;</w:t>
      </w:r>
      <w:r w:rsidRPr="009E1E3A">
        <w:t>Paragrafo 10</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9F87CA3" w14:textId="77777777" w:rsidTr="00E27593">
        <w:trPr>
          <w:trHeight w:hRule="exact" w:val="240"/>
          <w:jc w:val="center"/>
        </w:trPr>
        <w:tc>
          <w:tcPr>
            <w:tcW w:w="9752" w:type="dxa"/>
            <w:gridSpan w:val="2"/>
            <w:tcBorders>
              <w:top w:val="nil"/>
              <w:left w:val="nil"/>
              <w:bottom w:val="nil"/>
              <w:right w:val="nil"/>
            </w:tcBorders>
          </w:tcPr>
          <w:p w14:paraId="6E56FB6D" w14:textId="77777777" w:rsidR="0014719B" w:rsidRPr="009E1E3A" w:rsidRDefault="0014719B" w:rsidP="00E27593"/>
        </w:tc>
      </w:tr>
      <w:tr w:rsidR="0014719B" w:rsidRPr="009E1E3A" w14:paraId="05CDA970" w14:textId="77777777" w:rsidTr="00E27593">
        <w:trPr>
          <w:trHeight w:val="240"/>
          <w:jc w:val="center"/>
        </w:trPr>
        <w:tc>
          <w:tcPr>
            <w:tcW w:w="4876" w:type="dxa"/>
            <w:tcBorders>
              <w:top w:val="nil"/>
              <w:left w:val="nil"/>
              <w:bottom w:val="nil"/>
              <w:right w:val="nil"/>
            </w:tcBorders>
          </w:tcPr>
          <w:p w14:paraId="6CD22C6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5FDD47D" w14:textId="77777777" w:rsidR="0014719B" w:rsidRPr="009E1E3A" w:rsidRDefault="0014719B" w:rsidP="00E27593">
            <w:pPr>
              <w:pStyle w:val="AmColumnHeading"/>
            </w:pPr>
            <w:r w:rsidRPr="009E1E3A">
              <w:t>Emendamento</w:t>
            </w:r>
          </w:p>
        </w:tc>
      </w:tr>
      <w:tr w:rsidR="0014719B" w:rsidRPr="009E1E3A" w14:paraId="2B0EE5A6" w14:textId="77777777" w:rsidTr="00E27593">
        <w:trPr>
          <w:jc w:val="center"/>
        </w:trPr>
        <w:tc>
          <w:tcPr>
            <w:tcW w:w="4876" w:type="dxa"/>
            <w:tcBorders>
              <w:top w:val="nil"/>
              <w:left w:val="nil"/>
              <w:bottom w:val="nil"/>
              <w:right w:val="nil"/>
            </w:tcBorders>
          </w:tcPr>
          <w:p w14:paraId="3DE9E1FD" w14:textId="77777777" w:rsidR="0014719B" w:rsidRPr="009E1E3A" w:rsidRDefault="0014719B" w:rsidP="00E27593">
            <w:pPr>
              <w:pStyle w:val="Normal6a"/>
            </w:pPr>
            <w:r w:rsidRPr="009E1E3A">
              <w:t>10.</w:t>
            </w:r>
            <w:r w:rsidRPr="009E1E3A">
              <w:tab/>
              <w:t xml:space="preserve">esorta gli Stati membri a proteggere la libertà e il pluralismo dei media, a prevenire la concentrazione della proprietà dei media e a combattere la disinformazione, in particolare attraverso leggi solide </w:t>
            </w:r>
            <w:r w:rsidRPr="009E1E3A">
              <w:rPr>
                <w:b/>
                <w:i/>
              </w:rPr>
              <w:t>e autorità di regolamentazione indipendenti</w:t>
            </w:r>
            <w:r w:rsidRPr="009E1E3A">
              <w:t>; sottolinea l'importanza democratica di un'emittenza pubblica indipendente e stabile e la necessità di garantire il finanziamento dei media del servizio pubblico;</w:t>
            </w:r>
          </w:p>
        </w:tc>
        <w:tc>
          <w:tcPr>
            <w:tcW w:w="4876" w:type="dxa"/>
            <w:tcBorders>
              <w:top w:val="nil"/>
              <w:left w:val="nil"/>
              <w:bottom w:val="nil"/>
              <w:right w:val="nil"/>
            </w:tcBorders>
          </w:tcPr>
          <w:p w14:paraId="508F7882" w14:textId="77777777" w:rsidR="0014719B" w:rsidRPr="009E1E3A" w:rsidRDefault="0014719B" w:rsidP="00E27593">
            <w:pPr>
              <w:pStyle w:val="Normal6a"/>
            </w:pPr>
            <w:r w:rsidRPr="009E1E3A">
              <w:t>10.</w:t>
            </w:r>
            <w:r w:rsidRPr="009E1E3A">
              <w:tab/>
              <w:t>esorta gli Stati membri a proteggere la libertà e il pluralismo dei media, a prevenire la concentrazione della proprietà dei media e a combattere la disinformazione, in particolare attraverso leggi solide; sottolinea l'importanza democratica di un'emittenza pubblica indipendente e stabile e la necessità di garantire il finanziamento dei media del servizio pubblico;</w:t>
            </w:r>
          </w:p>
        </w:tc>
      </w:tr>
    </w:tbl>
    <w:p w14:paraId="758CE3A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906490C" w14:textId="77777777" w:rsidR="0014719B" w:rsidRPr="009E1E3A" w:rsidRDefault="0014719B" w:rsidP="0014719B">
      <w:r w:rsidRPr="009E1E3A">
        <w:rPr>
          <w:rStyle w:val="HideTWBExt"/>
        </w:rPr>
        <w:t>&lt;/Amend&gt;</w:t>
      </w:r>
    </w:p>
    <w:p w14:paraId="39B1CD37"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320</w:t>
      </w:r>
      <w:r w:rsidRPr="009E1E3A">
        <w:rPr>
          <w:rStyle w:val="HideTWBExt"/>
        </w:rPr>
        <w:t>&lt;/NumAm&gt;</w:t>
      </w:r>
    </w:p>
    <w:p w14:paraId="751A946A" w14:textId="77777777" w:rsidR="0014719B" w:rsidRPr="009E1E3A" w:rsidRDefault="0014719B" w:rsidP="0014719B">
      <w:pPr>
        <w:pStyle w:val="NormalBold"/>
      </w:pPr>
      <w:r w:rsidRPr="009E1E3A">
        <w:rPr>
          <w:rStyle w:val="HideTWBExt"/>
          <w:b w:val="0"/>
        </w:rPr>
        <w:t>&lt;RepeatBlock-By&gt;&lt;Members&gt;</w:t>
      </w:r>
      <w:r w:rsidRPr="009E1E3A">
        <w:t>Alessandro Zan, Cecilia Strada, Sandro Ruotolo, Pina Picierno, Marco Tarquinio</w:t>
      </w:r>
      <w:r w:rsidRPr="009E1E3A">
        <w:rPr>
          <w:rStyle w:val="HideTWBExt"/>
          <w:b w:val="0"/>
        </w:rPr>
        <w:t>&lt;/Members&gt;</w:t>
      </w:r>
    </w:p>
    <w:p w14:paraId="17BC93C2" w14:textId="77777777" w:rsidR="0014719B" w:rsidRPr="009E1E3A" w:rsidRDefault="0014719B" w:rsidP="0014719B">
      <w:pPr>
        <w:pStyle w:val="NormalBold"/>
      </w:pPr>
      <w:r w:rsidRPr="009E1E3A">
        <w:rPr>
          <w:rStyle w:val="HideTWBExt"/>
          <w:b w:val="0"/>
        </w:rPr>
        <w:t>&lt;/RepeatBlock-By&gt;</w:t>
      </w:r>
    </w:p>
    <w:p w14:paraId="387D26A9"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3440E92D" w14:textId="77777777" w:rsidR="0014719B" w:rsidRPr="009E1E3A" w:rsidRDefault="0014719B" w:rsidP="0014719B">
      <w:pPr>
        <w:pStyle w:val="NormalBold"/>
      </w:pPr>
      <w:r w:rsidRPr="009E1E3A">
        <w:rPr>
          <w:rStyle w:val="HideTWBExt"/>
        </w:rPr>
        <w:t>&lt;Article&gt;</w:t>
      </w:r>
      <w:r w:rsidRPr="009E1E3A">
        <w:t>Paragrafo 10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3CF6B56" w14:textId="77777777" w:rsidTr="00E27593">
        <w:trPr>
          <w:trHeight w:hRule="exact" w:val="240"/>
          <w:jc w:val="center"/>
        </w:trPr>
        <w:tc>
          <w:tcPr>
            <w:tcW w:w="9752" w:type="dxa"/>
            <w:gridSpan w:val="2"/>
            <w:tcBorders>
              <w:top w:val="nil"/>
              <w:left w:val="nil"/>
              <w:bottom w:val="nil"/>
              <w:right w:val="nil"/>
            </w:tcBorders>
          </w:tcPr>
          <w:p w14:paraId="393E3DA3" w14:textId="77777777" w:rsidR="0014719B" w:rsidRPr="009E1E3A" w:rsidRDefault="0014719B" w:rsidP="00E27593"/>
        </w:tc>
      </w:tr>
      <w:tr w:rsidR="0014719B" w:rsidRPr="009E1E3A" w14:paraId="4C879F19" w14:textId="77777777" w:rsidTr="00E27593">
        <w:trPr>
          <w:trHeight w:val="240"/>
          <w:jc w:val="center"/>
        </w:trPr>
        <w:tc>
          <w:tcPr>
            <w:tcW w:w="4876" w:type="dxa"/>
            <w:tcBorders>
              <w:top w:val="nil"/>
              <w:left w:val="nil"/>
              <w:bottom w:val="nil"/>
              <w:right w:val="nil"/>
            </w:tcBorders>
          </w:tcPr>
          <w:p w14:paraId="675582E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68BCEC1" w14:textId="77777777" w:rsidR="0014719B" w:rsidRPr="009E1E3A" w:rsidRDefault="0014719B" w:rsidP="00E27593">
            <w:pPr>
              <w:pStyle w:val="AmColumnHeading"/>
            </w:pPr>
            <w:r w:rsidRPr="009E1E3A">
              <w:t>Emendamento</w:t>
            </w:r>
          </w:p>
        </w:tc>
      </w:tr>
      <w:tr w:rsidR="0014719B" w:rsidRPr="009E1E3A" w14:paraId="4B4B0FE2" w14:textId="77777777" w:rsidTr="00E27593">
        <w:trPr>
          <w:jc w:val="center"/>
        </w:trPr>
        <w:tc>
          <w:tcPr>
            <w:tcW w:w="4876" w:type="dxa"/>
            <w:tcBorders>
              <w:top w:val="nil"/>
              <w:left w:val="nil"/>
              <w:bottom w:val="nil"/>
              <w:right w:val="nil"/>
            </w:tcBorders>
          </w:tcPr>
          <w:p w14:paraId="09EF6BE2" w14:textId="77777777" w:rsidR="0014719B" w:rsidRPr="009E1E3A" w:rsidRDefault="0014719B" w:rsidP="00E27593">
            <w:pPr>
              <w:pStyle w:val="Normal6a"/>
            </w:pPr>
          </w:p>
        </w:tc>
        <w:tc>
          <w:tcPr>
            <w:tcW w:w="4876" w:type="dxa"/>
            <w:tcBorders>
              <w:top w:val="nil"/>
              <w:left w:val="nil"/>
              <w:bottom w:val="nil"/>
              <w:right w:val="nil"/>
            </w:tcBorders>
          </w:tcPr>
          <w:p w14:paraId="410A82DC" w14:textId="40355EBE" w:rsidR="0014719B" w:rsidRPr="009E1E3A" w:rsidRDefault="0014719B" w:rsidP="007212B9">
            <w:pPr>
              <w:pStyle w:val="Normal6a"/>
            </w:pPr>
            <w:r w:rsidRPr="009E1E3A">
              <w:rPr>
                <w:b/>
                <w:i/>
              </w:rPr>
              <w:t>10 bis.</w:t>
            </w:r>
            <w:r w:rsidRPr="009E1E3A">
              <w:tab/>
            </w:r>
            <w:r w:rsidRPr="009E1E3A">
              <w:rPr>
                <w:b/>
                <w:i/>
              </w:rPr>
              <w:t xml:space="preserve">osserva che la situazione dei giornalisti in Italia sta peggiorando, anche per i crescenti casi di SLAPP e di intimidazioni legali da parte di personalità politiche; deplora le crescenti difficoltà incontrate dai giornalisti nell'ottenere informazioni e nell'accedere ai documenti in Italia; osserva che non sono stati compiuti progressi nella riforma della disciplina in materia di diffamazione e che vi è </w:t>
            </w:r>
            <w:r w:rsidR="007212B9">
              <w:rPr>
                <w:b/>
                <w:i/>
              </w:rPr>
              <w:t>l</w:t>
            </w:r>
            <w:r w:rsidRPr="009E1E3A">
              <w:rPr>
                <w:b/>
                <w:i/>
              </w:rPr>
              <w:t>a tendenza ad abusare degli strumenti giudiziari e di altre procedure precauzionali nei confronti dei giornalisti, a scapito della libertà di stampa;</w:t>
            </w:r>
          </w:p>
        </w:tc>
      </w:tr>
    </w:tbl>
    <w:p w14:paraId="19AD2267"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220D7FF8" w14:textId="77777777" w:rsidR="0014719B" w:rsidRPr="009E1E3A" w:rsidRDefault="0014719B" w:rsidP="0014719B">
      <w:r w:rsidRPr="009E1E3A">
        <w:rPr>
          <w:rStyle w:val="HideTWBExt"/>
        </w:rPr>
        <w:t>&lt;/Amend&gt;</w:t>
      </w:r>
    </w:p>
    <w:p w14:paraId="3EA929B8"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321</w:t>
      </w:r>
      <w:r w:rsidRPr="009E1E3A">
        <w:rPr>
          <w:rStyle w:val="HideTWBExt"/>
        </w:rPr>
        <w:t>&lt;/NumAm&gt;</w:t>
      </w:r>
    </w:p>
    <w:p w14:paraId="7AB25FEA" w14:textId="77777777" w:rsidR="0014719B" w:rsidRPr="009E1E3A" w:rsidRDefault="0014719B" w:rsidP="0014719B">
      <w:pPr>
        <w:pStyle w:val="NormalBold"/>
      </w:pPr>
      <w:r w:rsidRPr="009E1E3A">
        <w:rPr>
          <w:rStyle w:val="HideTWBExt"/>
          <w:b w:val="0"/>
        </w:rPr>
        <w:t>&lt;RepeatBlock-By&gt;&lt;Members&gt;</w:t>
      </w:r>
      <w:r w:rsidRPr="009E1E3A">
        <w:t>Emma Rafowicz, Chloé Ridel, Krzysztof Śmiszek, Hannes Heide</w:t>
      </w:r>
      <w:r w:rsidRPr="009E1E3A">
        <w:rPr>
          <w:rStyle w:val="HideTWBExt"/>
          <w:b w:val="0"/>
        </w:rPr>
        <w:t>&lt;/Members&gt;</w:t>
      </w:r>
    </w:p>
    <w:p w14:paraId="28169FAD" w14:textId="77777777" w:rsidR="0014719B" w:rsidRPr="009E1E3A" w:rsidRDefault="0014719B" w:rsidP="0014719B">
      <w:pPr>
        <w:pStyle w:val="NormalBold"/>
      </w:pPr>
      <w:r w:rsidRPr="009E1E3A">
        <w:rPr>
          <w:rStyle w:val="HideTWBExt"/>
          <w:b w:val="0"/>
        </w:rPr>
        <w:t>&lt;/RepeatBlock-By&gt;</w:t>
      </w:r>
    </w:p>
    <w:p w14:paraId="06F8798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55A128C" w14:textId="77777777" w:rsidR="0014719B" w:rsidRPr="009E1E3A" w:rsidRDefault="0014719B" w:rsidP="0014719B">
      <w:pPr>
        <w:pStyle w:val="NormalBold"/>
      </w:pPr>
      <w:r w:rsidRPr="009E1E3A">
        <w:rPr>
          <w:rStyle w:val="HideTWBExt"/>
        </w:rPr>
        <w:t>&lt;Article&gt;</w:t>
      </w:r>
      <w:r w:rsidRPr="009E1E3A">
        <w:t>Paragrafo 10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845C03E" w14:textId="77777777" w:rsidTr="00E27593">
        <w:trPr>
          <w:trHeight w:hRule="exact" w:val="240"/>
          <w:jc w:val="center"/>
        </w:trPr>
        <w:tc>
          <w:tcPr>
            <w:tcW w:w="9752" w:type="dxa"/>
            <w:gridSpan w:val="2"/>
            <w:tcBorders>
              <w:top w:val="nil"/>
              <w:left w:val="nil"/>
              <w:bottom w:val="nil"/>
              <w:right w:val="nil"/>
            </w:tcBorders>
          </w:tcPr>
          <w:p w14:paraId="6B863FAD" w14:textId="77777777" w:rsidR="0014719B" w:rsidRPr="009E1E3A" w:rsidRDefault="0014719B" w:rsidP="00E27593"/>
        </w:tc>
      </w:tr>
      <w:tr w:rsidR="0014719B" w:rsidRPr="009E1E3A" w14:paraId="38E55912" w14:textId="77777777" w:rsidTr="00E27593">
        <w:trPr>
          <w:trHeight w:val="240"/>
          <w:jc w:val="center"/>
        </w:trPr>
        <w:tc>
          <w:tcPr>
            <w:tcW w:w="4876" w:type="dxa"/>
            <w:tcBorders>
              <w:top w:val="nil"/>
              <w:left w:val="nil"/>
              <w:bottom w:val="nil"/>
              <w:right w:val="nil"/>
            </w:tcBorders>
          </w:tcPr>
          <w:p w14:paraId="46ECCFA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5E83928" w14:textId="77777777" w:rsidR="0014719B" w:rsidRPr="009E1E3A" w:rsidRDefault="0014719B" w:rsidP="00E27593">
            <w:pPr>
              <w:pStyle w:val="AmColumnHeading"/>
            </w:pPr>
            <w:r w:rsidRPr="009E1E3A">
              <w:t>Emendamento</w:t>
            </w:r>
          </w:p>
        </w:tc>
      </w:tr>
      <w:tr w:rsidR="0014719B" w:rsidRPr="009E1E3A" w14:paraId="445588ED" w14:textId="77777777" w:rsidTr="00E27593">
        <w:trPr>
          <w:jc w:val="center"/>
        </w:trPr>
        <w:tc>
          <w:tcPr>
            <w:tcW w:w="4876" w:type="dxa"/>
            <w:tcBorders>
              <w:top w:val="nil"/>
              <w:left w:val="nil"/>
              <w:bottom w:val="nil"/>
              <w:right w:val="nil"/>
            </w:tcBorders>
          </w:tcPr>
          <w:p w14:paraId="5196E174" w14:textId="77777777" w:rsidR="0014719B" w:rsidRPr="009E1E3A" w:rsidRDefault="0014719B" w:rsidP="00E27593">
            <w:pPr>
              <w:pStyle w:val="Normal6a"/>
            </w:pPr>
          </w:p>
        </w:tc>
        <w:tc>
          <w:tcPr>
            <w:tcW w:w="4876" w:type="dxa"/>
            <w:tcBorders>
              <w:top w:val="nil"/>
              <w:left w:val="nil"/>
              <w:bottom w:val="nil"/>
              <w:right w:val="nil"/>
            </w:tcBorders>
          </w:tcPr>
          <w:p w14:paraId="2453F7C8" w14:textId="1E37FB6B" w:rsidR="0014719B" w:rsidRPr="009E1E3A" w:rsidRDefault="0014719B" w:rsidP="007212B9">
            <w:pPr>
              <w:pStyle w:val="Normal6a"/>
            </w:pPr>
            <w:r w:rsidRPr="009E1E3A">
              <w:rPr>
                <w:b/>
                <w:i/>
              </w:rPr>
              <w:t>10 bis.</w:t>
            </w:r>
            <w:r w:rsidRPr="009E1E3A">
              <w:tab/>
            </w:r>
            <w:r w:rsidRPr="009E1E3A">
              <w:rPr>
                <w:b/>
                <w:i/>
              </w:rPr>
              <w:t>prende atto con preoccupazione dell'esistenza di minacce al pluralismo e alla libertà dei media in Francia;</w:t>
            </w:r>
            <w:r w:rsidR="007212B9">
              <w:rPr>
                <w:b/>
                <w:i/>
              </w:rPr>
              <w:t xml:space="preserve"> si riferisce, </w:t>
            </w:r>
            <w:r w:rsidRPr="009E1E3A">
              <w:rPr>
                <w:b/>
                <w:i/>
              </w:rPr>
              <w:t>in particolare</w:t>
            </w:r>
            <w:r w:rsidR="007212B9">
              <w:rPr>
                <w:b/>
                <w:i/>
              </w:rPr>
              <w:t>,</w:t>
            </w:r>
            <w:r w:rsidRPr="009E1E3A">
              <w:rPr>
                <w:b/>
                <w:i/>
              </w:rPr>
              <w:t xml:space="preserve"> </w:t>
            </w:r>
            <w:r w:rsidR="007212B9">
              <w:rPr>
                <w:b/>
                <w:i/>
              </w:rPr>
              <w:t>a</w:t>
            </w:r>
            <w:r w:rsidRPr="009E1E3A">
              <w:rPr>
                <w:b/>
                <w:i/>
              </w:rPr>
              <w:t xml:space="preserve">l progetto di legge </w:t>
            </w:r>
            <w:r w:rsidR="007212B9" w:rsidRPr="009E1E3A">
              <w:rPr>
                <w:b/>
                <w:i/>
              </w:rPr>
              <w:t>del governo francese</w:t>
            </w:r>
            <w:r w:rsidR="007212B9">
              <w:rPr>
                <w:b/>
                <w:i/>
              </w:rPr>
              <w:t xml:space="preserve"> di</w:t>
            </w:r>
            <w:r w:rsidRPr="009E1E3A">
              <w:rPr>
                <w:b/>
                <w:i/>
              </w:rPr>
              <w:t xml:space="preserve"> riforma </w:t>
            </w:r>
            <w:r w:rsidR="007212B9">
              <w:rPr>
                <w:b/>
                <w:i/>
              </w:rPr>
              <w:t>de</w:t>
            </w:r>
            <w:r w:rsidRPr="009E1E3A">
              <w:rPr>
                <w:b/>
                <w:i/>
              </w:rPr>
              <w:t>l settore audiovisivo pubblico</w:t>
            </w:r>
            <w:r w:rsidR="007212B9">
              <w:rPr>
                <w:b/>
                <w:i/>
              </w:rPr>
              <w:t>,</w:t>
            </w:r>
            <w:r w:rsidRPr="009E1E3A">
              <w:rPr>
                <w:b/>
                <w:i/>
              </w:rPr>
              <w:t xml:space="preserve"> </w:t>
            </w:r>
            <w:r w:rsidR="007212B9">
              <w:rPr>
                <w:b/>
                <w:i/>
              </w:rPr>
              <w:t>che ha</w:t>
            </w:r>
            <w:r w:rsidRPr="009E1E3A">
              <w:rPr>
                <w:b/>
                <w:i/>
              </w:rPr>
              <w:t xml:space="preserve"> l'obiettivo di fondere tutti gli</w:t>
            </w:r>
            <w:r w:rsidR="007212B9">
              <w:rPr>
                <w:b/>
                <w:i/>
              </w:rPr>
              <w:t xml:space="preserve"> organismi audiovisivi pubblici;</w:t>
            </w:r>
            <w:r w:rsidRPr="009E1E3A">
              <w:rPr>
                <w:b/>
                <w:i/>
              </w:rPr>
              <w:t xml:space="preserve"> sottolinea che la concentrazione dei media, attraverso attori </w:t>
            </w:r>
            <w:r w:rsidR="007212B9" w:rsidRPr="009E1E3A">
              <w:rPr>
                <w:b/>
                <w:i/>
              </w:rPr>
              <w:t xml:space="preserve">sia </w:t>
            </w:r>
            <w:r w:rsidRPr="009E1E3A">
              <w:rPr>
                <w:b/>
                <w:i/>
              </w:rPr>
              <w:t>pubblici che privati, rappresenta un pericolo per l'accesso a informazioni affidabili e o</w:t>
            </w:r>
            <w:r w:rsidR="007212B9">
              <w:rPr>
                <w:b/>
                <w:i/>
              </w:rPr>
              <w:t>gg</w:t>
            </w:r>
            <w:r w:rsidRPr="009E1E3A">
              <w:rPr>
                <w:b/>
                <w:i/>
              </w:rPr>
              <w:t>ettive, indipendenti da pressioni politiche e ideologiche;</w:t>
            </w:r>
          </w:p>
        </w:tc>
      </w:tr>
    </w:tbl>
    <w:p w14:paraId="2072BAB3"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6C712D41" w14:textId="77777777" w:rsidR="0014719B" w:rsidRPr="009E1E3A" w:rsidRDefault="0014719B" w:rsidP="0014719B">
      <w:r w:rsidRPr="009E1E3A">
        <w:rPr>
          <w:rStyle w:val="HideTWBExt"/>
        </w:rPr>
        <w:t>&lt;/Amend&gt;</w:t>
      </w:r>
    </w:p>
    <w:p w14:paraId="55530E4D"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322</w:t>
      </w:r>
      <w:r w:rsidRPr="009E1E3A">
        <w:rPr>
          <w:rStyle w:val="HideTWBExt"/>
        </w:rPr>
        <w:t>&lt;/NumAm&gt;</w:t>
      </w:r>
    </w:p>
    <w:p w14:paraId="6E589562" w14:textId="77777777" w:rsidR="0014719B" w:rsidRPr="009E1E3A" w:rsidRDefault="0014719B" w:rsidP="0014719B">
      <w:pPr>
        <w:pStyle w:val="NormalBold"/>
      </w:pPr>
      <w:r w:rsidRPr="009E1E3A">
        <w:rPr>
          <w:rStyle w:val="HideTWBExt"/>
          <w:b w:val="0"/>
        </w:rPr>
        <w:t>&lt;RepeatBlock-By&gt;&lt;Members&gt;</w:t>
      </w:r>
      <w:r w:rsidRPr="009E1E3A">
        <w:t>Chloé Ridel, Emma Rafowicz</w:t>
      </w:r>
      <w:r w:rsidRPr="009E1E3A">
        <w:rPr>
          <w:rStyle w:val="HideTWBExt"/>
          <w:b w:val="0"/>
        </w:rPr>
        <w:t>&lt;/Members&gt;</w:t>
      </w:r>
    </w:p>
    <w:p w14:paraId="5767C2A4" w14:textId="77777777" w:rsidR="0014719B" w:rsidRPr="009E1E3A" w:rsidRDefault="0014719B" w:rsidP="0014719B">
      <w:pPr>
        <w:pStyle w:val="NormalBold"/>
      </w:pPr>
      <w:r w:rsidRPr="009E1E3A">
        <w:rPr>
          <w:rStyle w:val="HideTWBExt"/>
          <w:b w:val="0"/>
        </w:rPr>
        <w:t>&lt;/RepeatBlock-By&gt;</w:t>
      </w:r>
    </w:p>
    <w:p w14:paraId="42A2F91A"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13B2707" w14:textId="77777777" w:rsidR="0014719B" w:rsidRPr="009E1E3A" w:rsidRDefault="0014719B" w:rsidP="0014719B">
      <w:pPr>
        <w:pStyle w:val="NormalBold"/>
      </w:pPr>
      <w:r w:rsidRPr="009E1E3A">
        <w:rPr>
          <w:rStyle w:val="HideTWBExt"/>
        </w:rPr>
        <w:t>&lt;Article&gt;</w:t>
      </w:r>
      <w:r w:rsidRPr="009E1E3A">
        <w:t>Paragrafo 10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3B2488C" w14:textId="77777777" w:rsidTr="00E27593">
        <w:trPr>
          <w:trHeight w:hRule="exact" w:val="240"/>
          <w:jc w:val="center"/>
        </w:trPr>
        <w:tc>
          <w:tcPr>
            <w:tcW w:w="9752" w:type="dxa"/>
            <w:gridSpan w:val="2"/>
            <w:tcBorders>
              <w:top w:val="nil"/>
              <w:left w:val="nil"/>
              <w:bottom w:val="nil"/>
              <w:right w:val="nil"/>
            </w:tcBorders>
          </w:tcPr>
          <w:p w14:paraId="5554DD15" w14:textId="77777777" w:rsidR="0014719B" w:rsidRPr="009E1E3A" w:rsidRDefault="0014719B" w:rsidP="00E27593"/>
        </w:tc>
      </w:tr>
      <w:tr w:rsidR="0014719B" w:rsidRPr="009E1E3A" w14:paraId="678FFF6B" w14:textId="77777777" w:rsidTr="00E27593">
        <w:trPr>
          <w:trHeight w:val="240"/>
          <w:jc w:val="center"/>
        </w:trPr>
        <w:tc>
          <w:tcPr>
            <w:tcW w:w="4876" w:type="dxa"/>
            <w:tcBorders>
              <w:top w:val="nil"/>
              <w:left w:val="nil"/>
              <w:bottom w:val="nil"/>
              <w:right w:val="nil"/>
            </w:tcBorders>
          </w:tcPr>
          <w:p w14:paraId="5995E09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5D64132" w14:textId="77777777" w:rsidR="0014719B" w:rsidRPr="009E1E3A" w:rsidRDefault="0014719B" w:rsidP="00E27593">
            <w:pPr>
              <w:pStyle w:val="AmColumnHeading"/>
            </w:pPr>
            <w:r w:rsidRPr="009E1E3A">
              <w:t>Emendamento</w:t>
            </w:r>
          </w:p>
        </w:tc>
      </w:tr>
      <w:tr w:rsidR="0014719B" w:rsidRPr="009E1E3A" w14:paraId="19A858CF" w14:textId="77777777" w:rsidTr="00E27593">
        <w:trPr>
          <w:jc w:val="center"/>
        </w:trPr>
        <w:tc>
          <w:tcPr>
            <w:tcW w:w="4876" w:type="dxa"/>
            <w:tcBorders>
              <w:top w:val="nil"/>
              <w:left w:val="nil"/>
              <w:bottom w:val="nil"/>
              <w:right w:val="nil"/>
            </w:tcBorders>
          </w:tcPr>
          <w:p w14:paraId="1A468710" w14:textId="77777777" w:rsidR="0014719B" w:rsidRPr="009E1E3A" w:rsidRDefault="0014719B" w:rsidP="00E27593">
            <w:pPr>
              <w:pStyle w:val="Normal6a"/>
            </w:pPr>
          </w:p>
        </w:tc>
        <w:tc>
          <w:tcPr>
            <w:tcW w:w="4876" w:type="dxa"/>
            <w:tcBorders>
              <w:top w:val="nil"/>
              <w:left w:val="nil"/>
              <w:bottom w:val="nil"/>
              <w:right w:val="nil"/>
            </w:tcBorders>
          </w:tcPr>
          <w:p w14:paraId="1EB82677" w14:textId="3526854D" w:rsidR="0014719B" w:rsidRPr="009E1E3A" w:rsidRDefault="0014719B" w:rsidP="007212B9">
            <w:pPr>
              <w:pStyle w:val="Normal6a"/>
            </w:pPr>
            <w:r w:rsidRPr="009E1E3A">
              <w:rPr>
                <w:b/>
                <w:i/>
              </w:rPr>
              <w:t>10 bis.</w:t>
            </w:r>
            <w:r w:rsidRPr="009E1E3A">
              <w:tab/>
            </w:r>
            <w:r w:rsidRPr="009E1E3A">
              <w:rPr>
                <w:b/>
                <w:i/>
              </w:rPr>
              <w:t>osserva che le sfide</w:t>
            </w:r>
            <w:r w:rsidR="007212B9">
              <w:rPr>
                <w:b/>
                <w:i/>
              </w:rPr>
              <w:t xml:space="preserve"> riguardanti</w:t>
            </w:r>
            <w:r w:rsidRPr="009E1E3A">
              <w:rPr>
                <w:b/>
                <w:i/>
              </w:rPr>
              <w:t xml:space="preserve"> la trasparenza </w:t>
            </w:r>
            <w:r w:rsidR="00CA3B7E">
              <w:rPr>
                <w:b/>
                <w:i/>
              </w:rPr>
              <w:t>de</w:t>
            </w:r>
            <w:r w:rsidRPr="009E1E3A">
              <w:rPr>
                <w:b/>
                <w:i/>
              </w:rPr>
              <w:t xml:space="preserve">lla proprietà dei media persistono in Bulgaria, in Cechia, in Francia, nei Paesi Bassi e a Cipro; invita tutti gli Stati membri ad attuare pienamente le norme dell'UE in materia di trasparenza </w:t>
            </w:r>
            <w:r w:rsidR="00CA3B7E">
              <w:rPr>
                <w:b/>
                <w:i/>
              </w:rPr>
              <w:t>de</w:t>
            </w:r>
            <w:r w:rsidRPr="009E1E3A">
              <w:rPr>
                <w:b/>
                <w:i/>
              </w:rPr>
              <w:t>lla proprietà dei media, anche istituendo registri della proprietà completi e accessibili al pubblico;</w:t>
            </w:r>
          </w:p>
        </w:tc>
      </w:tr>
    </w:tbl>
    <w:p w14:paraId="6A63ABCD"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CC2D6EE" w14:textId="77777777" w:rsidR="0014719B" w:rsidRPr="009E1E3A" w:rsidRDefault="0014719B" w:rsidP="0014719B">
      <w:r w:rsidRPr="009E1E3A">
        <w:rPr>
          <w:rStyle w:val="HideTWBExt"/>
        </w:rPr>
        <w:t>&lt;/Amend&gt;</w:t>
      </w:r>
    </w:p>
    <w:p w14:paraId="0F82D622"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323</w:t>
      </w:r>
      <w:r w:rsidRPr="009E1E3A">
        <w:rPr>
          <w:rStyle w:val="HideTWBExt"/>
        </w:rPr>
        <w:t>&lt;/NumAm&gt;</w:t>
      </w:r>
    </w:p>
    <w:p w14:paraId="295D7FDD" w14:textId="77777777" w:rsidR="0014719B" w:rsidRPr="009E1E3A" w:rsidRDefault="0014719B" w:rsidP="0014719B">
      <w:pPr>
        <w:pStyle w:val="NormalBold"/>
      </w:pPr>
      <w:r w:rsidRPr="009E1E3A">
        <w:rPr>
          <w:rStyle w:val="HideTWBExt"/>
          <w:b w:val="0"/>
        </w:rPr>
        <w:t>&lt;RepeatBlock-By&gt;&lt;Members&gt;</w:t>
      </w:r>
      <w:r w:rsidRPr="009E1E3A">
        <w:t>Marco Tarquinio, Alessandro Zan, Damien Carême, Mélissa Camara</w:t>
      </w:r>
      <w:r w:rsidRPr="009E1E3A">
        <w:rPr>
          <w:rStyle w:val="HideTWBExt"/>
          <w:b w:val="0"/>
        </w:rPr>
        <w:t>&lt;/Members&gt;</w:t>
      </w:r>
    </w:p>
    <w:p w14:paraId="02FF0CE4" w14:textId="77777777" w:rsidR="0014719B" w:rsidRPr="009E1E3A" w:rsidRDefault="0014719B" w:rsidP="0014719B">
      <w:pPr>
        <w:pStyle w:val="NormalBold"/>
      </w:pPr>
      <w:r w:rsidRPr="009E1E3A">
        <w:rPr>
          <w:rStyle w:val="HideTWBExt"/>
          <w:b w:val="0"/>
        </w:rPr>
        <w:t>&lt;/RepeatBlock-By&gt;</w:t>
      </w:r>
    </w:p>
    <w:p w14:paraId="0D9E44DF"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BC4E1C7" w14:textId="77777777" w:rsidR="0014719B" w:rsidRPr="009E1E3A" w:rsidRDefault="0014719B" w:rsidP="0014719B">
      <w:pPr>
        <w:pStyle w:val="NormalBold"/>
      </w:pPr>
      <w:r w:rsidRPr="009E1E3A">
        <w:rPr>
          <w:rStyle w:val="HideTWBExt"/>
        </w:rPr>
        <w:t>&lt;Article&gt;</w:t>
      </w:r>
      <w:r w:rsidRPr="009E1E3A">
        <w:t>Paragrafo 10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295F403" w14:textId="77777777" w:rsidTr="00E27593">
        <w:trPr>
          <w:trHeight w:hRule="exact" w:val="240"/>
          <w:jc w:val="center"/>
        </w:trPr>
        <w:tc>
          <w:tcPr>
            <w:tcW w:w="9752" w:type="dxa"/>
            <w:gridSpan w:val="2"/>
            <w:tcBorders>
              <w:top w:val="nil"/>
              <w:left w:val="nil"/>
              <w:bottom w:val="nil"/>
              <w:right w:val="nil"/>
            </w:tcBorders>
          </w:tcPr>
          <w:p w14:paraId="1B1653B5" w14:textId="77777777" w:rsidR="0014719B" w:rsidRPr="009E1E3A" w:rsidRDefault="0014719B" w:rsidP="00E27593"/>
        </w:tc>
      </w:tr>
      <w:tr w:rsidR="0014719B" w:rsidRPr="009E1E3A" w14:paraId="3F7C35EC" w14:textId="77777777" w:rsidTr="00E27593">
        <w:trPr>
          <w:trHeight w:val="240"/>
          <w:jc w:val="center"/>
        </w:trPr>
        <w:tc>
          <w:tcPr>
            <w:tcW w:w="4876" w:type="dxa"/>
            <w:tcBorders>
              <w:top w:val="nil"/>
              <w:left w:val="nil"/>
              <w:bottom w:val="nil"/>
              <w:right w:val="nil"/>
            </w:tcBorders>
          </w:tcPr>
          <w:p w14:paraId="0DBEE5D8"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F843F45" w14:textId="77777777" w:rsidR="0014719B" w:rsidRPr="009E1E3A" w:rsidRDefault="0014719B" w:rsidP="00E27593">
            <w:pPr>
              <w:pStyle w:val="AmColumnHeading"/>
            </w:pPr>
            <w:r w:rsidRPr="009E1E3A">
              <w:t>Emendamento</w:t>
            </w:r>
          </w:p>
        </w:tc>
      </w:tr>
      <w:tr w:rsidR="0014719B" w:rsidRPr="009E1E3A" w14:paraId="12FB8515" w14:textId="77777777" w:rsidTr="00E27593">
        <w:trPr>
          <w:jc w:val="center"/>
        </w:trPr>
        <w:tc>
          <w:tcPr>
            <w:tcW w:w="4876" w:type="dxa"/>
            <w:tcBorders>
              <w:top w:val="nil"/>
              <w:left w:val="nil"/>
              <w:bottom w:val="nil"/>
              <w:right w:val="nil"/>
            </w:tcBorders>
          </w:tcPr>
          <w:p w14:paraId="1B2D8251" w14:textId="77777777" w:rsidR="0014719B" w:rsidRPr="009E1E3A" w:rsidRDefault="0014719B" w:rsidP="00E27593">
            <w:pPr>
              <w:pStyle w:val="Normal6a"/>
            </w:pPr>
          </w:p>
        </w:tc>
        <w:tc>
          <w:tcPr>
            <w:tcW w:w="4876" w:type="dxa"/>
            <w:tcBorders>
              <w:top w:val="nil"/>
              <w:left w:val="nil"/>
              <w:bottom w:val="nil"/>
              <w:right w:val="nil"/>
            </w:tcBorders>
          </w:tcPr>
          <w:p w14:paraId="3BED2043" w14:textId="613069CF" w:rsidR="0014719B" w:rsidRPr="009E1E3A" w:rsidRDefault="0014719B" w:rsidP="007212B9">
            <w:pPr>
              <w:pStyle w:val="Normal6a"/>
            </w:pPr>
            <w:r w:rsidRPr="009E1E3A">
              <w:rPr>
                <w:b/>
                <w:i/>
              </w:rPr>
              <w:t>10 bis.</w:t>
            </w:r>
            <w:r w:rsidRPr="009E1E3A">
              <w:tab/>
            </w:r>
            <w:r w:rsidRPr="009E1E3A">
              <w:rPr>
                <w:b/>
                <w:i/>
              </w:rPr>
              <w:t>condanna la diffusione dell'incitamento all'odio razzista e xenofobo, anche nei media tradizionali e nei social media, in quanto rappresenta una grave minaccia per la democrazi</w:t>
            </w:r>
            <w:r w:rsidR="007212B9">
              <w:rPr>
                <w:b/>
                <w:i/>
              </w:rPr>
              <w:t>a e lo Stato di diritto; chiede</w:t>
            </w:r>
            <w:r w:rsidR="007212B9" w:rsidRPr="007212B9">
              <w:rPr>
                <w:b/>
                <w:i/>
              </w:rPr>
              <w:t xml:space="preserve"> un'applicazione più rigorosa</w:t>
            </w:r>
            <w:r w:rsidRPr="009E1E3A">
              <w:rPr>
                <w:b/>
                <w:i/>
              </w:rPr>
              <w:t xml:space="preserve"> dei regolamenti sui media per </w:t>
            </w:r>
            <w:r w:rsidR="007212B9">
              <w:rPr>
                <w:b/>
                <w:i/>
              </w:rPr>
              <w:t>contrastare</w:t>
            </w:r>
            <w:r w:rsidRPr="009E1E3A">
              <w:rPr>
                <w:b/>
                <w:i/>
              </w:rPr>
              <w:t xml:space="preserve"> la narra</w:t>
            </w:r>
            <w:r w:rsidR="007212B9">
              <w:rPr>
                <w:b/>
                <w:i/>
              </w:rPr>
              <w:t>zione</w:t>
            </w:r>
            <w:r w:rsidRPr="009E1E3A">
              <w:rPr>
                <w:b/>
                <w:i/>
              </w:rPr>
              <w:t xml:space="preserve"> razzista e salvaguardare un panorama mediatico diversificato e inclusivo;</w:t>
            </w:r>
          </w:p>
        </w:tc>
      </w:tr>
    </w:tbl>
    <w:p w14:paraId="562D28D4"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1D8441AE" w14:textId="77777777" w:rsidR="0014719B" w:rsidRPr="009E1E3A" w:rsidRDefault="0014719B" w:rsidP="0014719B">
      <w:r w:rsidRPr="009E1E3A">
        <w:rPr>
          <w:rStyle w:val="HideTWBExt"/>
        </w:rPr>
        <w:t>&lt;/Amend&gt;</w:t>
      </w:r>
    </w:p>
    <w:p w14:paraId="73857BE1"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324</w:t>
      </w:r>
      <w:r w:rsidRPr="009E1E3A">
        <w:rPr>
          <w:rStyle w:val="HideTWBExt"/>
        </w:rPr>
        <w:t>&lt;/NumAm&gt;</w:t>
      </w:r>
    </w:p>
    <w:p w14:paraId="62EE6344" w14:textId="77777777" w:rsidR="0014719B" w:rsidRPr="009E1E3A" w:rsidRDefault="0014719B" w:rsidP="0014719B">
      <w:pPr>
        <w:pStyle w:val="NormalBold"/>
      </w:pPr>
      <w:r w:rsidRPr="009E1E3A">
        <w:rPr>
          <w:rStyle w:val="HideTWBExt"/>
          <w:b w:val="0"/>
        </w:rPr>
        <w:t>&lt;RepeatBlock-By&gt;&lt;Members&gt;</w:t>
      </w:r>
      <w:r w:rsidRPr="009E1E3A">
        <w:t>Sandro Ruotolo</w:t>
      </w:r>
      <w:r w:rsidRPr="009E1E3A">
        <w:rPr>
          <w:rStyle w:val="HideTWBExt"/>
          <w:b w:val="0"/>
        </w:rPr>
        <w:t>&lt;/Members&gt;</w:t>
      </w:r>
    </w:p>
    <w:p w14:paraId="6E6323B5" w14:textId="77777777" w:rsidR="0014719B" w:rsidRPr="009E1E3A" w:rsidRDefault="0014719B" w:rsidP="0014719B">
      <w:pPr>
        <w:pStyle w:val="NormalBold"/>
      </w:pPr>
      <w:r w:rsidRPr="009E1E3A">
        <w:rPr>
          <w:rStyle w:val="HideTWBExt"/>
          <w:b w:val="0"/>
        </w:rPr>
        <w:t>&lt;/RepeatBlock-By&gt;</w:t>
      </w:r>
    </w:p>
    <w:p w14:paraId="6C5DC83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4D6004D" w14:textId="77777777" w:rsidR="0014719B" w:rsidRPr="009E1E3A" w:rsidRDefault="0014719B" w:rsidP="0014719B">
      <w:pPr>
        <w:pStyle w:val="NormalBold"/>
      </w:pPr>
      <w:r w:rsidRPr="009E1E3A">
        <w:rPr>
          <w:rStyle w:val="HideTWBExt"/>
        </w:rPr>
        <w:t>&lt;Article&gt;</w:t>
      </w:r>
      <w:r w:rsidRPr="009E1E3A">
        <w:t>Paragrafo 10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EB6D218" w14:textId="77777777" w:rsidTr="00E27593">
        <w:trPr>
          <w:trHeight w:hRule="exact" w:val="240"/>
          <w:jc w:val="center"/>
        </w:trPr>
        <w:tc>
          <w:tcPr>
            <w:tcW w:w="9752" w:type="dxa"/>
            <w:gridSpan w:val="2"/>
            <w:tcBorders>
              <w:top w:val="nil"/>
              <w:left w:val="nil"/>
              <w:bottom w:val="nil"/>
              <w:right w:val="nil"/>
            </w:tcBorders>
          </w:tcPr>
          <w:p w14:paraId="00D67799" w14:textId="77777777" w:rsidR="0014719B" w:rsidRPr="009E1E3A" w:rsidRDefault="0014719B" w:rsidP="00E27593"/>
        </w:tc>
      </w:tr>
      <w:tr w:rsidR="0014719B" w:rsidRPr="009E1E3A" w14:paraId="4B1A6123" w14:textId="77777777" w:rsidTr="00E27593">
        <w:trPr>
          <w:trHeight w:val="240"/>
          <w:jc w:val="center"/>
        </w:trPr>
        <w:tc>
          <w:tcPr>
            <w:tcW w:w="4876" w:type="dxa"/>
            <w:tcBorders>
              <w:top w:val="nil"/>
              <w:left w:val="nil"/>
              <w:bottom w:val="nil"/>
              <w:right w:val="nil"/>
            </w:tcBorders>
          </w:tcPr>
          <w:p w14:paraId="06A6AE5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37A6FA8" w14:textId="77777777" w:rsidR="0014719B" w:rsidRPr="009E1E3A" w:rsidRDefault="0014719B" w:rsidP="00E27593">
            <w:pPr>
              <w:pStyle w:val="AmColumnHeading"/>
            </w:pPr>
            <w:r w:rsidRPr="009E1E3A">
              <w:t>Emendamento</w:t>
            </w:r>
          </w:p>
        </w:tc>
      </w:tr>
      <w:tr w:rsidR="0014719B" w:rsidRPr="009E1E3A" w14:paraId="2A9E98A0" w14:textId="77777777" w:rsidTr="00E27593">
        <w:trPr>
          <w:jc w:val="center"/>
        </w:trPr>
        <w:tc>
          <w:tcPr>
            <w:tcW w:w="4876" w:type="dxa"/>
            <w:tcBorders>
              <w:top w:val="nil"/>
              <w:left w:val="nil"/>
              <w:bottom w:val="nil"/>
              <w:right w:val="nil"/>
            </w:tcBorders>
          </w:tcPr>
          <w:p w14:paraId="4E0D6523" w14:textId="77777777" w:rsidR="0014719B" w:rsidRPr="009E1E3A" w:rsidRDefault="0014719B" w:rsidP="00E27593">
            <w:pPr>
              <w:pStyle w:val="Normal6a"/>
            </w:pPr>
          </w:p>
        </w:tc>
        <w:tc>
          <w:tcPr>
            <w:tcW w:w="4876" w:type="dxa"/>
            <w:tcBorders>
              <w:top w:val="nil"/>
              <w:left w:val="nil"/>
              <w:bottom w:val="nil"/>
              <w:right w:val="nil"/>
            </w:tcBorders>
          </w:tcPr>
          <w:p w14:paraId="72EDDF5B" w14:textId="23A1380D" w:rsidR="0014719B" w:rsidRPr="009E1E3A" w:rsidRDefault="0014719B" w:rsidP="00E27593">
            <w:pPr>
              <w:pStyle w:val="Normal6a"/>
            </w:pPr>
            <w:r w:rsidRPr="009E1E3A">
              <w:rPr>
                <w:b/>
                <w:i/>
              </w:rPr>
              <w:t>10 bis.</w:t>
            </w:r>
            <w:r w:rsidRPr="009E1E3A">
              <w:tab/>
            </w:r>
            <w:r w:rsidRPr="009E1E3A">
              <w:rPr>
                <w:b/>
                <w:i/>
              </w:rPr>
              <w:t xml:space="preserve">prende atto della constatazione della Commissione secondo cui in Ungheria, Slovenia, Croazia, Bulgaria, Polonia e Grecia </w:t>
            </w:r>
            <w:r w:rsidR="007212B9" w:rsidRPr="007212B9">
              <w:rPr>
                <w:b/>
                <w:i/>
              </w:rPr>
              <w:t>persistono preoccupazioni circa l'indipendenza o l'imparzialità delle autorità di regolamentazione</w:t>
            </w:r>
            <w:r w:rsidRPr="009E1E3A">
              <w:rPr>
                <w:b/>
                <w:i/>
              </w:rPr>
              <w:t>;</w:t>
            </w:r>
          </w:p>
        </w:tc>
      </w:tr>
    </w:tbl>
    <w:p w14:paraId="215201A0"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6215263F" w14:textId="77777777" w:rsidR="0014719B" w:rsidRPr="009E1E3A" w:rsidRDefault="0014719B" w:rsidP="0014719B">
      <w:r w:rsidRPr="009E1E3A">
        <w:rPr>
          <w:rStyle w:val="HideTWBExt"/>
        </w:rPr>
        <w:t>&lt;/Amend&gt;</w:t>
      </w:r>
    </w:p>
    <w:p w14:paraId="493CCF80"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325</w:t>
      </w:r>
      <w:r w:rsidRPr="009E1E3A">
        <w:rPr>
          <w:rStyle w:val="HideTWBExt"/>
        </w:rPr>
        <w:t>&lt;/NumAm&gt;</w:t>
      </w:r>
    </w:p>
    <w:p w14:paraId="3CF141C9" w14:textId="77777777" w:rsidR="0014719B" w:rsidRPr="009E1E3A" w:rsidRDefault="0014719B" w:rsidP="0014719B">
      <w:pPr>
        <w:pStyle w:val="NormalBold"/>
      </w:pPr>
      <w:r w:rsidRPr="009E1E3A">
        <w:rPr>
          <w:rStyle w:val="HideTWBExt"/>
          <w:b w:val="0"/>
        </w:rPr>
        <w:t>&lt;RepeatBlock-By&gt;&lt;Members&gt;</w:t>
      </w:r>
      <w:r w:rsidRPr="009E1E3A">
        <w:t>Moritz Körner, Malik Azmani, Dainius Žalimas, Lucia Yar, Fabienne Keller, Raquel García Hermida-Van Der Walle, Abir Al-Sahlani, Veronika Cifrová Ostrihoňová</w:t>
      </w:r>
      <w:r w:rsidRPr="009E1E3A">
        <w:rPr>
          <w:rStyle w:val="HideTWBExt"/>
          <w:b w:val="0"/>
        </w:rPr>
        <w:t>&lt;/Members&gt;</w:t>
      </w:r>
    </w:p>
    <w:p w14:paraId="0E757F29" w14:textId="77777777" w:rsidR="0014719B" w:rsidRPr="009E1E3A" w:rsidRDefault="0014719B" w:rsidP="0014719B">
      <w:pPr>
        <w:pStyle w:val="NormalBold"/>
      </w:pPr>
      <w:r w:rsidRPr="009E1E3A">
        <w:rPr>
          <w:rStyle w:val="HideTWBExt"/>
          <w:b w:val="0"/>
        </w:rPr>
        <w:t>&lt;/RepeatBlock-By&gt;</w:t>
      </w:r>
    </w:p>
    <w:p w14:paraId="4C9BF1C7"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5974DBD" w14:textId="77777777" w:rsidR="0014719B" w:rsidRPr="009E1E3A" w:rsidRDefault="0014719B" w:rsidP="0014719B">
      <w:pPr>
        <w:pStyle w:val="NormalBold"/>
      </w:pPr>
      <w:r w:rsidRPr="009E1E3A">
        <w:rPr>
          <w:rStyle w:val="HideTWBExt"/>
        </w:rPr>
        <w:t>&lt;Article&gt;</w:t>
      </w:r>
      <w:r w:rsidRPr="009E1E3A">
        <w:t>Paragrafo 10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EC04281" w14:textId="77777777" w:rsidTr="00E27593">
        <w:trPr>
          <w:trHeight w:hRule="exact" w:val="240"/>
          <w:jc w:val="center"/>
        </w:trPr>
        <w:tc>
          <w:tcPr>
            <w:tcW w:w="9752" w:type="dxa"/>
            <w:gridSpan w:val="2"/>
            <w:tcBorders>
              <w:top w:val="nil"/>
              <w:left w:val="nil"/>
              <w:bottom w:val="nil"/>
              <w:right w:val="nil"/>
            </w:tcBorders>
          </w:tcPr>
          <w:p w14:paraId="688E1B75" w14:textId="77777777" w:rsidR="0014719B" w:rsidRPr="009E1E3A" w:rsidRDefault="0014719B" w:rsidP="00E27593"/>
        </w:tc>
      </w:tr>
      <w:tr w:rsidR="0014719B" w:rsidRPr="009E1E3A" w14:paraId="2546B0C1" w14:textId="77777777" w:rsidTr="00E27593">
        <w:trPr>
          <w:trHeight w:val="240"/>
          <w:jc w:val="center"/>
        </w:trPr>
        <w:tc>
          <w:tcPr>
            <w:tcW w:w="4876" w:type="dxa"/>
            <w:tcBorders>
              <w:top w:val="nil"/>
              <w:left w:val="nil"/>
              <w:bottom w:val="nil"/>
              <w:right w:val="nil"/>
            </w:tcBorders>
          </w:tcPr>
          <w:p w14:paraId="20C4110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CCDFBEF" w14:textId="77777777" w:rsidR="0014719B" w:rsidRPr="009E1E3A" w:rsidRDefault="0014719B" w:rsidP="00E27593">
            <w:pPr>
              <w:pStyle w:val="AmColumnHeading"/>
            </w:pPr>
            <w:r w:rsidRPr="009E1E3A">
              <w:t>Emendamento</w:t>
            </w:r>
          </w:p>
        </w:tc>
      </w:tr>
      <w:tr w:rsidR="0014719B" w:rsidRPr="009E1E3A" w14:paraId="40F73D36" w14:textId="77777777" w:rsidTr="00E27593">
        <w:trPr>
          <w:jc w:val="center"/>
        </w:trPr>
        <w:tc>
          <w:tcPr>
            <w:tcW w:w="4876" w:type="dxa"/>
            <w:tcBorders>
              <w:top w:val="nil"/>
              <w:left w:val="nil"/>
              <w:bottom w:val="nil"/>
              <w:right w:val="nil"/>
            </w:tcBorders>
          </w:tcPr>
          <w:p w14:paraId="23F7A70B" w14:textId="77777777" w:rsidR="0014719B" w:rsidRPr="009E1E3A" w:rsidRDefault="0014719B" w:rsidP="00E27593">
            <w:pPr>
              <w:pStyle w:val="Normal6a"/>
            </w:pPr>
          </w:p>
        </w:tc>
        <w:tc>
          <w:tcPr>
            <w:tcW w:w="4876" w:type="dxa"/>
            <w:tcBorders>
              <w:top w:val="nil"/>
              <w:left w:val="nil"/>
              <w:bottom w:val="nil"/>
              <w:right w:val="nil"/>
            </w:tcBorders>
          </w:tcPr>
          <w:p w14:paraId="6ED01D0C" w14:textId="77777777" w:rsidR="0014719B" w:rsidRPr="009E1E3A" w:rsidRDefault="0014719B" w:rsidP="00E27593">
            <w:pPr>
              <w:pStyle w:val="Normal6a"/>
            </w:pPr>
            <w:r w:rsidRPr="009E1E3A">
              <w:rPr>
                <w:b/>
                <w:i/>
              </w:rPr>
              <w:t>10 bis.</w:t>
            </w:r>
            <w:r w:rsidRPr="009E1E3A">
              <w:tab/>
            </w:r>
            <w:r w:rsidRPr="009E1E3A">
              <w:rPr>
                <w:b/>
                <w:i/>
              </w:rPr>
              <w:t>raccomanda la creazione di un apposito fondo dell'UE per la libertà dei media a sostegno del giornalismo indipendente e dei mezzi di informazione locali;</w:t>
            </w:r>
          </w:p>
        </w:tc>
      </w:tr>
    </w:tbl>
    <w:p w14:paraId="67F4112A"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19435C37" w14:textId="77777777" w:rsidR="0014719B" w:rsidRPr="009E1E3A" w:rsidRDefault="0014719B" w:rsidP="0014719B">
      <w:r w:rsidRPr="009E1E3A">
        <w:rPr>
          <w:rStyle w:val="HideTWBExt"/>
        </w:rPr>
        <w:t>&lt;/Amend&gt;</w:t>
      </w:r>
    </w:p>
    <w:p w14:paraId="44745709"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326</w:t>
      </w:r>
      <w:r w:rsidRPr="009E1E3A">
        <w:rPr>
          <w:rStyle w:val="HideTWBExt"/>
        </w:rPr>
        <w:t>&lt;/NumAm&gt;</w:t>
      </w:r>
    </w:p>
    <w:p w14:paraId="3E3BC4E5" w14:textId="77777777" w:rsidR="0014719B" w:rsidRPr="009E1E3A" w:rsidRDefault="0014719B" w:rsidP="0014719B">
      <w:pPr>
        <w:pStyle w:val="NormalBold"/>
      </w:pPr>
      <w:r w:rsidRPr="009E1E3A">
        <w:rPr>
          <w:rStyle w:val="HideTWBExt"/>
          <w:b w:val="0"/>
        </w:rPr>
        <w:t>&lt;RepeatBlock-By&gt;&lt;Members&gt;</w:t>
      </w:r>
      <w:r w:rsidRPr="009E1E3A">
        <w:t>Alessandro Zan, Cecilia Strada, Sandro Ruotolo, Pina Picierno, Marco Tarquinio</w:t>
      </w:r>
      <w:r w:rsidRPr="009E1E3A">
        <w:rPr>
          <w:rStyle w:val="HideTWBExt"/>
          <w:b w:val="0"/>
        </w:rPr>
        <w:t>&lt;/Members&gt;</w:t>
      </w:r>
    </w:p>
    <w:p w14:paraId="15FD49C1" w14:textId="77777777" w:rsidR="0014719B" w:rsidRPr="009E1E3A" w:rsidRDefault="0014719B" w:rsidP="0014719B">
      <w:pPr>
        <w:pStyle w:val="NormalBold"/>
      </w:pPr>
      <w:r w:rsidRPr="009E1E3A">
        <w:rPr>
          <w:rStyle w:val="HideTWBExt"/>
          <w:b w:val="0"/>
        </w:rPr>
        <w:t>&lt;/RepeatBlock-By&gt;</w:t>
      </w:r>
    </w:p>
    <w:p w14:paraId="31032C4F"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1C79934" w14:textId="77777777" w:rsidR="0014719B" w:rsidRPr="009E1E3A" w:rsidRDefault="0014719B" w:rsidP="0014719B">
      <w:pPr>
        <w:pStyle w:val="NormalBold"/>
      </w:pPr>
      <w:r w:rsidRPr="009E1E3A">
        <w:rPr>
          <w:rStyle w:val="HideTWBExt"/>
        </w:rPr>
        <w:t>&lt;Article&gt;</w:t>
      </w:r>
      <w:r w:rsidRPr="009E1E3A">
        <w:t>Paragrafo 10 ter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FFC2F6F" w14:textId="77777777" w:rsidTr="00E27593">
        <w:trPr>
          <w:trHeight w:hRule="exact" w:val="240"/>
          <w:jc w:val="center"/>
        </w:trPr>
        <w:tc>
          <w:tcPr>
            <w:tcW w:w="9752" w:type="dxa"/>
            <w:gridSpan w:val="2"/>
            <w:tcBorders>
              <w:top w:val="nil"/>
              <w:left w:val="nil"/>
              <w:bottom w:val="nil"/>
              <w:right w:val="nil"/>
            </w:tcBorders>
          </w:tcPr>
          <w:p w14:paraId="414D5D2C" w14:textId="77777777" w:rsidR="0014719B" w:rsidRPr="009E1E3A" w:rsidRDefault="0014719B" w:rsidP="00E27593"/>
        </w:tc>
      </w:tr>
      <w:tr w:rsidR="0014719B" w:rsidRPr="009E1E3A" w14:paraId="5EA89AE6" w14:textId="77777777" w:rsidTr="00E27593">
        <w:trPr>
          <w:trHeight w:val="240"/>
          <w:jc w:val="center"/>
        </w:trPr>
        <w:tc>
          <w:tcPr>
            <w:tcW w:w="4876" w:type="dxa"/>
            <w:tcBorders>
              <w:top w:val="nil"/>
              <w:left w:val="nil"/>
              <w:bottom w:val="nil"/>
              <w:right w:val="nil"/>
            </w:tcBorders>
          </w:tcPr>
          <w:p w14:paraId="18B495F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2EAA429" w14:textId="77777777" w:rsidR="0014719B" w:rsidRPr="009E1E3A" w:rsidRDefault="0014719B" w:rsidP="00E27593">
            <w:pPr>
              <w:pStyle w:val="AmColumnHeading"/>
            </w:pPr>
            <w:r w:rsidRPr="009E1E3A">
              <w:t>Emendamento</w:t>
            </w:r>
          </w:p>
        </w:tc>
      </w:tr>
      <w:tr w:rsidR="0014719B" w:rsidRPr="009E1E3A" w14:paraId="0A8D1F61" w14:textId="77777777" w:rsidTr="00E27593">
        <w:trPr>
          <w:jc w:val="center"/>
        </w:trPr>
        <w:tc>
          <w:tcPr>
            <w:tcW w:w="4876" w:type="dxa"/>
            <w:tcBorders>
              <w:top w:val="nil"/>
              <w:left w:val="nil"/>
              <w:bottom w:val="nil"/>
              <w:right w:val="nil"/>
            </w:tcBorders>
          </w:tcPr>
          <w:p w14:paraId="054B59E0" w14:textId="77777777" w:rsidR="0014719B" w:rsidRPr="009E1E3A" w:rsidRDefault="0014719B" w:rsidP="00E27593">
            <w:pPr>
              <w:pStyle w:val="Normal6a"/>
            </w:pPr>
          </w:p>
        </w:tc>
        <w:tc>
          <w:tcPr>
            <w:tcW w:w="4876" w:type="dxa"/>
            <w:tcBorders>
              <w:top w:val="nil"/>
              <w:left w:val="nil"/>
              <w:bottom w:val="nil"/>
              <w:right w:val="nil"/>
            </w:tcBorders>
          </w:tcPr>
          <w:p w14:paraId="36C3A491" w14:textId="77777777" w:rsidR="0014719B" w:rsidRPr="009E1E3A" w:rsidRDefault="0014719B" w:rsidP="00E27593">
            <w:pPr>
              <w:pStyle w:val="Normal6a"/>
            </w:pPr>
            <w:r w:rsidRPr="009E1E3A">
              <w:rPr>
                <w:b/>
                <w:i/>
              </w:rPr>
              <w:t>10 ter.</w:t>
            </w:r>
            <w:r w:rsidRPr="009E1E3A">
              <w:tab/>
            </w:r>
            <w:r w:rsidRPr="009E1E3A">
              <w:rPr>
                <w:b/>
                <w:i/>
              </w:rPr>
              <w:t>è profondamente preoccupato per i recenti casi di uso illegittimo di spyware contro giornalisti e attivisti in Italia e contro altri cittadini in Europa; osserva che la libertà di stampa è uno dei pilastri fondamentali per la difesa dello Stato di diritto negli Stati membri dell'UE; condanna fermamente qualsiasi atto, come l'uso illegittimo di spyware da parte dei governi, volto a controllare, sorvegliare e limitare la libertà di stampa, i diritti individuali e le libertà fondamentali;</w:t>
            </w:r>
          </w:p>
        </w:tc>
      </w:tr>
    </w:tbl>
    <w:p w14:paraId="62F97167"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168059DB" w14:textId="77777777" w:rsidR="0014719B" w:rsidRPr="00E27593" w:rsidRDefault="0014719B" w:rsidP="0014719B">
      <w:pPr>
        <w:rPr>
          <w:lang w:val="es-ES"/>
        </w:rPr>
      </w:pPr>
      <w:r w:rsidRPr="00E27593">
        <w:rPr>
          <w:rStyle w:val="HideTWBExt"/>
          <w:lang w:val="es-ES"/>
        </w:rPr>
        <w:t>&lt;/Amend&gt;</w:t>
      </w:r>
    </w:p>
    <w:p w14:paraId="68913080"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327</w:t>
      </w:r>
      <w:r w:rsidRPr="00E27593">
        <w:rPr>
          <w:rStyle w:val="HideTWBExt"/>
          <w:lang w:val="es-ES"/>
        </w:rPr>
        <w:t>&lt;/NumAm&gt;</w:t>
      </w:r>
    </w:p>
    <w:p w14:paraId="24FE82D5"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Romana Tomc</w:t>
      </w:r>
      <w:r w:rsidRPr="00E27593">
        <w:rPr>
          <w:rStyle w:val="HideTWBExt"/>
          <w:b w:val="0"/>
          <w:lang w:val="es-ES"/>
        </w:rPr>
        <w:t>&lt;/Members&gt;</w:t>
      </w:r>
    </w:p>
    <w:p w14:paraId="52EDE12C" w14:textId="77777777" w:rsidR="0014719B" w:rsidRPr="00E27593" w:rsidRDefault="0014719B" w:rsidP="0014719B">
      <w:pPr>
        <w:pStyle w:val="NormalBold"/>
        <w:rPr>
          <w:lang w:val="es-ES"/>
        </w:rPr>
      </w:pPr>
      <w:r w:rsidRPr="00E27593">
        <w:rPr>
          <w:rStyle w:val="HideTWBExt"/>
          <w:b w:val="0"/>
          <w:lang w:val="es-ES"/>
        </w:rPr>
        <w:t>&lt;/RepeatBlock-By&gt;</w:t>
      </w:r>
    </w:p>
    <w:p w14:paraId="0AE42CE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E9A69AF" w14:textId="77777777" w:rsidR="0014719B" w:rsidRPr="009E1E3A" w:rsidRDefault="0014719B" w:rsidP="0014719B">
      <w:pPr>
        <w:pStyle w:val="NormalBold"/>
      </w:pPr>
      <w:r w:rsidRPr="009E1E3A">
        <w:rPr>
          <w:rStyle w:val="HideTWBExt"/>
        </w:rPr>
        <w:t>&lt;Article&gt;</w:t>
      </w:r>
      <w:r w:rsidRPr="009E1E3A">
        <w:t>Paragrafo 11</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75FD885" w14:textId="77777777" w:rsidTr="00E27593">
        <w:trPr>
          <w:trHeight w:hRule="exact" w:val="240"/>
          <w:jc w:val="center"/>
        </w:trPr>
        <w:tc>
          <w:tcPr>
            <w:tcW w:w="9752" w:type="dxa"/>
            <w:gridSpan w:val="2"/>
            <w:tcBorders>
              <w:top w:val="nil"/>
              <w:left w:val="nil"/>
              <w:bottom w:val="nil"/>
              <w:right w:val="nil"/>
            </w:tcBorders>
          </w:tcPr>
          <w:p w14:paraId="34D55663" w14:textId="77777777" w:rsidR="0014719B" w:rsidRPr="009E1E3A" w:rsidRDefault="0014719B" w:rsidP="00E27593"/>
        </w:tc>
      </w:tr>
      <w:tr w:rsidR="0014719B" w:rsidRPr="009E1E3A" w14:paraId="1CFC96C8" w14:textId="77777777" w:rsidTr="00E27593">
        <w:trPr>
          <w:trHeight w:val="240"/>
          <w:jc w:val="center"/>
        </w:trPr>
        <w:tc>
          <w:tcPr>
            <w:tcW w:w="4876" w:type="dxa"/>
            <w:tcBorders>
              <w:top w:val="nil"/>
              <w:left w:val="nil"/>
              <w:bottom w:val="nil"/>
              <w:right w:val="nil"/>
            </w:tcBorders>
          </w:tcPr>
          <w:p w14:paraId="33026E3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F4BE0D0" w14:textId="77777777" w:rsidR="0014719B" w:rsidRPr="009E1E3A" w:rsidRDefault="0014719B" w:rsidP="00E27593">
            <w:pPr>
              <w:pStyle w:val="AmColumnHeading"/>
            </w:pPr>
            <w:r w:rsidRPr="009E1E3A">
              <w:t>Emendamento</w:t>
            </w:r>
          </w:p>
        </w:tc>
      </w:tr>
      <w:tr w:rsidR="0014719B" w:rsidRPr="009E1E3A" w14:paraId="5837F804" w14:textId="77777777" w:rsidTr="00E27593">
        <w:trPr>
          <w:jc w:val="center"/>
        </w:trPr>
        <w:tc>
          <w:tcPr>
            <w:tcW w:w="4876" w:type="dxa"/>
            <w:tcBorders>
              <w:top w:val="nil"/>
              <w:left w:val="nil"/>
              <w:bottom w:val="nil"/>
              <w:right w:val="nil"/>
            </w:tcBorders>
          </w:tcPr>
          <w:p w14:paraId="21313D04" w14:textId="77777777" w:rsidR="0014719B" w:rsidRPr="009E1E3A" w:rsidRDefault="0014719B" w:rsidP="00E27593">
            <w:pPr>
              <w:pStyle w:val="Normal6a"/>
            </w:pPr>
            <w:r w:rsidRPr="009E1E3A">
              <w:t>11.</w:t>
            </w:r>
            <w:r w:rsidRPr="009E1E3A">
              <w:tab/>
              <w:t>condanna fermamente il controllo statale e l'ingerenza politica nelle operazioni dei media e chiede maggiori sforzi per garantire la sicurezza e la protezione dei giornalisti;</w:t>
            </w:r>
          </w:p>
        </w:tc>
        <w:tc>
          <w:tcPr>
            <w:tcW w:w="4876" w:type="dxa"/>
            <w:tcBorders>
              <w:top w:val="nil"/>
              <w:left w:val="nil"/>
              <w:bottom w:val="nil"/>
              <w:right w:val="nil"/>
            </w:tcBorders>
          </w:tcPr>
          <w:p w14:paraId="78FE8B6E" w14:textId="77777777" w:rsidR="0014719B" w:rsidRPr="009E1E3A" w:rsidRDefault="0014719B" w:rsidP="00E27593">
            <w:pPr>
              <w:pStyle w:val="Normal6a"/>
            </w:pPr>
            <w:r w:rsidRPr="009E1E3A">
              <w:t>11.</w:t>
            </w:r>
            <w:r w:rsidRPr="009E1E3A">
              <w:tab/>
              <w:t xml:space="preserve">condanna fermamente il controllo statale e l'ingerenza politica nelle operazioni dei media e chiede maggiori sforzi per garantire la sicurezza e la protezione dei giornalisti; </w:t>
            </w:r>
            <w:r w:rsidRPr="009E1E3A">
              <w:rPr>
                <w:b/>
                <w:i/>
              </w:rPr>
              <w:t>sottolinea che personalità pubbliche e politici di spicco, compresi i membri dei governi, devono dare l'esempio e garantire un dibattito rispettoso, libero da intimidazioni, attacchi, denigrazioni e vessazioni; condanna, a tale proposito, le dichiarazioni del primo ministro sloveno che prevedono di ripulire l'emittente pubblica e la polizia dai membri di un particolare partito politico;</w:t>
            </w:r>
          </w:p>
        </w:tc>
      </w:tr>
    </w:tbl>
    <w:p w14:paraId="7632916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D024351" w14:textId="77777777" w:rsidR="0014719B" w:rsidRPr="009E1E3A" w:rsidRDefault="0014719B" w:rsidP="0014719B">
      <w:r w:rsidRPr="009E1E3A">
        <w:rPr>
          <w:rStyle w:val="HideTWBExt"/>
        </w:rPr>
        <w:t>&lt;/Amend&gt;</w:t>
      </w:r>
    </w:p>
    <w:p w14:paraId="3731471F"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328</w:t>
      </w:r>
      <w:r w:rsidRPr="009E1E3A">
        <w:rPr>
          <w:rStyle w:val="HideTWBExt"/>
          <w:b w:val="0"/>
        </w:rPr>
        <w:t>&lt;/NumAm&gt;</w:t>
      </w:r>
    </w:p>
    <w:p w14:paraId="78825244"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3A9AEB05" w14:textId="77777777" w:rsidR="0014719B" w:rsidRPr="009E1E3A" w:rsidRDefault="0014719B" w:rsidP="0014719B">
      <w:pPr>
        <w:pStyle w:val="NormalBold"/>
      </w:pPr>
      <w:r w:rsidRPr="009E1E3A">
        <w:rPr>
          <w:rStyle w:val="HideTWBExt"/>
          <w:b w:val="0"/>
        </w:rPr>
        <w:t>&lt;/RepeatBlock-By&gt;</w:t>
      </w:r>
    </w:p>
    <w:p w14:paraId="64370371"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D8C0415" w14:textId="77777777" w:rsidR="0014719B" w:rsidRPr="009E1E3A" w:rsidRDefault="0014719B" w:rsidP="0014719B">
      <w:pPr>
        <w:pStyle w:val="NormalBold"/>
      </w:pPr>
      <w:r w:rsidRPr="009E1E3A">
        <w:rPr>
          <w:rStyle w:val="HideTWBExt"/>
          <w:b w:val="0"/>
        </w:rPr>
        <w:t>&lt;Article&gt;</w:t>
      </w:r>
      <w:r w:rsidRPr="009E1E3A">
        <w:t>Paragrafo 11</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AE87414" w14:textId="77777777" w:rsidTr="00E27593">
        <w:trPr>
          <w:trHeight w:hRule="exact" w:val="240"/>
          <w:jc w:val="center"/>
        </w:trPr>
        <w:tc>
          <w:tcPr>
            <w:tcW w:w="9752" w:type="dxa"/>
            <w:gridSpan w:val="2"/>
            <w:tcBorders>
              <w:top w:val="nil"/>
              <w:left w:val="nil"/>
              <w:bottom w:val="nil"/>
              <w:right w:val="nil"/>
            </w:tcBorders>
          </w:tcPr>
          <w:p w14:paraId="6F856108" w14:textId="77777777" w:rsidR="0014719B" w:rsidRPr="009E1E3A" w:rsidRDefault="0014719B" w:rsidP="00E27593"/>
        </w:tc>
      </w:tr>
      <w:tr w:rsidR="0014719B" w:rsidRPr="009E1E3A" w14:paraId="6A30C6D6" w14:textId="77777777" w:rsidTr="00E27593">
        <w:trPr>
          <w:trHeight w:val="240"/>
          <w:jc w:val="center"/>
        </w:trPr>
        <w:tc>
          <w:tcPr>
            <w:tcW w:w="4876" w:type="dxa"/>
            <w:tcBorders>
              <w:top w:val="nil"/>
              <w:left w:val="nil"/>
              <w:bottom w:val="nil"/>
              <w:right w:val="nil"/>
            </w:tcBorders>
          </w:tcPr>
          <w:p w14:paraId="72BA0CF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6912B23" w14:textId="77777777" w:rsidR="0014719B" w:rsidRPr="009E1E3A" w:rsidRDefault="0014719B" w:rsidP="00E27593">
            <w:pPr>
              <w:pStyle w:val="AmColumnHeading"/>
            </w:pPr>
            <w:r w:rsidRPr="009E1E3A">
              <w:t>Emendamento</w:t>
            </w:r>
          </w:p>
        </w:tc>
      </w:tr>
      <w:tr w:rsidR="0014719B" w:rsidRPr="009E1E3A" w14:paraId="0B61AAD1" w14:textId="77777777" w:rsidTr="00E27593">
        <w:trPr>
          <w:jc w:val="center"/>
        </w:trPr>
        <w:tc>
          <w:tcPr>
            <w:tcW w:w="4876" w:type="dxa"/>
            <w:tcBorders>
              <w:top w:val="nil"/>
              <w:left w:val="nil"/>
              <w:bottom w:val="nil"/>
              <w:right w:val="nil"/>
            </w:tcBorders>
          </w:tcPr>
          <w:p w14:paraId="6C48F9DF" w14:textId="77777777" w:rsidR="0014719B" w:rsidRPr="009E1E3A" w:rsidRDefault="0014719B" w:rsidP="00E27593">
            <w:pPr>
              <w:pStyle w:val="Normal6a"/>
            </w:pPr>
            <w:r w:rsidRPr="009E1E3A">
              <w:t>11.</w:t>
            </w:r>
            <w:r w:rsidRPr="009E1E3A">
              <w:tab/>
              <w:t>condanna fermamente il controllo statale e l'ingerenza politica nelle operazioni dei media e chiede maggiori sforzi per garantire la sicurezza e la protezione dei giornalisti;</w:t>
            </w:r>
          </w:p>
        </w:tc>
        <w:tc>
          <w:tcPr>
            <w:tcW w:w="4876" w:type="dxa"/>
            <w:tcBorders>
              <w:top w:val="nil"/>
              <w:left w:val="nil"/>
              <w:bottom w:val="nil"/>
              <w:right w:val="nil"/>
            </w:tcBorders>
          </w:tcPr>
          <w:p w14:paraId="46A6E310" w14:textId="77777777" w:rsidR="0014719B" w:rsidRPr="009E1E3A" w:rsidRDefault="0014719B" w:rsidP="00E27593">
            <w:pPr>
              <w:pStyle w:val="Normal6a"/>
            </w:pPr>
            <w:r w:rsidRPr="009E1E3A">
              <w:t>11.</w:t>
            </w:r>
            <w:r w:rsidRPr="009E1E3A">
              <w:tab/>
              <w:t xml:space="preserve">condanna fermamente il controllo statale e l'ingerenza politica nelle operazioni dei media e chiede maggiori sforzi per garantire la sicurezza e la protezione dei giornalisti; </w:t>
            </w:r>
            <w:r w:rsidRPr="009E1E3A">
              <w:rPr>
                <w:b/>
                <w:i/>
              </w:rPr>
              <w:t>ritiene in particolare incompatibile con le norme europee l'acquisizione illegale e forzata dei media pubblici in Polonia, che comporta l'uso di metodi dei servizi segreti e la violazione da parte del governo di Donald Tusk di tutte le leggi e le norme, e chiede che tali decisioni siano revocate, che siano tratte le conseguenze giuridiche pertinenti e che sia risarcito qualsiasi danno causato;</w:t>
            </w:r>
          </w:p>
        </w:tc>
      </w:tr>
    </w:tbl>
    <w:p w14:paraId="3CE2CAC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6389E645" w14:textId="77777777" w:rsidR="0014719B" w:rsidRPr="009E1E3A" w:rsidRDefault="0014719B" w:rsidP="0014719B">
      <w:r w:rsidRPr="009E1E3A">
        <w:rPr>
          <w:rStyle w:val="HideTWBExt"/>
        </w:rPr>
        <w:t>&lt;/Amend&gt;</w:t>
      </w:r>
    </w:p>
    <w:p w14:paraId="0506CDF1"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329</w:t>
      </w:r>
      <w:r w:rsidRPr="009E1E3A">
        <w:rPr>
          <w:rStyle w:val="HideTWBExt"/>
        </w:rPr>
        <w:t>&lt;/NumAm&gt;</w:t>
      </w:r>
    </w:p>
    <w:p w14:paraId="71175CC2" w14:textId="77777777" w:rsidR="0014719B" w:rsidRPr="009E1E3A" w:rsidRDefault="0014719B" w:rsidP="0014719B">
      <w:pPr>
        <w:pStyle w:val="NormalBold"/>
      </w:pPr>
      <w:r w:rsidRPr="009E1E3A">
        <w:rPr>
          <w:rStyle w:val="HideTWBExt"/>
          <w:b w:val="0"/>
        </w:rPr>
        <w:t>&lt;RepeatBlock-By&gt;&lt;Members&gt;</w:t>
      </w:r>
      <w:r w:rsidRPr="009E1E3A">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Cecilia Strada</w:t>
      </w:r>
      <w:r w:rsidRPr="009E1E3A">
        <w:rPr>
          <w:rStyle w:val="HideTWBExt"/>
          <w:b w:val="0"/>
        </w:rPr>
        <w:t>&lt;/Members&gt;</w:t>
      </w:r>
    </w:p>
    <w:p w14:paraId="284E5FE3" w14:textId="77777777" w:rsidR="0014719B" w:rsidRPr="009E1E3A" w:rsidRDefault="0014719B" w:rsidP="0014719B">
      <w:pPr>
        <w:pStyle w:val="NormalBold"/>
      </w:pPr>
      <w:r w:rsidRPr="009E1E3A">
        <w:rPr>
          <w:rStyle w:val="HideTWBExt"/>
          <w:b w:val="0"/>
        </w:rPr>
        <w:t>&lt;/RepeatBlock-By&gt;</w:t>
      </w:r>
    </w:p>
    <w:p w14:paraId="61C14009"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DC2786E" w14:textId="77777777" w:rsidR="0014719B" w:rsidRPr="009E1E3A" w:rsidRDefault="0014719B" w:rsidP="0014719B">
      <w:pPr>
        <w:pStyle w:val="NormalBold"/>
      </w:pPr>
      <w:r w:rsidRPr="009E1E3A">
        <w:rPr>
          <w:rStyle w:val="HideTWBExt"/>
        </w:rPr>
        <w:t>&lt;Article&gt;</w:t>
      </w:r>
      <w:r w:rsidRPr="009E1E3A">
        <w:t>Paragrafo 11</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5E7F818" w14:textId="77777777" w:rsidTr="00E27593">
        <w:trPr>
          <w:trHeight w:hRule="exact" w:val="240"/>
          <w:jc w:val="center"/>
        </w:trPr>
        <w:tc>
          <w:tcPr>
            <w:tcW w:w="9752" w:type="dxa"/>
            <w:gridSpan w:val="2"/>
            <w:tcBorders>
              <w:top w:val="nil"/>
              <w:left w:val="nil"/>
              <w:bottom w:val="nil"/>
              <w:right w:val="nil"/>
            </w:tcBorders>
          </w:tcPr>
          <w:p w14:paraId="3892E1AA" w14:textId="77777777" w:rsidR="0014719B" w:rsidRPr="009E1E3A" w:rsidRDefault="0014719B" w:rsidP="00E27593"/>
        </w:tc>
      </w:tr>
      <w:tr w:rsidR="0014719B" w:rsidRPr="009E1E3A" w14:paraId="14508428" w14:textId="77777777" w:rsidTr="00E27593">
        <w:trPr>
          <w:trHeight w:val="240"/>
          <w:jc w:val="center"/>
        </w:trPr>
        <w:tc>
          <w:tcPr>
            <w:tcW w:w="4876" w:type="dxa"/>
            <w:tcBorders>
              <w:top w:val="nil"/>
              <w:left w:val="nil"/>
              <w:bottom w:val="nil"/>
              <w:right w:val="nil"/>
            </w:tcBorders>
          </w:tcPr>
          <w:p w14:paraId="5F25998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08047D5" w14:textId="77777777" w:rsidR="0014719B" w:rsidRPr="009E1E3A" w:rsidRDefault="0014719B" w:rsidP="00E27593">
            <w:pPr>
              <w:pStyle w:val="AmColumnHeading"/>
            </w:pPr>
            <w:r w:rsidRPr="009E1E3A">
              <w:t>Emendamento</w:t>
            </w:r>
          </w:p>
        </w:tc>
      </w:tr>
      <w:tr w:rsidR="0014719B" w:rsidRPr="009E1E3A" w14:paraId="17955C0D" w14:textId="77777777" w:rsidTr="00E27593">
        <w:trPr>
          <w:jc w:val="center"/>
        </w:trPr>
        <w:tc>
          <w:tcPr>
            <w:tcW w:w="4876" w:type="dxa"/>
            <w:tcBorders>
              <w:top w:val="nil"/>
              <w:left w:val="nil"/>
              <w:bottom w:val="nil"/>
              <w:right w:val="nil"/>
            </w:tcBorders>
          </w:tcPr>
          <w:p w14:paraId="6FEABAD6" w14:textId="77777777" w:rsidR="0014719B" w:rsidRPr="009E1E3A" w:rsidRDefault="0014719B" w:rsidP="00E27593">
            <w:pPr>
              <w:pStyle w:val="Normal6a"/>
            </w:pPr>
            <w:r w:rsidRPr="009E1E3A">
              <w:t>11.</w:t>
            </w:r>
            <w:r w:rsidRPr="009E1E3A">
              <w:tab/>
              <w:t>condanna fermamente il controllo statale e l'ingerenza politica nelle operazioni dei media e chiede maggiori sforzi per garantire la sicurezza e la protezione dei giornalisti;</w:t>
            </w:r>
          </w:p>
        </w:tc>
        <w:tc>
          <w:tcPr>
            <w:tcW w:w="4876" w:type="dxa"/>
            <w:tcBorders>
              <w:top w:val="nil"/>
              <w:left w:val="nil"/>
              <w:bottom w:val="nil"/>
              <w:right w:val="nil"/>
            </w:tcBorders>
          </w:tcPr>
          <w:p w14:paraId="1B0E8873" w14:textId="41FF23AD" w:rsidR="0014719B" w:rsidRPr="009E1E3A" w:rsidRDefault="0014719B" w:rsidP="00EE5090">
            <w:pPr>
              <w:pStyle w:val="Normal6a"/>
            </w:pPr>
            <w:r w:rsidRPr="009E1E3A">
              <w:t>11.</w:t>
            </w:r>
            <w:r w:rsidRPr="009E1E3A">
              <w:tab/>
              <w:t>condanna fermamente il controllo statale e l'ingerenza politica nelle operazioni dei media e chiede maggiori sforzi per garantire la sicurezza e la protezione dei giornalisti</w:t>
            </w:r>
            <w:r w:rsidRPr="009E1E3A">
              <w:rPr>
                <w:b/>
                <w:i/>
              </w:rPr>
              <w:t>, nonché la tutela della libertà di stampa</w:t>
            </w:r>
            <w:r w:rsidRPr="009E1E3A">
              <w:t xml:space="preserve">; </w:t>
            </w:r>
            <w:r w:rsidRPr="009E1E3A">
              <w:rPr>
                <w:b/>
                <w:i/>
              </w:rPr>
              <w:t>chiede l'introduzione di specifiche circostanze aggravanti nel diritto penale per i reati commessi contro giornalisti quando tali atti sono motivati dalla loro attività professionale o ad essa connessi;</w:t>
            </w:r>
          </w:p>
        </w:tc>
      </w:tr>
    </w:tbl>
    <w:p w14:paraId="57F92202"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B9A84EA" w14:textId="77777777" w:rsidR="0014719B" w:rsidRPr="009E1E3A" w:rsidRDefault="0014719B" w:rsidP="0014719B">
      <w:r w:rsidRPr="009E1E3A">
        <w:rPr>
          <w:rStyle w:val="HideTWBExt"/>
        </w:rPr>
        <w:t>&lt;/Amend&gt;</w:t>
      </w:r>
    </w:p>
    <w:p w14:paraId="2F6BB4B8"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330</w:t>
      </w:r>
      <w:r w:rsidRPr="009E1E3A">
        <w:rPr>
          <w:rStyle w:val="HideTWBExt"/>
        </w:rPr>
        <w:t>&lt;/NumAm&gt;</w:t>
      </w:r>
    </w:p>
    <w:p w14:paraId="5200BA0E" w14:textId="77777777" w:rsidR="0014719B" w:rsidRPr="009E1E3A" w:rsidRDefault="0014719B" w:rsidP="0014719B">
      <w:pPr>
        <w:pStyle w:val="NormalBold"/>
      </w:pPr>
      <w:r w:rsidRPr="009E1E3A">
        <w:rPr>
          <w:rStyle w:val="HideTWBExt"/>
          <w:b w:val="0"/>
        </w:rPr>
        <w:t>&lt;RepeatBlock-By&gt;&lt;Members&gt;</w:t>
      </w:r>
      <w:r w:rsidRPr="009E1E3A">
        <w:t>Marieke Ehlers, Jorge Buxadé Villalba, Tom Vandendriessche, Fabrice Leggeri</w:t>
      </w:r>
      <w:r w:rsidRPr="009E1E3A">
        <w:rPr>
          <w:rStyle w:val="HideTWBExt"/>
          <w:b w:val="0"/>
        </w:rPr>
        <w:t>&lt;/Members&gt;</w:t>
      </w:r>
    </w:p>
    <w:p w14:paraId="00EE824F" w14:textId="77777777" w:rsidR="0014719B" w:rsidRPr="009E1E3A" w:rsidRDefault="0014719B" w:rsidP="0014719B">
      <w:pPr>
        <w:pStyle w:val="NormalBold"/>
      </w:pPr>
      <w:r w:rsidRPr="009E1E3A">
        <w:rPr>
          <w:rStyle w:val="HideTWBExt"/>
          <w:b w:val="0"/>
        </w:rPr>
        <w:t>&lt;/RepeatBlock-By&gt;</w:t>
      </w:r>
    </w:p>
    <w:p w14:paraId="5909AE4B"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37069C8" w14:textId="77777777" w:rsidR="0014719B" w:rsidRPr="009E1E3A" w:rsidRDefault="0014719B" w:rsidP="0014719B">
      <w:pPr>
        <w:pStyle w:val="NormalBold"/>
      </w:pPr>
      <w:r w:rsidRPr="009E1E3A">
        <w:rPr>
          <w:rStyle w:val="HideTWBExt"/>
        </w:rPr>
        <w:t>&lt;Article&gt;</w:t>
      </w:r>
      <w:r w:rsidRPr="009E1E3A">
        <w:t>Paragrafo 11</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064897C" w14:textId="77777777" w:rsidTr="00E27593">
        <w:trPr>
          <w:trHeight w:hRule="exact" w:val="240"/>
          <w:jc w:val="center"/>
        </w:trPr>
        <w:tc>
          <w:tcPr>
            <w:tcW w:w="9752" w:type="dxa"/>
            <w:gridSpan w:val="2"/>
            <w:tcBorders>
              <w:top w:val="nil"/>
              <w:left w:val="nil"/>
              <w:bottom w:val="nil"/>
              <w:right w:val="nil"/>
            </w:tcBorders>
          </w:tcPr>
          <w:p w14:paraId="6A971098" w14:textId="77777777" w:rsidR="0014719B" w:rsidRPr="009E1E3A" w:rsidRDefault="0014719B" w:rsidP="00E27593"/>
        </w:tc>
      </w:tr>
      <w:tr w:rsidR="0014719B" w:rsidRPr="009E1E3A" w14:paraId="27024B12" w14:textId="77777777" w:rsidTr="00E27593">
        <w:trPr>
          <w:trHeight w:val="240"/>
          <w:jc w:val="center"/>
        </w:trPr>
        <w:tc>
          <w:tcPr>
            <w:tcW w:w="4876" w:type="dxa"/>
            <w:tcBorders>
              <w:top w:val="nil"/>
              <w:left w:val="nil"/>
              <w:bottom w:val="nil"/>
              <w:right w:val="nil"/>
            </w:tcBorders>
          </w:tcPr>
          <w:p w14:paraId="6BFB33F5"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F053D02" w14:textId="77777777" w:rsidR="0014719B" w:rsidRPr="009E1E3A" w:rsidRDefault="0014719B" w:rsidP="00E27593">
            <w:pPr>
              <w:pStyle w:val="AmColumnHeading"/>
            </w:pPr>
            <w:r w:rsidRPr="009E1E3A">
              <w:t>Emendamento</w:t>
            </w:r>
          </w:p>
        </w:tc>
      </w:tr>
      <w:tr w:rsidR="0014719B" w:rsidRPr="009E1E3A" w14:paraId="02024545" w14:textId="77777777" w:rsidTr="00E27593">
        <w:trPr>
          <w:jc w:val="center"/>
        </w:trPr>
        <w:tc>
          <w:tcPr>
            <w:tcW w:w="4876" w:type="dxa"/>
            <w:tcBorders>
              <w:top w:val="nil"/>
              <w:left w:val="nil"/>
              <w:bottom w:val="nil"/>
              <w:right w:val="nil"/>
            </w:tcBorders>
          </w:tcPr>
          <w:p w14:paraId="1E06C71C" w14:textId="77777777" w:rsidR="0014719B" w:rsidRPr="009E1E3A" w:rsidRDefault="0014719B" w:rsidP="00E27593">
            <w:pPr>
              <w:pStyle w:val="Normal6a"/>
            </w:pPr>
            <w:r w:rsidRPr="009E1E3A">
              <w:t>11.</w:t>
            </w:r>
            <w:r w:rsidRPr="009E1E3A">
              <w:tab/>
              <w:t>condanna fermamente il controllo statale e l'ingerenza politica nelle operazioni dei media e chiede maggiori sforzi per garantire la sicurezza e la protezione dei giornalisti;</w:t>
            </w:r>
          </w:p>
        </w:tc>
        <w:tc>
          <w:tcPr>
            <w:tcW w:w="4876" w:type="dxa"/>
            <w:tcBorders>
              <w:top w:val="nil"/>
              <w:left w:val="nil"/>
              <w:bottom w:val="nil"/>
              <w:right w:val="nil"/>
            </w:tcBorders>
          </w:tcPr>
          <w:p w14:paraId="05114149" w14:textId="77777777" w:rsidR="0014719B" w:rsidRPr="009E1E3A" w:rsidRDefault="0014719B" w:rsidP="00E27593">
            <w:pPr>
              <w:pStyle w:val="Normal6a"/>
            </w:pPr>
            <w:r w:rsidRPr="009E1E3A">
              <w:t>11.</w:t>
            </w:r>
            <w:r w:rsidRPr="009E1E3A">
              <w:tab/>
              <w:t xml:space="preserve">condanna fermamente il controllo statale e l'ingerenza politica nelle operazioni dei media e chiede maggiori sforzi per garantire la sicurezza e la protezione dei giornalisti; </w:t>
            </w:r>
            <w:r w:rsidRPr="009E1E3A">
              <w:rPr>
                <w:b/>
                <w:i/>
              </w:rPr>
              <w:t>invita pertanto l'UE a cessare tutti i finanziamenti alle operazioni dei media attraverso il bilancio dell'UE, quale mezzo per proteggere l'indipendenza dei media;</w:t>
            </w:r>
          </w:p>
        </w:tc>
      </w:tr>
    </w:tbl>
    <w:p w14:paraId="2C2820F0"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1A846BDD" w14:textId="77777777" w:rsidR="0014719B" w:rsidRPr="00E27593" w:rsidRDefault="0014719B" w:rsidP="0014719B">
      <w:pPr>
        <w:rPr>
          <w:lang w:val="es-ES"/>
        </w:rPr>
      </w:pPr>
      <w:r w:rsidRPr="00E27593">
        <w:rPr>
          <w:rStyle w:val="HideTWBExt"/>
          <w:lang w:val="es-ES"/>
        </w:rPr>
        <w:t>&lt;/Amend&gt;</w:t>
      </w:r>
    </w:p>
    <w:p w14:paraId="4E918E4F" w14:textId="77777777" w:rsidR="0014719B" w:rsidRPr="00E27593" w:rsidRDefault="0014719B" w:rsidP="0014719B">
      <w:pPr>
        <w:pStyle w:val="AmNumberTabs"/>
        <w:rPr>
          <w:lang w:val="es-ES"/>
        </w:rPr>
      </w:pPr>
      <w:r w:rsidRPr="00E27593">
        <w:rPr>
          <w:rStyle w:val="HideTWBExt"/>
          <w:b w:val="0"/>
          <w:lang w:val="es-ES"/>
        </w:rPr>
        <w:t>&lt;Amend&gt;</w:t>
      </w:r>
      <w:r w:rsidRPr="00E27593">
        <w:rPr>
          <w:lang w:val="es-ES"/>
        </w:rPr>
        <w:t>Emendamento</w:t>
      </w:r>
      <w:r w:rsidRPr="00E27593">
        <w:rPr>
          <w:lang w:val="es-ES"/>
        </w:rPr>
        <w:tab/>
      </w:r>
      <w:r w:rsidRPr="00E27593">
        <w:rPr>
          <w:lang w:val="es-ES"/>
        </w:rPr>
        <w:tab/>
      </w:r>
      <w:r w:rsidRPr="00E27593">
        <w:rPr>
          <w:rStyle w:val="HideTWBExt"/>
          <w:b w:val="0"/>
          <w:lang w:val="es-ES"/>
        </w:rPr>
        <w:t>&lt;NumAm&gt;</w:t>
      </w:r>
      <w:r w:rsidRPr="00E27593">
        <w:rPr>
          <w:lang w:val="es-ES"/>
        </w:rPr>
        <w:t>331</w:t>
      </w:r>
      <w:r w:rsidRPr="00E27593">
        <w:rPr>
          <w:rStyle w:val="HideTWBExt"/>
          <w:b w:val="0"/>
          <w:lang w:val="es-ES"/>
        </w:rPr>
        <w:t>&lt;/NumAm&gt;</w:t>
      </w:r>
    </w:p>
    <w:p w14:paraId="410D52C0"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Sebastian Tynkkynen</w:t>
      </w:r>
      <w:r w:rsidRPr="00E27593">
        <w:rPr>
          <w:rStyle w:val="HideTWBExt"/>
          <w:b w:val="0"/>
          <w:lang w:val="es-ES"/>
        </w:rPr>
        <w:t>&lt;/Members&gt;</w:t>
      </w:r>
    </w:p>
    <w:p w14:paraId="372C78BA" w14:textId="77777777" w:rsidR="0014719B" w:rsidRPr="00E27593" w:rsidRDefault="0014719B" w:rsidP="0014719B">
      <w:pPr>
        <w:pStyle w:val="NormalBold"/>
        <w:rPr>
          <w:lang w:val="es-ES"/>
        </w:rPr>
      </w:pPr>
      <w:r w:rsidRPr="00E27593">
        <w:rPr>
          <w:rStyle w:val="HideTWBExt"/>
          <w:b w:val="0"/>
          <w:lang w:val="es-ES"/>
        </w:rPr>
        <w:t>&lt;/RepeatBlock-By&gt;</w:t>
      </w:r>
    </w:p>
    <w:p w14:paraId="40203D67"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FE07D59" w14:textId="77777777" w:rsidR="0014719B" w:rsidRPr="009E1E3A" w:rsidRDefault="0014719B" w:rsidP="0014719B">
      <w:pPr>
        <w:pStyle w:val="NormalBold"/>
      </w:pPr>
      <w:r w:rsidRPr="009E1E3A">
        <w:rPr>
          <w:rStyle w:val="HideTWBExt"/>
          <w:b w:val="0"/>
        </w:rPr>
        <w:t>&lt;Article&gt;</w:t>
      </w:r>
      <w:r w:rsidRPr="009E1E3A">
        <w:t>Paragrafo 11</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6B5C3483" w14:textId="77777777" w:rsidTr="00E27593">
        <w:trPr>
          <w:trHeight w:hRule="exact" w:val="240"/>
          <w:jc w:val="center"/>
        </w:trPr>
        <w:tc>
          <w:tcPr>
            <w:tcW w:w="9752" w:type="dxa"/>
            <w:gridSpan w:val="2"/>
            <w:tcBorders>
              <w:top w:val="nil"/>
              <w:left w:val="nil"/>
              <w:bottom w:val="nil"/>
              <w:right w:val="nil"/>
            </w:tcBorders>
          </w:tcPr>
          <w:p w14:paraId="52358C82" w14:textId="77777777" w:rsidR="0014719B" w:rsidRPr="009E1E3A" w:rsidRDefault="0014719B" w:rsidP="00E27593"/>
        </w:tc>
      </w:tr>
      <w:tr w:rsidR="0014719B" w:rsidRPr="009E1E3A" w14:paraId="4A08E242" w14:textId="77777777" w:rsidTr="00E27593">
        <w:trPr>
          <w:trHeight w:val="240"/>
          <w:jc w:val="center"/>
        </w:trPr>
        <w:tc>
          <w:tcPr>
            <w:tcW w:w="4876" w:type="dxa"/>
            <w:tcBorders>
              <w:top w:val="nil"/>
              <w:left w:val="nil"/>
              <w:bottom w:val="nil"/>
              <w:right w:val="nil"/>
            </w:tcBorders>
          </w:tcPr>
          <w:p w14:paraId="4B5764E6"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2C6A730" w14:textId="77777777" w:rsidR="0014719B" w:rsidRPr="009E1E3A" w:rsidRDefault="0014719B" w:rsidP="00E27593">
            <w:pPr>
              <w:pStyle w:val="AmColumnHeading"/>
            </w:pPr>
            <w:r w:rsidRPr="009E1E3A">
              <w:t>Emendamento</w:t>
            </w:r>
          </w:p>
        </w:tc>
      </w:tr>
      <w:tr w:rsidR="0014719B" w:rsidRPr="009E1E3A" w14:paraId="13CDFDCC" w14:textId="77777777" w:rsidTr="00E27593">
        <w:trPr>
          <w:jc w:val="center"/>
        </w:trPr>
        <w:tc>
          <w:tcPr>
            <w:tcW w:w="4876" w:type="dxa"/>
            <w:tcBorders>
              <w:top w:val="nil"/>
              <w:left w:val="nil"/>
              <w:bottom w:val="nil"/>
              <w:right w:val="nil"/>
            </w:tcBorders>
          </w:tcPr>
          <w:p w14:paraId="51DCE7B3" w14:textId="77777777" w:rsidR="0014719B" w:rsidRPr="009E1E3A" w:rsidRDefault="0014719B" w:rsidP="00E27593">
            <w:pPr>
              <w:pStyle w:val="Normal6a"/>
            </w:pPr>
            <w:r w:rsidRPr="009E1E3A">
              <w:t>11.</w:t>
            </w:r>
            <w:r w:rsidRPr="009E1E3A">
              <w:tab/>
              <w:t xml:space="preserve">condanna fermamente il controllo statale e l'ingerenza politica nelle operazioni dei media </w:t>
            </w:r>
            <w:r w:rsidRPr="009E1E3A">
              <w:rPr>
                <w:b/>
                <w:bCs/>
                <w:i/>
                <w:iCs/>
              </w:rPr>
              <w:t>e</w:t>
            </w:r>
            <w:r w:rsidRPr="009E1E3A">
              <w:t xml:space="preserve"> chiede maggiori sforzi per garantire la sicurezza e la protezione dei giornalisti;</w:t>
            </w:r>
          </w:p>
        </w:tc>
        <w:tc>
          <w:tcPr>
            <w:tcW w:w="4876" w:type="dxa"/>
            <w:tcBorders>
              <w:top w:val="nil"/>
              <w:left w:val="nil"/>
              <w:bottom w:val="nil"/>
              <w:right w:val="nil"/>
            </w:tcBorders>
          </w:tcPr>
          <w:p w14:paraId="22B1A32F" w14:textId="77777777" w:rsidR="0014719B" w:rsidRPr="009E1E3A" w:rsidRDefault="0014719B" w:rsidP="00E27593">
            <w:pPr>
              <w:pStyle w:val="Normal6a"/>
            </w:pPr>
            <w:r w:rsidRPr="009E1E3A">
              <w:t>11.</w:t>
            </w:r>
            <w:r w:rsidRPr="009E1E3A">
              <w:tab/>
              <w:t>condanna fermamente il controllo statale e l'ingerenza politica nelle operazioni dei media</w:t>
            </w:r>
            <w:r w:rsidRPr="009E1E3A">
              <w:rPr>
                <w:b/>
                <w:bCs/>
                <w:i/>
                <w:iCs/>
              </w:rPr>
              <w:t>;</w:t>
            </w:r>
            <w:r w:rsidRPr="009E1E3A">
              <w:rPr>
                <w:b/>
                <w:i/>
              </w:rPr>
              <w:t xml:space="preserve"> sottolinea che il materiale prodotto dalle emittenti del servizio pubblico dovrebbe essere realmente imparziale e non orientato verso un'unica direzione politica;</w:t>
            </w:r>
            <w:r w:rsidRPr="009E1E3A">
              <w:t xml:space="preserve"> chiede maggiori sforzi per garantire la sicurezza e la protezione dei giornalisti;</w:t>
            </w:r>
          </w:p>
        </w:tc>
      </w:tr>
    </w:tbl>
    <w:p w14:paraId="608E25AB"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{FI}</w:t>
      </w:r>
      <w:r w:rsidRPr="009E1E3A">
        <w:t>fi</w:t>
      </w:r>
      <w:r w:rsidRPr="009E1E3A">
        <w:rPr>
          <w:rStyle w:val="HideTWBExt"/>
        </w:rPr>
        <w:t>&lt;/Original&gt;</w:t>
      </w:r>
    </w:p>
    <w:p w14:paraId="4847F18E" w14:textId="77777777" w:rsidR="0014719B" w:rsidRPr="009E1E3A" w:rsidRDefault="0014719B" w:rsidP="0014719B">
      <w:r w:rsidRPr="009E1E3A">
        <w:rPr>
          <w:rStyle w:val="HideTWBExt"/>
        </w:rPr>
        <w:t>&lt;/Amend&gt;</w:t>
      </w:r>
    </w:p>
    <w:p w14:paraId="70C2998F"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332</w:t>
      </w:r>
      <w:r w:rsidRPr="009E1E3A">
        <w:rPr>
          <w:rStyle w:val="HideTWBExt"/>
        </w:rPr>
        <w:t>&lt;/NumAm&gt;</w:t>
      </w:r>
    </w:p>
    <w:p w14:paraId="7489F656" w14:textId="77777777" w:rsidR="0014719B" w:rsidRPr="009E1E3A" w:rsidRDefault="0014719B" w:rsidP="0014719B">
      <w:pPr>
        <w:pStyle w:val="NormalBold"/>
      </w:pPr>
      <w:r w:rsidRPr="009E1E3A">
        <w:rPr>
          <w:rStyle w:val="HideTWBExt"/>
          <w:b w:val="0"/>
        </w:rPr>
        <w:t>&lt;RepeatBlock-By&gt;&lt;Members&gt;</w:t>
      </w:r>
      <w:r w:rsidRPr="009E1E3A">
        <w:t>Daniel Freund, Diana Riba i Giner</w:t>
      </w:r>
      <w:r w:rsidRPr="009E1E3A">
        <w:rPr>
          <w:rStyle w:val="HideTWBExt"/>
          <w:b w:val="0"/>
        </w:rPr>
        <w:t>&lt;/Members&gt;</w:t>
      </w:r>
    </w:p>
    <w:p w14:paraId="6BBC36F4" w14:textId="77777777" w:rsidR="0014719B" w:rsidRPr="009E1E3A" w:rsidRDefault="0014719B" w:rsidP="0014719B">
      <w:pPr>
        <w:pStyle w:val="NormalBold"/>
      </w:pPr>
      <w:r w:rsidRPr="009E1E3A">
        <w:rPr>
          <w:rStyle w:val="HideTWBExt"/>
          <w:b w:val="0"/>
        </w:rPr>
        <w:t>&lt;/RepeatBlock-By&gt;</w:t>
      </w:r>
    </w:p>
    <w:p w14:paraId="2E951645"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88410A3" w14:textId="77777777" w:rsidR="0014719B" w:rsidRPr="009E1E3A" w:rsidRDefault="0014719B" w:rsidP="0014719B">
      <w:pPr>
        <w:pStyle w:val="NormalBold"/>
      </w:pPr>
      <w:r w:rsidRPr="009E1E3A">
        <w:rPr>
          <w:rStyle w:val="HideTWBExt"/>
        </w:rPr>
        <w:t>&lt;Article&gt;</w:t>
      </w:r>
      <w:r w:rsidRPr="009E1E3A">
        <w:t>Paragrafo 11</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C378D34" w14:textId="77777777" w:rsidTr="00E27593">
        <w:trPr>
          <w:trHeight w:hRule="exact" w:val="240"/>
          <w:jc w:val="center"/>
        </w:trPr>
        <w:tc>
          <w:tcPr>
            <w:tcW w:w="9752" w:type="dxa"/>
            <w:gridSpan w:val="2"/>
            <w:tcBorders>
              <w:top w:val="nil"/>
              <w:left w:val="nil"/>
              <w:bottom w:val="nil"/>
              <w:right w:val="nil"/>
            </w:tcBorders>
          </w:tcPr>
          <w:p w14:paraId="6D7F0033" w14:textId="77777777" w:rsidR="0014719B" w:rsidRPr="009E1E3A" w:rsidRDefault="0014719B" w:rsidP="00E27593"/>
        </w:tc>
      </w:tr>
      <w:tr w:rsidR="0014719B" w:rsidRPr="009E1E3A" w14:paraId="68C29579" w14:textId="77777777" w:rsidTr="00E27593">
        <w:trPr>
          <w:trHeight w:val="240"/>
          <w:jc w:val="center"/>
        </w:trPr>
        <w:tc>
          <w:tcPr>
            <w:tcW w:w="4876" w:type="dxa"/>
            <w:tcBorders>
              <w:top w:val="nil"/>
              <w:left w:val="nil"/>
              <w:bottom w:val="nil"/>
              <w:right w:val="nil"/>
            </w:tcBorders>
          </w:tcPr>
          <w:p w14:paraId="3A30D44A"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E4CF0E6" w14:textId="77777777" w:rsidR="0014719B" w:rsidRPr="009E1E3A" w:rsidRDefault="0014719B" w:rsidP="00E27593">
            <w:pPr>
              <w:pStyle w:val="AmColumnHeading"/>
            </w:pPr>
            <w:r w:rsidRPr="009E1E3A">
              <w:t>Emendamento</w:t>
            </w:r>
          </w:p>
        </w:tc>
      </w:tr>
      <w:tr w:rsidR="0014719B" w:rsidRPr="009E1E3A" w14:paraId="1B7A0ACF" w14:textId="77777777" w:rsidTr="00E27593">
        <w:trPr>
          <w:jc w:val="center"/>
        </w:trPr>
        <w:tc>
          <w:tcPr>
            <w:tcW w:w="4876" w:type="dxa"/>
            <w:tcBorders>
              <w:top w:val="nil"/>
              <w:left w:val="nil"/>
              <w:bottom w:val="nil"/>
              <w:right w:val="nil"/>
            </w:tcBorders>
          </w:tcPr>
          <w:p w14:paraId="0BED2EC8" w14:textId="77777777" w:rsidR="0014719B" w:rsidRPr="009E1E3A" w:rsidRDefault="0014719B" w:rsidP="00E27593">
            <w:pPr>
              <w:pStyle w:val="Normal6a"/>
            </w:pPr>
            <w:r w:rsidRPr="009E1E3A">
              <w:t>11.</w:t>
            </w:r>
            <w:r w:rsidRPr="009E1E3A">
              <w:tab/>
              <w:t xml:space="preserve">condanna fermamente il controllo statale e l'ingerenza politica nelle operazioni dei media e chiede </w:t>
            </w:r>
            <w:r w:rsidRPr="009E1E3A">
              <w:rPr>
                <w:b/>
                <w:i/>
              </w:rPr>
              <w:t>maggiori sforzi per</w:t>
            </w:r>
            <w:r w:rsidRPr="009E1E3A">
              <w:t xml:space="preserve"> garantire la sicurezza e la protezione dei giornalisti;</w:t>
            </w:r>
          </w:p>
        </w:tc>
        <w:tc>
          <w:tcPr>
            <w:tcW w:w="4876" w:type="dxa"/>
            <w:tcBorders>
              <w:top w:val="nil"/>
              <w:left w:val="nil"/>
              <w:bottom w:val="nil"/>
              <w:right w:val="nil"/>
            </w:tcBorders>
          </w:tcPr>
          <w:p w14:paraId="252870BF" w14:textId="77777777" w:rsidR="0014719B" w:rsidRPr="009E1E3A" w:rsidRDefault="0014719B" w:rsidP="00E27593">
            <w:pPr>
              <w:pStyle w:val="Normal6a"/>
            </w:pPr>
            <w:r w:rsidRPr="009E1E3A">
              <w:t>11.</w:t>
            </w:r>
            <w:r w:rsidRPr="009E1E3A">
              <w:tab/>
              <w:t xml:space="preserve">condanna fermamente il controllo statale e l'ingerenza politica nelle operazioni dei media e chiede </w:t>
            </w:r>
            <w:r w:rsidRPr="009E1E3A">
              <w:rPr>
                <w:b/>
                <w:i/>
              </w:rPr>
              <w:t>alla Commissione e agli Stati membri di</w:t>
            </w:r>
            <w:r w:rsidRPr="009E1E3A">
              <w:t xml:space="preserve"> garantire la sicurezza e la protezione dei giornalisti;</w:t>
            </w:r>
          </w:p>
        </w:tc>
      </w:tr>
    </w:tbl>
    <w:p w14:paraId="33FD5C40" w14:textId="77777777" w:rsidR="0014719B" w:rsidRPr="00E27593" w:rsidRDefault="0014719B" w:rsidP="0014719B">
      <w:pPr>
        <w:pStyle w:val="AmOrLang"/>
        <w:rPr>
          <w:lang w:val="de-DE"/>
        </w:rPr>
      </w:pPr>
      <w:r w:rsidRPr="00E27593">
        <w:rPr>
          <w:lang w:val="de-DE"/>
        </w:rPr>
        <w:t xml:space="preserve">Or. </w:t>
      </w:r>
      <w:r w:rsidRPr="00E27593">
        <w:rPr>
          <w:rStyle w:val="HideTWBExt"/>
          <w:lang w:val="de-DE"/>
        </w:rPr>
        <w:t>&lt;Original&gt;</w:t>
      </w:r>
      <w:r w:rsidRPr="00E27593">
        <w:rPr>
          <w:rStyle w:val="HideTWBInt"/>
          <w:lang w:val="de-DE"/>
        </w:rPr>
        <w:t>{EN}</w:t>
      </w:r>
      <w:r w:rsidRPr="00E27593">
        <w:rPr>
          <w:lang w:val="de-DE"/>
        </w:rPr>
        <w:t>en</w:t>
      </w:r>
      <w:r w:rsidRPr="00E27593">
        <w:rPr>
          <w:rStyle w:val="HideTWBExt"/>
          <w:lang w:val="de-DE"/>
        </w:rPr>
        <w:t>&lt;/Original&gt;</w:t>
      </w:r>
    </w:p>
    <w:p w14:paraId="19C8CDCE" w14:textId="77777777" w:rsidR="0014719B" w:rsidRPr="00E27593" w:rsidRDefault="0014719B" w:rsidP="0014719B">
      <w:pPr>
        <w:rPr>
          <w:lang w:val="de-DE"/>
        </w:rPr>
      </w:pPr>
      <w:r w:rsidRPr="00E27593">
        <w:rPr>
          <w:rStyle w:val="HideTWBExt"/>
          <w:lang w:val="de-DE"/>
        </w:rPr>
        <w:t>&lt;/Amend&gt;</w:t>
      </w:r>
    </w:p>
    <w:p w14:paraId="5A67DA58" w14:textId="77777777" w:rsidR="0014719B" w:rsidRPr="00E27593" w:rsidRDefault="0014719B" w:rsidP="0014719B">
      <w:pPr>
        <w:pStyle w:val="AmNumberTabs"/>
        <w:rPr>
          <w:lang w:val="de-DE"/>
        </w:rPr>
      </w:pPr>
      <w:r w:rsidRPr="00E27593">
        <w:rPr>
          <w:rStyle w:val="HideTWBExt"/>
          <w:lang w:val="de-DE"/>
        </w:rPr>
        <w:t>&lt;Amend&gt;</w:t>
      </w:r>
      <w:r w:rsidRPr="00E27593">
        <w:rPr>
          <w:lang w:val="de-DE"/>
        </w:rPr>
        <w:t>Emendamento</w:t>
      </w:r>
      <w:r w:rsidRPr="00E27593">
        <w:rPr>
          <w:lang w:val="de-DE"/>
        </w:rPr>
        <w:tab/>
      </w:r>
      <w:r w:rsidRPr="00E27593">
        <w:rPr>
          <w:lang w:val="de-DE"/>
        </w:rPr>
        <w:tab/>
      </w:r>
      <w:r w:rsidRPr="00E27593">
        <w:rPr>
          <w:rStyle w:val="HideTWBExt"/>
          <w:lang w:val="de-DE"/>
        </w:rPr>
        <w:t>&lt;NumAm&gt;</w:t>
      </w:r>
      <w:r w:rsidRPr="00E27593">
        <w:rPr>
          <w:lang w:val="de-DE"/>
        </w:rPr>
        <w:t>333</w:t>
      </w:r>
      <w:r w:rsidRPr="00E27593">
        <w:rPr>
          <w:rStyle w:val="HideTWBExt"/>
          <w:lang w:val="de-DE"/>
        </w:rPr>
        <w:t>&lt;/NumAm&gt;</w:t>
      </w:r>
    </w:p>
    <w:p w14:paraId="5D304493" w14:textId="77777777" w:rsidR="0014719B" w:rsidRPr="00E27593" w:rsidRDefault="0014719B" w:rsidP="0014719B">
      <w:pPr>
        <w:pStyle w:val="NormalBold"/>
        <w:rPr>
          <w:lang w:val="de-DE"/>
        </w:rPr>
      </w:pPr>
      <w:r w:rsidRPr="00E27593">
        <w:rPr>
          <w:rStyle w:val="HideTWBExt"/>
          <w:b w:val="0"/>
          <w:lang w:val="de-DE"/>
        </w:rPr>
        <w:t>&lt;RepeatBlock-By&gt;&lt;Members&gt;</w:t>
      </w:r>
      <w:r w:rsidRPr="00E27593">
        <w:rPr>
          <w:lang w:val="de-DE"/>
        </w:rPr>
        <w:t>Isabel Wiseler-Lima, Sophie Wilmès</w:t>
      </w:r>
      <w:r w:rsidRPr="00E27593">
        <w:rPr>
          <w:rStyle w:val="HideTWBExt"/>
          <w:b w:val="0"/>
          <w:lang w:val="de-DE"/>
        </w:rPr>
        <w:t>&lt;/Members&gt;</w:t>
      </w:r>
    </w:p>
    <w:p w14:paraId="1FC3A235" w14:textId="77777777" w:rsidR="0014719B" w:rsidRPr="00E27593" w:rsidRDefault="0014719B" w:rsidP="0014719B">
      <w:pPr>
        <w:pStyle w:val="NormalBold"/>
        <w:rPr>
          <w:lang w:val="de-DE"/>
        </w:rPr>
      </w:pPr>
      <w:r w:rsidRPr="00E27593">
        <w:rPr>
          <w:rStyle w:val="HideTWBExt"/>
          <w:b w:val="0"/>
          <w:lang w:val="de-DE"/>
        </w:rPr>
        <w:t>&lt;/RepeatBlock-By&gt;</w:t>
      </w:r>
    </w:p>
    <w:p w14:paraId="2F3286D3"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06B0FA3" w14:textId="77777777" w:rsidR="0014719B" w:rsidRPr="009E1E3A" w:rsidRDefault="0014719B" w:rsidP="0014719B">
      <w:pPr>
        <w:pStyle w:val="NormalBold"/>
      </w:pPr>
      <w:r w:rsidRPr="009E1E3A">
        <w:rPr>
          <w:rStyle w:val="HideTWBExt"/>
        </w:rPr>
        <w:t>&lt;Article&gt;</w:t>
      </w:r>
      <w:r w:rsidRPr="009E1E3A">
        <w:t>Paragrafo 11</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17EA327" w14:textId="77777777" w:rsidTr="00E27593">
        <w:trPr>
          <w:trHeight w:hRule="exact" w:val="240"/>
          <w:jc w:val="center"/>
        </w:trPr>
        <w:tc>
          <w:tcPr>
            <w:tcW w:w="9752" w:type="dxa"/>
            <w:gridSpan w:val="2"/>
            <w:tcBorders>
              <w:top w:val="nil"/>
              <w:left w:val="nil"/>
              <w:bottom w:val="nil"/>
              <w:right w:val="nil"/>
            </w:tcBorders>
          </w:tcPr>
          <w:p w14:paraId="6643C8E3" w14:textId="77777777" w:rsidR="0014719B" w:rsidRPr="009E1E3A" w:rsidRDefault="0014719B" w:rsidP="00E27593"/>
        </w:tc>
      </w:tr>
      <w:tr w:rsidR="0014719B" w:rsidRPr="009E1E3A" w14:paraId="16A16932" w14:textId="77777777" w:rsidTr="00E27593">
        <w:trPr>
          <w:trHeight w:val="240"/>
          <w:jc w:val="center"/>
        </w:trPr>
        <w:tc>
          <w:tcPr>
            <w:tcW w:w="4876" w:type="dxa"/>
            <w:tcBorders>
              <w:top w:val="nil"/>
              <w:left w:val="nil"/>
              <w:bottom w:val="nil"/>
              <w:right w:val="nil"/>
            </w:tcBorders>
          </w:tcPr>
          <w:p w14:paraId="0245DE3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D6AD605" w14:textId="77777777" w:rsidR="0014719B" w:rsidRPr="009E1E3A" w:rsidRDefault="0014719B" w:rsidP="00E27593">
            <w:pPr>
              <w:pStyle w:val="AmColumnHeading"/>
            </w:pPr>
            <w:r w:rsidRPr="009E1E3A">
              <w:t>Emendamento</w:t>
            </w:r>
          </w:p>
        </w:tc>
      </w:tr>
      <w:tr w:rsidR="0014719B" w:rsidRPr="009E1E3A" w14:paraId="35797DC3" w14:textId="77777777" w:rsidTr="00E27593">
        <w:trPr>
          <w:jc w:val="center"/>
        </w:trPr>
        <w:tc>
          <w:tcPr>
            <w:tcW w:w="4876" w:type="dxa"/>
            <w:tcBorders>
              <w:top w:val="nil"/>
              <w:left w:val="nil"/>
              <w:bottom w:val="nil"/>
              <w:right w:val="nil"/>
            </w:tcBorders>
          </w:tcPr>
          <w:p w14:paraId="494D5272" w14:textId="77777777" w:rsidR="0014719B" w:rsidRPr="009E1E3A" w:rsidRDefault="0014719B" w:rsidP="00E27593">
            <w:pPr>
              <w:pStyle w:val="Normal6a"/>
            </w:pPr>
            <w:r w:rsidRPr="009E1E3A">
              <w:t>11.</w:t>
            </w:r>
            <w:r w:rsidRPr="009E1E3A">
              <w:tab/>
              <w:t>condanna fermamente il controllo statale e l'ingerenza politica nelle operazioni dei media e chiede maggiori sforzi per garantire la sicurezza e la protezione dei giornalisti;</w:t>
            </w:r>
          </w:p>
        </w:tc>
        <w:tc>
          <w:tcPr>
            <w:tcW w:w="4876" w:type="dxa"/>
            <w:tcBorders>
              <w:top w:val="nil"/>
              <w:left w:val="nil"/>
              <w:bottom w:val="nil"/>
              <w:right w:val="nil"/>
            </w:tcBorders>
          </w:tcPr>
          <w:p w14:paraId="3660AA7E" w14:textId="77777777" w:rsidR="0014719B" w:rsidRPr="009E1E3A" w:rsidRDefault="0014719B" w:rsidP="00E27593">
            <w:pPr>
              <w:pStyle w:val="Normal6a"/>
            </w:pPr>
            <w:r w:rsidRPr="009E1E3A">
              <w:t>11.</w:t>
            </w:r>
            <w:r w:rsidRPr="009E1E3A">
              <w:tab/>
              <w:t xml:space="preserve">condanna fermamente il controllo statale e l'ingerenza politica nelle operazioni dei media e chiede maggiori sforzi per garantire la sicurezza e la protezione dei giornalisti </w:t>
            </w:r>
            <w:r w:rsidRPr="009E1E3A">
              <w:rPr>
                <w:b/>
                <w:i/>
              </w:rPr>
              <w:t>e dei verificatori di fatti che sono particolarmente esposti</w:t>
            </w:r>
            <w:r w:rsidRPr="009E1E3A">
              <w:t>;</w:t>
            </w:r>
          </w:p>
        </w:tc>
      </w:tr>
    </w:tbl>
    <w:p w14:paraId="10DA8174" w14:textId="77777777" w:rsidR="0014719B" w:rsidRPr="00E27593" w:rsidRDefault="0014719B" w:rsidP="0014719B">
      <w:pPr>
        <w:pStyle w:val="AmOrLang"/>
        <w:rPr>
          <w:lang w:val="fr-BE"/>
        </w:rPr>
      </w:pPr>
      <w:r w:rsidRPr="00E27593">
        <w:rPr>
          <w:lang w:val="fr-BE"/>
        </w:rPr>
        <w:t xml:space="preserve">Or. </w:t>
      </w:r>
      <w:r w:rsidRPr="00E27593">
        <w:rPr>
          <w:rStyle w:val="HideTWBExt"/>
          <w:lang w:val="fr-BE"/>
        </w:rPr>
        <w:t>&lt;Original&gt;</w:t>
      </w:r>
      <w:r w:rsidRPr="00E27593">
        <w:rPr>
          <w:rStyle w:val="HideTWBInt"/>
          <w:lang w:val="fr-BE"/>
        </w:rPr>
        <w:t>{EN}</w:t>
      </w:r>
      <w:r w:rsidRPr="00E27593">
        <w:rPr>
          <w:lang w:val="fr-BE"/>
        </w:rPr>
        <w:t>en</w:t>
      </w:r>
      <w:r w:rsidRPr="00E27593">
        <w:rPr>
          <w:rStyle w:val="HideTWBExt"/>
          <w:lang w:val="fr-BE"/>
        </w:rPr>
        <w:t>&lt;/Original&gt;</w:t>
      </w:r>
    </w:p>
    <w:p w14:paraId="29A4E9ED" w14:textId="77777777" w:rsidR="0014719B" w:rsidRPr="00E27593" w:rsidRDefault="0014719B" w:rsidP="0014719B">
      <w:pPr>
        <w:rPr>
          <w:lang w:val="fr-BE"/>
        </w:rPr>
      </w:pPr>
      <w:r w:rsidRPr="00E27593">
        <w:rPr>
          <w:rStyle w:val="HideTWBExt"/>
          <w:lang w:val="fr-BE"/>
        </w:rPr>
        <w:t>&lt;/Amend&gt;</w:t>
      </w:r>
    </w:p>
    <w:p w14:paraId="3B557ED2" w14:textId="77777777" w:rsidR="0014719B" w:rsidRPr="00E27593" w:rsidRDefault="0014719B" w:rsidP="0014719B">
      <w:pPr>
        <w:pStyle w:val="AmNumberTabs"/>
        <w:rPr>
          <w:lang w:val="fr-BE"/>
        </w:rPr>
      </w:pPr>
      <w:r w:rsidRPr="00E27593">
        <w:rPr>
          <w:rStyle w:val="HideTWBExt"/>
          <w:lang w:val="fr-BE"/>
        </w:rPr>
        <w:t>&lt;Amend&gt;</w:t>
      </w:r>
      <w:r w:rsidRPr="00E27593">
        <w:rPr>
          <w:lang w:val="fr-BE"/>
        </w:rPr>
        <w:t>Emendamento</w:t>
      </w:r>
      <w:r w:rsidRPr="00E27593">
        <w:rPr>
          <w:lang w:val="fr-BE"/>
        </w:rPr>
        <w:tab/>
      </w:r>
      <w:r w:rsidRPr="00E27593">
        <w:rPr>
          <w:lang w:val="fr-BE"/>
        </w:rPr>
        <w:tab/>
      </w:r>
      <w:r w:rsidRPr="00E27593">
        <w:rPr>
          <w:rStyle w:val="HideTWBExt"/>
          <w:lang w:val="fr-BE"/>
        </w:rPr>
        <w:t>&lt;NumAm&gt;</w:t>
      </w:r>
      <w:r w:rsidRPr="00E27593">
        <w:rPr>
          <w:lang w:val="fr-BE"/>
        </w:rPr>
        <w:t>334</w:t>
      </w:r>
      <w:r w:rsidRPr="00E27593">
        <w:rPr>
          <w:rStyle w:val="HideTWBExt"/>
          <w:lang w:val="fr-BE"/>
        </w:rPr>
        <w:t>&lt;/NumAm&gt;</w:t>
      </w:r>
    </w:p>
    <w:p w14:paraId="59EF1940" w14:textId="77777777" w:rsidR="0014719B" w:rsidRPr="00E27593" w:rsidRDefault="0014719B" w:rsidP="0014719B">
      <w:pPr>
        <w:pStyle w:val="NormalBold"/>
        <w:rPr>
          <w:lang w:val="fr-BE"/>
        </w:rPr>
      </w:pPr>
      <w:r w:rsidRPr="00E27593">
        <w:rPr>
          <w:rStyle w:val="HideTWBExt"/>
          <w:b w:val="0"/>
          <w:lang w:val="fr-BE"/>
        </w:rPr>
        <w:t>&lt;RepeatBlock-By&gt;&lt;Members&gt;</w:t>
      </w:r>
      <w:r w:rsidRPr="00E27593">
        <w:rPr>
          <w:lang w:val="fr-BE"/>
        </w:rPr>
        <w:t>Jorge Buxadé Villalba, Marieke Ehlers, Malika Sorel, Fabrice Leggeri</w:t>
      </w:r>
      <w:r w:rsidRPr="00E27593">
        <w:rPr>
          <w:rStyle w:val="HideTWBExt"/>
          <w:b w:val="0"/>
          <w:lang w:val="fr-BE"/>
        </w:rPr>
        <w:t>&lt;/Members&gt;</w:t>
      </w:r>
    </w:p>
    <w:p w14:paraId="44A899B8" w14:textId="77777777" w:rsidR="0014719B" w:rsidRPr="00E27593" w:rsidRDefault="0014719B" w:rsidP="0014719B">
      <w:pPr>
        <w:pStyle w:val="NormalBold"/>
        <w:rPr>
          <w:lang w:val="fr-BE"/>
        </w:rPr>
      </w:pPr>
      <w:r w:rsidRPr="00E27593">
        <w:rPr>
          <w:rStyle w:val="HideTWBExt"/>
          <w:b w:val="0"/>
          <w:lang w:val="fr-BE"/>
        </w:rPr>
        <w:t>&lt;/RepeatBlock-By&gt;</w:t>
      </w:r>
    </w:p>
    <w:p w14:paraId="131E1026"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35E2F4A" w14:textId="77777777" w:rsidR="0014719B" w:rsidRPr="009E1E3A" w:rsidRDefault="0014719B" w:rsidP="0014719B">
      <w:pPr>
        <w:pStyle w:val="NormalBold"/>
      </w:pPr>
      <w:r w:rsidRPr="009E1E3A">
        <w:rPr>
          <w:rStyle w:val="HideTWBExt"/>
        </w:rPr>
        <w:t>&lt;Article&gt;</w:t>
      </w:r>
      <w:r w:rsidRPr="009E1E3A">
        <w:t>Paragrafo 11</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AD97327" w14:textId="77777777" w:rsidTr="00E27593">
        <w:trPr>
          <w:trHeight w:hRule="exact" w:val="240"/>
          <w:jc w:val="center"/>
        </w:trPr>
        <w:tc>
          <w:tcPr>
            <w:tcW w:w="9752" w:type="dxa"/>
            <w:gridSpan w:val="2"/>
            <w:tcBorders>
              <w:top w:val="nil"/>
              <w:left w:val="nil"/>
              <w:bottom w:val="nil"/>
              <w:right w:val="nil"/>
            </w:tcBorders>
          </w:tcPr>
          <w:p w14:paraId="4F48E72C" w14:textId="77777777" w:rsidR="0014719B" w:rsidRPr="009E1E3A" w:rsidRDefault="0014719B" w:rsidP="00E27593"/>
        </w:tc>
      </w:tr>
      <w:tr w:rsidR="0014719B" w:rsidRPr="009E1E3A" w14:paraId="09AF4026" w14:textId="77777777" w:rsidTr="00E27593">
        <w:trPr>
          <w:trHeight w:val="240"/>
          <w:jc w:val="center"/>
        </w:trPr>
        <w:tc>
          <w:tcPr>
            <w:tcW w:w="4876" w:type="dxa"/>
            <w:tcBorders>
              <w:top w:val="nil"/>
              <w:left w:val="nil"/>
              <w:bottom w:val="nil"/>
              <w:right w:val="nil"/>
            </w:tcBorders>
          </w:tcPr>
          <w:p w14:paraId="432375C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26A78F6" w14:textId="77777777" w:rsidR="0014719B" w:rsidRPr="009E1E3A" w:rsidRDefault="0014719B" w:rsidP="00E27593">
            <w:pPr>
              <w:pStyle w:val="AmColumnHeading"/>
            </w:pPr>
            <w:r w:rsidRPr="009E1E3A">
              <w:t>Emendamento</w:t>
            </w:r>
          </w:p>
        </w:tc>
      </w:tr>
      <w:tr w:rsidR="0014719B" w:rsidRPr="009E1E3A" w14:paraId="2A3F36E2" w14:textId="77777777" w:rsidTr="00E27593">
        <w:trPr>
          <w:jc w:val="center"/>
        </w:trPr>
        <w:tc>
          <w:tcPr>
            <w:tcW w:w="4876" w:type="dxa"/>
            <w:tcBorders>
              <w:top w:val="nil"/>
              <w:left w:val="nil"/>
              <w:bottom w:val="nil"/>
              <w:right w:val="nil"/>
            </w:tcBorders>
          </w:tcPr>
          <w:p w14:paraId="233CAFEC" w14:textId="77777777" w:rsidR="0014719B" w:rsidRPr="009E1E3A" w:rsidRDefault="0014719B" w:rsidP="00E27593">
            <w:pPr>
              <w:pStyle w:val="Normal6a"/>
            </w:pPr>
            <w:r w:rsidRPr="009E1E3A">
              <w:t>11.</w:t>
            </w:r>
            <w:r w:rsidRPr="009E1E3A">
              <w:tab/>
              <w:t>condanna fermamente il controllo statale e l'ingerenza politica nelle operazioni dei media e chiede maggiori sforzi per garantire la sicurezza e la protezione dei giornalisti;</w:t>
            </w:r>
          </w:p>
        </w:tc>
        <w:tc>
          <w:tcPr>
            <w:tcW w:w="4876" w:type="dxa"/>
            <w:tcBorders>
              <w:top w:val="nil"/>
              <w:left w:val="nil"/>
              <w:bottom w:val="nil"/>
              <w:right w:val="nil"/>
            </w:tcBorders>
          </w:tcPr>
          <w:p w14:paraId="6A35BA76" w14:textId="77777777" w:rsidR="0014719B" w:rsidRPr="009E1E3A" w:rsidRDefault="0014719B" w:rsidP="00E27593">
            <w:pPr>
              <w:pStyle w:val="Normal6a"/>
            </w:pPr>
            <w:r w:rsidRPr="009E1E3A">
              <w:t>11.</w:t>
            </w:r>
            <w:r w:rsidRPr="009E1E3A">
              <w:tab/>
              <w:t xml:space="preserve">condanna fermamente </w:t>
            </w:r>
            <w:r w:rsidRPr="009E1E3A">
              <w:rPr>
                <w:b/>
                <w:i/>
              </w:rPr>
              <w:t>la censura nonché</w:t>
            </w:r>
            <w:r w:rsidRPr="009E1E3A">
              <w:t xml:space="preserve"> il controllo statale e l'ingerenza politica nelle operazioni dei media e chiede maggiori sforzi per garantire la sicurezza e la protezione dei giornalisti;</w:t>
            </w:r>
          </w:p>
        </w:tc>
      </w:tr>
    </w:tbl>
    <w:p w14:paraId="562932CC"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58EACE1" w14:textId="77777777" w:rsidR="0014719B" w:rsidRPr="009E1E3A" w:rsidRDefault="0014719B" w:rsidP="0014719B">
      <w:r w:rsidRPr="009E1E3A">
        <w:rPr>
          <w:rStyle w:val="HideTWBExt"/>
        </w:rPr>
        <w:t>&lt;/Amend&gt;</w:t>
      </w:r>
    </w:p>
    <w:p w14:paraId="2E7257EB"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335</w:t>
      </w:r>
      <w:r w:rsidRPr="009E1E3A">
        <w:rPr>
          <w:rStyle w:val="HideTWBExt"/>
          <w:b w:val="0"/>
        </w:rPr>
        <w:t>&lt;/NumAm&gt;</w:t>
      </w:r>
    </w:p>
    <w:p w14:paraId="73A3A098"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6754D955" w14:textId="77777777" w:rsidR="0014719B" w:rsidRPr="009E1E3A" w:rsidRDefault="0014719B" w:rsidP="0014719B">
      <w:pPr>
        <w:pStyle w:val="NormalBold"/>
      </w:pPr>
      <w:r w:rsidRPr="009E1E3A">
        <w:rPr>
          <w:rStyle w:val="HideTWBExt"/>
          <w:b w:val="0"/>
        </w:rPr>
        <w:t>&lt;/RepeatBlock-By&gt;</w:t>
      </w:r>
    </w:p>
    <w:p w14:paraId="3D22844B"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703A1918" w14:textId="77777777" w:rsidR="0014719B" w:rsidRPr="009E1E3A" w:rsidRDefault="0014719B" w:rsidP="0014719B">
      <w:pPr>
        <w:pStyle w:val="NormalBold"/>
      </w:pPr>
      <w:r w:rsidRPr="009E1E3A">
        <w:rPr>
          <w:rStyle w:val="HideTWBExt"/>
          <w:b w:val="0"/>
        </w:rPr>
        <w:t>&lt;Article&gt;</w:t>
      </w:r>
      <w:r w:rsidRPr="009E1E3A">
        <w:t>Paragrafo 11</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E6FD8C8" w14:textId="77777777" w:rsidTr="00E27593">
        <w:trPr>
          <w:trHeight w:hRule="exact" w:val="240"/>
          <w:jc w:val="center"/>
        </w:trPr>
        <w:tc>
          <w:tcPr>
            <w:tcW w:w="9752" w:type="dxa"/>
            <w:gridSpan w:val="2"/>
            <w:tcBorders>
              <w:top w:val="nil"/>
              <w:left w:val="nil"/>
              <w:bottom w:val="nil"/>
              <w:right w:val="nil"/>
            </w:tcBorders>
          </w:tcPr>
          <w:p w14:paraId="7FE1A47A" w14:textId="77777777" w:rsidR="0014719B" w:rsidRPr="009E1E3A" w:rsidRDefault="0014719B" w:rsidP="00E27593"/>
        </w:tc>
      </w:tr>
      <w:tr w:rsidR="0014719B" w:rsidRPr="009E1E3A" w14:paraId="5675F9F8" w14:textId="77777777" w:rsidTr="00E27593">
        <w:trPr>
          <w:trHeight w:val="240"/>
          <w:jc w:val="center"/>
        </w:trPr>
        <w:tc>
          <w:tcPr>
            <w:tcW w:w="4876" w:type="dxa"/>
            <w:tcBorders>
              <w:top w:val="nil"/>
              <w:left w:val="nil"/>
              <w:bottom w:val="nil"/>
              <w:right w:val="nil"/>
            </w:tcBorders>
          </w:tcPr>
          <w:p w14:paraId="73DC18E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5DB3D16C" w14:textId="77777777" w:rsidR="0014719B" w:rsidRPr="009E1E3A" w:rsidRDefault="0014719B" w:rsidP="00E27593">
            <w:pPr>
              <w:pStyle w:val="AmColumnHeading"/>
            </w:pPr>
            <w:r w:rsidRPr="009E1E3A">
              <w:t>Emendamento</w:t>
            </w:r>
          </w:p>
        </w:tc>
      </w:tr>
      <w:tr w:rsidR="0014719B" w:rsidRPr="009E1E3A" w14:paraId="0FE32C85" w14:textId="77777777" w:rsidTr="00E27593">
        <w:trPr>
          <w:jc w:val="center"/>
        </w:trPr>
        <w:tc>
          <w:tcPr>
            <w:tcW w:w="4876" w:type="dxa"/>
            <w:tcBorders>
              <w:top w:val="nil"/>
              <w:left w:val="nil"/>
              <w:bottom w:val="nil"/>
              <w:right w:val="nil"/>
            </w:tcBorders>
          </w:tcPr>
          <w:p w14:paraId="070381DA" w14:textId="77777777" w:rsidR="0014719B" w:rsidRPr="009E1E3A" w:rsidRDefault="0014719B" w:rsidP="00E27593">
            <w:pPr>
              <w:pStyle w:val="Normal6a"/>
            </w:pPr>
            <w:r w:rsidRPr="009E1E3A">
              <w:t>11.</w:t>
            </w:r>
            <w:r w:rsidRPr="009E1E3A">
              <w:tab/>
              <w:t xml:space="preserve">condanna fermamente </w:t>
            </w:r>
            <w:r w:rsidRPr="009E1E3A">
              <w:rPr>
                <w:b/>
                <w:i/>
              </w:rPr>
              <w:t>il controllo statale e</w:t>
            </w:r>
            <w:r w:rsidRPr="009E1E3A">
              <w:t xml:space="preserve"> l'ingerenza politica nelle operazioni dei media e chiede maggiori sforzi per garantire la sicurezza e la protezione dei giornalisti;</w:t>
            </w:r>
          </w:p>
        </w:tc>
        <w:tc>
          <w:tcPr>
            <w:tcW w:w="4876" w:type="dxa"/>
            <w:tcBorders>
              <w:top w:val="nil"/>
              <w:left w:val="nil"/>
              <w:bottom w:val="nil"/>
              <w:right w:val="nil"/>
            </w:tcBorders>
          </w:tcPr>
          <w:p w14:paraId="2C994B1C" w14:textId="77777777" w:rsidR="0014719B" w:rsidRPr="009E1E3A" w:rsidRDefault="0014719B" w:rsidP="00E27593">
            <w:pPr>
              <w:pStyle w:val="Normal6a"/>
            </w:pPr>
            <w:r w:rsidRPr="009E1E3A">
              <w:t>11.</w:t>
            </w:r>
            <w:r w:rsidRPr="009E1E3A">
              <w:tab/>
              <w:t xml:space="preserve">condanna fermamente l'ingerenza politica nelle operazioni dei media </w:t>
            </w:r>
            <w:r w:rsidRPr="009E1E3A">
              <w:rPr>
                <w:b/>
                <w:i/>
              </w:rPr>
              <w:t>che rispettano l'etica giornalistica</w:t>
            </w:r>
            <w:r w:rsidRPr="009E1E3A">
              <w:t xml:space="preserve"> e chiede maggiori sforzi per garantire la sicurezza e la protezione dei giornalisti;</w:t>
            </w:r>
          </w:p>
        </w:tc>
      </w:tr>
    </w:tbl>
    <w:p w14:paraId="192F986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51F64FBB" w14:textId="77777777" w:rsidR="0014719B" w:rsidRPr="009E1E3A" w:rsidRDefault="0014719B" w:rsidP="0014719B">
      <w:r w:rsidRPr="009E1E3A">
        <w:rPr>
          <w:rStyle w:val="HideTWBExt"/>
        </w:rPr>
        <w:t>&lt;/Amend&gt;</w:t>
      </w:r>
    </w:p>
    <w:p w14:paraId="1E9CBB66"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336</w:t>
      </w:r>
      <w:r w:rsidRPr="009E1E3A">
        <w:rPr>
          <w:rStyle w:val="HideTWBExt"/>
          <w:b w:val="0"/>
        </w:rPr>
        <w:t>&lt;/NumAm&gt;</w:t>
      </w:r>
    </w:p>
    <w:p w14:paraId="7DCDEB01"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5FBD72FB" w14:textId="77777777" w:rsidR="0014719B" w:rsidRPr="009E1E3A" w:rsidRDefault="0014719B" w:rsidP="0014719B">
      <w:pPr>
        <w:pStyle w:val="NormalBold"/>
      </w:pPr>
      <w:r w:rsidRPr="009E1E3A">
        <w:rPr>
          <w:rStyle w:val="HideTWBExt"/>
          <w:b w:val="0"/>
        </w:rPr>
        <w:t>&lt;/RepeatBlock-By&gt;</w:t>
      </w:r>
    </w:p>
    <w:p w14:paraId="01F0FD80"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1539C3B6" w14:textId="77777777" w:rsidR="0014719B" w:rsidRPr="009E1E3A" w:rsidRDefault="0014719B" w:rsidP="0014719B">
      <w:pPr>
        <w:pStyle w:val="NormalBold"/>
      </w:pPr>
      <w:r w:rsidRPr="009E1E3A">
        <w:rPr>
          <w:rStyle w:val="HideTWBExt"/>
          <w:b w:val="0"/>
        </w:rPr>
        <w:t>&lt;Article&gt;</w:t>
      </w:r>
      <w:r w:rsidRPr="009E1E3A">
        <w:t>Paragrafo 11 bis (nuovo)</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4E774C6" w14:textId="77777777" w:rsidTr="00E27593">
        <w:trPr>
          <w:trHeight w:hRule="exact" w:val="240"/>
          <w:jc w:val="center"/>
        </w:trPr>
        <w:tc>
          <w:tcPr>
            <w:tcW w:w="9752" w:type="dxa"/>
            <w:gridSpan w:val="2"/>
            <w:tcBorders>
              <w:top w:val="nil"/>
              <w:left w:val="nil"/>
              <w:bottom w:val="nil"/>
              <w:right w:val="nil"/>
            </w:tcBorders>
          </w:tcPr>
          <w:p w14:paraId="6415D70A" w14:textId="77777777" w:rsidR="0014719B" w:rsidRPr="009E1E3A" w:rsidRDefault="0014719B" w:rsidP="00E27593"/>
        </w:tc>
      </w:tr>
      <w:tr w:rsidR="0014719B" w:rsidRPr="009E1E3A" w14:paraId="6A9D4AC6" w14:textId="77777777" w:rsidTr="00E27593">
        <w:trPr>
          <w:trHeight w:val="240"/>
          <w:jc w:val="center"/>
        </w:trPr>
        <w:tc>
          <w:tcPr>
            <w:tcW w:w="4876" w:type="dxa"/>
            <w:tcBorders>
              <w:top w:val="nil"/>
              <w:left w:val="nil"/>
              <w:bottom w:val="nil"/>
              <w:right w:val="nil"/>
            </w:tcBorders>
          </w:tcPr>
          <w:p w14:paraId="2E77971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CECFC71" w14:textId="77777777" w:rsidR="0014719B" w:rsidRPr="009E1E3A" w:rsidRDefault="0014719B" w:rsidP="00E27593">
            <w:pPr>
              <w:pStyle w:val="AmColumnHeading"/>
            </w:pPr>
            <w:r w:rsidRPr="009E1E3A">
              <w:t>Emendamento</w:t>
            </w:r>
          </w:p>
        </w:tc>
      </w:tr>
      <w:tr w:rsidR="0014719B" w:rsidRPr="009E1E3A" w14:paraId="403FB8AE" w14:textId="77777777" w:rsidTr="00E27593">
        <w:trPr>
          <w:jc w:val="center"/>
        </w:trPr>
        <w:tc>
          <w:tcPr>
            <w:tcW w:w="4876" w:type="dxa"/>
            <w:tcBorders>
              <w:top w:val="nil"/>
              <w:left w:val="nil"/>
              <w:bottom w:val="nil"/>
              <w:right w:val="nil"/>
            </w:tcBorders>
          </w:tcPr>
          <w:p w14:paraId="2F4A71F6" w14:textId="77777777" w:rsidR="0014719B" w:rsidRPr="009E1E3A" w:rsidRDefault="0014719B" w:rsidP="00E27593">
            <w:pPr>
              <w:pStyle w:val="Normal6a"/>
            </w:pPr>
          </w:p>
        </w:tc>
        <w:tc>
          <w:tcPr>
            <w:tcW w:w="4876" w:type="dxa"/>
            <w:tcBorders>
              <w:top w:val="nil"/>
              <w:left w:val="nil"/>
              <w:bottom w:val="nil"/>
              <w:right w:val="nil"/>
            </w:tcBorders>
          </w:tcPr>
          <w:p w14:paraId="5602B0A6" w14:textId="77777777" w:rsidR="0014719B" w:rsidRPr="009E1E3A" w:rsidRDefault="0014719B" w:rsidP="00E27593">
            <w:pPr>
              <w:pStyle w:val="Normal6a"/>
            </w:pPr>
            <w:r w:rsidRPr="009E1E3A">
              <w:rPr>
                <w:b/>
                <w:i/>
              </w:rPr>
              <w:t>11 bis.</w:t>
            </w:r>
            <w:r w:rsidRPr="009E1E3A">
              <w:tab/>
            </w:r>
            <w:r w:rsidRPr="009E1E3A">
              <w:rPr>
                <w:b/>
                <w:i/>
              </w:rPr>
              <w:t>esprime preoccupazione per l'esclusione, da parte del governo Tusk, degli organi di informazione dell'opposizione – in particolare l'emittente televisiva "Telewizja Republika" – dalle conferenze stampa, in violazione delle norme internazionali, e per le relative restrizioni all'accesso alle informazioni e alla responsabilità del governo; condanna, in particolare, il rifiuto di consentire al più grande canale televisivo d'informazione ("Telewizja Republika") di partecipare alle conferenze stampa di emergenza tenutesi in relazione alle recenti inondazioni in Polonia, dal momento che non solo ha costituito una violazione del diritto di accesso alle informazioni, ma ha anche avuto un impatto negativo sulla sicurezza di alcune fasce della società; condanna le azioni intraprese dal governo Tusk al fine di esercitare pressioni sulle imprese pubbliche e private affinché si ritirino dai contratti pubblicitari conclusi con i media dell'opposizione;</w:t>
            </w:r>
          </w:p>
        </w:tc>
      </w:tr>
    </w:tbl>
    <w:p w14:paraId="679CC606"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0465B3B8" w14:textId="77777777" w:rsidR="0014719B" w:rsidRPr="009E1E3A" w:rsidRDefault="0014719B" w:rsidP="0014719B">
      <w:r w:rsidRPr="009E1E3A">
        <w:rPr>
          <w:rStyle w:val="HideTWBExt"/>
        </w:rPr>
        <w:t>&lt;/Amend&gt;</w:t>
      </w:r>
    </w:p>
    <w:p w14:paraId="636CAD95"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337</w:t>
      </w:r>
      <w:r w:rsidRPr="009E1E3A">
        <w:rPr>
          <w:rStyle w:val="HideTWBExt"/>
        </w:rPr>
        <w:t>&lt;/NumAm&gt;</w:t>
      </w:r>
    </w:p>
    <w:p w14:paraId="5B4C17FA" w14:textId="77777777" w:rsidR="0014719B" w:rsidRPr="009E1E3A" w:rsidRDefault="0014719B" w:rsidP="0014719B">
      <w:pPr>
        <w:pStyle w:val="NormalBold"/>
      </w:pPr>
      <w:r w:rsidRPr="009E1E3A">
        <w:rPr>
          <w:rStyle w:val="HideTWBExt"/>
          <w:b w:val="0"/>
        </w:rPr>
        <w:t>&lt;RepeatBlock-By&gt;&lt;Members&gt;</w:t>
      </w:r>
      <w:r w:rsidRPr="009E1E3A">
        <w:t>Michał Wawrykiewicz, Ana Catarina Mendes, Moritz Körner, Sophie Wilmès</w:t>
      </w:r>
      <w:r w:rsidRPr="009E1E3A">
        <w:rPr>
          <w:rStyle w:val="HideTWBExt"/>
          <w:b w:val="0"/>
        </w:rPr>
        <w:t>&lt;/Members&gt;</w:t>
      </w:r>
    </w:p>
    <w:p w14:paraId="1140AC69" w14:textId="77777777" w:rsidR="0014719B" w:rsidRPr="009E1E3A" w:rsidRDefault="0014719B" w:rsidP="0014719B">
      <w:pPr>
        <w:pStyle w:val="NormalBold"/>
      </w:pPr>
      <w:r w:rsidRPr="009E1E3A">
        <w:rPr>
          <w:rStyle w:val="HideTWBExt"/>
          <w:b w:val="0"/>
        </w:rPr>
        <w:t>&lt;/RepeatBlock-By&gt;</w:t>
      </w:r>
    </w:p>
    <w:p w14:paraId="792302C5"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F2E3C79" w14:textId="77777777" w:rsidR="0014719B" w:rsidRPr="009E1E3A" w:rsidRDefault="0014719B" w:rsidP="0014719B">
      <w:pPr>
        <w:pStyle w:val="NormalBold"/>
      </w:pPr>
      <w:r w:rsidRPr="009E1E3A">
        <w:rPr>
          <w:rStyle w:val="HideTWBExt"/>
        </w:rPr>
        <w:t>&lt;Article&gt;</w:t>
      </w:r>
      <w:r w:rsidRPr="009E1E3A">
        <w:t>Paragrafo 11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F1CBC3C" w14:textId="77777777" w:rsidTr="00E27593">
        <w:trPr>
          <w:trHeight w:hRule="exact" w:val="240"/>
          <w:jc w:val="center"/>
        </w:trPr>
        <w:tc>
          <w:tcPr>
            <w:tcW w:w="9752" w:type="dxa"/>
            <w:gridSpan w:val="2"/>
            <w:tcBorders>
              <w:top w:val="nil"/>
              <w:left w:val="nil"/>
              <w:bottom w:val="nil"/>
              <w:right w:val="nil"/>
            </w:tcBorders>
          </w:tcPr>
          <w:p w14:paraId="3BD2C001" w14:textId="77777777" w:rsidR="0014719B" w:rsidRPr="009E1E3A" w:rsidRDefault="0014719B" w:rsidP="00E27593"/>
        </w:tc>
      </w:tr>
      <w:tr w:rsidR="0014719B" w:rsidRPr="009E1E3A" w14:paraId="13F501DF" w14:textId="77777777" w:rsidTr="00E27593">
        <w:trPr>
          <w:trHeight w:val="240"/>
          <w:jc w:val="center"/>
        </w:trPr>
        <w:tc>
          <w:tcPr>
            <w:tcW w:w="4876" w:type="dxa"/>
            <w:tcBorders>
              <w:top w:val="nil"/>
              <w:left w:val="nil"/>
              <w:bottom w:val="nil"/>
              <w:right w:val="nil"/>
            </w:tcBorders>
          </w:tcPr>
          <w:p w14:paraId="2C6E036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385ED80" w14:textId="77777777" w:rsidR="0014719B" w:rsidRPr="009E1E3A" w:rsidRDefault="0014719B" w:rsidP="00E27593">
            <w:pPr>
              <w:pStyle w:val="AmColumnHeading"/>
            </w:pPr>
            <w:r w:rsidRPr="009E1E3A">
              <w:t>Emendamento</w:t>
            </w:r>
          </w:p>
        </w:tc>
      </w:tr>
      <w:tr w:rsidR="0014719B" w:rsidRPr="009E1E3A" w14:paraId="61844523" w14:textId="77777777" w:rsidTr="00E27593">
        <w:trPr>
          <w:jc w:val="center"/>
        </w:trPr>
        <w:tc>
          <w:tcPr>
            <w:tcW w:w="4876" w:type="dxa"/>
            <w:tcBorders>
              <w:top w:val="nil"/>
              <w:left w:val="nil"/>
              <w:bottom w:val="nil"/>
              <w:right w:val="nil"/>
            </w:tcBorders>
          </w:tcPr>
          <w:p w14:paraId="39558E98" w14:textId="77777777" w:rsidR="0014719B" w:rsidRPr="009E1E3A" w:rsidRDefault="0014719B" w:rsidP="00E27593">
            <w:pPr>
              <w:pStyle w:val="Normal6a"/>
            </w:pPr>
          </w:p>
        </w:tc>
        <w:tc>
          <w:tcPr>
            <w:tcW w:w="4876" w:type="dxa"/>
            <w:tcBorders>
              <w:top w:val="nil"/>
              <w:left w:val="nil"/>
              <w:bottom w:val="nil"/>
              <w:right w:val="nil"/>
            </w:tcBorders>
          </w:tcPr>
          <w:p w14:paraId="224C3B1B" w14:textId="77777777" w:rsidR="0014719B" w:rsidRPr="009E1E3A" w:rsidRDefault="0014719B" w:rsidP="00E27593">
            <w:pPr>
              <w:pStyle w:val="Normal6a"/>
            </w:pPr>
            <w:r w:rsidRPr="009E1E3A">
              <w:rPr>
                <w:b/>
                <w:i/>
              </w:rPr>
              <w:t>11 bis.</w:t>
            </w:r>
            <w:r w:rsidRPr="009E1E3A">
              <w:tab/>
            </w:r>
            <w:r w:rsidRPr="009E1E3A">
              <w:rPr>
                <w:b/>
                <w:i/>
              </w:rPr>
              <w:t>esprime profonda preoccupazione per l'uso improprio delle tecnologie di sorveglianza, compresi gli spyware, in diversi Stati membri, in particolare quando sono utilizzati contro giornalisti, esponenti dell'opposizione, attori della società civile e difensori dei diritti umani; sottolinea che l'uso arbitrario o illecito di tali tecnologie rappresenta una grave minaccia per i diritti fondamentali, la governance democratica e l'indipendenza giudiziaria; invita la Commissione ad attuare le raccomandazioni della commissione d'inchiesta PEGA del Parlamento europeo, in particolare per quanto riguarda il divieto di sorveglianza di matrice politica;</w:t>
            </w:r>
          </w:p>
        </w:tc>
      </w:tr>
    </w:tbl>
    <w:p w14:paraId="2A5D30C0"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5423F1D7" w14:textId="77777777" w:rsidR="0014719B" w:rsidRPr="009E1E3A" w:rsidRDefault="0014719B" w:rsidP="0014719B">
      <w:r w:rsidRPr="009E1E3A">
        <w:rPr>
          <w:rStyle w:val="HideTWBExt"/>
        </w:rPr>
        <w:t>&lt;/Amend&gt;</w:t>
      </w:r>
    </w:p>
    <w:p w14:paraId="132B9699"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338</w:t>
      </w:r>
      <w:r w:rsidRPr="009E1E3A">
        <w:rPr>
          <w:rStyle w:val="HideTWBExt"/>
        </w:rPr>
        <w:t>&lt;/NumAm&gt;</w:t>
      </w:r>
    </w:p>
    <w:p w14:paraId="0A3D1625" w14:textId="77777777" w:rsidR="0014719B" w:rsidRPr="009E1E3A" w:rsidRDefault="0014719B" w:rsidP="0014719B">
      <w:pPr>
        <w:pStyle w:val="NormalBold"/>
      </w:pPr>
      <w:r w:rsidRPr="009E1E3A">
        <w:rPr>
          <w:rStyle w:val="HideTWBExt"/>
          <w:b w:val="0"/>
        </w:rPr>
        <w:t>&lt;RepeatBlock-By&gt;&lt;Members&gt;</w:t>
      </w:r>
      <w:r w:rsidRPr="009E1E3A">
        <w:t>Veronika Cifrová Ostrihoňová</w:t>
      </w:r>
      <w:r w:rsidRPr="009E1E3A">
        <w:rPr>
          <w:rStyle w:val="HideTWBExt"/>
          <w:b w:val="0"/>
        </w:rPr>
        <w:t>&lt;/Members&gt;</w:t>
      </w:r>
    </w:p>
    <w:p w14:paraId="64874382" w14:textId="77777777" w:rsidR="0014719B" w:rsidRPr="009E1E3A" w:rsidRDefault="0014719B" w:rsidP="0014719B">
      <w:pPr>
        <w:pStyle w:val="NormalBold"/>
      </w:pPr>
      <w:r w:rsidRPr="009E1E3A">
        <w:rPr>
          <w:rStyle w:val="HideTWBExt"/>
          <w:b w:val="0"/>
        </w:rPr>
        <w:t>&lt;/RepeatBlock-By&gt;</w:t>
      </w:r>
    </w:p>
    <w:p w14:paraId="3435C9AA"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E8646C4" w14:textId="77777777" w:rsidR="0014719B" w:rsidRPr="009E1E3A" w:rsidRDefault="0014719B" w:rsidP="0014719B">
      <w:pPr>
        <w:pStyle w:val="NormalBold"/>
      </w:pPr>
      <w:r w:rsidRPr="009E1E3A">
        <w:rPr>
          <w:rStyle w:val="HideTWBExt"/>
        </w:rPr>
        <w:t>&lt;Article&gt;</w:t>
      </w:r>
      <w:r w:rsidRPr="009E1E3A">
        <w:t>Paragrafo 11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E69A005" w14:textId="77777777" w:rsidTr="00E27593">
        <w:trPr>
          <w:trHeight w:hRule="exact" w:val="240"/>
          <w:jc w:val="center"/>
        </w:trPr>
        <w:tc>
          <w:tcPr>
            <w:tcW w:w="9752" w:type="dxa"/>
            <w:gridSpan w:val="2"/>
            <w:tcBorders>
              <w:top w:val="nil"/>
              <w:left w:val="nil"/>
              <w:bottom w:val="nil"/>
              <w:right w:val="nil"/>
            </w:tcBorders>
          </w:tcPr>
          <w:p w14:paraId="50559608" w14:textId="77777777" w:rsidR="0014719B" w:rsidRPr="009E1E3A" w:rsidRDefault="0014719B" w:rsidP="00E27593"/>
        </w:tc>
      </w:tr>
      <w:tr w:rsidR="0014719B" w:rsidRPr="009E1E3A" w14:paraId="3ABDE2A9" w14:textId="77777777" w:rsidTr="00E27593">
        <w:trPr>
          <w:trHeight w:val="240"/>
          <w:jc w:val="center"/>
        </w:trPr>
        <w:tc>
          <w:tcPr>
            <w:tcW w:w="4876" w:type="dxa"/>
            <w:tcBorders>
              <w:top w:val="nil"/>
              <w:left w:val="nil"/>
              <w:bottom w:val="nil"/>
              <w:right w:val="nil"/>
            </w:tcBorders>
          </w:tcPr>
          <w:p w14:paraId="352CEE55"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7BFF8F1" w14:textId="77777777" w:rsidR="0014719B" w:rsidRPr="009E1E3A" w:rsidRDefault="0014719B" w:rsidP="00E27593">
            <w:pPr>
              <w:pStyle w:val="AmColumnHeading"/>
            </w:pPr>
            <w:r w:rsidRPr="009E1E3A">
              <w:t>Emendamento</w:t>
            </w:r>
          </w:p>
        </w:tc>
      </w:tr>
      <w:tr w:rsidR="0014719B" w:rsidRPr="009E1E3A" w14:paraId="265E9F81" w14:textId="77777777" w:rsidTr="00E27593">
        <w:trPr>
          <w:jc w:val="center"/>
        </w:trPr>
        <w:tc>
          <w:tcPr>
            <w:tcW w:w="4876" w:type="dxa"/>
            <w:tcBorders>
              <w:top w:val="nil"/>
              <w:left w:val="nil"/>
              <w:bottom w:val="nil"/>
              <w:right w:val="nil"/>
            </w:tcBorders>
          </w:tcPr>
          <w:p w14:paraId="21AD2E36" w14:textId="77777777" w:rsidR="0014719B" w:rsidRPr="009E1E3A" w:rsidRDefault="0014719B" w:rsidP="00E27593">
            <w:pPr>
              <w:pStyle w:val="Normal6a"/>
            </w:pPr>
          </w:p>
        </w:tc>
        <w:tc>
          <w:tcPr>
            <w:tcW w:w="4876" w:type="dxa"/>
            <w:tcBorders>
              <w:top w:val="nil"/>
              <w:left w:val="nil"/>
              <w:bottom w:val="nil"/>
              <w:right w:val="nil"/>
            </w:tcBorders>
          </w:tcPr>
          <w:p w14:paraId="0BD285AB" w14:textId="77777777" w:rsidR="0014719B" w:rsidRPr="009E1E3A" w:rsidRDefault="0014719B" w:rsidP="00E27593">
            <w:pPr>
              <w:pStyle w:val="Normal6a"/>
            </w:pPr>
            <w:r w:rsidRPr="009E1E3A">
              <w:rPr>
                <w:b/>
                <w:i/>
              </w:rPr>
              <w:t>11 bis.</w:t>
            </w:r>
            <w:r w:rsidRPr="009E1E3A">
              <w:tab/>
            </w:r>
            <w:r w:rsidRPr="009E1E3A">
              <w:rPr>
                <w:b/>
                <w:i/>
              </w:rPr>
              <w:t>invita la Commissione ad analizzare l'impatto delle piattaforme dei social media sulla sostenibilità economica e democratica del settore dei media; sottolinea la preoccupazione che l'amplificazione algoritmica, i cambiamenti nelle entrate pubblicitarie e la distribuzione di contenuti basati sulle piattaforme possano compromettere il giornalismo indipendente e il pluralismo dei media; invita la Commissione a valutare in che misura le piattaforme digitali contribuiscano agli squilibri del mercato, alla precarietà finanziaria dei media e alla diffusione della disinformazione;</w:t>
            </w:r>
          </w:p>
        </w:tc>
      </w:tr>
    </w:tbl>
    <w:p w14:paraId="1719DC0D"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561B9D70" w14:textId="77777777" w:rsidR="0014719B" w:rsidRPr="009E1E3A" w:rsidRDefault="0014719B" w:rsidP="0014719B">
      <w:r w:rsidRPr="009E1E3A">
        <w:rPr>
          <w:rStyle w:val="HideTWBExt"/>
        </w:rPr>
        <w:t>&lt;/Amend&gt;</w:t>
      </w:r>
    </w:p>
    <w:p w14:paraId="652AACC5"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339</w:t>
      </w:r>
      <w:r w:rsidRPr="009E1E3A">
        <w:rPr>
          <w:rStyle w:val="HideTWBExt"/>
        </w:rPr>
        <w:t>&lt;/NumAm&gt;</w:t>
      </w:r>
    </w:p>
    <w:p w14:paraId="3132E885" w14:textId="77777777" w:rsidR="0014719B" w:rsidRPr="009E1E3A" w:rsidRDefault="0014719B" w:rsidP="0014719B">
      <w:pPr>
        <w:pStyle w:val="NormalBold"/>
      </w:pPr>
      <w:r w:rsidRPr="009E1E3A">
        <w:rPr>
          <w:rStyle w:val="HideTWBExt"/>
          <w:b w:val="0"/>
        </w:rPr>
        <w:t>&lt;RepeatBlock-By&gt;&lt;Members&gt;</w:t>
      </w:r>
      <w:r w:rsidRPr="009E1E3A">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Daniel Freund, Cecilia Strada</w:t>
      </w:r>
      <w:r w:rsidRPr="009E1E3A">
        <w:rPr>
          <w:rStyle w:val="HideTWBExt"/>
          <w:b w:val="0"/>
        </w:rPr>
        <w:t>&lt;/Members&gt;</w:t>
      </w:r>
    </w:p>
    <w:p w14:paraId="090EFFD3" w14:textId="77777777" w:rsidR="0014719B" w:rsidRPr="009E1E3A" w:rsidRDefault="0014719B" w:rsidP="0014719B">
      <w:pPr>
        <w:pStyle w:val="NormalBold"/>
      </w:pPr>
      <w:r w:rsidRPr="009E1E3A">
        <w:rPr>
          <w:rStyle w:val="HideTWBExt"/>
          <w:b w:val="0"/>
        </w:rPr>
        <w:t>&lt;/RepeatBlock-By&gt;</w:t>
      </w:r>
    </w:p>
    <w:p w14:paraId="1F78FC66"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F77981D" w14:textId="77777777" w:rsidR="0014719B" w:rsidRPr="009E1E3A" w:rsidRDefault="0014719B" w:rsidP="0014719B">
      <w:pPr>
        <w:pStyle w:val="NormalBold"/>
      </w:pPr>
      <w:r w:rsidRPr="009E1E3A">
        <w:rPr>
          <w:rStyle w:val="HideTWBExt"/>
        </w:rPr>
        <w:t>&lt;Article&gt;</w:t>
      </w:r>
      <w:r w:rsidRPr="009E1E3A">
        <w:t>Paragrafo 11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9293110" w14:textId="77777777" w:rsidTr="00E27593">
        <w:trPr>
          <w:trHeight w:hRule="exact" w:val="240"/>
          <w:jc w:val="center"/>
        </w:trPr>
        <w:tc>
          <w:tcPr>
            <w:tcW w:w="9752" w:type="dxa"/>
            <w:gridSpan w:val="2"/>
            <w:tcBorders>
              <w:top w:val="nil"/>
              <w:left w:val="nil"/>
              <w:bottom w:val="nil"/>
              <w:right w:val="nil"/>
            </w:tcBorders>
          </w:tcPr>
          <w:p w14:paraId="2A13802E" w14:textId="77777777" w:rsidR="0014719B" w:rsidRPr="009E1E3A" w:rsidRDefault="0014719B" w:rsidP="00E27593"/>
        </w:tc>
      </w:tr>
      <w:tr w:rsidR="0014719B" w:rsidRPr="009E1E3A" w14:paraId="556837DB" w14:textId="77777777" w:rsidTr="00E27593">
        <w:trPr>
          <w:trHeight w:val="240"/>
          <w:jc w:val="center"/>
        </w:trPr>
        <w:tc>
          <w:tcPr>
            <w:tcW w:w="4876" w:type="dxa"/>
            <w:tcBorders>
              <w:top w:val="nil"/>
              <w:left w:val="nil"/>
              <w:bottom w:val="nil"/>
              <w:right w:val="nil"/>
            </w:tcBorders>
          </w:tcPr>
          <w:p w14:paraId="4C4C102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D154E44" w14:textId="77777777" w:rsidR="0014719B" w:rsidRPr="009E1E3A" w:rsidRDefault="0014719B" w:rsidP="00E27593">
            <w:pPr>
              <w:pStyle w:val="AmColumnHeading"/>
            </w:pPr>
            <w:r w:rsidRPr="009E1E3A">
              <w:t>Emendamento</w:t>
            </w:r>
          </w:p>
        </w:tc>
      </w:tr>
      <w:tr w:rsidR="0014719B" w:rsidRPr="009E1E3A" w14:paraId="24569837" w14:textId="77777777" w:rsidTr="00E27593">
        <w:trPr>
          <w:jc w:val="center"/>
        </w:trPr>
        <w:tc>
          <w:tcPr>
            <w:tcW w:w="4876" w:type="dxa"/>
            <w:tcBorders>
              <w:top w:val="nil"/>
              <w:left w:val="nil"/>
              <w:bottom w:val="nil"/>
              <w:right w:val="nil"/>
            </w:tcBorders>
          </w:tcPr>
          <w:p w14:paraId="1A33AC65" w14:textId="77777777" w:rsidR="0014719B" w:rsidRPr="009E1E3A" w:rsidRDefault="0014719B" w:rsidP="00E27593">
            <w:pPr>
              <w:pStyle w:val="Normal6a"/>
            </w:pPr>
          </w:p>
        </w:tc>
        <w:tc>
          <w:tcPr>
            <w:tcW w:w="4876" w:type="dxa"/>
            <w:tcBorders>
              <w:top w:val="nil"/>
              <w:left w:val="nil"/>
              <w:bottom w:val="nil"/>
              <w:right w:val="nil"/>
            </w:tcBorders>
          </w:tcPr>
          <w:p w14:paraId="4B695E61" w14:textId="77777777" w:rsidR="0014719B" w:rsidRPr="009E1E3A" w:rsidRDefault="0014719B" w:rsidP="00E27593">
            <w:pPr>
              <w:pStyle w:val="Normal6a"/>
            </w:pPr>
            <w:r w:rsidRPr="009E1E3A">
              <w:rPr>
                <w:b/>
                <w:i/>
              </w:rPr>
              <w:t>11 bis.</w:t>
            </w:r>
            <w:r w:rsidRPr="009E1E3A">
              <w:tab/>
            </w:r>
            <w:r w:rsidRPr="009E1E3A">
              <w:rPr>
                <w:b/>
                <w:i/>
              </w:rPr>
              <w:t>esorta gli Stati membri a garantire che il recepimento della direttiva (UE) 2016/343 sulla presunzione di innocenza non introduca restrizioni al diritto di segnalare e informare il pubblico su questioni di interesse pubblico, comprese le indagini giudiziarie, che non sono previste dalla direttiva; invita gli Stati membri a rivedere e, se necessario, modificare le disposizioni nazionali esistenti che potrebbero limitare le libertà giornalistiche;</w:t>
            </w:r>
          </w:p>
        </w:tc>
      </w:tr>
    </w:tbl>
    <w:p w14:paraId="291A3BD1" w14:textId="77777777" w:rsidR="0014719B" w:rsidRPr="00E27593" w:rsidRDefault="0014719B" w:rsidP="0014719B">
      <w:pPr>
        <w:pStyle w:val="AmOrLang"/>
        <w:rPr>
          <w:lang w:val="fr-BE"/>
        </w:rPr>
      </w:pPr>
      <w:r w:rsidRPr="00E27593">
        <w:rPr>
          <w:lang w:val="fr-BE"/>
        </w:rPr>
        <w:t xml:space="preserve">Or. </w:t>
      </w:r>
      <w:r w:rsidRPr="00E27593">
        <w:rPr>
          <w:rStyle w:val="HideTWBExt"/>
          <w:lang w:val="fr-BE"/>
        </w:rPr>
        <w:t>&lt;Original&gt;</w:t>
      </w:r>
      <w:r w:rsidRPr="00E27593">
        <w:rPr>
          <w:rStyle w:val="HideTWBInt"/>
          <w:lang w:val="fr-BE"/>
        </w:rPr>
        <w:t>{EN}</w:t>
      </w:r>
      <w:r w:rsidRPr="00E27593">
        <w:rPr>
          <w:lang w:val="fr-BE"/>
        </w:rPr>
        <w:t>en</w:t>
      </w:r>
      <w:r w:rsidRPr="00E27593">
        <w:rPr>
          <w:rStyle w:val="HideTWBExt"/>
          <w:lang w:val="fr-BE"/>
        </w:rPr>
        <w:t>&lt;/Original&gt;</w:t>
      </w:r>
    </w:p>
    <w:p w14:paraId="6E757F7D" w14:textId="77777777" w:rsidR="0014719B" w:rsidRPr="00E27593" w:rsidRDefault="0014719B" w:rsidP="0014719B">
      <w:pPr>
        <w:rPr>
          <w:lang w:val="fr-BE"/>
        </w:rPr>
      </w:pPr>
      <w:r w:rsidRPr="00E27593">
        <w:rPr>
          <w:rStyle w:val="HideTWBExt"/>
          <w:lang w:val="fr-BE"/>
        </w:rPr>
        <w:t>&lt;/Amend&gt;</w:t>
      </w:r>
    </w:p>
    <w:p w14:paraId="3724A424" w14:textId="77777777" w:rsidR="0014719B" w:rsidRPr="00E27593" w:rsidRDefault="0014719B" w:rsidP="0014719B">
      <w:pPr>
        <w:pStyle w:val="AmNumberTabs"/>
        <w:rPr>
          <w:lang w:val="fr-BE"/>
        </w:rPr>
      </w:pPr>
      <w:r w:rsidRPr="00E27593">
        <w:rPr>
          <w:rStyle w:val="HideTWBExt"/>
          <w:lang w:val="fr-BE"/>
        </w:rPr>
        <w:t>&lt;Amend&gt;</w:t>
      </w:r>
      <w:r w:rsidRPr="00E27593">
        <w:rPr>
          <w:lang w:val="fr-BE"/>
        </w:rPr>
        <w:t>Emendamento</w:t>
      </w:r>
      <w:r w:rsidRPr="00E27593">
        <w:rPr>
          <w:lang w:val="fr-BE"/>
        </w:rPr>
        <w:tab/>
      </w:r>
      <w:r w:rsidRPr="00E27593">
        <w:rPr>
          <w:lang w:val="fr-BE"/>
        </w:rPr>
        <w:tab/>
      </w:r>
      <w:r w:rsidRPr="00E27593">
        <w:rPr>
          <w:rStyle w:val="HideTWBExt"/>
          <w:lang w:val="fr-BE"/>
        </w:rPr>
        <w:t>&lt;NumAm&gt;</w:t>
      </w:r>
      <w:r w:rsidRPr="00E27593">
        <w:rPr>
          <w:lang w:val="fr-BE"/>
        </w:rPr>
        <w:t>340</w:t>
      </w:r>
      <w:r w:rsidRPr="00E27593">
        <w:rPr>
          <w:rStyle w:val="HideTWBExt"/>
          <w:lang w:val="fr-BE"/>
        </w:rPr>
        <w:t>&lt;/NumAm&gt;</w:t>
      </w:r>
    </w:p>
    <w:p w14:paraId="13B9C236" w14:textId="77777777" w:rsidR="0014719B" w:rsidRPr="00E27593" w:rsidRDefault="0014719B" w:rsidP="0014719B">
      <w:pPr>
        <w:pStyle w:val="NormalBold"/>
        <w:rPr>
          <w:lang w:val="fr-BE"/>
        </w:rPr>
      </w:pPr>
      <w:r w:rsidRPr="00E27593">
        <w:rPr>
          <w:rStyle w:val="HideTWBExt"/>
          <w:b w:val="0"/>
          <w:lang w:val="fr-BE"/>
        </w:rPr>
        <w:t>&lt;RepeatBlock-By&gt;&lt;Members&gt;</w:t>
      </w:r>
      <w:r w:rsidRPr="00E27593">
        <w:rPr>
          <w:lang w:val="fr-BE"/>
        </w:rPr>
        <w:t>Jorge Buxadé Villalba, Marieke Ehlers, Malika Sorel, Fabrice Leggeri</w:t>
      </w:r>
      <w:r w:rsidRPr="00E27593">
        <w:rPr>
          <w:rStyle w:val="HideTWBExt"/>
          <w:b w:val="0"/>
          <w:lang w:val="fr-BE"/>
        </w:rPr>
        <w:t>&lt;/Members&gt;</w:t>
      </w:r>
    </w:p>
    <w:p w14:paraId="585C4FE2" w14:textId="77777777" w:rsidR="0014719B" w:rsidRPr="00E27593" w:rsidRDefault="0014719B" w:rsidP="0014719B">
      <w:pPr>
        <w:pStyle w:val="NormalBold"/>
        <w:rPr>
          <w:lang w:val="fr-BE"/>
        </w:rPr>
      </w:pPr>
      <w:r w:rsidRPr="00E27593">
        <w:rPr>
          <w:rStyle w:val="HideTWBExt"/>
          <w:b w:val="0"/>
          <w:lang w:val="fr-BE"/>
        </w:rPr>
        <w:t>&lt;/RepeatBlock-By&gt;</w:t>
      </w:r>
    </w:p>
    <w:p w14:paraId="687168C4"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1CD14F9" w14:textId="77777777" w:rsidR="0014719B" w:rsidRPr="009E1E3A" w:rsidRDefault="0014719B" w:rsidP="0014719B">
      <w:pPr>
        <w:pStyle w:val="NormalBold"/>
      </w:pPr>
      <w:r w:rsidRPr="009E1E3A">
        <w:rPr>
          <w:rStyle w:val="HideTWBExt"/>
        </w:rPr>
        <w:t>&lt;Article&gt;</w:t>
      </w:r>
      <w:r w:rsidRPr="009E1E3A">
        <w:t>Paragrafo 11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CEE846E" w14:textId="77777777" w:rsidTr="00E27593">
        <w:trPr>
          <w:trHeight w:hRule="exact" w:val="240"/>
          <w:jc w:val="center"/>
        </w:trPr>
        <w:tc>
          <w:tcPr>
            <w:tcW w:w="9752" w:type="dxa"/>
            <w:gridSpan w:val="2"/>
            <w:tcBorders>
              <w:top w:val="nil"/>
              <w:left w:val="nil"/>
              <w:bottom w:val="nil"/>
              <w:right w:val="nil"/>
            </w:tcBorders>
          </w:tcPr>
          <w:p w14:paraId="13AA7245" w14:textId="77777777" w:rsidR="0014719B" w:rsidRPr="009E1E3A" w:rsidRDefault="0014719B" w:rsidP="00E27593"/>
        </w:tc>
      </w:tr>
      <w:tr w:rsidR="0014719B" w:rsidRPr="009E1E3A" w14:paraId="2FA5854E" w14:textId="77777777" w:rsidTr="00E27593">
        <w:trPr>
          <w:trHeight w:val="240"/>
          <w:jc w:val="center"/>
        </w:trPr>
        <w:tc>
          <w:tcPr>
            <w:tcW w:w="4876" w:type="dxa"/>
            <w:tcBorders>
              <w:top w:val="nil"/>
              <w:left w:val="nil"/>
              <w:bottom w:val="nil"/>
              <w:right w:val="nil"/>
            </w:tcBorders>
          </w:tcPr>
          <w:p w14:paraId="355B2EC0"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61D5DD6" w14:textId="77777777" w:rsidR="0014719B" w:rsidRPr="009E1E3A" w:rsidRDefault="0014719B" w:rsidP="00E27593">
            <w:pPr>
              <w:pStyle w:val="AmColumnHeading"/>
            </w:pPr>
            <w:r w:rsidRPr="009E1E3A">
              <w:t>Emendamento</w:t>
            </w:r>
          </w:p>
        </w:tc>
      </w:tr>
      <w:tr w:rsidR="0014719B" w:rsidRPr="009E1E3A" w14:paraId="6B337AB6" w14:textId="77777777" w:rsidTr="00E27593">
        <w:trPr>
          <w:jc w:val="center"/>
        </w:trPr>
        <w:tc>
          <w:tcPr>
            <w:tcW w:w="4876" w:type="dxa"/>
            <w:tcBorders>
              <w:top w:val="nil"/>
              <w:left w:val="nil"/>
              <w:bottom w:val="nil"/>
              <w:right w:val="nil"/>
            </w:tcBorders>
          </w:tcPr>
          <w:p w14:paraId="7BF7BB67" w14:textId="77777777" w:rsidR="0014719B" w:rsidRPr="009E1E3A" w:rsidRDefault="0014719B" w:rsidP="00E27593">
            <w:pPr>
              <w:pStyle w:val="Normal6a"/>
            </w:pPr>
          </w:p>
        </w:tc>
        <w:tc>
          <w:tcPr>
            <w:tcW w:w="4876" w:type="dxa"/>
            <w:tcBorders>
              <w:top w:val="nil"/>
              <w:left w:val="nil"/>
              <w:bottom w:val="nil"/>
              <w:right w:val="nil"/>
            </w:tcBorders>
          </w:tcPr>
          <w:p w14:paraId="69DD55DA" w14:textId="77777777" w:rsidR="0014719B" w:rsidRPr="009E1E3A" w:rsidRDefault="0014719B" w:rsidP="00E27593">
            <w:pPr>
              <w:pStyle w:val="Normal6a"/>
            </w:pPr>
            <w:r w:rsidRPr="009E1E3A">
              <w:rPr>
                <w:b/>
                <w:i/>
              </w:rPr>
              <w:t>11 bis.</w:t>
            </w:r>
            <w:r w:rsidRPr="009E1E3A">
              <w:tab/>
            </w:r>
            <w:r w:rsidRPr="009E1E3A">
              <w:rPr>
                <w:b/>
                <w:i/>
              </w:rPr>
              <w:t>condanna fermamente qualsiasi tentativo di censurare i contenuti legali o di controllare il discorso politico sui social media; invita la Commissione a presentare immediatamente una proposta di abrogazione e sostituzione dell'attuale legge sui servizi digitali per porre fine alla promozione della moderazione dei contenuti e all'uso di verificatori di fatti non indipendenti, per un nuovo regolamento che promuova la libertà di espressione e il diritto all'informazione;</w:t>
            </w:r>
          </w:p>
        </w:tc>
      </w:tr>
    </w:tbl>
    <w:p w14:paraId="30F79540"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252578EA" w14:textId="77777777" w:rsidR="0014719B" w:rsidRPr="009E1E3A" w:rsidRDefault="0014719B" w:rsidP="0014719B">
      <w:r w:rsidRPr="009E1E3A">
        <w:rPr>
          <w:rStyle w:val="HideTWBExt"/>
        </w:rPr>
        <w:t>&lt;/Amend&gt;</w:t>
      </w:r>
    </w:p>
    <w:p w14:paraId="5717B39C"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341</w:t>
      </w:r>
      <w:r w:rsidRPr="009E1E3A">
        <w:rPr>
          <w:rStyle w:val="HideTWBExt"/>
        </w:rPr>
        <w:t>&lt;/NumAm&gt;</w:t>
      </w:r>
    </w:p>
    <w:p w14:paraId="43523AD8" w14:textId="77777777" w:rsidR="0014719B" w:rsidRPr="009E1E3A" w:rsidRDefault="0014719B" w:rsidP="0014719B">
      <w:pPr>
        <w:pStyle w:val="NormalBold"/>
      </w:pPr>
      <w:r w:rsidRPr="009E1E3A">
        <w:rPr>
          <w:rStyle w:val="HideTWBExt"/>
          <w:b w:val="0"/>
        </w:rPr>
        <w:t>&lt;RepeatBlock-By&gt;&lt;Members&gt;</w:t>
      </w:r>
      <w:r w:rsidRPr="009E1E3A">
        <w:t>Isabel Serra Sánchez</w:t>
      </w:r>
      <w:r w:rsidRPr="009E1E3A">
        <w:rPr>
          <w:rStyle w:val="HideTWBExt"/>
          <w:b w:val="0"/>
        </w:rPr>
        <w:t>&lt;/Members&gt;</w:t>
      </w:r>
    </w:p>
    <w:p w14:paraId="44A83BC6" w14:textId="77777777" w:rsidR="0014719B" w:rsidRPr="009E1E3A" w:rsidRDefault="0014719B" w:rsidP="0014719B">
      <w:pPr>
        <w:pStyle w:val="NormalBold"/>
      </w:pPr>
      <w:r w:rsidRPr="009E1E3A">
        <w:rPr>
          <w:rStyle w:val="HideTWBExt"/>
          <w:b w:val="0"/>
        </w:rPr>
        <w:t>&lt;/RepeatBlock-By&gt;</w:t>
      </w:r>
    </w:p>
    <w:p w14:paraId="0509E377"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767F91C" w14:textId="77777777" w:rsidR="0014719B" w:rsidRPr="009E1E3A" w:rsidRDefault="0014719B" w:rsidP="0014719B">
      <w:pPr>
        <w:pStyle w:val="NormalBold"/>
      </w:pPr>
      <w:r w:rsidRPr="009E1E3A">
        <w:rPr>
          <w:rStyle w:val="HideTWBExt"/>
        </w:rPr>
        <w:t>&lt;Article&gt;</w:t>
      </w:r>
      <w:r w:rsidRPr="009E1E3A">
        <w:t>Paragrafo 11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71B8C9C" w14:textId="77777777" w:rsidTr="00E27593">
        <w:trPr>
          <w:trHeight w:hRule="exact" w:val="240"/>
          <w:jc w:val="center"/>
        </w:trPr>
        <w:tc>
          <w:tcPr>
            <w:tcW w:w="9752" w:type="dxa"/>
            <w:gridSpan w:val="2"/>
            <w:tcBorders>
              <w:top w:val="nil"/>
              <w:left w:val="nil"/>
              <w:bottom w:val="nil"/>
              <w:right w:val="nil"/>
            </w:tcBorders>
          </w:tcPr>
          <w:p w14:paraId="1ACC9FCF" w14:textId="77777777" w:rsidR="0014719B" w:rsidRPr="009E1E3A" w:rsidRDefault="0014719B" w:rsidP="00E27593"/>
        </w:tc>
      </w:tr>
      <w:tr w:rsidR="0014719B" w:rsidRPr="009E1E3A" w14:paraId="574B9BCE" w14:textId="77777777" w:rsidTr="00E27593">
        <w:trPr>
          <w:trHeight w:val="240"/>
          <w:jc w:val="center"/>
        </w:trPr>
        <w:tc>
          <w:tcPr>
            <w:tcW w:w="4876" w:type="dxa"/>
            <w:tcBorders>
              <w:top w:val="nil"/>
              <w:left w:val="nil"/>
              <w:bottom w:val="nil"/>
              <w:right w:val="nil"/>
            </w:tcBorders>
          </w:tcPr>
          <w:p w14:paraId="36EE104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5F3DBFE" w14:textId="77777777" w:rsidR="0014719B" w:rsidRPr="009E1E3A" w:rsidRDefault="0014719B" w:rsidP="00E27593">
            <w:pPr>
              <w:pStyle w:val="AmColumnHeading"/>
            </w:pPr>
            <w:r w:rsidRPr="009E1E3A">
              <w:t>Emendamento</w:t>
            </w:r>
          </w:p>
        </w:tc>
      </w:tr>
      <w:tr w:rsidR="0014719B" w:rsidRPr="009E1E3A" w14:paraId="27314F0D" w14:textId="77777777" w:rsidTr="00E27593">
        <w:trPr>
          <w:jc w:val="center"/>
        </w:trPr>
        <w:tc>
          <w:tcPr>
            <w:tcW w:w="4876" w:type="dxa"/>
            <w:tcBorders>
              <w:top w:val="nil"/>
              <w:left w:val="nil"/>
              <w:bottom w:val="nil"/>
              <w:right w:val="nil"/>
            </w:tcBorders>
          </w:tcPr>
          <w:p w14:paraId="0AA50355" w14:textId="77777777" w:rsidR="0014719B" w:rsidRPr="009E1E3A" w:rsidRDefault="0014719B" w:rsidP="00E27593">
            <w:pPr>
              <w:pStyle w:val="Normal6a"/>
            </w:pPr>
          </w:p>
        </w:tc>
        <w:tc>
          <w:tcPr>
            <w:tcW w:w="4876" w:type="dxa"/>
            <w:tcBorders>
              <w:top w:val="nil"/>
              <w:left w:val="nil"/>
              <w:bottom w:val="nil"/>
              <w:right w:val="nil"/>
            </w:tcBorders>
          </w:tcPr>
          <w:p w14:paraId="777D9104" w14:textId="77777777" w:rsidR="0014719B" w:rsidRPr="009E1E3A" w:rsidRDefault="0014719B" w:rsidP="00E27593">
            <w:pPr>
              <w:pStyle w:val="Normal6a"/>
            </w:pPr>
            <w:r w:rsidRPr="009E1E3A">
              <w:rPr>
                <w:b/>
                <w:i/>
              </w:rPr>
              <w:t>11 bis.</w:t>
            </w:r>
            <w:r w:rsidRPr="009E1E3A">
              <w:tab/>
            </w:r>
            <w:r w:rsidRPr="009E1E3A">
              <w:rPr>
                <w:b/>
                <w:i/>
              </w:rPr>
              <w:t>sottolinea che vi è l'urgente necessità di affrontare l'uso dei media di destra nel mettere a tacere gli oppositori politici e chiunque sfidi coloro che detengono il potere, creando retorica anti-migranti e razzista e fabbricando deliberatamente informazioni false o fuorvianti per ottenere vantaggi politici;</w:t>
            </w:r>
          </w:p>
        </w:tc>
      </w:tr>
    </w:tbl>
    <w:p w14:paraId="29B25E4C"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AD84268" w14:textId="77777777" w:rsidR="0014719B" w:rsidRPr="009E1E3A" w:rsidRDefault="0014719B" w:rsidP="0014719B">
      <w:r w:rsidRPr="009E1E3A">
        <w:rPr>
          <w:rStyle w:val="HideTWBExt"/>
        </w:rPr>
        <w:t>&lt;/Amend&gt;</w:t>
      </w:r>
    </w:p>
    <w:p w14:paraId="438EA158"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342</w:t>
      </w:r>
      <w:r w:rsidRPr="009E1E3A">
        <w:rPr>
          <w:rStyle w:val="HideTWBExt"/>
        </w:rPr>
        <w:t>&lt;/NumAm&gt;</w:t>
      </w:r>
    </w:p>
    <w:p w14:paraId="51D08618" w14:textId="77777777" w:rsidR="0014719B" w:rsidRPr="009E1E3A" w:rsidRDefault="0014719B" w:rsidP="0014719B">
      <w:pPr>
        <w:pStyle w:val="NormalBold"/>
      </w:pPr>
      <w:r w:rsidRPr="009E1E3A">
        <w:rPr>
          <w:rStyle w:val="HideTWBExt"/>
          <w:b w:val="0"/>
        </w:rPr>
        <w:t>&lt;RepeatBlock-By&gt;&lt;Members&gt;</w:t>
      </w:r>
      <w:r w:rsidRPr="009E1E3A">
        <w:t>Daniel Freund, Diana Riba i Giner</w:t>
      </w:r>
      <w:r w:rsidRPr="009E1E3A">
        <w:rPr>
          <w:rStyle w:val="HideTWBExt"/>
          <w:b w:val="0"/>
        </w:rPr>
        <w:t>&lt;/Members&gt;</w:t>
      </w:r>
    </w:p>
    <w:p w14:paraId="47B53610" w14:textId="77777777" w:rsidR="0014719B" w:rsidRPr="009E1E3A" w:rsidRDefault="0014719B" w:rsidP="0014719B">
      <w:pPr>
        <w:pStyle w:val="NormalBold"/>
      </w:pPr>
      <w:r w:rsidRPr="009E1E3A">
        <w:rPr>
          <w:rStyle w:val="HideTWBExt"/>
          <w:b w:val="0"/>
        </w:rPr>
        <w:t>&lt;/RepeatBlock-By&gt;</w:t>
      </w:r>
    </w:p>
    <w:p w14:paraId="0DE7DA8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2B666C6" w14:textId="77777777" w:rsidR="0014719B" w:rsidRPr="009E1E3A" w:rsidRDefault="0014719B" w:rsidP="0014719B">
      <w:pPr>
        <w:pStyle w:val="NormalBold"/>
      </w:pPr>
      <w:r w:rsidRPr="009E1E3A">
        <w:rPr>
          <w:rStyle w:val="HideTWBExt"/>
        </w:rPr>
        <w:t>&lt;Article&gt;</w:t>
      </w:r>
      <w:r w:rsidRPr="009E1E3A">
        <w:t>Paragrafo 11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AFEDF59" w14:textId="77777777" w:rsidTr="00E27593">
        <w:trPr>
          <w:trHeight w:hRule="exact" w:val="240"/>
          <w:jc w:val="center"/>
        </w:trPr>
        <w:tc>
          <w:tcPr>
            <w:tcW w:w="9752" w:type="dxa"/>
            <w:gridSpan w:val="2"/>
            <w:tcBorders>
              <w:top w:val="nil"/>
              <w:left w:val="nil"/>
              <w:bottom w:val="nil"/>
              <w:right w:val="nil"/>
            </w:tcBorders>
          </w:tcPr>
          <w:p w14:paraId="7A918095" w14:textId="77777777" w:rsidR="0014719B" w:rsidRPr="009E1E3A" w:rsidRDefault="0014719B" w:rsidP="00E27593"/>
        </w:tc>
      </w:tr>
      <w:tr w:rsidR="0014719B" w:rsidRPr="009E1E3A" w14:paraId="5277AAD9" w14:textId="77777777" w:rsidTr="00E27593">
        <w:trPr>
          <w:trHeight w:val="240"/>
          <w:jc w:val="center"/>
        </w:trPr>
        <w:tc>
          <w:tcPr>
            <w:tcW w:w="4876" w:type="dxa"/>
            <w:tcBorders>
              <w:top w:val="nil"/>
              <w:left w:val="nil"/>
              <w:bottom w:val="nil"/>
              <w:right w:val="nil"/>
            </w:tcBorders>
          </w:tcPr>
          <w:p w14:paraId="5ECB1FB0"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18B9248" w14:textId="77777777" w:rsidR="0014719B" w:rsidRPr="009E1E3A" w:rsidRDefault="0014719B" w:rsidP="00E27593">
            <w:pPr>
              <w:pStyle w:val="AmColumnHeading"/>
            </w:pPr>
            <w:r w:rsidRPr="009E1E3A">
              <w:t>Emendamento</w:t>
            </w:r>
          </w:p>
        </w:tc>
      </w:tr>
      <w:tr w:rsidR="0014719B" w:rsidRPr="009E1E3A" w14:paraId="451AB110" w14:textId="77777777" w:rsidTr="00E27593">
        <w:trPr>
          <w:jc w:val="center"/>
        </w:trPr>
        <w:tc>
          <w:tcPr>
            <w:tcW w:w="4876" w:type="dxa"/>
            <w:tcBorders>
              <w:top w:val="nil"/>
              <w:left w:val="nil"/>
              <w:bottom w:val="nil"/>
              <w:right w:val="nil"/>
            </w:tcBorders>
          </w:tcPr>
          <w:p w14:paraId="53E226BD" w14:textId="77777777" w:rsidR="0014719B" w:rsidRPr="009E1E3A" w:rsidRDefault="0014719B" w:rsidP="00E27593">
            <w:pPr>
              <w:pStyle w:val="Normal6a"/>
            </w:pPr>
          </w:p>
        </w:tc>
        <w:tc>
          <w:tcPr>
            <w:tcW w:w="4876" w:type="dxa"/>
            <w:tcBorders>
              <w:top w:val="nil"/>
              <w:left w:val="nil"/>
              <w:bottom w:val="nil"/>
              <w:right w:val="nil"/>
            </w:tcBorders>
          </w:tcPr>
          <w:p w14:paraId="25F50DAF" w14:textId="77777777" w:rsidR="0014719B" w:rsidRPr="009E1E3A" w:rsidRDefault="0014719B" w:rsidP="00E27593">
            <w:pPr>
              <w:pStyle w:val="Normal6a"/>
            </w:pPr>
            <w:r w:rsidRPr="009E1E3A">
              <w:rPr>
                <w:b/>
                <w:i/>
              </w:rPr>
              <w:t>11 bis.</w:t>
            </w:r>
            <w:r w:rsidRPr="009E1E3A">
              <w:tab/>
            </w:r>
            <w:r w:rsidRPr="009E1E3A">
              <w:rPr>
                <w:b/>
                <w:i/>
              </w:rPr>
              <w:t>sottolinea che la libertà di informazione e l'accesso alle informazioni di interesse pubblico non sono solo un diritto fondamentale, ma anche una delle garanzie essenziali della trasparenza dello Stato;</w:t>
            </w:r>
          </w:p>
        </w:tc>
      </w:tr>
    </w:tbl>
    <w:p w14:paraId="2C079F63"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3B7A5402" w14:textId="77777777" w:rsidR="0014719B" w:rsidRPr="009E1E3A" w:rsidRDefault="0014719B" w:rsidP="0014719B">
      <w:r w:rsidRPr="009E1E3A">
        <w:rPr>
          <w:rStyle w:val="HideTWBExt"/>
        </w:rPr>
        <w:t>&lt;/Amend&gt;</w:t>
      </w:r>
    </w:p>
    <w:p w14:paraId="618AB345"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343</w:t>
      </w:r>
      <w:r w:rsidRPr="009E1E3A">
        <w:rPr>
          <w:rStyle w:val="HideTWBExt"/>
        </w:rPr>
        <w:t>&lt;/NumAm&gt;</w:t>
      </w:r>
    </w:p>
    <w:p w14:paraId="210C4339" w14:textId="77777777" w:rsidR="0014719B" w:rsidRPr="009E1E3A" w:rsidRDefault="0014719B" w:rsidP="0014719B">
      <w:pPr>
        <w:pStyle w:val="NormalBold"/>
      </w:pPr>
      <w:r w:rsidRPr="009E1E3A">
        <w:rPr>
          <w:rStyle w:val="HideTWBExt"/>
          <w:b w:val="0"/>
        </w:rPr>
        <w:t>&lt;RepeatBlock-By&gt;&lt;Members&gt;</w:t>
      </w:r>
      <w:r w:rsidRPr="009E1E3A">
        <w:t>Moritz Körner, Malik Azmani, Dainius Žalimas, Lucia Yar, Fabienne Keller, Sophie Wilmès, Raquel García Hermida-Van Der Walle, Abir Al-Sahlani, Veronika Cifrová Ostrihoňová, Michał Wawrykiewicz</w:t>
      </w:r>
      <w:r w:rsidRPr="009E1E3A">
        <w:rPr>
          <w:rStyle w:val="HideTWBExt"/>
          <w:b w:val="0"/>
        </w:rPr>
        <w:t>&lt;/Members&gt;</w:t>
      </w:r>
    </w:p>
    <w:p w14:paraId="6E7B9D6C" w14:textId="77777777" w:rsidR="0014719B" w:rsidRPr="009E1E3A" w:rsidRDefault="0014719B" w:rsidP="0014719B">
      <w:pPr>
        <w:pStyle w:val="NormalBold"/>
      </w:pPr>
      <w:r w:rsidRPr="009E1E3A">
        <w:rPr>
          <w:rStyle w:val="HideTWBExt"/>
          <w:b w:val="0"/>
        </w:rPr>
        <w:t>&lt;/RepeatBlock-By&gt;</w:t>
      </w:r>
    </w:p>
    <w:p w14:paraId="17532F86"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D52E1BF" w14:textId="77777777" w:rsidR="0014719B" w:rsidRPr="009E1E3A" w:rsidRDefault="0014719B" w:rsidP="0014719B">
      <w:pPr>
        <w:pStyle w:val="NormalBold"/>
      </w:pPr>
      <w:r w:rsidRPr="009E1E3A">
        <w:rPr>
          <w:rStyle w:val="HideTWBExt"/>
        </w:rPr>
        <w:t>&lt;Article&gt;</w:t>
      </w:r>
      <w:r w:rsidRPr="009E1E3A">
        <w:t>Paragrafo 11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ABB8DD0" w14:textId="77777777" w:rsidTr="00E27593">
        <w:trPr>
          <w:trHeight w:hRule="exact" w:val="240"/>
          <w:jc w:val="center"/>
        </w:trPr>
        <w:tc>
          <w:tcPr>
            <w:tcW w:w="9752" w:type="dxa"/>
            <w:gridSpan w:val="2"/>
            <w:tcBorders>
              <w:top w:val="nil"/>
              <w:left w:val="nil"/>
              <w:bottom w:val="nil"/>
              <w:right w:val="nil"/>
            </w:tcBorders>
          </w:tcPr>
          <w:p w14:paraId="1FAB53D3" w14:textId="77777777" w:rsidR="0014719B" w:rsidRPr="009E1E3A" w:rsidRDefault="0014719B" w:rsidP="00E27593"/>
        </w:tc>
      </w:tr>
      <w:tr w:rsidR="0014719B" w:rsidRPr="009E1E3A" w14:paraId="72F1D935" w14:textId="77777777" w:rsidTr="00E27593">
        <w:trPr>
          <w:trHeight w:val="240"/>
          <w:jc w:val="center"/>
        </w:trPr>
        <w:tc>
          <w:tcPr>
            <w:tcW w:w="4876" w:type="dxa"/>
            <w:tcBorders>
              <w:top w:val="nil"/>
              <w:left w:val="nil"/>
              <w:bottom w:val="nil"/>
              <w:right w:val="nil"/>
            </w:tcBorders>
          </w:tcPr>
          <w:p w14:paraId="583C14F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3FD2E9C" w14:textId="77777777" w:rsidR="0014719B" w:rsidRPr="009E1E3A" w:rsidRDefault="0014719B" w:rsidP="00E27593">
            <w:pPr>
              <w:pStyle w:val="AmColumnHeading"/>
            </w:pPr>
            <w:r w:rsidRPr="009E1E3A">
              <w:t>Emendamento</w:t>
            </w:r>
          </w:p>
        </w:tc>
      </w:tr>
      <w:tr w:rsidR="0014719B" w:rsidRPr="009E1E3A" w14:paraId="7713B6F7" w14:textId="77777777" w:rsidTr="00E27593">
        <w:trPr>
          <w:jc w:val="center"/>
        </w:trPr>
        <w:tc>
          <w:tcPr>
            <w:tcW w:w="4876" w:type="dxa"/>
            <w:tcBorders>
              <w:top w:val="nil"/>
              <w:left w:val="nil"/>
              <w:bottom w:val="nil"/>
              <w:right w:val="nil"/>
            </w:tcBorders>
          </w:tcPr>
          <w:p w14:paraId="4326AB7B" w14:textId="77777777" w:rsidR="0014719B" w:rsidRPr="009E1E3A" w:rsidRDefault="0014719B" w:rsidP="00E27593">
            <w:pPr>
              <w:pStyle w:val="Normal6a"/>
            </w:pPr>
          </w:p>
        </w:tc>
        <w:tc>
          <w:tcPr>
            <w:tcW w:w="4876" w:type="dxa"/>
            <w:tcBorders>
              <w:top w:val="nil"/>
              <w:left w:val="nil"/>
              <w:bottom w:val="nil"/>
              <w:right w:val="nil"/>
            </w:tcBorders>
          </w:tcPr>
          <w:p w14:paraId="3D8D76CF" w14:textId="77777777" w:rsidR="0014719B" w:rsidRPr="009E1E3A" w:rsidRDefault="0014719B" w:rsidP="00E27593">
            <w:pPr>
              <w:pStyle w:val="Normal6a"/>
            </w:pPr>
            <w:r w:rsidRPr="009E1E3A">
              <w:rPr>
                <w:b/>
                <w:i/>
              </w:rPr>
              <w:t>11 bis.</w:t>
            </w:r>
            <w:r w:rsidRPr="009E1E3A">
              <w:tab/>
            </w:r>
            <w:r w:rsidRPr="009E1E3A">
              <w:rPr>
                <w:b/>
                <w:i/>
              </w:rPr>
              <w:t>sottolinea che le autorità di regolamentazione dei media devono essere adeguatamente protette da garanzie giuridiche per garantire la loro indipendenza, risorse di bilancio sufficienti e libertà da pressioni politiche;</w:t>
            </w:r>
          </w:p>
        </w:tc>
      </w:tr>
    </w:tbl>
    <w:p w14:paraId="4A5F24C8"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3F12DAA8" w14:textId="77777777" w:rsidR="0014719B" w:rsidRPr="00E27593" w:rsidRDefault="0014719B" w:rsidP="0014719B">
      <w:pPr>
        <w:rPr>
          <w:lang w:val="es-ES"/>
        </w:rPr>
      </w:pPr>
      <w:r w:rsidRPr="00E27593">
        <w:rPr>
          <w:rStyle w:val="HideTWBExt"/>
          <w:lang w:val="es-ES"/>
        </w:rPr>
        <w:t>&lt;/Amend&gt;</w:t>
      </w:r>
    </w:p>
    <w:p w14:paraId="61CCDEA8"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344</w:t>
      </w:r>
      <w:r w:rsidRPr="00E27593">
        <w:rPr>
          <w:rStyle w:val="HideTWBExt"/>
          <w:lang w:val="es-ES"/>
        </w:rPr>
        <w:t>&lt;/NumAm&gt;</w:t>
      </w:r>
    </w:p>
    <w:p w14:paraId="0B86CC0B"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Romana Tomc</w:t>
      </w:r>
      <w:r w:rsidRPr="00E27593">
        <w:rPr>
          <w:rStyle w:val="HideTWBExt"/>
          <w:b w:val="0"/>
          <w:lang w:val="es-ES"/>
        </w:rPr>
        <w:t>&lt;/Members&gt;</w:t>
      </w:r>
    </w:p>
    <w:p w14:paraId="4D4E82E2" w14:textId="77777777" w:rsidR="0014719B" w:rsidRPr="00E27593" w:rsidRDefault="0014719B" w:rsidP="0014719B">
      <w:pPr>
        <w:pStyle w:val="NormalBold"/>
        <w:rPr>
          <w:lang w:val="es-ES"/>
        </w:rPr>
      </w:pPr>
      <w:r w:rsidRPr="00E27593">
        <w:rPr>
          <w:rStyle w:val="HideTWBExt"/>
          <w:b w:val="0"/>
          <w:lang w:val="es-ES"/>
        </w:rPr>
        <w:t>&lt;/RepeatBlock-By&gt;</w:t>
      </w:r>
    </w:p>
    <w:p w14:paraId="57FFFD7A"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2AC284F" w14:textId="77777777" w:rsidR="0014719B" w:rsidRPr="009E1E3A" w:rsidRDefault="0014719B" w:rsidP="0014719B">
      <w:pPr>
        <w:pStyle w:val="NormalBold"/>
      </w:pPr>
      <w:r w:rsidRPr="009E1E3A">
        <w:rPr>
          <w:rStyle w:val="HideTWBExt"/>
        </w:rPr>
        <w:t>&lt;Article&gt;</w:t>
      </w:r>
      <w:r w:rsidRPr="009E1E3A">
        <w:t>Paragrafo 11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4BC7C89" w14:textId="77777777" w:rsidTr="00E27593">
        <w:trPr>
          <w:trHeight w:hRule="exact" w:val="240"/>
          <w:jc w:val="center"/>
        </w:trPr>
        <w:tc>
          <w:tcPr>
            <w:tcW w:w="9752" w:type="dxa"/>
            <w:gridSpan w:val="2"/>
            <w:tcBorders>
              <w:top w:val="nil"/>
              <w:left w:val="nil"/>
              <w:bottom w:val="nil"/>
              <w:right w:val="nil"/>
            </w:tcBorders>
          </w:tcPr>
          <w:p w14:paraId="71932342" w14:textId="77777777" w:rsidR="0014719B" w:rsidRPr="009E1E3A" w:rsidRDefault="0014719B" w:rsidP="00E27593"/>
        </w:tc>
      </w:tr>
      <w:tr w:rsidR="0014719B" w:rsidRPr="009E1E3A" w14:paraId="5DA2E459" w14:textId="77777777" w:rsidTr="00E27593">
        <w:trPr>
          <w:trHeight w:val="240"/>
          <w:jc w:val="center"/>
        </w:trPr>
        <w:tc>
          <w:tcPr>
            <w:tcW w:w="4876" w:type="dxa"/>
            <w:tcBorders>
              <w:top w:val="nil"/>
              <w:left w:val="nil"/>
              <w:bottom w:val="nil"/>
              <w:right w:val="nil"/>
            </w:tcBorders>
          </w:tcPr>
          <w:p w14:paraId="3E025A6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B53EC73" w14:textId="77777777" w:rsidR="0014719B" w:rsidRPr="009E1E3A" w:rsidRDefault="0014719B" w:rsidP="00E27593">
            <w:pPr>
              <w:pStyle w:val="AmColumnHeading"/>
            </w:pPr>
            <w:r w:rsidRPr="009E1E3A">
              <w:t>Emendamento</w:t>
            </w:r>
          </w:p>
        </w:tc>
      </w:tr>
      <w:tr w:rsidR="0014719B" w:rsidRPr="009E1E3A" w14:paraId="32258045" w14:textId="77777777" w:rsidTr="00E27593">
        <w:trPr>
          <w:jc w:val="center"/>
        </w:trPr>
        <w:tc>
          <w:tcPr>
            <w:tcW w:w="4876" w:type="dxa"/>
            <w:tcBorders>
              <w:top w:val="nil"/>
              <w:left w:val="nil"/>
              <w:bottom w:val="nil"/>
              <w:right w:val="nil"/>
            </w:tcBorders>
          </w:tcPr>
          <w:p w14:paraId="4D1F0BD0" w14:textId="77777777" w:rsidR="0014719B" w:rsidRPr="009E1E3A" w:rsidRDefault="0014719B" w:rsidP="00E27593">
            <w:pPr>
              <w:pStyle w:val="Normal6a"/>
            </w:pPr>
          </w:p>
        </w:tc>
        <w:tc>
          <w:tcPr>
            <w:tcW w:w="4876" w:type="dxa"/>
            <w:tcBorders>
              <w:top w:val="nil"/>
              <w:left w:val="nil"/>
              <w:bottom w:val="nil"/>
              <w:right w:val="nil"/>
            </w:tcBorders>
          </w:tcPr>
          <w:p w14:paraId="3B151077" w14:textId="77777777" w:rsidR="0014719B" w:rsidRPr="009E1E3A" w:rsidRDefault="0014719B" w:rsidP="00E27593">
            <w:pPr>
              <w:pStyle w:val="Normal6a"/>
            </w:pPr>
            <w:r w:rsidRPr="009E1E3A">
              <w:rPr>
                <w:b/>
                <w:i/>
              </w:rPr>
              <w:t>11 bis.</w:t>
            </w:r>
            <w:r w:rsidRPr="009E1E3A">
              <w:tab/>
            </w:r>
            <w:r w:rsidRPr="009E1E3A">
              <w:rPr>
                <w:b/>
                <w:i/>
              </w:rPr>
              <w:t>condanna il governo sloveno che ha adottato una nuova legge sui media che mira a trasferire i poteri giudiziari agli ispettori e introduce la base per l'assegnazione politicizzata dei finanziamenti statali;</w:t>
            </w:r>
          </w:p>
        </w:tc>
      </w:tr>
    </w:tbl>
    <w:p w14:paraId="63B6A524"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70EA3A41" w14:textId="77777777" w:rsidR="0014719B" w:rsidRPr="009E1E3A" w:rsidRDefault="0014719B" w:rsidP="0014719B">
      <w:r w:rsidRPr="009E1E3A">
        <w:rPr>
          <w:rStyle w:val="HideTWBExt"/>
        </w:rPr>
        <w:t>&lt;/Amend&gt;</w:t>
      </w:r>
    </w:p>
    <w:p w14:paraId="3C61392C"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345</w:t>
      </w:r>
      <w:r w:rsidRPr="009E1E3A">
        <w:rPr>
          <w:rStyle w:val="HideTWBExt"/>
          <w:b w:val="0"/>
        </w:rPr>
        <w:t>&lt;/NumAm&gt;</w:t>
      </w:r>
    </w:p>
    <w:p w14:paraId="78DB2F96" w14:textId="77777777" w:rsidR="0014719B" w:rsidRPr="009E1E3A" w:rsidRDefault="0014719B" w:rsidP="0014719B">
      <w:pPr>
        <w:pStyle w:val="NormalBold"/>
      </w:pPr>
      <w:r w:rsidRPr="009E1E3A">
        <w:rPr>
          <w:rStyle w:val="HideTWBExt"/>
          <w:b w:val="0"/>
        </w:rPr>
        <w:t>&lt;RepeatBlock-By&gt;&lt;Members&gt;</w:t>
      </w:r>
      <w:r w:rsidRPr="009E1E3A">
        <w:t>Emmanuel Fragkos, Geadis Geadi, Galato Alexandraki</w:t>
      </w:r>
      <w:r w:rsidRPr="009E1E3A">
        <w:rPr>
          <w:rStyle w:val="HideTWBExt"/>
          <w:b w:val="0"/>
        </w:rPr>
        <w:t>&lt;/Members&gt;</w:t>
      </w:r>
    </w:p>
    <w:p w14:paraId="0BBD8F32" w14:textId="77777777" w:rsidR="0014719B" w:rsidRPr="009E1E3A" w:rsidRDefault="0014719B" w:rsidP="0014719B">
      <w:pPr>
        <w:pStyle w:val="NormalBold"/>
      </w:pPr>
      <w:r w:rsidRPr="009E1E3A">
        <w:rPr>
          <w:rStyle w:val="HideTWBExt"/>
          <w:b w:val="0"/>
        </w:rPr>
        <w:t>&lt;/RepeatBlock-By&gt;</w:t>
      </w:r>
    </w:p>
    <w:p w14:paraId="022B34D4"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4E965D51" w14:textId="77777777" w:rsidR="0014719B" w:rsidRPr="009E1E3A" w:rsidRDefault="0014719B" w:rsidP="0014719B">
      <w:pPr>
        <w:pStyle w:val="NormalBold"/>
      </w:pPr>
      <w:r w:rsidRPr="009E1E3A">
        <w:rPr>
          <w:rStyle w:val="HideTWBExt"/>
          <w:b w:val="0"/>
        </w:rPr>
        <w:t>&lt;Article&gt;</w:t>
      </w:r>
      <w:r w:rsidRPr="009E1E3A">
        <w:t>Sottotitolo 3</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134D59B" w14:textId="77777777" w:rsidTr="00E27593">
        <w:trPr>
          <w:trHeight w:hRule="exact" w:val="240"/>
          <w:jc w:val="center"/>
        </w:trPr>
        <w:tc>
          <w:tcPr>
            <w:tcW w:w="9752" w:type="dxa"/>
            <w:gridSpan w:val="2"/>
            <w:tcBorders>
              <w:top w:val="nil"/>
              <w:left w:val="nil"/>
              <w:bottom w:val="nil"/>
              <w:right w:val="nil"/>
            </w:tcBorders>
          </w:tcPr>
          <w:p w14:paraId="7986BE06" w14:textId="77777777" w:rsidR="0014719B" w:rsidRPr="009E1E3A" w:rsidRDefault="0014719B" w:rsidP="00E27593"/>
        </w:tc>
      </w:tr>
      <w:tr w:rsidR="0014719B" w:rsidRPr="009E1E3A" w14:paraId="654F95C3" w14:textId="77777777" w:rsidTr="00E27593">
        <w:trPr>
          <w:trHeight w:val="240"/>
          <w:jc w:val="center"/>
        </w:trPr>
        <w:tc>
          <w:tcPr>
            <w:tcW w:w="4876" w:type="dxa"/>
            <w:tcBorders>
              <w:top w:val="nil"/>
              <w:left w:val="nil"/>
              <w:bottom w:val="nil"/>
              <w:right w:val="nil"/>
            </w:tcBorders>
          </w:tcPr>
          <w:p w14:paraId="22F364AA"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E69A0ED" w14:textId="77777777" w:rsidR="0014719B" w:rsidRPr="009E1E3A" w:rsidRDefault="0014719B" w:rsidP="00E27593">
            <w:pPr>
              <w:pStyle w:val="AmColumnHeading"/>
            </w:pPr>
            <w:r w:rsidRPr="009E1E3A">
              <w:t>Emendamento</w:t>
            </w:r>
          </w:p>
        </w:tc>
      </w:tr>
      <w:tr w:rsidR="0014719B" w:rsidRPr="009E1E3A" w14:paraId="7F003BA8" w14:textId="77777777" w:rsidTr="00E27593">
        <w:trPr>
          <w:jc w:val="center"/>
        </w:trPr>
        <w:tc>
          <w:tcPr>
            <w:tcW w:w="4876" w:type="dxa"/>
            <w:tcBorders>
              <w:top w:val="nil"/>
              <w:left w:val="nil"/>
              <w:bottom w:val="nil"/>
              <w:right w:val="nil"/>
            </w:tcBorders>
          </w:tcPr>
          <w:p w14:paraId="393148CF" w14:textId="77777777" w:rsidR="0014719B" w:rsidRPr="009E1E3A" w:rsidRDefault="0014719B" w:rsidP="00E27593">
            <w:pPr>
              <w:pStyle w:val="Normal6a"/>
            </w:pPr>
            <w:r w:rsidRPr="009E1E3A">
              <w:rPr>
                <w:b/>
                <w:i/>
              </w:rPr>
              <w:t>Organizzazioni della società civile</w:t>
            </w:r>
          </w:p>
        </w:tc>
        <w:tc>
          <w:tcPr>
            <w:tcW w:w="4876" w:type="dxa"/>
            <w:tcBorders>
              <w:top w:val="nil"/>
              <w:left w:val="nil"/>
              <w:bottom w:val="nil"/>
              <w:right w:val="nil"/>
            </w:tcBorders>
          </w:tcPr>
          <w:p w14:paraId="32C3076A" w14:textId="77777777" w:rsidR="0014719B" w:rsidRPr="009E1E3A" w:rsidRDefault="0014719B" w:rsidP="00E27593">
            <w:pPr>
              <w:pStyle w:val="Normal6a"/>
            </w:pPr>
            <w:r w:rsidRPr="009E1E3A">
              <w:rPr>
                <w:b/>
                <w:i/>
              </w:rPr>
              <w:t>soppresso</w:t>
            </w:r>
          </w:p>
        </w:tc>
      </w:tr>
    </w:tbl>
    <w:p w14:paraId="46FD872E"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{EL}</w:t>
      </w:r>
      <w:r w:rsidRPr="009E1E3A">
        <w:t>el</w:t>
      </w:r>
      <w:r w:rsidRPr="009E1E3A">
        <w:rPr>
          <w:rStyle w:val="HideTWBExt"/>
        </w:rPr>
        <w:t>&lt;/Original&gt;</w:t>
      </w:r>
    </w:p>
    <w:p w14:paraId="0737BFF7" w14:textId="77777777" w:rsidR="0014719B" w:rsidRPr="009E1E3A" w:rsidRDefault="0014719B" w:rsidP="0014719B">
      <w:r w:rsidRPr="009E1E3A">
        <w:rPr>
          <w:rStyle w:val="HideTWBExt"/>
        </w:rPr>
        <w:t>&lt;/Amend&gt;</w:t>
      </w:r>
    </w:p>
    <w:p w14:paraId="03C33B19"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346</w:t>
      </w:r>
      <w:r w:rsidRPr="009E1E3A">
        <w:rPr>
          <w:rStyle w:val="HideTWBExt"/>
        </w:rPr>
        <w:t>&lt;/NumAm&gt;</w:t>
      </w:r>
    </w:p>
    <w:p w14:paraId="73BED5DE" w14:textId="77777777" w:rsidR="0014719B" w:rsidRPr="009E1E3A" w:rsidRDefault="0014719B" w:rsidP="0014719B">
      <w:pPr>
        <w:pStyle w:val="NormalBold"/>
      </w:pPr>
      <w:r w:rsidRPr="009E1E3A">
        <w:rPr>
          <w:rStyle w:val="HideTWBExt"/>
          <w:b w:val="0"/>
        </w:rPr>
        <w:t>&lt;RepeatBlock-By&gt;&lt;Members&gt;</w:t>
      </w:r>
      <w:r w:rsidRPr="009E1E3A">
        <w:t>Moritz Körner, Hilde Vautmans, Nikola Minchev, Veronika Cifrová Ostrihoňová, Chloé Ridel, Abir Al-Sahlani, Alessandro Zan, Fabienne Keller, Lucia Yar, Isabel Wiseler-Lima, Daniel Freund</w:t>
      </w:r>
      <w:r w:rsidRPr="009E1E3A">
        <w:rPr>
          <w:rStyle w:val="HideTWBExt"/>
          <w:b w:val="0"/>
        </w:rPr>
        <w:t>&lt;/Members&gt;</w:t>
      </w:r>
    </w:p>
    <w:p w14:paraId="7B1F90CB" w14:textId="77777777" w:rsidR="0014719B" w:rsidRPr="009E1E3A" w:rsidRDefault="0014719B" w:rsidP="0014719B">
      <w:r w:rsidRPr="009E1E3A">
        <w:rPr>
          <w:rStyle w:val="HideTWBExt"/>
        </w:rPr>
        <w:t>&lt;AuNomDe&gt;</w:t>
      </w:r>
      <w:r w:rsidRPr="009E1E3A">
        <w:rPr>
          <w:rStyle w:val="HideTWBInt"/>
        </w:rPr>
        <w:t>{LIBE}</w:t>
      </w:r>
      <w:r w:rsidRPr="009E1E3A">
        <w:t>a nome della commissione per le libertà civili, la giustizia e gli affari interni</w:t>
      </w:r>
      <w:r w:rsidRPr="009E1E3A">
        <w:rPr>
          <w:rStyle w:val="HideTWBExt"/>
        </w:rPr>
        <w:t>&lt;/AuNomDe&gt;</w:t>
      </w:r>
    </w:p>
    <w:p w14:paraId="0502B25D" w14:textId="77777777" w:rsidR="0014719B" w:rsidRPr="009E1E3A" w:rsidRDefault="0014719B" w:rsidP="0014719B">
      <w:pPr>
        <w:pStyle w:val="NormalBold"/>
      </w:pPr>
      <w:r w:rsidRPr="009E1E3A">
        <w:rPr>
          <w:rStyle w:val="HideTWBExt"/>
          <w:b w:val="0"/>
        </w:rPr>
        <w:t>&lt;Members&gt;</w:t>
      </w:r>
      <w:r w:rsidRPr="009E1E3A">
        <w:t>Sophie Wilmès</w:t>
      </w:r>
      <w:r w:rsidRPr="009E1E3A">
        <w:rPr>
          <w:rStyle w:val="HideTWBExt"/>
          <w:b w:val="0"/>
        </w:rPr>
        <w:t>&lt;/Members&gt;</w:t>
      </w:r>
    </w:p>
    <w:p w14:paraId="53813B94" w14:textId="77777777" w:rsidR="0014719B" w:rsidRPr="009E1E3A" w:rsidRDefault="0014719B" w:rsidP="0014719B">
      <w:pPr>
        <w:pStyle w:val="NormalBold"/>
      </w:pPr>
      <w:r w:rsidRPr="009E1E3A">
        <w:rPr>
          <w:rStyle w:val="HideTWBExt"/>
          <w:b w:val="0"/>
        </w:rPr>
        <w:t>&lt;/RepeatBlock-By&gt;</w:t>
      </w:r>
    </w:p>
    <w:p w14:paraId="1FD77389"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7780F49" w14:textId="77777777" w:rsidR="0014719B" w:rsidRPr="009E1E3A" w:rsidRDefault="0014719B" w:rsidP="0014719B">
      <w:pPr>
        <w:pStyle w:val="NormalBold"/>
      </w:pPr>
      <w:r w:rsidRPr="009E1E3A">
        <w:rPr>
          <w:rStyle w:val="HideTWBExt"/>
        </w:rPr>
        <w:t>&lt;Article&gt;</w:t>
      </w:r>
      <w:r w:rsidRPr="009E1E3A">
        <w:t>Paragrafo 11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893CC50" w14:textId="77777777" w:rsidTr="00E27593">
        <w:trPr>
          <w:trHeight w:hRule="exact" w:val="240"/>
          <w:jc w:val="center"/>
        </w:trPr>
        <w:tc>
          <w:tcPr>
            <w:tcW w:w="9752" w:type="dxa"/>
            <w:gridSpan w:val="2"/>
            <w:tcBorders>
              <w:top w:val="nil"/>
              <w:left w:val="nil"/>
              <w:bottom w:val="nil"/>
              <w:right w:val="nil"/>
            </w:tcBorders>
          </w:tcPr>
          <w:p w14:paraId="43EF260E" w14:textId="77777777" w:rsidR="0014719B" w:rsidRPr="009E1E3A" w:rsidRDefault="0014719B" w:rsidP="00E27593"/>
        </w:tc>
      </w:tr>
      <w:tr w:rsidR="0014719B" w:rsidRPr="009E1E3A" w14:paraId="446FC70D" w14:textId="77777777" w:rsidTr="00E27593">
        <w:trPr>
          <w:trHeight w:val="240"/>
          <w:jc w:val="center"/>
        </w:trPr>
        <w:tc>
          <w:tcPr>
            <w:tcW w:w="4876" w:type="dxa"/>
            <w:tcBorders>
              <w:top w:val="nil"/>
              <w:left w:val="nil"/>
              <w:bottom w:val="nil"/>
              <w:right w:val="nil"/>
            </w:tcBorders>
          </w:tcPr>
          <w:p w14:paraId="6912021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2E7DF55" w14:textId="77777777" w:rsidR="0014719B" w:rsidRPr="009E1E3A" w:rsidRDefault="0014719B" w:rsidP="00E27593">
            <w:pPr>
              <w:pStyle w:val="AmColumnHeading"/>
            </w:pPr>
            <w:r w:rsidRPr="009E1E3A">
              <w:t>Emendamento</w:t>
            </w:r>
          </w:p>
        </w:tc>
      </w:tr>
      <w:tr w:rsidR="0014719B" w:rsidRPr="009E1E3A" w14:paraId="7A7486DD" w14:textId="77777777" w:rsidTr="00E27593">
        <w:trPr>
          <w:jc w:val="center"/>
        </w:trPr>
        <w:tc>
          <w:tcPr>
            <w:tcW w:w="4876" w:type="dxa"/>
            <w:tcBorders>
              <w:top w:val="nil"/>
              <w:left w:val="nil"/>
              <w:bottom w:val="nil"/>
              <w:right w:val="nil"/>
            </w:tcBorders>
          </w:tcPr>
          <w:p w14:paraId="0F340B47" w14:textId="77777777" w:rsidR="0014719B" w:rsidRPr="009E1E3A" w:rsidRDefault="0014719B" w:rsidP="00E27593">
            <w:pPr>
              <w:pStyle w:val="Normal6a"/>
            </w:pPr>
          </w:p>
        </w:tc>
        <w:tc>
          <w:tcPr>
            <w:tcW w:w="4876" w:type="dxa"/>
            <w:tcBorders>
              <w:top w:val="nil"/>
              <w:left w:val="nil"/>
              <w:bottom w:val="nil"/>
              <w:right w:val="nil"/>
            </w:tcBorders>
          </w:tcPr>
          <w:p w14:paraId="5AA15631" w14:textId="77777777" w:rsidR="0014719B" w:rsidRPr="009E1E3A" w:rsidRDefault="0014719B" w:rsidP="00E27593">
            <w:pPr>
              <w:pStyle w:val="Normal6a"/>
            </w:pPr>
            <w:r w:rsidRPr="009E1E3A">
              <w:rPr>
                <w:b/>
                <w:i/>
              </w:rPr>
              <w:t>11 bis.</w:t>
            </w:r>
            <w:r w:rsidRPr="009E1E3A">
              <w:tab/>
            </w:r>
            <w:r w:rsidRPr="009E1E3A">
              <w:rPr>
                <w:b/>
                <w:i/>
              </w:rPr>
              <w:t>invita gli Stati membri a istituire un quadro che garantisca la libertà delle persone di cercare, ricevere e comunicare informazioni e a garantire che i coordinatori nazionali previsti dalla legge sui servizi digitali siano in grado di svolgere pienamente il loro ruolo nell'agevolare lo scambio di informazioni e la cooperazione a livello europeo;</w:t>
            </w:r>
          </w:p>
        </w:tc>
      </w:tr>
    </w:tbl>
    <w:p w14:paraId="6366D028"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7A4C82BE" w14:textId="77777777" w:rsidR="0014719B" w:rsidRPr="009E1E3A" w:rsidRDefault="0014719B" w:rsidP="0014719B">
      <w:r w:rsidRPr="009E1E3A">
        <w:rPr>
          <w:rStyle w:val="HideTWBExt"/>
        </w:rPr>
        <w:t>&lt;/Amend&gt;</w:t>
      </w:r>
    </w:p>
    <w:p w14:paraId="2A2D3BA5"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347</w:t>
      </w:r>
      <w:r w:rsidRPr="009E1E3A">
        <w:rPr>
          <w:rStyle w:val="HideTWBExt"/>
          <w:b w:val="0"/>
        </w:rPr>
        <w:t>&lt;/NumAm&gt;</w:t>
      </w:r>
    </w:p>
    <w:p w14:paraId="2456039B" w14:textId="77777777" w:rsidR="0014719B" w:rsidRPr="009E1E3A" w:rsidRDefault="0014719B" w:rsidP="0014719B">
      <w:pPr>
        <w:pStyle w:val="NormalBold"/>
      </w:pPr>
      <w:r w:rsidRPr="009E1E3A">
        <w:rPr>
          <w:rStyle w:val="HideTWBExt"/>
          <w:b w:val="0"/>
        </w:rPr>
        <w:t>&lt;RepeatBlock-By&gt;&lt;Members&gt;</w:t>
      </w:r>
      <w:r w:rsidRPr="009E1E3A">
        <w:t>Emmanuel Fragkos, Geadis Geadi, Galato Alexandraki</w:t>
      </w:r>
      <w:r w:rsidRPr="009E1E3A">
        <w:rPr>
          <w:rStyle w:val="HideTWBExt"/>
          <w:b w:val="0"/>
        </w:rPr>
        <w:t>&lt;/Members&gt;</w:t>
      </w:r>
    </w:p>
    <w:p w14:paraId="12D522E9" w14:textId="77777777" w:rsidR="0014719B" w:rsidRPr="009E1E3A" w:rsidRDefault="0014719B" w:rsidP="0014719B">
      <w:pPr>
        <w:pStyle w:val="NormalBold"/>
      </w:pPr>
      <w:r w:rsidRPr="009E1E3A">
        <w:rPr>
          <w:rStyle w:val="HideTWBExt"/>
          <w:b w:val="0"/>
        </w:rPr>
        <w:t>&lt;/RepeatBlock-By&gt;</w:t>
      </w:r>
    </w:p>
    <w:p w14:paraId="15A8F0B5"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0D26FBBE" w14:textId="77777777" w:rsidR="0014719B" w:rsidRPr="009E1E3A" w:rsidRDefault="0014719B" w:rsidP="0014719B">
      <w:pPr>
        <w:pStyle w:val="NormalBold"/>
      </w:pPr>
      <w:r w:rsidRPr="009E1E3A">
        <w:rPr>
          <w:rStyle w:val="HideTWBExt"/>
          <w:b w:val="0"/>
        </w:rPr>
        <w:t>&lt;Article&gt;</w:t>
      </w:r>
      <w:r w:rsidRPr="009E1E3A">
        <w:t>Paragrafo 12</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35C4821" w14:textId="77777777" w:rsidTr="00E27593">
        <w:trPr>
          <w:trHeight w:hRule="exact" w:val="240"/>
          <w:jc w:val="center"/>
        </w:trPr>
        <w:tc>
          <w:tcPr>
            <w:tcW w:w="9752" w:type="dxa"/>
            <w:gridSpan w:val="2"/>
            <w:tcBorders>
              <w:top w:val="nil"/>
              <w:left w:val="nil"/>
              <w:bottom w:val="nil"/>
              <w:right w:val="nil"/>
            </w:tcBorders>
          </w:tcPr>
          <w:p w14:paraId="2B944D0A" w14:textId="77777777" w:rsidR="0014719B" w:rsidRPr="009E1E3A" w:rsidRDefault="0014719B" w:rsidP="00E27593"/>
        </w:tc>
      </w:tr>
      <w:tr w:rsidR="0014719B" w:rsidRPr="009E1E3A" w14:paraId="160123FC" w14:textId="77777777" w:rsidTr="00E27593">
        <w:trPr>
          <w:trHeight w:val="240"/>
          <w:jc w:val="center"/>
        </w:trPr>
        <w:tc>
          <w:tcPr>
            <w:tcW w:w="4876" w:type="dxa"/>
            <w:tcBorders>
              <w:top w:val="nil"/>
              <w:left w:val="nil"/>
              <w:bottom w:val="nil"/>
              <w:right w:val="nil"/>
            </w:tcBorders>
          </w:tcPr>
          <w:p w14:paraId="36480F7A"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5868DF8" w14:textId="77777777" w:rsidR="0014719B" w:rsidRPr="009E1E3A" w:rsidRDefault="0014719B" w:rsidP="00E27593">
            <w:pPr>
              <w:pStyle w:val="AmColumnHeading"/>
            </w:pPr>
            <w:r w:rsidRPr="009E1E3A">
              <w:t>Emendamento</w:t>
            </w:r>
          </w:p>
        </w:tc>
      </w:tr>
      <w:tr w:rsidR="0014719B" w:rsidRPr="009E1E3A" w14:paraId="5E86D0BF" w14:textId="77777777" w:rsidTr="00E27593">
        <w:trPr>
          <w:jc w:val="center"/>
        </w:trPr>
        <w:tc>
          <w:tcPr>
            <w:tcW w:w="4876" w:type="dxa"/>
            <w:tcBorders>
              <w:top w:val="nil"/>
              <w:left w:val="nil"/>
              <w:bottom w:val="nil"/>
              <w:right w:val="nil"/>
            </w:tcBorders>
          </w:tcPr>
          <w:p w14:paraId="44CE3990" w14:textId="77777777" w:rsidR="0014719B" w:rsidRPr="009E1E3A" w:rsidRDefault="0014719B" w:rsidP="00E27593">
            <w:pPr>
              <w:pStyle w:val="Normal6a"/>
            </w:pPr>
            <w:r w:rsidRPr="009E1E3A">
              <w:rPr>
                <w:b/>
                <w:i/>
              </w:rPr>
              <w:t>12.</w:t>
            </w:r>
            <w:r w:rsidRPr="009E1E3A">
              <w:tab/>
            </w:r>
            <w:r w:rsidRPr="009E1E3A">
              <w:rPr>
                <w:b/>
                <w:i/>
              </w:rPr>
              <w:t>concorda con la valutazione della Commissione secondo cui le organizzazioni della società civile e i difensori dei diritti umani sono essenziali per l'equilibrio di potere;</w:t>
            </w:r>
          </w:p>
        </w:tc>
        <w:tc>
          <w:tcPr>
            <w:tcW w:w="4876" w:type="dxa"/>
            <w:tcBorders>
              <w:top w:val="nil"/>
              <w:left w:val="nil"/>
              <w:bottom w:val="nil"/>
              <w:right w:val="nil"/>
            </w:tcBorders>
          </w:tcPr>
          <w:p w14:paraId="368319F0" w14:textId="77777777" w:rsidR="0014719B" w:rsidRPr="009E1E3A" w:rsidRDefault="0014719B" w:rsidP="00E27593">
            <w:pPr>
              <w:pStyle w:val="Normal6a"/>
            </w:pPr>
            <w:r w:rsidRPr="009E1E3A">
              <w:rPr>
                <w:b/>
                <w:i/>
              </w:rPr>
              <w:t>soppresso</w:t>
            </w:r>
          </w:p>
        </w:tc>
      </w:tr>
    </w:tbl>
    <w:p w14:paraId="750310F1"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{EL}</w:t>
      </w:r>
      <w:r w:rsidRPr="009E1E3A">
        <w:t>el</w:t>
      </w:r>
      <w:r w:rsidRPr="009E1E3A">
        <w:rPr>
          <w:rStyle w:val="HideTWBExt"/>
        </w:rPr>
        <w:t>&lt;/Original&gt;</w:t>
      </w:r>
    </w:p>
    <w:p w14:paraId="11ADDA6D" w14:textId="77777777" w:rsidR="0014719B" w:rsidRPr="009E1E3A" w:rsidRDefault="0014719B" w:rsidP="0014719B">
      <w:r w:rsidRPr="009E1E3A">
        <w:rPr>
          <w:rStyle w:val="HideTWBExt"/>
        </w:rPr>
        <w:t>&lt;/Amend&gt;</w:t>
      </w:r>
    </w:p>
    <w:p w14:paraId="0524417B"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348</w:t>
      </w:r>
      <w:r w:rsidRPr="009E1E3A">
        <w:rPr>
          <w:rStyle w:val="HideTWBExt"/>
        </w:rPr>
        <w:t>&lt;/NumAm&gt;</w:t>
      </w:r>
    </w:p>
    <w:p w14:paraId="5AF0BA83" w14:textId="77777777" w:rsidR="0014719B" w:rsidRPr="009E1E3A" w:rsidRDefault="0014719B" w:rsidP="0014719B">
      <w:pPr>
        <w:pStyle w:val="NormalBold"/>
      </w:pPr>
      <w:r w:rsidRPr="009E1E3A">
        <w:rPr>
          <w:rStyle w:val="HideTWBExt"/>
          <w:b w:val="0"/>
        </w:rPr>
        <w:t>&lt;RepeatBlock-By&gt;&lt;Members&gt;</w:t>
      </w:r>
      <w:r w:rsidRPr="009E1E3A">
        <w:t>Nicolas Bay</w:t>
      </w:r>
      <w:r w:rsidRPr="009E1E3A">
        <w:rPr>
          <w:rStyle w:val="HideTWBExt"/>
          <w:b w:val="0"/>
        </w:rPr>
        <w:t>&lt;/Members&gt;</w:t>
      </w:r>
    </w:p>
    <w:p w14:paraId="60302195" w14:textId="77777777" w:rsidR="0014719B" w:rsidRPr="009E1E3A" w:rsidRDefault="0014719B" w:rsidP="0014719B">
      <w:pPr>
        <w:pStyle w:val="NormalBold"/>
      </w:pPr>
      <w:r w:rsidRPr="009E1E3A">
        <w:rPr>
          <w:rStyle w:val="HideTWBExt"/>
          <w:b w:val="0"/>
        </w:rPr>
        <w:t>&lt;/RepeatBlock-By&gt;</w:t>
      </w:r>
    </w:p>
    <w:p w14:paraId="318543D8"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08892D4" w14:textId="77777777" w:rsidR="0014719B" w:rsidRPr="009E1E3A" w:rsidRDefault="0014719B" w:rsidP="0014719B">
      <w:pPr>
        <w:pStyle w:val="NormalBold"/>
      </w:pPr>
      <w:r w:rsidRPr="009E1E3A">
        <w:rPr>
          <w:rStyle w:val="HideTWBExt"/>
        </w:rPr>
        <w:t>&lt;Article&gt;</w:t>
      </w:r>
      <w:r w:rsidRPr="009E1E3A">
        <w:t>Paragrafo 12</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8B8D5C4" w14:textId="77777777" w:rsidTr="00E27593">
        <w:trPr>
          <w:trHeight w:hRule="exact" w:val="240"/>
          <w:jc w:val="center"/>
        </w:trPr>
        <w:tc>
          <w:tcPr>
            <w:tcW w:w="9752" w:type="dxa"/>
            <w:gridSpan w:val="2"/>
            <w:tcBorders>
              <w:top w:val="nil"/>
              <w:left w:val="nil"/>
              <w:bottom w:val="nil"/>
              <w:right w:val="nil"/>
            </w:tcBorders>
          </w:tcPr>
          <w:p w14:paraId="7275B54A" w14:textId="77777777" w:rsidR="0014719B" w:rsidRPr="009E1E3A" w:rsidRDefault="0014719B" w:rsidP="00E27593"/>
        </w:tc>
      </w:tr>
      <w:tr w:rsidR="0014719B" w:rsidRPr="009E1E3A" w14:paraId="467EEDBE" w14:textId="77777777" w:rsidTr="00E27593">
        <w:trPr>
          <w:trHeight w:val="240"/>
          <w:jc w:val="center"/>
        </w:trPr>
        <w:tc>
          <w:tcPr>
            <w:tcW w:w="4876" w:type="dxa"/>
            <w:tcBorders>
              <w:top w:val="nil"/>
              <w:left w:val="nil"/>
              <w:bottom w:val="nil"/>
              <w:right w:val="nil"/>
            </w:tcBorders>
          </w:tcPr>
          <w:p w14:paraId="55ED79A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261A18A" w14:textId="77777777" w:rsidR="0014719B" w:rsidRPr="009E1E3A" w:rsidRDefault="0014719B" w:rsidP="00E27593">
            <w:pPr>
              <w:pStyle w:val="AmColumnHeading"/>
            </w:pPr>
            <w:r w:rsidRPr="009E1E3A">
              <w:t>Emendamento</w:t>
            </w:r>
          </w:p>
        </w:tc>
      </w:tr>
      <w:tr w:rsidR="0014719B" w:rsidRPr="009E1E3A" w14:paraId="395CBD9B" w14:textId="77777777" w:rsidTr="00E27593">
        <w:trPr>
          <w:jc w:val="center"/>
        </w:trPr>
        <w:tc>
          <w:tcPr>
            <w:tcW w:w="4876" w:type="dxa"/>
            <w:tcBorders>
              <w:top w:val="nil"/>
              <w:left w:val="nil"/>
              <w:bottom w:val="nil"/>
              <w:right w:val="nil"/>
            </w:tcBorders>
          </w:tcPr>
          <w:p w14:paraId="0E737E39" w14:textId="77777777" w:rsidR="0014719B" w:rsidRPr="009E1E3A" w:rsidRDefault="0014719B" w:rsidP="00E27593">
            <w:pPr>
              <w:pStyle w:val="Normal6a"/>
            </w:pPr>
            <w:r w:rsidRPr="009E1E3A">
              <w:rPr>
                <w:b/>
                <w:i/>
              </w:rPr>
              <w:t>12.</w:t>
            </w:r>
            <w:r w:rsidRPr="009E1E3A">
              <w:tab/>
            </w:r>
            <w:r w:rsidRPr="009E1E3A">
              <w:rPr>
                <w:b/>
                <w:i/>
              </w:rPr>
              <w:t>concorda con la valutazione della Commissione secondo cui le organizzazioni della società civile e i difensori dei diritti umani sono essenziali per l'equilibrio di potere;</w:t>
            </w:r>
          </w:p>
        </w:tc>
        <w:tc>
          <w:tcPr>
            <w:tcW w:w="4876" w:type="dxa"/>
            <w:tcBorders>
              <w:top w:val="nil"/>
              <w:left w:val="nil"/>
              <w:bottom w:val="nil"/>
              <w:right w:val="nil"/>
            </w:tcBorders>
          </w:tcPr>
          <w:p w14:paraId="7FBE0F45" w14:textId="77777777" w:rsidR="0014719B" w:rsidRPr="009E1E3A" w:rsidRDefault="0014719B" w:rsidP="00E27593">
            <w:pPr>
              <w:pStyle w:val="Normal6a"/>
            </w:pPr>
            <w:r w:rsidRPr="009E1E3A">
              <w:rPr>
                <w:b/>
                <w:i/>
              </w:rPr>
              <w:t>soppresso</w:t>
            </w:r>
          </w:p>
        </w:tc>
      </w:tr>
    </w:tbl>
    <w:p w14:paraId="35E2C0BF"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{FR}</w:t>
      </w:r>
      <w:r w:rsidRPr="009E1E3A">
        <w:t>fr</w:t>
      </w:r>
      <w:r w:rsidRPr="009E1E3A">
        <w:rPr>
          <w:rStyle w:val="HideTWBExt"/>
        </w:rPr>
        <w:t>&lt;/Original&gt;</w:t>
      </w:r>
    </w:p>
    <w:p w14:paraId="57092645" w14:textId="77777777" w:rsidR="0014719B" w:rsidRPr="009E1E3A" w:rsidRDefault="0014719B" w:rsidP="0014719B">
      <w:r w:rsidRPr="009E1E3A">
        <w:rPr>
          <w:rStyle w:val="HideTWBExt"/>
        </w:rPr>
        <w:t>&lt;/Amend&gt;</w:t>
      </w:r>
    </w:p>
    <w:p w14:paraId="069CC726"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349</w:t>
      </w:r>
      <w:r w:rsidRPr="009E1E3A">
        <w:rPr>
          <w:rStyle w:val="HideTWBExt"/>
        </w:rPr>
        <w:t>&lt;/NumAm&gt;</w:t>
      </w:r>
    </w:p>
    <w:p w14:paraId="4790A005" w14:textId="77777777" w:rsidR="0014719B" w:rsidRPr="009E1E3A" w:rsidRDefault="0014719B" w:rsidP="0014719B">
      <w:pPr>
        <w:pStyle w:val="NormalBold"/>
      </w:pPr>
      <w:r w:rsidRPr="009E1E3A">
        <w:rPr>
          <w:rStyle w:val="HideTWBExt"/>
          <w:b w:val="0"/>
        </w:rPr>
        <w:t>&lt;RepeatBlock-By&gt;&lt;Members&gt;</w:t>
      </w:r>
      <w:r w:rsidRPr="009E1E3A">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Daniel Freund, Michał Wawrykiewicz, Cecilia Strada</w:t>
      </w:r>
      <w:r w:rsidRPr="009E1E3A">
        <w:rPr>
          <w:rStyle w:val="HideTWBExt"/>
          <w:b w:val="0"/>
        </w:rPr>
        <w:t>&lt;/Members&gt;</w:t>
      </w:r>
    </w:p>
    <w:p w14:paraId="1257C7E5" w14:textId="77777777" w:rsidR="0014719B" w:rsidRPr="009E1E3A" w:rsidRDefault="0014719B" w:rsidP="0014719B">
      <w:pPr>
        <w:pStyle w:val="NormalBold"/>
      </w:pPr>
      <w:r w:rsidRPr="009E1E3A">
        <w:rPr>
          <w:rStyle w:val="HideTWBExt"/>
          <w:b w:val="0"/>
        </w:rPr>
        <w:t>&lt;/RepeatBlock-By&gt;</w:t>
      </w:r>
    </w:p>
    <w:p w14:paraId="4C9C5B2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2560F102" w14:textId="77777777" w:rsidR="0014719B" w:rsidRPr="009E1E3A" w:rsidRDefault="0014719B" w:rsidP="0014719B">
      <w:pPr>
        <w:pStyle w:val="NormalBold"/>
      </w:pPr>
      <w:r w:rsidRPr="009E1E3A">
        <w:rPr>
          <w:rStyle w:val="HideTWBExt"/>
        </w:rPr>
        <w:t>&lt;Article&gt;</w:t>
      </w:r>
      <w:r w:rsidRPr="009E1E3A">
        <w:t>Paragrafo 12</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A0550F7" w14:textId="77777777" w:rsidTr="00E27593">
        <w:trPr>
          <w:trHeight w:hRule="exact" w:val="240"/>
          <w:jc w:val="center"/>
        </w:trPr>
        <w:tc>
          <w:tcPr>
            <w:tcW w:w="9752" w:type="dxa"/>
            <w:gridSpan w:val="2"/>
            <w:tcBorders>
              <w:top w:val="nil"/>
              <w:left w:val="nil"/>
              <w:bottom w:val="nil"/>
              <w:right w:val="nil"/>
            </w:tcBorders>
          </w:tcPr>
          <w:p w14:paraId="130AA269" w14:textId="77777777" w:rsidR="0014719B" w:rsidRPr="009E1E3A" w:rsidRDefault="0014719B" w:rsidP="00E27593"/>
        </w:tc>
      </w:tr>
      <w:tr w:rsidR="0014719B" w:rsidRPr="009E1E3A" w14:paraId="5F0F9793" w14:textId="77777777" w:rsidTr="00E27593">
        <w:trPr>
          <w:trHeight w:val="240"/>
          <w:jc w:val="center"/>
        </w:trPr>
        <w:tc>
          <w:tcPr>
            <w:tcW w:w="4876" w:type="dxa"/>
            <w:tcBorders>
              <w:top w:val="nil"/>
              <w:left w:val="nil"/>
              <w:bottom w:val="nil"/>
              <w:right w:val="nil"/>
            </w:tcBorders>
          </w:tcPr>
          <w:p w14:paraId="58FFDDC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AEB46FF" w14:textId="77777777" w:rsidR="0014719B" w:rsidRPr="009E1E3A" w:rsidRDefault="0014719B" w:rsidP="00E27593">
            <w:pPr>
              <w:pStyle w:val="AmColumnHeading"/>
            </w:pPr>
            <w:r w:rsidRPr="009E1E3A">
              <w:t>Emendamento</w:t>
            </w:r>
          </w:p>
        </w:tc>
      </w:tr>
      <w:tr w:rsidR="0014719B" w:rsidRPr="009E1E3A" w14:paraId="7041CBD7" w14:textId="77777777" w:rsidTr="00E27593">
        <w:trPr>
          <w:jc w:val="center"/>
        </w:trPr>
        <w:tc>
          <w:tcPr>
            <w:tcW w:w="4876" w:type="dxa"/>
            <w:tcBorders>
              <w:top w:val="nil"/>
              <w:left w:val="nil"/>
              <w:bottom w:val="nil"/>
              <w:right w:val="nil"/>
            </w:tcBorders>
          </w:tcPr>
          <w:p w14:paraId="7436D4D1" w14:textId="77777777" w:rsidR="0014719B" w:rsidRPr="009E1E3A" w:rsidRDefault="0014719B" w:rsidP="00E27593">
            <w:pPr>
              <w:pStyle w:val="Normal6a"/>
            </w:pPr>
            <w:r w:rsidRPr="009E1E3A">
              <w:t>12.</w:t>
            </w:r>
            <w:r w:rsidRPr="009E1E3A">
              <w:tab/>
              <w:t>concorda con la valutazione della Commissione secondo cui le organizzazioni della società civile e i difensori dei diritti umani sono essenziali per l'equilibrio di potere;</w:t>
            </w:r>
          </w:p>
        </w:tc>
        <w:tc>
          <w:tcPr>
            <w:tcW w:w="4876" w:type="dxa"/>
            <w:tcBorders>
              <w:top w:val="nil"/>
              <w:left w:val="nil"/>
              <w:bottom w:val="nil"/>
              <w:right w:val="nil"/>
            </w:tcBorders>
          </w:tcPr>
          <w:p w14:paraId="768F3DC6" w14:textId="77777777" w:rsidR="0014719B" w:rsidRPr="009E1E3A" w:rsidRDefault="0014719B" w:rsidP="00E27593">
            <w:pPr>
              <w:pStyle w:val="Normal6a"/>
            </w:pPr>
            <w:r w:rsidRPr="009E1E3A">
              <w:t>12.</w:t>
            </w:r>
            <w:r w:rsidRPr="009E1E3A">
              <w:tab/>
              <w:t>concorda con la valutazione della Commissione secondo cui le organizzazioni della società civile e i difensori dei diritti umani sono essenziali per l'equilibrio di potere</w:t>
            </w:r>
            <w:r w:rsidRPr="009E1E3A">
              <w:rPr>
                <w:b/>
                <w:i/>
              </w:rPr>
              <w:t>, in quanto agiscono come osservatori contro le violazioni dello Stato di diritto e contribuiscono attivamente alla promozione e alla protezione dei valori fondamentali dell'Unione</w:t>
            </w:r>
            <w:r w:rsidRPr="009E1E3A">
              <w:t xml:space="preserve">; </w:t>
            </w:r>
            <w:r w:rsidRPr="009E1E3A">
              <w:rPr>
                <w:b/>
                <w:i/>
              </w:rPr>
              <w:t>rammenta che, in tale contesto, la Commissione ha esortato gli Stati membri a creare un ambiente favorevole al lavoro di tali organizzazioni e difensori dei diritti umani; esorta la Commissione ad agire per rafforzare la protezione delle organizzazioni della società civile, salvaguardando gli attivisti e proseguendo gli sforzi per assicurare che siano garantite le condizioni necessarie per la promozione delle attività in materia di diritti umani;</w:t>
            </w:r>
          </w:p>
        </w:tc>
      </w:tr>
    </w:tbl>
    <w:p w14:paraId="2735DB23"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58249412" w14:textId="77777777" w:rsidR="0014719B" w:rsidRPr="00E27593" w:rsidRDefault="0014719B" w:rsidP="0014719B">
      <w:pPr>
        <w:rPr>
          <w:lang w:val="es-ES"/>
        </w:rPr>
      </w:pPr>
      <w:r w:rsidRPr="00E27593">
        <w:rPr>
          <w:rStyle w:val="HideTWBExt"/>
          <w:lang w:val="es-ES"/>
        </w:rPr>
        <w:t>&lt;/Amend&gt;</w:t>
      </w:r>
    </w:p>
    <w:p w14:paraId="099B0878"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350</w:t>
      </w:r>
      <w:r w:rsidRPr="00E27593">
        <w:rPr>
          <w:rStyle w:val="HideTWBExt"/>
          <w:lang w:val="es-ES"/>
        </w:rPr>
        <w:t>&lt;/NumAm&gt;</w:t>
      </w:r>
    </w:p>
    <w:p w14:paraId="1BA08AEF"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András László</w:t>
      </w:r>
      <w:r w:rsidRPr="00E27593">
        <w:rPr>
          <w:rStyle w:val="HideTWBExt"/>
          <w:b w:val="0"/>
          <w:lang w:val="es-ES"/>
        </w:rPr>
        <w:t>&lt;/Members&gt;</w:t>
      </w:r>
    </w:p>
    <w:p w14:paraId="78FEB429" w14:textId="77777777" w:rsidR="0014719B" w:rsidRPr="00E27593" w:rsidRDefault="0014719B" w:rsidP="0014719B">
      <w:pPr>
        <w:pStyle w:val="NormalBold"/>
        <w:rPr>
          <w:lang w:val="es-ES"/>
        </w:rPr>
      </w:pPr>
      <w:r w:rsidRPr="00E27593">
        <w:rPr>
          <w:rStyle w:val="HideTWBExt"/>
          <w:b w:val="0"/>
          <w:lang w:val="es-ES"/>
        </w:rPr>
        <w:t>&lt;/RepeatBlock-By&gt;</w:t>
      </w:r>
    </w:p>
    <w:p w14:paraId="5E5271B8"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BE17E2E" w14:textId="77777777" w:rsidR="0014719B" w:rsidRPr="009E1E3A" w:rsidRDefault="0014719B" w:rsidP="0014719B">
      <w:pPr>
        <w:pStyle w:val="NormalBold"/>
      </w:pPr>
      <w:r w:rsidRPr="009E1E3A">
        <w:rPr>
          <w:rStyle w:val="HideTWBExt"/>
        </w:rPr>
        <w:t>&lt;Article&gt;</w:t>
      </w:r>
      <w:r w:rsidRPr="009E1E3A">
        <w:t>Paragrafo 12</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DC51BB7" w14:textId="77777777" w:rsidTr="00E27593">
        <w:trPr>
          <w:trHeight w:hRule="exact" w:val="240"/>
          <w:jc w:val="center"/>
        </w:trPr>
        <w:tc>
          <w:tcPr>
            <w:tcW w:w="9752" w:type="dxa"/>
            <w:gridSpan w:val="2"/>
            <w:tcBorders>
              <w:top w:val="nil"/>
              <w:left w:val="nil"/>
              <w:bottom w:val="nil"/>
              <w:right w:val="nil"/>
            </w:tcBorders>
          </w:tcPr>
          <w:p w14:paraId="34B2787D" w14:textId="77777777" w:rsidR="0014719B" w:rsidRPr="009E1E3A" w:rsidRDefault="0014719B" w:rsidP="00E27593"/>
        </w:tc>
      </w:tr>
      <w:tr w:rsidR="0014719B" w:rsidRPr="009E1E3A" w14:paraId="5E5FCE67" w14:textId="77777777" w:rsidTr="00E27593">
        <w:trPr>
          <w:trHeight w:val="240"/>
          <w:jc w:val="center"/>
        </w:trPr>
        <w:tc>
          <w:tcPr>
            <w:tcW w:w="4876" w:type="dxa"/>
            <w:tcBorders>
              <w:top w:val="nil"/>
              <w:left w:val="nil"/>
              <w:bottom w:val="nil"/>
              <w:right w:val="nil"/>
            </w:tcBorders>
          </w:tcPr>
          <w:p w14:paraId="4DC5202F"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E7089B6" w14:textId="77777777" w:rsidR="0014719B" w:rsidRPr="009E1E3A" w:rsidRDefault="0014719B" w:rsidP="00E27593">
            <w:pPr>
              <w:pStyle w:val="AmColumnHeading"/>
            </w:pPr>
            <w:r w:rsidRPr="009E1E3A">
              <w:t>Emendamento</w:t>
            </w:r>
          </w:p>
        </w:tc>
      </w:tr>
      <w:tr w:rsidR="0014719B" w:rsidRPr="009E1E3A" w14:paraId="6A20CF5A" w14:textId="77777777" w:rsidTr="00E27593">
        <w:trPr>
          <w:jc w:val="center"/>
        </w:trPr>
        <w:tc>
          <w:tcPr>
            <w:tcW w:w="4876" w:type="dxa"/>
            <w:tcBorders>
              <w:top w:val="nil"/>
              <w:left w:val="nil"/>
              <w:bottom w:val="nil"/>
              <w:right w:val="nil"/>
            </w:tcBorders>
          </w:tcPr>
          <w:p w14:paraId="1C7E239B" w14:textId="77777777" w:rsidR="0014719B" w:rsidRPr="009E1E3A" w:rsidRDefault="0014719B" w:rsidP="00E27593">
            <w:pPr>
              <w:pStyle w:val="Normal6a"/>
            </w:pPr>
            <w:r w:rsidRPr="009E1E3A">
              <w:t>12.</w:t>
            </w:r>
            <w:r w:rsidRPr="009E1E3A">
              <w:tab/>
            </w:r>
            <w:r w:rsidRPr="009E1E3A">
              <w:rPr>
                <w:b/>
                <w:i/>
              </w:rPr>
              <w:t>concorda con</w:t>
            </w:r>
            <w:r w:rsidRPr="009E1E3A">
              <w:t xml:space="preserve"> la valutazione della Commissione secondo cui le organizzazioni della società civile e i difensori dei diritti umani sono essenziali per l'equilibrio di potere;</w:t>
            </w:r>
          </w:p>
        </w:tc>
        <w:tc>
          <w:tcPr>
            <w:tcW w:w="4876" w:type="dxa"/>
            <w:tcBorders>
              <w:top w:val="nil"/>
              <w:left w:val="nil"/>
              <w:bottom w:val="nil"/>
              <w:right w:val="nil"/>
            </w:tcBorders>
          </w:tcPr>
          <w:p w14:paraId="2E28B126" w14:textId="77777777" w:rsidR="0014719B" w:rsidRPr="009E1E3A" w:rsidRDefault="0014719B" w:rsidP="00E27593">
            <w:pPr>
              <w:pStyle w:val="Normal6a"/>
            </w:pPr>
            <w:r w:rsidRPr="009E1E3A">
              <w:t>12.</w:t>
            </w:r>
            <w:r w:rsidRPr="009E1E3A">
              <w:tab/>
            </w:r>
            <w:r w:rsidRPr="009E1E3A">
              <w:rPr>
                <w:b/>
                <w:i/>
              </w:rPr>
              <w:t>esprime profonda preoccupazione per</w:t>
            </w:r>
            <w:r w:rsidRPr="009E1E3A">
              <w:t xml:space="preserve"> la valutazione della Commissione secondo cui le organizzazioni della società civile e i difensori dei diritti umani </w:t>
            </w:r>
            <w:r w:rsidRPr="009E1E3A">
              <w:rPr>
                <w:b/>
                <w:i/>
              </w:rPr>
              <w:t>sostenuti dalla Open Society Foundations di George Soros</w:t>
            </w:r>
            <w:r w:rsidRPr="009E1E3A">
              <w:t xml:space="preserve"> sono essenziali per l'equilibrio di potere; </w:t>
            </w:r>
            <w:r w:rsidRPr="009E1E3A">
              <w:rPr>
                <w:b/>
                <w:i/>
              </w:rPr>
              <w:t>invita la Commissione a esigere la massima trasparenza da parte delle ONG con cui collabora;</w:t>
            </w:r>
          </w:p>
        </w:tc>
      </w:tr>
    </w:tbl>
    <w:p w14:paraId="07BF93A7"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5B902CFB" w14:textId="77777777" w:rsidR="0014719B" w:rsidRPr="009E1E3A" w:rsidRDefault="0014719B" w:rsidP="0014719B">
      <w:r w:rsidRPr="009E1E3A">
        <w:rPr>
          <w:rStyle w:val="HideTWBExt"/>
        </w:rPr>
        <w:t>&lt;/Amend&gt;</w:t>
      </w:r>
    </w:p>
    <w:p w14:paraId="3FB2E11A"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351</w:t>
      </w:r>
      <w:r w:rsidRPr="009E1E3A">
        <w:rPr>
          <w:rStyle w:val="HideTWBExt"/>
        </w:rPr>
        <w:t>&lt;/NumAm&gt;</w:t>
      </w:r>
    </w:p>
    <w:p w14:paraId="4C726AE7" w14:textId="77777777" w:rsidR="0014719B" w:rsidRPr="009E1E3A" w:rsidRDefault="0014719B" w:rsidP="0014719B">
      <w:pPr>
        <w:pStyle w:val="NormalBold"/>
      </w:pPr>
      <w:r w:rsidRPr="009E1E3A">
        <w:rPr>
          <w:rStyle w:val="HideTWBExt"/>
          <w:b w:val="0"/>
        </w:rPr>
        <w:t>&lt;RepeatBlock-By&gt;&lt;Members&gt;</w:t>
      </w:r>
      <w:r w:rsidRPr="009E1E3A">
        <w:t>Moritz Körner, Hilde Vautmans, Nikola Minchev, Veronika Cifrová Ostrihoňová, Chloé Ridel, Abir Al-Sahlani, Fabienne Keller, Lucia Yar, Irena Joveva, Isabel Wiseler-Lima, Daniel Freund</w:t>
      </w:r>
      <w:r w:rsidRPr="009E1E3A">
        <w:rPr>
          <w:rStyle w:val="HideTWBExt"/>
          <w:b w:val="0"/>
        </w:rPr>
        <w:t>&lt;/Members&gt;</w:t>
      </w:r>
    </w:p>
    <w:p w14:paraId="5C7BEC32" w14:textId="77777777" w:rsidR="0014719B" w:rsidRPr="009E1E3A" w:rsidRDefault="0014719B" w:rsidP="0014719B">
      <w:r w:rsidRPr="009E1E3A">
        <w:rPr>
          <w:rStyle w:val="HideTWBExt"/>
        </w:rPr>
        <w:t>&lt;AuNomDe&gt;</w:t>
      </w:r>
      <w:r w:rsidRPr="009E1E3A">
        <w:rPr>
          <w:rStyle w:val="HideTWBInt"/>
        </w:rPr>
        <w:t>{LIBE}</w:t>
      </w:r>
      <w:r w:rsidRPr="009E1E3A">
        <w:t>a nome della commissione per le libertà civili, la giustizia e gli affari interni</w:t>
      </w:r>
      <w:r w:rsidRPr="009E1E3A">
        <w:rPr>
          <w:rStyle w:val="HideTWBExt"/>
        </w:rPr>
        <w:t>&lt;/AuNomDe&gt;</w:t>
      </w:r>
    </w:p>
    <w:p w14:paraId="1921108F" w14:textId="77777777" w:rsidR="0014719B" w:rsidRPr="009E1E3A" w:rsidRDefault="0014719B" w:rsidP="0014719B">
      <w:pPr>
        <w:pStyle w:val="NormalBold"/>
      </w:pPr>
      <w:r w:rsidRPr="009E1E3A">
        <w:rPr>
          <w:rStyle w:val="HideTWBExt"/>
          <w:b w:val="0"/>
        </w:rPr>
        <w:t>&lt;Members&gt;</w:t>
      </w:r>
      <w:r w:rsidRPr="009E1E3A">
        <w:t>Sophie Wilmès</w:t>
      </w:r>
      <w:r w:rsidRPr="009E1E3A">
        <w:rPr>
          <w:rStyle w:val="HideTWBExt"/>
          <w:b w:val="0"/>
        </w:rPr>
        <w:t>&lt;/Members&gt;</w:t>
      </w:r>
    </w:p>
    <w:p w14:paraId="248501FC" w14:textId="77777777" w:rsidR="0014719B" w:rsidRPr="009E1E3A" w:rsidRDefault="0014719B" w:rsidP="0014719B">
      <w:pPr>
        <w:pStyle w:val="NormalBold"/>
      </w:pPr>
      <w:r w:rsidRPr="009E1E3A">
        <w:rPr>
          <w:rStyle w:val="HideTWBExt"/>
          <w:b w:val="0"/>
        </w:rPr>
        <w:t>&lt;/RepeatBlock-By&gt;</w:t>
      </w:r>
    </w:p>
    <w:p w14:paraId="1DA9F7B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C8FFE4B" w14:textId="77777777" w:rsidR="0014719B" w:rsidRPr="009E1E3A" w:rsidRDefault="0014719B" w:rsidP="0014719B">
      <w:pPr>
        <w:pStyle w:val="NormalBold"/>
      </w:pPr>
      <w:r w:rsidRPr="009E1E3A">
        <w:rPr>
          <w:rStyle w:val="HideTWBExt"/>
        </w:rPr>
        <w:t>&lt;Article&gt;</w:t>
      </w:r>
      <w:r w:rsidRPr="009E1E3A">
        <w:t>Paragrafo 12</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2FA303C" w14:textId="77777777" w:rsidTr="00E27593">
        <w:trPr>
          <w:trHeight w:hRule="exact" w:val="240"/>
          <w:jc w:val="center"/>
        </w:trPr>
        <w:tc>
          <w:tcPr>
            <w:tcW w:w="9752" w:type="dxa"/>
            <w:gridSpan w:val="2"/>
            <w:tcBorders>
              <w:top w:val="nil"/>
              <w:left w:val="nil"/>
              <w:bottom w:val="nil"/>
              <w:right w:val="nil"/>
            </w:tcBorders>
          </w:tcPr>
          <w:p w14:paraId="5B1B578A" w14:textId="77777777" w:rsidR="0014719B" w:rsidRPr="009E1E3A" w:rsidRDefault="0014719B" w:rsidP="00E27593"/>
        </w:tc>
      </w:tr>
      <w:tr w:rsidR="0014719B" w:rsidRPr="009E1E3A" w14:paraId="5760E65A" w14:textId="77777777" w:rsidTr="00E27593">
        <w:trPr>
          <w:trHeight w:val="240"/>
          <w:jc w:val="center"/>
        </w:trPr>
        <w:tc>
          <w:tcPr>
            <w:tcW w:w="4876" w:type="dxa"/>
            <w:tcBorders>
              <w:top w:val="nil"/>
              <w:left w:val="nil"/>
              <w:bottom w:val="nil"/>
              <w:right w:val="nil"/>
            </w:tcBorders>
          </w:tcPr>
          <w:p w14:paraId="1319453E"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B820E06" w14:textId="77777777" w:rsidR="0014719B" w:rsidRPr="009E1E3A" w:rsidRDefault="0014719B" w:rsidP="00E27593">
            <w:pPr>
              <w:pStyle w:val="AmColumnHeading"/>
            </w:pPr>
            <w:r w:rsidRPr="009E1E3A">
              <w:t>Emendamento</w:t>
            </w:r>
          </w:p>
        </w:tc>
      </w:tr>
      <w:tr w:rsidR="0014719B" w:rsidRPr="009E1E3A" w14:paraId="23609DE7" w14:textId="77777777" w:rsidTr="00E27593">
        <w:trPr>
          <w:jc w:val="center"/>
        </w:trPr>
        <w:tc>
          <w:tcPr>
            <w:tcW w:w="4876" w:type="dxa"/>
            <w:tcBorders>
              <w:top w:val="nil"/>
              <w:left w:val="nil"/>
              <w:bottom w:val="nil"/>
              <w:right w:val="nil"/>
            </w:tcBorders>
          </w:tcPr>
          <w:p w14:paraId="3B71F34C" w14:textId="77777777" w:rsidR="0014719B" w:rsidRPr="009E1E3A" w:rsidRDefault="0014719B" w:rsidP="00E27593">
            <w:pPr>
              <w:pStyle w:val="Normal6a"/>
            </w:pPr>
            <w:r w:rsidRPr="009E1E3A">
              <w:t>12.</w:t>
            </w:r>
            <w:r w:rsidRPr="009E1E3A">
              <w:tab/>
              <w:t>concorda con la valutazione della Commissione secondo cui le organizzazioni della società civile e i difensori dei diritti umani sono essenziali per l'equilibrio di potere;</w:t>
            </w:r>
          </w:p>
        </w:tc>
        <w:tc>
          <w:tcPr>
            <w:tcW w:w="4876" w:type="dxa"/>
            <w:tcBorders>
              <w:top w:val="nil"/>
              <w:left w:val="nil"/>
              <w:bottom w:val="nil"/>
              <w:right w:val="nil"/>
            </w:tcBorders>
          </w:tcPr>
          <w:p w14:paraId="1D8F73F7" w14:textId="77777777" w:rsidR="0014719B" w:rsidRPr="009E1E3A" w:rsidRDefault="0014719B" w:rsidP="00E27593">
            <w:pPr>
              <w:pStyle w:val="Normal6a"/>
            </w:pPr>
            <w:r w:rsidRPr="009E1E3A">
              <w:t>12.</w:t>
            </w:r>
            <w:r w:rsidRPr="009E1E3A">
              <w:tab/>
              <w:t>concorda con la valutazione della Commissione secondo cui le organizzazioni della società civile</w:t>
            </w:r>
            <w:r w:rsidRPr="009E1E3A">
              <w:rPr>
                <w:b/>
                <w:i/>
              </w:rPr>
              <w:t>, le autorità indipendenti, i difensori civici</w:t>
            </w:r>
            <w:r w:rsidRPr="009E1E3A">
              <w:t xml:space="preserve"> e i difensori dei diritti umani sono essenziali per l'equilibrio di potere; </w:t>
            </w:r>
            <w:r w:rsidRPr="009E1E3A">
              <w:rPr>
                <w:b/>
                <w:i/>
              </w:rPr>
              <w:t>ricorda la necessità di un ambiente sicuro, solidale e favorevole per loro;</w:t>
            </w:r>
          </w:p>
        </w:tc>
      </w:tr>
    </w:tbl>
    <w:p w14:paraId="4C967238" w14:textId="77777777" w:rsidR="0014719B" w:rsidRPr="00E27593" w:rsidRDefault="0014719B" w:rsidP="0014719B">
      <w:pPr>
        <w:pStyle w:val="AmOrLang"/>
        <w:rPr>
          <w:lang w:val="fr-BE"/>
        </w:rPr>
      </w:pPr>
      <w:r w:rsidRPr="00E27593">
        <w:rPr>
          <w:lang w:val="fr-BE"/>
        </w:rPr>
        <w:t xml:space="preserve">Or. </w:t>
      </w:r>
      <w:r w:rsidRPr="00E27593">
        <w:rPr>
          <w:rStyle w:val="HideTWBExt"/>
          <w:lang w:val="fr-BE"/>
        </w:rPr>
        <w:t>&lt;Original&gt;</w:t>
      </w:r>
      <w:r w:rsidRPr="00E27593">
        <w:rPr>
          <w:rStyle w:val="HideTWBInt"/>
          <w:lang w:val="fr-BE"/>
        </w:rPr>
        <w:t>{EN}</w:t>
      </w:r>
      <w:r w:rsidRPr="00E27593">
        <w:rPr>
          <w:lang w:val="fr-BE"/>
        </w:rPr>
        <w:t>en</w:t>
      </w:r>
      <w:r w:rsidRPr="00E27593">
        <w:rPr>
          <w:rStyle w:val="HideTWBExt"/>
          <w:lang w:val="fr-BE"/>
        </w:rPr>
        <w:t>&lt;/Original&gt;</w:t>
      </w:r>
    </w:p>
    <w:p w14:paraId="42A8BD3D" w14:textId="77777777" w:rsidR="0014719B" w:rsidRPr="00E27593" w:rsidRDefault="0014719B" w:rsidP="0014719B">
      <w:pPr>
        <w:rPr>
          <w:lang w:val="fr-BE"/>
        </w:rPr>
      </w:pPr>
      <w:r w:rsidRPr="00E27593">
        <w:rPr>
          <w:rStyle w:val="HideTWBExt"/>
          <w:lang w:val="fr-BE"/>
        </w:rPr>
        <w:t>&lt;/Amend&gt;</w:t>
      </w:r>
    </w:p>
    <w:p w14:paraId="43422CF3" w14:textId="77777777" w:rsidR="0014719B" w:rsidRPr="00E27593" w:rsidRDefault="0014719B" w:rsidP="0014719B">
      <w:pPr>
        <w:pStyle w:val="AmNumberTabs"/>
        <w:rPr>
          <w:lang w:val="fr-BE"/>
        </w:rPr>
      </w:pPr>
      <w:r w:rsidRPr="00E27593">
        <w:rPr>
          <w:rStyle w:val="HideTWBExt"/>
          <w:lang w:val="fr-BE"/>
        </w:rPr>
        <w:t>&lt;Amend&gt;</w:t>
      </w:r>
      <w:r w:rsidRPr="00E27593">
        <w:rPr>
          <w:lang w:val="fr-BE"/>
        </w:rPr>
        <w:t>Emendamento</w:t>
      </w:r>
      <w:r w:rsidRPr="00E27593">
        <w:rPr>
          <w:lang w:val="fr-BE"/>
        </w:rPr>
        <w:tab/>
      </w:r>
      <w:r w:rsidRPr="00E27593">
        <w:rPr>
          <w:lang w:val="fr-BE"/>
        </w:rPr>
        <w:tab/>
      </w:r>
      <w:r w:rsidRPr="00E27593">
        <w:rPr>
          <w:rStyle w:val="HideTWBExt"/>
          <w:lang w:val="fr-BE"/>
        </w:rPr>
        <w:t>&lt;NumAm&gt;</w:t>
      </w:r>
      <w:r w:rsidRPr="00E27593">
        <w:rPr>
          <w:lang w:val="fr-BE"/>
        </w:rPr>
        <w:t>352</w:t>
      </w:r>
      <w:r w:rsidRPr="00E27593">
        <w:rPr>
          <w:rStyle w:val="HideTWBExt"/>
          <w:lang w:val="fr-BE"/>
        </w:rPr>
        <w:t>&lt;/NumAm&gt;</w:t>
      </w:r>
    </w:p>
    <w:p w14:paraId="5CC33F11" w14:textId="77777777" w:rsidR="0014719B" w:rsidRPr="00E27593" w:rsidRDefault="0014719B" w:rsidP="0014719B">
      <w:pPr>
        <w:pStyle w:val="NormalBold"/>
        <w:rPr>
          <w:lang w:val="fr-BE"/>
        </w:rPr>
      </w:pPr>
      <w:r w:rsidRPr="00E27593">
        <w:rPr>
          <w:rStyle w:val="HideTWBExt"/>
          <w:b w:val="0"/>
          <w:lang w:val="fr-BE"/>
        </w:rPr>
        <w:t>&lt;RepeatBlock-By&gt;&lt;Members&gt;</w:t>
      </w:r>
      <w:r w:rsidRPr="00E27593">
        <w:rPr>
          <w:lang w:val="fr-BE"/>
        </w:rPr>
        <w:t>Jorge Buxadé Villalba, Marieke Ehlers, Malika Sorel, Fabrice Leggeri</w:t>
      </w:r>
      <w:r w:rsidRPr="00E27593">
        <w:rPr>
          <w:rStyle w:val="HideTWBExt"/>
          <w:b w:val="0"/>
          <w:lang w:val="fr-BE"/>
        </w:rPr>
        <w:t>&lt;/Members&gt;</w:t>
      </w:r>
    </w:p>
    <w:p w14:paraId="49575261" w14:textId="77777777" w:rsidR="0014719B" w:rsidRPr="00E27593" w:rsidRDefault="0014719B" w:rsidP="0014719B">
      <w:pPr>
        <w:pStyle w:val="NormalBold"/>
        <w:rPr>
          <w:lang w:val="fr-BE"/>
        </w:rPr>
      </w:pPr>
      <w:r w:rsidRPr="00E27593">
        <w:rPr>
          <w:rStyle w:val="HideTWBExt"/>
          <w:b w:val="0"/>
          <w:lang w:val="fr-BE"/>
        </w:rPr>
        <w:t>&lt;/RepeatBlock-By&gt;</w:t>
      </w:r>
    </w:p>
    <w:p w14:paraId="36003FF6"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42A28959" w14:textId="77777777" w:rsidR="0014719B" w:rsidRPr="009E1E3A" w:rsidRDefault="0014719B" w:rsidP="0014719B">
      <w:pPr>
        <w:pStyle w:val="NormalBold"/>
      </w:pPr>
      <w:r w:rsidRPr="009E1E3A">
        <w:rPr>
          <w:rStyle w:val="HideTWBExt"/>
        </w:rPr>
        <w:t>&lt;Article&gt;</w:t>
      </w:r>
      <w:r w:rsidRPr="009E1E3A">
        <w:t>Paragrafo 12</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E00B016" w14:textId="77777777" w:rsidTr="00E27593">
        <w:trPr>
          <w:trHeight w:hRule="exact" w:val="240"/>
          <w:jc w:val="center"/>
        </w:trPr>
        <w:tc>
          <w:tcPr>
            <w:tcW w:w="9752" w:type="dxa"/>
            <w:gridSpan w:val="2"/>
            <w:tcBorders>
              <w:top w:val="nil"/>
              <w:left w:val="nil"/>
              <w:bottom w:val="nil"/>
              <w:right w:val="nil"/>
            </w:tcBorders>
          </w:tcPr>
          <w:p w14:paraId="707BF205" w14:textId="77777777" w:rsidR="0014719B" w:rsidRPr="009E1E3A" w:rsidRDefault="0014719B" w:rsidP="00E27593"/>
        </w:tc>
      </w:tr>
      <w:tr w:rsidR="0014719B" w:rsidRPr="009E1E3A" w14:paraId="1A48D620" w14:textId="77777777" w:rsidTr="00E27593">
        <w:trPr>
          <w:trHeight w:val="240"/>
          <w:jc w:val="center"/>
        </w:trPr>
        <w:tc>
          <w:tcPr>
            <w:tcW w:w="4876" w:type="dxa"/>
            <w:tcBorders>
              <w:top w:val="nil"/>
              <w:left w:val="nil"/>
              <w:bottom w:val="nil"/>
              <w:right w:val="nil"/>
            </w:tcBorders>
          </w:tcPr>
          <w:p w14:paraId="5B702903"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78E23CF1" w14:textId="77777777" w:rsidR="0014719B" w:rsidRPr="009E1E3A" w:rsidRDefault="0014719B" w:rsidP="00E27593">
            <w:pPr>
              <w:pStyle w:val="AmColumnHeading"/>
            </w:pPr>
            <w:r w:rsidRPr="009E1E3A">
              <w:t>Emendamento</w:t>
            </w:r>
          </w:p>
        </w:tc>
      </w:tr>
      <w:tr w:rsidR="0014719B" w:rsidRPr="009E1E3A" w14:paraId="1477E923" w14:textId="77777777" w:rsidTr="00E27593">
        <w:trPr>
          <w:jc w:val="center"/>
        </w:trPr>
        <w:tc>
          <w:tcPr>
            <w:tcW w:w="4876" w:type="dxa"/>
            <w:tcBorders>
              <w:top w:val="nil"/>
              <w:left w:val="nil"/>
              <w:bottom w:val="nil"/>
              <w:right w:val="nil"/>
            </w:tcBorders>
          </w:tcPr>
          <w:p w14:paraId="774B44BE" w14:textId="77777777" w:rsidR="0014719B" w:rsidRPr="009E1E3A" w:rsidRDefault="0014719B" w:rsidP="00E27593">
            <w:pPr>
              <w:pStyle w:val="Normal6a"/>
            </w:pPr>
            <w:r w:rsidRPr="009E1E3A">
              <w:t>12.</w:t>
            </w:r>
            <w:r w:rsidRPr="009E1E3A">
              <w:tab/>
            </w:r>
            <w:r w:rsidRPr="009E1E3A">
              <w:rPr>
                <w:b/>
                <w:i/>
              </w:rPr>
              <w:t>concorda con la valutazione della Commissione secondo cui</w:t>
            </w:r>
            <w:r w:rsidRPr="009E1E3A">
              <w:t xml:space="preserve"> le organizzazioni della società civile e i difensori dei diritti umani sono essenziali per l'equilibrio di potere;</w:t>
            </w:r>
          </w:p>
        </w:tc>
        <w:tc>
          <w:tcPr>
            <w:tcW w:w="4876" w:type="dxa"/>
            <w:tcBorders>
              <w:top w:val="nil"/>
              <w:left w:val="nil"/>
              <w:bottom w:val="nil"/>
              <w:right w:val="nil"/>
            </w:tcBorders>
          </w:tcPr>
          <w:p w14:paraId="1D9912EE" w14:textId="77777777" w:rsidR="0014719B" w:rsidRPr="009E1E3A" w:rsidRDefault="0014719B" w:rsidP="00E27593">
            <w:pPr>
              <w:pStyle w:val="Normal6a"/>
            </w:pPr>
            <w:r w:rsidRPr="009E1E3A">
              <w:t>12.</w:t>
            </w:r>
            <w:r w:rsidRPr="009E1E3A">
              <w:tab/>
              <w:t xml:space="preserve">le organizzazioni della società civile e i difensori dei diritti umani sono essenziali per l'equilibrio di potere </w:t>
            </w:r>
            <w:r w:rsidRPr="009E1E3A">
              <w:rPr>
                <w:b/>
                <w:i/>
              </w:rPr>
              <w:t>quando sono veramente indipendenti e rappresentano gli interessi dei cittadini degli Stati membri</w:t>
            </w:r>
            <w:r w:rsidRPr="009E1E3A">
              <w:t xml:space="preserve">; </w:t>
            </w:r>
            <w:r w:rsidRPr="009E1E3A">
              <w:rPr>
                <w:b/>
                <w:i/>
              </w:rPr>
              <w:t>sottolinea, a tale proposito, la necessità di trasparenza sul loro finanziamento e di un'adeguata categorizzazione delle organizzazioni straniere;</w:t>
            </w:r>
          </w:p>
        </w:tc>
      </w:tr>
    </w:tbl>
    <w:p w14:paraId="5737B1CA"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0EAC7691" w14:textId="77777777" w:rsidR="0014719B" w:rsidRPr="009E1E3A" w:rsidRDefault="0014719B" w:rsidP="0014719B">
      <w:r w:rsidRPr="009E1E3A">
        <w:rPr>
          <w:rStyle w:val="HideTWBExt"/>
        </w:rPr>
        <w:t>&lt;/Amend&gt;</w:t>
      </w:r>
    </w:p>
    <w:p w14:paraId="685D70C6"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353</w:t>
      </w:r>
      <w:r w:rsidRPr="009E1E3A">
        <w:rPr>
          <w:rStyle w:val="HideTWBExt"/>
          <w:b w:val="0"/>
        </w:rPr>
        <w:t>&lt;/NumAm&gt;</w:t>
      </w:r>
    </w:p>
    <w:p w14:paraId="63BC3A7D"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471CB017" w14:textId="77777777" w:rsidR="0014719B" w:rsidRPr="009E1E3A" w:rsidRDefault="0014719B" w:rsidP="0014719B">
      <w:pPr>
        <w:pStyle w:val="NormalBold"/>
      </w:pPr>
      <w:r w:rsidRPr="009E1E3A">
        <w:rPr>
          <w:rStyle w:val="HideTWBExt"/>
          <w:b w:val="0"/>
        </w:rPr>
        <w:t>&lt;/RepeatBlock-By&gt;</w:t>
      </w:r>
    </w:p>
    <w:p w14:paraId="329C44AA"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3002ED39" w14:textId="77777777" w:rsidR="0014719B" w:rsidRPr="009E1E3A" w:rsidRDefault="0014719B" w:rsidP="0014719B">
      <w:pPr>
        <w:pStyle w:val="NormalBold"/>
      </w:pPr>
      <w:r w:rsidRPr="009E1E3A">
        <w:rPr>
          <w:rStyle w:val="HideTWBExt"/>
          <w:b w:val="0"/>
        </w:rPr>
        <w:t>&lt;Article&gt;</w:t>
      </w:r>
      <w:r w:rsidRPr="009E1E3A">
        <w:t>Paragrafo 12</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C26DF7D" w14:textId="77777777" w:rsidTr="00E27593">
        <w:trPr>
          <w:trHeight w:hRule="exact" w:val="240"/>
          <w:jc w:val="center"/>
        </w:trPr>
        <w:tc>
          <w:tcPr>
            <w:tcW w:w="9752" w:type="dxa"/>
            <w:gridSpan w:val="2"/>
            <w:tcBorders>
              <w:top w:val="nil"/>
              <w:left w:val="nil"/>
              <w:bottom w:val="nil"/>
              <w:right w:val="nil"/>
            </w:tcBorders>
          </w:tcPr>
          <w:p w14:paraId="7B5377C6" w14:textId="77777777" w:rsidR="0014719B" w:rsidRPr="009E1E3A" w:rsidRDefault="0014719B" w:rsidP="00E27593"/>
        </w:tc>
      </w:tr>
      <w:tr w:rsidR="0014719B" w:rsidRPr="009E1E3A" w14:paraId="6E66C478" w14:textId="77777777" w:rsidTr="00E27593">
        <w:trPr>
          <w:trHeight w:val="240"/>
          <w:jc w:val="center"/>
        </w:trPr>
        <w:tc>
          <w:tcPr>
            <w:tcW w:w="4876" w:type="dxa"/>
            <w:tcBorders>
              <w:top w:val="nil"/>
              <w:left w:val="nil"/>
              <w:bottom w:val="nil"/>
              <w:right w:val="nil"/>
            </w:tcBorders>
          </w:tcPr>
          <w:p w14:paraId="0A58A24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556CF99" w14:textId="77777777" w:rsidR="0014719B" w:rsidRPr="009E1E3A" w:rsidRDefault="0014719B" w:rsidP="00E27593">
            <w:pPr>
              <w:pStyle w:val="AmColumnHeading"/>
            </w:pPr>
            <w:r w:rsidRPr="009E1E3A">
              <w:t>Emendamento</w:t>
            </w:r>
          </w:p>
        </w:tc>
      </w:tr>
      <w:tr w:rsidR="0014719B" w:rsidRPr="009E1E3A" w14:paraId="223CAD89" w14:textId="77777777" w:rsidTr="00E27593">
        <w:trPr>
          <w:jc w:val="center"/>
        </w:trPr>
        <w:tc>
          <w:tcPr>
            <w:tcW w:w="4876" w:type="dxa"/>
            <w:tcBorders>
              <w:top w:val="nil"/>
              <w:left w:val="nil"/>
              <w:bottom w:val="nil"/>
              <w:right w:val="nil"/>
            </w:tcBorders>
          </w:tcPr>
          <w:p w14:paraId="778C3005" w14:textId="77777777" w:rsidR="0014719B" w:rsidRPr="009E1E3A" w:rsidRDefault="0014719B" w:rsidP="00E27593">
            <w:pPr>
              <w:pStyle w:val="Normal6a"/>
            </w:pPr>
            <w:r w:rsidRPr="009E1E3A">
              <w:t>12.</w:t>
            </w:r>
            <w:r w:rsidRPr="009E1E3A">
              <w:tab/>
            </w:r>
            <w:r w:rsidRPr="009E1E3A">
              <w:rPr>
                <w:b/>
                <w:i/>
              </w:rPr>
              <w:t>concorda con la valutazione della Commissione secondo cui</w:t>
            </w:r>
            <w:r w:rsidRPr="009E1E3A">
              <w:t xml:space="preserve"> le organizzazioni della società civile e i difensori dei diritti umani sono essenziali per </w:t>
            </w:r>
            <w:r w:rsidRPr="009E1E3A">
              <w:rPr>
                <w:b/>
                <w:i/>
              </w:rPr>
              <w:t>l'equilibrio di potere</w:t>
            </w:r>
            <w:r w:rsidRPr="009E1E3A">
              <w:t>;</w:t>
            </w:r>
          </w:p>
        </w:tc>
        <w:tc>
          <w:tcPr>
            <w:tcW w:w="4876" w:type="dxa"/>
            <w:tcBorders>
              <w:top w:val="nil"/>
              <w:left w:val="nil"/>
              <w:bottom w:val="nil"/>
              <w:right w:val="nil"/>
            </w:tcBorders>
          </w:tcPr>
          <w:p w14:paraId="581B168B" w14:textId="77777777" w:rsidR="0014719B" w:rsidRPr="009E1E3A" w:rsidRDefault="0014719B" w:rsidP="00E27593">
            <w:pPr>
              <w:pStyle w:val="Normal6a"/>
            </w:pPr>
            <w:r w:rsidRPr="009E1E3A">
              <w:t>12.</w:t>
            </w:r>
            <w:r w:rsidRPr="009E1E3A">
              <w:tab/>
            </w:r>
            <w:r w:rsidRPr="009E1E3A">
              <w:rPr>
                <w:b/>
                <w:i/>
              </w:rPr>
              <w:t>sottolinea che</w:t>
            </w:r>
            <w:r w:rsidRPr="009E1E3A">
              <w:t xml:space="preserve"> le organizzazioni della società civile e i difensori dei diritti umani sono essenziali per </w:t>
            </w:r>
            <w:r w:rsidRPr="009E1E3A">
              <w:rPr>
                <w:b/>
                <w:i/>
              </w:rPr>
              <w:t>il corretto funzionamento della democrazia</w:t>
            </w:r>
            <w:r w:rsidRPr="009E1E3A">
              <w:t xml:space="preserve">; </w:t>
            </w:r>
            <w:r w:rsidRPr="009E1E3A">
              <w:rPr>
                <w:b/>
                <w:i/>
              </w:rPr>
              <w:t>deplora il fatto che le istituzioni dell'UE stiano promuovendo il sostegno alle organizzazioni liberali e di sinistra, travalicando così i loro poteri e prendendo posizione nelle controversie ideologiche;</w:t>
            </w:r>
          </w:p>
        </w:tc>
      </w:tr>
    </w:tbl>
    <w:p w14:paraId="0CDA2ED9" w14:textId="77777777" w:rsidR="0014719B" w:rsidRPr="00E27593" w:rsidRDefault="0014719B" w:rsidP="0014719B">
      <w:pPr>
        <w:pStyle w:val="AmOrLang"/>
        <w:rPr>
          <w:lang w:val="pl-PL"/>
        </w:rPr>
      </w:pPr>
      <w:r w:rsidRPr="00E27593">
        <w:rPr>
          <w:lang w:val="pl-PL"/>
        </w:rPr>
        <w:t xml:space="preserve">Or. </w:t>
      </w:r>
      <w:r w:rsidRPr="00E27593">
        <w:rPr>
          <w:rStyle w:val="HideTWBExt"/>
          <w:lang w:val="pl-PL"/>
        </w:rPr>
        <w:t>&lt;Original&gt;</w:t>
      </w:r>
      <w:r w:rsidRPr="00E27593">
        <w:rPr>
          <w:rStyle w:val="HideTWBInt"/>
          <w:lang w:val="pl-PL"/>
        </w:rPr>
        <w:t>{PL}</w:t>
      </w:r>
      <w:r w:rsidRPr="00E27593">
        <w:rPr>
          <w:lang w:val="pl-PL"/>
        </w:rPr>
        <w:t>pl</w:t>
      </w:r>
      <w:r w:rsidRPr="00E27593">
        <w:rPr>
          <w:rStyle w:val="HideTWBExt"/>
          <w:lang w:val="pl-PL"/>
        </w:rPr>
        <w:t>&lt;/Original&gt;</w:t>
      </w:r>
    </w:p>
    <w:p w14:paraId="2943F8A6" w14:textId="77777777" w:rsidR="0014719B" w:rsidRPr="00E27593" w:rsidRDefault="0014719B" w:rsidP="0014719B">
      <w:pPr>
        <w:rPr>
          <w:lang w:val="pl-PL"/>
        </w:rPr>
      </w:pPr>
      <w:r w:rsidRPr="00E27593">
        <w:rPr>
          <w:rStyle w:val="HideTWBExt"/>
          <w:lang w:val="pl-PL"/>
        </w:rPr>
        <w:t>&lt;/Amend&gt;</w:t>
      </w:r>
    </w:p>
    <w:p w14:paraId="5C81C4A2" w14:textId="77777777" w:rsidR="0014719B" w:rsidRPr="00E27593" w:rsidRDefault="0014719B" w:rsidP="0014719B">
      <w:pPr>
        <w:pStyle w:val="AmNumberTabs"/>
        <w:rPr>
          <w:lang w:val="pl-PL"/>
        </w:rPr>
      </w:pPr>
      <w:r w:rsidRPr="00E27593">
        <w:rPr>
          <w:rStyle w:val="HideTWBExt"/>
          <w:lang w:val="pl-PL"/>
        </w:rPr>
        <w:t>&lt;Amend&gt;</w:t>
      </w:r>
      <w:r w:rsidRPr="00E27593">
        <w:rPr>
          <w:lang w:val="pl-PL"/>
        </w:rPr>
        <w:t>Emendamento</w:t>
      </w:r>
      <w:r w:rsidRPr="00E27593">
        <w:rPr>
          <w:lang w:val="pl-PL"/>
        </w:rPr>
        <w:tab/>
      </w:r>
      <w:r w:rsidRPr="00E27593">
        <w:rPr>
          <w:lang w:val="pl-PL"/>
        </w:rPr>
        <w:tab/>
      </w:r>
      <w:r w:rsidRPr="00E27593">
        <w:rPr>
          <w:rStyle w:val="HideTWBExt"/>
          <w:lang w:val="pl-PL"/>
        </w:rPr>
        <w:t>&lt;NumAm&gt;</w:t>
      </w:r>
      <w:r w:rsidRPr="00E27593">
        <w:rPr>
          <w:lang w:val="pl-PL"/>
        </w:rPr>
        <w:t>354</w:t>
      </w:r>
      <w:r w:rsidRPr="00E27593">
        <w:rPr>
          <w:rStyle w:val="HideTWBExt"/>
          <w:lang w:val="pl-PL"/>
        </w:rPr>
        <w:t>&lt;/NumAm&gt;</w:t>
      </w:r>
    </w:p>
    <w:p w14:paraId="7961616D" w14:textId="77777777" w:rsidR="0014719B" w:rsidRPr="00E27593" w:rsidRDefault="0014719B" w:rsidP="0014719B">
      <w:pPr>
        <w:pStyle w:val="NormalBold"/>
        <w:rPr>
          <w:lang w:val="pl-PL"/>
        </w:rPr>
      </w:pPr>
      <w:r w:rsidRPr="00E27593">
        <w:rPr>
          <w:rStyle w:val="HideTWBExt"/>
          <w:b w:val="0"/>
          <w:lang w:val="pl-PL"/>
        </w:rPr>
        <w:t>&lt;RepeatBlock-By&gt;&lt;Members&gt;</w:t>
      </w:r>
      <w:r w:rsidRPr="00E27593">
        <w:rPr>
          <w:lang w:val="pl-PL"/>
        </w:rPr>
        <w:t>Michał Wawrykiewicz</w:t>
      </w:r>
      <w:r w:rsidRPr="00E27593">
        <w:rPr>
          <w:rStyle w:val="HideTWBExt"/>
          <w:b w:val="0"/>
          <w:lang w:val="pl-PL"/>
        </w:rPr>
        <w:t>&lt;/Members&gt;</w:t>
      </w:r>
    </w:p>
    <w:p w14:paraId="27E385FD" w14:textId="77777777" w:rsidR="0014719B" w:rsidRPr="00E27593" w:rsidRDefault="0014719B" w:rsidP="0014719B">
      <w:pPr>
        <w:pStyle w:val="NormalBold"/>
        <w:rPr>
          <w:lang w:val="pl-PL"/>
        </w:rPr>
      </w:pPr>
      <w:r w:rsidRPr="00E27593">
        <w:rPr>
          <w:rStyle w:val="HideTWBExt"/>
          <w:b w:val="0"/>
          <w:lang w:val="pl-PL"/>
        </w:rPr>
        <w:t>&lt;/RepeatBlock-By&gt;</w:t>
      </w:r>
    </w:p>
    <w:p w14:paraId="5E980A4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09CE6D88" w14:textId="77777777" w:rsidR="0014719B" w:rsidRPr="009E1E3A" w:rsidRDefault="0014719B" w:rsidP="0014719B">
      <w:pPr>
        <w:pStyle w:val="NormalBold"/>
      </w:pPr>
      <w:r w:rsidRPr="009E1E3A">
        <w:rPr>
          <w:rStyle w:val="HideTWBExt"/>
        </w:rPr>
        <w:t>&lt;Article&gt;</w:t>
      </w:r>
      <w:r w:rsidRPr="009E1E3A">
        <w:t>Paragrafo 12</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BDFC6F6" w14:textId="77777777" w:rsidTr="00E27593">
        <w:trPr>
          <w:trHeight w:hRule="exact" w:val="240"/>
          <w:jc w:val="center"/>
        </w:trPr>
        <w:tc>
          <w:tcPr>
            <w:tcW w:w="9752" w:type="dxa"/>
            <w:gridSpan w:val="2"/>
            <w:tcBorders>
              <w:top w:val="nil"/>
              <w:left w:val="nil"/>
              <w:bottom w:val="nil"/>
              <w:right w:val="nil"/>
            </w:tcBorders>
          </w:tcPr>
          <w:p w14:paraId="4F4CAEEE" w14:textId="77777777" w:rsidR="0014719B" w:rsidRPr="009E1E3A" w:rsidRDefault="0014719B" w:rsidP="00E27593"/>
        </w:tc>
      </w:tr>
      <w:tr w:rsidR="0014719B" w:rsidRPr="009E1E3A" w14:paraId="71EFF95E" w14:textId="77777777" w:rsidTr="00E27593">
        <w:trPr>
          <w:trHeight w:val="240"/>
          <w:jc w:val="center"/>
        </w:trPr>
        <w:tc>
          <w:tcPr>
            <w:tcW w:w="4876" w:type="dxa"/>
            <w:tcBorders>
              <w:top w:val="nil"/>
              <w:left w:val="nil"/>
              <w:bottom w:val="nil"/>
              <w:right w:val="nil"/>
            </w:tcBorders>
          </w:tcPr>
          <w:p w14:paraId="62E0B7C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1F793DA" w14:textId="77777777" w:rsidR="0014719B" w:rsidRPr="009E1E3A" w:rsidRDefault="0014719B" w:rsidP="00E27593">
            <w:pPr>
              <w:pStyle w:val="AmColumnHeading"/>
            </w:pPr>
            <w:r w:rsidRPr="009E1E3A">
              <w:t>Emendamento</w:t>
            </w:r>
          </w:p>
        </w:tc>
      </w:tr>
      <w:tr w:rsidR="0014719B" w:rsidRPr="009E1E3A" w14:paraId="42BEA3DE" w14:textId="77777777" w:rsidTr="00E27593">
        <w:trPr>
          <w:jc w:val="center"/>
        </w:trPr>
        <w:tc>
          <w:tcPr>
            <w:tcW w:w="4876" w:type="dxa"/>
            <w:tcBorders>
              <w:top w:val="nil"/>
              <w:left w:val="nil"/>
              <w:bottom w:val="nil"/>
              <w:right w:val="nil"/>
            </w:tcBorders>
          </w:tcPr>
          <w:p w14:paraId="1E3E8FEC" w14:textId="77777777" w:rsidR="0014719B" w:rsidRPr="009E1E3A" w:rsidRDefault="0014719B" w:rsidP="00E27593">
            <w:pPr>
              <w:pStyle w:val="Normal6a"/>
            </w:pPr>
            <w:r w:rsidRPr="009E1E3A">
              <w:t>12.</w:t>
            </w:r>
            <w:r w:rsidRPr="009E1E3A">
              <w:tab/>
              <w:t>concorda con la valutazione della Commissione secondo cui le organizzazioni della società civile e i difensori dei diritti umani sono essenziali per l'equilibrio di potere;</w:t>
            </w:r>
          </w:p>
        </w:tc>
        <w:tc>
          <w:tcPr>
            <w:tcW w:w="4876" w:type="dxa"/>
            <w:tcBorders>
              <w:top w:val="nil"/>
              <w:left w:val="nil"/>
              <w:bottom w:val="nil"/>
              <w:right w:val="nil"/>
            </w:tcBorders>
          </w:tcPr>
          <w:p w14:paraId="6124257A" w14:textId="77777777" w:rsidR="0014719B" w:rsidRPr="009E1E3A" w:rsidRDefault="0014719B" w:rsidP="00E27593">
            <w:pPr>
              <w:pStyle w:val="Normal6a"/>
            </w:pPr>
            <w:r w:rsidRPr="009E1E3A">
              <w:t>12.</w:t>
            </w:r>
            <w:r w:rsidRPr="009E1E3A">
              <w:tab/>
              <w:t xml:space="preserve">concorda con la valutazione della Commissione secondo cui le organizzazioni della società civile e i difensori dei diritti umani sono essenziali per l'equilibrio di potere </w:t>
            </w:r>
            <w:r w:rsidRPr="009E1E3A">
              <w:rPr>
                <w:b/>
                <w:i/>
              </w:rPr>
              <w:t>e la protezione dei valori fondamentali, che rappresentano la pietra miliare dell'UE</w:t>
            </w:r>
            <w:r w:rsidRPr="009E1E3A">
              <w:t>;</w:t>
            </w:r>
          </w:p>
        </w:tc>
      </w:tr>
    </w:tbl>
    <w:p w14:paraId="26A160BB"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18089AB0" w14:textId="77777777" w:rsidR="0014719B" w:rsidRPr="00E27593" w:rsidRDefault="0014719B" w:rsidP="0014719B">
      <w:pPr>
        <w:rPr>
          <w:lang w:val="es-ES"/>
        </w:rPr>
      </w:pPr>
      <w:r w:rsidRPr="00E27593">
        <w:rPr>
          <w:rStyle w:val="HideTWBExt"/>
          <w:lang w:val="es-ES"/>
        </w:rPr>
        <w:t>&lt;/Amend&gt;</w:t>
      </w:r>
    </w:p>
    <w:p w14:paraId="45FC72CA"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355</w:t>
      </w:r>
      <w:r w:rsidRPr="00E27593">
        <w:rPr>
          <w:rStyle w:val="HideTWBExt"/>
          <w:lang w:val="es-ES"/>
        </w:rPr>
        <w:t>&lt;/NumAm&gt;</w:t>
      </w:r>
    </w:p>
    <w:p w14:paraId="00CC876E"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Romana Tomc</w:t>
      </w:r>
      <w:r w:rsidRPr="00E27593">
        <w:rPr>
          <w:rStyle w:val="HideTWBExt"/>
          <w:b w:val="0"/>
          <w:lang w:val="es-ES"/>
        </w:rPr>
        <w:t>&lt;/Members&gt;</w:t>
      </w:r>
    </w:p>
    <w:p w14:paraId="4174247C" w14:textId="77777777" w:rsidR="0014719B" w:rsidRPr="00E27593" w:rsidRDefault="0014719B" w:rsidP="0014719B">
      <w:pPr>
        <w:pStyle w:val="NormalBold"/>
        <w:rPr>
          <w:lang w:val="es-ES"/>
        </w:rPr>
      </w:pPr>
      <w:r w:rsidRPr="00E27593">
        <w:rPr>
          <w:rStyle w:val="HideTWBExt"/>
          <w:b w:val="0"/>
          <w:lang w:val="es-ES"/>
        </w:rPr>
        <w:t>&lt;/RepeatBlock-By&gt;</w:t>
      </w:r>
    </w:p>
    <w:p w14:paraId="1FA87241"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C33F850" w14:textId="77777777" w:rsidR="0014719B" w:rsidRPr="009E1E3A" w:rsidRDefault="0014719B" w:rsidP="0014719B">
      <w:pPr>
        <w:pStyle w:val="NormalBold"/>
      </w:pPr>
      <w:r w:rsidRPr="009E1E3A">
        <w:rPr>
          <w:rStyle w:val="HideTWBExt"/>
        </w:rPr>
        <w:t>&lt;Article&gt;</w:t>
      </w:r>
      <w:r w:rsidRPr="009E1E3A">
        <w:t>Paragrafo 12</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BB9DE4B" w14:textId="77777777" w:rsidTr="00E27593">
        <w:trPr>
          <w:trHeight w:hRule="exact" w:val="240"/>
          <w:jc w:val="center"/>
        </w:trPr>
        <w:tc>
          <w:tcPr>
            <w:tcW w:w="9752" w:type="dxa"/>
            <w:gridSpan w:val="2"/>
            <w:tcBorders>
              <w:top w:val="nil"/>
              <w:left w:val="nil"/>
              <w:bottom w:val="nil"/>
              <w:right w:val="nil"/>
            </w:tcBorders>
          </w:tcPr>
          <w:p w14:paraId="10C9E098" w14:textId="77777777" w:rsidR="0014719B" w:rsidRPr="009E1E3A" w:rsidRDefault="0014719B" w:rsidP="00E27593"/>
        </w:tc>
      </w:tr>
      <w:tr w:rsidR="0014719B" w:rsidRPr="009E1E3A" w14:paraId="1AAE9AD0" w14:textId="77777777" w:rsidTr="00E27593">
        <w:trPr>
          <w:trHeight w:val="240"/>
          <w:jc w:val="center"/>
        </w:trPr>
        <w:tc>
          <w:tcPr>
            <w:tcW w:w="4876" w:type="dxa"/>
            <w:tcBorders>
              <w:top w:val="nil"/>
              <w:left w:val="nil"/>
              <w:bottom w:val="nil"/>
              <w:right w:val="nil"/>
            </w:tcBorders>
          </w:tcPr>
          <w:p w14:paraId="1491AA2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3388762" w14:textId="77777777" w:rsidR="0014719B" w:rsidRPr="009E1E3A" w:rsidRDefault="0014719B" w:rsidP="00E27593">
            <w:pPr>
              <w:pStyle w:val="AmColumnHeading"/>
            </w:pPr>
            <w:r w:rsidRPr="009E1E3A">
              <w:t>Emendamento</w:t>
            </w:r>
          </w:p>
        </w:tc>
      </w:tr>
      <w:tr w:rsidR="0014719B" w:rsidRPr="009E1E3A" w14:paraId="7D080B0A" w14:textId="77777777" w:rsidTr="00E27593">
        <w:trPr>
          <w:jc w:val="center"/>
        </w:trPr>
        <w:tc>
          <w:tcPr>
            <w:tcW w:w="4876" w:type="dxa"/>
            <w:tcBorders>
              <w:top w:val="nil"/>
              <w:left w:val="nil"/>
              <w:bottom w:val="nil"/>
              <w:right w:val="nil"/>
            </w:tcBorders>
          </w:tcPr>
          <w:p w14:paraId="3775D9BB" w14:textId="77777777" w:rsidR="0014719B" w:rsidRPr="009E1E3A" w:rsidRDefault="0014719B" w:rsidP="00E27593">
            <w:pPr>
              <w:pStyle w:val="Normal6a"/>
            </w:pPr>
            <w:r w:rsidRPr="009E1E3A">
              <w:t>12.</w:t>
            </w:r>
            <w:r w:rsidRPr="009E1E3A">
              <w:tab/>
              <w:t xml:space="preserve">concorda con la valutazione della Commissione secondo cui le organizzazioni della società civile e i difensori dei diritti umani sono </w:t>
            </w:r>
            <w:r w:rsidRPr="009E1E3A">
              <w:rPr>
                <w:b/>
                <w:i/>
              </w:rPr>
              <w:t>essenziali</w:t>
            </w:r>
            <w:r w:rsidRPr="009E1E3A">
              <w:t xml:space="preserve"> per l'equilibrio di potere;</w:t>
            </w:r>
          </w:p>
        </w:tc>
        <w:tc>
          <w:tcPr>
            <w:tcW w:w="4876" w:type="dxa"/>
            <w:tcBorders>
              <w:top w:val="nil"/>
              <w:left w:val="nil"/>
              <w:bottom w:val="nil"/>
              <w:right w:val="nil"/>
            </w:tcBorders>
          </w:tcPr>
          <w:p w14:paraId="3F2EAF4E" w14:textId="77777777" w:rsidR="0014719B" w:rsidRPr="009E1E3A" w:rsidRDefault="0014719B" w:rsidP="00E27593">
            <w:pPr>
              <w:pStyle w:val="Normal6a"/>
            </w:pPr>
            <w:r w:rsidRPr="009E1E3A">
              <w:t>12.</w:t>
            </w:r>
            <w:r w:rsidRPr="009E1E3A">
              <w:tab/>
              <w:t xml:space="preserve">concorda con la valutazione della Commissione secondo cui le organizzazioni della società civile e i difensori dei diritti umani sono </w:t>
            </w:r>
            <w:r w:rsidRPr="009E1E3A">
              <w:rPr>
                <w:b/>
                <w:i/>
              </w:rPr>
              <w:t>importanti</w:t>
            </w:r>
            <w:r w:rsidRPr="009E1E3A">
              <w:t xml:space="preserve"> per l'equilibrio di potere;</w:t>
            </w:r>
          </w:p>
        </w:tc>
      </w:tr>
    </w:tbl>
    <w:p w14:paraId="389C7851"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65C094AA" w14:textId="77777777" w:rsidR="0014719B" w:rsidRPr="009E1E3A" w:rsidRDefault="0014719B" w:rsidP="0014719B">
      <w:r w:rsidRPr="009E1E3A">
        <w:rPr>
          <w:rStyle w:val="HideTWBExt"/>
        </w:rPr>
        <w:t>&lt;/Amend&gt;</w:t>
      </w:r>
    </w:p>
    <w:p w14:paraId="5C1966ED"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356</w:t>
      </w:r>
      <w:r w:rsidRPr="009E1E3A">
        <w:rPr>
          <w:rStyle w:val="HideTWBExt"/>
          <w:b w:val="0"/>
        </w:rPr>
        <w:t>&lt;/NumAm&gt;</w:t>
      </w:r>
    </w:p>
    <w:p w14:paraId="558E81B3"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57128452" w14:textId="77777777" w:rsidR="0014719B" w:rsidRPr="009E1E3A" w:rsidRDefault="0014719B" w:rsidP="0014719B">
      <w:pPr>
        <w:pStyle w:val="NormalBold"/>
      </w:pPr>
      <w:r w:rsidRPr="009E1E3A">
        <w:rPr>
          <w:rStyle w:val="HideTWBExt"/>
          <w:b w:val="0"/>
        </w:rPr>
        <w:t>&lt;/RepeatBlock-By&gt;</w:t>
      </w:r>
    </w:p>
    <w:p w14:paraId="7C6B24E3"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35731645" w14:textId="77777777" w:rsidR="0014719B" w:rsidRPr="009E1E3A" w:rsidRDefault="0014719B" w:rsidP="0014719B">
      <w:pPr>
        <w:pStyle w:val="NormalBold"/>
      </w:pPr>
      <w:r w:rsidRPr="009E1E3A">
        <w:rPr>
          <w:rStyle w:val="HideTWBExt"/>
          <w:b w:val="0"/>
        </w:rPr>
        <w:t>&lt;Article&gt;</w:t>
      </w:r>
      <w:r w:rsidRPr="009E1E3A">
        <w:t>Paragrafo 12</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C33CD81" w14:textId="77777777" w:rsidTr="00E27593">
        <w:trPr>
          <w:trHeight w:hRule="exact" w:val="240"/>
          <w:jc w:val="center"/>
        </w:trPr>
        <w:tc>
          <w:tcPr>
            <w:tcW w:w="9752" w:type="dxa"/>
            <w:gridSpan w:val="2"/>
            <w:tcBorders>
              <w:top w:val="nil"/>
              <w:left w:val="nil"/>
              <w:bottom w:val="nil"/>
              <w:right w:val="nil"/>
            </w:tcBorders>
          </w:tcPr>
          <w:p w14:paraId="1B2A2E02" w14:textId="77777777" w:rsidR="0014719B" w:rsidRPr="009E1E3A" w:rsidRDefault="0014719B" w:rsidP="00E27593"/>
        </w:tc>
      </w:tr>
      <w:tr w:rsidR="0014719B" w:rsidRPr="009E1E3A" w14:paraId="0819D9AE" w14:textId="77777777" w:rsidTr="00E27593">
        <w:trPr>
          <w:trHeight w:val="240"/>
          <w:jc w:val="center"/>
        </w:trPr>
        <w:tc>
          <w:tcPr>
            <w:tcW w:w="4876" w:type="dxa"/>
            <w:tcBorders>
              <w:top w:val="nil"/>
              <w:left w:val="nil"/>
              <w:bottom w:val="nil"/>
              <w:right w:val="nil"/>
            </w:tcBorders>
          </w:tcPr>
          <w:p w14:paraId="2A5FB258"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449A3B3" w14:textId="77777777" w:rsidR="0014719B" w:rsidRPr="009E1E3A" w:rsidRDefault="0014719B" w:rsidP="00E27593">
            <w:pPr>
              <w:pStyle w:val="AmColumnHeading"/>
            </w:pPr>
            <w:r w:rsidRPr="009E1E3A">
              <w:t>Emendamento</w:t>
            </w:r>
          </w:p>
        </w:tc>
      </w:tr>
      <w:tr w:rsidR="0014719B" w:rsidRPr="009E1E3A" w14:paraId="3023835C" w14:textId="77777777" w:rsidTr="00E27593">
        <w:trPr>
          <w:jc w:val="center"/>
        </w:trPr>
        <w:tc>
          <w:tcPr>
            <w:tcW w:w="4876" w:type="dxa"/>
            <w:tcBorders>
              <w:top w:val="nil"/>
              <w:left w:val="nil"/>
              <w:bottom w:val="nil"/>
              <w:right w:val="nil"/>
            </w:tcBorders>
          </w:tcPr>
          <w:p w14:paraId="62C09EE8" w14:textId="77777777" w:rsidR="0014719B" w:rsidRPr="009E1E3A" w:rsidRDefault="0014719B" w:rsidP="00E27593">
            <w:pPr>
              <w:pStyle w:val="Normal6a"/>
            </w:pPr>
            <w:r w:rsidRPr="009E1E3A">
              <w:t>12.</w:t>
            </w:r>
            <w:r w:rsidRPr="009E1E3A">
              <w:tab/>
            </w:r>
            <w:r w:rsidRPr="009E1E3A">
              <w:rPr>
                <w:b/>
                <w:i/>
              </w:rPr>
              <w:t>concorda con</w:t>
            </w:r>
            <w:r w:rsidRPr="009E1E3A">
              <w:t xml:space="preserve"> la valutazione della Commissione secondo cui le organizzazioni della società civile e i difensori dei diritti umani </w:t>
            </w:r>
            <w:r w:rsidRPr="009E1E3A">
              <w:rPr>
                <w:b/>
                <w:i/>
              </w:rPr>
              <w:t>sono essenziali per l'equilibrio</w:t>
            </w:r>
            <w:r w:rsidRPr="009E1E3A">
              <w:t xml:space="preserve"> di potere;</w:t>
            </w:r>
          </w:p>
        </w:tc>
        <w:tc>
          <w:tcPr>
            <w:tcW w:w="4876" w:type="dxa"/>
            <w:tcBorders>
              <w:top w:val="nil"/>
              <w:left w:val="nil"/>
              <w:bottom w:val="nil"/>
              <w:right w:val="nil"/>
            </w:tcBorders>
          </w:tcPr>
          <w:p w14:paraId="129D1B0D" w14:textId="77777777" w:rsidR="0014719B" w:rsidRPr="009E1E3A" w:rsidRDefault="0014719B" w:rsidP="00E27593">
            <w:pPr>
              <w:pStyle w:val="Normal6a"/>
            </w:pPr>
            <w:r w:rsidRPr="009E1E3A">
              <w:t>12.</w:t>
            </w:r>
            <w:r w:rsidRPr="009E1E3A">
              <w:tab/>
            </w:r>
            <w:r w:rsidRPr="009E1E3A">
              <w:rPr>
                <w:b/>
                <w:i/>
              </w:rPr>
              <w:t>riconosce</w:t>
            </w:r>
            <w:r w:rsidRPr="009E1E3A">
              <w:t xml:space="preserve"> la valutazione della Commissione secondo cui le organizzazioni della società civile e i difensori dei diritti umani </w:t>
            </w:r>
            <w:r w:rsidRPr="009E1E3A">
              <w:rPr>
                <w:b/>
                <w:i/>
              </w:rPr>
              <w:t>incidono sull'equilibrio</w:t>
            </w:r>
            <w:r w:rsidRPr="009E1E3A">
              <w:t xml:space="preserve"> di potere;</w:t>
            </w:r>
          </w:p>
        </w:tc>
      </w:tr>
    </w:tbl>
    <w:p w14:paraId="5D733EC1"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293B6641" w14:textId="77777777" w:rsidR="0014719B" w:rsidRPr="009E1E3A" w:rsidRDefault="0014719B" w:rsidP="0014719B">
      <w:r w:rsidRPr="009E1E3A">
        <w:rPr>
          <w:rStyle w:val="HideTWBExt"/>
        </w:rPr>
        <w:t>&lt;/Amend&gt;</w:t>
      </w:r>
    </w:p>
    <w:p w14:paraId="7066F26E"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357</w:t>
      </w:r>
      <w:r w:rsidRPr="009E1E3A">
        <w:rPr>
          <w:rStyle w:val="HideTWBExt"/>
        </w:rPr>
        <w:t>&lt;/NumAm&gt;</w:t>
      </w:r>
    </w:p>
    <w:p w14:paraId="386F6172" w14:textId="77777777" w:rsidR="0014719B" w:rsidRPr="009E1E3A" w:rsidRDefault="0014719B" w:rsidP="0014719B">
      <w:pPr>
        <w:pStyle w:val="NormalBold"/>
      </w:pPr>
      <w:r w:rsidRPr="009E1E3A">
        <w:rPr>
          <w:rStyle w:val="HideTWBExt"/>
          <w:b w:val="0"/>
        </w:rPr>
        <w:t>&lt;RepeatBlock-By&gt;&lt;Members&gt;</w:t>
      </w:r>
      <w:r w:rsidRPr="009E1E3A">
        <w:t>Alessandro Zan, Cecilia Strada, Sandro Ruotolo, Pina Picierno, Marco Tarquinio</w:t>
      </w:r>
      <w:r w:rsidRPr="009E1E3A">
        <w:rPr>
          <w:rStyle w:val="HideTWBExt"/>
          <w:b w:val="0"/>
        </w:rPr>
        <w:t>&lt;/Members&gt;</w:t>
      </w:r>
    </w:p>
    <w:p w14:paraId="23FA1314" w14:textId="77777777" w:rsidR="0014719B" w:rsidRPr="009E1E3A" w:rsidRDefault="0014719B" w:rsidP="0014719B">
      <w:pPr>
        <w:pStyle w:val="NormalBold"/>
      </w:pPr>
      <w:r w:rsidRPr="009E1E3A">
        <w:rPr>
          <w:rStyle w:val="HideTWBExt"/>
          <w:b w:val="0"/>
        </w:rPr>
        <w:t>&lt;/RepeatBlock-By&gt;</w:t>
      </w:r>
    </w:p>
    <w:p w14:paraId="4BBAB6BD"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5014DA5" w14:textId="77777777" w:rsidR="0014719B" w:rsidRPr="009E1E3A" w:rsidRDefault="0014719B" w:rsidP="0014719B">
      <w:pPr>
        <w:pStyle w:val="NormalBold"/>
      </w:pPr>
      <w:r w:rsidRPr="009E1E3A">
        <w:rPr>
          <w:rStyle w:val="HideTWBExt"/>
        </w:rPr>
        <w:t>&lt;Article&gt;</w:t>
      </w:r>
      <w:r w:rsidRPr="009E1E3A">
        <w:t>Paragrafo 12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34E5EAC8" w14:textId="77777777" w:rsidTr="00E27593">
        <w:trPr>
          <w:trHeight w:hRule="exact" w:val="240"/>
          <w:jc w:val="center"/>
        </w:trPr>
        <w:tc>
          <w:tcPr>
            <w:tcW w:w="9752" w:type="dxa"/>
            <w:gridSpan w:val="2"/>
            <w:tcBorders>
              <w:top w:val="nil"/>
              <w:left w:val="nil"/>
              <w:bottom w:val="nil"/>
              <w:right w:val="nil"/>
            </w:tcBorders>
          </w:tcPr>
          <w:p w14:paraId="2E0C9CBE" w14:textId="77777777" w:rsidR="0014719B" w:rsidRPr="009E1E3A" w:rsidRDefault="0014719B" w:rsidP="00E27593"/>
        </w:tc>
      </w:tr>
      <w:tr w:rsidR="0014719B" w:rsidRPr="009E1E3A" w14:paraId="060AE7A7" w14:textId="77777777" w:rsidTr="00E27593">
        <w:trPr>
          <w:trHeight w:val="240"/>
          <w:jc w:val="center"/>
        </w:trPr>
        <w:tc>
          <w:tcPr>
            <w:tcW w:w="4876" w:type="dxa"/>
            <w:tcBorders>
              <w:top w:val="nil"/>
              <w:left w:val="nil"/>
              <w:bottom w:val="nil"/>
              <w:right w:val="nil"/>
            </w:tcBorders>
          </w:tcPr>
          <w:p w14:paraId="736CD89D"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31BEF6B2" w14:textId="77777777" w:rsidR="0014719B" w:rsidRPr="009E1E3A" w:rsidRDefault="0014719B" w:rsidP="00E27593">
            <w:pPr>
              <w:pStyle w:val="AmColumnHeading"/>
            </w:pPr>
            <w:r w:rsidRPr="009E1E3A">
              <w:t>Emendamento</w:t>
            </w:r>
          </w:p>
        </w:tc>
      </w:tr>
      <w:tr w:rsidR="0014719B" w:rsidRPr="009E1E3A" w14:paraId="63C0A2B5" w14:textId="77777777" w:rsidTr="00E27593">
        <w:trPr>
          <w:jc w:val="center"/>
        </w:trPr>
        <w:tc>
          <w:tcPr>
            <w:tcW w:w="4876" w:type="dxa"/>
            <w:tcBorders>
              <w:top w:val="nil"/>
              <w:left w:val="nil"/>
              <w:bottom w:val="nil"/>
              <w:right w:val="nil"/>
            </w:tcBorders>
          </w:tcPr>
          <w:p w14:paraId="6B65B51A" w14:textId="77777777" w:rsidR="0014719B" w:rsidRPr="009E1E3A" w:rsidRDefault="0014719B" w:rsidP="00E27593">
            <w:pPr>
              <w:pStyle w:val="Normal6a"/>
            </w:pPr>
          </w:p>
        </w:tc>
        <w:tc>
          <w:tcPr>
            <w:tcW w:w="4876" w:type="dxa"/>
            <w:tcBorders>
              <w:top w:val="nil"/>
              <w:left w:val="nil"/>
              <w:bottom w:val="nil"/>
              <w:right w:val="nil"/>
            </w:tcBorders>
          </w:tcPr>
          <w:p w14:paraId="37E19291" w14:textId="68D7EE89" w:rsidR="0014719B" w:rsidRPr="009E1E3A" w:rsidRDefault="0014719B" w:rsidP="00E27593">
            <w:pPr>
              <w:pStyle w:val="Normal6a"/>
            </w:pPr>
            <w:r w:rsidRPr="009E1E3A">
              <w:rPr>
                <w:b/>
                <w:i/>
              </w:rPr>
              <w:t>12 bis.</w:t>
            </w:r>
            <w:r w:rsidRPr="009E1E3A">
              <w:tab/>
            </w:r>
            <w:r w:rsidRPr="009E1E3A">
              <w:rPr>
                <w:b/>
                <w:i/>
              </w:rPr>
              <w:t xml:space="preserve">esprime profonda preoccupazione per le sfide cui deve far fronte la società civile in Italia; sottolinea le critiche espresse dal Consiglio d'Europa, dall'OCSE e dalle Nazioni Unite in merito al progetto di legge italiano </w:t>
            </w:r>
            <w:r w:rsidR="00EE5090">
              <w:rPr>
                <w:b/>
                <w:i/>
              </w:rPr>
              <w:t xml:space="preserve">concernente </w:t>
            </w:r>
            <w:r w:rsidRPr="009E1E3A">
              <w:rPr>
                <w:b/>
                <w:i/>
              </w:rPr>
              <w:t>"</w:t>
            </w:r>
            <w:r w:rsidR="00EE5090" w:rsidRPr="00EE5090">
              <w:rPr>
                <w:b/>
                <w:i/>
              </w:rPr>
              <w:t>Disposizioni in materia di sicurezza pubblica</w:t>
            </w:r>
            <w:r w:rsidRPr="009E1E3A">
              <w:rPr>
                <w:b/>
                <w:i/>
              </w:rPr>
              <w:t>" e alla conseguente soppressione delle tutele giuridiche e dei diritti umani; nutre seri timori circa le limitazioni che tale progetto di legge comporta per il diritto alla libertà e alla sicurezza, il divieto di detenzione arbitraria, il diritto alla libertà di movimento, il diritto a un processo equo, il diritto alla vita privata, il diritto alla libertà di espressione e di opinione, la libertà di riunione e di associazione e i diritti fondamentali;</w:t>
            </w:r>
          </w:p>
        </w:tc>
      </w:tr>
    </w:tbl>
    <w:p w14:paraId="702EF861"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54FBA064" w14:textId="77777777" w:rsidR="0014719B" w:rsidRPr="009E1E3A" w:rsidRDefault="0014719B" w:rsidP="0014719B">
      <w:r w:rsidRPr="009E1E3A">
        <w:rPr>
          <w:rStyle w:val="HideTWBExt"/>
        </w:rPr>
        <w:t>&lt;/Amend&gt;</w:t>
      </w:r>
    </w:p>
    <w:p w14:paraId="3A04D718"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358</w:t>
      </w:r>
      <w:r w:rsidRPr="009E1E3A">
        <w:rPr>
          <w:rStyle w:val="HideTWBExt"/>
          <w:b w:val="0"/>
        </w:rPr>
        <w:t>&lt;/NumAm&gt;</w:t>
      </w:r>
    </w:p>
    <w:p w14:paraId="66BC7880" w14:textId="77777777" w:rsidR="0014719B" w:rsidRPr="009E1E3A" w:rsidRDefault="0014719B" w:rsidP="0014719B">
      <w:pPr>
        <w:pStyle w:val="NormalBold"/>
      </w:pPr>
      <w:r w:rsidRPr="009E1E3A">
        <w:rPr>
          <w:rStyle w:val="HideTWBExt"/>
          <w:b w:val="0"/>
        </w:rPr>
        <w:t>&lt;RepeatBlock-By&gt;&lt;Members&gt;</w:t>
      </w:r>
      <w:r w:rsidRPr="009E1E3A">
        <w:t>Mariusz Kamiński, Joachim Stanisław Brudziński, Jadwiga Wiśniewska, Maciej Wąsik, Jacek Ozdoba</w:t>
      </w:r>
      <w:r w:rsidRPr="009E1E3A">
        <w:rPr>
          <w:rStyle w:val="HideTWBExt"/>
          <w:b w:val="0"/>
        </w:rPr>
        <w:t>&lt;/Members&gt;</w:t>
      </w:r>
    </w:p>
    <w:p w14:paraId="6767BCF6" w14:textId="77777777" w:rsidR="0014719B" w:rsidRPr="009E1E3A" w:rsidRDefault="0014719B" w:rsidP="0014719B">
      <w:pPr>
        <w:pStyle w:val="NormalBold"/>
      </w:pPr>
      <w:r w:rsidRPr="009E1E3A">
        <w:rPr>
          <w:rStyle w:val="HideTWBExt"/>
          <w:b w:val="0"/>
        </w:rPr>
        <w:t>&lt;/RepeatBlock-By&gt;</w:t>
      </w:r>
    </w:p>
    <w:p w14:paraId="11C909E1"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688CAE6A" w14:textId="77777777" w:rsidR="0014719B" w:rsidRPr="009E1E3A" w:rsidRDefault="0014719B" w:rsidP="0014719B">
      <w:pPr>
        <w:pStyle w:val="NormalBold"/>
      </w:pPr>
      <w:r w:rsidRPr="009E1E3A">
        <w:rPr>
          <w:rStyle w:val="HideTWBExt"/>
          <w:b w:val="0"/>
        </w:rPr>
        <w:t>&lt;Article&gt;</w:t>
      </w:r>
      <w:r w:rsidRPr="009E1E3A">
        <w:t>Paragrafo 12 bis (nuovo)</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FD295AE" w14:textId="77777777" w:rsidTr="00E27593">
        <w:trPr>
          <w:trHeight w:hRule="exact" w:val="240"/>
          <w:jc w:val="center"/>
        </w:trPr>
        <w:tc>
          <w:tcPr>
            <w:tcW w:w="9752" w:type="dxa"/>
            <w:gridSpan w:val="2"/>
            <w:tcBorders>
              <w:top w:val="nil"/>
              <w:left w:val="nil"/>
              <w:bottom w:val="nil"/>
              <w:right w:val="nil"/>
            </w:tcBorders>
          </w:tcPr>
          <w:p w14:paraId="780C02C1" w14:textId="77777777" w:rsidR="0014719B" w:rsidRPr="009E1E3A" w:rsidRDefault="0014719B" w:rsidP="00E27593"/>
        </w:tc>
      </w:tr>
      <w:tr w:rsidR="0014719B" w:rsidRPr="009E1E3A" w14:paraId="5A187FEE" w14:textId="77777777" w:rsidTr="00E27593">
        <w:trPr>
          <w:trHeight w:val="240"/>
          <w:jc w:val="center"/>
        </w:trPr>
        <w:tc>
          <w:tcPr>
            <w:tcW w:w="4876" w:type="dxa"/>
            <w:tcBorders>
              <w:top w:val="nil"/>
              <w:left w:val="nil"/>
              <w:bottom w:val="nil"/>
              <w:right w:val="nil"/>
            </w:tcBorders>
          </w:tcPr>
          <w:p w14:paraId="4CC51FE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164FBB1" w14:textId="77777777" w:rsidR="0014719B" w:rsidRPr="009E1E3A" w:rsidRDefault="0014719B" w:rsidP="00E27593">
            <w:pPr>
              <w:pStyle w:val="AmColumnHeading"/>
            </w:pPr>
            <w:r w:rsidRPr="009E1E3A">
              <w:t>Emendamento</w:t>
            </w:r>
          </w:p>
        </w:tc>
      </w:tr>
      <w:tr w:rsidR="0014719B" w:rsidRPr="009E1E3A" w14:paraId="55A48E4A" w14:textId="77777777" w:rsidTr="00E27593">
        <w:trPr>
          <w:jc w:val="center"/>
        </w:trPr>
        <w:tc>
          <w:tcPr>
            <w:tcW w:w="4876" w:type="dxa"/>
            <w:tcBorders>
              <w:top w:val="nil"/>
              <w:left w:val="nil"/>
              <w:bottom w:val="nil"/>
              <w:right w:val="nil"/>
            </w:tcBorders>
          </w:tcPr>
          <w:p w14:paraId="78F0A400" w14:textId="77777777" w:rsidR="0014719B" w:rsidRPr="009E1E3A" w:rsidRDefault="0014719B" w:rsidP="00E27593">
            <w:pPr>
              <w:pStyle w:val="Normal6a"/>
            </w:pPr>
          </w:p>
        </w:tc>
        <w:tc>
          <w:tcPr>
            <w:tcW w:w="4876" w:type="dxa"/>
            <w:tcBorders>
              <w:top w:val="nil"/>
              <w:left w:val="nil"/>
              <w:bottom w:val="nil"/>
              <w:right w:val="nil"/>
            </w:tcBorders>
          </w:tcPr>
          <w:p w14:paraId="42D08C56" w14:textId="77777777" w:rsidR="0014719B" w:rsidRPr="009E1E3A" w:rsidRDefault="0014719B" w:rsidP="00E27593">
            <w:pPr>
              <w:pStyle w:val="Normal6a"/>
            </w:pPr>
            <w:r w:rsidRPr="009E1E3A">
              <w:rPr>
                <w:b/>
                <w:i/>
              </w:rPr>
              <w:t>12 bis.</w:t>
            </w:r>
            <w:r w:rsidRPr="009E1E3A">
              <w:tab/>
            </w:r>
            <w:r w:rsidRPr="009E1E3A">
              <w:rPr>
                <w:b/>
                <w:i/>
              </w:rPr>
              <w:t>esprime profonda opposizione al finanziamento, da parte della Commissione e delle sue agenzie, di organizzazioni il cui compito è influenzare le posizioni di altre istituzioni dell'UE, compreso il Parlamento europeo; ritiene che ciò sia inaccettabile, invita la Commissione a pubblicare una relazione dettagliata su questo tema e propone che la Corte dei conti europea effettui controlli in questo frangente; ritiene che la Commissione e le altre istituzioni dell'UE non siano libere di destinare finanziamenti o altre forme di sostegno a misure ideologiche di qualsiasi tipo, comprese le misure volte a influenzare le istituzioni dell'UE e gli Stati membri;</w:t>
            </w:r>
          </w:p>
        </w:tc>
      </w:tr>
    </w:tbl>
    <w:p w14:paraId="24F39EED"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{PL}</w:t>
      </w:r>
      <w:r w:rsidRPr="009E1E3A">
        <w:t>pl</w:t>
      </w:r>
      <w:r w:rsidRPr="009E1E3A">
        <w:rPr>
          <w:rStyle w:val="HideTWBExt"/>
        </w:rPr>
        <w:t>&lt;/Original&gt;</w:t>
      </w:r>
    </w:p>
    <w:p w14:paraId="3124AF1C" w14:textId="77777777" w:rsidR="0014719B" w:rsidRPr="009E1E3A" w:rsidRDefault="0014719B" w:rsidP="0014719B">
      <w:r w:rsidRPr="009E1E3A">
        <w:rPr>
          <w:rStyle w:val="HideTWBExt"/>
        </w:rPr>
        <w:t>&lt;/Amend&gt;</w:t>
      </w:r>
    </w:p>
    <w:p w14:paraId="1B68FA78"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359</w:t>
      </w:r>
      <w:r w:rsidRPr="009E1E3A">
        <w:rPr>
          <w:rStyle w:val="HideTWBExt"/>
        </w:rPr>
        <w:t>&lt;/NumAm&gt;</w:t>
      </w:r>
    </w:p>
    <w:p w14:paraId="255D8D96" w14:textId="77777777" w:rsidR="0014719B" w:rsidRPr="009E1E3A" w:rsidRDefault="0014719B" w:rsidP="0014719B">
      <w:pPr>
        <w:pStyle w:val="NormalBold"/>
      </w:pPr>
      <w:r w:rsidRPr="009E1E3A">
        <w:rPr>
          <w:rStyle w:val="HideTWBExt"/>
          <w:b w:val="0"/>
        </w:rPr>
        <w:t>&lt;RepeatBlock-By&gt;&lt;Members&gt;</w:t>
      </w:r>
      <w:r w:rsidRPr="009E1E3A">
        <w:t>Isabel Serra Sánchez, Ana Catarina Mendes</w:t>
      </w:r>
      <w:r w:rsidRPr="009E1E3A">
        <w:rPr>
          <w:rStyle w:val="HideTWBExt"/>
          <w:b w:val="0"/>
        </w:rPr>
        <w:t>&lt;/Members&gt;</w:t>
      </w:r>
    </w:p>
    <w:p w14:paraId="110D6B9E" w14:textId="77777777" w:rsidR="0014719B" w:rsidRPr="009E1E3A" w:rsidRDefault="0014719B" w:rsidP="0014719B">
      <w:pPr>
        <w:pStyle w:val="NormalBold"/>
      </w:pPr>
      <w:r w:rsidRPr="009E1E3A">
        <w:rPr>
          <w:rStyle w:val="HideTWBExt"/>
          <w:b w:val="0"/>
        </w:rPr>
        <w:t>&lt;/RepeatBlock-By&gt;</w:t>
      </w:r>
    </w:p>
    <w:p w14:paraId="4AE641BF"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E7522CF" w14:textId="77777777" w:rsidR="0014719B" w:rsidRPr="009E1E3A" w:rsidRDefault="0014719B" w:rsidP="0014719B">
      <w:pPr>
        <w:pStyle w:val="NormalBold"/>
      </w:pPr>
      <w:r w:rsidRPr="009E1E3A">
        <w:rPr>
          <w:rStyle w:val="HideTWBExt"/>
        </w:rPr>
        <w:t>&lt;Article&gt;</w:t>
      </w:r>
      <w:r w:rsidRPr="009E1E3A">
        <w:t>Paragrafo 12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6A75032" w14:textId="77777777" w:rsidTr="00E27593">
        <w:trPr>
          <w:trHeight w:hRule="exact" w:val="240"/>
          <w:jc w:val="center"/>
        </w:trPr>
        <w:tc>
          <w:tcPr>
            <w:tcW w:w="9752" w:type="dxa"/>
            <w:gridSpan w:val="2"/>
            <w:tcBorders>
              <w:top w:val="nil"/>
              <w:left w:val="nil"/>
              <w:bottom w:val="nil"/>
              <w:right w:val="nil"/>
            </w:tcBorders>
          </w:tcPr>
          <w:p w14:paraId="6EC56B03" w14:textId="77777777" w:rsidR="0014719B" w:rsidRPr="009E1E3A" w:rsidRDefault="0014719B" w:rsidP="00E27593"/>
        </w:tc>
      </w:tr>
      <w:tr w:rsidR="0014719B" w:rsidRPr="009E1E3A" w14:paraId="397B136E" w14:textId="77777777" w:rsidTr="00E27593">
        <w:trPr>
          <w:trHeight w:val="240"/>
          <w:jc w:val="center"/>
        </w:trPr>
        <w:tc>
          <w:tcPr>
            <w:tcW w:w="4876" w:type="dxa"/>
            <w:tcBorders>
              <w:top w:val="nil"/>
              <w:left w:val="nil"/>
              <w:bottom w:val="nil"/>
              <w:right w:val="nil"/>
            </w:tcBorders>
          </w:tcPr>
          <w:p w14:paraId="7BBC5C9C"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439D3B2" w14:textId="77777777" w:rsidR="0014719B" w:rsidRPr="009E1E3A" w:rsidRDefault="0014719B" w:rsidP="00E27593">
            <w:pPr>
              <w:pStyle w:val="AmColumnHeading"/>
            </w:pPr>
            <w:r w:rsidRPr="009E1E3A">
              <w:t>Emendamento</w:t>
            </w:r>
          </w:p>
        </w:tc>
      </w:tr>
      <w:tr w:rsidR="0014719B" w:rsidRPr="009E1E3A" w14:paraId="42B7E08F" w14:textId="77777777" w:rsidTr="00E27593">
        <w:trPr>
          <w:jc w:val="center"/>
        </w:trPr>
        <w:tc>
          <w:tcPr>
            <w:tcW w:w="4876" w:type="dxa"/>
            <w:tcBorders>
              <w:top w:val="nil"/>
              <w:left w:val="nil"/>
              <w:bottom w:val="nil"/>
              <w:right w:val="nil"/>
            </w:tcBorders>
          </w:tcPr>
          <w:p w14:paraId="41A52C8A" w14:textId="77777777" w:rsidR="0014719B" w:rsidRPr="009E1E3A" w:rsidRDefault="0014719B" w:rsidP="00E27593">
            <w:pPr>
              <w:pStyle w:val="Normal6a"/>
            </w:pPr>
          </w:p>
        </w:tc>
        <w:tc>
          <w:tcPr>
            <w:tcW w:w="4876" w:type="dxa"/>
            <w:tcBorders>
              <w:top w:val="nil"/>
              <w:left w:val="nil"/>
              <w:bottom w:val="nil"/>
              <w:right w:val="nil"/>
            </w:tcBorders>
          </w:tcPr>
          <w:p w14:paraId="78AA9234" w14:textId="77777777" w:rsidR="0014719B" w:rsidRPr="009E1E3A" w:rsidRDefault="0014719B" w:rsidP="00E27593">
            <w:pPr>
              <w:pStyle w:val="Normal6a"/>
            </w:pPr>
            <w:r w:rsidRPr="009E1E3A">
              <w:rPr>
                <w:b/>
                <w:i/>
              </w:rPr>
              <w:t>12 bis.</w:t>
            </w:r>
            <w:r w:rsidRPr="009E1E3A">
              <w:tab/>
            </w:r>
            <w:r w:rsidRPr="009E1E3A">
              <w:rPr>
                <w:b/>
                <w:i/>
              </w:rPr>
              <w:t>esprime profonda preoccupazione per la crescente persecuzione e criminalizzazione dell'attivismo per il clima in diversi Stati membri dell'UE; condanna la classificazione degli attivisti per il clima quali membri di "organizzazioni criminali" e l'uso improprio delle leggi antiterrorismo e contro la criminalità organizzata per reprimere i movimenti pacifici di protesta; sottolinea che tali misure non solo violano il diritto fondamentale alla riunione pacifica e alla libertà di espressione, ma creano anche un effetto dissuasivo che scoraggia l'impegno civico e la partecipazione democratica; invita gli Stati membri ad astenersi da azioni legali sproporzionate contro gli attivisti del clima;</w:t>
            </w:r>
          </w:p>
        </w:tc>
      </w:tr>
    </w:tbl>
    <w:p w14:paraId="232E979B" w14:textId="77777777" w:rsidR="0014719B" w:rsidRPr="00E27593" w:rsidRDefault="0014719B" w:rsidP="0014719B">
      <w:pPr>
        <w:pStyle w:val="AmOrLang"/>
        <w:rPr>
          <w:lang w:val="en-GB"/>
        </w:rPr>
      </w:pPr>
      <w:r w:rsidRPr="00E27593">
        <w:rPr>
          <w:lang w:val="en-GB"/>
        </w:rPr>
        <w:t xml:space="preserve">Or. </w:t>
      </w:r>
      <w:r w:rsidRPr="00E27593">
        <w:rPr>
          <w:rStyle w:val="HideTWBExt"/>
          <w:lang w:val="en-GB"/>
        </w:rPr>
        <w:t>&lt;Original&gt;</w:t>
      </w:r>
      <w:r w:rsidRPr="00E27593">
        <w:rPr>
          <w:rStyle w:val="HideTWBInt"/>
          <w:lang w:val="en-GB"/>
        </w:rPr>
        <w:t>{EN}</w:t>
      </w:r>
      <w:r w:rsidRPr="00E27593">
        <w:rPr>
          <w:lang w:val="en-GB"/>
        </w:rPr>
        <w:t>en</w:t>
      </w:r>
      <w:r w:rsidRPr="00E27593">
        <w:rPr>
          <w:rStyle w:val="HideTWBExt"/>
          <w:lang w:val="en-GB"/>
        </w:rPr>
        <w:t>&lt;/Original&gt;</w:t>
      </w:r>
    </w:p>
    <w:p w14:paraId="4D7ADDFD" w14:textId="77777777" w:rsidR="0014719B" w:rsidRPr="00E27593" w:rsidRDefault="0014719B" w:rsidP="0014719B">
      <w:pPr>
        <w:rPr>
          <w:lang w:val="en-GB"/>
        </w:rPr>
      </w:pPr>
      <w:r w:rsidRPr="00E27593">
        <w:rPr>
          <w:rStyle w:val="HideTWBExt"/>
          <w:lang w:val="en-GB"/>
        </w:rPr>
        <w:t>&lt;/Amend&gt;</w:t>
      </w:r>
    </w:p>
    <w:p w14:paraId="4C161C95" w14:textId="77777777" w:rsidR="0014719B" w:rsidRPr="00E27593" w:rsidRDefault="0014719B" w:rsidP="0014719B">
      <w:pPr>
        <w:pStyle w:val="AmNumberTabs"/>
        <w:rPr>
          <w:lang w:val="en-GB"/>
        </w:rPr>
      </w:pPr>
      <w:r w:rsidRPr="00E27593">
        <w:rPr>
          <w:rStyle w:val="HideTWBExt"/>
          <w:lang w:val="en-GB"/>
        </w:rPr>
        <w:t>&lt;Amend&gt;</w:t>
      </w:r>
      <w:r w:rsidRPr="00E27593">
        <w:rPr>
          <w:lang w:val="en-GB"/>
        </w:rPr>
        <w:t>Emendamento</w:t>
      </w:r>
      <w:r w:rsidRPr="00E27593">
        <w:rPr>
          <w:lang w:val="en-GB"/>
        </w:rPr>
        <w:tab/>
      </w:r>
      <w:r w:rsidRPr="00E27593">
        <w:rPr>
          <w:lang w:val="en-GB"/>
        </w:rPr>
        <w:tab/>
      </w:r>
      <w:r w:rsidRPr="00E27593">
        <w:rPr>
          <w:rStyle w:val="HideTWBExt"/>
          <w:lang w:val="en-GB"/>
        </w:rPr>
        <w:t>&lt;NumAm&gt;</w:t>
      </w:r>
      <w:r w:rsidRPr="00E27593">
        <w:rPr>
          <w:lang w:val="en-GB"/>
        </w:rPr>
        <w:t>360</w:t>
      </w:r>
      <w:r w:rsidRPr="00E27593">
        <w:rPr>
          <w:rStyle w:val="HideTWBExt"/>
          <w:lang w:val="en-GB"/>
        </w:rPr>
        <w:t>&lt;/NumAm&gt;</w:t>
      </w:r>
    </w:p>
    <w:p w14:paraId="07536EBA" w14:textId="77777777" w:rsidR="0014719B" w:rsidRPr="00E27593" w:rsidRDefault="0014719B" w:rsidP="0014719B">
      <w:pPr>
        <w:pStyle w:val="NormalBold"/>
        <w:rPr>
          <w:lang w:val="en-GB"/>
        </w:rPr>
      </w:pPr>
      <w:r w:rsidRPr="00E27593">
        <w:rPr>
          <w:rStyle w:val="HideTWBExt"/>
          <w:b w:val="0"/>
          <w:lang w:val="en-GB"/>
        </w:rPr>
        <w:t>&lt;RepeatBlock-By&gt;&lt;Members&gt;</w:t>
      </w:r>
      <w:r w:rsidRPr="00E27593">
        <w:rPr>
          <w:lang w:val="en-GB"/>
        </w:rPr>
        <w:t>Mary Khan, Christine Anderson, Milan Uhrík, Ewa Zajączkowska-Hernik</w:t>
      </w:r>
      <w:r w:rsidRPr="00E27593">
        <w:rPr>
          <w:rStyle w:val="HideTWBExt"/>
          <w:b w:val="0"/>
          <w:lang w:val="en-GB"/>
        </w:rPr>
        <w:t>&lt;/Members&gt;</w:t>
      </w:r>
    </w:p>
    <w:p w14:paraId="26CB8CF2" w14:textId="77777777" w:rsidR="0014719B" w:rsidRPr="00E27593" w:rsidRDefault="0014719B" w:rsidP="0014719B">
      <w:pPr>
        <w:pStyle w:val="NormalBold"/>
        <w:rPr>
          <w:lang w:val="en-GB"/>
        </w:rPr>
      </w:pPr>
      <w:r w:rsidRPr="00E27593">
        <w:rPr>
          <w:rStyle w:val="HideTWBExt"/>
          <w:b w:val="0"/>
          <w:lang w:val="en-GB"/>
        </w:rPr>
        <w:t>&lt;/RepeatBlock-By&gt;</w:t>
      </w:r>
    </w:p>
    <w:p w14:paraId="69EADC4E"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7212859C" w14:textId="77777777" w:rsidR="0014719B" w:rsidRPr="009E1E3A" w:rsidRDefault="0014719B" w:rsidP="0014719B">
      <w:pPr>
        <w:pStyle w:val="NormalBold"/>
      </w:pPr>
      <w:r w:rsidRPr="009E1E3A">
        <w:rPr>
          <w:rStyle w:val="HideTWBExt"/>
        </w:rPr>
        <w:t>&lt;Article&gt;</w:t>
      </w:r>
      <w:r w:rsidRPr="009E1E3A">
        <w:t>Paragrafo 12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50CEC4AF" w14:textId="77777777" w:rsidTr="00E27593">
        <w:trPr>
          <w:trHeight w:hRule="exact" w:val="240"/>
          <w:jc w:val="center"/>
        </w:trPr>
        <w:tc>
          <w:tcPr>
            <w:tcW w:w="9752" w:type="dxa"/>
            <w:gridSpan w:val="2"/>
            <w:tcBorders>
              <w:top w:val="nil"/>
              <w:left w:val="nil"/>
              <w:bottom w:val="nil"/>
              <w:right w:val="nil"/>
            </w:tcBorders>
          </w:tcPr>
          <w:p w14:paraId="4B9C9361" w14:textId="77777777" w:rsidR="0014719B" w:rsidRPr="009E1E3A" w:rsidRDefault="0014719B" w:rsidP="00E27593"/>
        </w:tc>
      </w:tr>
      <w:tr w:rsidR="0014719B" w:rsidRPr="009E1E3A" w14:paraId="091C3F65" w14:textId="77777777" w:rsidTr="00E27593">
        <w:trPr>
          <w:trHeight w:val="240"/>
          <w:jc w:val="center"/>
        </w:trPr>
        <w:tc>
          <w:tcPr>
            <w:tcW w:w="4876" w:type="dxa"/>
            <w:tcBorders>
              <w:top w:val="nil"/>
              <w:left w:val="nil"/>
              <w:bottom w:val="nil"/>
              <w:right w:val="nil"/>
            </w:tcBorders>
          </w:tcPr>
          <w:p w14:paraId="275C3C40"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18803274" w14:textId="77777777" w:rsidR="0014719B" w:rsidRPr="009E1E3A" w:rsidRDefault="0014719B" w:rsidP="00E27593">
            <w:pPr>
              <w:pStyle w:val="AmColumnHeading"/>
            </w:pPr>
            <w:r w:rsidRPr="009E1E3A">
              <w:t>Emendamento</w:t>
            </w:r>
          </w:p>
        </w:tc>
      </w:tr>
      <w:tr w:rsidR="0014719B" w:rsidRPr="009E1E3A" w14:paraId="62C2F913" w14:textId="77777777" w:rsidTr="00E27593">
        <w:trPr>
          <w:jc w:val="center"/>
        </w:trPr>
        <w:tc>
          <w:tcPr>
            <w:tcW w:w="4876" w:type="dxa"/>
            <w:tcBorders>
              <w:top w:val="nil"/>
              <w:left w:val="nil"/>
              <w:bottom w:val="nil"/>
              <w:right w:val="nil"/>
            </w:tcBorders>
          </w:tcPr>
          <w:p w14:paraId="1BB8C276" w14:textId="77777777" w:rsidR="0014719B" w:rsidRPr="009E1E3A" w:rsidRDefault="0014719B" w:rsidP="00E27593">
            <w:pPr>
              <w:pStyle w:val="Normal6a"/>
            </w:pPr>
          </w:p>
        </w:tc>
        <w:tc>
          <w:tcPr>
            <w:tcW w:w="4876" w:type="dxa"/>
            <w:tcBorders>
              <w:top w:val="nil"/>
              <w:left w:val="nil"/>
              <w:bottom w:val="nil"/>
              <w:right w:val="nil"/>
            </w:tcBorders>
          </w:tcPr>
          <w:p w14:paraId="1A08E842" w14:textId="77777777" w:rsidR="0014719B" w:rsidRPr="009E1E3A" w:rsidRDefault="0014719B" w:rsidP="00E27593">
            <w:pPr>
              <w:pStyle w:val="Normal6a"/>
            </w:pPr>
            <w:r w:rsidRPr="009E1E3A">
              <w:rPr>
                <w:b/>
                <w:i/>
              </w:rPr>
              <w:t>12 bis.</w:t>
            </w:r>
            <w:r w:rsidRPr="009E1E3A">
              <w:tab/>
            </w:r>
            <w:r w:rsidRPr="009E1E3A">
              <w:rPr>
                <w:b/>
                <w:i/>
              </w:rPr>
              <w:t>esprime preoccupazione per il crescente finanziamento delle ONG attraverso il bilancio dell'Unione; sottolinea che la nozione di organizzazioni non governative finanziate dal governo è paradossale; chiede una revisione approfondita di tutti i pagamenti provenienti dal bilancio dell'Unione a favore delle ONG, in particolare alla luce del circolo vizioso delle lobby dell'ex commissario Timmerman, in cui la Commissione ha finanziato ONG che hanno esercitato pressioni sui deputati al Parlamento europeo affinché sostenessero le proposte della Commissione;</w:t>
            </w:r>
          </w:p>
        </w:tc>
      </w:tr>
    </w:tbl>
    <w:p w14:paraId="6CDA4A95" w14:textId="77777777" w:rsidR="0014719B" w:rsidRPr="00E27593" w:rsidRDefault="0014719B" w:rsidP="0014719B">
      <w:pPr>
        <w:pStyle w:val="AmOrLang"/>
        <w:rPr>
          <w:lang w:val="fr-BE"/>
        </w:rPr>
      </w:pPr>
      <w:r w:rsidRPr="00E27593">
        <w:rPr>
          <w:lang w:val="fr-BE"/>
        </w:rPr>
        <w:t xml:space="preserve">Or. </w:t>
      </w:r>
      <w:r w:rsidRPr="00E27593">
        <w:rPr>
          <w:rStyle w:val="HideTWBExt"/>
          <w:lang w:val="fr-BE"/>
        </w:rPr>
        <w:t>&lt;Original&gt;</w:t>
      </w:r>
      <w:r w:rsidRPr="00E27593">
        <w:rPr>
          <w:rStyle w:val="HideTWBInt"/>
          <w:lang w:val="fr-BE"/>
        </w:rPr>
        <w:t>{EN}</w:t>
      </w:r>
      <w:r w:rsidRPr="00E27593">
        <w:rPr>
          <w:lang w:val="fr-BE"/>
        </w:rPr>
        <w:t>en</w:t>
      </w:r>
      <w:r w:rsidRPr="00E27593">
        <w:rPr>
          <w:rStyle w:val="HideTWBExt"/>
          <w:lang w:val="fr-BE"/>
        </w:rPr>
        <w:t>&lt;/Original&gt;</w:t>
      </w:r>
    </w:p>
    <w:p w14:paraId="0D6C1990" w14:textId="77777777" w:rsidR="0014719B" w:rsidRPr="00E27593" w:rsidRDefault="0014719B" w:rsidP="0014719B">
      <w:pPr>
        <w:rPr>
          <w:lang w:val="fr-BE"/>
        </w:rPr>
      </w:pPr>
      <w:r w:rsidRPr="00E27593">
        <w:rPr>
          <w:rStyle w:val="HideTWBExt"/>
          <w:lang w:val="fr-BE"/>
        </w:rPr>
        <w:t>&lt;/Amend&gt;</w:t>
      </w:r>
    </w:p>
    <w:p w14:paraId="2404FEDC" w14:textId="77777777" w:rsidR="0014719B" w:rsidRPr="00E27593" w:rsidRDefault="0014719B" w:rsidP="0014719B">
      <w:pPr>
        <w:pStyle w:val="AmNumberTabs"/>
        <w:rPr>
          <w:lang w:val="fr-BE"/>
        </w:rPr>
      </w:pPr>
      <w:r w:rsidRPr="00E27593">
        <w:rPr>
          <w:rStyle w:val="HideTWBExt"/>
          <w:lang w:val="fr-BE"/>
        </w:rPr>
        <w:t>&lt;Amend&gt;</w:t>
      </w:r>
      <w:r w:rsidRPr="00E27593">
        <w:rPr>
          <w:lang w:val="fr-BE"/>
        </w:rPr>
        <w:t>Emendamento</w:t>
      </w:r>
      <w:r w:rsidRPr="00E27593">
        <w:rPr>
          <w:lang w:val="fr-BE"/>
        </w:rPr>
        <w:tab/>
      </w:r>
      <w:r w:rsidRPr="00E27593">
        <w:rPr>
          <w:lang w:val="fr-BE"/>
        </w:rPr>
        <w:tab/>
      </w:r>
      <w:r w:rsidRPr="00E27593">
        <w:rPr>
          <w:rStyle w:val="HideTWBExt"/>
          <w:lang w:val="fr-BE"/>
        </w:rPr>
        <w:t>&lt;NumAm&gt;</w:t>
      </w:r>
      <w:r w:rsidRPr="00E27593">
        <w:rPr>
          <w:lang w:val="fr-BE"/>
        </w:rPr>
        <w:t>361</w:t>
      </w:r>
      <w:r w:rsidRPr="00E27593">
        <w:rPr>
          <w:rStyle w:val="HideTWBExt"/>
          <w:lang w:val="fr-BE"/>
        </w:rPr>
        <w:t>&lt;/NumAm&gt;</w:t>
      </w:r>
    </w:p>
    <w:p w14:paraId="6EB208FF" w14:textId="77777777" w:rsidR="0014719B" w:rsidRPr="00E27593" w:rsidRDefault="0014719B" w:rsidP="0014719B">
      <w:pPr>
        <w:pStyle w:val="NormalBold"/>
        <w:rPr>
          <w:lang w:val="fr-BE"/>
        </w:rPr>
      </w:pPr>
      <w:r w:rsidRPr="00E27593">
        <w:rPr>
          <w:rStyle w:val="HideTWBExt"/>
          <w:b w:val="0"/>
          <w:lang w:val="fr-BE"/>
        </w:rPr>
        <w:t>&lt;RepeatBlock-By&gt;&lt;Members&gt;</w:t>
      </w:r>
      <w:r w:rsidRPr="00E27593">
        <w:rPr>
          <w:lang w:val="fr-BE"/>
        </w:rPr>
        <w:t>Jorge Buxadé Villalba, Marieke Ehlers, Malika Sorel, Fabrice Leggeri</w:t>
      </w:r>
      <w:r w:rsidRPr="00E27593">
        <w:rPr>
          <w:rStyle w:val="HideTWBExt"/>
          <w:b w:val="0"/>
          <w:lang w:val="fr-BE"/>
        </w:rPr>
        <w:t>&lt;/Members&gt;</w:t>
      </w:r>
    </w:p>
    <w:p w14:paraId="3F101EFD" w14:textId="77777777" w:rsidR="0014719B" w:rsidRPr="00E27593" w:rsidRDefault="0014719B" w:rsidP="0014719B">
      <w:pPr>
        <w:pStyle w:val="NormalBold"/>
        <w:rPr>
          <w:lang w:val="fr-BE"/>
        </w:rPr>
      </w:pPr>
      <w:r w:rsidRPr="00E27593">
        <w:rPr>
          <w:rStyle w:val="HideTWBExt"/>
          <w:b w:val="0"/>
          <w:lang w:val="fr-BE"/>
        </w:rPr>
        <w:t>&lt;/RepeatBlock-By&gt;</w:t>
      </w:r>
    </w:p>
    <w:p w14:paraId="6881AF97"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23A3255" w14:textId="77777777" w:rsidR="0014719B" w:rsidRPr="009E1E3A" w:rsidRDefault="0014719B" w:rsidP="0014719B">
      <w:pPr>
        <w:pStyle w:val="NormalBold"/>
      </w:pPr>
      <w:r w:rsidRPr="009E1E3A">
        <w:rPr>
          <w:rStyle w:val="HideTWBExt"/>
        </w:rPr>
        <w:t>&lt;Article&gt;</w:t>
      </w:r>
      <w:r w:rsidRPr="009E1E3A">
        <w:t>Paragrafo 12 bis (nuovo)</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7D3FC2B" w14:textId="77777777" w:rsidTr="00E27593">
        <w:trPr>
          <w:trHeight w:hRule="exact" w:val="240"/>
          <w:jc w:val="center"/>
        </w:trPr>
        <w:tc>
          <w:tcPr>
            <w:tcW w:w="9752" w:type="dxa"/>
            <w:gridSpan w:val="2"/>
            <w:tcBorders>
              <w:top w:val="nil"/>
              <w:left w:val="nil"/>
              <w:bottom w:val="nil"/>
              <w:right w:val="nil"/>
            </w:tcBorders>
          </w:tcPr>
          <w:p w14:paraId="1DA9D819" w14:textId="77777777" w:rsidR="0014719B" w:rsidRPr="009E1E3A" w:rsidRDefault="0014719B" w:rsidP="00E27593"/>
        </w:tc>
      </w:tr>
      <w:tr w:rsidR="0014719B" w:rsidRPr="009E1E3A" w14:paraId="6B7B280A" w14:textId="77777777" w:rsidTr="00E27593">
        <w:trPr>
          <w:trHeight w:val="240"/>
          <w:jc w:val="center"/>
        </w:trPr>
        <w:tc>
          <w:tcPr>
            <w:tcW w:w="4876" w:type="dxa"/>
            <w:tcBorders>
              <w:top w:val="nil"/>
              <w:left w:val="nil"/>
              <w:bottom w:val="nil"/>
              <w:right w:val="nil"/>
            </w:tcBorders>
          </w:tcPr>
          <w:p w14:paraId="3A7DC33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05B77E76" w14:textId="77777777" w:rsidR="0014719B" w:rsidRPr="009E1E3A" w:rsidRDefault="0014719B" w:rsidP="00E27593">
            <w:pPr>
              <w:pStyle w:val="AmColumnHeading"/>
            </w:pPr>
            <w:r w:rsidRPr="009E1E3A">
              <w:t>Emendamento</w:t>
            </w:r>
          </w:p>
        </w:tc>
      </w:tr>
      <w:tr w:rsidR="0014719B" w:rsidRPr="009E1E3A" w14:paraId="7A764452" w14:textId="77777777" w:rsidTr="00E27593">
        <w:trPr>
          <w:jc w:val="center"/>
        </w:trPr>
        <w:tc>
          <w:tcPr>
            <w:tcW w:w="4876" w:type="dxa"/>
            <w:tcBorders>
              <w:top w:val="nil"/>
              <w:left w:val="nil"/>
              <w:bottom w:val="nil"/>
              <w:right w:val="nil"/>
            </w:tcBorders>
          </w:tcPr>
          <w:p w14:paraId="6EBC0A28" w14:textId="77777777" w:rsidR="0014719B" w:rsidRPr="009E1E3A" w:rsidRDefault="0014719B" w:rsidP="00E27593">
            <w:pPr>
              <w:pStyle w:val="Normal6a"/>
            </w:pPr>
          </w:p>
        </w:tc>
        <w:tc>
          <w:tcPr>
            <w:tcW w:w="4876" w:type="dxa"/>
            <w:tcBorders>
              <w:top w:val="nil"/>
              <w:left w:val="nil"/>
              <w:bottom w:val="nil"/>
              <w:right w:val="nil"/>
            </w:tcBorders>
          </w:tcPr>
          <w:p w14:paraId="3EDE8A8E" w14:textId="77777777" w:rsidR="0014719B" w:rsidRPr="009E1E3A" w:rsidRDefault="0014719B" w:rsidP="00E27593">
            <w:pPr>
              <w:pStyle w:val="Normal6a"/>
            </w:pPr>
            <w:r w:rsidRPr="009E1E3A">
              <w:rPr>
                <w:b/>
                <w:i/>
              </w:rPr>
              <w:t>12 bis.</w:t>
            </w:r>
            <w:r w:rsidRPr="009E1E3A">
              <w:tab/>
            </w:r>
            <w:r w:rsidRPr="009E1E3A">
              <w:rPr>
                <w:b/>
                <w:i/>
              </w:rPr>
              <w:t>condanna il ricorso alle organizzazioni della società civile e ai difensori dei diritti umani per attuare agende estere di attori statali e non statali di paesi terzi; sottolinea che la Commissione non dovrebbe fare affidamento sulle organizzazioni finanziate dall'estero nell'elaborazione di nuove politiche, in quanto i loro obiettivi non sono necessariamente in linea con quelli dell'UE;</w:t>
            </w:r>
          </w:p>
        </w:tc>
      </w:tr>
    </w:tbl>
    <w:p w14:paraId="2627FCB8" w14:textId="77777777" w:rsidR="0014719B" w:rsidRPr="00E27593" w:rsidRDefault="0014719B" w:rsidP="0014719B">
      <w:pPr>
        <w:pStyle w:val="AmOrLang"/>
        <w:rPr>
          <w:lang w:val="es-ES"/>
        </w:rPr>
      </w:pPr>
      <w:r w:rsidRPr="00E27593">
        <w:rPr>
          <w:lang w:val="es-ES"/>
        </w:rPr>
        <w:t xml:space="preserve">Or. </w:t>
      </w:r>
      <w:r w:rsidRPr="00E27593">
        <w:rPr>
          <w:rStyle w:val="HideTWBExt"/>
          <w:lang w:val="es-ES"/>
        </w:rPr>
        <w:t>&lt;Original&gt;</w:t>
      </w:r>
      <w:r w:rsidRPr="00E27593">
        <w:rPr>
          <w:rStyle w:val="HideTWBInt"/>
          <w:lang w:val="es-ES"/>
        </w:rPr>
        <w:t>{EN}</w:t>
      </w:r>
      <w:r w:rsidRPr="00E27593">
        <w:rPr>
          <w:lang w:val="es-ES"/>
        </w:rPr>
        <w:t>en</w:t>
      </w:r>
      <w:r w:rsidRPr="00E27593">
        <w:rPr>
          <w:rStyle w:val="HideTWBExt"/>
          <w:lang w:val="es-ES"/>
        </w:rPr>
        <w:t>&lt;/Original&gt;</w:t>
      </w:r>
    </w:p>
    <w:p w14:paraId="6716ED4B" w14:textId="77777777" w:rsidR="0014719B" w:rsidRPr="00E27593" w:rsidRDefault="0014719B" w:rsidP="0014719B">
      <w:pPr>
        <w:rPr>
          <w:lang w:val="es-ES"/>
        </w:rPr>
      </w:pPr>
      <w:r w:rsidRPr="00E27593">
        <w:rPr>
          <w:rStyle w:val="HideTWBExt"/>
          <w:lang w:val="es-ES"/>
        </w:rPr>
        <w:t>&lt;/Amend&gt;</w:t>
      </w:r>
    </w:p>
    <w:p w14:paraId="4835E17C" w14:textId="77777777" w:rsidR="0014719B" w:rsidRPr="00E27593" w:rsidRDefault="0014719B" w:rsidP="0014719B">
      <w:pPr>
        <w:pStyle w:val="AmNumberTabs"/>
        <w:rPr>
          <w:lang w:val="es-ES"/>
        </w:rPr>
      </w:pPr>
      <w:r w:rsidRPr="00E27593">
        <w:rPr>
          <w:rStyle w:val="HideTWBExt"/>
          <w:lang w:val="es-ES"/>
        </w:rPr>
        <w:t>&lt;Amend&gt;</w:t>
      </w:r>
      <w:r w:rsidRPr="00E27593">
        <w:rPr>
          <w:lang w:val="es-ES"/>
        </w:rPr>
        <w:t>Emendamento</w:t>
      </w:r>
      <w:r w:rsidRPr="00E27593">
        <w:rPr>
          <w:lang w:val="es-ES"/>
        </w:rPr>
        <w:tab/>
      </w:r>
      <w:r w:rsidRPr="00E27593">
        <w:rPr>
          <w:lang w:val="es-ES"/>
        </w:rPr>
        <w:tab/>
      </w:r>
      <w:r w:rsidRPr="00E27593">
        <w:rPr>
          <w:rStyle w:val="HideTWBExt"/>
          <w:lang w:val="es-ES"/>
        </w:rPr>
        <w:t>&lt;NumAm&gt;</w:t>
      </w:r>
      <w:r w:rsidRPr="00E27593">
        <w:rPr>
          <w:lang w:val="es-ES"/>
        </w:rPr>
        <w:t>362</w:t>
      </w:r>
      <w:r w:rsidRPr="00E27593">
        <w:rPr>
          <w:rStyle w:val="HideTWBExt"/>
          <w:lang w:val="es-ES"/>
        </w:rPr>
        <w:t>&lt;/NumAm&gt;</w:t>
      </w:r>
    </w:p>
    <w:p w14:paraId="5618340D" w14:textId="77777777" w:rsidR="0014719B" w:rsidRPr="00E27593" w:rsidRDefault="0014719B" w:rsidP="0014719B">
      <w:pPr>
        <w:pStyle w:val="NormalBold"/>
        <w:rPr>
          <w:lang w:val="es-ES"/>
        </w:rPr>
      </w:pPr>
      <w:r w:rsidRPr="00E27593">
        <w:rPr>
          <w:rStyle w:val="HideTWBExt"/>
          <w:b w:val="0"/>
          <w:lang w:val="es-ES"/>
        </w:rPr>
        <w:t>&lt;RepeatBlock-By&gt;&lt;Members&gt;</w:t>
      </w:r>
      <w:r w:rsidRPr="00E27593">
        <w:rPr>
          <w:lang w:val="es-ES"/>
        </w:rPr>
        <w:t>Nicolas Bay</w:t>
      </w:r>
      <w:r w:rsidRPr="00E27593">
        <w:rPr>
          <w:rStyle w:val="HideTWBExt"/>
          <w:b w:val="0"/>
          <w:lang w:val="es-ES"/>
        </w:rPr>
        <w:t>&lt;/Members&gt;</w:t>
      </w:r>
    </w:p>
    <w:p w14:paraId="7991C709" w14:textId="77777777" w:rsidR="0014719B" w:rsidRPr="00E27593" w:rsidRDefault="0014719B" w:rsidP="0014719B">
      <w:pPr>
        <w:pStyle w:val="NormalBold"/>
        <w:rPr>
          <w:lang w:val="es-ES"/>
        </w:rPr>
      </w:pPr>
      <w:r w:rsidRPr="00E27593">
        <w:rPr>
          <w:rStyle w:val="HideTWBExt"/>
          <w:b w:val="0"/>
          <w:lang w:val="es-ES"/>
        </w:rPr>
        <w:t>&lt;/RepeatBlock-By&gt;</w:t>
      </w:r>
    </w:p>
    <w:p w14:paraId="688DAF2F"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1E86954A" w14:textId="77777777" w:rsidR="0014719B" w:rsidRPr="009E1E3A" w:rsidRDefault="0014719B" w:rsidP="0014719B">
      <w:pPr>
        <w:pStyle w:val="NormalBold"/>
      </w:pPr>
      <w:r w:rsidRPr="009E1E3A">
        <w:rPr>
          <w:rStyle w:val="HideTWBExt"/>
        </w:rPr>
        <w:t>&lt;Article&gt;</w:t>
      </w:r>
      <w:r w:rsidRPr="009E1E3A">
        <w:t>Paragrafo 13</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79589ABD" w14:textId="77777777" w:rsidTr="00E27593">
        <w:trPr>
          <w:trHeight w:hRule="exact" w:val="240"/>
          <w:jc w:val="center"/>
        </w:trPr>
        <w:tc>
          <w:tcPr>
            <w:tcW w:w="9752" w:type="dxa"/>
            <w:gridSpan w:val="2"/>
            <w:tcBorders>
              <w:top w:val="nil"/>
              <w:left w:val="nil"/>
              <w:bottom w:val="nil"/>
              <w:right w:val="nil"/>
            </w:tcBorders>
          </w:tcPr>
          <w:p w14:paraId="2C19EAFC" w14:textId="77777777" w:rsidR="0014719B" w:rsidRPr="009E1E3A" w:rsidRDefault="0014719B" w:rsidP="00E27593"/>
        </w:tc>
      </w:tr>
      <w:tr w:rsidR="0014719B" w:rsidRPr="009E1E3A" w14:paraId="278B43F7" w14:textId="77777777" w:rsidTr="00E27593">
        <w:trPr>
          <w:trHeight w:val="240"/>
          <w:jc w:val="center"/>
        </w:trPr>
        <w:tc>
          <w:tcPr>
            <w:tcW w:w="4876" w:type="dxa"/>
            <w:tcBorders>
              <w:top w:val="nil"/>
              <w:left w:val="nil"/>
              <w:bottom w:val="nil"/>
              <w:right w:val="nil"/>
            </w:tcBorders>
          </w:tcPr>
          <w:p w14:paraId="573532A7"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EE52362" w14:textId="77777777" w:rsidR="0014719B" w:rsidRPr="009E1E3A" w:rsidRDefault="0014719B" w:rsidP="00E27593">
            <w:pPr>
              <w:pStyle w:val="AmColumnHeading"/>
            </w:pPr>
            <w:r w:rsidRPr="009E1E3A">
              <w:t>Emendamento</w:t>
            </w:r>
          </w:p>
        </w:tc>
      </w:tr>
      <w:tr w:rsidR="0014719B" w:rsidRPr="009E1E3A" w14:paraId="6A637F56" w14:textId="77777777" w:rsidTr="00E27593">
        <w:trPr>
          <w:jc w:val="center"/>
        </w:trPr>
        <w:tc>
          <w:tcPr>
            <w:tcW w:w="4876" w:type="dxa"/>
            <w:tcBorders>
              <w:top w:val="nil"/>
              <w:left w:val="nil"/>
              <w:bottom w:val="nil"/>
              <w:right w:val="nil"/>
            </w:tcBorders>
          </w:tcPr>
          <w:p w14:paraId="24BB1AA5" w14:textId="77777777" w:rsidR="0014719B" w:rsidRPr="009E1E3A" w:rsidRDefault="0014719B" w:rsidP="00E27593">
            <w:pPr>
              <w:pStyle w:val="Normal6a"/>
            </w:pPr>
            <w:r w:rsidRPr="009E1E3A">
              <w:rPr>
                <w:b/>
                <w:i/>
              </w:rPr>
              <w:t>13.</w:t>
            </w:r>
            <w:r w:rsidRPr="009E1E3A">
              <w:tab/>
            </w:r>
            <w:r w:rsidRPr="009E1E3A">
              <w:rPr>
                <w:b/>
                <w:i/>
              </w:rPr>
              <w:t>esprime preoccupazione per il fatto che le organizzazioni della società civile e i difensori dei diritti umani sono sempre più esposti a ulteriori restrizioni giuridiche, alla mancanza di finanziamenti e ad attacchi; chiede un quadro favorevole e di sostegno per la società civile e ribadisce l'importanza di adottare la direttiva anti-SLAPP e la raccomandazione (UE) 2022/758 della Commissione per proteggere le organizzazioni della società civile; ritiene che la Commissione e gli Stati membri debbano ampliare i finanziamenti destinati alle organizzazioni della società civile;</w:t>
            </w:r>
          </w:p>
        </w:tc>
        <w:tc>
          <w:tcPr>
            <w:tcW w:w="4876" w:type="dxa"/>
            <w:tcBorders>
              <w:top w:val="nil"/>
              <w:left w:val="nil"/>
              <w:bottom w:val="nil"/>
              <w:right w:val="nil"/>
            </w:tcBorders>
          </w:tcPr>
          <w:p w14:paraId="38FA0375" w14:textId="77777777" w:rsidR="0014719B" w:rsidRPr="009E1E3A" w:rsidRDefault="0014719B" w:rsidP="00E27593">
            <w:pPr>
              <w:pStyle w:val="Normal6a"/>
            </w:pPr>
            <w:r w:rsidRPr="009E1E3A">
              <w:rPr>
                <w:b/>
                <w:i/>
              </w:rPr>
              <w:t>soppresso</w:t>
            </w:r>
          </w:p>
        </w:tc>
      </w:tr>
    </w:tbl>
    <w:p w14:paraId="0618EC4C"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{FR}</w:t>
      </w:r>
      <w:r w:rsidRPr="009E1E3A">
        <w:t>fr</w:t>
      </w:r>
      <w:r w:rsidRPr="009E1E3A">
        <w:rPr>
          <w:rStyle w:val="HideTWBExt"/>
        </w:rPr>
        <w:t>&lt;/Original&gt;</w:t>
      </w:r>
    </w:p>
    <w:p w14:paraId="052DE239" w14:textId="77777777" w:rsidR="0014719B" w:rsidRPr="009E1E3A" w:rsidRDefault="0014719B" w:rsidP="0014719B">
      <w:r w:rsidRPr="009E1E3A">
        <w:rPr>
          <w:rStyle w:val="HideTWBExt"/>
        </w:rPr>
        <w:t>&lt;/Amend&gt;</w:t>
      </w:r>
    </w:p>
    <w:p w14:paraId="6C3CD9DB"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363</w:t>
      </w:r>
      <w:r w:rsidRPr="009E1E3A">
        <w:rPr>
          <w:rStyle w:val="HideTWBExt"/>
          <w:b w:val="0"/>
        </w:rPr>
        <w:t>&lt;/NumAm&gt;</w:t>
      </w:r>
    </w:p>
    <w:p w14:paraId="757E8BEF" w14:textId="77777777" w:rsidR="0014719B" w:rsidRPr="009E1E3A" w:rsidRDefault="0014719B" w:rsidP="0014719B">
      <w:pPr>
        <w:pStyle w:val="NormalBold"/>
      </w:pPr>
      <w:r w:rsidRPr="009E1E3A">
        <w:rPr>
          <w:rStyle w:val="HideTWBExt"/>
          <w:b w:val="0"/>
        </w:rPr>
        <w:t>&lt;RepeatBlock-By&gt;&lt;Members&gt;</w:t>
      </w:r>
      <w:r w:rsidRPr="009E1E3A">
        <w:t>Emmanuel Fragkos, Geadis Geadi, Galato Alexandraki</w:t>
      </w:r>
      <w:r w:rsidRPr="009E1E3A">
        <w:rPr>
          <w:rStyle w:val="HideTWBExt"/>
          <w:b w:val="0"/>
        </w:rPr>
        <w:t>&lt;/Members&gt;</w:t>
      </w:r>
    </w:p>
    <w:p w14:paraId="12CB46E3" w14:textId="77777777" w:rsidR="0014719B" w:rsidRPr="009E1E3A" w:rsidRDefault="0014719B" w:rsidP="0014719B">
      <w:pPr>
        <w:pStyle w:val="NormalBold"/>
      </w:pPr>
      <w:r w:rsidRPr="009E1E3A">
        <w:rPr>
          <w:rStyle w:val="HideTWBExt"/>
          <w:b w:val="0"/>
        </w:rPr>
        <w:t>&lt;/RepeatBlock-By&gt;</w:t>
      </w:r>
    </w:p>
    <w:p w14:paraId="1B6B3E12"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7C38F694" w14:textId="77777777" w:rsidR="0014719B" w:rsidRPr="009E1E3A" w:rsidRDefault="0014719B" w:rsidP="0014719B">
      <w:pPr>
        <w:pStyle w:val="NormalBold"/>
      </w:pPr>
      <w:r w:rsidRPr="009E1E3A">
        <w:rPr>
          <w:rStyle w:val="HideTWBExt"/>
          <w:b w:val="0"/>
        </w:rPr>
        <w:t>&lt;Article&gt;</w:t>
      </w:r>
      <w:r w:rsidRPr="009E1E3A">
        <w:t>Paragrafo 13</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4C8922AC" w14:textId="77777777" w:rsidTr="00E27593">
        <w:trPr>
          <w:trHeight w:hRule="exact" w:val="240"/>
          <w:jc w:val="center"/>
        </w:trPr>
        <w:tc>
          <w:tcPr>
            <w:tcW w:w="9752" w:type="dxa"/>
            <w:gridSpan w:val="2"/>
            <w:tcBorders>
              <w:top w:val="nil"/>
              <w:left w:val="nil"/>
              <w:bottom w:val="nil"/>
              <w:right w:val="nil"/>
            </w:tcBorders>
          </w:tcPr>
          <w:p w14:paraId="305874E4" w14:textId="77777777" w:rsidR="0014719B" w:rsidRPr="009E1E3A" w:rsidRDefault="0014719B" w:rsidP="00E27593"/>
        </w:tc>
      </w:tr>
      <w:tr w:rsidR="0014719B" w:rsidRPr="009E1E3A" w14:paraId="7DB88EB7" w14:textId="77777777" w:rsidTr="00E27593">
        <w:trPr>
          <w:trHeight w:val="240"/>
          <w:jc w:val="center"/>
        </w:trPr>
        <w:tc>
          <w:tcPr>
            <w:tcW w:w="4876" w:type="dxa"/>
            <w:tcBorders>
              <w:top w:val="nil"/>
              <w:left w:val="nil"/>
              <w:bottom w:val="nil"/>
              <w:right w:val="nil"/>
            </w:tcBorders>
          </w:tcPr>
          <w:p w14:paraId="44040424"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691FA2E1" w14:textId="77777777" w:rsidR="0014719B" w:rsidRPr="009E1E3A" w:rsidRDefault="0014719B" w:rsidP="00E27593">
            <w:pPr>
              <w:pStyle w:val="AmColumnHeading"/>
            </w:pPr>
            <w:r w:rsidRPr="009E1E3A">
              <w:t>Emendamento</w:t>
            </w:r>
          </w:p>
        </w:tc>
      </w:tr>
      <w:tr w:rsidR="0014719B" w:rsidRPr="009E1E3A" w14:paraId="04A0C476" w14:textId="77777777" w:rsidTr="00E27593">
        <w:trPr>
          <w:jc w:val="center"/>
        </w:trPr>
        <w:tc>
          <w:tcPr>
            <w:tcW w:w="4876" w:type="dxa"/>
            <w:tcBorders>
              <w:top w:val="nil"/>
              <w:left w:val="nil"/>
              <w:bottom w:val="nil"/>
              <w:right w:val="nil"/>
            </w:tcBorders>
          </w:tcPr>
          <w:p w14:paraId="2C4801C9" w14:textId="77777777" w:rsidR="0014719B" w:rsidRPr="009E1E3A" w:rsidRDefault="0014719B" w:rsidP="00E27593">
            <w:pPr>
              <w:pStyle w:val="Normal6a"/>
            </w:pPr>
            <w:r w:rsidRPr="009E1E3A">
              <w:rPr>
                <w:b/>
                <w:i/>
              </w:rPr>
              <w:t>13.</w:t>
            </w:r>
            <w:r w:rsidRPr="009E1E3A">
              <w:tab/>
            </w:r>
            <w:r w:rsidRPr="009E1E3A">
              <w:rPr>
                <w:b/>
                <w:i/>
              </w:rPr>
              <w:t>esprime preoccupazione per il fatto che le organizzazioni della società civile e i difensori dei diritti umani sono sempre più esposti a ulteriori restrizioni giuridiche, alla mancanza di finanziamenti e ad attacchi; chiede un quadro favorevole e di sostegno per la società civile e ribadisce l'importanza di adottare la direttiva anti-SLAPP e la raccomandazione (UE) 2022/758 della Commissione per proteggere le organizzazioni della società civile; ritiene che la Commissione e gli Stati membri debbano ampliare i finanziamenti destinati alle organizzazioni della società civile;</w:t>
            </w:r>
          </w:p>
        </w:tc>
        <w:tc>
          <w:tcPr>
            <w:tcW w:w="4876" w:type="dxa"/>
            <w:tcBorders>
              <w:top w:val="nil"/>
              <w:left w:val="nil"/>
              <w:bottom w:val="nil"/>
              <w:right w:val="nil"/>
            </w:tcBorders>
          </w:tcPr>
          <w:p w14:paraId="617946DF" w14:textId="77777777" w:rsidR="0014719B" w:rsidRPr="009E1E3A" w:rsidRDefault="0014719B" w:rsidP="00E27593">
            <w:pPr>
              <w:pStyle w:val="Normal6a"/>
            </w:pPr>
            <w:r w:rsidRPr="009E1E3A">
              <w:rPr>
                <w:b/>
                <w:i/>
              </w:rPr>
              <w:t>soppresso</w:t>
            </w:r>
          </w:p>
        </w:tc>
      </w:tr>
    </w:tbl>
    <w:p w14:paraId="269DA87A"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{EL}</w:t>
      </w:r>
      <w:r w:rsidRPr="009E1E3A">
        <w:t>el</w:t>
      </w:r>
      <w:r w:rsidRPr="009E1E3A">
        <w:rPr>
          <w:rStyle w:val="HideTWBExt"/>
        </w:rPr>
        <w:t>&lt;/Original&gt;</w:t>
      </w:r>
    </w:p>
    <w:p w14:paraId="09552059" w14:textId="77777777" w:rsidR="0014719B" w:rsidRPr="009E1E3A" w:rsidRDefault="0014719B" w:rsidP="0014719B">
      <w:r w:rsidRPr="009E1E3A">
        <w:rPr>
          <w:rStyle w:val="HideTWBExt"/>
        </w:rPr>
        <w:t>&lt;/Amend&gt;</w:t>
      </w:r>
    </w:p>
    <w:p w14:paraId="2B69C2F4"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364</w:t>
      </w:r>
      <w:r w:rsidRPr="009E1E3A">
        <w:rPr>
          <w:rStyle w:val="HideTWBExt"/>
        </w:rPr>
        <w:t>&lt;/NumAm&gt;</w:t>
      </w:r>
    </w:p>
    <w:p w14:paraId="1368DF16" w14:textId="77777777" w:rsidR="0014719B" w:rsidRPr="009E1E3A" w:rsidRDefault="0014719B" w:rsidP="0014719B">
      <w:pPr>
        <w:pStyle w:val="NormalBold"/>
      </w:pPr>
      <w:r w:rsidRPr="009E1E3A">
        <w:rPr>
          <w:rStyle w:val="HideTWBExt"/>
          <w:b w:val="0"/>
        </w:rPr>
        <w:t>&lt;RepeatBlock-By&gt;&lt;Members&gt;</w:t>
      </w:r>
      <w:r w:rsidRPr="009E1E3A">
        <w:t>Jorge Buxadé Villalba, Marieke Ehlers, Malika Sorel, Fabrice Leggeri</w:t>
      </w:r>
      <w:r w:rsidRPr="009E1E3A">
        <w:rPr>
          <w:rStyle w:val="HideTWBExt"/>
          <w:b w:val="0"/>
        </w:rPr>
        <w:t>&lt;/Members&gt;</w:t>
      </w:r>
    </w:p>
    <w:p w14:paraId="39431DAB" w14:textId="77777777" w:rsidR="0014719B" w:rsidRPr="009E1E3A" w:rsidRDefault="0014719B" w:rsidP="0014719B">
      <w:pPr>
        <w:pStyle w:val="NormalBold"/>
      </w:pPr>
      <w:r w:rsidRPr="009E1E3A">
        <w:rPr>
          <w:rStyle w:val="HideTWBExt"/>
          <w:b w:val="0"/>
        </w:rPr>
        <w:t>&lt;/RepeatBlock-By&gt;</w:t>
      </w:r>
    </w:p>
    <w:p w14:paraId="5ED5F852"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51A43B67" w14:textId="77777777" w:rsidR="0014719B" w:rsidRPr="009E1E3A" w:rsidRDefault="0014719B" w:rsidP="0014719B">
      <w:pPr>
        <w:pStyle w:val="NormalBold"/>
      </w:pPr>
      <w:r w:rsidRPr="009E1E3A">
        <w:rPr>
          <w:rStyle w:val="HideTWBExt"/>
        </w:rPr>
        <w:t>&lt;Article&gt;</w:t>
      </w:r>
      <w:r w:rsidRPr="009E1E3A">
        <w:t>Paragrafo 13</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0718FD9E" w14:textId="77777777" w:rsidTr="00E27593">
        <w:trPr>
          <w:trHeight w:hRule="exact" w:val="240"/>
          <w:jc w:val="center"/>
        </w:trPr>
        <w:tc>
          <w:tcPr>
            <w:tcW w:w="9752" w:type="dxa"/>
            <w:gridSpan w:val="2"/>
            <w:tcBorders>
              <w:top w:val="nil"/>
              <w:left w:val="nil"/>
              <w:bottom w:val="nil"/>
              <w:right w:val="nil"/>
            </w:tcBorders>
          </w:tcPr>
          <w:p w14:paraId="2487C18D" w14:textId="77777777" w:rsidR="0014719B" w:rsidRPr="009E1E3A" w:rsidRDefault="0014719B" w:rsidP="00E27593"/>
        </w:tc>
      </w:tr>
      <w:tr w:rsidR="0014719B" w:rsidRPr="009E1E3A" w14:paraId="1D6C9C57" w14:textId="77777777" w:rsidTr="00E27593">
        <w:trPr>
          <w:trHeight w:val="240"/>
          <w:jc w:val="center"/>
        </w:trPr>
        <w:tc>
          <w:tcPr>
            <w:tcW w:w="4876" w:type="dxa"/>
            <w:tcBorders>
              <w:top w:val="nil"/>
              <w:left w:val="nil"/>
              <w:bottom w:val="nil"/>
              <w:right w:val="nil"/>
            </w:tcBorders>
          </w:tcPr>
          <w:p w14:paraId="64C63D22"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24243E09" w14:textId="77777777" w:rsidR="0014719B" w:rsidRPr="009E1E3A" w:rsidRDefault="0014719B" w:rsidP="00E27593">
            <w:pPr>
              <w:pStyle w:val="AmColumnHeading"/>
            </w:pPr>
            <w:r w:rsidRPr="009E1E3A">
              <w:t>Emendamento</w:t>
            </w:r>
          </w:p>
        </w:tc>
      </w:tr>
      <w:tr w:rsidR="0014719B" w:rsidRPr="009E1E3A" w14:paraId="49866B49" w14:textId="77777777" w:rsidTr="00E27593">
        <w:trPr>
          <w:jc w:val="center"/>
        </w:trPr>
        <w:tc>
          <w:tcPr>
            <w:tcW w:w="4876" w:type="dxa"/>
            <w:tcBorders>
              <w:top w:val="nil"/>
              <w:left w:val="nil"/>
              <w:bottom w:val="nil"/>
              <w:right w:val="nil"/>
            </w:tcBorders>
          </w:tcPr>
          <w:p w14:paraId="6AB66A81" w14:textId="77777777" w:rsidR="0014719B" w:rsidRPr="009E1E3A" w:rsidRDefault="0014719B" w:rsidP="00E27593">
            <w:pPr>
              <w:pStyle w:val="Normal6a"/>
            </w:pPr>
            <w:r w:rsidRPr="009E1E3A">
              <w:rPr>
                <w:b/>
                <w:i/>
              </w:rPr>
              <w:t>13.</w:t>
            </w:r>
            <w:r w:rsidRPr="009E1E3A">
              <w:tab/>
            </w:r>
            <w:r w:rsidRPr="009E1E3A">
              <w:rPr>
                <w:b/>
                <w:i/>
              </w:rPr>
              <w:t>esprime preoccupazione per il fatto che le organizzazioni della società civile e i difensori dei diritti umani sono sempre più esposti a ulteriori restrizioni giuridiche, alla mancanza di finanziamenti e ad attacchi; chiede un quadro favorevole e di sostegno per la società civile e ribadisce l'importanza di adottare la direttiva anti-SLAPP e la raccomandazione (UE) 2022/758 della Commissione per proteggere le organizzazioni della società civile; ritiene che la Commissione e gli Stati membri debbano ampliare i finanziamenti destinati alle organizzazioni della società civile;</w:t>
            </w:r>
          </w:p>
        </w:tc>
        <w:tc>
          <w:tcPr>
            <w:tcW w:w="4876" w:type="dxa"/>
            <w:tcBorders>
              <w:top w:val="nil"/>
              <w:left w:val="nil"/>
              <w:bottom w:val="nil"/>
              <w:right w:val="nil"/>
            </w:tcBorders>
          </w:tcPr>
          <w:p w14:paraId="7320B9D7" w14:textId="77777777" w:rsidR="0014719B" w:rsidRPr="009E1E3A" w:rsidRDefault="0014719B" w:rsidP="00E27593">
            <w:pPr>
              <w:pStyle w:val="Normal6a"/>
            </w:pPr>
            <w:r w:rsidRPr="009E1E3A">
              <w:rPr>
                <w:b/>
                <w:i/>
              </w:rPr>
              <w:t>soppresso</w:t>
            </w:r>
          </w:p>
        </w:tc>
      </w:tr>
    </w:tbl>
    <w:p w14:paraId="44CEA4DD"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69787DA" w14:textId="77777777" w:rsidR="0014719B" w:rsidRPr="009E1E3A" w:rsidRDefault="0014719B" w:rsidP="0014719B">
      <w:r w:rsidRPr="009E1E3A">
        <w:rPr>
          <w:rStyle w:val="HideTWBExt"/>
        </w:rPr>
        <w:t>&lt;/Amend&gt;</w:t>
      </w:r>
    </w:p>
    <w:p w14:paraId="32F6D5F7" w14:textId="77777777" w:rsidR="0014719B" w:rsidRPr="009E1E3A" w:rsidRDefault="0014719B" w:rsidP="0014719B">
      <w:pPr>
        <w:pStyle w:val="AmNumberTabs"/>
      </w:pPr>
      <w:r w:rsidRPr="009E1E3A">
        <w:rPr>
          <w:rStyle w:val="HideTWBExt"/>
          <w:b w:val="0"/>
        </w:rPr>
        <w:t>&lt;Amend&gt;</w:t>
      </w:r>
      <w:r w:rsidRPr="009E1E3A">
        <w:t>Emendamento</w:t>
      </w:r>
      <w:r w:rsidRPr="009E1E3A">
        <w:tab/>
      </w:r>
      <w:r w:rsidRPr="009E1E3A">
        <w:tab/>
      </w:r>
      <w:r w:rsidRPr="009E1E3A">
        <w:rPr>
          <w:rStyle w:val="HideTWBExt"/>
          <w:b w:val="0"/>
        </w:rPr>
        <w:t>&lt;NumAm&gt;</w:t>
      </w:r>
      <w:r w:rsidRPr="009E1E3A">
        <w:t>365</w:t>
      </w:r>
      <w:r w:rsidRPr="009E1E3A">
        <w:rPr>
          <w:rStyle w:val="HideTWBExt"/>
          <w:b w:val="0"/>
        </w:rPr>
        <w:t>&lt;/NumAm&gt;</w:t>
      </w:r>
    </w:p>
    <w:p w14:paraId="427B435D" w14:textId="77777777" w:rsidR="0014719B" w:rsidRPr="009E1E3A" w:rsidRDefault="0014719B" w:rsidP="0014719B">
      <w:pPr>
        <w:pStyle w:val="NormalBold"/>
      </w:pPr>
      <w:r w:rsidRPr="009E1E3A">
        <w:rPr>
          <w:rStyle w:val="HideTWBExt"/>
          <w:b w:val="0"/>
        </w:rPr>
        <w:t>&lt;RepeatBlock-By&gt;&lt;Members&gt;</w:t>
      </w:r>
      <w:r w:rsidRPr="009E1E3A">
        <w:t>Erik Kaliňák</w:t>
      </w:r>
      <w:r w:rsidRPr="009E1E3A">
        <w:rPr>
          <w:rStyle w:val="HideTWBExt"/>
          <w:b w:val="0"/>
        </w:rPr>
        <w:t>&lt;/Members&gt;</w:t>
      </w:r>
    </w:p>
    <w:p w14:paraId="0DD43070" w14:textId="77777777" w:rsidR="0014719B" w:rsidRPr="009E1E3A" w:rsidRDefault="0014719B" w:rsidP="0014719B">
      <w:pPr>
        <w:pStyle w:val="NormalBold"/>
      </w:pPr>
      <w:r w:rsidRPr="009E1E3A">
        <w:rPr>
          <w:rStyle w:val="HideTWBExt"/>
          <w:b w:val="0"/>
        </w:rPr>
        <w:t>&lt;/RepeatBlock-By&gt;</w:t>
      </w:r>
    </w:p>
    <w:p w14:paraId="2052F083" w14:textId="77777777" w:rsidR="0014719B" w:rsidRPr="009E1E3A" w:rsidRDefault="0014719B" w:rsidP="0014719B">
      <w:pPr>
        <w:pStyle w:val="NormalBold"/>
      </w:pPr>
      <w:r w:rsidRPr="009E1E3A">
        <w:rPr>
          <w:rStyle w:val="HideTWBExt"/>
          <w:b w:val="0"/>
        </w:rPr>
        <w:t>&lt;DocAmend&gt;</w:t>
      </w:r>
      <w:r w:rsidRPr="009E1E3A">
        <w:t>Proposta di risoluzione</w:t>
      </w:r>
      <w:r w:rsidRPr="009E1E3A">
        <w:rPr>
          <w:rStyle w:val="HideTWBExt"/>
          <w:b w:val="0"/>
        </w:rPr>
        <w:t>&lt;/DocAmend&gt;</w:t>
      </w:r>
    </w:p>
    <w:p w14:paraId="28E1916E" w14:textId="77777777" w:rsidR="0014719B" w:rsidRPr="009E1E3A" w:rsidRDefault="0014719B" w:rsidP="0014719B">
      <w:pPr>
        <w:pStyle w:val="NormalBold"/>
      </w:pPr>
      <w:r w:rsidRPr="009E1E3A">
        <w:rPr>
          <w:rStyle w:val="HideTWBExt"/>
          <w:b w:val="0"/>
        </w:rPr>
        <w:t>&lt;Article&gt;</w:t>
      </w:r>
      <w:r w:rsidRPr="009E1E3A">
        <w:t>Paragrafo 13</w:t>
      </w:r>
      <w:r w:rsidRPr="009E1E3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1E34D42F" w14:textId="77777777" w:rsidTr="00E27593">
        <w:trPr>
          <w:trHeight w:hRule="exact" w:val="240"/>
          <w:jc w:val="center"/>
        </w:trPr>
        <w:tc>
          <w:tcPr>
            <w:tcW w:w="9752" w:type="dxa"/>
            <w:gridSpan w:val="2"/>
            <w:tcBorders>
              <w:top w:val="nil"/>
              <w:left w:val="nil"/>
              <w:bottom w:val="nil"/>
              <w:right w:val="nil"/>
            </w:tcBorders>
          </w:tcPr>
          <w:p w14:paraId="7094F982" w14:textId="77777777" w:rsidR="0014719B" w:rsidRPr="009E1E3A" w:rsidRDefault="0014719B" w:rsidP="00E27593"/>
        </w:tc>
      </w:tr>
      <w:tr w:rsidR="0014719B" w:rsidRPr="009E1E3A" w14:paraId="1CE0953D" w14:textId="77777777" w:rsidTr="00E27593">
        <w:trPr>
          <w:trHeight w:val="240"/>
          <w:jc w:val="center"/>
        </w:trPr>
        <w:tc>
          <w:tcPr>
            <w:tcW w:w="4876" w:type="dxa"/>
            <w:tcBorders>
              <w:top w:val="nil"/>
              <w:left w:val="nil"/>
              <w:bottom w:val="nil"/>
              <w:right w:val="nil"/>
            </w:tcBorders>
          </w:tcPr>
          <w:p w14:paraId="6BBCCE89"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54C5834" w14:textId="77777777" w:rsidR="0014719B" w:rsidRPr="009E1E3A" w:rsidRDefault="0014719B" w:rsidP="00E27593">
            <w:pPr>
              <w:pStyle w:val="AmColumnHeading"/>
            </w:pPr>
            <w:r w:rsidRPr="009E1E3A">
              <w:t>Emendamento</w:t>
            </w:r>
          </w:p>
        </w:tc>
      </w:tr>
      <w:tr w:rsidR="0014719B" w:rsidRPr="009E1E3A" w14:paraId="09540F0E" w14:textId="77777777" w:rsidTr="00E27593">
        <w:trPr>
          <w:jc w:val="center"/>
        </w:trPr>
        <w:tc>
          <w:tcPr>
            <w:tcW w:w="4876" w:type="dxa"/>
            <w:tcBorders>
              <w:top w:val="nil"/>
              <w:left w:val="nil"/>
              <w:bottom w:val="nil"/>
              <w:right w:val="nil"/>
            </w:tcBorders>
          </w:tcPr>
          <w:p w14:paraId="6ECA1089" w14:textId="77777777" w:rsidR="0014719B" w:rsidRPr="009E1E3A" w:rsidRDefault="0014719B" w:rsidP="00E27593">
            <w:pPr>
              <w:pStyle w:val="Normal6a"/>
            </w:pPr>
            <w:r w:rsidRPr="009E1E3A">
              <w:t>13.</w:t>
            </w:r>
            <w:r w:rsidRPr="009E1E3A">
              <w:tab/>
              <w:t xml:space="preserve">esprime preoccupazione per il fatto che le organizzazioni della società civile e i difensori dei diritti umani sono sempre più </w:t>
            </w:r>
            <w:r w:rsidRPr="009E1E3A">
              <w:rPr>
                <w:b/>
                <w:i/>
              </w:rPr>
              <w:t>esposti a ulteriori restrizioni giuridiche, alla mancanza di finanziamenti e ad attacchi</w:t>
            </w:r>
            <w:r w:rsidRPr="009E1E3A">
              <w:t>;</w:t>
            </w:r>
            <w:r w:rsidRPr="009E1E3A">
              <w:rPr>
                <w:b/>
                <w:i/>
              </w:rPr>
              <w:t xml:space="preserve"> chiede un quadro favorevole e di sostegno per la società civile e ribadisce l'importanza di adottare la direttiva anti-SLAPP e la raccomandazione (UE) 2022/758 della Commissione per proteggere le organizzazioni della società civile; ritiene che la Commissione e gli Stati membri debbano ampliare i finanziamenti destinati alle organizzazioni della società civile;</w:t>
            </w:r>
          </w:p>
        </w:tc>
        <w:tc>
          <w:tcPr>
            <w:tcW w:w="4876" w:type="dxa"/>
            <w:tcBorders>
              <w:top w:val="nil"/>
              <w:left w:val="nil"/>
              <w:bottom w:val="nil"/>
              <w:right w:val="nil"/>
            </w:tcBorders>
          </w:tcPr>
          <w:p w14:paraId="58E94DA1" w14:textId="77777777" w:rsidR="0014719B" w:rsidRPr="009E1E3A" w:rsidRDefault="0014719B" w:rsidP="00E27593">
            <w:pPr>
              <w:pStyle w:val="Normal6a"/>
            </w:pPr>
            <w:r w:rsidRPr="009E1E3A">
              <w:t>13.</w:t>
            </w:r>
            <w:r w:rsidRPr="009E1E3A">
              <w:tab/>
              <w:t xml:space="preserve">esprime preoccupazione per il fatto che le organizzazioni della società civile e i difensori dei diritti umani sono sempre più </w:t>
            </w:r>
            <w:r w:rsidRPr="009E1E3A">
              <w:rPr>
                <w:b/>
                <w:i/>
              </w:rPr>
              <w:t>utilizzati impropriamente per minare la legittimità i governi elett</w:t>
            </w:r>
            <w:bookmarkStart w:id="0" w:name="_GoBack"/>
            <w:bookmarkEnd w:id="0"/>
            <w:r w:rsidRPr="009E1E3A">
              <w:rPr>
                <w:b/>
                <w:i/>
              </w:rPr>
              <w:t>i</w:t>
            </w:r>
            <w:r w:rsidRPr="009E1E3A">
              <w:t>;</w:t>
            </w:r>
          </w:p>
        </w:tc>
      </w:tr>
    </w:tbl>
    <w:p w14:paraId="78D23F55"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{SK}</w:t>
      </w:r>
      <w:r w:rsidRPr="009E1E3A">
        <w:t>sk</w:t>
      </w:r>
      <w:r w:rsidRPr="009E1E3A">
        <w:rPr>
          <w:rStyle w:val="HideTWBExt"/>
        </w:rPr>
        <w:t>&lt;/Original&gt;</w:t>
      </w:r>
    </w:p>
    <w:p w14:paraId="34D4A960" w14:textId="77777777" w:rsidR="0014719B" w:rsidRPr="009E1E3A" w:rsidRDefault="0014719B" w:rsidP="0014719B">
      <w:r w:rsidRPr="009E1E3A">
        <w:rPr>
          <w:rStyle w:val="HideTWBExt"/>
        </w:rPr>
        <w:t>&lt;/Amend&gt;</w:t>
      </w:r>
    </w:p>
    <w:p w14:paraId="5E0E3A1F" w14:textId="77777777" w:rsidR="0014719B" w:rsidRPr="009E1E3A" w:rsidRDefault="0014719B" w:rsidP="0014719B">
      <w:pPr>
        <w:pStyle w:val="AmNumberTabs"/>
      </w:pPr>
      <w:r w:rsidRPr="009E1E3A">
        <w:rPr>
          <w:rStyle w:val="HideTWBExt"/>
        </w:rPr>
        <w:t>&lt;Amend&gt;</w:t>
      </w:r>
      <w:r w:rsidRPr="009E1E3A">
        <w:t>Emendamento</w:t>
      </w:r>
      <w:r w:rsidRPr="009E1E3A">
        <w:tab/>
      </w:r>
      <w:r w:rsidRPr="009E1E3A">
        <w:tab/>
      </w:r>
      <w:r w:rsidRPr="009E1E3A">
        <w:rPr>
          <w:rStyle w:val="HideTWBExt"/>
        </w:rPr>
        <w:t>&lt;NumAm&gt;</w:t>
      </w:r>
      <w:r w:rsidRPr="009E1E3A">
        <w:t>366</w:t>
      </w:r>
      <w:r w:rsidRPr="009E1E3A">
        <w:rPr>
          <w:rStyle w:val="HideTWBExt"/>
        </w:rPr>
        <w:t>&lt;/NumAm&gt;</w:t>
      </w:r>
    </w:p>
    <w:p w14:paraId="62D8AC00" w14:textId="77777777" w:rsidR="0014719B" w:rsidRPr="009E1E3A" w:rsidRDefault="0014719B" w:rsidP="0014719B">
      <w:pPr>
        <w:pStyle w:val="NormalBold"/>
      </w:pPr>
      <w:r w:rsidRPr="009E1E3A">
        <w:rPr>
          <w:rStyle w:val="HideTWBExt"/>
          <w:b w:val="0"/>
        </w:rPr>
        <w:t>&lt;RepeatBlock-By&gt;&lt;Members&gt;</w:t>
      </w:r>
      <w:r w:rsidRPr="009E1E3A">
        <w:t>Michał Wawrykiewicz</w:t>
      </w:r>
      <w:r w:rsidRPr="009E1E3A">
        <w:rPr>
          <w:rStyle w:val="HideTWBExt"/>
          <w:b w:val="0"/>
        </w:rPr>
        <w:t>&lt;/Members&gt;</w:t>
      </w:r>
    </w:p>
    <w:p w14:paraId="2D4B55B1" w14:textId="77777777" w:rsidR="0014719B" w:rsidRPr="009E1E3A" w:rsidRDefault="0014719B" w:rsidP="0014719B">
      <w:pPr>
        <w:pStyle w:val="NormalBold"/>
      </w:pPr>
      <w:r w:rsidRPr="009E1E3A">
        <w:rPr>
          <w:rStyle w:val="HideTWBExt"/>
          <w:b w:val="0"/>
        </w:rPr>
        <w:t>&lt;/RepeatBlock-By&gt;</w:t>
      </w:r>
    </w:p>
    <w:p w14:paraId="3E232B09" w14:textId="77777777" w:rsidR="0014719B" w:rsidRPr="009E1E3A" w:rsidRDefault="0014719B" w:rsidP="0014719B">
      <w:pPr>
        <w:pStyle w:val="NormalBold"/>
      </w:pPr>
      <w:r w:rsidRPr="009E1E3A">
        <w:rPr>
          <w:rStyle w:val="HideTWBExt"/>
        </w:rPr>
        <w:t>&lt;DocAmend&gt;</w:t>
      </w:r>
      <w:r w:rsidRPr="009E1E3A">
        <w:t>Proposta di risoluzione</w:t>
      </w:r>
      <w:r w:rsidRPr="009E1E3A">
        <w:rPr>
          <w:rStyle w:val="HideTWBExt"/>
        </w:rPr>
        <w:t>&lt;/DocAmend&gt;</w:t>
      </w:r>
    </w:p>
    <w:p w14:paraId="6636D9E6" w14:textId="77777777" w:rsidR="0014719B" w:rsidRPr="009E1E3A" w:rsidRDefault="0014719B" w:rsidP="0014719B">
      <w:pPr>
        <w:pStyle w:val="NormalBold"/>
      </w:pPr>
      <w:r w:rsidRPr="009E1E3A">
        <w:rPr>
          <w:rStyle w:val="HideTWBExt"/>
        </w:rPr>
        <w:t>&lt;Article&gt;</w:t>
      </w:r>
      <w:r w:rsidRPr="009E1E3A">
        <w:t>Paragrafo 13</w:t>
      </w:r>
      <w:r w:rsidRPr="009E1E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4719B" w:rsidRPr="009E1E3A" w14:paraId="2B7D357D" w14:textId="77777777" w:rsidTr="00E27593">
        <w:trPr>
          <w:trHeight w:hRule="exact" w:val="240"/>
          <w:jc w:val="center"/>
        </w:trPr>
        <w:tc>
          <w:tcPr>
            <w:tcW w:w="9752" w:type="dxa"/>
            <w:gridSpan w:val="2"/>
            <w:tcBorders>
              <w:top w:val="nil"/>
              <w:left w:val="nil"/>
              <w:bottom w:val="nil"/>
              <w:right w:val="nil"/>
            </w:tcBorders>
          </w:tcPr>
          <w:p w14:paraId="61524064" w14:textId="77777777" w:rsidR="0014719B" w:rsidRPr="009E1E3A" w:rsidRDefault="0014719B" w:rsidP="00E27593"/>
        </w:tc>
      </w:tr>
      <w:tr w:rsidR="0014719B" w:rsidRPr="009E1E3A" w14:paraId="14FC3746" w14:textId="77777777" w:rsidTr="00E27593">
        <w:trPr>
          <w:trHeight w:val="240"/>
          <w:jc w:val="center"/>
        </w:trPr>
        <w:tc>
          <w:tcPr>
            <w:tcW w:w="4876" w:type="dxa"/>
            <w:tcBorders>
              <w:top w:val="nil"/>
              <w:left w:val="nil"/>
              <w:bottom w:val="nil"/>
              <w:right w:val="nil"/>
            </w:tcBorders>
          </w:tcPr>
          <w:p w14:paraId="7D79CB3B" w14:textId="77777777" w:rsidR="0014719B" w:rsidRPr="009E1E3A" w:rsidRDefault="0014719B" w:rsidP="00E27593">
            <w:pPr>
              <w:pStyle w:val="AmColumnHeading"/>
            </w:pPr>
            <w:r w:rsidRPr="009E1E3A">
              <w:t>Proposta di risoluzione</w:t>
            </w:r>
          </w:p>
        </w:tc>
        <w:tc>
          <w:tcPr>
            <w:tcW w:w="4876" w:type="dxa"/>
            <w:tcBorders>
              <w:top w:val="nil"/>
              <w:left w:val="nil"/>
              <w:bottom w:val="nil"/>
              <w:right w:val="nil"/>
            </w:tcBorders>
          </w:tcPr>
          <w:p w14:paraId="447699EF" w14:textId="77777777" w:rsidR="0014719B" w:rsidRPr="009E1E3A" w:rsidRDefault="0014719B" w:rsidP="00E27593">
            <w:pPr>
              <w:pStyle w:val="AmColumnHeading"/>
            </w:pPr>
            <w:r w:rsidRPr="009E1E3A">
              <w:t>Emendamento</w:t>
            </w:r>
          </w:p>
        </w:tc>
      </w:tr>
      <w:tr w:rsidR="0014719B" w:rsidRPr="009E1E3A" w14:paraId="50923336" w14:textId="77777777" w:rsidTr="00E27593">
        <w:trPr>
          <w:jc w:val="center"/>
        </w:trPr>
        <w:tc>
          <w:tcPr>
            <w:tcW w:w="4876" w:type="dxa"/>
            <w:tcBorders>
              <w:top w:val="nil"/>
              <w:left w:val="nil"/>
              <w:bottom w:val="nil"/>
              <w:right w:val="nil"/>
            </w:tcBorders>
          </w:tcPr>
          <w:p w14:paraId="2AE13CEA" w14:textId="77777777" w:rsidR="0014719B" w:rsidRPr="009E1E3A" w:rsidRDefault="0014719B" w:rsidP="00E27593">
            <w:pPr>
              <w:pStyle w:val="Normal6a"/>
            </w:pPr>
            <w:r w:rsidRPr="009E1E3A">
              <w:t>13.</w:t>
            </w:r>
            <w:r w:rsidRPr="009E1E3A">
              <w:tab/>
              <w:t>esprime preoccupazione per il fatto che le organizzazioni della società civile e i difensori dei diritti umani sono sempre più esposti a ulteriori restrizioni giuridiche, alla mancanza di finanziamenti e ad attacchi; chiede un quadro favorevole e di sostegno per la società civile e ribadisce l'importanza di adottare la direttiva anti-SLAPP e la raccomandazione (UE) 2022/758 della Commissione per proteggere le organizzazioni della società civile; ritiene che la Commissione e gli Stati membri debbano ampliare i finanziamenti destinati alle organizzazioni della società civile;</w:t>
            </w:r>
          </w:p>
        </w:tc>
        <w:tc>
          <w:tcPr>
            <w:tcW w:w="4876" w:type="dxa"/>
            <w:tcBorders>
              <w:top w:val="nil"/>
              <w:left w:val="nil"/>
              <w:bottom w:val="nil"/>
              <w:right w:val="nil"/>
            </w:tcBorders>
          </w:tcPr>
          <w:p w14:paraId="1DEAB799" w14:textId="77777777" w:rsidR="0014719B" w:rsidRPr="009E1E3A" w:rsidRDefault="0014719B" w:rsidP="00E27593">
            <w:pPr>
              <w:pStyle w:val="Normal6a"/>
            </w:pPr>
            <w:r w:rsidRPr="009E1E3A">
              <w:t>13.</w:t>
            </w:r>
            <w:r w:rsidRPr="009E1E3A">
              <w:tab/>
              <w:t xml:space="preserve">esprime preoccupazione per il fatto che le organizzazioni della società civile e i difensori dei diritti umani sono sempre più esposti a ulteriori restrizioni giuridiche, alla mancanza di finanziamenti e ad attacchi; chiede un quadro favorevole e di sostegno per la società civile e ribadisce l'importanza di adottare la direttiva anti-SLAPP e la raccomandazione (UE) 2022/758 della Commissione per proteggere le organizzazioni della società civile; ritiene che la Commissione e gli Stati membri debbano ampliare i finanziamenti destinati alle organizzazioni della società civile </w:t>
            </w:r>
            <w:r w:rsidRPr="009E1E3A">
              <w:rPr>
                <w:b/>
                <w:i/>
              </w:rPr>
              <w:t>assicurando la loro capacità di operare in modo libero e indipendente in quanto difensori fondamentali dei valori democratici e dello Stato di diritto</w:t>
            </w:r>
            <w:r w:rsidRPr="009E1E3A">
              <w:t>;</w:t>
            </w:r>
          </w:p>
        </w:tc>
      </w:tr>
    </w:tbl>
    <w:p w14:paraId="13C3752A" w14:textId="77777777" w:rsidR="0014719B" w:rsidRPr="009E1E3A" w:rsidRDefault="0014719B" w:rsidP="0014719B">
      <w:pPr>
        <w:pStyle w:val="AmOrLang"/>
      </w:pPr>
      <w:r w:rsidRPr="009E1E3A">
        <w:t xml:space="preserve">Or. </w:t>
      </w:r>
      <w:r w:rsidRPr="009E1E3A">
        <w:rPr>
          <w:rStyle w:val="HideTWBExt"/>
        </w:rPr>
        <w:t>&lt;Original&gt;</w:t>
      </w:r>
      <w:r w:rsidRPr="009E1E3A">
        <w:rPr>
          <w:rStyle w:val="HideTWBInt"/>
        </w:rPr>
        <w:t>{EN}</w:t>
      </w:r>
      <w:r w:rsidRPr="009E1E3A">
        <w:t>en</w:t>
      </w:r>
      <w:r w:rsidRPr="009E1E3A">
        <w:rPr>
          <w:rStyle w:val="HideTWBExt"/>
        </w:rPr>
        <w:t>&lt;/Original&gt;</w:t>
      </w:r>
    </w:p>
    <w:p w14:paraId="4C7277DE" w14:textId="12BE8487" w:rsidR="0014719B" w:rsidRPr="009E1E3A" w:rsidRDefault="0014719B" w:rsidP="0014719B">
      <w:r w:rsidRPr="009E1E3A">
        <w:rPr>
          <w:rStyle w:val="HideTWBExt"/>
        </w:rPr>
        <w:t>&lt;/Amend&gt;&lt;/RepeatBlock-Amend&gt;</w:t>
      </w:r>
    </w:p>
    <w:sectPr w:rsidR="0014719B" w:rsidRPr="009E1E3A" w:rsidSect="00572382">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100B6C" w14:textId="77777777" w:rsidR="00E27593" w:rsidRPr="009E1E3A" w:rsidRDefault="00E27593">
      <w:r w:rsidRPr="009E1E3A">
        <w:separator/>
      </w:r>
    </w:p>
  </w:endnote>
  <w:endnote w:type="continuationSeparator" w:id="0">
    <w:p w14:paraId="332278A7" w14:textId="77777777" w:rsidR="00E27593" w:rsidRPr="009E1E3A" w:rsidRDefault="00E27593">
      <w:r w:rsidRPr="009E1E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01B78" w14:textId="4234FEC2" w:rsidR="00E27593" w:rsidRPr="00E27593" w:rsidRDefault="00E27593" w:rsidP="00572382">
    <w:pPr>
      <w:pStyle w:val="EPFooter"/>
      <w:rPr>
        <w:lang w:val="de-DE"/>
      </w:rPr>
    </w:pPr>
    <w:r w:rsidRPr="00E27593">
      <w:rPr>
        <w:lang w:val="de-DE"/>
      </w:rPr>
      <w:t>PE</w:t>
    </w:r>
    <w:r w:rsidRPr="00E27593">
      <w:rPr>
        <w:rStyle w:val="HideTWBExt"/>
        <w:lang w:val="de-DE"/>
      </w:rPr>
      <w:t>&lt;NoPE&gt;</w:t>
    </w:r>
    <w:r w:rsidRPr="00E27593">
      <w:rPr>
        <w:lang w:val="de-DE"/>
      </w:rPr>
      <w:t>768.144</w:t>
    </w:r>
    <w:r w:rsidRPr="00E27593">
      <w:rPr>
        <w:rStyle w:val="HideTWBExt"/>
        <w:lang w:val="de-DE"/>
      </w:rPr>
      <w:t>&lt;/NoPE&gt;&lt;Version&gt;</w:t>
    </w:r>
    <w:r w:rsidRPr="00E27593">
      <w:rPr>
        <w:lang w:val="de-DE"/>
      </w:rPr>
      <w:t>v01-00</w:t>
    </w:r>
    <w:r w:rsidRPr="00E27593">
      <w:rPr>
        <w:rStyle w:val="HideTWBExt"/>
        <w:lang w:val="de-DE"/>
      </w:rPr>
      <w:t>&lt;/Version&gt;</w:t>
    </w:r>
    <w:r w:rsidRPr="00E27593">
      <w:rPr>
        <w:lang w:val="de-DE"/>
      </w:rPr>
      <w:tab/>
    </w:r>
    <w:r w:rsidRPr="009E1E3A">
      <w:fldChar w:fldCharType="begin"/>
    </w:r>
    <w:r w:rsidRPr="00E27593">
      <w:rPr>
        <w:lang w:val="de-DE"/>
      </w:rPr>
      <w:instrText xml:space="preserve"> PAGE  \* MERGEFORMAT </w:instrText>
    </w:r>
    <w:r w:rsidRPr="009E1E3A">
      <w:fldChar w:fldCharType="separate"/>
    </w:r>
    <w:r w:rsidR="004B5D25">
      <w:rPr>
        <w:noProof/>
        <w:lang w:val="de-DE"/>
      </w:rPr>
      <w:t>188</w:t>
    </w:r>
    <w:r w:rsidRPr="009E1E3A">
      <w:fldChar w:fldCharType="end"/>
    </w:r>
    <w:r w:rsidRPr="00E27593">
      <w:rPr>
        <w:lang w:val="de-DE"/>
      </w:rPr>
      <w:t>/</w:t>
    </w:r>
    <w:r>
      <w:fldChar w:fldCharType="begin"/>
    </w:r>
    <w:r w:rsidRPr="00E27593">
      <w:rPr>
        <w:lang w:val="de-DE"/>
      </w:rPr>
      <w:instrText xml:space="preserve"> NUMPAGES  \* MERGEFORMAT </w:instrText>
    </w:r>
    <w:r>
      <w:fldChar w:fldCharType="separate"/>
    </w:r>
    <w:r w:rsidR="004B5D25">
      <w:rPr>
        <w:noProof/>
        <w:lang w:val="de-DE"/>
      </w:rPr>
      <w:t>189</w:t>
    </w:r>
    <w:r>
      <w:rPr>
        <w:noProof/>
      </w:rPr>
      <w:fldChar w:fldCharType="end"/>
    </w:r>
    <w:r w:rsidRPr="00E27593">
      <w:rPr>
        <w:lang w:val="de-DE"/>
      </w:rPr>
      <w:tab/>
    </w:r>
    <w:r w:rsidRPr="00E27593">
      <w:rPr>
        <w:rStyle w:val="HideTWBExt"/>
        <w:lang w:val="de-DE"/>
      </w:rPr>
      <w:t>&lt;PathFdR&gt;</w:t>
    </w:r>
    <w:r w:rsidRPr="00E27593">
      <w:rPr>
        <w:lang w:val="de-DE"/>
      </w:rPr>
      <w:t>AM\1314503IT.docx</w:t>
    </w:r>
    <w:r w:rsidRPr="00E27593">
      <w:rPr>
        <w:rStyle w:val="HideTWBExt"/>
        <w:lang w:val="de-DE"/>
      </w:rPr>
      <w:t>&lt;/PathFdR&gt;</w:t>
    </w:r>
  </w:p>
  <w:p w14:paraId="2CF600DE" w14:textId="1AFC068D" w:rsidR="00E27593" w:rsidRPr="009E1E3A" w:rsidRDefault="00E27593" w:rsidP="00572382">
    <w:pPr>
      <w:pStyle w:val="EPFooter2"/>
    </w:pPr>
    <w:r w:rsidRPr="009E1E3A">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F70A5" w14:textId="5FBA5C68" w:rsidR="00E27593" w:rsidRPr="00E27593" w:rsidRDefault="00E27593" w:rsidP="00572382">
    <w:pPr>
      <w:pStyle w:val="EPFooter"/>
      <w:rPr>
        <w:lang w:val="en-GB"/>
      </w:rPr>
    </w:pPr>
    <w:r w:rsidRPr="00E27593">
      <w:rPr>
        <w:rStyle w:val="HideTWBExt"/>
        <w:lang w:val="en-GB"/>
      </w:rPr>
      <w:t>&lt;PathFdR&gt;</w:t>
    </w:r>
    <w:r w:rsidRPr="00E27593">
      <w:rPr>
        <w:lang w:val="en-GB"/>
      </w:rPr>
      <w:t>AM\1314503IT.docx</w:t>
    </w:r>
    <w:r w:rsidRPr="00E27593">
      <w:rPr>
        <w:rStyle w:val="HideTWBExt"/>
        <w:lang w:val="en-GB"/>
      </w:rPr>
      <w:t>&lt;/PathFdR&gt;</w:t>
    </w:r>
    <w:r w:rsidRPr="00E27593">
      <w:rPr>
        <w:lang w:val="en-GB"/>
      </w:rPr>
      <w:tab/>
    </w:r>
    <w:r w:rsidRPr="009E1E3A">
      <w:fldChar w:fldCharType="begin"/>
    </w:r>
    <w:r w:rsidRPr="00E27593">
      <w:rPr>
        <w:lang w:val="en-GB"/>
      </w:rPr>
      <w:instrText xml:space="preserve"> PAGE  \* MERGEFORMAT </w:instrText>
    </w:r>
    <w:r w:rsidRPr="009E1E3A">
      <w:fldChar w:fldCharType="separate"/>
    </w:r>
    <w:r w:rsidR="004B5D25">
      <w:rPr>
        <w:noProof/>
        <w:lang w:val="en-GB"/>
      </w:rPr>
      <w:t>187</w:t>
    </w:r>
    <w:r w:rsidRPr="009E1E3A">
      <w:fldChar w:fldCharType="end"/>
    </w:r>
    <w:r w:rsidRPr="00E27593">
      <w:rPr>
        <w:lang w:val="en-GB"/>
      </w:rPr>
      <w:t>/</w:t>
    </w:r>
    <w:r>
      <w:fldChar w:fldCharType="begin"/>
    </w:r>
    <w:r w:rsidRPr="00E27593">
      <w:rPr>
        <w:lang w:val="en-GB"/>
      </w:rPr>
      <w:instrText xml:space="preserve"> NUMPAGES  \* MERGEFORMAT </w:instrText>
    </w:r>
    <w:r>
      <w:fldChar w:fldCharType="separate"/>
    </w:r>
    <w:r w:rsidR="004B5D25">
      <w:rPr>
        <w:noProof/>
        <w:lang w:val="en-GB"/>
      </w:rPr>
      <w:t>189</w:t>
    </w:r>
    <w:r>
      <w:rPr>
        <w:noProof/>
      </w:rPr>
      <w:fldChar w:fldCharType="end"/>
    </w:r>
    <w:r w:rsidRPr="00E27593">
      <w:rPr>
        <w:lang w:val="en-GB"/>
      </w:rPr>
      <w:tab/>
      <w:t>PE</w:t>
    </w:r>
    <w:r w:rsidRPr="00E27593">
      <w:rPr>
        <w:rStyle w:val="HideTWBExt"/>
        <w:lang w:val="en-GB"/>
      </w:rPr>
      <w:t>&lt;NoPE&gt;</w:t>
    </w:r>
    <w:r w:rsidRPr="00E27593">
      <w:rPr>
        <w:lang w:val="en-GB"/>
      </w:rPr>
      <w:t>768.144</w:t>
    </w:r>
    <w:r w:rsidRPr="00E27593">
      <w:rPr>
        <w:rStyle w:val="HideTWBExt"/>
        <w:lang w:val="en-GB"/>
      </w:rPr>
      <w:t>&lt;/NoPE&gt;&lt;Version&gt;</w:t>
    </w:r>
    <w:r w:rsidRPr="00E27593">
      <w:rPr>
        <w:lang w:val="en-GB"/>
      </w:rPr>
      <w:t>v01-00</w:t>
    </w:r>
    <w:r w:rsidRPr="00E27593">
      <w:rPr>
        <w:rStyle w:val="HideTWBExt"/>
        <w:lang w:val="en-GB"/>
      </w:rPr>
      <w:t>&lt;/Version&gt;</w:t>
    </w:r>
  </w:p>
  <w:p w14:paraId="221CF4BB" w14:textId="2B6B31F3" w:rsidR="00E27593" w:rsidRPr="00E27593" w:rsidRDefault="00E27593" w:rsidP="00572382">
    <w:pPr>
      <w:pStyle w:val="EPFooter2"/>
      <w:rPr>
        <w:lang w:val="en-GB"/>
      </w:rPr>
    </w:pPr>
    <w:r w:rsidRPr="00E27593">
      <w:rPr>
        <w:lang w:val="en-GB"/>
      </w:rPr>
      <w:tab/>
    </w:r>
    <w:r w:rsidRPr="00E27593">
      <w:rPr>
        <w:lang w:val="en-GB"/>
      </w:rPr>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514F1" w14:textId="21C3AD32" w:rsidR="00E27593" w:rsidRPr="009E1E3A" w:rsidRDefault="00E27593" w:rsidP="00572382">
    <w:pPr>
      <w:pStyle w:val="EPFooter"/>
    </w:pPr>
    <w:r w:rsidRPr="009E1E3A">
      <w:rPr>
        <w:rStyle w:val="HideTWBExt"/>
      </w:rPr>
      <w:t>&lt;PathFdR&gt;</w:t>
    </w:r>
    <w:r w:rsidRPr="009E1E3A">
      <w:t>AM\1314503IT.docx</w:t>
    </w:r>
    <w:r w:rsidRPr="009E1E3A">
      <w:rPr>
        <w:rStyle w:val="HideTWBExt"/>
      </w:rPr>
      <w:t>&lt;/PathFdR&gt;</w:t>
    </w:r>
    <w:r w:rsidRPr="009E1E3A">
      <w:tab/>
    </w:r>
    <w:r w:rsidRPr="009E1E3A">
      <w:tab/>
      <w:t>PE</w:t>
    </w:r>
    <w:r w:rsidRPr="009E1E3A">
      <w:rPr>
        <w:rStyle w:val="HideTWBExt"/>
      </w:rPr>
      <w:t>&lt;NoPE&gt;</w:t>
    </w:r>
    <w:r w:rsidRPr="009E1E3A">
      <w:t>768.144</w:t>
    </w:r>
    <w:r w:rsidRPr="009E1E3A">
      <w:rPr>
        <w:rStyle w:val="HideTWBExt"/>
      </w:rPr>
      <w:t>&lt;/NoPE&gt;&lt;Version&gt;</w:t>
    </w:r>
    <w:r w:rsidRPr="009E1E3A">
      <w:t>v01-00</w:t>
    </w:r>
    <w:r w:rsidRPr="009E1E3A">
      <w:rPr>
        <w:rStyle w:val="HideTWBExt"/>
      </w:rPr>
      <w:t>&lt;/Version&gt;</w:t>
    </w:r>
  </w:p>
  <w:p w14:paraId="2E0EECBF" w14:textId="07F7E18F" w:rsidR="00E27593" w:rsidRPr="009E1E3A" w:rsidRDefault="00E27593" w:rsidP="00572382">
    <w:pPr>
      <w:pStyle w:val="EPFooter2"/>
    </w:pPr>
    <w:r w:rsidRPr="009E1E3A">
      <w:t>IT</w:t>
    </w:r>
    <w:r w:rsidRPr="009E1E3A">
      <w:tab/>
    </w:r>
    <w:r w:rsidRPr="009E1E3A">
      <w:rPr>
        <w:b w:val="0"/>
        <w:i/>
        <w:color w:val="C0C0C0"/>
        <w:sz w:val="22"/>
      </w:rPr>
      <w:t>Unita nella diversità</w:t>
    </w:r>
    <w:r w:rsidRPr="009E1E3A">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168D4A" w14:textId="77777777" w:rsidR="00E27593" w:rsidRPr="009E1E3A" w:rsidRDefault="00E27593">
      <w:r w:rsidRPr="009E1E3A">
        <w:separator/>
      </w:r>
    </w:p>
  </w:footnote>
  <w:footnote w:type="continuationSeparator" w:id="0">
    <w:p w14:paraId="3CFF8E0D" w14:textId="77777777" w:rsidR="00E27593" w:rsidRPr="009E1E3A" w:rsidRDefault="00E27593">
      <w:r w:rsidRPr="009E1E3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04C8B" w14:textId="77777777" w:rsidR="009B3F2B" w:rsidRDefault="009B3F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EC9A05" w14:textId="77777777" w:rsidR="009B3F2B" w:rsidRDefault="009B3F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55A69" w14:textId="77777777" w:rsidR="009B3F2B" w:rsidRDefault="009B3F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4"/>
    <w:docVar w:name="TXTLANGUE" w:val="IT"/>
    <w:docVar w:name="TXTLANGUEMIN" w:val="it"/>
    <w:docVar w:name="TXTNRPE" w:val="768.144"/>
    <w:docVar w:name="TXTPEorAP" w:val="PE"/>
    <w:docVar w:name="TXTROUTE" w:val="AM\1314503IT.docx"/>
    <w:docVar w:name="TXTVERSION" w:val="01-00"/>
  </w:docVars>
  <w:rsids>
    <w:rsidRoot w:val="00A77B3E"/>
    <w:rsid w:val="0014719B"/>
    <w:rsid w:val="001C47A9"/>
    <w:rsid w:val="00266203"/>
    <w:rsid w:val="004148FE"/>
    <w:rsid w:val="00460A59"/>
    <w:rsid w:val="004B5D25"/>
    <w:rsid w:val="004D5248"/>
    <w:rsid w:val="00572382"/>
    <w:rsid w:val="00611913"/>
    <w:rsid w:val="007212B9"/>
    <w:rsid w:val="00864688"/>
    <w:rsid w:val="009B3F2B"/>
    <w:rsid w:val="009D68F8"/>
    <w:rsid w:val="009E1E3A"/>
    <w:rsid w:val="00A7241D"/>
    <w:rsid w:val="00A77B3E"/>
    <w:rsid w:val="00A85AD4"/>
    <w:rsid w:val="00B14644"/>
    <w:rsid w:val="00CA2A55"/>
    <w:rsid w:val="00CA3B7E"/>
    <w:rsid w:val="00D27EB4"/>
    <w:rsid w:val="00D31725"/>
    <w:rsid w:val="00E27593"/>
    <w:rsid w:val="00E377DC"/>
    <w:rsid w:val="00EB58BD"/>
    <w:rsid w:val="00EE509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5DDD08"/>
  <w15:docId w15:val="{39C4878E-98D7-4D0F-9A90-7C5730776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14719B"/>
    <w:pPr>
      <w:tabs>
        <w:tab w:val="center" w:pos="4153"/>
        <w:tab w:val="right" w:pos="8306"/>
      </w:tabs>
    </w:pPr>
  </w:style>
  <w:style w:type="character" w:customStyle="1" w:styleId="HeaderChar">
    <w:name w:val="Header Char"/>
    <w:basedOn w:val="DefaultParagraphFont"/>
    <w:link w:val="Header"/>
    <w:rsid w:val="0014719B"/>
    <w:rPr>
      <w:sz w:val="24"/>
      <w:szCs w:val="24"/>
    </w:rPr>
  </w:style>
  <w:style w:type="paragraph" w:styleId="Footer">
    <w:name w:val="footer"/>
    <w:basedOn w:val="Normal"/>
    <w:link w:val="FooterChar"/>
    <w:rsid w:val="00864688"/>
    <w:pPr>
      <w:tabs>
        <w:tab w:val="center" w:pos="4513"/>
        <w:tab w:val="right" w:pos="9026"/>
      </w:tabs>
    </w:pPr>
  </w:style>
  <w:style w:type="character" w:customStyle="1" w:styleId="FooterChar">
    <w:name w:val="Footer Char"/>
    <w:basedOn w:val="DefaultParagraphFont"/>
    <w:link w:val="Footer"/>
    <w:rsid w:val="00864688"/>
    <w:rPr>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189</Pages>
  <Words>35222</Words>
  <Characters>274220</Characters>
  <Application>Microsoft Office Word</Application>
  <DocSecurity>0</DocSecurity>
  <Lines>12464</Lines>
  <Paragraphs>4990</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304452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2025-03-19T14:16:00Z</dcterms:created>
  <dcterms:modified xsi:type="dcterms:W3CDTF">2025-03-19T14:16:00Z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1314503</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130260</vt:lpwstr>
  </property>
  <property fmtid="{D5CDD505-2E9C-101B-9397-08002B2CF9AE}" pid="7" name="dmxml.render.traceId">
    <vt:lpwstr>67b5a2bf4bb4430fb861758708fde03d</vt:lpwstr>
  </property>
  <property fmtid="{D5CDD505-2E9C-101B-9397-08002B2CF9AE}" pid="8" name="FooterPath">
    <vt:lpwstr>AM\1314503IT.docx</vt:lpwstr>
  </property>
  <property fmtid="{D5CDD505-2E9C-101B-9397-08002B2CF9AE}" pid="9" name="PE Number">
    <vt:lpwstr>768.144</vt:lpwstr>
  </property>
  <property fmtid="{D5CDD505-2E9C-101B-9397-08002B2CF9AE}" pid="10" name="UID">
    <vt:lpwstr>eu.europa.europarl-DIN1-2025-0000027562_02.00-xm-01.00_text-xml</vt:lpwstr>
  </property>
  <property fmtid="{D5CDD505-2E9C-101B-9397-08002B2CF9AE}" pid="11" name="LastEdited with">
    <vt:lpwstr>10.0.1 Build [20250114]</vt:lpwstr>
  </property>
  <property fmtid="{D5CDD505-2E9C-101B-9397-08002B2CF9AE}" pid="12" name="Bookout">
    <vt:lpwstr>OK - 2025/03/19 15:12</vt:lpwstr>
  </property>
</Properties>
</file>